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پدیده فرزند سالاری و رسانه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0249_4250412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70251_42504129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370253_425041290">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370255_425041290">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370257_42504129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16</w:t>
            </w:r>
          </w:hyperlink>
        </w:p>
        <w:p>
          <w:pPr>
            <w:pStyle w:val="Contents3"/>
            <w:tabs>
              <w:tab w:val="clear" w:pos="8459"/>
              <w:tab w:val="right" w:pos="9026" w:leader="dot"/>
            </w:tabs>
            <w:rPr/>
          </w:pPr>
          <w:hyperlink w:anchor="__RefHeading___Toc370259_42504129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70261_425041290">
            <w:r>
              <w:rPr>
                <w:webHidden/>
                <w:rStyle w:val="IndexLink"/>
              </w:rPr>
              <w:t>1</w:t>
            </w:r>
            <w:r>
              <w:rPr>
                <w:rStyle w:val="IndexLink"/>
                <w:rtl w:val="true"/>
              </w:rPr>
              <w:t>.</w:t>
            </w:r>
            <w:r>
              <w:rPr>
                <w:rStyle w:val="IndexLink"/>
                <w:rtl w:val="true"/>
              </w:rPr>
              <w:t>مفهوم شناسی فرزند سالاری</w:t>
            </w:r>
            <w:r>
              <w:rPr>
                <w:rStyle w:val="IndexLink"/>
                <w:rtl w:val="true"/>
              </w:rPr>
              <w:tab/>
            </w:r>
            <w:r>
              <w:rPr>
                <w:rStyle w:val="IndexLink"/>
              </w:rPr>
              <w:t>16</w:t>
            </w:r>
          </w:hyperlink>
        </w:p>
        <w:p>
          <w:pPr>
            <w:pStyle w:val="Contents3"/>
            <w:tabs>
              <w:tab w:val="clear" w:pos="8459"/>
              <w:tab w:val="right" w:pos="9026" w:leader="dot"/>
            </w:tabs>
            <w:rPr/>
          </w:pPr>
          <w:hyperlink w:anchor="__RefHeading___Toc370263_425041290">
            <w:r>
              <w:rPr>
                <w:webHidden/>
                <w:rStyle w:val="IndexLink"/>
              </w:rPr>
              <w:t>2</w:t>
            </w:r>
            <w:r>
              <w:rPr>
                <w:rStyle w:val="IndexLink"/>
                <w:rtl w:val="true"/>
              </w:rPr>
              <w:t xml:space="preserve">. </w:t>
            </w:r>
            <w:r>
              <w:rPr>
                <w:rStyle w:val="IndexLink"/>
                <w:rtl w:val="true"/>
              </w:rPr>
              <w:t>فرزندسالاری از دیدگاه جامعه شناسی</w:t>
            </w:r>
            <w:r>
              <w:rPr>
                <w:rStyle w:val="IndexLink"/>
                <w:rtl w:val="true"/>
              </w:rPr>
              <w:tab/>
            </w:r>
            <w:r>
              <w:rPr>
                <w:rStyle w:val="IndexLink"/>
              </w:rPr>
              <w:t>17</w:t>
            </w:r>
          </w:hyperlink>
        </w:p>
        <w:p>
          <w:pPr>
            <w:pStyle w:val="Contents3"/>
            <w:tabs>
              <w:tab w:val="clear" w:pos="8459"/>
              <w:tab w:val="right" w:pos="9026" w:leader="dot"/>
            </w:tabs>
            <w:rPr/>
          </w:pPr>
          <w:hyperlink w:anchor="__RefHeading___Toc370265_425041290">
            <w:r>
              <w:rPr>
                <w:webHidden/>
                <w:rStyle w:val="IndexLink"/>
              </w:rPr>
              <w:t>3</w:t>
            </w:r>
            <w:r>
              <w:rPr>
                <w:rStyle w:val="IndexLink"/>
                <w:rtl w:val="true"/>
              </w:rPr>
              <w:t xml:space="preserve">. </w:t>
            </w:r>
            <w:r>
              <w:rPr>
                <w:rStyle w:val="IndexLink"/>
                <w:rtl w:val="true"/>
              </w:rPr>
              <w:t>فرزندسالاری از نگاه دین</w:t>
            </w:r>
            <w:r>
              <w:rPr>
                <w:rStyle w:val="IndexLink"/>
                <w:rtl w:val="true"/>
              </w:rPr>
              <w:tab/>
            </w:r>
            <w:r>
              <w:rPr>
                <w:rStyle w:val="IndexLink"/>
              </w:rPr>
              <w:t>18</w:t>
            </w:r>
          </w:hyperlink>
        </w:p>
        <w:p>
          <w:pPr>
            <w:pStyle w:val="Contents3"/>
            <w:tabs>
              <w:tab w:val="clear" w:pos="8459"/>
              <w:tab w:val="right" w:pos="9026" w:leader="dot"/>
            </w:tabs>
            <w:rPr/>
          </w:pPr>
          <w:hyperlink w:anchor="__RefHeading___Toc370267_425041290">
            <w:r>
              <w:rPr>
                <w:webHidden/>
                <w:rStyle w:val="IndexLink"/>
              </w:rPr>
              <w:t>4</w:t>
            </w:r>
            <w:r>
              <w:rPr>
                <w:rStyle w:val="IndexLink"/>
                <w:rtl w:val="true"/>
              </w:rPr>
              <w:t xml:space="preserve">. </w:t>
            </w:r>
            <w:r>
              <w:rPr>
                <w:rStyle w:val="IndexLink"/>
                <w:rtl w:val="true"/>
              </w:rPr>
              <w:t>پیشینه سالاری و اقتدار در خانواده</w:t>
            </w:r>
            <w:r>
              <w:rPr>
                <w:rStyle w:val="IndexLink"/>
                <w:rtl w:val="true"/>
              </w:rPr>
              <w:tab/>
            </w:r>
            <w:r>
              <w:rPr>
                <w:rStyle w:val="IndexLink"/>
              </w:rPr>
              <w:t>21</w:t>
            </w:r>
          </w:hyperlink>
        </w:p>
        <w:p>
          <w:pPr>
            <w:pStyle w:val="Contents4"/>
            <w:tabs>
              <w:tab w:val="clear" w:pos="8176"/>
              <w:tab w:val="right" w:pos="9026" w:leader="dot"/>
            </w:tabs>
            <w:rPr/>
          </w:pPr>
          <w:hyperlink w:anchor="__RefHeading___Toc370269_42504129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370271_425041290">
            <w:r>
              <w:rPr>
                <w:webHidden/>
                <w:rStyle w:val="IndexLink"/>
                <w:rtl w:val="true"/>
              </w:rPr>
              <w:t>الف</w:t>
            </w:r>
            <w:r>
              <w:rPr>
                <w:rStyle w:val="IndexLink"/>
                <w:rtl w:val="true"/>
              </w:rPr>
              <w:t xml:space="preserve">) </w:t>
            </w:r>
            <w:r>
              <w:rPr>
                <w:rStyle w:val="IndexLink"/>
                <w:rtl w:val="true"/>
              </w:rPr>
              <w:t>مادرسالاری</w:t>
            </w:r>
            <w:r>
              <w:rPr>
                <w:rStyle w:val="IndexLink"/>
                <w:rtl w:val="true"/>
              </w:rPr>
              <w:tab/>
            </w:r>
            <w:r>
              <w:rPr>
                <w:rStyle w:val="IndexLink"/>
              </w:rPr>
              <w:t>22</w:t>
            </w:r>
          </w:hyperlink>
        </w:p>
        <w:p>
          <w:pPr>
            <w:pStyle w:val="Contents4"/>
            <w:tabs>
              <w:tab w:val="clear" w:pos="8176"/>
              <w:tab w:val="right" w:pos="9026" w:leader="dot"/>
            </w:tabs>
            <w:rPr/>
          </w:pPr>
          <w:hyperlink w:anchor="__RefHeading___Toc370273_425041290">
            <w:r>
              <w:rPr>
                <w:webHidden/>
                <w:rStyle w:val="IndexLink"/>
                <w:rtl w:val="true"/>
              </w:rPr>
              <w:t>ب</w:t>
            </w:r>
            <w:r>
              <w:rPr>
                <w:rStyle w:val="IndexLink"/>
                <w:rtl w:val="true"/>
              </w:rPr>
              <w:t xml:space="preserve">) </w:t>
            </w:r>
            <w:r>
              <w:rPr>
                <w:rStyle w:val="IndexLink"/>
                <w:rtl w:val="true"/>
              </w:rPr>
              <w:t>دایی سالاری</w:t>
            </w:r>
            <w:r>
              <w:rPr>
                <w:rStyle w:val="IndexLink"/>
                <w:rtl w:val="true"/>
              </w:rPr>
              <w:tab/>
            </w:r>
            <w:r>
              <w:rPr>
                <w:rStyle w:val="IndexLink"/>
              </w:rPr>
              <w:t>23</w:t>
            </w:r>
          </w:hyperlink>
        </w:p>
        <w:p>
          <w:pPr>
            <w:pStyle w:val="Contents4"/>
            <w:tabs>
              <w:tab w:val="clear" w:pos="8176"/>
              <w:tab w:val="right" w:pos="9026" w:leader="dot"/>
            </w:tabs>
            <w:rPr/>
          </w:pPr>
          <w:hyperlink w:anchor="__RefHeading___Toc370275_425041290">
            <w:r>
              <w:rPr>
                <w:webHidden/>
                <w:rStyle w:val="IndexLink"/>
                <w:rtl w:val="true"/>
              </w:rPr>
              <w:t>ج</w:t>
            </w:r>
            <w:r>
              <w:rPr>
                <w:rStyle w:val="IndexLink"/>
                <w:rtl w:val="true"/>
              </w:rPr>
              <w:t xml:space="preserve">) </w:t>
            </w:r>
            <w:r>
              <w:rPr>
                <w:rStyle w:val="IndexLink"/>
                <w:rtl w:val="true"/>
              </w:rPr>
              <w:t>پدرسالاری</w:t>
            </w:r>
            <w:r>
              <w:rPr>
                <w:rStyle w:val="IndexLink"/>
                <w:rtl w:val="true"/>
              </w:rPr>
              <w:tab/>
            </w:r>
            <w:r>
              <w:rPr>
                <w:rStyle w:val="IndexLink"/>
              </w:rPr>
              <w:t>24</w:t>
            </w:r>
          </w:hyperlink>
        </w:p>
        <w:p>
          <w:pPr>
            <w:pStyle w:val="Contents4"/>
            <w:tabs>
              <w:tab w:val="clear" w:pos="8176"/>
              <w:tab w:val="right" w:pos="9026" w:leader="dot"/>
            </w:tabs>
            <w:rPr/>
          </w:pPr>
          <w:hyperlink w:anchor="__RefHeading___Toc370277_425041290">
            <w:r>
              <w:rPr>
                <w:webHidden/>
                <w:rStyle w:val="IndexLink"/>
                <w:rtl w:val="true"/>
              </w:rPr>
              <w:t>د</w:t>
            </w:r>
            <w:r>
              <w:rPr>
                <w:rStyle w:val="IndexLink"/>
                <w:rtl w:val="true"/>
              </w:rPr>
              <w:t xml:space="preserve">) </w:t>
            </w:r>
            <w:r>
              <w:rPr>
                <w:rStyle w:val="IndexLink"/>
                <w:rtl w:val="true"/>
              </w:rPr>
              <w:t>فرزندسالاری</w:t>
            </w:r>
            <w:r>
              <w:rPr>
                <w:rStyle w:val="IndexLink"/>
                <w:rtl w:val="true"/>
              </w:rPr>
              <w:tab/>
            </w:r>
            <w:r>
              <w:rPr>
                <w:rStyle w:val="IndexLink"/>
              </w:rPr>
              <w:t>26</w:t>
            </w:r>
          </w:hyperlink>
        </w:p>
        <w:p>
          <w:pPr>
            <w:pStyle w:val="Contents3"/>
            <w:tabs>
              <w:tab w:val="clear" w:pos="8459"/>
              <w:tab w:val="right" w:pos="9026" w:leader="dot"/>
            </w:tabs>
            <w:rPr/>
          </w:pPr>
          <w:hyperlink w:anchor="__RefHeading___Toc370279_425041290">
            <w:r>
              <w:rPr>
                <w:webHidden/>
                <w:rStyle w:val="IndexLink"/>
              </w:rPr>
              <w:t>5</w:t>
            </w:r>
            <w:r>
              <w:rPr>
                <w:rStyle w:val="IndexLink"/>
                <w:rtl w:val="true"/>
              </w:rPr>
              <w:t xml:space="preserve">. </w:t>
            </w:r>
            <w:r>
              <w:rPr>
                <w:rStyle w:val="IndexLink"/>
                <w:rtl w:val="true"/>
              </w:rPr>
              <w:t>جایگاه اقتدار در خانواده اسلامی</w:t>
            </w:r>
            <w:r>
              <w:rPr>
                <w:rStyle w:val="IndexLink"/>
                <w:rtl w:val="true"/>
              </w:rPr>
              <w:tab/>
            </w:r>
            <w:r>
              <w:rPr>
                <w:rStyle w:val="IndexLink"/>
              </w:rPr>
              <w:t>27</w:t>
            </w:r>
          </w:hyperlink>
        </w:p>
        <w:p>
          <w:pPr>
            <w:pStyle w:val="Contents2"/>
            <w:tabs>
              <w:tab w:val="clear" w:pos="8743"/>
              <w:tab w:val="right" w:pos="9026" w:leader="dot"/>
            </w:tabs>
            <w:rPr/>
          </w:pPr>
          <w:hyperlink w:anchor="__RefHeading___Toc370281_425041290">
            <w:r>
              <w:rPr>
                <w:webHidden/>
                <w:rStyle w:val="IndexLink"/>
                <w:rtl w:val="true"/>
              </w:rPr>
              <w:t>فصل دوم</w:t>
            </w:r>
            <w:r>
              <w:rPr>
                <w:rStyle w:val="IndexLink"/>
                <w:rtl w:val="true"/>
              </w:rPr>
              <w:t xml:space="preserve">: </w:t>
            </w:r>
            <w:r>
              <w:rPr>
                <w:rStyle w:val="IndexLink"/>
                <w:rtl w:val="true"/>
              </w:rPr>
              <w:t>ویژگی ها و پی آمدهای پدیده فرزندسالاری</w:t>
            </w:r>
            <w:r>
              <w:rPr>
                <w:rStyle w:val="IndexLink"/>
                <w:rtl w:val="true"/>
              </w:rPr>
              <w:tab/>
            </w:r>
            <w:r>
              <w:rPr>
                <w:rStyle w:val="IndexLink"/>
              </w:rPr>
              <w:t>32</w:t>
            </w:r>
          </w:hyperlink>
        </w:p>
        <w:p>
          <w:pPr>
            <w:pStyle w:val="Contents3"/>
            <w:tabs>
              <w:tab w:val="clear" w:pos="8459"/>
              <w:tab w:val="right" w:pos="9026" w:leader="dot"/>
            </w:tabs>
            <w:rPr/>
          </w:pPr>
          <w:hyperlink w:anchor="__RefHeading___Toc370283_42504129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370285_425041290">
            <w:r>
              <w:rPr>
                <w:webHidden/>
                <w:rStyle w:val="IndexLink"/>
              </w:rPr>
              <w:t>1</w:t>
            </w:r>
            <w:r>
              <w:rPr>
                <w:rStyle w:val="IndexLink"/>
                <w:rtl w:val="true"/>
              </w:rPr>
              <w:t xml:space="preserve">. </w:t>
            </w:r>
            <w:r>
              <w:rPr>
                <w:rStyle w:val="IndexLink"/>
                <w:rtl w:val="true"/>
              </w:rPr>
              <w:t>ویژگی های فرزندسالاری</w:t>
            </w:r>
            <w:r>
              <w:rPr>
                <w:rStyle w:val="IndexLink"/>
                <w:rtl w:val="true"/>
              </w:rPr>
              <w:tab/>
            </w:r>
            <w:r>
              <w:rPr>
                <w:rStyle w:val="IndexLink"/>
              </w:rPr>
              <w:t>32</w:t>
            </w:r>
          </w:hyperlink>
        </w:p>
        <w:p>
          <w:pPr>
            <w:pStyle w:val="Contents4"/>
            <w:tabs>
              <w:tab w:val="clear" w:pos="8176"/>
              <w:tab w:val="right" w:pos="9026" w:leader="dot"/>
            </w:tabs>
            <w:rPr/>
          </w:pPr>
          <w:hyperlink w:anchor="__RefHeading___Toc370287_42504129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370289_425041290">
            <w:r>
              <w:rPr>
                <w:webHidden/>
                <w:rStyle w:val="IndexLink"/>
                <w:rtl w:val="true"/>
              </w:rPr>
              <w:t>الف</w:t>
            </w:r>
            <w:r>
              <w:rPr>
                <w:rStyle w:val="IndexLink"/>
                <w:rtl w:val="true"/>
              </w:rPr>
              <w:t xml:space="preserve">) </w:t>
            </w:r>
            <w:r>
              <w:rPr>
                <w:rStyle w:val="IndexLink"/>
                <w:rtl w:val="true"/>
              </w:rPr>
              <w:t>توجه بیش از اندازه والدین به فرزندان در کودکی</w:t>
            </w:r>
            <w:r>
              <w:rPr>
                <w:rStyle w:val="IndexLink"/>
                <w:rtl w:val="true"/>
              </w:rPr>
              <w:tab/>
            </w:r>
            <w:r>
              <w:rPr>
                <w:rStyle w:val="IndexLink"/>
              </w:rPr>
              <w:t>32</w:t>
            </w:r>
          </w:hyperlink>
        </w:p>
        <w:p>
          <w:pPr>
            <w:pStyle w:val="Contents4"/>
            <w:tabs>
              <w:tab w:val="clear" w:pos="8176"/>
              <w:tab w:val="right" w:pos="9026" w:leader="dot"/>
            </w:tabs>
            <w:rPr/>
          </w:pPr>
          <w:hyperlink w:anchor="__RefHeading___Toc370291_425041290">
            <w:r>
              <w:rPr>
                <w:webHidden/>
                <w:rStyle w:val="IndexLink"/>
                <w:rtl w:val="true"/>
              </w:rPr>
              <w:t>ب</w:t>
            </w:r>
            <w:r>
              <w:rPr>
                <w:rStyle w:val="IndexLink"/>
                <w:rtl w:val="true"/>
              </w:rPr>
              <w:t xml:space="preserve">) </w:t>
            </w:r>
            <w:r>
              <w:rPr>
                <w:rStyle w:val="IndexLink"/>
                <w:rtl w:val="true"/>
              </w:rPr>
              <w:t>دردسرساز شدن فرزندان برای والدین در نوجوانی و جوانی</w:t>
            </w:r>
            <w:r>
              <w:rPr>
                <w:rStyle w:val="IndexLink"/>
                <w:rtl w:val="true"/>
              </w:rPr>
              <w:tab/>
            </w:r>
            <w:r>
              <w:rPr>
                <w:rStyle w:val="IndexLink"/>
              </w:rPr>
              <w:t>33</w:t>
            </w:r>
          </w:hyperlink>
        </w:p>
        <w:p>
          <w:pPr>
            <w:pStyle w:val="Contents4"/>
            <w:tabs>
              <w:tab w:val="clear" w:pos="8176"/>
              <w:tab w:val="right" w:pos="9026" w:leader="dot"/>
            </w:tabs>
            <w:rPr/>
          </w:pPr>
          <w:hyperlink w:anchor="__RefHeading___Toc370293_425041290">
            <w:r>
              <w:rPr>
                <w:webHidden/>
                <w:rStyle w:val="IndexLink"/>
                <w:rtl w:val="true"/>
              </w:rPr>
              <w:t>ج</w:t>
            </w:r>
            <w:r>
              <w:rPr>
                <w:rStyle w:val="IndexLink"/>
                <w:rtl w:val="true"/>
              </w:rPr>
              <w:t xml:space="preserve">) </w:t>
            </w:r>
            <w:r>
              <w:rPr>
                <w:rStyle w:val="IndexLink"/>
                <w:rtl w:val="true"/>
              </w:rPr>
              <w:t>تحمیل خواسته های فرزندان به والدین</w:t>
            </w:r>
            <w:r>
              <w:rPr>
                <w:rStyle w:val="IndexLink"/>
                <w:rtl w:val="true"/>
              </w:rPr>
              <w:tab/>
            </w:r>
            <w:r>
              <w:rPr>
                <w:rStyle w:val="IndexLink"/>
              </w:rPr>
              <w:t>35</w:t>
            </w:r>
          </w:hyperlink>
        </w:p>
        <w:p>
          <w:pPr>
            <w:pStyle w:val="Contents4"/>
            <w:tabs>
              <w:tab w:val="clear" w:pos="8176"/>
              <w:tab w:val="right" w:pos="9026" w:leader="dot"/>
            </w:tabs>
            <w:rPr/>
          </w:pPr>
          <w:hyperlink w:anchor="__RefHeading___Toc370295_425041290">
            <w:r>
              <w:rPr>
                <w:webHidden/>
                <w:rStyle w:val="IndexLink"/>
                <w:rtl w:val="true"/>
              </w:rPr>
              <w:t>د</w:t>
            </w:r>
            <w:r>
              <w:rPr>
                <w:rStyle w:val="IndexLink"/>
                <w:rtl w:val="true"/>
              </w:rPr>
              <w:t xml:space="preserve">) </w:t>
            </w:r>
            <w:r>
              <w:rPr>
                <w:rStyle w:val="IndexLink"/>
                <w:rtl w:val="true"/>
              </w:rPr>
              <w:t>پیوسته طلبکار بودن فرزندان از والدین</w:t>
            </w:r>
            <w:r>
              <w:rPr>
                <w:rStyle w:val="IndexLink"/>
                <w:rtl w:val="true"/>
              </w:rPr>
              <w:tab/>
            </w:r>
            <w:r>
              <w:rPr>
                <w:rStyle w:val="IndexLink"/>
              </w:rPr>
              <w:t>36</w:t>
            </w:r>
          </w:hyperlink>
        </w:p>
        <w:p>
          <w:pPr>
            <w:pStyle w:val="Contents4"/>
            <w:tabs>
              <w:tab w:val="clear" w:pos="8176"/>
              <w:tab w:val="right" w:pos="9026" w:leader="dot"/>
            </w:tabs>
            <w:rPr/>
          </w:pPr>
          <w:hyperlink w:anchor="__RefHeading___Toc370297_425041290">
            <w:r>
              <w:rPr>
                <w:webHidden/>
                <w:rStyle w:val="IndexLink"/>
                <w:rtl w:val="true"/>
              </w:rPr>
              <w:t xml:space="preserve">ه </w:t>
            </w:r>
            <w:r>
              <w:rPr>
                <w:rStyle w:val="IndexLink"/>
                <w:rtl w:val="true"/>
              </w:rPr>
              <w:t xml:space="preserve">) </w:t>
            </w:r>
            <w:r>
              <w:rPr>
                <w:rStyle w:val="IndexLink"/>
                <w:rtl w:val="true"/>
              </w:rPr>
              <w:t>حاکم شدن احساسات بر روابط افراد خانواده</w:t>
            </w:r>
            <w:r>
              <w:rPr>
                <w:rStyle w:val="IndexLink"/>
                <w:rtl w:val="true"/>
              </w:rPr>
              <w:tab/>
            </w:r>
            <w:r>
              <w:rPr>
                <w:rStyle w:val="IndexLink"/>
              </w:rPr>
              <w:t>37</w:t>
            </w:r>
          </w:hyperlink>
        </w:p>
        <w:p>
          <w:pPr>
            <w:pStyle w:val="Contents4"/>
            <w:tabs>
              <w:tab w:val="clear" w:pos="8176"/>
              <w:tab w:val="right" w:pos="9026" w:leader="dot"/>
            </w:tabs>
            <w:rPr/>
          </w:pPr>
          <w:hyperlink w:anchor="__RefHeading___Toc370299_425041290">
            <w:r>
              <w:rPr>
                <w:webHidden/>
                <w:rStyle w:val="IndexLink"/>
                <w:rtl w:val="true"/>
              </w:rPr>
              <w:t>و</w:t>
            </w:r>
            <w:r>
              <w:rPr>
                <w:rStyle w:val="IndexLink"/>
                <w:rtl w:val="true"/>
              </w:rPr>
              <w:t xml:space="preserve">) </w:t>
            </w:r>
            <w:r>
              <w:rPr>
                <w:rStyle w:val="IndexLink"/>
                <w:rtl w:val="true"/>
              </w:rPr>
              <w:t>وجود آزادی کامل و هرج و مرج در خانه</w:t>
            </w:r>
            <w:r>
              <w:rPr>
                <w:rStyle w:val="IndexLink"/>
                <w:rtl w:val="true"/>
              </w:rPr>
              <w:tab/>
            </w:r>
            <w:r>
              <w:rPr>
                <w:rStyle w:val="IndexLink"/>
              </w:rPr>
              <w:t>38</w:t>
            </w:r>
          </w:hyperlink>
        </w:p>
        <w:p>
          <w:pPr>
            <w:pStyle w:val="Contents4"/>
            <w:tabs>
              <w:tab w:val="clear" w:pos="8176"/>
              <w:tab w:val="right" w:pos="9026" w:leader="dot"/>
            </w:tabs>
            <w:rPr/>
          </w:pPr>
          <w:hyperlink w:anchor="__RefHeading___Toc370301_425041290">
            <w:r>
              <w:rPr>
                <w:webHidden/>
                <w:rStyle w:val="IndexLink"/>
                <w:rtl w:val="true"/>
              </w:rPr>
              <w:t>ز</w:t>
            </w:r>
            <w:r>
              <w:rPr>
                <w:rStyle w:val="IndexLink"/>
                <w:rtl w:val="true"/>
              </w:rPr>
              <w:t xml:space="preserve">) </w:t>
            </w:r>
            <w:r>
              <w:rPr>
                <w:rStyle w:val="IndexLink"/>
                <w:rtl w:val="true"/>
              </w:rPr>
              <w:t>دشواری تعامل فرزندان با دیگران</w:t>
            </w:r>
            <w:r>
              <w:rPr>
                <w:rStyle w:val="IndexLink"/>
                <w:rtl w:val="true"/>
              </w:rPr>
              <w:tab/>
            </w:r>
            <w:r>
              <w:rPr>
                <w:rStyle w:val="IndexLink"/>
              </w:rPr>
              <w:t>39</w:t>
            </w:r>
          </w:hyperlink>
        </w:p>
        <w:p>
          <w:pPr>
            <w:pStyle w:val="Contents4"/>
            <w:tabs>
              <w:tab w:val="clear" w:pos="8176"/>
              <w:tab w:val="right" w:pos="9026" w:leader="dot"/>
            </w:tabs>
            <w:rPr/>
          </w:pPr>
          <w:hyperlink w:anchor="__RefHeading___Toc370303_425041290">
            <w:r>
              <w:rPr>
                <w:webHidden/>
                <w:rStyle w:val="IndexLink"/>
                <w:rtl w:val="true"/>
              </w:rPr>
              <w:t>ح</w:t>
            </w:r>
            <w:r>
              <w:rPr>
                <w:rStyle w:val="IndexLink"/>
                <w:rtl w:val="true"/>
              </w:rPr>
              <w:t xml:space="preserve">) </w:t>
            </w:r>
            <w:r>
              <w:rPr>
                <w:rStyle w:val="IndexLink"/>
                <w:rtl w:val="true"/>
              </w:rPr>
              <w:t>قدرت نمایی فرزندان بزرگ تر</w:t>
            </w:r>
            <w:r>
              <w:rPr>
                <w:rStyle w:val="IndexLink"/>
                <w:rtl w:val="true"/>
              </w:rPr>
              <w:tab/>
            </w:r>
            <w:r>
              <w:rPr>
                <w:rStyle w:val="IndexLink"/>
              </w:rPr>
              <w:t>39</w:t>
            </w:r>
          </w:hyperlink>
        </w:p>
        <w:p>
          <w:pPr>
            <w:pStyle w:val="Contents3"/>
            <w:tabs>
              <w:tab w:val="clear" w:pos="8459"/>
              <w:tab w:val="right" w:pos="9026" w:leader="dot"/>
            </w:tabs>
            <w:rPr/>
          </w:pPr>
          <w:hyperlink w:anchor="__RefHeading___Toc370305_425041290">
            <w:r>
              <w:rPr>
                <w:webHidden/>
                <w:rStyle w:val="IndexLink"/>
              </w:rPr>
              <w:t>2</w:t>
            </w:r>
            <w:r>
              <w:rPr>
                <w:rStyle w:val="IndexLink"/>
                <w:rtl w:val="true"/>
              </w:rPr>
              <w:t xml:space="preserve">. </w:t>
            </w:r>
            <w:r>
              <w:rPr>
                <w:rStyle w:val="IndexLink"/>
                <w:rtl w:val="true"/>
              </w:rPr>
              <w:t>پی آمدهای فرزندسالاری</w:t>
            </w:r>
            <w:r>
              <w:rPr>
                <w:rStyle w:val="IndexLink"/>
                <w:rtl w:val="true"/>
              </w:rPr>
              <w:tab/>
            </w:r>
            <w:r>
              <w:rPr>
                <w:rStyle w:val="IndexLink"/>
              </w:rPr>
              <w:t>42</w:t>
            </w:r>
          </w:hyperlink>
        </w:p>
        <w:p>
          <w:pPr>
            <w:pStyle w:val="Contents4"/>
            <w:tabs>
              <w:tab w:val="clear" w:pos="8176"/>
              <w:tab w:val="right" w:pos="9026" w:leader="dot"/>
            </w:tabs>
            <w:rPr/>
          </w:pPr>
          <w:hyperlink w:anchor="__RefHeading___Toc370307_42504129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70309_425041290">
            <w:r>
              <w:rPr>
                <w:webHidden/>
                <w:rStyle w:val="IndexLink"/>
                <w:rtl w:val="true"/>
              </w:rPr>
              <w:t>الف</w:t>
            </w:r>
            <w:r>
              <w:rPr>
                <w:rStyle w:val="IndexLink"/>
                <w:rtl w:val="true"/>
              </w:rPr>
              <w:t xml:space="preserve">) </w:t>
            </w:r>
            <w:r>
              <w:rPr>
                <w:rStyle w:val="IndexLink"/>
                <w:rtl w:val="true"/>
              </w:rPr>
              <w:t>پی آمدهای فردی</w:t>
            </w:r>
            <w:r>
              <w:rPr>
                <w:rStyle w:val="IndexLink"/>
                <w:rtl w:val="true"/>
              </w:rPr>
              <w:tab/>
            </w:r>
            <w:r>
              <w:rPr>
                <w:rStyle w:val="IndexLink"/>
              </w:rPr>
              <w:t>42</w:t>
            </w:r>
          </w:hyperlink>
        </w:p>
        <w:p>
          <w:pPr>
            <w:pStyle w:val="Contents5"/>
            <w:tabs>
              <w:tab w:val="clear" w:pos="7892"/>
              <w:tab w:val="right" w:pos="9026" w:leader="dot"/>
            </w:tabs>
            <w:rPr/>
          </w:pPr>
          <w:hyperlink w:anchor="__RefHeading___Toc370311_42504129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370313_425041290">
            <w:r>
              <w:rPr>
                <w:webHidden/>
                <w:rStyle w:val="IndexLink"/>
                <w:rtl w:val="true"/>
              </w:rPr>
              <w:t>یک ـ ایجاد مشکلات اخلاقی تربیتی</w:t>
            </w:r>
            <w:r>
              <w:rPr>
                <w:rStyle w:val="IndexLink"/>
                <w:rtl w:val="true"/>
              </w:rPr>
              <w:tab/>
            </w:r>
            <w:r>
              <w:rPr>
                <w:rStyle w:val="IndexLink"/>
              </w:rPr>
              <w:t>42</w:t>
            </w:r>
          </w:hyperlink>
        </w:p>
        <w:p>
          <w:pPr>
            <w:pStyle w:val="Contents5"/>
            <w:tabs>
              <w:tab w:val="clear" w:pos="7892"/>
              <w:tab w:val="right" w:pos="9026" w:leader="dot"/>
            </w:tabs>
            <w:rPr/>
          </w:pPr>
          <w:hyperlink w:anchor="__RefHeading___Toc370315_425041290">
            <w:r>
              <w:rPr>
                <w:webHidden/>
                <w:rStyle w:val="IndexLink"/>
                <w:rtl w:val="true"/>
              </w:rPr>
              <w:t>دوـ ناتوانی در حل مشکلات شخصی</w:t>
            </w:r>
            <w:r>
              <w:rPr>
                <w:rStyle w:val="IndexLink"/>
                <w:rtl w:val="true"/>
              </w:rPr>
              <w:tab/>
            </w:r>
            <w:r>
              <w:rPr>
                <w:rStyle w:val="IndexLink"/>
              </w:rPr>
              <w:t>43</w:t>
            </w:r>
          </w:hyperlink>
        </w:p>
        <w:p>
          <w:pPr>
            <w:pStyle w:val="Contents5"/>
            <w:tabs>
              <w:tab w:val="clear" w:pos="7892"/>
              <w:tab w:val="right" w:pos="9026" w:leader="dot"/>
            </w:tabs>
            <w:rPr/>
          </w:pPr>
          <w:hyperlink w:anchor="__RefHeading___Toc370317_425041290">
            <w:r>
              <w:rPr>
                <w:webHidden/>
                <w:rStyle w:val="IndexLink"/>
                <w:rtl w:val="true"/>
              </w:rPr>
              <w:t>سه ـ موفقیت کمتر در تحصیل</w:t>
            </w:r>
            <w:r>
              <w:rPr>
                <w:rStyle w:val="IndexLink"/>
                <w:rtl w:val="true"/>
              </w:rPr>
              <w:tab/>
            </w:r>
            <w:r>
              <w:rPr>
                <w:rStyle w:val="IndexLink"/>
              </w:rPr>
              <w:t>44</w:t>
            </w:r>
          </w:hyperlink>
        </w:p>
        <w:p>
          <w:pPr>
            <w:pStyle w:val="Contents5"/>
            <w:tabs>
              <w:tab w:val="clear" w:pos="7892"/>
              <w:tab w:val="right" w:pos="9026" w:leader="dot"/>
            </w:tabs>
            <w:rPr/>
          </w:pPr>
          <w:hyperlink w:anchor="__RefHeading___Toc370319_425041290">
            <w:r>
              <w:rPr>
                <w:webHidden/>
                <w:rStyle w:val="IndexLink"/>
                <w:rtl w:val="true"/>
              </w:rPr>
              <w:t>چهارـ موفقیت کمتر در زندگی مشترک</w:t>
            </w:r>
            <w:r>
              <w:rPr>
                <w:rStyle w:val="IndexLink"/>
                <w:rtl w:val="true"/>
              </w:rPr>
              <w:tab/>
            </w:r>
            <w:r>
              <w:rPr>
                <w:rStyle w:val="IndexLink"/>
              </w:rPr>
              <w:t>46</w:t>
            </w:r>
          </w:hyperlink>
        </w:p>
        <w:p>
          <w:pPr>
            <w:pStyle w:val="Contents4"/>
            <w:tabs>
              <w:tab w:val="clear" w:pos="8176"/>
              <w:tab w:val="right" w:pos="9026" w:leader="dot"/>
            </w:tabs>
            <w:rPr/>
          </w:pPr>
          <w:hyperlink w:anchor="__RefHeading___Toc370321_425041290">
            <w:r>
              <w:rPr>
                <w:webHidden/>
                <w:rStyle w:val="IndexLink"/>
                <w:rtl w:val="true"/>
              </w:rPr>
              <w:t>ب</w:t>
            </w:r>
            <w:r>
              <w:rPr>
                <w:rStyle w:val="IndexLink"/>
                <w:rtl w:val="true"/>
              </w:rPr>
              <w:t xml:space="preserve">) </w:t>
            </w:r>
            <w:r>
              <w:rPr>
                <w:rStyle w:val="IndexLink"/>
                <w:rtl w:val="true"/>
              </w:rPr>
              <w:t>پی آمدهای خانوادگی</w:t>
            </w:r>
            <w:r>
              <w:rPr>
                <w:rStyle w:val="IndexLink"/>
                <w:rtl w:val="true"/>
              </w:rPr>
              <w:tab/>
            </w:r>
            <w:r>
              <w:rPr>
                <w:rStyle w:val="IndexLink"/>
              </w:rPr>
              <w:t>47</w:t>
            </w:r>
          </w:hyperlink>
        </w:p>
        <w:p>
          <w:pPr>
            <w:pStyle w:val="Contents5"/>
            <w:tabs>
              <w:tab w:val="clear" w:pos="7892"/>
              <w:tab w:val="right" w:pos="9026" w:leader="dot"/>
            </w:tabs>
            <w:rPr/>
          </w:pPr>
          <w:hyperlink w:anchor="__RefHeading___Toc370323_425041290">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370325_425041290">
            <w:r>
              <w:rPr>
                <w:webHidden/>
                <w:rStyle w:val="IndexLink"/>
                <w:rtl w:val="true"/>
              </w:rPr>
              <w:t>یک ـ تضییع حقوق والدین</w:t>
            </w:r>
            <w:r>
              <w:rPr>
                <w:rStyle w:val="IndexLink"/>
                <w:rtl w:val="true"/>
              </w:rPr>
              <w:tab/>
            </w:r>
            <w:r>
              <w:rPr>
                <w:rStyle w:val="IndexLink"/>
              </w:rPr>
              <w:t>47</w:t>
            </w:r>
          </w:hyperlink>
        </w:p>
        <w:p>
          <w:pPr>
            <w:pStyle w:val="Contents5"/>
            <w:tabs>
              <w:tab w:val="clear" w:pos="7892"/>
              <w:tab w:val="right" w:pos="9026" w:leader="dot"/>
            </w:tabs>
            <w:rPr/>
          </w:pPr>
          <w:hyperlink w:anchor="__RefHeading___Toc370327_425041290">
            <w:r>
              <w:rPr>
                <w:webHidden/>
                <w:rStyle w:val="IndexLink"/>
                <w:rtl w:val="true"/>
              </w:rPr>
              <w:t>دوـ مختل شدن وظایف تربیتی والدین</w:t>
            </w:r>
            <w:r>
              <w:rPr>
                <w:rStyle w:val="IndexLink"/>
                <w:rtl w:val="true"/>
              </w:rPr>
              <w:tab/>
            </w:r>
            <w:r>
              <w:rPr>
                <w:rStyle w:val="IndexLink"/>
              </w:rPr>
              <w:t>48</w:t>
            </w:r>
          </w:hyperlink>
        </w:p>
        <w:p>
          <w:pPr>
            <w:pStyle w:val="Contents5"/>
            <w:tabs>
              <w:tab w:val="clear" w:pos="7892"/>
              <w:tab w:val="right" w:pos="9026" w:leader="dot"/>
            </w:tabs>
            <w:rPr/>
          </w:pPr>
          <w:hyperlink w:anchor="__RefHeading___Toc370329_425041290">
            <w:r>
              <w:rPr>
                <w:webHidden/>
                <w:rStyle w:val="IndexLink"/>
                <w:rtl w:val="true"/>
              </w:rPr>
              <w:t>سه ـ محروم شدن والدین از برخی نیازهای اساسی</w:t>
            </w:r>
            <w:r>
              <w:rPr>
                <w:rStyle w:val="IndexLink"/>
                <w:rtl w:val="true"/>
              </w:rPr>
              <w:tab/>
            </w:r>
            <w:r>
              <w:rPr>
                <w:rStyle w:val="IndexLink"/>
              </w:rPr>
              <w:t>49</w:t>
            </w:r>
          </w:hyperlink>
        </w:p>
        <w:p>
          <w:pPr>
            <w:pStyle w:val="Contents4"/>
            <w:tabs>
              <w:tab w:val="clear" w:pos="8176"/>
              <w:tab w:val="right" w:pos="9026" w:leader="dot"/>
            </w:tabs>
            <w:rPr/>
          </w:pPr>
          <w:hyperlink w:anchor="__RefHeading___Toc370331_425041290">
            <w:r>
              <w:rPr>
                <w:webHidden/>
                <w:rStyle w:val="IndexLink"/>
                <w:rtl w:val="true"/>
              </w:rPr>
              <w:t>ج</w:t>
            </w:r>
            <w:r>
              <w:rPr>
                <w:rStyle w:val="IndexLink"/>
                <w:rtl w:val="true"/>
              </w:rPr>
              <w:t xml:space="preserve">) </w:t>
            </w:r>
            <w:r>
              <w:rPr>
                <w:rStyle w:val="IndexLink"/>
                <w:rtl w:val="true"/>
              </w:rPr>
              <w:t>پی آمدهای اجتماعی</w:t>
            </w:r>
            <w:r>
              <w:rPr>
                <w:rStyle w:val="IndexLink"/>
                <w:rtl w:val="true"/>
              </w:rPr>
              <w:tab/>
            </w:r>
            <w:r>
              <w:rPr>
                <w:rStyle w:val="IndexLink"/>
              </w:rPr>
              <w:t>50</w:t>
            </w:r>
          </w:hyperlink>
        </w:p>
        <w:p>
          <w:pPr>
            <w:pStyle w:val="Contents5"/>
            <w:tabs>
              <w:tab w:val="clear" w:pos="7892"/>
              <w:tab w:val="right" w:pos="9026" w:leader="dot"/>
            </w:tabs>
            <w:rPr/>
          </w:pPr>
          <w:hyperlink w:anchor="__RefHeading___Toc370333_42504129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370335_425041290">
            <w:r>
              <w:rPr>
                <w:webHidden/>
                <w:rStyle w:val="IndexLink"/>
                <w:rtl w:val="true"/>
              </w:rPr>
              <w:t>یک ـ تهدید ارزش ها و سنت های مفید جامعه</w:t>
            </w:r>
            <w:r>
              <w:rPr>
                <w:rStyle w:val="IndexLink"/>
                <w:rtl w:val="true"/>
              </w:rPr>
              <w:tab/>
            </w:r>
            <w:r>
              <w:rPr>
                <w:rStyle w:val="IndexLink"/>
              </w:rPr>
              <w:t>50</w:t>
            </w:r>
          </w:hyperlink>
        </w:p>
        <w:p>
          <w:pPr>
            <w:pStyle w:val="Contents5"/>
            <w:tabs>
              <w:tab w:val="clear" w:pos="7892"/>
              <w:tab w:val="right" w:pos="9026" w:leader="dot"/>
            </w:tabs>
            <w:rPr/>
          </w:pPr>
          <w:hyperlink w:anchor="__RefHeading___Toc370337_425041290">
            <w:r>
              <w:rPr>
                <w:webHidden/>
                <w:rStyle w:val="IndexLink"/>
                <w:rtl w:val="true"/>
              </w:rPr>
              <w:t>دوـ بی احترامی به قوانین و مقررات اجتماعی</w:t>
            </w:r>
            <w:r>
              <w:rPr>
                <w:rStyle w:val="IndexLink"/>
                <w:rtl w:val="true"/>
              </w:rPr>
              <w:tab/>
            </w:r>
            <w:r>
              <w:rPr>
                <w:rStyle w:val="IndexLink"/>
              </w:rPr>
              <w:t>51</w:t>
            </w:r>
          </w:hyperlink>
        </w:p>
        <w:p>
          <w:pPr>
            <w:pStyle w:val="Contents5"/>
            <w:tabs>
              <w:tab w:val="clear" w:pos="7892"/>
              <w:tab w:val="right" w:pos="9026" w:leader="dot"/>
            </w:tabs>
            <w:rPr/>
          </w:pPr>
          <w:hyperlink w:anchor="__RefHeading___Toc370339_425041290">
            <w:r>
              <w:rPr>
                <w:webHidden/>
                <w:rStyle w:val="IndexLink"/>
                <w:rtl w:val="true"/>
              </w:rPr>
              <w:t>سه ـ تأخیر در روند جامعه پذیری</w:t>
            </w:r>
            <w:r>
              <w:rPr>
                <w:rStyle w:val="IndexLink"/>
                <w:rtl w:val="true"/>
              </w:rPr>
              <w:tab/>
            </w:r>
            <w:r>
              <w:rPr>
                <w:rStyle w:val="IndexLink"/>
              </w:rPr>
              <w:t>52</w:t>
            </w:r>
          </w:hyperlink>
        </w:p>
        <w:p>
          <w:pPr>
            <w:pStyle w:val="Contents2"/>
            <w:tabs>
              <w:tab w:val="clear" w:pos="8743"/>
              <w:tab w:val="right" w:pos="9026" w:leader="dot"/>
            </w:tabs>
            <w:rPr/>
          </w:pPr>
          <w:hyperlink w:anchor="__RefHeading___Toc370341_425041290">
            <w:r>
              <w:rPr>
                <w:webHidden/>
                <w:rStyle w:val="IndexLink"/>
                <w:rtl w:val="true"/>
              </w:rPr>
              <w:t>فصل سوم</w:t>
            </w:r>
            <w:r>
              <w:rPr>
                <w:rStyle w:val="IndexLink"/>
                <w:rtl w:val="true"/>
              </w:rPr>
              <w:t xml:space="preserve">: </w:t>
            </w:r>
            <w:r>
              <w:rPr>
                <w:rStyle w:val="IndexLink"/>
                <w:rtl w:val="true"/>
              </w:rPr>
              <w:t>عوامل اثرگذار در پیدایش پدیده فرزندسالاری</w:t>
            </w:r>
            <w:r>
              <w:rPr>
                <w:rStyle w:val="IndexLink"/>
                <w:rtl w:val="true"/>
              </w:rPr>
              <w:tab/>
            </w:r>
            <w:r>
              <w:rPr>
                <w:rStyle w:val="IndexLink"/>
              </w:rPr>
              <w:t>54</w:t>
            </w:r>
          </w:hyperlink>
        </w:p>
        <w:p>
          <w:pPr>
            <w:pStyle w:val="Contents3"/>
            <w:tabs>
              <w:tab w:val="clear" w:pos="8459"/>
              <w:tab w:val="right" w:pos="9026" w:leader="dot"/>
            </w:tabs>
            <w:rPr/>
          </w:pPr>
          <w:hyperlink w:anchor="__RefHeading___Toc370343_42504129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370345_425041290">
            <w:r>
              <w:rPr>
                <w:webHidden/>
                <w:rStyle w:val="IndexLink"/>
              </w:rPr>
              <w:t>1</w:t>
            </w:r>
            <w:r>
              <w:rPr>
                <w:rStyle w:val="IndexLink"/>
                <w:rtl w:val="true"/>
              </w:rPr>
              <w:t xml:space="preserve">. </w:t>
            </w:r>
            <w:r>
              <w:rPr>
                <w:rStyle w:val="IndexLink"/>
                <w:rtl w:val="true"/>
              </w:rPr>
              <w:t>عوامل فرهنگی</w:t>
            </w:r>
            <w:r>
              <w:rPr>
                <w:rStyle w:val="IndexLink"/>
                <w:rtl w:val="true"/>
              </w:rPr>
              <w:tab/>
            </w:r>
            <w:r>
              <w:rPr>
                <w:rStyle w:val="IndexLink"/>
              </w:rPr>
              <w:t>55</w:t>
            </w:r>
          </w:hyperlink>
        </w:p>
        <w:p>
          <w:pPr>
            <w:pStyle w:val="Contents4"/>
            <w:tabs>
              <w:tab w:val="clear" w:pos="8176"/>
              <w:tab w:val="right" w:pos="9026" w:leader="dot"/>
            </w:tabs>
            <w:rPr/>
          </w:pPr>
          <w:hyperlink w:anchor="__RefHeading___Toc370347_42504129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370349_425041290">
            <w:r>
              <w:rPr>
                <w:webHidden/>
                <w:rStyle w:val="IndexLink"/>
                <w:rtl w:val="true"/>
              </w:rPr>
              <w:t>الف</w:t>
            </w:r>
            <w:r>
              <w:rPr>
                <w:rStyle w:val="IndexLink"/>
                <w:rtl w:val="true"/>
              </w:rPr>
              <w:t xml:space="preserve">) </w:t>
            </w:r>
            <w:r>
              <w:rPr>
                <w:rStyle w:val="IndexLink"/>
                <w:rtl w:val="true"/>
              </w:rPr>
              <w:t>به کارگیری الگوی نامناسب فرزندپروری</w:t>
            </w:r>
            <w:r>
              <w:rPr>
                <w:rStyle w:val="IndexLink"/>
                <w:rtl w:val="true"/>
              </w:rPr>
              <w:tab/>
            </w:r>
            <w:r>
              <w:rPr>
                <w:rStyle w:val="IndexLink"/>
              </w:rPr>
              <w:t>55</w:t>
            </w:r>
          </w:hyperlink>
        </w:p>
        <w:p>
          <w:pPr>
            <w:pStyle w:val="Contents4"/>
            <w:tabs>
              <w:tab w:val="clear" w:pos="8176"/>
              <w:tab w:val="right" w:pos="9026" w:leader="dot"/>
            </w:tabs>
            <w:rPr/>
          </w:pPr>
          <w:hyperlink w:anchor="__RefHeading___Toc370351_425041290">
            <w:r>
              <w:rPr>
                <w:webHidden/>
                <w:rStyle w:val="IndexLink"/>
                <w:rtl w:val="true"/>
              </w:rPr>
              <w:t>ب</w:t>
            </w:r>
            <w:r>
              <w:rPr>
                <w:rStyle w:val="IndexLink"/>
                <w:rtl w:val="true"/>
              </w:rPr>
              <w:t xml:space="preserve">) </w:t>
            </w:r>
            <w:r>
              <w:rPr>
                <w:rStyle w:val="IndexLink"/>
                <w:rtl w:val="true"/>
              </w:rPr>
              <w:t>اختصاص ندادن وقت مناسب برای تربیت فرزندان</w:t>
            </w:r>
            <w:r>
              <w:rPr>
                <w:rStyle w:val="IndexLink"/>
                <w:rtl w:val="true"/>
              </w:rPr>
              <w:tab/>
            </w:r>
            <w:r>
              <w:rPr>
                <w:rStyle w:val="IndexLink"/>
              </w:rPr>
              <w:t>57</w:t>
            </w:r>
          </w:hyperlink>
        </w:p>
        <w:p>
          <w:pPr>
            <w:pStyle w:val="Contents4"/>
            <w:tabs>
              <w:tab w:val="clear" w:pos="8176"/>
              <w:tab w:val="right" w:pos="9026" w:leader="dot"/>
            </w:tabs>
            <w:rPr/>
          </w:pPr>
          <w:hyperlink w:anchor="__RefHeading___Toc370353_425041290">
            <w:r>
              <w:rPr>
                <w:webHidden/>
                <w:rStyle w:val="IndexLink"/>
                <w:rtl w:val="true"/>
              </w:rPr>
              <w:t>ج</w:t>
            </w:r>
            <w:r>
              <w:rPr>
                <w:rStyle w:val="IndexLink"/>
                <w:rtl w:val="true"/>
              </w:rPr>
              <w:t xml:space="preserve">) </w:t>
            </w:r>
            <w:r>
              <w:rPr>
                <w:rStyle w:val="IndexLink"/>
                <w:rtl w:val="true"/>
              </w:rPr>
              <w:t>نزاع والدین و بی احترامی نسبت به یکدیگر</w:t>
            </w:r>
            <w:r>
              <w:rPr>
                <w:rStyle w:val="IndexLink"/>
                <w:rtl w:val="true"/>
              </w:rPr>
              <w:tab/>
            </w:r>
            <w:r>
              <w:rPr>
                <w:rStyle w:val="IndexLink"/>
              </w:rPr>
              <w:t>59</w:t>
            </w:r>
          </w:hyperlink>
        </w:p>
        <w:p>
          <w:pPr>
            <w:pStyle w:val="Contents4"/>
            <w:tabs>
              <w:tab w:val="clear" w:pos="8176"/>
              <w:tab w:val="right" w:pos="9026" w:leader="dot"/>
            </w:tabs>
            <w:rPr/>
          </w:pPr>
          <w:hyperlink w:anchor="__RefHeading___Toc370355_425041290">
            <w:r>
              <w:rPr>
                <w:webHidden/>
                <w:rStyle w:val="IndexLink"/>
                <w:rtl w:val="true"/>
              </w:rPr>
              <w:t>د</w:t>
            </w:r>
            <w:r>
              <w:rPr>
                <w:rStyle w:val="IndexLink"/>
                <w:rtl w:val="true"/>
              </w:rPr>
              <w:t xml:space="preserve">) </w:t>
            </w:r>
            <w:r>
              <w:rPr>
                <w:rStyle w:val="IndexLink"/>
                <w:rtl w:val="true"/>
              </w:rPr>
              <w:t>کج فهمی برخی والدین از سخنان بزرگان تعلیم و تربیت</w:t>
            </w:r>
            <w:r>
              <w:rPr>
                <w:rStyle w:val="IndexLink"/>
                <w:rtl w:val="true"/>
              </w:rPr>
              <w:tab/>
            </w:r>
            <w:r>
              <w:rPr>
                <w:rStyle w:val="IndexLink"/>
              </w:rPr>
              <w:t>61</w:t>
            </w:r>
          </w:hyperlink>
        </w:p>
        <w:p>
          <w:pPr>
            <w:pStyle w:val="Contents4"/>
            <w:tabs>
              <w:tab w:val="clear" w:pos="8176"/>
              <w:tab w:val="right" w:pos="9026" w:leader="dot"/>
            </w:tabs>
            <w:rPr/>
          </w:pPr>
          <w:hyperlink w:anchor="__RefHeading___Toc370357_425041290">
            <w:r>
              <w:rPr>
                <w:webHidden/>
                <w:rStyle w:val="IndexLink"/>
                <w:rtl w:val="true"/>
              </w:rPr>
              <w:t>ه</w:t>
            </w:r>
            <w:r>
              <w:rPr>
                <w:rStyle w:val="IndexLink"/>
                <w:rtl w:val="true"/>
              </w:rPr>
              <w:t xml:space="preserve">) </w:t>
            </w:r>
            <w:r>
              <w:rPr>
                <w:rStyle w:val="IndexLink"/>
                <w:rtl w:val="true"/>
              </w:rPr>
              <w:t>رفتار نسنجیده والدین</w:t>
            </w:r>
            <w:r>
              <w:rPr>
                <w:rStyle w:val="IndexLink"/>
                <w:rtl w:val="true"/>
              </w:rPr>
              <w:tab/>
            </w:r>
            <w:r>
              <w:rPr>
                <w:rStyle w:val="IndexLink"/>
              </w:rPr>
              <w:t>62</w:t>
            </w:r>
          </w:hyperlink>
        </w:p>
        <w:p>
          <w:pPr>
            <w:pStyle w:val="Contents4"/>
            <w:tabs>
              <w:tab w:val="clear" w:pos="8176"/>
              <w:tab w:val="right" w:pos="9026" w:leader="dot"/>
            </w:tabs>
            <w:rPr/>
          </w:pPr>
          <w:hyperlink w:anchor="__RefHeading___Toc370359_425041290">
            <w:r>
              <w:rPr>
                <w:webHidden/>
                <w:rStyle w:val="IndexLink"/>
                <w:rtl w:val="true"/>
              </w:rPr>
              <w:t>و</w:t>
            </w:r>
            <w:r>
              <w:rPr>
                <w:rStyle w:val="IndexLink"/>
                <w:rtl w:val="true"/>
              </w:rPr>
              <w:t xml:space="preserve">) </w:t>
            </w:r>
            <w:r>
              <w:rPr>
                <w:rStyle w:val="IndexLink"/>
                <w:rtl w:val="true"/>
              </w:rPr>
              <w:t>تمایل والدین به جبران ناکامی خود از طریق فرزندان</w:t>
            </w:r>
            <w:r>
              <w:rPr>
                <w:rStyle w:val="IndexLink"/>
                <w:rtl w:val="true"/>
              </w:rPr>
              <w:tab/>
            </w:r>
            <w:r>
              <w:rPr>
                <w:rStyle w:val="IndexLink"/>
              </w:rPr>
              <w:t>63</w:t>
            </w:r>
          </w:hyperlink>
        </w:p>
        <w:p>
          <w:pPr>
            <w:pStyle w:val="Contents4"/>
            <w:tabs>
              <w:tab w:val="clear" w:pos="8176"/>
              <w:tab w:val="right" w:pos="9026" w:leader="dot"/>
            </w:tabs>
            <w:rPr/>
          </w:pPr>
          <w:hyperlink w:anchor="__RefHeading___Toc370361_425041290">
            <w:r>
              <w:rPr>
                <w:webHidden/>
                <w:rStyle w:val="IndexLink"/>
                <w:rtl w:val="true"/>
              </w:rPr>
              <w:t>ز</w:t>
            </w:r>
            <w:r>
              <w:rPr>
                <w:rStyle w:val="IndexLink"/>
                <w:rtl w:val="true"/>
              </w:rPr>
              <w:t xml:space="preserve">) </w:t>
            </w:r>
            <w:r>
              <w:rPr>
                <w:rStyle w:val="IndexLink"/>
                <w:rtl w:val="true"/>
              </w:rPr>
              <w:t>کم توجهی والدین به آموزه های دینی در زمینه تربیت</w:t>
            </w:r>
            <w:r>
              <w:rPr>
                <w:rStyle w:val="IndexLink"/>
                <w:rtl w:val="true"/>
              </w:rPr>
              <w:tab/>
            </w:r>
            <w:r>
              <w:rPr>
                <w:rStyle w:val="IndexLink"/>
              </w:rPr>
              <w:t>65</w:t>
            </w:r>
          </w:hyperlink>
        </w:p>
        <w:p>
          <w:pPr>
            <w:pStyle w:val="Contents3"/>
            <w:tabs>
              <w:tab w:val="clear" w:pos="8459"/>
              <w:tab w:val="right" w:pos="9026" w:leader="dot"/>
            </w:tabs>
            <w:rPr/>
          </w:pPr>
          <w:hyperlink w:anchor="__RefHeading___Toc370363_425041290">
            <w:r>
              <w:rPr>
                <w:webHidden/>
                <w:rStyle w:val="IndexLink"/>
              </w:rPr>
              <w:t>2</w:t>
            </w:r>
            <w:r>
              <w:rPr>
                <w:rStyle w:val="IndexLink"/>
                <w:rtl w:val="true"/>
              </w:rPr>
              <w:t xml:space="preserve">. </w:t>
            </w:r>
            <w:r>
              <w:rPr>
                <w:rStyle w:val="IndexLink"/>
                <w:rtl w:val="true"/>
              </w:rPr>
              <w:t>عوامل اجتماعی</w:t>
            </w:r>
            <w:r>
              <w:rPr>
                <w:rStyle w:val="IndexLink"/>
                <w:rtl w:val="true"/>
              </w:rPr>
              <w:tab/>
            </w:r>
            <w:r>
              <w:rPr>
                <w:rStyle w:val="IndexLink"/>
              </w:rPr>
              <w:t>66</w:t>
            </w:r>
          </w:hyperlink>
        </w:p>
        <w:p>
          <w:pPr>
            <w:pStyle w:val="Contents4"/>
            <w:tabs>
              <w:tab w:val="clear" w:pos="8176"/>
              <w:tab w:val="right" w:pos="9026" w:leader="dot"/>
            </w:tabs>
            <w:rPr/>
          </w:pPr>
          <w:hyperlink w:anchor="__RefHeading___Toc370365_42504129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370367_425041290">
            <w:r>
              <w:rPr>
                <w:webHidden/>
                <w:rStyle w:val="IndexLink"/>
                <w:rtl w:val="true"/>
              </w:rPr>
              <w:t>الف</w:t>
            </w:r>
            <w:r>
              <w:rPr>
                <w:rStyle w:val="IndexLink"/>
                <w:rtl w:val="true"/>
              </w:rPr>
              <w:t xml:space="preserve">) </w:t>
            </w:r>
            <w:r>
              <w:rPr>
                <w:rStyle w:val="IndexLink"/>
                <w:rtl w:val="true"/>
              </w:rPr>
              <w:t>نابرابری سطح تحصیلات والدین و فرزندان</w:t>
            </w:r>
            <w:r>
              <w:rPr>
                <w:rStyle w:val="IndexLink"/>
                <w:rtl w:val="true"/>
              </w:rPr>
              <w:tab/>
            </w:r>
            <w:r>
              <w:rPr>
                <w:rStyle w:val="IndexLink"/>
              </w:rPr>
              <w:t>67</w:t>
            </w:r>
          </w:hyperlink>
        </w:p>
        <w:p>
          <w:pPr>
            <w:pStyle w:val="Contents4"/>
            <w:tabs>
              <w:tab w:val="clear" w:pos="8176"/>
              <w:tab w:val="right" w:pos="9026" w:leader="dot"/>
            </w:tabs>
            <w:rPr/>
          </w:pPr>
          <w:hyperlink w:anchor="__RefHeading___Toc370369_425041290">
            <w:r>
              <w:rPr>
                <w:webHidden/>
                <w:rStyle w:val="IndexLink"/>
                <w:rtl w:val="true"/>
              </w:rPr>
              <w:t>ب</w:t>
            </w:r>
            <w:r>
              <w:rPr>
                <w:rStyle w:val="IndexLink"/>
                <w:rtl w:val="true"/>
              </w:rPr>
              <w:t xml:space="preserve">) </w:t>
            </w:r>
            <w:r>
              <w:rPr>
                <w:rStyle w:val="IndexLink"/>
                <w:rtl w:val="true"/>
              </w:rPr>
              <w:t>خانواده هسته ای و تعداد کم فرزندان</w:t>
            </w:r>
            <w:r>
              <w:rPr>
                <w:rStyle w:val="IndexLink"/>
                <w:rtl w:val="true"/>
              </w:rPr>
              <w:tab/>
            </w:r>
            <w:r>
              <w:rPr>
                <w:rStyle w:val="IndexLink"/>
              </w:rPr>
              <w:t>68</w:t>
            </w:r>
          </w:hyperlink>
        </w:p>
        <w:p>
          <w:pPr>
            <w:pStyle w:val="Contents4"/>
            <w:tabs>
              <w:tab w:val="clear" w:pos="8176"/>
              <w:tab w:val="right" w:pos="9026" w:leader="dot"/>
            </w:tabs>
            <w:rPr/>
          </w:pPr>
          <w:hyperlink w:anchor="__RefHeading___Toc370371_425041290">
            <w:r>
              <w:rPr>
                <w:webHidden/>
                <w:rStyle w:val="IndexLink"/>
                <w:rtl w:val="true"/>
              </w:rPr>
              <w:t>ج</w:t>
            </w:r>
            <w:r>
              <w:rPr>
                <w:rStyle w:val="IndexLink"/>
                <w:rtl w:val="true"/>
              </w:rPr>
              <w:t xml:space="preserve">) </w:t>
            </w:r>
            <w:r>
              <w:rPr>
                <w:rStyle w:val="IndexLink"/>
                <w:rtl w:val="true"/>
              </w:rPr>
              <w:t>دگرگونی نقش جوانان</w:t>
            </w:r>
            <w:r>
              <w:rPr>
                <w:rStyle w:val="IndexLink"/>
                <w:rtl w:val="true"/>
              </w:rPr>
              <w:tab/>
            </w:r>
            <w:r>
              <w:rPr>
                <w:rStyle w:val="IndexLink"/>
              </w:rPr>
              <w:t>70</w:t>
            </w:r>
          </w:hyperlink>
        </w:p>
        <w:p>
          <w:pPr>
            <w:pStyle w:val="Contents4"/>
            <w:tabs>
              <w:tab w:val="clear" w:pos="8176"/>
              <w:tab w:val="right" w:pos="9026" w:leader="dot"/>
            </w:tabs>
            <w:rPr/>
          </w:pPr>
          <w:hyperlink w:anchor="__RefHeading___Toc370373_425041290">
            <w:r>
              <w:rPr>
                <w:webHidden/>
                <w:rStyle w:val="IndexLink"/>
                <w:rtl w:val="true"/>
              </w:rPr>
              <w:t>د</w:t>
            </w:r>
            <w:r>
              <w:rPr>
                <w:rStyle w:val="IndexLink"/>
                <w:rtl w:val="true"/>
              </w:rPr>
              <w:t xml:space="preserve">) </w:t>
            </w:r>
            <w:r>
              <w:rPr>
                <w:rStyle w:val="IndexLink"/>
                <w:rtl w:val="true"/>
              </w:rPr>
              <w:t>دادن مناصب و القاب دهان پرکن به دانش آموزان</w:t>
            </w:r>
            <w:r>
              <w:rPr>
                <w:rStyle w:val="IndexLink"/>
                <w:rtl w:val="true"/>
              </w:rPr>
              <w:tab/>
            </w:r>
            <w:r>
              <w:rPr>
                <w:rStyle w:val="IndexLink"/>
              </w:rPr>
              <w:t>71</w:t>
            </w:r>
          </w:hyperlink>
        </w:p>
        <w:p>
          <w:pPr>
            <w:pStyle w:val="Contents4"/>
            <w:tabs>
              <w:tab w:val="clear" w:pos="8176"/>
              <w:tab w:val="right" w:pos="9026" w:leader="dot"/>
            </w:tabs>
            <w:rPr/>
          </w:pPr>
          <w:hyperlink w:anchor="__RefHeading___Toc370375_425041290">
            <w:r>
              <w:rPr>
                <w:webHidden/>
                <w:rStyle w:val="IndexLink"/>
                <w:rtl w:val="true"/>
              </w:rPr>
              <w:t>هـ</w:t>
            </w:r>
            <w:r>
              <w:rPr>
                <w:rStyle w:val="IndexLink"/>
                <w:rtl w:val="true"/>
              </w:rPr>
              <w:t xml:space="preserve">) </w:t>
            </w:r>
            <w:r>
              <w:rPr>
                <w:rStyle w:val="IndexLink"/>
                <w:rtl w:val="true"/>
              </w:rPr>
              <w:t>طولانی شدن دوره تجرّد جوانان</w:t>
            </w:r>
            <w:r>
              <w:rPr>
                <w:rStyle w:val="IndexLink"/>
                <w:rtl w:val="true"/>
              </w:rPr>
              <w:tab/>
            </w:r>
            <w:r>
              <w:rPr>
                <w:rStyle w:val="IndexLink"/>
              </w:rPr>
              <w:t>72</w:t>
            </w:r>
          </w:hyperlink>
        </w:p>
        <w:p>
          <w:pPr>
            <w:pStyle w:val="Contents4"/>
            <w:tabs>
              <w:tab w:val="clear" w:pos="8176"/>
              <w:tab w:val="right" w:pos="9026" w:leader="dot"/>
            </w:tabs>
            <w:rPr/>
          </w:pPr>
          <w:hyperlink w:anchor="__RefHeading___Toc370377_425041290">
            <w:r>
              <w:rPr>
                <w:webHidden/>
                <w:rStyle w:val="IndexLink"/>
                <w:rtl w:val="true"/>
              </w:rPr>
              <w:t>و</w:t>
            </w:r>
            <w:r>
              <w:rPr>
                <w:rStyle w:val="IndexLink"/>
                <w:rtl w:val="true"/>
              </w:rPr>
              <w:t xml:space="preserve">) </w:t>
            </w:r>
            <w:r>
              <w:rPr>
                <w:rStyle w:val="IndexLink"/>
                <w:rtl w:val="true"/>
              </w:rPr>
              <w:t>جوانی جمعیت و بمباران تبلیغاتی جوانان</w:t>
            </w:r>
            <w:r>
              <w:rPr>
                <w:rStyle w:val="IndexLink"/>
                <w:rtl w:val="true"/>
              </w:rPr>
              <w:tab/>
            </w:r>
            <w:r>
              <w:rPr>
                <w:rStyle w:val="IndexLink"/>
              </w:rPr>
              <w:t>73</w:t>
            </w:r>
          </w:hyperlink>
        </w:p>
        <w:p>
          <w:pPr>
            <w:pStyle w:val="Contents4"/>
            <w:tabs>
              <w:tab w:val="clear" w:pos="8176"/>
              <w:tab w:val="right" w:pos="9026" w:leader="dot"/>
            </w:tabs>
            <w:rPr/>
          </w:pPr>
          <w:hyperlink w:anchor="__RefHeading___Toc370379_425041290">
            <w:r>
              <w:rPr>
                <w:webHidden/>
                <w:rStyle w:val="IndexLink"/>
                <w:rtl w:val="true"/>
              </w:rPr>
              <w:t>ز</w:t>
            </w:r>
            <w:r>
              <w:rPr>
                <w:rStyle w:val="IndexLink"/>
                <w:rtl w:val="true"/>
              </w:rPr>
              <w:t xml:space="preserve">) </w:t>
            </w:r>
            <w:r>
              <w:rPr>
                <w:rStyle w:val="IndexLink"/>
                <w:rtl w:val="true"/>
              </w:rPr>
              <w:t>اثرگذاری رسانه های گروهی</w:t>
            </w:r>
            <w:r>
              <w:rPr>
                <w:rStyle w:val="IndexLink"/>
                <w:rtl w:val="true"/>
              </w:rPr>
              <w:tab/>
            </w:r>
            <w:r>
              <w:rPr>
                <w:rStyle w:val="IndexLink"/>
              </w:rPr>
              <w:t>74</w:t>
            </w:r>
          </w:hyperlink>
        </w:p>
        <w:p>
          <w:pPr>
            <w:pStyle w:val="Contents3"/>
            <w:tabs>
              <w:tab w:val="clear" w:pos="8459"/>
              <w:tab w:val="right" w:pos="9026" w:leader="dot"/>
            </w:tabs>
            <w:rPr/>
          </w:pPr>
          <w:hyperlink w:anchor="__RefHeading___Toc370381_425041290">
            <w:r>
              <w:rPr>
                <w:webHidden/>
                <w:rStyle w:val="IndexLink"/>
              </w:rPr>
              <w:t>3</w:t>
            </w:r>
            <w:r>
              <w:rPr>
                <w:rStyle w:val="IndexLink"/>
                <w:rtl w:val="true"/>
              </w:rPr>
              <w:t xml:space="preserve">. </w:t>
            </w:r>
            <w:r>
              <w:rPr>
                <w:rStyle w:val="IndexLink"/>
                <w:rtl w:val="true"/>
              </w:rPr>
              <w:t>عوامل اقتصادی</w:t>
            </w:r>
            <w:r>
              <w:rPr>
                <w:rStyle w:val="IndexLink"/>
                <w:rtl w:val="true"/>
              </w:rPr>
              <w:tab/>
            </w:r>
            <w:r>
              <w:rPr>
                <w:rStyle w:val="IndexLink"/>
              </w:rPr>
              <w:t>80</w:t>
            </w:r>
          </w:hyperlink>
        </w:p>
        <w:p>
          <w:pPr>
            <w:pStyle w:val="Contents2"/>
            <w:tabs>
              <w:tab w:val="clear" w:pos="8743"/>
              <w:tab w:val="right" w:pos="9026" w:leader="dot"/>
            </w:tabs>
            <w:rPr/>
          </w:pPr>
          <w:hyperlink w:anchor="__RefHeading___Toc370383_425041290">
            <w:r>
              <w:rPr>
                <w:webHidden/>
                <w:rStyle w:val="IndexLink"/>
                <w:rtl w:val="true"/>
              </w:rPr>
              <w:t>فصل چهارم</w:t>
            </w:r>
            <w:r>
              <w:rPr>
                <w:rStyle w:val="IndexLink"/>
                <w:rtl w:val="true"/>
              </w:rPr>
              <w:t xml:space="preserve">: </w:t>
            </w:r>
            <w:r>
              <w:rPr>
                <w:rStyle w:val="IndexLink"/>
                <w:rtl w:val="true"/>
              </w:rPr>
              <w:t>راه کارهای پیش گیری از پیدایش پدیده فرزندسالاری</w:t>
            </w:r>
            <w:r>
              <w:rPr>
                <w:rStyle w:val="IndexLink"/>
                <w:rtl w:val="true"/>
              </w:rPr>
              <w:tab/>
            </w:r>
            <w:r>
              <w:rPr>
                <w:rStyle w:val="IndexLink"/>
              </w:rPr>
              <w:t>82</w:t>
            </w:r>
          </w:hyperlink>
        </w:p>
        <w:p>
          <w:pPr>
            <w:pStyle w:val="Contents3"/>
            <w:tabs>
              <w:tab w:val="clear" w:pos="8459"/>
              <w:tab w:val="right" w:pos="9026" w:leader="dot"/>
            </w:tabs>
            <w:rPr/>
          </w:pPr>
          <w:hyperlink w:anchor="__RefHeading___Toc370385_42504129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370387_425041290">
            <w:r>
              <w:rPr>
                <w:webHidden/>
                <w:rStyle w:val="IndexLink"/>
              </w:rPr>
              <w:t>1</w:t>
            </w:r>
            <w:r>
              <w:rPr>
                <w:rStyle w:val="IndexLink"/>
                <w:rtl w:val="true"/>
              </w:rPr>
              <w:t xml:space="preserve">. </w:t>
            </w:r>
            <w:r>
              <w:rPr>
                <w:rStyle w:val="IndexLink"/>
                <w:rtl w:val="true"/>
              </w:rPr>
              <w:t>راه کارهای تربیتی و رفتاری</w:t>
            </w:r>
            <w:r>
              <w:rPr>
                <w:rStyle w:val="IndexLink"/>
                <w:rtl w:val="true"/>
              </w:rPr>
              <w:tab/>
            </w:r>
            <w:r>
              <w:rPr>
                <w:rStyle w:val="IndexLink"/>
              </w:rPr>
              <w:t>83</w:t>
            </w:r>
          </w:hyperlink>
        </w:p>
        <w:p>
          <w:pPr>
            <w:pStyle w:val="Contents4"/>
            <w:tabs>
              <w:tab w:val="clear" w:pos="8176"/>
              <w:tab w:val="right" w:pos="9026" w:leader="dot"/>
            </w:tabs>
            <w:rPr/>
          </w:pPr>
          <w:hyperlink w:anchor="__RefHeading___Toc370389_42504129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370391_425041290">
            <w:r>
              <w:rPr>
                <w:webHidden/>
                <w:rStyle w:val="IndexLink"/>
                <w:rtl w:val="true"/>
              </w:rPr>
              <w:t>الف</w:t>
            </w:r>
            <w:r>
              <w:rPr>
                <w:rStyle w:val="IndexLink"/>
                <w:rtl w:val="true"/>
              </w:rPr>
              <w:t xml:space="preserve">) </w:t>
            </w:r>
            <w:r>
              <w:rPr>
                <w:rStyle w:val="IndexLink"/>
                <w:rtl w:val="true"/>
              </w:rPr>
              <w:t>زمان شناسی در امر تربیت</w:t>
            </w:r>
            <w:r>
              <w:rPr>
                <w:rStyle w:val="IndexLink"/>
                <w:rtl w:val="true"/>
              </w:rPr>
              <w:tab/>
            </w:r>
            <w:r>
              <w:rPr>
                <w:rStyle w:val="IndexLink"/>
              </w:rPr>
              <w:t>83</w:t>
            </w:r>
          </w:hyperlink>
        </w:p>
        <w:p>
          <w:pPr>
            <w:pStyle w:val="Contents4"/>
            <w:tabs>
              <w:tab w:val="clear" w:pos="8176"/>
              <w:tab w:val="right" w:pos="9026" w:leader="dot"/>
            </w:tabs>
            <w:rPr/>
          </w:pPr>
          <w:hyperlink w:anchor="__RefHeading___Toc370393_425041290">
            <w:r>
              <w:rPr>
                <w:webHidden/>
                <w:rStyle w:val="IndexLink"/>
                <w:rtl w:val="true"/>
              </w:rPr>
              <w:t>ب</w:t>
            </w:r>
            <w:r>
              <w:rPr>
                <w:rStyle w:val="IndexLink"/>
                <w:rtl w:val="true"/>
              </w:rPr>
              <w:t xml:space="preserve">) </w:t>
            </w:r>
            <w:r>
              <w:rPr>
                <w:rStyle w:val="IndexLink"/>
                <w:rtl w:val="true"/>
              </w:rPr>
              <w:t>اختصاص وقت برای تربیت</w:t>
            </w:r>
            <w:r>
              <w:rPr>
                <w:rStyle w:val="IndexLink"/>
                <w:rtl w:val="true"/>
              </w:rPr>
              <w:tab/>
            </w:r>
            <w:r>
              <w:rPr>
                <w:rStyle w:val="IndexLink"/>
              </w:rPr>
              <w:t>84</w:t>
            </w:r>
          </w:hyperlink>
        </w:p>
        <w:p>
          <w:pPr>
            <w:pStyle w:val="Contents4"/>
            <w:tabs>
              <w:tab w:val="clear" w:pos="8176"/>
              <w:tab w:val="right" w:pos="9026" w:leader="dot"/>
            </w:tabs>
            <w:rPr/>
          </w:pPr>
          <w:hyperlink w:anchor="__RefHeading___Toc370395_425041290">
            <w:r>
              <w:rPr>
                <w:webHidden/>
                <w:rStyle w:val="IndexLink"/>
                <w:rtl w:val="true"/>
              </w:rPr>
              <w:t>ج</w:t>
            </w:r>
            <w:r>
              <w:rPr>
                <w:rStyle w:val="IndexLink"/>
                <w:rtl w:val="true"/>
              </w:rPr>
              <w:t xml:space="preserve">) </w:t>
            </w:r>
            <w:r>
              <w:rPr>
                <w:rStyle w:val="IndexLink"/>
                <w:rtl w:val="true"/>
              </w:rPr>
              <w:t>انتخاب ابزار اثربخش در تربیت</w:t>
            </w:r>
            <w:r>
              <w:rPr>
                <w:rStyle w:val="IndexLink"/>
                <w:rtl w:val="true"/>
              </w:rPr>
              <w:tab/>
            </w:r>
            <w:r>
              <w:rPr>
                <w:rStyle w:val="IndexLink"/>
              </w:rPr>
              <w:t>85</w:t>
            </w:r>
          </w:hyperlink>
        </w:p>
        <w:p>
          <w:pPr>
            <w:pStyle w:val="Contents4"/>
            <w:tabs>
              <w:tab w:val="clear" w:pos="8176"/>
              <w:tab w:val="right" w:pos="9026" w:leader="dot"/>
            </w:tabs>
            <w:rPr/>
          </w:pPr>
          <w:hyperlink w:anchor="__RefHeading___Toc370397_425041290">
            <w:r>
              <w:rPr>
                <w:webHidden/>
                <w:rStyle w:val="IndexLink"/>
                <w:rtl w:val="true"/>
              </w:rPr>
              <w:t>د</w:t>
            </w:r>
            <w:r>
              <w:rPr>
                <w:rStyle w:val="IndexLink"/>
                <w:rtl w:val="true"/>
              </w:rPr>
              <w:t xml:space="preserve">) </w:t>
            </w:r>
            <w:r>
              <w:rPr>
                <w:rStyle w:val="IndexLink"/>
                <w:rtl w:val="true"/>
              </w:rPr>
              <w:t>آگاهی از الگوهای مناسب فرزندپروری</w:t>
            </w:r>
            <w:r>
              <w:rPr>
                <w:rStyle w:val="IndexLink"/>
                <w:rtl w:val="true"/>
              </w:rPr>
              <w:tab/>
            </w:r>
            <w:r>
              <w:rPr>
                <w:rStyle w:val="IndexLink"/>
              </w:rPr>
              <w:t>87</w:t>
            </w:r>
          </w:hyperlink>
        </w:p>
        <w:p>
          <w:pPr>
            <w:pStyle w:val="Contents4"/>
            <w:tabs>
              <w:tab w:val="clear" w:pos="8176"/>
              <w:tab w:val="right" w:pos="9026" w:leader="dot"/>
            </w:tabs>
            <w:rPr/>
          </w:pPr>
          <w:hyperlink w:anchor="__RefHeading___Toc370399_425041290">
            <w:r>
              <w:rPr>
                <w:webHidden/>
                <w:rStyle w:val="IndexLink"/>
                <w:rtl w:val="true"/>
              </w:rPr>
              <w:t xml:space="preserve">ه </w:t>
            </w:r>
            <w:r>
              <w:rPr>
                <w:rStyle w:val="IndexLink"/>
                <w:rtl w:val="true"/>
              </w:rPr>
              <w:t xml:space="preserve">) </w:t>
            </w:r>
            <w:r>
              <w:rPr>
                <w:rStyle w:val="IndexLink"/>
                <w:rtl w:val="true"/>
              </w:rPr>
              <w:t>پرهیز از امر و نهی فرزندان</w:t>
            </w:r>
            <w:r>
              <w:rPr>
                <w:rStyle w:val="IndexLink"/>
                <w:rtl w:val="true"/>
              </w:rPr>
              <w:tab/>
            </w:r>
            <w:r>
              <w:rPr>
                <w:rStyle w:val="IndexLink"/>
              </w:rPr>
              <w:t>97</w:t>
            </w:r>
          </w:hyperlink>
        </w:p>
        <w:p>
          <w:pPr>
            <w:pStyle w:val="Contents4"/>
            <w:tabs>
              <w:tab w:val="clear" w:pos="8176"/>
              <w:tab w:val="right" w:pos="9026" w:leader="dot"/>
            </w:tabs>
            <w:rPr/>
          </w:pPr>
          <w:hyperlink w:anchor="__RefHeading___Toc370401_425041290">
            <w:r>
              <w:rPr>
                <w:webHidden/>
                <w:rStyle w:val="IndexLink"/>
                <w:rtl w:val="true"/>
              </w:rPr>
              <w:t>و</w:t>
            </w:r>
            <w:r>
              <w:rPr>
                <w:rStyle w:val="IndexLink"/>
                <w:rtl w:val="true"/>
              </w:rPr>
              <w:t xml:space="preserve">) </w:t>
            </w:r>
            <w:r>
              <w:rPr>
                <w:rStyle w:val="IndexLink"/>
                <w:rtl w:val="true"/>
              </w:rPr>
              <w:t>اهدای آزادی مشروط</w:t>
            </w:r>
            <w:r>
              <w:rPr>
                <w:rStyle w:val="IndexLink"/>
                <w:rtl w:val="true"/>
              </w:rPr>
              <w:tab/>
            </w:r>
            <w:r>
              <w:rPr>
                <w:rStyle w:val="IndexLink"/>
              </w:rPr>
              <w:t>98</w:t>
            </w:r>
          </w:hyperlink>
        </w:p>
        <w:p>
          <w:pPr>
            <w:pStyle w:val="Contents4"/>
            <w:tabs>
              <w:tab w:val="clear" w:pos="8176"/>
              <w:tab w:val="right" w:pos="9026" w:leader="dot"/>
            </w:tabs>
            <w:rPr/>
          </w:pPr>
          <w:hyperlink w:anchor="__RefHeading___Toc370403_425041290">
            <w:r>
              <w:rPr>
                <w:webHidden/>
                <w:rStyle w:val="IndexLink"/>
                <w:rtl w:val="true"/>
              </w:rPr>
              <w:t>ز</w:t>
            </w:r>
            <w:r>
              <w:rPr>
                <w:rStyle w:val="IndexLink"/>
                <w:rtl w:val="true"/>
              </w:rPr>
              <w:t xml:space="preserve">) </w:t>
            </w:r>
            <w:r>
              <w:rPr>
                <w:rStyle w:val="IndexLink"/>
                <w:rtl w:val="true"/>
              </w:rPr>
              <w:t>قاطعیت در اجرای مقررات</w:t>
            </w:r>
            <w:r>
              <w:rPr>
                <w:rStyle w:val="IndexLink"/>
                <w:rtl w:val="true"/>
              </w:rPr>
              <w:tab/>
            </w:r>
            <w:r>
              <w:rPr>
                <w:rStyle w:val="IndexLink"/>
              </w:rPr>
              <w:t>101</w:t>
            </w:r>
          </w:hyperlink>
        </w:p>
        <w:p>
          <w:pPr>
            <w:pStyle w:val="Contents4"/>
            <w:tabs>
              <w:tab w:val="clear" w:pos="8176"/>
              <w:tab w:val="right" w:pos="9026" w:leader="dot"/>
            </w:tabs>
            <w:rPr/>
          </w:pPr>
          <w:hyperlink w:anchor="__RefHeading___Toc370405_425041290">
            <w:r>
              <w:rPr>
                <w:webHidden/>
                <w:rStyle w:val="IndexLink"/>
                <w:rtl w:val="true"/>
              </w:rPr>
              <w:t>ح</w:t>
            </w:r>
            <w:r>
              <w:rPr>
                <w:rStyle w:val="IndexLink"/>
                <w:rtl w:val="true"/>
              </w:rPr>
              <w:t xml:space="preserve">) </w:t>
            </w:r>
            <w:r>
              <w:rPr>
                <w:rStyle w:val="IndexLink"/>
                <w:rtl w:val="true"/>
              </w:rPr>
              <w:t>اصل تفاهم و هم سویی والدین</w:t>
            </w:r>
            <w:r>
              <w:rPr>
                <w:rStyle w:val="IndexLink"/>
                <w:rtl w:val="true"/>
              </w:rPr>
              <w:tab/>
            </w:r>
            <w:r>
              <w:rPr>
                <w:rStyle w:val="IndexLink"/>
              </w:rPr>
              <w:t>101</w:t>
            </w:r>
          </w:hyperlink>
        </w:p>
        <w:p>
          <w:pPr>
            <w:pStyle w:val="Contents4"/>
            <w:tabs>
              <w:tab w:val="clear" w:pos="8176"/>
              <w:tab w:val="right" w:pos="9026" w:leader="dot"/>
            </w:tabs>
            <w:rPr/>
          </w:pPr>
          <w:hyperlink w:anchor="__RefHeading___Toc370407_425041290">
            <w:r>
              <w:rPr>
                <w:webHidden/>
                <w:rStyle w:val="IndexLink"/>
                <w:rtl w:val="true"/>
              </w:rPr>
              <w:t>ط</w:t>
            </w:r>
            <w:r>
              <w:rPr>
                <w:rStyle w:val="IndexLink"/>
                <w:rtl w:val="true"/>
              </w:rPr>
              <w:t xml:space="preserve">) </w:t>
            </w:r>
            <w:r>
              <w:rPr>
                <w:rStyle w:val="IndexLink"/>
                <w:rtl w:val="true"/>
              </w:rPr>
              <w:t>مشخص بودن جایگاه والدین در ساختار خانواده</w:t>
            </w:r>
            <w:r>
              <w:rPr>
                <w:rStyle w:val="IndexLink"/>
                <w:rtl w:val="true"/>
              </w:rPr>
              <w:tab/>
            </w:r>
            <w:r>
              <w:rPr>
                <w:rStyle w:val="IndexLink"/>
              </w:rPr>
              <w:t>102</w:t>
            </w:r>
          </w:hyperlink>
        </w:p>
        <w:p>
          <w:pPr>
            <w:pStyle w:val="Contents4"/>
            <w:tabs>
              <w:tab w:val="clear" w:pos="8176"/>
              <w:tab w:val="right" w:pos="9026" w:leader="dot"/>
            </w:tabs>
            <w:rPr/>
          </w:pPr>
          <w:hyperlink w:anchor="__RefHeading___Toc370409_425041290">
            <w:r>
              <w:rPr>
                <w:webHidden/>
                <w:rStyle w:val="IndexLink"/>
                <w:rtl w:val="true"/>
              </w:rPr>
              <w:t>ی</w:t>
            </w:r>
            <w:r>
              <w:rPr>
                <w:rStyle w:val="IndexLink"/>
                <w:rtl w:val="true"/>
              </w:rPr>
              <w:t xml:space="preserve">) </w:t>
            </w:r>
            <w:r>
              <w:rPr>
                <w:rStyle w:val="IndexLink"/>
                <w:rtl w:val="true"/>
              </w:rPr>
              <w:t>آگاهی والدین از سرکشی دوران بلوغ</w:t>
            </w:r>
            <w:r>
              <w:rPr>
                <w:rStyle w:val="IndexLink"/>
                <w:rtl w:val="true"/>
              </w:rPr>
              <w:tab/>
            </w:r>
            <w:r>
              <w:rPr>
                <w:rStyle w:val="IndexLink"/>
              </w:rPr>
              <w:t>106</w:t>
            </w:r>
          </w:hyperlink>
        </w:p>
        <w:p>
          <w:pPr>
            <w:pStyle w:val="Contents3"/>
            <w:tabs>
              <w:tab w:val="clear" w:pos="8459"/>
              <w:tab w:val="right" w:pos="9026" w:leader="dot"/>
            </w:tabs>
            <w:rPr/>
          </w:pPr>
          <w:hyperlink w:anchor="__RefHeading___Toc370411_425041290">
            <w:r>
              <w:rPr>
                <w:webHidden/>
                <w:rStyle w:val="IndexLink"/>
              </w:rPr>
              <w:t>2</w:t>
            </w:r>
            <w:r>
              <w:rPr>
                <w:rStyle w:val="IndexLink"/>
                <w:rtl w:val="true"/>
              </w:rPr>
              <w:t xml:space="preserve">. </w:t>
            </w:r>
            <w:r>
              <w:rPr>
                <w:rStyle w:val="IndexLink"/>
                <w:rtl w:val="true"/>
              </w:rPr>
              <w:t>راه کارهای اجتماعی و فرهنگی</w:t>
            </w:r>
            <w:r>
              <w:rPr>
                <w:rStyle w:val="IndexLink"/>
                <w:rtl w:val="true"/>
              </w:rPr>
              <w:tab/>
            </w:r>
            <w:r>
              <w:rPr>
                <w:rStyle w:val="IndexLink"/>
              </w:rPr>
              <w:t>107</w:t>
            </w:r>
          </w:hyperlink>
        </w:p>
        <w:p>
          <w:pPr>
            <w:pStyle w:val="Contents4"/>
            <w:tabs>
              <w:tab w:val="clear" w:pos="8176"/>
              <w:tab w:val="right" w:pos="9026" w:leader="dot"/>
            </w:tabs>
            <w:rPr/>
          </w:pPr>
          <w:hyperlink w:anchor="__RefHeading___Toc370413_42504129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370415_425041290">
            <w:r>
              <w:rPr>
                <w:webHidden/>
                <w:rStyle w:val="IndexLink"/>
                <w:rtl w:val="true"/>
              </w:rPr>
              <w:t>الف</w:t>
            </w:r>
            <w:r>
              <w:rPr>
                <w:rStyle w:val="IndexLink"/>
                <w:rtl w:val="true"/>
              </w:rPr>
              <w:t xml:space="preserve">) </w:t>
            </w:r>
            <w:r>
              <w:rPr>
                <w:rStyle w:val="IndexLink"/>
                <w:rtl w:val="true"/>
              </w:rPr>
              <w:t>ارتقای سطح تحصیلات والدین</w:t>
            </w:r>
            <w:r>
              <w:rPr>
                <w:rStyle w:val="IndexLink"/>
                <w:rtl w:val="true"/>
              </w:rPr>
              <w:tab/>
            </w:r>
            <w:r>
              <w:rPr>
                <w:rStyle w:val="IndexLink"/>
              </w:rPr>
              <w:t>107</w:t>
            </w:r>
          </w:hyperlink>
        </w:p>
        <w:p>
          <w:pPr>
            <w:pStyle w:val="Contents4"/>
            <w:tabs>
              <w:tab w:val="clear" w:pos="8176"/>
              <w:tab w:val="right" w:pos="9026" w:leader="dot"/>
            </w:tabs>
            <w:rPr/>
          </w:pPr>
          <w:hyperlink w:anchor="__RefHeading___Toc370417_425041290">
            <w:r>
              <w:rPr>
                <w:webHidden/>
                <w:rStyle w:val="IndexLink"/>
                <w:rtl w:val="true"/>
              </w:rPr>
              <w:t>ب</w:t>
            </w:r>
            <w:r>
              <w:rPr>
                <w:rStyle w:val="IndexLink"/>
                <w:rtl w:val="true"/>
              </w:rPr>
              <w:t xml:space="preserve">) </w:t>
            </w:r>
            <w:r>
              <w:rPr>
                <w:rStyle w:val="IndexLink"/>
                <w:rtl w:val="true"/>
              </w:rPr>
              <w:t>بسترسازی مناسب برای اجتماعی شدن فرزندان</w:t>
            </w:r>
            <w:r>
              <w:rPr>
                <w:rStyle w:val="IndexLink"/>
                <w:rtl w:val="true"/>
              </w:rPr>
              <w:tab/>
            </w:r>
            <w:r>
              <w:rPr>
                <w:rStyle w:val="IndexLink"/>
              </w:rPr>
              <w:t>108</w:t>
            </w:r>
          </w:hyperlink>
        </w:p>
        <w:p>
          <w:pPr>
            <w:pStyle w:val="Contents4"/>
            <w:tabs>
              <w:tab w:val="clear" w:pos="8176"/>
              <w:tab w:val="right" w:pos="9026" w:leader="dot"/>
            </w:tabs>
            <w:rPr/>
          </w:pPr>
          <w:hyperlink w:anchor="__RefHeading___Toc370419_425041290">
            <w:r>
              <w:rPr>
                <w:webHidden/>
                <w:rStyle w:val="IndexLink"/>
                <w:rtl w:val="true"/>
              </w:rPr>
              <w:t>ج</w:t>
            </w:r>
            <w:r>
              <w:rPr>
                <w:rStyle w:val="IndexLink"/>
                <w:rtl w:val="true"/>
              </w:rPr>
              <w:t xml:space="preserve">) </w:t>
            </w:r>
            <w:r>
              <w:rPr>
                <w:rStyle w:val="IndexLink"/>
                <w:rtl w:val="true"/>
              </w:rPr>
              <w:t>بهره گیری از رسانه های گروهی</w:t>
            </w:r>
            <w:r>
              <w:rPr>
                <w:rStyle w:val="IndexLink"/>
                <w:rtl w:val="true"/>
              </w:rPr>
              <w:tab/>
            </w:r>
            <w:r>
              <w:rPr>
                <w:rStyle w:val="IndexLink"/>
              </w:rPr>
              <w:t>110</w:t>
            </w:r>
          </w:hyperlink>
        </w:p>
        <w:p>
          <w:pPr>
            <w:pStyle w:val="Contents2"/>
            <w:tabs>
              <w:tab w:val="clear" w:pos="8743"/>
              <w:tab w:val="right" w:pos="9026" w:leader="dot"/>
            </w:tabs>
            <w:rPr/>
          </w:pPr>
          <w:hyperlink w:anchor="__RefHeading___Toc370421_425041290">
            <w:r>
              <w:rPr>
                <w:webHidden/>
                <w:rStyle w:val="IndexLink"/>
                <w:rtl w:val="true"/>
              </w:rPr>
              <w:t>فصل پنجم</w:t>
            </w:r>
            <w:r>
              <w:rPr>
                <w:rStyle w:val="IndexLink"/>
                <w:rtl w:val="true"/>
              </w:rPr>
              <w:t xml:space="preserve">: </w:t>
            </w:r>
            <w:r>
              <w:rPr>
                <w:rStyle w:val="IndexLink"/>
                <w:rtl w:val="true"/>
              </w:rPr>
              <w:t>روابط متقابل فرزندان با والدین در آموزه های اسلام</w:t>
            </w:r>
            <w:r>
              <w:rPr>
                <w:rStyle w:val="IndexLink"/>
                <w:rtl w:val="true"/>
              </w:rPr>
              <w:tab/>
            </w:r>
            <w:r>
              <w:rPr>
                <w:rStyle w:val="IndexLink"/>
              </w:rPr>
              <w:t>113</w:t>
            </w:r>
          </w:hyperlink>
        </w:p>
        <w:p>
          <w:pPr>
            <w:pStyle w:val="Contents3"/>
            <w:tabs>
              <w:tab w:val="clear" w:pos="8459"/>
              <w:tab w:val="right" w:pos="9026" w:leader="dot"/>
            </w:tabs>
            <w:rPr/>
          </w:pPr>
          <w:hyperlink w:anchor="__RefHeading___Toc370423_42504129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370425_425041290">
            <w:r>
              <w:rPr>
                <w:webHidden/>
                <w:rStyle w:val="IndexLink"/>
              </w:rPr>
              <w:t>1</w:t>
            </w:r>
            <w:r>
              <w:rPr>
                <w:rStyle w:val="IndexLink"/>
                <w:rtl w:val="true"/>
              </w:rPr>
              <w:t xml:space="preserve">. </w:t>
            </w:r>
            <w:r>
              <w:rPr>
                <w:rStyle w:val="IndexLink"/>
                <w:rtl w:val="true"/>
              </w:rPr>
              <w:t>رابطه پدر و مادر با فرزند</w:t>
            </w:r>
            <w:r>
              <w:rPr>
                <w:rStyle w:val="IndexLink"/>
                <w:rtl w:val="true"/>
              </w:rPr>
              <w:tab/>
            </w:r>
            <w:r>
              <w:rPr>
                <w:rStyle w:val="IndexLink"/>
              </w:rPr>
              <w:t>115</w:t>
            </w:r>
          </w:hyperlink>
        </w:p>
        <w:p>
          <w:pPr>
            <w:pStyle w:val="Contents4"/>
            <w:tabs>
              <w:tab w:val="clear" w:pos="8176"/>
              <w:tab w:val="right" w:pos="9026" w:leader="dot"/>
            </w:tabs>
            <w:rPr/>
          </w:pPr>
          <w:hyperlink w:anchor="__RefHeading___Toc370427_42504129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70429_425041290">
            <w:r>
              <w:rPr>
                <w:webHidden/>
                <w:rStyle w:val="IndexLink"/>
                <w:rtl w:val="true"/>
              </w:rPr>
              <w:t>الف</w:t>
            </w:r>
            <w:r>
              <w:rPr>
                <w:rStyle w:val="IndexLink"/>
                <w:rtl w:val="true"/>
              </w:rPr>
              <w:t xml:space="preserve">) </w:t>
            </w:r>
            <w:r>
              <w:rPr>
                <w:rStyle w:val="IndexLink"/>
                <w:rtl w:val="true"/>
              </w:rPr>
              <w:t>اصل کرامت</w:t>
            </w:r>
            <w:r>
              <w:rPr>
                <w:rStyle w:val="IndexLink"/>
                <w:rtl w:val="true"/>
              </w:rPr>
              <w:tab/>
            </w:r>
            <w:r>
              <w:rPr>
                <w:rStyle w:val="IndexLink"/>
              </w:rPr>
              <w:t>116</w:t>
            </w:r>
          </w:hyperlink>
        </w:p>
        <w:p>
          <w:pPr>
            <w:pStyle w:val="Contents5"/>
            <w:tabs>
              <w:tab w:val="clear" w:pos="7892"/>
              <w:tab w:val="right" w:pos="9026" w:leader="dot"/>
            </w:tabs>
            <w:rPr/>
          </w:pPr>
          <w:hyperlink w:anchor="__RefHeading___Toc370431_42504129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370433_425041290">
            <w:r>
              <w:rPr>
                <w:webHidden/>
                <w:rStyle w:val="IndexLink"/>
                <w:rtl w:val="true"/>
              </w:rPr>
              <w:t>یک ـ سلام کردن به کودکان</w:t>
            </w:r>
            <w:r>
              <w:rPr>
                <w:rStyle w:val="IndexLink"/>
                <w:rtl w:val="true"/>
              </w:rPr>
              <w:tab/>
            </w:r>
            <w:r>
              <w:rPr>
                <w:rStyle w:val="IndexLink"/>
              </w:rPr>
              <w:t>116</w:t>
            </w:r>
          </w:hyperlink>
        </w:p>
        <w:p>
          <w:pPr>
            <w:pStyle w:val="Contents5"/>
            <w:tabs>
              <w:tab w:val="clear" w:pos="7892"/>
              <w:tab w:val="right" w:pos="9026" w:leader="dot"/>
            </w:tabs>
            <w:rPr/>
          </w:pPr>
          <w:hyperlink w:anchor="__RefHeading___Toc370435_425041290">
            <w:r>
              <w:rPr>
                <w:webHidden/>
                <w:rStyle w:val="IndexLink"/>
                <w:rtl w:val="true"/>
              </w:rPr>
              <w:t>دوـ وفای به عهد</w:t>
            </w:r>
            <w:r>
              <w:rPr>
                <w:rStyle w:val="IndexLink"/>
                <w:rtl w:val="true"/>
              </w:rPr>
              <w:tab/>
            </w:r>
            <w:r>
              <w:rPr>
                <w:rStyle w:val="IndexLink"/>
              </w:rPr>
              <w:t>117</w:t>
            </w:r>
          </w:hyperlink>
        </w:p>
        <w:p>
          <w:pPr>
            <w:pStyle w:val="Contents5"/>
            <w:tabs>
              <w:tab w:val="clear" w:pos="7892"/>
              <w:tab w:val="right" w:pos="9026" w:leader="dot"/>
            </w:tabs>
            <w:rPr/>
          </w:pPr>
          <w:hyperlink w:anchor="__RefHeading___Toc370437_425041290">
            <w:r>
              <w:rPr>
                <w:webHidden/>
                <w:rStyle w:val="IndexLink"/>
                <w:rtl w:val="true"/>
              </w:rPr>
              <w:t>سه ـ تکریم مادر فرزند</w:t>
            </w:r>
            <w:r>
              <w:rPr>
                <w:rStyle w:val="IndexLink"/>
                <w:rtl w:val="true"/>
              </w:rPr>
              <w:tab/>
            </w:r>
            <w:r>
              <w:rPr>
                <w:rStyle w:val="IndexLink"/>
              </w:rPr>
              <w:t>118</w:t>
            </w:r>
          </w:hyperlink>
        </w:p>
        <w:p>
          <w:pPr>
            <w:pStyle w:val="Contents5"/>
            <w:tabs>
              <w:tab w:val="clear" w:pos="7892"/>
              <w:tab w:val="right" w:pos="9026" w:leader="dot"/>
            </w:tabs>
            <w:rPr/>
          </w:pPr>
          <w:hyperlink w:anchor="__RefHeading___Toc370439_425041290">
            <w:r>
              <w:rPr>
                <w:webHidden/>
                <w:rStyle w:val="IndexLink"/>
                <w:rtl w:val="true"/>
              </w:rPr>
              <w:t>چهار ـ داشتن انتظار بجا از فرزند</w:t>
            </w:r>
            <w:r>
              <w:rPr>
                <w:rStyle w:val="IndexLink"/>
                <w:rtl w:val="true"/>
              </w:rPr>
              <w:tab/>
            </w:r>
            <w:r>
              <w:rPr>
                <w:rStyle w:val="IndexLink"/>
              </w:rPr>
              <w:t>119</w:t>
            </w:r>
          </w:hyperlink>
        </w:p>
        <w:p>
          <w:pPr>
            <w:pStyle w:val="Contents5"/>
            <w:tabs>
              <w:tab w:val="clear" w:pos="7892"/>
              <w:tab w:val="right" w:pos="9026" w:leader="dot"/>
            </w:tabs>
            <w:rPr/>
          </w:pPr>
          <w:hyperlink w:anchor="__RefHeading___Toc370441_425041290">
            <w:r>
              <w:rPr>
                <w:webHidden/>
                <w:rStyle w:val="IndexLink"/>
                <w:rtl w:val="true"/>
              </w:rPr>
              <w:t>پنج ـ پرهیز از امر و نهی</w:t>
            </w:r>
            <w:r>
              <w:rPr>
                <w:rStyle w:val="IndexLink"/>
                <w:rtl w:val="true"/>
              </w:rPr>
              <w:tab/>
            </w:r>
            <w:r>
              <w:rPr>
                <w:rStyle w:val="IndexLink"/>
              </w:rPr>
              <w:t>119</w:t>
            </w:r>
          </w:hyperlink>
        </w:p>
        <w:p>
          <w:pPr>
            <w:pStyle w:val="Contents5"/>
            <w:tabs>
              <w:tab w:val="clear" w:pos="7892"/>
              <w:tab w:val="right" w:pos="9026" w:leader="dot"/>
            </w:tabs>
            <w:rPr/>
          </w:pPr>
          <w:hyperlink w:anchor="__RefHeading___Toc370443_425041290">
            <w:r>
              <w:rPr>
                <w:webHidden/>
                <w:rStyle w:val="IndexLink"/>
                <w:rtl w:val="true"/>
              </w:rPr>
              <w:t>شش ـ مشورت</w:t>
            </w:r>
            <w:r>
              <w:rPr>
                <w:rStyle w:val="IndexLink"/>
                <w:rtl w:val="true"/>
              </w:rPr>
              <w:tab/>
            </w:r>
            <w:r>
              <w:rPr>
                <w:rStyle w:val="IndexLink"/>
              </w:rPr>
              <w:t>120</w:t>
            </w:r>
          </w:hyperlink>
        </w:p>
        <w:p>
          <w:pPr>
            <w:pStyle w:val="Contents4"/>
            <w:tabs>
              <w:tab w:val="clear" w:pos="8176"/>
              <w:tab w:val="right" w:pos="9026" w:leader="dot"/>
            </w:tabs>
            <w:rPr/>
          </w:pPr>
          <w:hyperlink w:anchor="__RefHeading___Toc370445_425041290">
            <w:r>
              <w:rPr>
                <w:webHidden/>
                <w:rStyle w:val="IndexLink"/>
                <w:rtl w:val="true"/>
              </w:rPr>
              <w:t>ب</w:t>
            </w:r>
            <w:r>
              <w:rPr>
                <w:rStyle w:val="IndexLink"/>
                <w:rtl w:val="true"/>
              </w:rPr>
              <w:t xml:space="preserve">) </w:t>
            </w:r>
            <w:r>
              <w:rPr>
                <w:rStyle w:val="IndexLink"/>
                <w:rtl w:val="true"/>
              </w:rPr>
              <w:t>اصل محبت</w:t>
            </w:r>
            <w:r>
              <w:rPr>
                <w:rStyle w:val="IndexLink"/>
                <w:rtl w:val="true"/>
              </w:rPr>
              <w:tab/>
            </w:r>
            <w:r>
              <w:rPr>
                <w:rStyle w:val="IndexLink"/>
              </w:rPr>
              <w:t>121</w:t>
            </w:r>
          </w:hyperlink>
        </w:p>
        <w:p>
          <w:pPr>
            <w:pStyle w:val="Contents5"/>
            <w:tabs>
              <w:tab w:val="clear" w:pos="7892"/>
              <w:tab w:val="right" w:pos="9026" w:leader="dot"/>
            </w:tabs>
            <w:rPr/>
          </w:pPr>
          <w:hyperlink w:anchor="__RefHeading___Toc370447_425041290">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370449_425041290">
            <w:r>
              <w:rPr>
                <w:webHidden/>
                <w:rStyle w:val="IndexLink"/>
                <w:rtl w:val="true"/>
              </w:rPr>
              <w:t>یک ـ توزیع عادلانه محبت</w:t>
            </w:r>
            <w:r>
              <w:rPr>
                <w:rStyle w:val="IndexLink"/>
                <w:rtl w:val="true"/>
              </w:rPr>
              <w:tab/>
            </w:r>
            <w:r>
              <w:rPr>
                <w:rStyle w:val="IndexLink"/>
              </w:rPr>
              <w:t>122</w:t>
            </w:r>
          </w:hyperlink>
        </w:p>
        <w:p>
          <w:pPr>
            <w:pStyle w:val="Contents5"/>
            <w:tabs>
              <w:tab w:val="clear" w:pos="7892"/>
              <w:tab w:val="right" w:pos="9026" w:leader="dot"/>
            </w:tabs>
            <w:rPr/>
          </w:pPr>
          <w:hyperlink w:anchor="__RefHeading___Toc370451_425041290">
            <w:r>
              <w:rPr>
                <w:webHidden/>
                <w:rStyle w:val="IndexLink"/>
                <w:rtl w:val="true"/>
              </w:rPr>
              <w:t>دوـ پرهیز از افراط در محبت</w:t>
            </w:r>
            <w:r>
              <w:rPr>
                <w:rStyle w:val="IndexLink"/>
                <w:rtl w:val="true"/>
              </w:rPr>
              <w:tab/>
            </w:r>
            <w:r>
              <w:rPr>
                <w:rStyle w:val="IndexLink"/>
              </w:rPr>
              <w:t>123</w:t>
            </w:r>
          </w:hyperlink>
        </w:p>
        <w:p>
          <w:pPr>
            <w:pStyle w:val="Contents4"/>
            <w:tabs>
              <w:tab w:val="clear" w:pos="8176"/>
              <w:tab w:val="right" w:pos="9026" w:leader="dot"/>
            </w:tabs>
            <w:rPr/>
          </w:pPr>
          <w:hyperlink w:anchor="__RefHeading___Toc370453_425041290">
            <w:r>
              <w:rPr>
                <w:webHidden/>
                <w:rStyle w:val="IndexLink"/>
                <w:rtl w:val="true"/>
              </w:rPr>
              <w:t>ج</w:t>
            </w:r>
            <w:r>
              <w:rPr>
                <w:rStyle w:val="IndexLink"/>
                <w:rtl w:val="true"/>
              </w:rPr>
              <w:t xml:space="preserve">) </w:t>
            </w:r>
            <w:r>
              <w:rPr>
                <w:rStyle w:val="IndexLink"/>
                <w:rtl w:val="true"/>
              </w:rPr>
              <w:t>اصل مسئولیت</w:t>
            </w:r>
            <w:r>
              <w:rPr>
                <w:rStyle w:val="IndexLink"/>
                <w:rtl w:val="true"/>
              </w:rPr>
              <w:tab/>
            </w:r>
            <w:r>
              <w:rPr>
                <w:rStyle w:val="IndexLink"/>
              </w:rPr>
              <w:t>124</w:t>
            </w:r>
          </w:hyperlink>
        </w:p>
        <w:p>
          <w:pPr>
            <w:pStyle w:val="Contents3"/>
            <w:tabs>
              <w:tab w:val="clear" w:pos="8459"/>
              <w:tab w:val="right" w:pos="9026" w:leader="dot"/>
            </w:tabs>
            <w:rPr/>
          </w:pPr>
          <w:hyperlink w:anchor="__RefHeading___Toc370455_425041290">
            <w:r>
              <w:rPr>
                <w:webHidden/>
                <w:rStyle w:val="IndexLink"/>
              </w:rPr>
              <w:t>2</w:t>
            </w:r>
            <w:r>
              <w:rPr>
                <w:rStyle w:val="IndexLink"/>
                <w:rtl w:val="true"/>
              </w:rPr>
              <w:t xml:space="preserve">. </w:t>
            </w:r>
            <w:r>
              <w:rPr>
                <w:rStyle w:val="IndexLink"/>
                <w:rtl w:val="true"/>
              </w:rPr>
              <w:t>رابطه فرزند با پدر و مادر</w:t>
            </w:r>
            <w:r>
              <w:rPr>
                <w:rStyle w:val="IndexLink"/>
                <w:rtl w:val="true"/>
              </w:rPr>
              <w:tab/>
            </w:r>
            <w:r>
              <w:rPr>
                <w:rStyle w:val="IndexLink"/>
              </w:rPr>
              <w:t>127</w:t>
            </w:r>
          </w:hyperlink>
        </w:p>
        <w:p>
          <w:pPr>
            <w:pStyle w:val="Contents4"/>
            <w:tabs>
              <w:tab w:val="clear" w:pos="8176"/>
              <w:tab w:val="right" w:pos="9026" w:leader="dot"/>
            </w:tabs>
            <w:rPr/>
          </w:pPr>
          <w:hyperlink w:anchor="__RefHeading___Toc370457_42504129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370459_425041290">
            <w:r>
              <w:rPr>
                <w:webHidden/>
                <w:rStyle w:val="IndexLink"/>
                <w:rtl w:val="true"/>
              </w:rPr>
              <w:t>الف</w:t>
            </w:r>
            <w:r>
              <w:rPr>
                <w:rStyle w:val="IndexLink"/>
                <w:rtl w:val="true"/>
              </w:rPr>
              <w:t xml:space="preserve">) </w:t>
            </w:r>
            <w:r>
              <w:rPr>
                <w:rStyle w:val="IndexLink"/>
                <w:rtl w:val="true"/>
              </w:rPr>
              <w:t>اطاعت و فرمان بری</w:t>
            </w:r>
            <w:r>
              <w:rPr>
                <w:rStyle w:val="IndexLink"/>
                <w:rtl w:val="true"/>
              </w:rPr>
              <w:tab/>
            </w:r>
            <w:r>
              <w:rPr>
                <w:rStyle w:val="IndexLink"/>
              </w:rPr>
              <w:t>128</w:t>
            </w:r>
          </w:hyperlink>
        </w:p>
        <w:p>
          <w:pPr>
            <w:pStyle w:val="Contents4"/>
            <w:tabs>
              <w:tab w:val="clear" w:pos="8176"/>
              <w:tab w:val="right" w:pos="9026" w:leader="dot"/>
            </w:tabs>
            <w:rPr/>
          </w:pPr>
          <w:hyperlink w:anchor="__RefHeading___Toc370461_425041290">
            <w:r>
              <w:rPr>
                <w:webHidden/>
                <w:rStyle w:val="IndexLink"/>
                <w:rtl w:val="true"/>
              </w:rPr>
              <w:t>ب</w:t>
            </w:r>
            <w:r>
              <w:rPr>
                <w:rStyle w:val="IndexLink"/>
                <w:rtl w:val="true"/>
              </w:rPr>
              <w:t xml:space="preserve">) </w:t>
            </w:r>
            <w:r>
              <w:rPr>
                <w:rStyle w:val="IndexLink"/>
                <w:rtl w:val="true"/>
              </w:rPr>
              <w:t>مراعات ادب</w:t>
            </w:r>
            <w:r>
              <w:rPr>
                <w:rStyle w:val="IndexLink"/>
                <w:rtl w:val="true"/>
              </w:rPr>
              <w:tab/>
            </w:r>
            <w:r>
              <w:rPr>
                <w:rStyle w:val="IndexLink"/>
              </w:rPr>
              <w:t>129</w:t>
            </w:r>
          </w:hyperlink>
        </w:p>
        <w:p>
          <w:pPr>
            <w:pStyle w:val="Contents4"/>
            <w:tabs>
              <w:tab w:val="clear" w:pos="8176"/>
              <w:tab w:val="right" w:pos="9026" w:leader="dot"/>
            </w:tabs>
            <w:rPr/>
          </w:pPr>
          <w:hyperlink w:anchor="__RefHeading___Toc370463_425041290">
            <w:r>
              <w:rPr>
                <w:webHidden/>
                <w:rStyle w:val="IndexLink"/>
                <w:rtl w:val="true"/>
              </w:rPr>
              <w:t>ج</w:t>
            </w:r>
            <w:r>
              <w:rPr>
                <w:rStyle w:val="IndexLink"/>
                <w:rtl w:val="true"/>
              </w:rPr>
              <w:t xml:space="preserve">) </w:t>
            </w:r>
            <w:r>
              <w:rPr>
                <w:rStyle w:val="IndexLink"/>
                <w:rtl w:val="true"/>
              </w:rPr>
              <w:t>فروتنی و محبت</w:t>
            </w:r>
            <w:r>
              <w:rPr>
                <w:rStyle w:val="IndexLink"/>
                <w:rtl w:val="true"/>
              </w:rPr>
              <w:tab/>
            </w:r>
            <w:r>
              <w:rPr>
                <w:rStyle w:val="IndexLink"/>
              </w:rPr>
              <w:t>130</w:t>
            </w:r>
          </w:hyperlink>
        </w:p>
        <w:p>
          <w:pPr>
            <w:pStyle w:val="Contents4"/>
            <w:tabs>
              <w:tab w:val="clear" w:pos="8176"/>
              <w:tab w:val="right" w:pos="9026" w:leader="dot"/>
            </w:tabs>
            <w:rPr/>
          </w:pPr>
          <w:hyperlink w:anchor="__RefHeading___Toc370465_425041290">
            <w:r>
              <w:rPr>
                <w:webHidden/>
                <w:rStyle w:val="IndexLink"/>
                <w:rtl w:val="true"/>
              </w:rPr>
              <w:t>د</w:t>
            </w:r>
            <w:r>
              <w:rPr>
                <w:rStyle w:val="IndexLink"/>
                <w:rtl w:val="true"/>
              </w:rPr>
              <w:t xml:space="preserve">) </w:t>
            </w:r>
            <w:r>
              <w:rPr>
                <w:rStyle w:val="IndexLink"/>
                <w:rtl w:val="true"/>
              </w:rPr>
              <w:t>سپاس گزاری</w:t>
            </w:r>
            <w:r>
              <w:rPr>
                <w:rStyle w:val="IndexLink"/>
                <w:rtl w:val="true"/>
              </w:rPr>
              <w:tab/>
            </w:r>
            <w:r>
              <w:rPr>
                <w:rStyle w:val="IndexLink"/>
              </w:rPr>
              <w:t>132</w:t>
            </w:r>
          </w:hyperlink>
        </w:p>
        <w:p>
          <w:pPr>
            <w:pStyle w:val="Contents4"/>
            <w:tabs>
              <w:tab w:val="clear" w:pos="8176"/>
              <w:tab w:val="right" w:pos="9026" w:leader="dot"/>
            </w:tabs>
            <w:rPr/>
          </w:pPr>
          <w:hyperlink w:anchor="__RefHeading___Toc370467_425041290">
            <w:r>
              <w:rPr>
                <w:webHidden/>
                <w:rStyle w:val="IndexLink"/>
                <w:rtl w:val="true"/>
              </w:rPr>
              <w:t xml:space="preserve">ه </w:t>
            </w:r>
            <w:r>
              <w:rPr>
                <w:rStyle w:val="IndexLink"/>
                <w:rtl w:val="true"/>
              </w:rPr>
              <w:t xml:space="preserve">) </w:t>
            </w:r>
            <w:r>
              <w:rPr>
                <w:rStyle w:val="IndexLink"/>
                <w:rtl w:val="true"/>
              </w:rPr>
              <w:t>دعای خیر</w:t>
            </w:r>
            <w:r>
              <w:rPr>
                <w:rStyle w:val="IndexLink"/>
                <w:rtl w:val="true"/>
              </w:rPr>
              <w:tab/>
            </w:r>
            <w:r>
              <w:rPr>
                <w:rStyle w:val="IndexLink"/>
              </w:rPr>
              <w:t>133</w:t>
            </w:r>
          </w:hyperlink>
        </w:p>
        <w:p>
          <w:pPr>
            <w:pStyle w:val="Contents2"/>
            <w:tabs>
              <w:tab w:val="clear" w:pos="8743"/>
              <w:tab w:val="right" w:pos="9026" w:leader="dot"/>
            </w:tabs>
            <w:rPr/>
          </w:pPr>
          <w:hyperlink w:anchor="__RefHeading___Toc370469_425041290">
            <w:r>
              <w:rPr>
                <w:webHidden/>
                <w:rStyle w:val="IndexLink"/>
                <w:rtl w:val="true"/>
              </w:rPr>
              <w:t>فصل ششم</w:t>
            </w:r>
            <w:r>
              <w:rPr>
                <w:rStyle w:val="IndexLink"/>
                <w:rtl w:val="true"/>
              </w:rPr>
              <w:t xml:space="preserve">: </w:t>
            </w:r>
            <w:r>
              <w:rPr>
                <w:rStyle w:val="IndexLink"/>
                <w:rtl w:val="true"/>
              </w:rPr>
              <w:t>ایده های برنامه سازی</w:t>
            </w:r>
            <w:r>
              <w:rPr>
                <w:rStyle w:val="IndexLink"/>
                <w:rtl w:val="true"/>
              </w:rPr>
              <w:tab/>
            </w:r>
            <w:r>
              <w:rPr>
                <w:rStyle w:val="IndexLink"/>
              </w:rPr>
              <w:t>136</w:t>
            </w:r>
          </w:hyperlink>
        </w:p>
        <w:p>
          <w:pPr>
            <w:pStyle w:val="Contents3"/>
            <w:tabs>
              <w:tab w:val="clear" w:pos="8459"/>
              <w:tab w:val="right" w:pos="9026" w:leader="dot"/>
            </w:tabs>
            <w:rPr/>
          </w:pPr>
          <w:hyperlink w:anchor="__RefHeading___Toc370471_42504129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370473_425041290">
            <w:r>
              <w:rPr>
                <w:webHidden/>
                <w:rStyle w:val="IndexLink"/>
              </w:rPr>
              <w:t>1</w:t>
            </w:r>
            <w:r>
              <w:rPr>
                <w:rStyle w:val="IndexLink"/>
                <w:rtl w:val="true"/>
              </w:rPr>
              <w:t xml:space="preserve">. </w:t>
            </w:r>
            <w:r>
              <w:rPr>
                <w:rStyle w:val="IndexLink"/>
                <w:rtl w:val="true"/>
              </w:rPr>
              <w:t>برنامه سازی برای گروه کودک و نوجوان</w:t>
            </w:r>
            <w:r>
              <w:rPr>
                <w:rStyle w:val="IndexLink"/>
                <w:rtl w:val="true"/>
              </w:rPr>
              <w:tab/>
            </w:r>
            <w:r>
              <w:rPr>
                <w:rStyle w:val="IndexLink"/>
              </w:rPr>
              <w:t>137</w:t>
            </w:r>
          </w:hyperlink>
        </w:p>
        <w:p>
          <w:pPr>
            <w:pStyle w:val="Contents3"/>
            <w:tabs>
              <w:tab w:val="clear" w:pos="8459"/>
              <w:tab w:val="right" w:pos="9026" w:leader="dot"/>
            </w:tabs>
            <w:rPr/>
          </w:pPr>
          <w:hyperlink w:anchor="__RefHeading___Toc370475_425041290">
            <w:r>
              <w:rPr>
                <w:webHidden/>
                <w:rStyle w:val="IndexLink"/>
              </w:rPr>
              <w:t>2</w:t>
            </w:r>
            <w:r>
              <w:rPr>
                <w:rStyle w:val="IndexLink"/>
                <w:rtl w:val="true"/>
              </w:rPr>
              <w:t xml:space="preserve">. </w:t>
            </w:r>
            <w:r>
              <w:rPr>
                <w:rStyle w:val="IndexLink"/>
                <w:rtl w:val="true"/>
              </w:rPr>
              <w:t>برنامه سازی برای گروه خانواده</w:t>
            </w:r>
            <w:r>
              <w:rPr>
                <w:rStyle w:val="IndexLink"/>
                <w:rtl w:val="true"/>
              </w:rPr>
              <w:tab/>
            </w:r>
            <w:r>
              <w:rPr>
                <w:rStyle w:val="IndexLink"/>
              </w:rPr>
              <w:t>152</w:t>
            </w:r>
          </w:hyperlink>
        </w:p>
        <w:p>
          <w:pPr>
            <w:pStyle w:val="Contents4"/>
            <w:tabs>
              <w:tab w:val="clear" w:pos="8176"/>
              <w:tab w:val="right" w:pos="9026" w:leader="dot"/>
            </w:tabs>
            <w:rPr/>
          </w:pPr>
          <w:hyperlink w:anchor="__RefHeading___Toc370477_42504129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370479_425041290">
            <w:r>
              <w:rPr>
                <w:webHidden/>
                <w:rStyle w:val="IndexLink"/>
                <w:rtl w:val="true"/>
              </w:rPr>
              <w:t>الف</w:t>
            </w:r>
            <w:r>
              <w:rPr>
                <w:rStyle w:val="IndexLink"/>
                <w:rtl w:val="true"/>
              </w:rPr>
              <w:t xml:space="preserve">) </w:t>
            </w:r>
            <w:r>
              <w:rPr>
                <w:rStyle w:val="IndexLink"/>
                <w:rtl w:val="true"/>
              </w:rPr>
              <w:t>دعوت از کارشناسان</w:t>
            </w:r>
            <w:r>
              <w:rPr>
                <w:rStyle w:val="IndexLink"/>
                <w:rtl w:val="true"/>
              </w:rPr>
              <w:tab/>
            </w:r>
            <w:r>
              <w:rPr>
                <w:rStyle w:val="IndexLink"/>
              </w:rPr>
              <w:t>153</w:t>
            </w:r>
          </w:hyperlink>
        </w:p>
        <w:p>
          <w:pPr>
            <w:pStyle w:val="Contents4"/>
            <w:tabs>
              <w:tab w:val="clear" w:pos="8176"/>
              <w:tab w:val="right" w:pos="9026" w:leader="dot"/>
            </w:tabs>
            <w:rPr/>
          </w:pPr>
          <w:hyperlink w:anchor="__RefHeading___Toc370481_425041290">
            <w:r>
              <w:rPr>
                <w:webHidden/>
                <w:rStyle w:val="IndexLink"/>
                <w:rtl w:val="true"/>
              </w:rPr>
              <w:t>ب</w:t>
            </w:r>
            <w:r>
              <w:rPr>
                <w:rStyle w:val="IndexLink"/>
                <w:rtl w:val="true"/>
              </w:rPr>
              <w:t xml:space="preserve">) </w:t>
            </w:r>
            <w:r>
              <w:rPr>
                <w:rStyle w:val="IndexLink"/>
                <w:rtl w:val="true"/>
              </w:rPr>
              <w:t>تهیه گزارش های مردمی</w:t>
            </w:r>
            <w:r>
              <w:rPr>
                <w:rStyle w:val="IndexLink"/>
                <w:rtl w:val="true"/>
              </w:rPr>
              <w:tab/>
            </w:r>
            <w:r>
              <w:rPr>
                <w:rStyle w:val="IndexLink"/>
              </w:rPr>
              <w:t>153</w:t>
            </w:r>
          </w:hyperlink>
        </w:p>
        <w:p>
          <w:pPr>
            <w:pStyle w:val="Contents4"/>
            <w:tabs>
              <w:tab w:val="clear" w:pos="8176"/>
              <w:tab w:val="right" w:pos="9026" w:leader="dot"/>
            </w:tabs>
            <w:rPr/>
          </w:pPr>
          <w:hyperlink w:anchor="__RefHeading___Toc370483_425041290">
            <w:r>
              <w:rPr>
                <w:webHidden/>
                <w:rStyle w:val="IndexLink"/>
                <w:rtl w:val="true"/>
              </w:rPr>
              <w:t>ج</w:t>
            </w:r>
            <w:r>
              <w:rPr>
                <w:rStyle w:val="IndexLink"/>
                <w:rtl w:val="true"/>
              </w:rPr>
              <w:t xml:space="preserve">) </w:t>
            </w:r>
            <w:r>
              <w:rPr>
                <w:rStyle w:val="IndexLink"/>
                <w:rtl w:val="true"/>
              </w:rPr>
              <w:t>روی خط تماس</w:t>
            </w:r>
            <w:r>
              <w:rPr>
                <w:rStyle w:val="IndexLink"/>
                <w:rtl w:val="true"/>
              </w:rPr>
              <w:tab/>
            </w:r>
            <w:r>
              <w:rPr>
                <w:rStyle w:val="IndexLink"/>
              </w:rPr>
              <w:t>154</w:t>
            </w:r>
          </w:hyperlink>
        </w:p>
        <w:p>
          <w:pPr>
            <w:pStyle w:val="Contents4"/>
            <w:tabs>
              <w:tab w:val="clear" w:pos="8176"/>
              <w:tab w:val="right" w:pos="9026" w:leader="dot"/>
            </w:tabs>
            <w:rPr/>
          </w:pPr>
          <w:hyperlink w:anchor="__RefHeading___Toc370485_425041290">
            <w:r>
              <w:rPr>
                <w:webHidden/>
                <w:rStyle w:val="IndexLink"/>
                <w:rtl w:val="true"/>
              </w:rPr>
              <w:t>د</w:t>
            </w:r>
            <w:r>
              <w:rPr>
                <w:rStyle w:val="IndexLink"/>
                <w:rtl w:val="true"/>
              </w:rPr>
              <w:t xml:space="preserve">) </w:t>
            </w:r>
            <w:r>
              <w:rPr>
                <w:rStyle w:val="IndexLink"/>
                <w:rtl w:val="true"/>
              </w:rPr>
              <w:t>تهیه زیرنویس های مناسب درباره موضوع</w:t>
            </w:r>
            <w:r>
              <w:rPr>
                <w:rStyle w:val="IndexLink"/>
                <w:rtl w:val="true"/>
              </w:rPr>
              <w:tab/>
            </w:r>
            <w:r>
              <w:rPr>
                <w:rStyle w:val="IndexLink"/>
              </w:rPr>
              <w:t>154</w:t>
            </w:r>
          </w:hyperlink>
        </w:p>
        <w:p>
          <w:pPr>
            <w:pStyle w:val="Contents4"/>
            <w:tabs>
              <w:tab w:val="clear" w:pos="8176"/>
              <w:tab w:val="right" w:pos="9026" w:leader="dot"/>
            </w:tabs>
            <w:rPr/>
          </w:pPr>
          <w:hyperlink w:anchor="__RefHeading___Toc370487_425041290">
            <w:r>
              <w:rPr>
                <w:webHidden/>
                <w:rStyle w:val="IndexLink"/>
                <w:rtl w:val="true"/>
              </w:rPr>
              <w:t>و</w:t>
            </w:r>
            <w:r>
              <w:rPr>
                <w:rStyle w:val="IndexLink"/>
                <w:rtl w:val="true"/>
              </w:rPr>
              <w:t xml:space="preserve">) </w:t>
            </w:r>
            <w:r>
              <w:rPr>
                <w:rStyle w:val="IndexLink"/>
                <w:rtl w:val="true"/>
              </w:rPr>
              <w:t>تهیه برنامه های نمایشی</w:t>
            </w:r>
            <w:r>
              <w:rPr>
                <w:rStyle w:val="IndexLink"/>
                <w:rtl w:val="true"/>
              </w:rPr>
              <w:tab/>
            </w:r>
            <w:r>
              <w:rPr>
                <w:rStyle w:val="IndexLink"/>
              </w:rPr>
              <w:t>157</w:t>
            </w:r>
          </w:hyperlink>
        </w:p>
        <w:p>
          <w:pPr>
            <w:pStyle w:val="Contents2"/>
            <w:tabs>
              <w:tab w:val="clear" w:pos="8743"/>
              <w:tab w:val="right" w:pos="9026" w:leader="dot"/>
            </w:tabs>
            <w:rPr/>
          </w:pPr>
          <w:hyperlink w:anchor="__RefHeading___Toc370489_425041290">
            <w:r>
              <w:rPr>
                <w:webHidden/>
                <w:rStyle w:val="IndexLink"/>
                <w:rtl w:val="true"/>
              </w:rPr>
              <w:t>نتیجه گیری نهایی</w:t>
            </w:r>
            <w:r>
              <w:rPr>
                <w:rStyle w:val="IndexLink"/>
                <w:rtl w:val="true"/>
              </w:rPr>
              <w:tab/>
            </w:r>
            <w:r>
              <w:rPr>
                <w:rStyle w:val="IndexLink"/>
              </w:rPr>
              <w:t>162</w:t>
            </w:r>
          </w:hyperlink>
        </w:p>
        <w:p>
          <w:pPr>
            <w:pStyle w:val="Contents2"/>
            <w:tabs>
              <w:tab w:val="clear" w:pos="8743"/>
              <w:tab w:val="right" w:pos="9026" w:leader="dot"/>
            </w:tabs>
            <w:rPr/>
          </w:pPr>
          <w:hyperlink w:anchor="__RefHeading___Toc370491_425041290">
            <w:r>
              <w:rPr>
                <w:webHidden/>
                <w:rStyle w:val="IndexLink"/>
                <w:rtl w:val="true"/>
              </w:rPr>
              <w:t>کتاب نامه</w:t>
            </w:r>
            <w:r>
              <w:rPr>
                <w:rStyle w:val="IndexLink"/>
                <w:rtl w:val="true"/>
              </w:rPr>
              <w:tab/>
            </w:r>
            <w:r>
              <w:rPr>
                <w:rStyle w:val="IndexLink"/>
              </w:rPr>
              <w:t>164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14_46083"/>
      <w:bookmarkStart w:id="1" w:name="pg4614_46083"/>
      <w:bookmarkEnd w:id="1"/>
    </w:p>
    <w:p>
      <w:pPr>
        <w:pStyle w:val="Heading2"/>
        <w:numPr>
          <w:ilvl w:val="1"/>
          <w:numId w:val="1"/>
        </w:numPr>
        <w:rPr/>
      </w:pPr>
      <w:bookmarkStart w:id="2" w:name="pg4614_46083"/>
      <w:bookmarkStart w:id="3" w:name="__RefHeading___Toc370249_4250412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بافکار، حسین،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فرزندسالاری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۱۶۸۲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کودک‌سالاری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کودک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w:t>
      </w:r>
      <w:r>
        <w:rPr>
          <w:rFonts w:ascii="IRNazanin" w:hAnsi="IRNazanin" w:eastAsia="IRNazanin"/>
          <w:color w:val="111111"/>
          <w:sz w:val="28"/>
          <w:sz w:val="28"/>
          <w:szCs w:val="28"/>
          <w:lang w:bidi="fa-IR"/>
        </w:rPr>
        <w:t>۶۶۶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۳۰۶</w:t>
      </w:r>
      <w:r>
        <w:rPr>
          <w:rFonts w:eastAsia="IRNazanin" w:cs="IRNazanin"/>
          <w:color w:val="111111"/>
          <w:sz w:val="28"/>
          <w:szCs w:val="28"/>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۲۳۹۹۳۴۲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0251_42504129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فرزند‌سالاری</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فرزندسالاری از دیدگاه جامعه‌شناسی</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فرزندسالاری از نگاه دین</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سالاری و اقتدار در خانواده</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مادرسالاری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دایی‌سالاری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پدرسالاری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فرزندسالاری</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اقتدار در خانواده اسلامی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پی‌آمدهای پدیده فرزندسالاری</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فرزندسالاری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 از اندازه والدین به فرزندان در کودکی</w:t>
      </w:r>
      <w:r>
        <w:rPr>
          <w:rFonts w:eastAsia="IRNazanin" w:cs="IRNazanin"/>
          <w:color w:val="111111"/>
          <w:sz w:val="28"/>
          <w:szCs w:val="28"/>
          <w:lang w:bidi="fa-IR"/>
        </w:rPr>
        <w:t>29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دردسرساز شدن فرزندان برای والدین در نوجوانی و جوانی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خواسته‌های فرزندان به والدین</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طلبکار بودن فرزندان از والدین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شدن احساسات بر روابط افراد خانواده</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آزادی کامل و هرج و مرج در خانه</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تعامل فرزندان با دیگران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قدرتنمایی فرزندان بزرگتر</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فرزندسالاری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فردی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یکـ ایجاد مشکلات اخلاقی تربیتی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دوـ ناتوانی در حل مشکلات شخصی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سهـ موفقیت کمتر در تحصیل</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چهارـ موفقیت کمتر در زندگی مشترک</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خانوادگی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یکـ تضییع حقوق والدین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دوـ مختل شدن وظایف تربیتی والدین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سهـ محروم شدن والدین از برخی نیازهای اساسی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اجتماعی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یکـ تهدید ارزش‌ها و سنت‌های مفید جامعه</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دوـ بی‌احترامی به قوانین و مقررات اجتماعی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سهـ تأخیر در روند جامعه‌پذیری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اثرگذار در پیدایش پدیده فرزندسالاری</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فرهنگی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الگوی نامناسب فرزندپروری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ندادن وقت مناسب برای تربیت فرزندان</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والدین و بی‌احترامی نسبت به یکدیگر</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کج‌فهمی برخی والدین از سخنان بزرگان تعلیم و تربیت</w:t>
      </w:r>
      <w:r>
        <w:rPr>
          <w:rFonts w:eastAsia="IRNazanin" w:cs="IRNazanin"/>
          <w:color w:val="111111"/>
          <w:sz w:val="28"/>
          <w:szCs w:val="28"/>
          <w:lang w:bidi="fa-IR"/>
        </w:rPr>
        <w:t>59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نسنجیده والدین</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والدین به جبران ناکامی خود از طریق فرزندان</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کم‌توجهی والدین به آموزه‌های دینی در زمینه تربیت</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اجتماعی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نابرابری سطح تحصیلات والدین و فرزندان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هسته‌ای و تعداد کم فرزندان</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نقش جوانان</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مناصب و القاب دهان پرکن به دانش‌آموزان</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دوره تجرّد جوانان</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جمعیت و بمباران تبلیغاتی جوانان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رسانه‌های گروهی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یکـ برنامه‌های آموزشی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دوـ برنامه‌های خبری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سهـ برنامه‌های نمایشی</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اقتصادی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پیش‌گیری از پیدایش پدیده فرزندسالاری</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تربیتی و رفتاری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زمان‌شناسی در امر تربیت</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وقت برای تربیت</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ابزار اثربخش در تربیت</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الگوهای مناسب فرزندپروری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یکـ الگوی فرزندپروری سهل‌گیرانه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سهل‌گیر</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دوـ الگوی فرزندپروری سخت‌گیرانه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سخت‌گیر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سهـ الگوی فرزندپروری مقتدرانه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مقتدر</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امر و نهی فرزندان</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آزادی مشروط</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در اجرای مقررات</w:t>
      </w:r>
      <w:r>
        <w:rPr>
          <w:rFonts w:eastAsia="IRNazanin" w:cs="IRNazanin"/>
          <w:color w:val="111111"/>
          <w:sz w:val="28"/>
          <w:szCs w:val="28"/>
          <w:lang w:bidi="fa-IR"/>
        </w:rPr>
        <w:t>100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تفاهم و هم‌سویی والدین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بودن جایگاه والدین در ساختار خانواده</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والدین از سرکشی دوران بلوغ</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اجتماعی و فرهنگی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سطح تحصیلات والدین</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بسترسازی مناسب برای اجتماعی شدن فرزندان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رسانه‌های گروهی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یکـ دقت در برنامه‌سازی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دوـ توجه دادن والدین به پرورش حس مسئولیت‌پذیری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سهـ پرهیز از توجه یک‌طرفه به جوانان</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متقابل فرزندان با والدین در آموزه‌های اسلام</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پدر و مادر با فرزند</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کرامت</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یکـ سلام کردن به کودکان</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دوـ وفای به عهد</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سه‌ـ تکریم مادر فرزند</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چهارـ داشتن انتظار بجا از فرزند</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پنجـ پرهیز از امر و نهی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ششـ مشورت</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محبت</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یکـ توزیع عادلانه محبت</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دوـ پرهیز از افراط در محبت</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مسئولیت</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فرزند با پدر و مادر</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فرمان‌بری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ادب</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و محبت</w:t>
      </w:r>
      <w:r>
        <w:rPr>
          <w:rFonts w:eastAsia="IRNazanin" w:cs="IRNazanin"/>
          <w:color w:val="111111"/>
          <w:sz w:val="28"/>
          <w:szCs w:val="28"/>
          <w:lang w:bidi="fa-IR"/>
        </w:rPr>
        <w:t>129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خیر</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ایده‌های برنامه‌سازی</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برنامه‌سازی برای گروه کودک و نوجوان</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برنامه‌سازی برای گروه خانواده</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کارشناسان</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گزارش‌های مردمی</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خط تماس</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زیرنویس‌های مناسب درباره موضوع</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نوشته‌های نگارنده</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برنامه‌های نمایشی</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نتیجه‌گیری نهایی</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lang w:bidi="fa-IR"/>
        </w:rPr>
        <w:t>164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r>
        <w:rPr>
          <w:rFonts w:eastAsia="IRNazanin" w:cs="IRNazanin"/>
          <w:color w:val="111111"/>
          <w:sz w:val="28"/>
          <w:szCs w:val="28"/>
          <w:lang w:bidi="fa-IR"/>
        </w:rPr>
        <w:t>16</w:t>
      </w:r>
      <w:bookmarkStart w:id="7" w:name="pg4614_46091"/>
    </w:p>
    <w:p>
      <w:pPr>
        <w:pStyle w:val="Heading2"/>
        <w:numPr>
          <w:ilvl w:val="1"/>
          <w:numId w:val="1"/>
        </w:numPr>
        <w:rPr/>
      </w:pPr>
      <w:bookmarkStart w:id="8" w:name="__RefHeading___Toc370253_42504129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فرزندان، مهم ترین موهبت های الهی اند که در معنابخشی به زندگی والدین نقش سازنده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بر اثر ساختار زندگی ماشینی و تغییر دگرگونی های اجتماعی و رواج شیوه های نادرست فرزندپروری در جامعه، فرزندان در برخی خانواده ها، نه تنها نقش سازنده ای ندارند، بلکه ویرانگر و دردسر سازند، به گونه ای که نقش و جایگاه والدین خود را در خانواده متزلزل کرده و سبب تحقیر و تضییع حقوق آنان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کارشناسان این پدیده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که روز به روز، چهره خود را نمایان تر می کند و زندگی را برای افراد خانواده تلخ تر می سازد و تهدید جدّی برای ارزش ها و حرمت های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 آمد های منفی فراوان دیگری دارد که لازم است برای پیش گیری و تعدیل آن کاری کرد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نوشتار با بررسی مفهوم فرزندسالاری و پیشینه آن و همچنین ویژگی ها و آثار این پدیده به ماهیت این پدیده اجتماعی پرداخته و</w:t>
      </w:r>
    </w:p>
    <w:p>
      <w:pPr>
        <w:pStyle w:val="BookText"/>
        <w:rPr/>
      </w:pPr>
      <w:r>
        <w:rPr>
          <w:rFonts w:ascii="IRNazanin" w:hAnsi="IRNazanin" w:eastAsia="IRNazanin"/>
          <w:color w:val="111111"/>
          <w:sz w:val="28"/>
          <w:sz w:val="28"/>
          <w:szCs w:val="28"/>
          <w:rtl w:val="true"/>
          <w:lang w:bidi="fa-IR"/>
        </w:rPr>
        <w:t>پس از تبیین عوامل فرهنگی، اجتماعی و اقتصادی مؤثر در ظهور این آسیب اجتماعی، راه کارهایی برای پیش گیری و تعدیل آن در جامعه ارایه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سپاس از تلاش پژوهشگر ارجمند، جناب آقای حسین بافکار در نگارش این اثر، امید است مورد استفاده برنامه سازان به ویژه گروه اجتماعی رسانه ملی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 های اسلامی صدا و سیما</w:t>
      </w:r>
      <w:bookmarkStart w:id="10" w:name="pg4614_46093"/>
    </w:p>
    <w:p>
      <w:pPr>
        <w:pStyle w:val="Heading2"/>
        <w:numPr>
          <w:ilvl w:val="1"/>
          <w:numId w:val="1"/>
        </w:numPr>
        <w:rPr/>
      </w:pPr>
      <w:bookmarkStart w:id="11" w:name="__RefHeading___Toc370255_42504129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فرزندسالاری، پدیده ای نوظهور است که زندگی اجتماعی برخی خانواده ها را به نمایشنامه ای غم انگیز بدل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و مادر دشوار است که فرزندشان در خانه، حاکمی زیاده خواه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جایگاه خود را به عنوان سرپرست خانواده، ناپایدار می بینند و همین امر آرامش و آسایش خانواده را بر هم می زند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نمی توانند بپذیرند دوره احترام به والدین از بین رفته است و دیگر فرزندشان حاضر نیست به ارزش ها و احساسات پاک آنها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برایشان شگفت آور است که فرزندشان به آنها به چشم ماشین پول ساز می نگرد که وظیفه دارند به هر روشی، بستر رفاه و آسایش بیشتر را فراهم آورند و هیچ شکوه 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ریشه پدیده شوم فرزندسالاری که در جامعه فراگیر شده، چیست؟ چگونه باید جلوی شکل گیری پدیده فرزندسالاری در خانواده ها را گرفت؟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که به روش کتاب خانه ای گردآوری شده، نویسنده کوشیده است در فصل های گوناگون، با تبیین پدیده فرزندسالاری، به علل پیدایش، ویژگی ها و پی آمدهای آن بپردازد و در نهایت، راه کارهایی برای پیش گیری و تعدیل آن ارایه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بهره گیری از منابع دینی، دیدگاه اسلام را در زمینه روابط والدین و فرزندان و پدیده فرزندسالاری بیان می کند</w:t>
      </w:r>
      <w:r>
        <w:rPr>
          <w:rFonts w:eastAsia="IRNazanin" w:cs="IRNazanin"/>
          <w:color w:val="111111"/>
          <w:sz w:val="28"/>
          <w:szCs w:val="28"/>
          <w:rtl w:val="true"/>
          <w:lang w:bidi="fa-IR"/>
        </w:rPr>
        <w:t>.</w:t>
      </w:r>
      <w:bookmarkStart w:id="13" w:name="pg4614_46095"/>
    </w:p>
    <w:p>
      <w:pPr>
        <w:pStyle w:val="Heading2"/>
        <w:numPr>
          <w:ilvl w:val="1"/>
          <w:numId w:val="1"/>
        </w:numPr>
        <w:rPr/>
      </w:pPr>
      <w:bookmarkStart w:id="14" w:name="__RefHeading___Toc370257_425041290"/>
      <w:bookmarkStart w:id="15" w:name="_Toc5"/>
      <w:bookmarkEnd w:id="13"/>
      <w:bookmarkEnd w:id="14"/>
      <w:r>
        <w:rPr>
          <w:rtl w:val="true"/>
        </w:rPr>
        <w:t>فصل اول</w:t>
      </w:r>
      <w:r>
        <w:rPr>
          <w:rtl w:val="true"/>
        </w:rPr>
        <w:t xml:space="preserve">: </w:t>
      </w:r>
      <w:r>
        <w:rPr>
          <w:rtl w:val="true"/>
        </w:rPr>
        <w:t>کلیات</w:t>
      </w:r>
      <w:bookmarkEnd w:id="15"/>
    </w:p>
    <w:p>
      <w:pPr>
        <w:pStyle w:val="Heading3"/>
        <w:numPr>
          <w:ilvl w:val="2"/>
          <w:numId w:val="1"/>
        </w:numPr>
        <w:rPr/>
      </w:pPr>
      <w:bookmarkStart w:id="16" w:name="__RefHeading___Toc370259_42504129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فرزند سالاری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فرزندسالاری از دیدگاه جامعه شناسی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فرزندسالاری از نگاه دین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سالاری و اقتدار در خانواده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اقتدار در خانواده اسلامی</w:t>
      </w:r>
    </w:p>
    <w:p>
      <w:pPr>
        <w:pStyle w:val="Heading3"/>
        <w:numPr>
          <w:ilvl w:val="2"/>
          <w:numId w:val="1"/>
        </w:numPr>
        <w:rPr/>
      </w:pPr>
      <w:bookmarkStart w:id="18" w:name="__RefHeading___Toc370261_425041290"/>
      <w:bookmarkStart w:id="19" w:name="_Toc7"/>
      <w:bookmarkEnd w:id="18"/>
      <w:r>
        <w:rPr/>
        <w:t>1</w:t>
      </w:r>
      <w:r>
        <w:rPr>
          <w:rtl w:val="true"/>
        </w:rPr>
        <w:t>.</w:t>
      </w:r>
      <w:r>
        <w:rPr>
          <w:rtl w:val="true"/>
        </w:rPr>
        <w:t>مفهوم شناسی فرزند سالاری</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فرزند سالاری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فرزندسالاری مرکب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یا پسر نسبی هر زن و مرد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 سالار هم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خورده، پیر و سال دار</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رئیس، مهتر قوم، بزرگ، پیشرو قافله یا لشکر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مفهومی نیز واژه ای است که مفاهیمی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پدر خانواده، مصداق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ریاست مادر خانواده، مصداق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فرزندسالاری، از ریاست فرزند در خانه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نشان دهنده منحنی رو به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والدین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خانواده است</w:t>
      </w:r>
      <w:r>
        <w:rPr>
          <w:rFonts w:eastAsia="IRNazanin" w:cs="IRNazanin"/>
          <w:color w:val="111111"/>
          <w:sz w:val="28"/>
          <w:szCs w:val="28"/>
          <w:rtl w:val="true"/>
          <w:lang w:bidi="fa-IR"/>
        </w:rPr>
        <w:t>.</w:t>
      </w:r>
      <w:bookmarkStart w:id="20" w:name="pg4614_46096"/>
    </w:p>
    <w:p>
      <w:pPr>
        <w:pStyle w:val="BookText"/>
        <w:rPr/>
      </w:pPr>
      <w:bookmarkEnd w:id="20"/>
      <w:r>
        <w:rPr>
          <w:rFonts w:ascii="IRNazanin" w:hAnsi="IRNazanin" w:eastAsia="IRNazanin"/>
          <w:color w:val="111111"/>
          <w:sz w:val="28"/>
          <w:sz w:val="28"/>
          <w:szCs w:val="28"/>
          <w:rtl w:val="true"/>
          <w:lang w:bidi="fa-IR"/>
        </w:rPr>
        <w:t>فرزندسالاری، مسئله ای منفی است، ولی هر نوع تعامل میان والدین و فرزندان را نمی توان سلطه فرزند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فرزندسالاری را به معنای موفقیت تحصیلی، رشد دانش و آگاهی فرزندان و استقلال رأی و توجه به باورهای آنان و واگذاری مسئولیت و ایجاد اعتماد به نفس بدانیم و فرزندان با توجه به این معنا، از فرصت ها و امکاناتی بهره ببرند که پدر و مادر برایشان فراهم کرده اند، پدیده ای ارزش مند و ستودنی است</w:t>
      </w:r>
      <w:r>
        <w:rPr>
          <w:rFonts w:eastAsia="IRNazanin" w:cs="IRNazanin"/>
          <w:color w:val="111111"/>
          <w:sz w:val="28"/>
          <w:szCs w:val="28"/>
          <w:rtl w:val="true"/>
          <w:lang w:bidi="fa-IR"/>
        </w:rPr>
        <w:t>.</w:t>
      </w:r>
    </w:p>
    <w:p>
      <w:pPr>
        <w:pStyle w:val="Heading3"/>
        <w:numPr>
          <w:ilvl w:val="2"/>
          <w:numId w:val="1"/>
        </w:numPr>
        <w:rPr/>
      </w:pPr>
      <w:bookmarkStart w:id="21" w:name="__RefHeading___Toc370263_425041290"/>
      <w:bookmarkStart w:id="22" w:name="_Toc8"/>
      <w:bookmarkEnd w:id="21"/>
      <w:r>
        <w:rPr/>
        <w:t>2</w:t>
      </w:r>
      <w:r>
        <w:rPr>
          <w:rtl w:val="true"/>
        </w:rPr>
        <w:t xml:space="preserve">. </w:t>
      </w:r>
      <w:r>
        <w:rPr>
          <w:rtl w:val="true"/>
        </w:rPr>
        <w:t>فرزندسالاری از دیدگاه جامعه شناسی</w:t>
      </w:r>
      <w:bookmarkEnd w:id="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فرزندسالاری از دیدگاه جامعه شناسی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فرزندسالاری، مفهوم دقیق علمی ندارد و در کتاب های روان شناسی تربیتی و جامعه شناسی خانواده هم به طور مستقیم از آن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فرزندسالاری نظیر واژه پدرسالاری به نوع رابطه اعضای یک خانواده با یکدیگر و چگونگی رسیدگی و حل و فصل مشکلات مختلف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تربیتی، فرزندسالاری یک نوع شیوه فرزندپروری و رابطه فرزند با والدین است؛ شیوه ای که در آن، فرزند خانواده برای دست یابی به اهداف و خواسته های خویش نسبت به سایر اعضای خانواده، حتی پدر و مادر خویش از تسلط کافی برخوردار است و با توجه به آزادی مطلقی که بر فضای چنین خانواده ای حکم فرما می باشد، او می تواند به راحتی با بهره گرفتن از امکانات و شرایط فرهنگی، اقتصادی، اخلاقی،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حکمرانی کند و چیزی یا کسی نمی تواند مانع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w:t>
      </w:r>
      <w:bookmarkStart w:id="23" w:name="pg4614_46097"/>
    </w:p>
    <w:p>
      <w:pPr>
        <w:pStyle w:val="BookText"/>
        <w:rPr/>
      </w:pPr>
      <w:bookmarkEnd w:id="23"/>
      <w:r>
        <w:rPr>
          <w:rFonts w:ascii="IRNazanin" w:hAnsi="IRNazanin" w:eastAsia="IRNazanin"/>
          <w:color w:val="111111"/>
          <w:sz w:val="28"/>
          <w:sz w:val="28"/>
          <w:szCs w:val="28"/>
          <w:rtl w:val="true"/>
          <w:lang w:bidi="fa-IR"/>
        </w:rPr>
        <w:t>وی نظریات و دیدگا ه های خویش را بر اعضای خانواده، حتی والدین تحمیل کرده و به اجرا درمی آورد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4" w:name="__RefHeading___Toc370265_425041290"/>
      <w:bookmarkStart w:id="25" w:name="_Toc9"/>
      <w:bookmarkEnd w:id="24"/>
      <w:r>
        <w:rPr/>
        <w:t>3</w:t>
      </w:r>
      <w:r>
        <w:rPr>
          <w:rtl w:val="true"/>
        </w:rPr>
        <w:t xml:space="preserve">. </w:t>
      </w:r>
      <w:r>
        <w:rPr>
          <w:rtl w:val="true"/>
        </w:rPr>
        <w:t>فرزندسالاری از نگاه دین</w:t>
      </w:r>
      <w:bookmarkEnd w:id="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فرزندسالاری از نگاه دین</w:t>
      </w:r>
    </w:p>
    <w:p>
      <w:pPr>
        <w:pStyle w:val="BookText"/>
        <w:rPr/>
      </w:pPr>
      <w:r>
        <w:rPr>
          <w:rFonts w:ascii="IRNazanin" w:hAnsi="IRNazanin" w:eastAsia="IRNazanin"/>
          <w:color w:val="111111"/>
          <w:sz w:val="28"/>
          <w:sz w:val="28"/>
          <w:szCs w:val="28"/>
          <w:rtl w:val="true"/>
          <w:lang w:bidi="fa-IR"/>
        </w:rPr>
        <w:t>در اسلام، مفهومی به نام فرزندسالاری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فرزندسالاری در خانواده، ریاست یا مدیریت خانواده است، این مسئولیت در مرحله نخست، به عهده پدر و در مرحله دوم، وظیفه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فالرَّجُلُ سَیّدُ اَهْلِه، وَ المَرأهُ سَیِّدُةُ بَیتُها؛ مرد، فرمان روای کسان خویش و زن، فرمان روای خانه خویش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اگر منظور از فرزندسالاری، پیروی نکردن از دستورهای مشروع پدر و مادر و نادیده گرفتن حق و حقوق آنان است، اسلام چنین اجازه ای را به فرزندان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فَحَقُّ الْوالِدِ عَلَی الوَلدِ أَنْ یُطیعَهُ فی کُلِّ شَئٍ اِلاّ فِی مَعْصِیَةِ الله؛ حق پدر بر فرزندان این است که فرزند در همه چیز به جز نافرمانی خدا، از پدر اطاعت کند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مقصود از فرزندسالاری، آزادی بی قید و شرط و بی مسئولیتی فرزندان در خانواده است که هر کاری دوست دارند در خانه انجام دهند و کسی از آنان تکلیفی نخواهد، اسلام چنین اجازه ای را به</w:t>
      </w:r>
    </w:p>
    <w:p>
      <w:pPr>
        <w:pStyle w:val="BookText"/>
        <w:rPr/>
      </w:pPr>
      <w:r>
        <w:rPr>
          <w:rFonts w:ascii="IRNazanin" w:hAnsi="IRNazanin" w:eastAsia="IRNazanin"/>
          <w:color w:val="111111"/>
          <w:sz w:val="28"/>
          <w:sz w:val="28"/>
          <w:szCs w:val="28"/>
          <w:rtl w:val="true"/>
          <w:lang w:bidi="fa-IR"/>
        </w:rPr>
        <w:t>والدین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تنها در دوره هفت سال اول زندگی که دوره سروری فرزندان است، با توجه به ویژگی های جسمی و روحی فرزندان مسئولیتی بر دوش آنها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دیگر مراحل زندگی، با توجه به توان مندی های فرزندان، برای آنان مسئولیت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سَیدٌ سَبْعَ سِنین، وَ عَبْدٌ سَبْعَ سِنین، وَ وَزیرٌ سَبْعَ سِنین؛ فرزند در هفت سال اول، سرور و در هفت سال دوم، بنده و در هفت سال سوم، مشاور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اگر در این روایت، هفت سال اول زندگی، دوره سیادت نامیده شده است، بدین معنا نیست که فرزند آزادی مطلق دارد و هر کاری خواست، می تواند انجام دهد و هیچ محدودیتی ندارد و والدین نسبت به کردار و رفتار وی وظیفه ای ندارند، بلکه مقصود آن است که در این دوره، فرزند وظیفه و مسئولیتی ندارد و اگر از او خواسته شود کاری انجام دهد و او نپذیرد، نباید بازخواست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سخن دیگر، بر اساس ویژگی های دوره کودکی در این مرحله از زندگی، باید وی را آسوده گذاشت؛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 سال اول زندگی، کودکان بیشتر نقش فرماندهی دارند و همچون صاحبان قدرت فرمان می دهند و مسئله فرمان پذیری و اطاعت در این دوره کم رنگ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های کودک، اغلب آمرانه است و گاه او پدر و مادر را برای کارهایی که محول کرده و توسط آنها انجام نشده است، مورد استنطاق و پرس وجو قرار می دهد و می گوید که چرا نخریدی؟ چرا نیاوردی؟</w:t>
      </w:r>
    </w:p>
    <w:p>
      <w:pPr>
        <w:pStyle w:val="BookText"/>
        <w:rPr/>
      </w:pPr>
      <w:r>
        <w:rPr>
          <w:rFonts w:ascii="IRNazanin" w:hAnsi="IRNazanin" w:eastAsia="IRNazanin"/>
          <w:color w:val="111111"/>
          <w:sz w:val="28"/>
          <w:sz w:val="28"/>
          <w:szCs w:val="28"/>
          <w:rtl w:val="true"/>
          <w:lang w:bidi="fa-IR"/>
        </w:rPr>
        <w:t>فرمان دادن کودک به علت ناتوانی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پدر ایستاده است و از پنجره اتاق به بیرون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 کنار پدر ایستاده و از تماشای فضای بیرون اتاق به علت کوتاهی قد محروم است، خطاب به پدر می گوید مرا بغل کن، می خواهم بیرون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کودک هنوز آداب نزاکت را چندان که باید، نیاموخته است و بر این امر واقف نیست که فرمان دادن به بزرگ ترها توسط کودکان امری پسندیده نیست و باید خواست ها در قالب تقاضا و خواهش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فرمان های آمرانه کودکان، یادگیری همین نوع فرمان دادن از والدینشان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مدام به کودک خود می گویند این کار را بکن، آن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نیز در برخورد با والدین از همین شیوه بهره می گیرد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بنابراین، با توجه به این ویژگی ها، در هفت سال اول زندگی نباید انتظار حرف شنوی از کودکان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پس از هفت سال اول، در هفت سال دوم، فرزند باید فرمان بر باشد و پدر و مادر نباید با زیاده روی در مهرورزی و سهل انگاری در تربیت و دادن آزادی فراوان، فرزند را گستاخ بار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جُرأةُ الْوَلَدِ عَلی والدِهِ فی صِغَرهِ تَدعو اِلی الْعُقُوقِ فی کِبَرِهِ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وقتی فرزند در کودکی به پدر و مادر گستاخی کند، در بزرگ سالی به سرکشی او خواهد انجامید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اسلام با یادآوری روش های درست تربیت فرزندان، به</w:t>
      </w:r>
      <w:bookmarkStart w:id="26" w:name="pg4614_46100"/>
    </w:p>
    <w:p>
      <w:pPr>
        <w:pStyle w:val="BookText"/>
        <w:rPr/>
      </w:pPr>
      <w:bookmarkEnd w:id="26"/>
      <w:r>
        <w:rPr>
          <w:rFonts w:ascii="IRNazanin" w:hAnsi="IRNazanin" w:eastAsia="IRNazanin"/>
          <w:color w:val="111111"/>
          <w:sz w:val="28"/>
          <w:sz w:val="28"/>
          <w:szCs w:val="28"/>
          <w:rtl w:val="true"/>
          <w:lang w:bidi="fa-IR"/>
        </w:rPr>
        <w:t>فرزند اجازه جسارت به پدر و مادر و حکمرانی آنان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در فصل پنجم، به پیوند والدین و فرزندان در اسلام خواهیم پرداخت</w:t>
      </w:r>
      <w:r>
        <w:rPr>
          <w:rFonts w:eastAsia="IRNazanin" w:cs="IRNazanin"/>
          <w:color w:val="111111"/>
          <w:sz w:val="28"/>
          <w:szCs w:val="28"/>
          <w:rtl w:val="true"/>
          <w:lang w:bidi="fa-IR"/>
        </w:rPr>
        <w:t>.</w:t>
      </w:r>
    </w:p>
    <w:p>
      <w:pPr>
        <w:pStyle w:val="Heading3"/>
        <w:numPr>
          <w:ilvl w:val="2"/>
          <w:numId w:val="1"/>
        </w:numPr>
        <w:rPr/>
      </w:pPr>
      <w:bookmarkStart w:id="27" w:name="__RefHeading___Toc370267_425041290"/>
      <w:bookmarkStart w:id="28" w:name="_Toc10"/>
      <w:bookmarkEnd w:id="27"/>
      <w:r>
        <w:rPr/>
        <w:t>4</w:t>
      </w:r>
      <w:r>
        <w:rPr>
          <w:rtl w:val="true"/>
        </w:rPr>
        <w:t xml:space="preserve">. </w:t>
      </w:r>
      <w:r>
        <w:rPr>
          <w:rtl w:val="true"/>
        </w:rPr>
        <w:t>پیشینه سالاری و اقتدار در خانواده</w:t>
      </w:r>
      <w:bookmarkEnd w:id="28"/>
    </w:p>
    <w:p>
      <w:pPr>
        <w:pStyle w:val="Heading4"/>
        <w:numPr>
          <w:ilvl w:val="3"/>
          <w:numId w:val="1"/>
        </w:numPr>
        <w:rPr/>
      </w:pPr>
      <w:bookmarkStart w:id="29" w:name="__RefHeading___Toc370269_425041290"/>
      <w:bookmarkStart w:id="30" w:name="_Toc11"/>
      <w:bookmarkEnd w:id="29"/>
      <w:r>
        <w:rPr>
          <w:rtl w:val="true"/>
        </w:rPr>
        <w:t>اشاره</w:t>
      </w:r>
      <w:bookmarkEnd w:id="3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سالاری و اقتدار در خانواده</w:t>
      </w:r>
    </w:p>
    <w:p>
      <w:pPr>
        <w:pStyle w:val="BookText"/>
        <w:rPr/>
      </w:pPr>
      <w:r>
        <w:rPr>
          <w:rFonts w:ascii="IRNazanin" w:hAnsi="IRNazanin" w:eastAsia="IRNazanin"/>
          <w:color w:val="111111"/>
          <w:sz w:val="28"/>
          <w:sz w:val="28"/>
          <w:szCs w:val="28"/>
          <w:rtl w:val="true"/>
          <w:lang w:bidi="fa-IR"/>
        </w:rPr>
        <w:t>چگونگی توزیع قدرت و اقتدار در درون خانواده، یکی از بحث برانگیزترین موضوع های اجتماعی است که فراتر از حیطه مباحث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 اجتماعی و تاریخی درباره پیشینه سالاری و اقتدار در خانواده نشان می دهد که همواره اعضای خانواده اقتدار و قدرت یکسانی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هر دوره ای، یکی از اعضای خانواده نسبت به دیگران اقتدار بیشتری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اجتماعات، مادر خانواده اقتدار بیشتری نسبت به پدر خانواده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مادرسالاری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 در برخی دوره ها، اختیار امور دست برادر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سالاری</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در جوامعی هم پدر خانواده در رأس امور بوده و سرپرستی همسر و فرزندان را به عهده داشته و با اقتدار کامل، خانواده خود را اداره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پدرسالاری</w:t>
      </w:r>
      <w:r>
        <w:rPr>
          <w:rFonts w:eastAsia="IRNazanin" w:cs="IRNazanin"/>
          <w:color w:val="111111"/>
          <w:sz w:val="28"/>
          <w:szCs w:val="28"/>
          <w:rtl w:val="true"/>
          <w:lang w:bidi="fa-IR"/>
        </w:rPr>
        <w:t>).</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می توان گفت دست کم در طول تاریخ، از نظر اقتدار، سه نوع نظام خانوادگی در خانواده ها حاکم بوده و در دهه های اخیر نیز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روند مراحل تاریخی این نظام ها را در خانواده بررسی</w:t>
      </w:r>
      <w:bookmarkStart w:id="31" w:name="pg4614_46101"/>
    </w:p>
    <w:p>
      <w:pPr>
        <w:pStyle w:val="BookText"/>
        <w:rPr/>
      </w:pPr>
      <w:bookmarkEnd w:id="31"/>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Heading4"/>
        <w:numPr>
          <w:ilvl w:val="3"/>
          <w:numId w:val="1"/>
        </w:numPr>
        <w:rPr/>
      </w:pPr>
      <w:bookmarkStart w:id="32" w:name="__RefHeading___Toc370271_425041290"/>
      <w:bookmarkStart w:id="33" w:name="_Toc12"/>
      <w:bookmarkEnd w:id="32"/>
      <w:r>
        <w:rPr>
          <w:rtl w:val="true"/>
        </w:rPr>
        <w:t>الف</w:t>
      </w:r>
      <w:r>
        <w:rPr>
          <w:rtl w:val="true"/>
        </w:rPr>
        <w:t xml:space="preserve">) </w:t>
      </w:r>
      <w:r>
        <w:rPr>
          <w:rtl w:val="true"/>
        </w:rPr>
        <w:t>مادرسالاری</w:t>
      </w:r>
      <w:bookmarkEnd w:id="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مادرسالاری</w:t>
      </w:r>
    </w:p>
    <w:p>
      <w:pPr>
        <w:pStyle w:val="BookText"/>
        <w:rPr/>
      </w:pPr>
      <w:r>
        <w:rPr>
          <w:rFonts w:ascii="IRNazanin" w:hAnsi="IRNazanin" w:eastAsia="IRNazanin"/>
          <w:color w:val="111111"/>
          <w:sz w:val="28"/>
          <w:sz w:val="28"/>
          <w:szCs w:val="28"/>
          <w:rtl w:val="true"/>
          <w:lang w:bidi="fa-IR"/>
        </w:rPr>
        <w:t>مادرسالاری گونه ای از نظام خانوادگی است که در آن اقتدار خانواده به طور رسمی یا سنتی در دست مادر یا رئیس مؤنث خانواده بود و شوهر یا پدر خانواده، تا حدود زیادی از زن و خویشان او پیروی می کرد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بر اساس پژوهش های مردم شناسی و روان شناسی که در چند دهه اخیر انجام شده، فرهنگ غالب در جوامع بشری تا پیش از تاریخ، مادرسالاری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تاریخی، زنان نقش ویژه ای در اقتصاد و تمدن آن روزگار داشتند و سلسله انساب نیز از طریق مادر مشخص می شد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در خانواده مادرسالاری، فرزندان و شوهر، در خانواده زن به سر می بردند و حتی فرزندان نام خود را از مادر می گرفتند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برای بشر اولیه روشن نبود فرزندان چگونه شکل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قدرت باروری زن را به نیروی جادویی و غذایی که زن می خورد، نسبت می دادند؛</w:t>
      </w:r>
      <w:r>
        <w:rPr>
          <w:rStyle w:val="FootnoteAnchor"/>
          <w:rtl w:val="true"/>
        </w:rPr>
        <w:footnoteReference w:id="18"/>
      </w:r>
      <w:r>
        <w:rPr>
          <w:rFonts w:ascii="IRNazanin" w:hAnsi="IRNazanin" w:eastAsia="IRNazanin"/>
          <w:color w:val="111111"/>
          <w:sz w:val="28"/>
          <w:sz w:val="28"/>
          <w:szCs w:val="28"/>
          <w:rtl w:val="true"/>
          <w:lang w:bidi="fa-IR"/>
        </w:rPr>
        <w:t>چون مردان که برای جنگ و شکار از خانواده جدا می گشتند، زنان زمام امور خانواده را در دست داشتند و فرزندان به نام او خوانده می شدند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مادر، ارباب خانه و همچون نگینی بود که دیگر افراد تیره، یعنی تمامی آنهایی که از سوی مادر خویشاوندی داشتند، به دور او حلقه می زدند و معمولاً روابط خویشاوندی و خانوادگی، از طریق مادر در نظر</w:t>
      </w:r>
      <w:bookmarkStart w:id="34" w:name="pg4614_46102"/>
    </w:p>
    <w:p>
      <w:pPr>
        <w:pStyle w:val="BookText"/>
        <w:rPr/>
      </w:pPr>
      <w:bookmarkEnd w:id="34"/>
      <w:r>
        <w:rPr>
          <w:rFonts w:ascii="IRNazanin" w:hAnsi="IRNazanin" w:eastAsia="IRNazanin"/>
          <w:color w:val="111111"/>
          <w:sz w:val="28"/>
          <w:sz w:val="28"/>
          <w:szCs w:val="28"/>
          <w:rtl w:val="true"/>
          <w:lang w:bidi="fa-IR"/>
        </w:rPr>
        <w:t>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پدر را نمی شناختند و همواره به تیره مادر متعلق بودند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البته امروزه نظام مادرسالاری، تنها در چند قبیله ابتدایی وجود دارد که در حالت طبیعی زندگی می کنند و در بیشتر جوامع، پدیده شناخته شده ای نیست و به یقین بر سازمان های اجتماعی نیز اثر مهمی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مطالعات مردم شناسی نشان می دهد از پدیده مادرسالاری در خرده فرهنگ های سیاه پوست شهری در امریکا و جوامع سفیدپوست کارگری در انگلستان، حمایت چندانی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زنان در این جوامع پایگاه پایین تری نسبت به مردان داشته اند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35" w:name="__RefHeading___Toc370273_425041290"/>
      <w:bookmarkStart w:id="36" w:name="_Toc13"/>
      <w:bookmarkEnd w:id="35"/>
      <w:r>
        <w:rPr>
          <w:rtl w:val="true"/>
        </w:rPr>
        <w:t>ب</w:t>
      </w:r>
      <w:r>
        <w:rPr>
          <w:rtl w:val="true"/>
        </w:rPr>
        <w:t xml:space="preserve">) </w:t>
      </w:r>
      <w:r>
        <w:rPr>
          <w:rtl w:val="true"/>
        </w:rPr>
        <w:t>دایی سالاری</w:t>
      </w:r>
      <w:bookmarkEnd w:id="3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سالاری</w:t>
      </w:r>
    </w:p>
    <w:p>
      <w:pPr>
        <w:pStyle w:val="BookText"/>
        <w:rPr/>
      </w:pPr>
      <w:r>
        <w:rPr>
          <w:rFonts w:ascii="IRNazanin" w:hAnsi="IRNazanin" w:eastAsia="IRNazanin"/>
          <w:color w:val="111111"/>
          <w:sz w:val="28"/>
          <w:sz w:val="28"/>
          <w:szCs w:val="28"/>
          <w:rtl w:val="true"/>
          <w:lang w:bidi="fa-IR"/>
        </w:rPr>
        <w:t>نظام دایی سالاری، بر اساس مناسبات ویژه خانوادگی میان دایی و خواهرزاده شکل می گیرد، به ویژه هنگامی که دایی اقتدار داشته باشد و سرپرستی خواهرزاده را بر عهده گیرد و خواهرزاده از دایی ارث ببرد یا جانشین او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جوامع، هر فرد نسبت به پسران خواهر خود قدرت و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بسیاری از جوامع ابتدایی دیده می شود و تعهدات اقتصادی و آموزشی میان دایی و خواهرزاده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سالاری بر شکل رابطه بین پدر و پسر نیز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گروهی از جامعه شناسان، موقعیت مردان به عنوان برادران مادران هر خانواده، نشانه ای از</w:t>
      </w:r>
      <w:bookmarkStart w:id="37" w:name="pg4614_46103"/>
    </w:p>
    <w:p>
      <w:pPr>
        <w:pStyle w:val="BookText"/>
        <w:rPr/>
      </w:pPr>
      <w:bookmarkEnd w:id="37"/>
      <w:r>
        <w:rPr>
          <w:rFonts w:ascii="IRNazanin" w:hAnsi="IRNazanin" w:eastAsia="IRNazanin"/>
          <w:color w:val="111111"/>
          <w:sz w:val="28"/>
          <w:sz w:val="28"/>
          <w:szCs w:val="28"/>
          <w:rtl w:val="true"/>
          <w:lang w:bidi="fa-IR"/>
        </w:rPr>
        <w:t>برتری قدرت نظام مادرسالاری بر نظام پدرسالاری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 توان نظام دایی سالاری را مرحله انتقال و گذر نظام پیشین به نظام پسین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جوامعی که هنوز نظام پدرسالاری مستقر نشده، پیدایش دایی سالاری و اقتدار برادران مادرها، نشانه تحول جامعه به سوی پدرسالاری و افزایش قدرت و نقش پدر در خانواده است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38" w:name="__RefHeading___Toc370275_425041290"/>
      <w:bookmarkStart w:id="39" w:name="_Toc14"/>
      <w:bookmarkEnd w:id="38"/>
      <w:r>
        <w:rPr>
          <w:rtl w:val="true"/>
        </w:rPr>
        <w:t>ج</w:t>
      </w:r>
      <w:r>
        <w:rPr>
          <w:rtl w:val="true"/>
        </w:rPr>
        <w:t xml:space="preserve">) </w:t>
      </w:r>
      <w:r>
        <w:rPr>
          <w:rtl w:val="true"/>
        </w:rPr>
        <w:t>پدرسالاری</w:t>
      </w:r>
      <w:bookmarkEnd w:id="3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پدرسالاری</w:t>
      </w:r>
    </w:p>
    <w:p>
      <w:pPr>
        <w:pStyle w:val="BookText"/>
        <w:rPr/>
      </w:pPr>
      <w:r>
        <w:rPr>
          <w:rFonts w:ascii="IRNazanin" w:hAnsi="IRNazanin" w:eastAsia="IRNazanin"/>
          <w:color w:val="111111"/>
          <w:sz w:val="28"/>
          <w:sz w:val="28"/>
          <w:szCs w:val="28"/>
          <w:rtl w:val="true"/>
          <w:lang w:bidi="fa-IR"/>
        </w:rPr>
        <w:t>پس از مرحله دایی سالاری، مرحله پدرسالاری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پدرسالاری از حدود ده هزار سال پیش پا به عرصه وجود گذاشته که هم زمان با مفهوم مالکیت خصوصی بوده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برخی مردم شناسان و جامعه شناسان، گذر از مرحله مادرسالاری به مرحله پدرسالاری، در زمانی طولانی، به کُندی و به شکل های گوناگون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ویژگی های انتقال در هر جامعه ای با جامعه دیگر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نخستین تقسیم اجتماعی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دام پروری از دیگر فعالیت های اقتصادی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 تقسیم اجتماعی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کشاورزی از دام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اشتغالات خاص مانند نگه داری و مراقبت از فرزندان و خانه و در مراحل دیگر، انحصاری شدن کشاورزی و سوداگری و دیگر کارهای باارزش تولیدی مردان را در شکل گیری پدیده پدرسالاری اثرگذار می دانند که سبب شد زنان در جامعه جایگاه خاصی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اجتماعی که سراسر نظام و روابط خانوادگی را تغییر داد، به اندازه ای مهم است که آن را</w:t>
      </w:r>
    </w:p>
    <w:p>
      <w:pPr>
        <w:pStyle w:val="BookText"/>
        <w:rPr/>
      </w:pPr>
      <w:r>
        <w:rPr>
          <w:rFonts w:ascii="IRNazanin" w:hAnsi="IRNazanin" w:eastAsia="IRNazanin"/>
          <w:color w:val="111111"/>
          <w:sz w:val="28"/>
          <w:sz w:val="28"/>
          <w:szCs w:val="28"/>
          <w:rtl w:val="true"/>
          <w:lang w:bidi="fa-IR"/>
        </w:rPr>
        <w:t>انقلاب در مهد خانواده می نامند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هر حال، پدرسالاری، نظامی است که در آن، پدر یا در مواردی، سالمندترین مرد خانواده، حاکم است و این پدیده در بسیاری از جوامع ابتدایی، عشیره ای، عقب مانده و باستانی، مانند روم باستان وجود داشت و به نوعی در جوامع امروزی نیز یافت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مردسالاری، شرایط اجتماعی ویژه ای است مربوط به برتری مردها که به خصوص از طریق کارهای خشونت آمیز و شاق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سلسله مراتبی از نظر ارشدیت سنی و جنسی پدید می آید و رئیس خانواده در اغلب موارد، مسن ترین فرد مذکّر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پدر، عمو یا برادر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مراتب اتفاقی نیست، بلکه نشانه ای از احترام به جنس مذکر و مقامی است که او در این فرهنگ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زن در سلطه دایمی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تحت سلطه پدر، خواهر تحت سلطه برادر و زن تحت فرمان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خانوادگی، هر جنسی از دوران کودکی برای ایفای نقش خود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برای حمایت کردن و فرمان دادن و دختر برای اطاعت کردن، مطلوب بودن و فرزند آوردن</w:t>
      </w:r>
      <w:r>
        <w:rPr>
          <w:rFonts w:eastAsia="IRNazanin" w:cs="IRNazanin"/>
          <w:color w:val="111111"/>
          <w:sz w:val="28"/>
          <w:szCs w:val="28"/>
          <w:rtl w:val="true"/>
          <w:lang w:bidi="fa-IR"/>
        </w:rPr>
        <w:t>».</w:t>
      </w:r>
      <w:r>
        <w:rPr>
          <w:rStyle w:val="FootnoteAnchor"/>
          <w:rtl w:val="true"/>
        </w:rPr>
        <w:footnoteReference w:id="2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پدرسالاری با ویژگی های خاص خود به نظامی اطلاق می شده که در دوره خاصی از تحول تاریخی وجود داشته است و در جوامع معاصر که برخی از ویژگی های آن نظام، در بسیاری از</w:t>
      </w:r>
      <w:bookmarkStart w:id="40" w:name="pg4614_46105"/>
    </w:p>
    <w:p>
      <w:pPr>
        <w:pStyle w:val="BookText"/>
        <w:rPr/>
      </w:pPr>
      <w:bookmarkEnd w:id="40"/>
      <w:r>
        <w:rPr>
          <w:rFonts w:ascii="IRNazanin" w:hAnsi="IRNazanin" w:eastAsia="IRNazanin"/>
          <w:color w:val="111111"/>
          <w:sz w:val="28"/>
          <w:sz w:val="28"/>
          <w:szCs w:val="28"/>
          <w:rtl w:val="true"/>
          <w:lang w:bidi="fa-IR"/>
        </w:rPr>
        <w:t xml:space="preserve">خانواده های امروزی مشاهده می شود، پدرسالار شمرده نمی شوند، بلکه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41" w:name="__RefHeading___Toc370277_425041290"/>
      <w:bookmarkStart w:id="42" w:name="_Toc15"/>
      <w:bookmarkEnd w:id="41"/>
      <w:r>
        <w:rPr>
          <w:rtl w:val="true"/>
        </w:rPr>
        <w:t>د</w:t>
      </w:r>
      <w:r>
        <w:rPr>
          <w:rtl w:val="true"/>
        </w:rPr>
        <w:t xml:space="preserve">) </w:t>
      </w:r>
      <w:r>
        <w:rPr>
          <w:rtl w:val="true"/>
        </w:rPr>
        <w:t>فرزندسالاری</w:t>
      </w:r>
      <w:bookmarkEnd w:id="4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فرزندسالاری</w:t>
      </w:r>
    </w:p>
    <w:p>
      <w:pPr>
        <w:pStyle w:val="BookText"/>
        <w:rPr/>
      </w:pPr>
      <w:r>
        <w:rPr>
          <w:rFonts w:ascii="IRNazanin" w:hAnsi="IRNazanin" w:eastAsia="IRNazanin"/>
          <w:color w:val="111111"/>
          <w:sz w:val="28"/>
          <w:sz w:val="28"/>
          <w:szCs w:val="28"/>
          <w:rtl w:val="true"/>
          <w:lang w:bidi="fa-IR"/>
        </w:rPr>
        <w:t xml:space="preserve">نظام فرزندسالاری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فرزندمداری</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عمومیت ندارد و در حال حاضر، در بیشتر جوامع، نظام پدرمداری حاکم است، ولی پدیده نویی است که بیش از گذشته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سختی می توان به پیشینه آن پی برد، ولی کارشناسان علوم اجتماعی، تحولاتی را که در قرن های اخیر، به ویژه صد سال گذشته روی داده و موجبات ورود اجتماع به عصر نوین را فراهم آورده است، در تغییر و تحول در اقتدار خانواده اثرگذار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پیشینه فرزندسالاری را باید در غرب جست 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ماکس هورک هایمر که در آلمان، پژوهش های گسترده ای در زمینه اقتدار والدین در خانواده انجام داده است، می 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دوره قبل، پدر خانواده به علت مالکیت بر اموال خانواده، دارای قدرتی بود، اما بر اثر دگرگونی های اقتصادی جامعه و از میان رفتن واحد تولیدی خانواده، به پدری حقوق بگیر و وابسته به کارفرما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اقتدار پدری که در دوران طولانی شرط ضروری بقای خانواده و جامعه بود، بی معنا شد؛ چون واقعیت اجتماعی پدر در جوامع صنعتی کنونی، همراه اقتدار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bookmarkStart w:id="43" w:name="pg4614_46106"/>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نوجوانی متوجه خواهند شد پدر مقتدر خانواده در جامعه خود، فردی فرمان بردار است، اما از آنجا که نوجوان به وجود اقتدار اُنس گرفته است، در جامعه، افراد مقتدر را جست وجو خواهد کرد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باید به این موضوع، قوانین حمایت از کودکان را نیز افزود که در پایان قرن نوزدهم مطرح و سبب شد کودکان، رفته رفته از نیروی کار خانواده که تا آن زمان در اختیار پدر بود، جدا شوند و قانون از آنان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قرن بیستم، علوم مختلف، نگاه خود را متوجه کودکان در درون خانواده کردند و این نظریه مطرح شد که علومی مانند جامعه شناسی باید از کودک به عنوان عضو ضعیف خانواده در مقابل فشارهایی که از طرف خانواده وارد می شوند، حمایت کند تا اینکه کار به جایی رسیده که امروزه در جوامع اروپایی و امریکا، فرزندان و والدین در دو جهان مختلف، ولی در کنار یکدیگر زندگی می کنند و فرزندان از وقایع خانوادگی و شغلی والدین، دور هستند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44" w:name="__RefHeading___Toc370279_425041290"/>
      <w:bookmarkStart w:id="45" w:name="_Toc16"/>
      <w:bookmarkEnd w:id="44"/>
      <w:r>
        <w:rPr/>
        <w:t>5</w:t>
      </w:r>
      <w:r>
        <w:rPr>
          <w:rtl w:val="true"/>
        </w:rPr>
        <w:t xml:space="preserve">. </w:t>
      </w:r>
      <w:r>
        <w:rPr>
          <w:rtl w:val="true"/>
        </w:rPr>
        <w:t>جایگاه اقتدار در خانواده اسلامی</w:t>
      </w:r>
      <w:bookmarkEnd w:id="4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اقتدار در خانواده اسلامی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ظهور اسلام، نظام حاکم بر بیشتر خانواده ها، پدرسالاری یا مردسالاری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هیچ اعتباری در جامعه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وظیفه ای در برابر زنان احساس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اعراب دوره جاهلیت،</w:t>
      </w:r>
    </w:p>
    <w:p>
      <w:pPr>
        <w:pStyle w:val="BookText"/>
        <w:rPr/>
      </w:pPr>
      <w:r>
        <w:rPr>
          <w:rFonts w:ascii="IRNazanin" w:hAnsi="IRNazanin" w:eastAsia="IRNazanin"/>
          <w:color w:val="111111"/>
          <w:sz w:val="28"/>
          <w:sz w:val="28"/>
          <w:szCs w:val="28"/>
          <w:rtl w:val="true"/>
          <w:lang w:bidi="fa-IR"/>
        </w:rPr>
        <w:t>دخترانشان را از ترس فقر می کشتند یا در جنگ ها، ربودن زنان قبیله های دیگر را حق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اسلام، در پرتو آموزه های دینی، سطح آگاهی و رشد اخلاقی و معنوی مردم نسبت به حقوق زنان افزایش یافت و ارزش های خانواده،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ملاک هایی مانند قومیت و جنسیت که ملاک برتری مرد بر زن بود، برچیده شد و اسلام ارزش های جدیدی را برای برتری در سطح جامعه مطرح کرد، چنان که 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ما شما را از مرد و زنی آفریدیم و شما را ملت ملت و قبیله قبیله گرداندیم تا با یکدیگر شناسایی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ارزش مندترین شما نزد خدا، پرهیزکارترین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در نظام اسلامی، جنسیت و قومیت، ملاک برتری نیست، بلکه پرهیزکاری،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ها در نظام خانواده نمی توانند ملاک برتری باشد؛ زیرا در خانواده اسلامی، پیوند زن و مرد و فرزندان، بر اساس تفاهم و محبت متقابل است و هر کدام نسبت به هم و دیگر افراد خانواده وظایفی دارند که باید آن را ادا 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اسلامی، پدر و مادر، سالار نیستند، بلکه هر دو در تربیت و سرپرستی فرزندان، نقشی اساسی و محوری دارند و فرزندان از پدر و مادر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فَالرَّجُلُ سَیدُ اَهْلِه، وَ المَرأه</w:t>
      </w:r>
    </w:p>
    <w:p>
      <w:pPr>
        <w:pStyle w:val="BookText"/>
        <w:rPr/>
      </w:pPr>
      <w:r>
        <w:rPr>
          <w:rFonts w:ascii="IRNazanin" w:hAnsi="IRNazanin" w:eastAsia="IRNazanin"/>
          <w:color w:val="111111"/>
          <w:sz w:val="28"/>
          <w:sz w:val="28"/>
          <w:szCs w:val="28"/>
          <w:rtl w:val="true"/>
          <w:lang w:bidi="fa-IR"/>
        </w:rPr>
        <w:t>ُ سَیدُهُ بَیتُها؛ مرد، فرمان روای کسان خویش و زن، فرمان روای خانه خویش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ایشان در جای دیگر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الرَّجُل راعٍ عَلی اَهلِ بَیتِه وَ هُو مَسئولٌ عَنهُم، فَالمَراَةُ رایحَةٌ عَلی اَهْلِ بَیتِ زَوْجِها وَ عَلی وَلَدِهِ و هِی مَسئولَةٌ عَنهُم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مرد نگهبان خانواده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نسبت به آنها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هم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فرزندان اوست و در برابر آنان مسئولیت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گفتار ارزشمند، پدر، رئیس خانواده و مادر، رئیس امور خانه معرفی شده اند که نشان دهنده جایگاه ویژه پدر نسبت به مادر است که به جهت وجود ویژگی های خاص در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مردها سرپرست زنان هستند، به دلیل اینکه خدا برخی از ایشان را بر برخی دیگر برتری داده است؛ چون از اموالشان خرج می 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واگذاری سمت ریاست خانواده به مرد، به دلیل توانایی مرد و تحمل دشواری ها و دفاع از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جسمی و روحی، زن ظرافتی خاص و عاطفه و احساس رقیق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زن در ایام نقاهت ماهانه و دوره بارداری و مرحله شیرخوارگی فرزندان توانایی فعالیت های نامحدود را ندارد و نیازمند مراقبت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ریاست مرد بر خانواده بدان معنا نیست که او مالک دیگران است و آنان برده و مملوک اویند، بلکه بدان معناست که مرد در برابر وظایف و مسئولیت های مالی و فکری و بدنی که در راه رهبری خانواده به عهده گرفته است، به طور طبیعی، این سمت را بر عهده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حدود اختیارات او از سوی خداوند به طور دقیق تعیین شده است تا جلوی تندروی های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عاشِرُوهُنّ بِالْمَعْرُوفِ؛ و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شایستگی رفتار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اعطای مقام ریاست خانواده به مرد، غریزه ریاست طلبی زن را نیز از یاد نبرده و او را رئیس خانه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امروز، سرپرستی مرد نسبت به همسرش امری پسندیده است،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جدید فرانسه، ریاست و سرپرستی خانه به عهده مرد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همچنین باید دانست که ریاست زن و مرد، نه تنها مشکلی را حل نمی کند، بلکه بر نابسامانی ها می افزاید؛ زیرا ثابت شده وجود دو رئیس در یک مؤسسه، از نداشتن رئیس زیان بارتر است و در کشوری که دو فرمان روای مستقل هست، هرج ومرج و بی نظمی حکم فرماست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بی نظمی امور، اگر میان پدر و مادر بر سر ریاست اختلاف و کشمکش باشد، کودکانی که در چنین خانواده ای رشد می یابند، با مشکلات عاطفی و روحی،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شریعت مقدس اسلام، شیوه اداره خانواده در نظام اسلامی و میزان اقتدار و قدرت اعضای خانواده را تعیین کرده است که از آن می توان به عنوان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سالاری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چنین خانواده ای بهتر می تواند در خدمت هدف های متعالی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های گذشته، به جهت تسلط نظام های غیر الهی پس از رحلت رسول اکرم صلی الله علیه و آله بر جوامع اسلامی، بسیاری از رهنمودهای اسلام درباره خانواده و روابط میان اعضا اجرا نشده است، ولی با استقرار نظام جمهوری اسلامی ایران، انتظار می رود بیش از گذشته، شاهد شکوفایی رهنمودهای دینی در جامعه باشیم</w:t>
      </w:r>
      <w:r>
        <w:rPr>
          <w:rFonts w:eastAsia="IRNazanin" w:cs="IRNazanin"/>
          <w:color w:val="111111"/>
          <w:sz w:val="28"/>
          <w:szCs w:val="28"/>
          <w:rtl w:val="true"/>
          <w:lang w:bidi="fa-IR"/>
        </w:rPr>
        <w:t>.</w:t>
      </w:r>
      <w:bookmarkStart w:id="46" w:name="pg4614_46111"/>
    </w:p>
    <w:p>
      <w:pPr>
        <w:pStyle w:val="Heading2"/>
        <w:numPr>
          <w:ilvl w:val="1"/>
          <w:numId w:val="1"/>
        </w:numPr>
        <w:rPr/>
      </w:pPr>
      <w:bookmarkStart w:id="47" w:name="__RefHeading___Toc370281_425041290"/>
      <w:bookmarkStart w:id="48" w:name="_Toc17"/>
      <w:bookmarkEnd w:id="46"/>
      <w:bookmarkEnd w:id="47"/>
      <w:r>
        <w:rPr>
          <w:rtl w:val="true"/>
        </w:rPr>
        <w:t>فصل دوم</w:t>
      </w:r>
      <w:r>
        <w:rPr>
          <w:rtl w:val="true"/>
        </w:rPr>
        <w:t xml:space="preserve">: </w:t>
      </w:r>
      <w:r>
        <w:rPr>
          <w:rtl w:val="true"/>
        </w:rPr>
        <w:t>ویژگی ها و پی آمدهای پدیده فرزندسالاری</w:t>
      </w:r>
      <w:bookmarkEnd w:id="48"/>
    </w:p>
    <w:p>
      <w:pPr>
        <w:pStyle w:val="Heading3"/>
        <w:numPr>
          <w:ilvl w:val="2"/>
          <w:numId w:val="1"/>
        </w:numPr>
        <w:rPr/>
      </w:pPr>
      <w:bookmarkStart w:id="49" w:name="__RefHeading___Toc370283_425041290"/>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 و پی آمدهای پدیده فرزندسالاری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فرزندسالاری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فرزندسالاری</w:t>
      </w:r>
    </w:p>
    <w:p>
      <w:pPr>
        <w:pStyle w:val="Heading3"/>
        <w:numPr>
          <w:ilvl w:val="2"/>
          <w:numId w:val="1"/>
        </w:numPr>
        <w:rPr/>
      </w:pPr>
      <w:bookmarkStart w:id="51" w:name="__RefHeading___Toc370285_425041290"/>
      <w:bookmarkStart w:id="52" w:name="_Toc19"/>
      <w:bookmarkEnd w:id="51"/>
      <w:r>
        <w:rPr/>
        <w:t>1</w:t>
      </w:r>
      <w:r>
        <w:rPr>
          <w:rtl w:val="true"/>
        </w:rPr>
        <w:t xml:space="preserve">. </w:t>
      </w:r>
      <w:r>
        <w:rPr>
          <w:rtl w:val="true"/>
        </w:rPr>
        <w:t>ویژگی های فرزندسالاری</w:t>
      </w:r>
      <w:bookmarkEnd w:id="52"/>
    </w:p>
    <w:p>
      <w:pPr>
        <w:pStyle w:val="Heading4"/>
        <w:numPr>
          <w:ilvl w:val="3"/>
          <w:numId w:val="1"/>
        </w:numPr>
        <w:rPr/>
      </w:pPr>
      <w:bookmarkStart w:id="53" w:name="__RefHeading___Toc370287_425041290"/>
      <w:bookmarkStart w:id="54" w:name="_Toc20"/>
      <w:bookmarkEnd w:id="53"/>
      <w:r>
        <w:rPr>
          <w:rtl w:val="true"/>
        </w:rPr>
        <w:t>اشاره</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فرزندسالاری</w:t>
      </w:r>
    </w:p>
    <w:p>
      <w:pPr>
        <w:pStyle w:val="BookText"/>
        <w:rPr/>
      </w:pPr>
      <w:r>
        <w:rPr>
          <w:rFonts w:ascii="IRNazanin" w:hAnsi="IRNazanin" w:eastAsia="IRNazanin"/>
          <w:color w:val="111111"/>
          <w:sz w:val="28"/>
          <w:sz w:val="28"/>
          <w:szCs w:val="28"/>
          <w:rtl w:val="true"/>
          <w:lang w:bidi="fa-IR"/>
        </w:rPr>
        <w:t>برای شناخت بهتر پدیده فرزندسالاری، باید با ویژگی های آن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که در این مبحث اشاره شده است، درباره همه خانواده های فرزندسالار عمومیت ندارد، ولی بیشتر این خانواده ها چنین ویژگی هایی دارند</w:t>
      </w:r>
      <w:r>
        <w:rPr>
          <w:rFonts w:eastAsia="IRNazanin" w:cs="IRNazanin"/>
          <w:color w:val="111111"/>
          <w:sz w:val="28"/>
          <w:szCs w:val="28"/>
          <w:rtl w:val="true"/>
          <w:lang w:bidi="fa-IR"/>
        </w:rPr>
        <w:t>.</w:t>
      </w:r>
    </w:p>
    <w:p>
      <w:pPr>
        <w:pStyle w:val="Heading4"/>
        <w:numPr>
          <w:ilvl w:val="3"/>
          <w:numId w:val="1"/>
        </w:numPr>
        <w:rPr/>
      </w:pPr>
      <w:bookmarkStart w:id="55" w:name="__RefHeading___Toc370289_425041290"/>
      <w:bookmarkStart w:id="56" w:name="_Toc21"/>
      <w:bookmarkEnd w:id="55"/>
      <w:r>
        <w:rPr>
          <w:rtl w:val="true"/>
        </w:rPr>
        <w:t>الف</w:t>
      </w:r>
      <w:r>
        <w:rPr>
          <w:rtl w:val="true"/>
        </w:rPr>
        <w:t xml:space="preserve">) </w:t>
      </w:r>
      <w:r>
        <w:rPr>
          <w:rtl w:val="true"/>
        </w:rPr>
        <w:t>توجه بیش از اندازه والدین به فرزندان در کودکی</w:t>
      </w:r>
      <w:bookmarkEnd w:id="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 از اندازه والدین به فرزندان در کودکی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پدیده فرزندسالاری، فرزندان در دوره کودکی، محور خانواده اند و دوره آسوده ای را سپری می کنند،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سرسپردگی کامل نسبت به بچه ها دارند؛ چون فکر می کنند باید در انجام وظایف پدرانه و مادرانه خویش از هر چیز بگذرند و دربست در اختیار فرزندان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فکری مفهومش این است که کودک در هر لحظه کانون توجه قرار</w:t>
      </w:r>
      <w:bookmarkStart w:id="57" w:name="pg4614_46112"/>
    </w:p>
    <w:p>
      <w:pPr>
        <w:pStyle w:val="BookText"/>
        <w:rPr/>
      </w:pPr>
      <w:bookmarkEnd w:id="57"/>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از والدین بر این باورند که دیر یا زود فرزندانشان با سختی های زندگی روبه 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حداقل ایام کودکی خود را به خوشی و شادکامی سپری کنند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بنابراین، والدین در پدیده فرزندسالاری، وجود خود را برای کودک به طور کامل ضروری می دانند و می کوشند آنها را در برابر مشکلات زندگی محافظت کنند و بسیاری از کارها را خود انجام دهند</w:t>
      </w:r>
      <w:r>
        <w:rPr>
          <w:rFonts w:eastAsia="IRNazanin" w:cs="IRNazanin"/>
          <w:color w:val="111111"/>
          <w:sz w:val="28"/>
          <w:szCs w:val="28"/>
          <w:rtl w:val="true"/>
          <w:lang w:bidi="fa-IR"/>
        </w:rPr>
        <w:t>.</w:t>
      </w:r>
    </w:p>
    <w:p>
      <w:pPr>
        <w:pStyle w:val="Heading4"/>
        <w:numPr>
          <w:ilvl w:val="3"/>
          <w:numId w:val="1"/>
        </w:numPr>
        <w:rPr/>
      </w:pPr>
      <w:bookmarkStart w:id="58" w:name="__RefHeading___Toc370291_425041290"/>
      <w:bookmarkStart w:id="59" w:name="_Toc22"/>
      <w:bookmarkEnd w:id="58"/>
      <w:r>
        <w:rPr>
          <w:rtl w:val="true"/>
        </w:rPr>
        <w:t>ب</w:t>
      </w:r>
      <w:r>
        <w:rPr>
          <w:rtl w:val="true"/>
        </w:rPr>
        <w:t xml:space="preserve">) </w:t>
      </w:r>
      <w:r>
        <w:rPr>
          <w:rtl w:val="true"/>
        </w:rPr>
        <w:t>دردسرساز شدن فرزندان برای والدین در نوجوانی و جوانی</w:t>
      </w:r>
      <w:bookmarkEnd w:id="5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دردسرساز شدن فرزندان برای والدین در نوجوانی و جوانی</w:t>
      </w:r>
    </w:p>
    <w:p>
      <w:pPr>
        <w:pStyle w:val="BookText"/>
        <w:rPr/>
      </w:pPr>
      <w:r>
        <w:rPr>
          <w:rFonts w:ascii="IRNazanin" w:hAnsi="IRNazanin" w:eastAsia="IRNazanin"/>
          <w:color w:val="111111"/>
          <w:sz w:val="28"/>
          <w:sz w:val="28"/>
          <w:szCs w:val="28"/>
          <w:rtl w:val="true"/>
          <w:lang w:bidi="fa-IR"/>
        </w:rPr>
        <w:t xml:space="preserve">در خانواده های فرزندسالار، خواسته ها، تلاش ها و کارهای خیرخواهانه والدین، هنگام کودکی برای فرزندشان، بسیار ارزشمند است، ولی متأسفانه محبت های افراطی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نوجوانی و جوانی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 دردسرساز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قدرت والدین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یک شعبه کلانتری در شهر تگزاس، نکات تربیتی جالبی را تنظیم و در تابلو اعلانات کلانتری نصب کرده بود، تحت این عنوان که اگر می خواهید در آینده یک زندگی پر از غصه داشته باشید، موارد ذیل را در رابطه با فرزندتان مراعات کنید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دوران طفولیت، هرچه را که فرزندتان می خواهد، در اختیارش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یقین این باور را در او به وجود</w:t>
      </w:r>
    </w:p>
    <w:p>
      <w:pPr>
        <w:pStyle w:val="BookText"/>
        <w:rPr/>
      </w:pPr>
      <w:r>
        <w:rPr>
          <w:rFonts w:ascii="IRNazanin" w:hAnsi="IRNazanin" w:eastAsia="IRNazanin"/>
          <w:color w:val="111111"/>
          <w:sz w:val="28"/>
          <w:sz w:val="28"/>
          <w:szCs w:val="28"/>
          <w:rtl w:val="true"/>
          <w:lang w:bidi="fa-IR"/>
        </w:rPr>
        <w:t>می آورد که دنیا زندگی را به او مدیون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همسایگان، معلمان و پلیس از او جانب 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علیه فرزند شما پیش داوری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روح آزاد است که هیچ گاه اشتباه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را که فرزندتان در اطراف شما می ریزد،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او می آموزد که او همیشه مسئولیت خویش را به دوش دیگران بیندازد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موارد، نسخه ای بود از آنچه نباید انجام می گرفت و این پیام را می رساند که محبت افراطی، جانب داری غیرمنطقی و انجام وظایف کودکان، زندگی پردردسری را در آینده برای پدر و مادر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سرسپردگی والدین در دوره های نوجوانی و جوانی فرزندان، زمینه سوء استفاده آنها را از موقعیت خویش فراهم می سازد و آنان می کوشند به هر شکلی، به خواسته های خود برسند که این کار سبب رنجش والدین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یادشده، فرزندان نمی توانند برای پدر و مادر، دوست داشتنی باشند؛ چون همواره برای والدین دردسرسازند و آنها را زیر فشار قرار می دهند و والدین در برابر رفتار آنها معمولاً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کارهایی که برای تو کرده ایم یا چیزهایی که از آن گذشته ایم، چطور می توانی این گونه با ما رفتار کنی؟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علیه حکومت فرزندان طغیان می کنند و با عصبانیت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چیزی برایم روشن شود که من هم اینجا حقی دارم</w:t>
      </w:r>
      <w:bookmarkStart w:id="60" w:name="pg4614_46114"/>
    </w:p>
    <w:p>
      <w:pPr>
        <w:pStyle w:val="BookText"/>
        <w:rPr/>
      </w:pPr>
      <w:bookmarkEnd w:id="60"/>
      <w:r>
        <w:rPr>
          <w:rFonts w:ascii="IRNazanin" w:hAnsi="IRNazanin" w:eastAsia="IRNazanin"/>
          <w:color w:val="111111"/>
          <w:sz w:val="28"/>
          <w:sz w:val="28"/>
          <w:szCs w:val="28"/>
          <w:rtl w:val="true"/>
          <w:lang w:bidi="fa-IR"/>
        </w:rPr>
        <w:t>و در این خانه زندگی می کنم یا نه؟</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61" w:name="__RefHeading___Toc370293_425041290"/>
      <w:bookmarkStart w:id="62" w:name="_Toc23"/>
      <w:bookmarkEnd w:id="61"/>
      <w:r>
        <w:rPr>
          <w:rtl w:val="true"/>
        </w:rPr>
        <w:t>ج</w:t>
      </w:r>
      <w:r>
        <w:rPr>
          <w:rtl w:val="true"/>
        </w:rPr>
        <w:t xml:space="preserve">) </w:t>
      </w:r>
      <w:r>
        <w:rPr>
          <w:rtl w:val="true"/>
        </w:rPr>
        <w:t>تحمیل خواسته های فرزندان به والدین</w:t>
      </w:r>
      <w:bookmarkEnd w:id="6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خواسته های فرزندان به والدین</w:t>
      </w:r>
    </w:p>
    <w:p>
      <w:pPr>
        <w:pStyle w:val="BookText"/>
        <w:rPr/>
      </w:pPr>
      <w:r>
        <w:rPr>
          <w:rFonts w:ascii="IRNazanin" w:hAnsi="IRNazanin" w:eastAsia="IRNazanin"/>
          <w:color w:val="111111"/>
          <w:sz w:val="28"/>
          <w:sz w:val="28"/>
          <w:szCs w:val="28"/>
          <w:rtl w:val="true"/>
          <w:lang w:bidi="fa-IR"/>
        </w:rPr>
        <w:t>از دیگر ویژگی های پدیده فرزندسالاری این است که فرزندان با بهره گیری از اهرم های شناختی، عاطفی و رفتاری، دیدگاه هایشان را به پدر و مادر تحمیل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به تدریج و بر اساس تجربه اندوزی دریافته اند که می توانند با بدخلقی، شیطنت، فریب کاری، قهر کردن، تهدید و خشونت، در برابر اراده والدین بایستند و خواسته های خود را به کرسی بنشانند و همیشه برنده باشند، حتی اگر این خواسته ها غیرمنطقی، بلندپروازانه و فراتر از توانایی خانواده، قانون و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تعارض بین نظرات مختلف و اعضای خانواده، حتی بین والدین و فرزندان، نظرات فرزندان چه حق باشد و چه باطل، مقدّم داشته شده و به اجرا گذاشته می 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توماس گوردن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والدین حق و حقوقی دارند و این حق آنهاست که به حق و حقوق خود برسند، ولی با تسلیم شدن مقابل خواسته های فرزندان، ضمن اینکه از حق و حقوق خود می گذرند، آنها را موجوداتی خودمحور و خودخواه تربیت می کنند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در خانواده های فرزندسالار، خواسته های فرزندان، محور</w:t>
      </w:r>
      <w:bookmarkStart w:id="63" w:name="pg4614_46115"/>
    </w:p>
    <w:p>
      <w:pPr>
        <w:pStyle w:val="BookText"/>
        <w:rPr/>
      </w:pPr>
      <w:bookmarkEnd w:id="63"/>
      <w:r>
        <w:rPr>
          <w:rFonts w:ascii="IRNazanin" w:hAnsi="IRNazanin" w:eastAsia="IRNazanin"/>
          <w:color w:val="111111"/>
          <w:sz w:val="28"/>
          <w:sz w:val="28"/>
          <w:szCs w:val="28"/>
          <w:rtl w:val="true"/>
          <w:lang w:bidi="fa-IR"/>
        </w:rPr>
        <w:t>اصلی در زندگی است</w:t>
      </w:r>
      <w:r>
        <w:rPr>
          <w:rFonts w:eastAsia="IRNazanin" w:cs="IRNazanin"/>
          <w:color w:val="111111"/>
          <w:sz w:val="28"/>
          <w:szCs w:val="28"/>
          <w:rtl w:val="true"/>
          <w:lang w:bidi="fa-IR"/>
        </w:rPr>
        <w:t>.</w:t>
      </w:r>
    </w:p>
    <w:p>
      <w:pPr>
        <w:pStyle w:val="Heading4"/>
        <w:numPr>
          <w:ilvl w:val="3"/>
          <w:numId w:val="1"/>
        </w:numPr>
        <w:rPr/>
      </w:pPr>
      <w:bookmarkStart w:id="64" w:name="__RefHeading___Toc370295_425041290"/>
      <w:bookmarkStart w:id="65" w:name="_Toc24"/>
      <w:bookmarkEnd w:id="64"/>
      <w:r>
        <w:rPr>
          <w:rtl w:val="true"/>
        </w:rPr>
        <w:t>د</w:t>
      </w:r>
      <w:r>
        <w:rPr>
          <w:rtl w:val="true"/>
        </w:rPr>
        <w:t xml:space="preserve">) </w:t>
      </w:r>
      <w:r>
        <w:rPr>
          <w:rtl w:val="true"/>
        </w:rPr>
        <w:t>پیوسته طلبکار بودن فرزندان از والدین</w:t>
      </w:r>
      <w:bookmarkEnd w:id="6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طلبکار بودن فرزندان از والدین</w:t>
      </w:r>
    </w:p>
    <w:p>
      <w:pPr>
        <w:pStyle w:val="BookText"/>
        <w:rPr/>
      </w:pPr>
      <w:r>
        <w:rPr>
          <w:rFonts w:ascii="IRNazanin" w:hAnsi="IRNazanin" w:eastAsia="IRNazanin"/>
          <w:color w:val="111111"/>
          <w:sz w:val="28"/>
          <w:sz w:val="28"/>
          <w:szCs w:val="28"/>
          <w:rtl w:val="true"/>
          <w:lang w:bidi="fa-IR"/>
        </w:rPr>
        <w:t>در پدیده فرزندسالاری، با اینکه والدین همواره به فرزندان خدمت می کنند، ولی فرزندان پیوسته از پدر و مادر خود طلبکارند و خدمات ارزنده پدر و مادر را ارج نمی نهند و وظیفه آنان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والدین دشواری های بسیاری را تحمل می کنند تا امکاناتی چون اتاق مستقل، کامپیوتر، وسایل صوتی و تفریحی و تلفن همراه برای فرزندانشان فراهم آورند و آنها را روانه مدرسه غیرانتفاعی یا دانشگاه آزاد کنند یا آموزگار خصوصی برای آنها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وقتی از فرزندانشان می خواهند آنها را درک کنند و به آنها فشار نیاورند، آنها از حق و حقوق سخن می گویند و به جای اینکه از خدمات ارزنده آنها تشکر کنند، انتظارات به حق پدر و مادر را منّت گذاری می پندارند و خدمات خانواده های مرفه به فرزندانشان را به رخ پدر و مادر خود می کشند و به نوعی پدر و مادر را هم بدهکار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پدر و مادرهای دیگران برایشان چه کارهایی انجام می دهند یا پدر فلان دوستم برایش ماشین خریده و قول داده است تعطیلات تابستانی او را به فلان کشور بفرستد و شما سر ما منّت می گذارید که برایتان چه کار کردیم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فرزندان به قدری عادت کرده اند که به زیان پدر و مادر خود برنده شوند که به طور طبیعی، به تغییر شرایط خود علاقه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خانواده ها، وقتی پدر و مادر با مقاومت شدید فرزندشان روبه رو می شوند،</w:t>
      </w:r>
      <w:bookmarkStart w:id="66" w:name="pg4614_46116"/>
    </w:p>
    <w:p>
      <w:pPr>
        <w:pStyle w:val="BookText"/>
        <w:rPr/>
      </w:pPr>
      <w:bookmarkEnd w:id="66"/>
      <w:r>
        <w:rPr>
          <w:rFonts w:ascii="IRNazanin" w:hAnsi="IRNazanin" w:eastAsia="IRNazanin"/>
          <w:color w:val="111111"/>
          <w:sz w:val="28"/>
          <w:sz w:val="28"/>
          <w:szCs w:val="28"/>
          <w:rtl w:val="true"/>
          <w:lang w:bidi="fa-IR"/>
        </w:rPr>
        <w:t>تحت تأثیر قرار می گیرند که مبادا فرزندشان عصبانی 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حقیقت، آنها آموخته اند که نیازشان، مهم تر از نیاز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احساس و نیاز دیگران، حتی پدر و مادر خویش توجه ندارند و همواره از پدر و مادر خود طلبکارند</w:t>
      </w:r>
      <w:r>
        <w:rPr>
          <w:rFonts w:eastAsia="IRNazanin" w:cs="IRNazanin"/>
          <w:color w:val="111111"/>
          <w:sz w:val="28"/>
          <w:szCs w:val="28"/>
          <w:rtl w:val="true"/>
          <w:lang w:bidi="fa-IR"/>
        </w:rPr>
        <w:t>.</w:t>
      </w:r>
    </w:p>
    <w:p>
      <w:pPr>
        <w:pStyle w:val="Heading4"/>
        <w:numPr>
          <w:ilvl w:val="3"/>
          <w:numId w:val="1"/>
        </w:numPr>
        <w:rPr/>
      </w:pPr>
      <w:bookmarkStart w:id="67" w:name="__RefHeading___Toc370297_425041290"/>
      <w:bookmarkStart w:id="68" w:name="_Toc25"/>
      <w:bookmarkEnd w:id="67"/>
      <w:r>
        <w:rPr>
          <w:rtl w:val="true"/>
        </w:rPr>
        <w:t xml:space="preserve">ه </w:t>
      </w:r>
      <w:r>
        <w:rPr>
          <w:rtl w:val="true"/>
        </w:rPr>
        <w:t xml:space="preserve">) </w:t>
      </w:r>
      <w:r>
        <w:rPr>
          <w:rtl w:val="true"/>
        </w:rPr>
        <w:t>حاکم شدن احساسات بر روابط افراد خانواده</w:t>
      </w:r>
      <w:bookmarkEnd w:id="68"/>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شدن احساسات بر روابط افراد خانواده</w:t>
      </w:r>
    </w:p>
    <w:p>
      <w:pPr>
        <w:pStyle w:val="BookText"/>
        <w:rPr/>
      </w:pPr>
      <w:r>
        <w:rPr>
          <w:rFonts w:ascii="IRNazanin" w:hAnsi="IRNazanin" w:eastAsia="IRNazanin"/>
          <w:color w:val="111111"/>
          <w:sz w:val="28"/>
          <w:sz w:val="28"/>
          <w:szCs w:val="28"/>
          <w:rtl w:val="true"/>
          <w:lang w:bidi="fa-IR"/>
        </w:rPr>
        <w:t>از ویژگی های دیگر پدیده فرزندسالاری، مبنا قرار گرفتن احساسات در روابط و مناسبات درونی و بیرونی افراد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 به جای اینکه تعقل و منطق بر روابط افراد خانواده حاکم باشد، احساسات حاکم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زندگی های فرزندسالار، والدین رفت و آمد و ایجاد ارتباط با برخی خانواده ها را به مصلحت نمی دانند و به دلایل مختلف، آن را به زیان خود و فرزندان می دانند، در حالی که فرزند آنها به هر دلیلی به رفت و آمد با آن خانواده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بالعکس، گاهی والدین آمد و شد با برخی افراد را مفید، سالم و به صلاح مادی و معنوی خود و فرزندان تشخیص می دهند، ولی فرزند احساسی غیر از آن دارد و در برابر مصلحت اندیشی والدین خود مقاومت و مخالفت می کند؛ چون در خانواده فرزندسالار، حاکمیت از آنِ فرزند است و پدر و مادر برخلاف میل و تشخیص خود که با ملاک ها و معیارهای عقلی و دینی به آن رسیده، مجبور است به خواسته فرزند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او رنجیده خاطر خواهد شد</w:t>
      </w:r>
      <w:r>
        <w:rPr>
          <w:rFonts w:eastAsia="IRNazanin" w:cs="IRNazanin"/>
          <w:color w:val="111111"/>
          <w:sz w:val="28"/>
          <w:szCs w:val="28"/>
          <w:rtl w:val="true"/>
          <w:lang w:bidi="fa-IR"/>
        </w:rPr>
        <w:t xml:space="preserve">]». </w:t>
      </w:r>
      <w:r>
        <w:rPr>
          <w:rStyle w:val="FootnoteAnchor"/>
          <w:rtl w:val="true"/>
        </w:rPr>
        <w:footnoteReference w:id="41"/>
      </w:r>
      <w:bookmarkStart w:id="69" w:name="pg4614_46117"/>
    </w:p>
    <w:p>
      <w:pPr>
        <w:pStyle w:val="BookText"/>
        <w:rPr/>
      </w:pPr>
      <w:bookmarkEnd w:id="69"/>
      <w:r>
        <w:rPr>
          <w:rFonts w:ascii="IRNazanin" w:hAnsi="IRNazanin" w:eastAsia="IRNazanin"/>
          <w:color w:val="111111"/>
          <w:sz w:val="28"/>
          <w:sz w:val="28"/>
          <w:szCs w:val="28"/>
          <w:rtl w:val="true"/>
          <w:lang w:bidi="fa-IR"/>
        </w:rPr>
        <w:t>زندگی را نمی توان بر اساس احساسات پایه ریزی کرد و هر خانواده که بنیان خود را بر اساس آن پی ریزی کند، به شدت در معرض آسیب های جدّی و دست خوش تزلزل و بی ثباتی خواهد بود</w:t>
      </w:r>
      <w:r>
        <w:rPr>
          <w:rFonts w:eastAsia="IRNazanin" w:cs="IRNazanin"/>
          <w:color w:val="111111"/>
          <w:sz w:val="28"/>
          <w:szCs w:val="28"/>
          <w:rtl w:val="true"/>
          <w:lang w:bidi="fa-IR"/>
        </w:rPr>
        <w:t>.</w:t>
      </w:r>
    </w:p>
    <w:p>
      <w:pPr>
        <w:pStyle w:val="Heading4"/>
        <w:numPr>
          <w:ilvl w:val="3"/>
          <w:numId w:val="1"/>
        </w:numPr>
        <w:rPr/>
      </w:pPr>
      <w:bookmarkStart w:id="70" w:name="__RefHeading___Toc370299_425041290"/>
      <w:bookmarkStart w:id="71" w:name="_Toc26"/>
      <w:bookmarkEnd w:id="70"/>
      <w:r>
        <w:rPr>
          <w:rtl w:val="true"/>
        </w:rPr>
        <w:t>و</w:t>
      </w:r>
      <w:r>
        <w:rPr>
          <w:rtl w:val="true"/>
        </w:rPr>
        <w:t xml:space="preserve">) </w:t>
      </w:r>
      <w:r>
        <w:rPr>
          <w:rtl w:val="true"/>
        </w:rPr>
        <w:t>وجود آزادی کامل و هرج و مرج در خانه</w:t>
      </w:r>
      <w:bookmarkEnd w:id="7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آزادی کامل و هرج و مرج در خانه</w:t>
      </w:r>
    </w:p>
    <w:p>
      <w:pPr>
        <w:pStyle w:val="BookText"/>
        <w:rPr/>
      </w:pPr>
      <w:r>
        <w:rPr>
          <w:rFonts w:ascii="IRNazanin" w:hAnsi="IRNazanin" w:eastAsia="IRNazanin"/>
          <w:color w:val="111111"/>
          <w:sz w:val="28"/>
          <w:sz w:val="28"/>
          <w:szCs w:val="28"/>
          <w:rtl w:val="true"/>
          <w:lang w:bidi="fa-IR"/>
        </w:rPr>
        <w:t>در پدیده فرزندسالاری، اعضای خانواده از آزادی کامل برخوردارند؛ زیرا مقررات و محدودیتی در خانه حاکم نیست و افراد آن گونه که می خواهند، به خواسته های خود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جلوی آنها را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قوانین بسیار محدودی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برابر اجرای قوانین و آداب، چندان تقید 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دخالت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فرزند معنایی ندارد و هر یک از فرزندان و دیگر اعضای خانواده، هر کار که بخواهد، می تواند انجام دهد و به تعداد فرزندان و افراد خانواده، نظر و عقیده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 جزئی، مثل غذا خوردن، قانون خاص و معیّنی وجود ندارد و هر یک از اعضا بر اساس قوانین حاکم بر تمایلاتش، شیوه غذا خوردنش را انتخاب می کند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در پدیده فرزندسالاری به جهت وجود نداشتن قوانین و مقررات، هرج و مرج بر روابط اعضای خانواده حاکم می شود؛ چون والدین، فرزندان خود را کنترل نمی کنند و از آنان توقعی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نظم و ترتیبی در خانه رعایت نمی شود و هرکس بر اساس خواسته خویش رفتار می کند و افرادی هم که از تمایلات خود پیروی می کنند، بیشتر در عالم خیال به سر می برند و از واقعیت های زندگی</w:t>
      </w:r>
      <w:bookmarkStart w:id="72" w:name="pg4614_46118"/>
    </w:p>
    <w:p>
      <w:pPr>
        <w:pStyle w:val="BookText"/>
        <w:rPr/>
      </w:pPr>
      <w:bookmarkEnd w:id="72"/>
      <w:r>
        <w:rPr>
          <w:rFonts w:ascii="IRNazanin" w:hAnsi="IRNazanin" w:eastAsia="IRNazanin"/>
          <w:color w:val="111111"/>
          <w:sz w:val="28"/>
          <w:sz w:val="28"/>
          <w:szCs w:val="28"/>
          <w:rtl w:val="true"/>
          <w:lang w:bidi="fa-IR"/>
        </w:rPr>
        <w:t>غافل می شوند</w:t>
      </w:r>
      <w:r>
        <w:rPr>
          <w:rFonts w:eastAsia="IRNazanin" w:cs="IRNazanin"/>
          <w:color w:val="111111"/>
          <w:sz w:val="28"/>
          <w:szCs w:val="28"/>
          <w:rtl w:val="true"/>
          <w:lang w:bidi="fa-IR"/>
        </w:rPr>
        <w:t>.</w:t>
      </w:r>
    </w:p>
    <w:p>
      <w:pPr>
        <w:pStyle w:val="Heading4"/>
        <w:numPr>
          <w:ilvl w:val="3"/>
          <w:numId w:val="1"/>
        </w:numPr>
        <w:rPr/>
      </w:pPr>
      <w:bookmarkStart w:id="73" w:name="__RefHeading___Toc370301_425041290"/>
      <w:bookmarkStart w:id="74" w:name="_Toc27"/>
      <w:bookmarkEnd w:id="73"/>
      <w:r>
        <w:rPr>
          <w:rtl w:val="true"/>
        </w:rPr>
        <w:t>ز</w:t>
      </w:r>
      <w:r>
        <w:rPr>
          <w:rtl w:val="true"/>
        </w:rPr>
        <w:t xml:space="preserve">) </w:t>
      </w:r>
      <w:r>
        <w:rPr>
          <w:rtl w:val="true"/>
        </w:rPr>
        <w:t>دشواری تعامل فرزندان با دیگران</w:t>
      </w:r>
      <w:bookmarkEnd w:id="74"/>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تعامل فرزندان با دیگران</w:t>
      </w:r>
    </w:p>
    <w:p>
      <w:pPr>
        <w:pStyle w:val="BookText"/>
        <w:rPr/>
      </w:pPr>
      <w:r>
        <w:rPr>
          <w:rFonts w:ascii="IRNazanin" w:hAnsi="IRNazanin" w:eastAsia="IRNazanin"/>
          <w:color w:val="111111"/>
          <w:sz w:val="28"/>
          <w:sz w:val="28"/>
          <w:szCs w:val="28"/>
          <w:rtl w:val="true"/>
          <w:lang w:bidi="fa-IR"/>
        </w:rPr>
        <w:t>در پدیده فرزندسالاری، تعامل فرزندان با دیگران به دشواری انجام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هایی که بیش از حد آزاد گذارده شوند، به آسانی با دیگران ارتباط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مقصود که از دیگران برای رسیدن به هدف های مورد نظر خود استفاده کنند، همان گونه که برای رسیدن به هدف های خود از پدر و مادر خود استفاده کرده 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در خانواده حرف های خود را به کرسی می نشانند، مایل هستند که در برخورد با سایر دوستان و آشنایان هم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اعمال کنند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فرزندانی که همیشه عادت کرده اند به میل خود در خانه با پدر و مادر رفتار کنند، می خواهند همین رفتار را با همسالان، هم کلاسی ها، آموزگارها و دیگران نیز داشته باشند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برای مشکلات دیگر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بی حوصله و ناشکیبا هستند و برای حل مشکلات خود از راه خشونت وارد می شوند؛ زیرا برای آنها مشکل است ناکامی های خود را در هدف های مورد علاقه خود بپذیرند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75" w:name="__RefHeading___Toc370303_425041290"/>
      <w:bookmarkStart w:id="76" w:name="_Toc28"/>
      <w:bookmarkEnd w:id="75"/>
      <w:r>
        <w:rPr>
          <w:rtl w:val="true"/>
        </w:rPr>
        <w:t>ح</w:t>
      </w:r>
      <w:r>
        <w:rPr>
          <w:rtl w:val="true"/>
        </w:rPr>
        <w:t xml:space="preserve">) </w:t>
      </w:r>
      <w:r>
        <w:rPr>
          <w:rtl w:val="true"/>
        </w:rPr>
        <w:t>قدرت نمایی فرزندان بزرگ تر</w:t>
      </w:r>
      <w:bookmarkEnd w:id="76"/>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نمایی فرزندان بزرگ تر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پدیده فرزندسالاری، به ویژه در خانواده های پرجمعیت، به جهت</w:t>
      </w:r>
    </w:p>
    <w:p>
      <w:pPr>
        <w:pStyle w:val="BookText"/>
        <w:rPr/>
      </w:pPr>
      <w:r>
        <w:rPr>
          <w:rFonts w:ascii="IRNazanin" w:hAnsi="IRNazanin" w:eastAsia="IRNazanin"/>
          <w:color w:val="111111"/>
          <w:sz w:val="28"/>
          <w:sz w:val="28"/>
          <w:szCs w:val="28"/>
          <w:rtl w:val="true"/>
          <w:lang w:bidi="fa-IR"/>
        </w:rPr>
        <w:t>ضعف مدیریت پدر و مادر، بخشی یا همه اختیارات اداره امور به یکی از فرزندان و ترجیحاً پسر ارشد سپرده می شود یا پدر و مادر از فرزندان ارشد به عنوان اهرم قدرت برای کنترل فرزندان کوچک تر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فرزندان بزرگ تر در بیشتر وقت ها نمی توانند خدمت گزاری مهربان و سرپرستی دل سوز باشند؛ چون با دستورهای قلدرمآبانه و انداختن کارهای شخصی به دوش برادران و خواهران کوچک تر و خالی کردن عقده های روانی خود، در نقش پدر و مادری قدرت طلب، خودخواه و مقتدر ظاهر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واگذاری مدیریت اغلب موجب انحراف، خودرأیی، خیره سری و انعطاف پذیری فرزند بزرگ تر می شود و سایر فرزندان هم نسبت به پدر و مادر و آن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 بدبین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کم در برابر آنان مقاومت و لجاجت می کنند و بالاخره نزاع و درگیری های نامطلوب خانوادگی در برابر قدرت طلبی فرزندان بزرگ تر در خانه فراهم می 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واقع، در این خانواده ها، برادران و خواهران کوچک تر نمی توانند بپذیرند که برادران و خواهران بزرگ تر، آنان را تحقیر و تنبیه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پدرسالاری و مادرسالاری را به جهت سرپرستی می پذیرند، ولی برادرسالاری یا خواهرسالاری را نمی توانند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تفاوت رفتار برادران و خواهران بزرگ تر با دیگر فرزندان و رفتار والدین با فرزندان می توان به این موردها اشاره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معمولاً عاطفه و محبت پدر و مادر نسبت به فرزندان، بیشتر از</w:t>
      </w:r>
    </w:p>
    <w:p>
      <w:pPr>
        <w:pStyle w:val="BookText"/>
        <w:rPr/>
      </w:pPr>
      <w:r>
        <w:rPr>
          <w:rFonts w:ascii="IRNazanin" w:hAnsi="IRNazanin" w:eastAsia="IRNazanin"/>
          <w:color w:val="111111"/>
          <w:sz w:val="28"/>
          <w:sz w:val="28"/>
          <w:szCs w:val="28"/>
          <w:rtl w:val="true"/>
          <w:lang w:bidi="fa-IR"/>
        </w:rPr>
        <w:t>عاطفه و محبت برادر یا خواهر بزرگ تر است و این عامل، ترحم والدین را بیشتر برمی انگیزد و از شدت تحکم و فشار بر فرزندان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پدر و مادر به علت تجربه های زندگی، از فرزندان خود عاقل تر هستند و رفتار عاقلانه تری نسبت به فرزندان خود می توانند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پدر و مادر احساس مسئولیت بیشتری نسبت به تربیت و رشد فرزندان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احساس مسئولیت بیشتر سبب رفتار عاقلانه با فرزندان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چهارـ احتمال اینکه فرزندان بزرگ تر، برادران و خواهران کوچک تر خود را تضعیف، تحقیر یا توهین کنند،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دوست ندارند آنها برجسته تر و باشخصیت تر از او شوند؛ چون همواره حس حسادت و برتری طلبی در انسان وجود دارد، ولی این رفتار و حس در پدر و مادر نسبت به فرزندان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افتخارآفرینی فرزندان، افتخارآفرینی آنهاست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پدیده فرزندسالاری ممکن است برخی والدین با دادن امتیازها و اختیارهای بیشتر به فرزندان بزرگ تر، نه تنها بی کفایتی خود را در اداره امور خانواده به اثبات برسانند، بلکه سبب شوند فرزندانشان، رو به روی هم صف آرایی کنند و با مسلط کردن فرزندان بزرگ تر بر فرزندان کوچک تر، فرزندان بزرگ تر را افرادی سلطه طلب، بی منطق و زورگو بار آورند و با این کار نسنجیده، زمینه تباهی دنیا و آخرت خود و آنها را فراهم کنند</w:t>
      </w:r>
      <w:r>
        <w:rPr>
          <w:rFonts w:eastAsia="IRNazanin" w:cs="IRNazanin"/>
          <w:color w:val="111111"/>
          <w:sz w:val="28"/>
          <w:szCs w:val="28"/>
          <w:rtl w:val="true"/>
          <w:lang w:bidi="fa-IR"/>
        </w:rPr>
        <w:t>.</w:t>
      </w:r>
      <w:bookmarkStart w:id="77" w:name="pg4614_46121"/>
    </w:p>
    <w:p>
      <w:pPr>
        <w:pStyle w:val="Heading3"/>
        <w:numPr>
          <w:ilvl w:val="2"/>
          <w:numId w:val="1"/>
        </w:numPr>
        <w:rPr/>
      </w:pPr>
      <w:bookmarkStart w:id="78" w:name="__RefHeading___Toc370305_425041290"/>
      <w:bookmarkStart w:id="79" w:name="_Toc29"/>
      <w:bookmarkEnd w:id="77"/>
      <w:bookmarkEnd w:id="78"/>
      <w:r>
        <w:rPr/>
        <w:t>2</w:t>
      </w:r>
      <w:r>
        <w:rPr>
          <w:rtl w:val="true"/>
        </w:rPr>
        <w:t xml:space="preserve">. </w:t>
      </w:r>
      <w:r>
        <w:rPr>
          <w:rtl w:val="true"/>
        </w:rPr>
        <w:t>پی آمدهای فرزندسالاری</w:t>
      </w:r>
      <w:bookmarkEnd w:id="79"/>
    </w:p>
    <w:p>
      <w:pPr>
        <w:pStyle w:val="Heading4"/>
        <w:numPr>
          <w:ilvl w:val="3"/>
          <w:numId w:val="1"/>
        </w:numPr>
        <w:rPr/>
      </w:pPr>
      <w:bookmarkStart w:id="80" w:name="__RefHeading___Toc370307_425041290"/>
      <w:bookmarkStart w:id="81" w:name="_Toc30"/>
      <w:bookmarkEnd w:id="80"/>
      <w:r>
        <w:rPr>
          <w:rtl w:val="true"/>
        </w:rPr>
        <w:t>اشاره</w:t>
      </w:r>
      <w:bookmarkEnd w:id="8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فرزندسالاری</w:t>
      </w:r>
    </w:p>
    <w:p>
      <w:pPr>
        <w:pStyle w:val="BookText"/>
        <w:rPr/>
      </w:pPr>
      <w:r>
        <w:rPr>
          <w:rFonts w:ascii="IRNazanin" w:hAnsi="IRNazanin" w:eastAsia="IRNazanin"/>
          <w:color w:val="111111"/>
          <w:sz w:val="28"/>
          <w:sz w:val="28"/>
          <w:szCs w:val="28"/>
          <w:rtl w:val="true"/>
          <w:lang w:bidi="fa-IR"/>
        </w:rPr>
        <w:t>فرزندسالاری، پدیده ای منفی است و پی آمدهای گوناگونی دارد که در این مبحث به مهم ترین آنها در سه دسته، آثار فردی، خانوادگی و اجتماعی پرداخته می شود</w:t>
      </w:r>
      <w:r>
        <w:rPr>
          <w:rFonts w:eastAsia="IRNazanin" w:cs="IRNazanin"/>
          <w:color w:val="111111"/>
          <w:sz w:val="28"/>
          <w:szCs w:val="28"/>
          <w:rtl w:val="true"/>
          <w:lang w:bidi="fa-IR"/>
        </w:rPr>
        <w:t>.</w:t>
      </w:r>
    </w:p>
    <w:p>
      <w:pPr>
        <w:pStyle w:val="Heading4"/>
        <w:numPr>
          <w:ilvl w:val="3"/>
          <w:numId w:val="1"/>
        </w:numPr>
        <w:rPr/>
      </w:pPr>
      <w:bookmarkStart w:id="82" w:name="__RefHeading___Toc370309_425041290"/>
      <w:bookmarkStart w:id="83" w:name="_Toc31"/>
      <w:bookmarkEnd w:id="82"/>
      <w:r>
        <w:rPr>
          <w:rtl w:val="true"/>
        </w:rPr>
        <w:t>الف</w:t>
      </w:r>
      <w:r>
        <w:rPr>
          <w:rtl w:val="true"/>
        </w:rPr>
        <w:t xml:space="preserve">) </w:t>
      </w:r>
      <w:r>
        <w:rPr>
          <w:rtl w:val="true"/>
        </w:rPr>
        <w:t>پی آمدهای فردی</w:t>
      </w:r>
      <w:bookmarkEnd w:id="83"/>
    </w:p>
    <w:p>
      <w:pPr>
        <w:pStyle w:val="Heading5"/>
        <w:numPr>
          <w:ilvl w:val="4"/>
          <w:numId w:val="1"/>
        </w:numPr>
        <w:rPr/>
      </w:pPr>
      <w:bookmarkStart w:id="84" w:name="__RefHeading___Toc370311_425041290"/>
      <w:bookmarkStart w:id="85" w:name="_Toc32"/>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فردی</w:t>
      </w:r>
    </w:p>
    <w:p>
      <w:pPr>
        <w:pStyle w:val="BookText"/>
        <w:rPr/>
      </w:pPr>
      <w:r>
        <w:rPr>
          <w:rFonts w:ascii="IRNazanin" w:hAnsi="IRNazanin" w:eastAsia="IRNazanin"/>
          <w:color w:val="111111"/>
          <w:sz w:val="28"/>
          <w:sz w:val="28"/>
          <w:szCs w:val="28"/>
          <w:rtl w:val="true"/>
          <w:lang w:bidi="fa-IR"/>
        </w:rPr>
        <w:t>پدیده فرزندسالاری می تواند در همه جنبه های زندگی فرد فرزندسالار، از جمله اخلاق، شخصیت، تحصیل و زندگی مشترک اثرگذار باشد و او را با مشکلات فراوانی روبه رو سازد</w:t>
      </w:r>
      <w:r>
        <w:rPr>
          <w:rFonts w:eastAsia="IRNazanin" w:cs="IRNazanin"/>
          <w:color w:val="111111"/>
          <w:sz w:val="28"/>
          <w:szCs w:val="28"/>
          <w:rtl w:val="true"/>
          <w:lang w:bidi="fa-IR"/>
        </w:rPr>
        <w:t>.</w:t>
      </w:r>
    </w:p>
    <w:p>
      <w:pPr>
        <w:pStyle w:val="Heading5"/>
        <w:numPr>
          <w:ilvl w:val="4"/>
          <w:numId w:val="1"/>
        </w:numPr>
        <w:rPr/>
      </w:pPr>
      <w:bookmarkStart w:id="86" w:name="__RefHeading___Toc370313_425041290"/>
      <w:bookmarkStart w:id="87" w:name="_Toc33"/>
      <w:bookmarkEnd w:id="86"/>
      <w:r>
        <w:rPr>
          <w:rtl w:val="true"/>
        </w:rPr>
        <w:t>یک ـ ایجاد مشکلات اخلاقی تربیتی</w:t>
      </w:r>
      <w:bookmarkEnd w:id="87"/>
    </w:p>
    <w:p>
      <w:pPr>
        <w:pStyle w:val="BookText"/>
        <w:rPr/>
      </w:pPr>
      <w:r>
        <w:rPr>
          <w:rFonts w:ascii="IRNazanin" w:hAnsi="IRNazanin" w:eastAsia="IRNazanin"/>
          <w:color w:val="111111"/>
          <w:sz w:val="28"/>
          <w:sz w:val="28"/>
          <w:szCs w:val="28"/>
          <w:rtl w:val="true"/>
          <w:lang w:bidi="fa-IR"/>
        </w:rPr>
        <w:t>یک ـ ایجاد مشکلات اخلاقی تربیتی</w:t>
      </w:r>
    </w:p>
    <w:p>
      <w:pPr>
        <w:pStyle w:val="BookText"/>
        <w:rPr/>
      </w:pPr>
      <w:r>
        <w:rPr>
          <w:rFonts w:ascii="IRNazanin" w:hAnsi="IRNazanin" w:eastAsia="IRNazanin"/>
          <w:color w:val="111111"/>
          <w:sz w:val="28"/>
          <w:sz w:val="28"/>
          <w:szCs w:val="28"/>
          <w:rtl w:val="true"/>
          <w:lang w:bidi="fa-IR"/>
        </w:rPr>
        <w:t>فرزندان سالار به جهت اینکه در فضای آزادی مطلق پرورش می یابند، از نظر اخلاقی و تربیتی دچار مشکل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لوس بودن، خودخواهی، نامحتاط بودن و خواسته های بی شمار که باید برآورده شود، از خصوصیات مشترک این گونه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بسیار بی حوصله و ناشکیبا هستند و برای حل مشکلات خود از راه خشونت وارد می شوند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بیمار های روحی، خودمحوری، خودخواهی، سرکشی، خودپسندی و سلطه جویی را نیز باید به موردهای یادشده افزود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عادت کردن به آزادی تقریباً مطلق و بی بند و باری نمی توانند خود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ورشکستگی اخلاقی و تربیتی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تربیتی و اخلاقی نیز زمینه بزه کاری در عرصه</w:t>
      </w:r>
      <w:bookmarkStart w:id="88" w:name="pg4614_46122"/>
    </w:p>
    <w:p>
      <w:pPr>
        <w:pStyle w:val="BookText"/>
        <w:rPr/>
      </w:pPr>
      <w:bookmarkEnd w:id="88"/>
      <w:r>
        <w:rPr>
          <w:rFonts w:ascii="IRNazanin" w:hAnsi="IRNazanin" w:eastAsia="IRNazanin"/>
          <w:color w:val="111111"/>
          <w:sz w:val="28"/>
          <w:sz w:val="28"/>
          <w:szCs w:val="28"/>
          <w:rtl w:val="true"/>
          <w:lang w:bidi="fa-IR"/>
        </w:rPr>
        <w:t>حیات را برای آنان فراهم می کند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در حقیقت، در وجود فرزندان سالار، نوعی تزلزل روحی و هرج و مرج به چشم می آید که به شکل گیری رفتارهای اخلاقی و تربیتی نابهنجار در تعاملات فردی و اجتماعی آنان می انجامد</w:t>
      </w:r>
      <w:r>
        <w:rPr>
          <w:rFonts w:eastAsia="IRNazanin" w:cs="IRNazanin"/>
          <w:color w:val="111111"/>
          <w:sz w:val="28"/>
          <w:szCs w:val="28"/>
          <w:rtl w:val="true"/>
          <w:lang w:bidi="fa-IR"/>
        </w:rPr>
        <w:t>.</w:t>
      </w:r>
    </w:p>
    <w:p>
      <w:pPr>
        <w:pStyle w:val="Heading5"/>
        <w:numPr>
          <w:ilvl w:val="4"/>
          <w:numId w:val="1"/>
        </w:numPr>
        <w:rPr/>
      </w:pPr>
      <w:bookmarkStart w:id="89" w:name="__RefHeading___Toc370315_425041290"/>
      <w:bookmarkStart w:id="90" w:name="_Toc34"/>
      <w:bookmarkEnd w:id="89"/>
      <w:r>
        <w:rPr>
          <w:rtl w:val="true"/>
        </w:rPr>
        <w:t>دوـ ناتوانی در حل مشکلات شخصی</w:t>
      </w:r>
      <w:bookmarkEnd w:id="90"/>
    </w:p>
    <w:p>
      <w:pPr>
        <w:pStyle w:val="BookText"/>
        <w:rPr/>
      </w:pPr>
      <w:r>
        <w:rPr>
          <w:rFonts w:ascii="IRNazanin" w:hAnsi="IRNazanin" w:eastAsia="IRNazanin"/>
          <w:color w:val="111111"/>
          <w:sz w:val="28"/>
          <w:sz w:val="28"/>
          <w:szCs w:val="28"/>
          <w:rtl w:val="true"/>
          <w:lang w:bidi="fa-IR"/>
        </w:rPr>
        <w:t>دوـ ناتوانی در حل مشکلات شخصی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آثار فردی فرزندسالاری، ناتوانی در حل مشکلات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سالار به جهت آنکه والدین همواره نیازها و خواسته هایشان را تأمین کرده اند، برای برآورده کردن نیازهایشان توانایی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والدین با قرار دادن هرگونه امکانات رفاهی در اختیار فرزندان، استقلال شخصیتی را از آنها گرفته و آنها را به افراد سست عنصر، بی اراده یا دست کم کم اراده تبدیل کرده اند؛ چون کمتر فرصت استفاده از استعدادهای بالقوه و نهفته را به فرزندان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ضعف اراده و احساس ناتوانی یا نداشتن جرئت رویارویی با مشکلات غیرقابل پیش بینی زندگی، به تدریج احساس کهتری بر آنان چیره می شود و این، خود، منشأ بسیاری از مشکلات و اختلالات روحی ـ روانی و رفتاری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بیش از حد والدین از فرزندانشان، مانعی در راه تجربه ناکامی ها و مواجهه با منابع اضطرابی به وجود می آورد و فرصت تحول مکانیزم های دفاعی را از آنها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وقتی این افراد با مشکلات اجتناب ناپذیر زندگی بزرگ سالانه مواجه می شوند، مکانیزم های دفاعی آنان ضعیف تر از آن خواهد بود که امکان مقابله با اضطراب های ناشی از</w:t>
      </w:r>
      <w:bookmarkStart w:id="91" w:name="pg4614_46123"/>
    </w:p>
    <w:p>
      <w:pPr>
        <w:pStyle w:val="BookText"/>
        <w:rPr/>
      </w:pPr>
      <w:bookmarkEnd w:id="91"/>
      <w:r>
        <w:rPr>
          <w:rFonts w:ascii="IRNazanin" w:hAnsi="IRNazanin" w:eastAsia="IRNazanin"/>
          <w:color w:val="111111"/>
          <w:sz w:val="28"/>
          <w:sz w:val="28"/>
          <w:szCs w:val="28"/>
          <w:rtl w:val="true"/>
          <w:lang w:bidi="fa-IR"/>
        </w:rPr>
        <w:t>این موقعیت ها را برایشان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 ضعیف یا نامتناسب بودن مکانیزم های دفاعی، فروریزی و از هم پاشیدگی آنها خواهد بود</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92" w:name="__RefHeading___Toc370317_425041290"/>
      <w:bookmarkStart w:id="93" w:name="_Toc35"/>
      <w:bookmarkEnd w:id="92"/>
      <w:r>
        <w:rPr>
          <w:rtl w:val="true"/>
        </w:rPr>
        <w:t>سه ـ موفقیت کمتر در تحصیل</w:t>
      </w:r>
      <w:bookmarkEnd w:id="93"/>
    </w:p>
    <w:p>
      <w:pPr>
        <w:pStyle w:val="BookText"/>
        <w:rPr/>
      </w:pPr>
      <w:r>
        <w:rPr>
          <w:rFonts w:ascii="IRNazanin" w:hAnsi="IRNazanin" w:eastAsia="IRNazanin"/>
          <w:color w:val="111111"/>
          <w:sz w:val="28"/>
          <w:sz w:val="28"/>
          <w:szCs w:val="28"/>
          <w:rtl w:val="true"/>
          <w:lang w:bidi="fa-IR"/>
        </w:rPr>
        <w:t>سه ـ موفقیت کمتر در تحصیل</w:t>
      </w:r>
    </w:p>
    <w:p>
      <w:pPr>
        <w:pStyle w:val="BookText"/>
        <w:rPr/>
      </w:pPr>
      <w:r>
        <w:rPr>
          <w:rFonts w:ascii="IRNazanin" w:hAnsi="IRNazanin" w:eastAsia="IRNazanin"/>
          <w:color w:val="111111"/>
          <w:sz w:val="28"/>
          <w:sz w:val="28"/>
          <w:szCs w:val="28"/>
          <w:rtl w:val="true"/>
          <w:lang w:bidi="fa-IR"/>
        </w:rPr>
        <w:t>فرزندان سالار به جهت اینکه بیشتر در خانواده های آسان گیر تربیت می شوند، در تحصیلات، موفقیت کمتری به دست می آورند؛ چون بر اساس مطالعات انجام شده، میان شیوه فرزندپروری و پیشرفت تحصیلی فرزندان، رابطه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آنماری فونت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شیوه های فرزندپروری و تربیتی والدین سعی کرد بداند که کدام شیوه تربیتی با انگیزه پیشرفت تحصیلی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پژوهش خود را درباره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وی نشان داد که شیوه تربیتی مقتدرانه، رابطه معناداری با انگیزه پیشرفت تحصیلی دارد</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نتایج تحقیق شریفی درآمدی و آقارشتی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نشان می دهد که سهم نسبی تأثیر متغیر شیوه فرزندپروری مقتدرانه بر انگیزه پیشرفت تحصیلی،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هر نسل از امریکایی ها در زمینه تحصیلات، باسواد شدن و موقعیت های اقتصادی از والدین خود پیشی می گرفتند، اما برای اولین بار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یک نسل نسبت به والدینشان، نه تنها برتری نیافته، بلکه مساوی هم نشده، حتی عقب نیز رفته است که علت کاهش</w:t>
      </w:r>
    </w:p>
    <w:p>
      <w:pPr>
        <w:pStyle w:val="BookText"/>
        <w:rPr/>
      </w:pPr>
      <w:r>
        <w:rPr>
          <w:rFonts w:ascii="IRNazanin" w:hAnsi="IRNazanin" w:eastAsia="IRNazanin"/>
          <w:color w:val="111111"/>
          <w:sz w:val="28"/>
          <w:sz w:val="28"/>
          <w:szCs w:val="28"/>
          <w:rtl w:val="true"/>
          <w:lang w:bidi="fa-IR"/>
        </w:rPr>
        <w:t>اقتدار والدین به فرزندان نسبت به دوره های گذشته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تاملین سون و کیزی لپتل نیز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روی مطالعاتی که روی ده هزار نفر از دانش آموزان دبیرستانی، از گروه های مختلف انجام دادند، این نتیجه حاصل شد که علی رغم تفاوت های قومی، طبقاتی و ساختاری خانواده ها، فرزندان والدین قاطع، در مقایسه با فرزندان والدینی که از الگوهای دیگر در امر تربیت تبعیت می کنند، ضمن اینکه از بالاترین سطح شایستگی روانی و قدرت سازگاری برخوردارند، از رشد تحصیلی بیشتری نیز برخوردار هستند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گلاسکو و همکاران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تعاملات خانوادگی بر پیشرفت تحصیلی دانش آموزان را بررسی کردند و به این نتیجه 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والدینی که ترکیب متعادلی از پذیرش، کنترل و مشارکت را در برخورد با فرزندان به کار می برند، از لحاظ تربیتی در سطح بالا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والدینی که حداقل پذیرش، کنترل و مشارکت را نسبت به فرزندان اعمال می کردند، فرزندانشان به لحاظ تربیتی در سطح پایین قرار دارند و بین عملکرد تحصیلی فرزندان این دو دسته از والدین، تفاوت معناداری وجود دارد</w:t>
      </w:r>
      <w:r>
        <w:rPr>
          <w:rFonts w:eastAsia="IRNazanin" w:cs="IRNazanin"/>
          <w:color w:val="111111"/>
          <w:sz w:val="28"/>
          <w:szCs w:val="28"/>
          <w:rtl w:val="true"/>
          <w:lang w:bidi="fa-IR"/>
        </w:rPr>
        <w:t>».</w:t>
      </w:r>
      <w:r>
        <w:rPr>
          <w:rStyle w:val="FootnoteAnchor"/>
          <w:rtl w:val="true"/>
        </w:rPr>
        <w:footnoteReference w:id="5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استینبرگ و همکاران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دادند فرزندانی که در خانواده های مقتدر تربیت شده اند، در مدرسه نسبت به همتاهای خود عملکرد بهتری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نشان می دهد که رابطه مقتدر بودن</w:t>
      </w:r>
      <w:bookmarkStart w:id="94" w:name="pg4614_46125"/>
    </w:p>
    <w:p>
      <w:pPr>
        <w:pStyle w:val="BookText"/>
        <w:rPr/>
      </w:pPr>
      <w:bookmarkEnd w:id="94"/>
      <w:r>
        <w:rPr>
          <w:rFonts w:ascii="IRNazanin" w:hAnsi="IRNazanin" w:eastAsia="IRNazanin"/>
          <w:color w:val="111111"/>
          <w:sz w:val="28"/>
          <w:sz w:val="28"/>
          <w:szCs w:val="28"/>
          <w:rtl w:val="true"/>
          <w:lang w:bidi="fa-IR"/>
        </w:rPr>
        <w:t>و موفقیت تحصیلی، عالی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با توجه به آنچه گذشت، می توان گفت زمانی از فرزندان باید انتظار موفقیت در تحصیل را داشت که آنها بتوانند با والدین و دیگر اعضای خانواده، همین طور آموزگار و مسئولان مدرسه و هم کلاسی های خود در فضایی عاطفی، تعامل و ارتباط عاطفی سالمی برقرار کنند و بتوانند به آنها احترام بگذارند و اختلافات عقایدشان را به راحتی بپذیرند و هرگز خواسته های خود را تحمیل نکنند، در حالی که همواره فرزندانِ سالار، در پی تحمیل خواسته های خود و سلطه 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به جهت امکاناتی که والدین برایشان فراهم کرده اند، به درس و تحصیل علاقه ای ندارند یا از آن چشم پوشی می کنند</w:t>
      </w:r>
      <w:r>
        <w:rPr>
          <w:rFonts w:eastAsia="IRNazanin" w:cs="IRNazanin"/>
          <w:color w:val="111111"/>
          <w:sz w:val="28"/>
          <w:szCs w:val="28"/>
          <w:rtl w:val="true"/>
          <w:lang w:bidi="fa-IR"/>
        </w:rPr>
        <w:t>.</w:t>
      </w:r>
    </w:p>
    <w:p>
      <w:pPr>
        <w:pStyle w:val="Heading5"/>
        <w:numPr>
          <w:ilvl w:val="4"/>
          <w:numId w:val="1"/>
        </w:numPr>
        <w:rPr/>
      </w:pPr>
      <w:bookmarkStart w:id="95" w:name="__RefHeading___Toc370319_425041290"/>
      <w:bookmarkStart w:id="96" w:name="_Toc36"/>
      <w:bookmarkEnd w:id="95"/>
      <w:r>
        <w:rPr>
          <w:rtl w:val="true"/>
        </w:rPr>
        <w:t>چهارـ موفقیت کمتر در زندگی مشترک</w:t>
      </w:r>
      <w:bookmarkEnd w:id="96"/>
    </w:p>
    <w:p>
      <w:pPr>
        <w:pStyle w:val="BookText"/>
        <w:rPr/>
      </w:pPr>
      <w:r>
        <w:rPr>
          <w:rFonts w:ascii="IRNazanin" w:hAnsi="IRNazanin" w:eastAsia="IRNazanin"/>
          <w:color w:val="111111"/>
          <w:sz w:val="28"/>
          <w:sz w:val="28"/>
          <w:szCs w:val="28"/>
          <w:rtl w:val="true"/>
          <w:lang w:bidi="fa-IR"/>
        </w:rPr>
        <w:t>چهارـ موفقیت کمتر در زندگی مشترک</w:t>
      </w:r>
    </w:p>
    <w:p>
      <w:pPr>
        <w:pStyle w:val="BookText"/>
        <w:rPr/>
      </w:pPr>
      <w:r>
        <w:rPr>
          <w:rFonts w:ascii="IRNazanin" w:hAnsi="IRNazanin" w:eastAsia="IRNazanin"/>
          <w:color w:val="111111"/>
          <w:sz w:val="28"/>
          <w:sz w:val="28"/>
          <w:szCs w:val="28"/>
          <w:rtl w:val="true"/>
          <w:lang w:bidi="fa-IR"/>
        </w:rPr>
        <w:t xml:space="preserve">همان گونه که فرزندانِ سالار در تحصیل موفقیت کمتری دارند، در زندگی زناشویی نیز نمی توانند چندان موفق باشند؛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افرد نازپرورده در زندگی زناشویی و اجتماعی نیز انتظار دارند که همگی تابع هوس های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خواسته های آنها برآورده نمی شود، خشمگین، آزرده خاطر، پرخاشگر و آشفته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افراد، دیدگاه های دیگران هیچ اهمیتی ندارد و تنها نظرهای خودشان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همسر خود مشکلات بسیاری خواهند داشت</w:t>
      </w:r>
      <w:r>
        <w:rPr>
          <w:rFonts w:eastAsia="IRNazanin" w:cs="IRNazanin"/>
          <w:color w:val="111111"/>
          <w:sz w:val="28"/>
          <w:szCs w:val="28"/>
          <w:rtl w:val="true"/>
          <w:lang w:bidi="fa-IR"/>
        </w:rPr>
        <w:t>».</w:t>
      </w:r>
      <w:r>
        <w:rPr>
          <w:rStyle w:val="FootnoteAnchor"/>
          <w:rtl w:val="true"/>
        </w:rPr>
        <w:footnoteReference w:id="5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ممکن است ازدواج او، اشتباه و بر مبنای هوا و هوس بوده</w:t>
      </w:r>
      <w:bookmarkStart w:id="97" w:name="pg4614_46126"/>
    </w:p>
    <w:p>
      <w:pPr>
        <w:pStyle w:val="BookText"/>
        <w:rPr/>
      </w:pPr>
      <w:bookmarkEnd w:id="97"/>
      <w:r>
        <w:rPr>
          <w:rFonts w:ascii="IRNazanin" w:hAnsi="IRNazanin" w:eastAsia="IRNazanin"/>
          <w:color w:val="111111"/>
          <w:sz w:val="28"/>
          <w:sz w:val="28"/>
          <w:szCs w:val="28"/>
          <w:rtl w:val="true"/>
          <w:lang w:bidi="fa-IR"/>
        </w:rPr>
        <w:t>باشد، مانند دیگر هوس های او که روزی می خواست با قهرمانی در فوتبال مشهور شود و روز دیگر تصمیم می گرفت با دوستان بی تجربه خود، به سفر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دوچرخه می خواست و چند روز بعد موتورسیکلت و این اواخر هم هوس ماشین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روزی پدر و مادر و اطرافیان را شوکه کرده و گفته است زن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او گفتند تشکیل خانواده برای او زود است و حرفه مناسبی ندارد تا چرخ زندگی را بچرخاند، گوش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سالار خانواده می دانست و از موضع خود عقب نشینی نمی کرد و از خواسته اش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نمی کشید؛ چون می دانست پدر و مادر، تمام و کمال در اختیار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شده بود که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چگونه می تواند با این مشکل که با مشکلات دیگر تفاوت دارد، کنار بیاید، جای تأمل دارد</w:t>
      </w:r>
      <w:r>
        <w:rPr>
          <w:rFonts w:eastAsia="IRNazanin" w:cs="IRNazanin"/>
          <w:color w:val="111111"/>
          <w:sz w:val="28"/>
          <w:szCs w:val="28"/>
          <w:rtl w:val="true"/>
          <w:lang w:bidi="fa-IR"/>
        </w:rPr>
        <w:t>.</w:t>
      </w:r>
    </w:p>
    <w:p>
      <w:pPr>
        <w:pStyle w:val="Heading4"/>
        <w:numPr>
          <w:ilvl w:val="3"/>
          <w:numId w:val="1"/>
        </w:numPr>
        <w:rPr/>
      </w:pPr>
      <w:bookmarkStart w:id="98" w:name="__RefHeading___Toc370321_425041290"/>
      <w:bookmarkStart w:id="99" w:name="_Toc37"/>
      <w:bookmarkEnd w:id="98"/>
      <w:r>
        <w:rPr>
          <w:rtl w:val="true"/>
        </w:rPr>
        <w:t>ب</w:t>
      </w:r>
      <w:r>
        <w:rPr>
          <w:rtl w:val="true"/>
        </w:rPr>
        <w:t xml:space="preserve">) </w:t>
      </w:r>
      <w:r>
        <w:rPr>
          <w:rtl w:val="true"/>
        </w:rPr>
        <w:t>پی آمدهای خانوادگی</w:t>
      </w:r>
      <w:bookmarkEnd w:id="99"/>
    </w:p>
    <w:p>
      <w:pPr>
        <w:pStyle w:val="Heading5"/>
        <w:numPr>
          <w:ilvl w:val="4"/>
          <w:numId w:val="1"/>
        </w:numPr>
        <w:rPr/>
      </w:pPr>
      <w:bookmarkStart w:id="100" w:name="__RefHeading___Toc370323_425041290"/>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خانوادگی</w:t>
      </w:r>
    </w:p>
    <w:p>
      <w:pPr>
        <w:pStyle w:val="BookText"/>
        <w:rPr/>
      </w:pPr>
      <w:r>
        <w:rPr>
          <w:rFonts w:ascii="IRNazanin" w:hAnsi="IRNazanin" w:eastAsia="IRNazanin"/>
          <w:color w:val="111111"/>
          <w:sz w:val="28"/>
          <w:sz w:val="28"/>
          <w:szCs w:val="28"/>
          <w:rtl w:val="true"/>
          <w:lang w:bidi="fa-IR"/>
        </w:rPr>
        <w:t>در پدیده فرزندسالاری، نه تنها فرزندِ سالار آسیب می بیند، بلکه از شیوه ای که برای تعامل با دیگران برگزیده است، به افراد خانواده، به ویژه پدر و مادر نیز آسیب می رسد که مهم ترین آسیب ها عبارتند از</w:t>
      </w:r>
      <w:r>
        <w:rPr>
          <w:rFonts w:eastAsia="IRNazanin" w:cs="IRNazanin"/>
          <w:color w:val="111111"/>
          <w:sz w:val="28"/>
          <w:szCs w:val="28"/>
          <w:rtl w:val="true"/>
          <w:lang w:bidi="fa-IR"/>
        </w:rPr>
        <w:t>:</w:t>
      </w:r>
    </w:p>
    <w:p>
      <w:pPr>
        <w:pStyle w:val="Heading5"/>
        <w:numPr>
          <w:ilvl w:val="4"/>
          <w:numId w:val="1"/>
        </w:numPr>
        <w:rPr/>
      </w:pPr>
      <w:bookmarkStart w:id="102" w:name="__RefHeading___Toc370325_425041290"/>
      <w:bookmarkStart w:id="103" w:name="_Toc39"/>
      <w:bookmarkEnd w:id="102"/>
      <w:r>
        <w:rPr>
          <w:rtl w:val="true"/>
        </w:rPr>
        <w:t>یک ـ تضییع حقوق والدین</w:t>
      </w:r>
      <w:bookmarkEnd w:id="103"/>
    </w:p>
    <w:p>
      <w:pPr>
        <w:pStyle w:val="BookText"/>
        <w:rPr/>
      </w:pPr>
      <w:r>
        <w:rPr>
          <w:rFonts w:ascii="IRNazanin" w:hAnsi="IRNazanin" w:eastAsia="IRNazanin"/>
          <w:color w:val="111111"/>
          <w:sz w:val="28"/>
          <w:sz w:val="28"/>
          <w:szCs w:val="28"/>
          <w:rtl w:val="true"/>
          <w:lang w:bidi="fa-IR"/>
        </w:rPr>
        <w:t>یک ـ تضییع حقوق والدین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در برابر از خودگذشتگی و فداکاری پدر و مادر که شرایط مطلوب زندگی را برای آنان مهیا می سازند، وظایفی دارند که به این وظایف در فصل روابط متقابل والدین و فرزندان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وظایف شامل احسان و نیکی، احترام، تواضع و اطاعت</w:t>
      </w:r>
      <w:bookmarkStart w:id="104" w:name="pg4614_46127"/>
    </w:p>
    <w:p>
      <w:pPr>
        <w:pStyle w:val="BookText"/>
        <w:rPr/>
      </w:pPr>
      <w:bookmarkEnd w:id="104"/>
      <w:r>
        <w:rPr>
          <w:rFonts w:ascii="IRNazanin" w:hAnsi="IRNazanin" w:eastAsia="IRNazanin"/>
          <w:color w:val="111111"/>
          <w:sz w:val="28"/>
          <w:sz w:val="28"/>
          <w:szCs w:val="28"/>
          <w:rtl w:val="true"/>
          <w:lang w:bidi="fa-IR"/>
        </w:rPr>
        <w:t>مشروع و سپاس گزاری است، ولی متأسفانه فرزندسالاری با موردهای ارزشی یادشده، هم سو نیست و در آن، احترام و حقوق والدین از یاد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فرزندسالاری، فرزندان نه تنها از والدین پیروی نمی کنند و شرط نیکی و سپاس را نسبت به آنها به جا نمی آورند، بلکه آنها را به شیوه های گوناگون زیر فشار می گذارند و به آنان دستور می دهند و حکمرانی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نخستین میوه تلخ پدیده شوم فرزندسالاری در جوامع امروزی، تحقیر و تضییع حقوق والدین است</w:t>
      </w:r>
      <w:r>
        <w:rPr>
          <w:rFonts w:eastAsia="IRNazanin" w:cs="IRNazanin"/>
          <w:color w:val="111111"/>
          <w:sz w:val="28"/>
          <w:szCs w:val="28"/>
          <w:rtl w:val="true"/>
          <w:lang w:bidi="fa-IR"/>
        </w:rPr>
        <w:t>.</w:t>
      </w:r>
    </w:p>
    <w:p>
      <w:pPr>
        <w:pStyle w:val="Heading5"/>
        <w:numPr>
          <w:ilvl w:val="4"/>
          <w:numId w:val="1"/>
        </w:numPr>
        <w:rPr/>
      </w:pPr>
      <w:bookmarkStart w:id="105" w:name="__RefHeading___Toc370327_425041290"/>
      <w:bookmarkStart w:id="106" w:name="_Toc40"/>
      <w:bookmarkEnd w:id="105"/>
      <w:r>
        <w:rPr>
          <w:rtl w:val="true"/>
        </w:rPr>
        <w:t>دوـ مختل شدن وظایف تربیتی والدین</w:t>
      </w:r>
      <w:bookmarkEnd w:id="106"/>
    </w:p>
    <w:p>
      <w:pPr>
        <w:pStyle w:val="BookText"/>
        <w:rPr/>
      </w:pPr>
      <w:r>
        <w:rPr>
          <w:rFonts w:ascii="IRNazanin" w:hAnsi="IRNazanin" w:eastAsia="IRNazanin"/>
          <w:color w:val="111111"/>
          <w:sz w:val="28"/>
          <w:sz w:val="28"/>
          <w:szCs w:val="28"/>
          <w:rtl w:val="true"/>
          <w:lang w:bidi="fa-IR"/>
        </w:rPr>
        <w:t>دوـ مختل شدن وظایف تربیتی والدین</w:t>
      </w:r>
    </w:p>
    <w:p>
      <w:pPr>
        <w:pStyle w:val="BookText"/>
        <w:rPr/>
      </w:pPr>
      <w:r>
        <w:rPr>
          <w:rFonts w:ascii="IRNazanin" w:hAnsi="IRNazanin" w:eastAsia="IRNazanin"/>
          <w:color w:val="111111"/>
          <w:sz w:val="28"/>
          <w:sz w:val="28"/>
          <w:szCs w:val="28"/>
          <w:rtl w:val="true"/>
          <w:lang w:bidi="fa-IR"/>
        </w:rPr>
        <w:t>تأدیب و تربیت اخلاقی و اجتماعی فرزندان، جزو اصلی ترین وظایف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جز با پذیرش جایگاه برتر والدین و پذیرش شایستگی بیشتر و صلاحیت افزون تر آنها در تشخیص مصلحت فرزندان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والدین برای انجام وظایف خود، مقتدر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مینوچین به عنوان یکی از روان درمانان معروف بر این باور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ادای وظایف والدین مستلزم برخورداری از ظرفیت، مراقبت، راهنمایی و کنترل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نمی توانند نقش اجرایی خود را ایفا کنند، مگر اینکه قدرت آن را داشته باشند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در مورد فرزندسالاری، چنین موقعیتی برای والدین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فرزندان راه و روش خود را بر والدین تحمیل می کنند و سبب اخلال در تربیت آنها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بیان شد، با رفتار مؤدبانه برخی فرزندان منافاتی ندارد که با حفظ احترام</w:t>
      </w:r>
      <w:bookmarkStart w:id="107" w:name="pg4614_46128"/>
    </w:p>
    <w:p>
      <w:pPr>
        <w:pStyle w:val="BookText"/>
        <w:rPr/>
      </w:pPr>
      <w:bookmarkEnd w:id="107"/>
      <w:r>
        <w:rPr>
          <w:rFonts w:ascii="IRNazanin" w:hAnsi="IRNazanin" w:eastAsia="IRNazanin"/>
          <w:color w:val="111111"/>
          <w:sz w:val="28"/>
          <w:sz w:val="28"/>
          <w:szCs w:val="28"/>
          <w:rtl w:val="true"/>
          <w:lang w:bidi="fa-IR"/>
        </w:rPr>
        <w:t>و احسان به پدر و مادر و در پی تحصیلات و آگاهی بیشتر، فروتنانه برخی اشتباه هایشان را بیان می کنند</w:t>
      </w:r>
      <w:r>
        <w:rPr>
          <w:rFonts w:eastAsia="IRNazanin" w:cs="IRNazanin"/>
          <w:color w:val="111111"/>
          <w:sz w:val="28"/>
          <w:szCs w:val="28"/>
          <w:rtl w:val="true"/>
          <w:lang w:bidi="fa-IR"/>
        </w:rPr>
        <w:t>.</w:t>
      </w:r>
    </w:p>
    <w:p>
      <w:pPr>
        <w:pStyle w:val="Heading5"/>
        <w:numPr>
          <w:ilvl w:val="4"/>
          <w:numId w:val="1"/>
        </w:numPr>
        <w:rPr/>
      </w:pPr>
      <w:bookmarkStart w:id="108" w:name="__RefHeading___Toc370329_425041290"/>
      <w:bookmarkStart w:id="109" w:name="_Toc41"/>
      <w:bookmarkEnd w:id="108"/>
      <w:r>
        <w:rPr>
          <w:rtl w:val="true"/>
        </w:rPr>
        <w:t>سه ـ محروم شدن والدین از برخی نیازهای اساسی</w:t>
      </w:r>
      <w:bookmarkEnd w:id="109"/>
    </w:p>
    <w:p>
      <w:pPr>
        <w:pStyle w:val="BookText"/>
        <w:rPr/>
      </w:pPr>
      <w:r>
        <w:rPr>
          <w:rFonts w:ascii="IRNazanin" w:hAnsi="IRNazanin" w:eastAsia="IRNazanin"/>
          <w:color w:val="111111"/>
          <w:sz w:val="28"/>
          <w:sz w:val="28"/>
          <w:szCs w:val="28"/>
          <w:rtl w:val="true"/>
          <w:lang w:bidi="fa-IR"/>
        </w:rPr>
        <w:t>سه ـ محروم شدن والدین از برخی نیازهای اساسی</w:t>
      </w:r>
    </w:p>
    <w:p>
      <w:pPr>
        <w:pStyle w:val="BookText"/>
        <w:rPr/>
      </w:pPr>
      <w:r>
        <w:rPr>
          <w:rFonts w:ascii="IRNazanin" w:hAnsi="IRNazanin" w:eastAsia="IRNazanin"/>
          <w:color w:val="111111"/>
          <w:sz w:val="28"/>
          <w:sz w:val="28"/>
          <w:szCs w:val="28"/>
          <w:rtl w:val="true"/>
          <w:lang w:bidi="fa-IR"/>
        </w:rPr>
        <w:t xml:space="preserve">برای برخورداری از یک زندگی متعادل و به دور از تشنج، باید والدین در کنار کار و فعالیت، به استراحت، تفریح و آسایش نیز توجه داشته باشند، ولی متأسفانه در روند فرزندسالاری، نسل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فدای نسل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برای آنکه بتوانند شرایط مناسبی را از نظر اقتصادی و رفاهی برای فرزندان فراهم کنند، از استراحت، تفریح و با هم بودن چشم می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خواسته های منطقی و غیرمنطقی فرزندان، آرامش و آسایش والدین را بر هم می زند، به گونه ای که آنها برای برآورده کردن خواسته های فرزندان، مجبور می شوند پیوسته کار کنند که از پی آمدهای ناگوار کار بسیار و چند شغله بودن، خستگی، عصبانیت، کم طاقتی پدر و مادر و از بین رفتن پیوندهای عاطفی میان والدین و فرزندان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در جریان فرزندسالاری، رابطه میان والدین و فرزندان، مانند رابطه کارفرما و کارگر می شود که کارگر موظف است رضایت کارفرمای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تذکر جدّی کارفرما رو 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والدین برای آنکه رضایت فرزندان را به دست آورند، مجبور می شوند برخی نیازهای اساسی خود را نادیده بگیرند</w:t>
      </w:r>
      <w:r>
        <w:rPr>
          <w:rFonts w:eastAsia="IRNazanin" w:cs="IRNazanin"/>
          <w:color w:val="111111"/>
          <w:sz w:val="28"/>
          <w:szCs w:val="28"/>
          <w:rtl w:val="true"/>
          <w:lang w:bidi="fa-IR"/>
        </w:rPr>
        <w:t>.</w:t>
      </w:r>
      <w:bookmarkStart w:id="110" w:name="pg4614_46129"/>
    </w:p>
    <w:p>
      <w:pPr>
        <w:pStyle w:val="Heading4"/>
        <w:numPr>
          <w:ilvl w:val="3"/>
          <w:numId w:val="1"/>
        </w:numPr>
        <w:rPr/>
      </w:pPr>
      <w:bookmarkStart w:id="111" w:name="__RefHeading___Toc370331_425041290"/>
      <w:bookmarkStart w:id="112" w:name="_Toc42"/>
      <w:bookmarkEnd w:id="110"/>
      <w:bookmarkEnd w:id="111"/>
      <w:r>
        <w:rPr>
          <w:rtl w:val="true"/>
        </w:rPr>
        <w:t>ج</w:t>
      </w:r>
      <w:r>
        <w:rPr>
          <w:rtl w:val="true"/>
        </w:rPr>
        <w:t xml:space="preserve">) </w:t>
      </w:r>
      <w:r>
        <w:rPr>
          <w:rtl w:val="true"/>
        </w:rPr>
        <w:t>پی آمدهای اجتماعی</w:t>
      </w:r>
      <w:bookmarkEnd w:id="112"/>
    </w:p>
    <w:p>
      <w:pPr>
        <w:pStyle w:val="Heading5"/>
        <w:numPr>
          <w:ilvl w:val="4"/>
          <w:numId w:val="1"/>
        </w:numPr>
        <w:rPr/>
      </w:pPr>
      <w:bookmarkStart w:id="113" w:name="__RefHeading___Toc370333_425041290"/>
      <w:bookmarkStart w:id="114" w:name="_Toc43"/>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اجتماعی</w:t>
      </w:r>
    </w:p>
    <w:p>
      <w:pPr>
        <w:pStyle w:val="BookText"/>
        <w:rPr/>
      </w:pPr>
      <w:r>
        <w:rPr>
          <w:rFonts w:ascii="IRNazanin" w:hAnsi="IRNazanin" w:eastAsia="IRNazanin"/>
          <w:color w:val="111111"/>
          <w:sz w:val="28"/>
          <w:sz w:val="28"/>
          <w:szCs w:val="28"/>
          <w:rtl w:val="true"/>
          <w:lang w:bidi="fa-IR"/>
        </w:rPr>
        <w:t>فرزندسالاری افزون بر آثار فردی و خانوادگی، دارای آثار اجتماعی نیز هست که مهم ترین آنها عبارتند از</w:t>
      </w:r>
      <w:r>
        <w:rPr>
          <w:rFonts w:eastAsia="IRNazanin" w:cs="IRNazanin"/>
          <w:color w:val="111111"/>
          <w:sz w:val="28"/>
          <w:szCs w:val="28"/>
          <w:rtl w:val="true"/>
          <w:lang w:bidi="fa-IR"/>
        </w:rPr>
        <w:t>:</w:t>
      </w:r>
    </w:p>
    <w:p>
      <w:pPr>
        <w:pStyle w:val="Heading5"/>
        <w:numPr>
          <w:ilvl w:val="4"/>
          <w:numId w:val="1"/>
        </w:numPr>
        <w:rPr/>
      </w:pPr>
      <w:bookmarkStart w:id="115" w:name="__RefHeading___Toc370335_425041290"/>
      <w:bookmarkStart w:id="116" w:name="_Toc44"/>
      <w:bookmarkEnd w:id="115"/>
      <w:r>
        <w:rPr>
          <w:rtl w:val="true"/>
        </w:rPr>
        <w:t>یک ـ تهدید ارزش ها و سنت های مفید جامعه</w:t>
      </w:r>
      <w:bookmarkEnd w:id="116"/>
    </w:p>
    <w:p>
      <w:pPr>
        <w:pStyle w:val="BookText"/>
        <w:rPr/>
      </w:pPr>
      <w:r>
        <w:rPr>
          <w:rFonts w:ascii="IRNazanin" w:hAnsi="IRNazanin" w:eastAsia="IRNazanin"/>
          <w:color w:val="111111"/>
          <w:sz w:val="28"/>
          <w:sz w:val="28"/>
          <w:szCs w:val="28"/>
          <w:rtl w:val="true"/>
          <w:lang w:bidi="fa-IR"/>
        </w:rPr>
        <w:t>یک ـ تهدید ارزش ها و سنت های مفید جامعه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جامعه ای به تناسب وضعیت فرهنگی ـ اجتماعی خود، ویژگی هایی دارد که مجموعه آن، هویت ملی ـ مذهبی آن جامعه را در برابر دیگر جامعه ها، متمایز و معیّن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ویژگی ها، ارزش ها و سنت های سودمندی هستند که هر ملتی در گذر زمان و در طول حیات تاریخ خویش آن را فرهنگ سازی و از نسلی به نسل دیگر منتقل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پاسداشت این ارزش ها و سنت های سودمند، مهم ترین عامل ثبات و امنیت همه جانبه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عنصرهای کلیدی و اساسی آن، از عوامل حفظ و یک پارچگی جامعه در برابر انواع تهاجم بیگانه به شمار می رود و انتقال این ارزش ها و سنت ها به طور شفاف و به دور از هر گونه خرافه و پیرایه به نسل جدید و آینده ساز، از مهم ترین وظایف نسل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آن نیز زیان های بزرگی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انجام چنین وظیفه ای در فضای فرزندسالاری، دشوار است؛ زیرا در وضعیت فرزندسالاری، نه تنها فرزندان به فراگیری ارزش ها و سنت های سودمند، بی اعتنا هستند، بلکه حتی گاهی دیده می شود رفتار پدر و مادر را در حفظ ارزش ها و سنت ها مسخره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پدر یا مادر به مسجد می روند، فرزند این کار آنان را مسخره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والدین و فرزندان باید به باورها و سلیقه های یکدیگر احترام بگذارند</w:t>
      </w:r>
      <w:r>
        <w:rPr>
          <w:rFonts w:eastAsia="IRNazanin" w:cs="IRNazanin"/>
          <w:color w:val="111111"/>
          <w:sz w:val="28"/>
          <w:szCs w:val="28"/>
          <w:rtl w:val="true"/>
          <w:lang w:bidi="fa-IR"/>
        </w:rPr>
        <w:t>.</w:t>
      </w:r>
      <w:bookmarkStart w:id="117" w:name="pg4614_46130"/>
    </w:p>
    <w:p>
      <w:pPr>
        <w:pStyle w:val="BookText"/>
        <w:rPr/>
      </w:pPr>
      <w:bookmarkEnd w:id="117"/>
      <w:r>
        <w:rPr>
          <w:rFonts w:ascii="IRNazanin" w:hAnsi="IRNazanin" w:eastAsia="IRNazanin"/>
          <w:color w:val="111111"/>
          <w:sz w:val="28"/>
          <w:sz w:val="28"/>
          <w:szCs w:val="28"/>
          <w:rtl w:val="true"/>
          <w:lang w:bidi="fa-IR"/>
        </w:rPr>
        <w:t>به یقین، گسترش این گونه رفتارهای ضد ارزشی در جوامع، از سوی فرزندان خانواده های فرزندسالار، تهدید جدّی علیه ارزش ها و سنت های سودمند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پدیده فرزندسالاری نیست که ارزش ها و سنت های مفید جامعه را تهدید می کند، بلکه عوامل دیگری نیز ارزش ها و سنت های سودمند جامعه را تهدید می کنند، ولی در این مورد نمی توان از نقش ویژه و اساسی این پدیده به آسانی گذشت</w:t>
      </w:r>
      <w:r>
        <w:rPr>
          <w:rFonts w:eastAsia="IRNazanin" w:cs="IRNazanin"/>
          <w:color w:val="111111"/>
          <w:sz w:val="28"/>
          <w:szCs w:val="28"/>
          <w:rtl w:val="true"/>
          <w:lang w:bidi="fa-IR"/>
        </w:rPr>
        <w:t>.</w:t>
      </w:r>
    </w:p>
    <w:p>
      <w:pPr>
        <w:pStyle w:val="Heading5"/>
        <w:numPr>
          <w:ilvl w:val="4"/>
          <w:numId w:val="1"/>
        </w:numPr>
        <w:rPr/>
      </w:pPr>
      <w:bookmarkStart w:id="118" w:name="__RefHeading___Toc370337_425041290"/>
      <w:bookmarkStart w:id="119" w:name="_Toc45"/>
      <w:bookmarkEnd w:id="118"/>
      <w:r>
        <w:rPr>
          <w:rtl w:val="true"/>
        </w:rPr>
        <w:t>دوـ بی احترامی به قوانین و مقررات اجتماعی</w:t>
      </w:r>
      <w:bookmarkEnd w:id="119"/>
    </w:p>
    <w:p>
      <w:pPr>
        <w:pStyle w:val="BookText"/>
        <w:rPr/>
      </w:pPr>
      <w:r>
        <w:rPr>
          <w:rFonts w:ascii="IRNazanin" w:hAnsi="IRNazanin" w:eastAsia="IRNazanin"/>
          <w:color w:val="111111"/>
          <w:sz w:val="28"/>
          <w:sz w:val="28"/>
          <w:szCs w:val="28"/>
          <w:rtl w:val="true"/>
          <w:lang w:bidi="fa-IR"/>
        </w:rPr>
        <w:t>دوـ بی احترامی به قوانین و مقررات اجتماعی</w:t>
      </w:r>
    </w:p>
    <w:p>
      <w:pPr>
        <w:pStyle w:val="BookText"/>
        <w:rPr/>
      </w:pPr>
      <w:r>
        <w:rPr>
          <w:rFonts w:ascii="IRNazanin" w:hAnsi="IRNazanin" w:eastAsia="IRNazanin"/>
          <w:color w:val="111111"/>
          <w:sz w:val="28"/>
          <w:sz w:val="28"/>
          <w:szCs w:val="28"/>
          <w:rtl w:val="true"/>
          <w:lang w:bidi="fa-IR"/>
        </w:rPr>
        <w:t>بی احترامی به قوانین و مقررات اجتماعی، از دیگر آثار اجتماعی فرزندسالاری است؛ زیرا وقتی فرزندان در خانواده ای ضابطه مند و به دور از هرگونه افراط و تفریط رشد نکرده و درباره مقررات خانه، آموزش های لازم را ندیده باشند، نباید انتظار داشت به حقوق دیگران در جامعه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سالار، خواسته هایشان مهم است، نه اطاعت از قوانین و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روحیه اطاعت از قانون و مقررات اجتماعی و رعایت آداب 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فرزندسالاری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حداقل ممکن تنزل می یابد و افراد به نُرم های اجتماعی، فرهنگی و اصول ارزش های اخلاقی چندان توجهی ندارند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کسانی که در خانواده های فرزندسالار پرورش یافته اند، با تضییع حقوق دیگران و ترویج رفتارهای ناسازگارانه در عرصه های مختلف اجتماعی، به جامعه و مقررات آن آسیب می رسانند؛ چون همه کس و همه چیز را به میل خود می خواهند و ناکامی های خود را درباره اهداف مورد</w:t>
      </w:r>
      <w:bookmarkStart w:id="120" w:name="pg4614_46131"/>
    </w:p>
    <w:p>
      <w:pPr>
        <w:pStyle w:val="BookText"/>
        <w:rPr/>
      </w:pPr>
      <w:bookmarkEnd w:id="120"/>
      <w:r>
        <w:rPr>
          <w:rFonts w:ascii="IRNazanin" w:hAnsi="IRNazanin" w:eastAsia="IRNazanin"/>
          <w:color w:val="111111"/>
          <w:sz w:val="28"/>
          <w:sz w:val="28"/>
          <w:szCs w:val="28"/>
          <w:rtl w:val="true"/>
          <w:lang w:bidi="fa-IR"/>
        </w:rPr>
        <w:t>علاقه شان نمی توانند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همچون والدینشان بخشش ندارد و از اشتباه هایشان چشم پوشی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محدودیت قانون از سوی مراجع اجتماعی به این واقعیت تلخ پی خواهد برد که قانون و دیگران آنچه را که در خانه می توانست انجام دهد، تحمل نخواهد کرد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حقیقت این است که اهمیت و تسلط این جوانان در خانه نمی تواند در دنیای خارج هم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شوک بزرگی به آنها وارد می 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یکی از این فرزندان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ترین اشتباهی که در باره ام مرتکب شدند، آزاد گذاشتن بیش از حدّ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بچه بودم، ولی آنان مانند ملکه با من رفتار می کردند، آنها این فکر را در من تلقین کردند که هر وقت چیزی را که بخواهم، می توانم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می توانستم پول داشته باشم، بلکه اختیارات دیگری نیز به من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کنم آنها کمی مرا محدود می کردند؛ زیرا وقتی وارد دنیا و اجتماع شدم، مسائل را متفاوت یافتم</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21" w:name="__RefHeading___Toc370339_425041290"/>
      <w:bookmarkStart w:id="122" w:name="_Toc46"/>
      <w:bookmarkEnd w:id="121"/>
      <w:r>
        <w:rPr>
          <w:rtl w:val="true"/>
        </w:rPr>
        <w:t>سه ـ تأخیر در روند جامعه پذیری</w:t>
      </w:r>
      <w:bookmarkEnd w:id="122"/>
    </w:p>
    <w:p>
      <w:pPr>
        <w:pStyle w:val="BookText"/>
        <w:rPr/>
      </w:pPr>
      <w:r>
        <w:rPr>
          <w:rFonts w:ascii="IRNazanin" w:hAnsi="IRNazanin" w:eastAsia="IRNazanin"/>
          <w:color w:val="111111"/>
          <w:sz w:val="28"/>
          <w:sz w:val="28"/>
          <w:szCs w:val="28"/>
          <w:rtl w:val="true"/>
          <w:lang w:bidi="fa-IR"/>
        </w:rPr>
        <w:t>سه ـ تأخیر در روند جامعه پذیری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پذیری یا اجتماعی شدن، فرآیندی است که چگونه زیستن را به انسان می آموزد و ظرفیت های او را برای انجام وظایف فردی، به عنوان عنصر جامعه توسعه می بخشد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از دید گاهی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پذیری، فراگردی است که طی آن، شیوه های رفتاری، باورها، ارزش ها، الگوها و معیارهای فرهنگی خاص جامعه را فرد یاد می گیرد و آن را جزو شخصیت خود می سازد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بی تردید، خانواده مهم ترین عامل در اجتماعی بار آوردن فرزندان است؛ زیرا خانواده مانند جامعه ای کوچک است و فرزندان در خانواده، با چشم انداز جهان و الگوهای رفتاری، ارزش ها و معیارهای اخلاقی آشنا می شوند و می کوشند رفتارشان بر اساس الگوها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وقتی پدیده فرزندسالاری در خانواده ای حاکم باشد، به جهت اینکه بیشتر وظایف فرزندان را والدین انجام می دهند، فرزندان از درک سختی ها و واقعیت های زندگی باز می مانند که سبب می شود فرزندان، دیرتر با موانع، محدودیت ها و واقعیت های جامعه آشنا شوند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مسیر مناسبی قرار گیرند، نمی توانند منطقی، سازگار و مورد پسند رفتار کنند؛ زیرا به طور معمول، در برخورد با ناملایمات، داد و فریاد به راه انداخته و تمام شأن و متانت خود را از دست می دهند</w:t>
      </w:r>
      <w:r>
        <w:rPr>
          <w:rFonts w:eastAsia="IRNazanin" w:cs="IRNazanin"/>
          <w:color w:val="111111"/>
          <w:sz w:val="28"/>
          <w:szCs w:val="28"/>
          <w:rtl w:val="true"/>
          <w:lang w:bidi="fa-IR"/>
        </w:rPr>
        <w:t>».</w:t>
      </w:r>
      <w:r>
        <w:rPr>
          <w:rStyle w:val="FootnoteAnchor"/>
          <w:rtl w:val="true"/>
        </w:rPr>
        <w:footnoteReference w:id="65"/>
      </w:r>
      <w:bookmarkStart w:id="123" w:name="pg4614_46134"/>
    </w:p>
    <w:p>
      <w:pPr>
        <w:pStyle w:val="Heading2"/>
        <w:numPr>
          <w:ilvl w:val="1"/>
          <w:numId w:val="1"/>
        </w:numPr>
        <w:rPr/>
      </w:pPr>
      <w:bookmarkStart w:id="124" w:name="__RefHeading___Toc370341_425041290"/>
      <w:bookmarkStart w:id="125" w:name="_Toc47"/>
      <w:bookmarkEnd w:id="123"/>
      <w:bookmarkEnd w:id="124"/>
      <w:r>
        <w:rPr>
          <w:rtl w:val="true"/>
        </w:rPr>
        <w:t>فصل سوم</w:t>
      </w:r>
      <w:r>
        <w:rPr>
          <w:rtl w:val="true"/>
        </w:rPr>
        <w:t xml:space="preserve">: </w:t>
      </w:r>
      <w:r>
        <w:rPr>
          <w:rtl w:val="true"/>
        </w:rPr>
        <w:t>عوامل اثرگذار در پیدایش پدیده فرزندسالاری</w:t>
      </w:r>
      <w:bookmarkEnd w:id="125"/>
    </w:p>
    <w:p>
      <w:pPr>
        <w:pStyle w:val="Heading3"/>
        <w:numPr>
          <w:ilvl w:val="2"/>
          <w:numId w:val="1"/>
        </w:numPr>
        <w:rPr/>
      </w:pPr>
      <w:bookmarkStart w:id="126" w:name="__RefHeading___Toc370343_425041290"/>
      <w:bookmarkStart w:id="127" w:name="_Toc48"/>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اثرگذار در پیدایش پدیده فرزندسالاری</w:t>
      </w:r>
    </w:p>
    <w:p>
      <w:pPr>
        <w:pStyle w:val="BookText"/>
        <w:rPr/>
      </w:pPr>
      <w:r>
        <w:rPr>
          <w:rFonts w:ascii="IRNazanin" w:hAnsi="IRNazanin" w:eastAsia="IRNazanin"/>
          <w:color w:val="111111"/>
          <w:sz w:val="28"/>
          <w:sz w:val="28"/>
          <w:szCs w:val="28"/>
          <w:rtl w:val="true"/>
          <w:lang w:bidi="fa-IR"/>
        </w:rPr>
        <w:t>فرزندسالاری به احتمال بسیار در پی تحولات اجتماعی و اقتصادی، به ویژه تغییر در کارکردهای خانواده، وضع قوانین و مقررات حمایتی از کودکان، هم چنین تغییر نگرش علوم برای حمایت از فرزندان در خانواده ها،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پدیده بیش از گذشته با توجه به موقعیت اجتماعی، اقتصادی و فرهنگی خانواده ها در تمام جوامع در حال فراگیر شدن است و کارشناسان علوم گوناگون از جمله روان شناسی، جامعه شناسی و حقوق، دیدگاه های متفاوتی درباره آن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این فرضیه را تقویت می کند که در پیدایش پدیده فرزندسالاری، عوامل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های تربیتی و رفتاری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اجتماعی و اقتصادی اثرگذار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اثرگذاری هر یک از عوامل اشاره شده در شکل گیری پدیده یادشده،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اثرگذاری بیشتر و برخی دیگر اثرگذاری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شرح هر یک از عوامل اثرگذار در شکل گیری پدیده فرزندسالاری پرداخته می شود</w:t>
      </w:r>
      <w:r>
        <w:rPr>
          <w:rFonts w:eastAsia="IRNazanin" w:cs="IRNazanin"/>
          <w:color w:val="111111"/>
          <w:sz w:val="28"/>
          <w:szCs w:val="28"/>
          <w:rtl w:val="true"/>
          <w:lang w:bidi="fa-IR"/>
        </w:rPr>
        <w:t>.</w:t>
      </w:r>
      <w:bookmarkStart w:id="128" w:name="pg4614_46135"/>
    </w:p>
    <w:p>
      <w:pPr>
        <w:pStyle w:val="Heading3"/>
        <w:numPr>
          <w:ilvl w:val="2"/>
          <w:numId w:val="1"/>
        </w:numPr>
        <w:rPr/>
      </w:pPr>
      <w:bookmarkStart w:id="129" w:name="__RefHeading___Toc370345_425041290"/>
      <w:bookmarkStart w:id="130" w:name="_Toc49"/>
      <w:bookmarkEnd w:id="128"/>
      <w:bookmarkEnd w:id="129"/>
      <w:r>
        <w:rPr/>
        <w:t>1</w:t>
      </w:r>
      <w:r>
        <w:rPr>
          <w:rtl w:val="true"/>
        </w:rPr>
        <w:t xml:space="preserve">. </w:t>
      </w:r>
      <w:r>
        <w:rPr>
          <w:rtl w:val="true"/>
        </w:rPr>
        <w:t>عوامل فرهنگی</w:t>
      </w:r>
      <w:bookmarkEnd w:id="130"/>
    </w:p>
    <w:p>
      <w:pPr>
        <w:pStyle w:val="Heading4"/>
        <w:numPr>
          <w:ilvl w:val="3"/>
          <w:numId w:val="1"/>
        </w:numPr>
        <w:rPr/>
      </w:pPr>
      <w:bookmarkStart w:id="131" w:name="__RefHeading___Toc370347_425041290"/>
      <w:bookmarkStart w:id="132" w:name="_Toc50"/>
      <w:bookmarkEnd w:id="131"/>
      <w:r>
        <w:rPr>
          <w:rtl w:val="true"/>
        </w:rPr>
        <w:t>اشاره</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فرهنگی</w:t>
      </w:r>
    </w:p>
    <w:p>
      <w:pPr>
        <w:pStyle w:val="BookText"/>
        <w:rPr/>
      </w:pPr>
      <w:r>
        <w:rPr>
          <w:rFonts w:ascii="IRNazanin" w:hAnsi="IRNazanin" w:eastAsia="IRNazanin"/>
          <w:color w:val="111111"/>
          <w:sz w:val="28"/>
          <w:sz w:val="28"/>
          <w:szCs w:val="28"/>
          <w:rtl w:val="true"/>
          <w:lang w:bidi="fa-IR"/>
        </w:rPr>
        <w:t>مقصود از عوامل فرهنگی اثرگذار در پدیده فرزندسالاری، وجود رفتارها و شیوه های نامناسب تربیتی و رفتاری والدین در برقراری رابطه با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شیوه ها و رفتارها عبارتند از</w:t>
      </w:r>
      <w:r>
        <w:rPr>
          <w:rFonts w:eastAsia="IRNazanin" w:cs="IRNazanin"/>
          <w:color w:val="111111"/>
          <w:sz w:val="28"/>
          <w:szCs w:val="28"/>
          <w:rtl w:val="true"/>
          <w:lang w:bidi="fa-IR"/>
        </w:rPr>
        <w:t>:</w:t>
      </w:r>
    </w:p>
    <w:p>
      <w:pPr>
        <w:pStyle w:val="Heading4"/>
        <w:numPr>
          <w:ilvl w:val="3"/>
          <w:numId w:val="1"/>
        </w:numPr>
        <w:rPr/>
      </w:pPr>
      <w:bookmarkStart w:id="133" w:name="__RefHeading___Toc370349_425041290"/>
      <w:bookmarkStart w:id="134" w:name="_Toc51"/>
      <w:bookmarkEnd w:id="133"/>
      <w:r>
        <w:rPr>
          <w:rtl w:val="true"/>
        </w:rPr>
        <w:t>الف</w:t>
      </w:r>
      <w:r>
        <w:rPr>
          <w:rtl w:val="true"/>
        </w:rPr>
        <w:t xml:space="preserve">) </w:t>
      </w:r>
      <w:r>
        <w:rPr>
          <w:rtl w:val="true"/>
        </w:rPr>
        <w:t>به کارگیری الگوی نامناسب فرزندپروری</w:t>
      </w:r>
      <w:bookmarkEnd w:id="1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الگوی نامناسب فرزندپروری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بر اساس ویژگی هایی که مایل هستند در فرزندانشان وجود داشته باشد، روش ها و الگوهایی را خواسته یا ناخواسته، آگاهانه یا ناآگاهانه به کار می گیرند که به کار گرفتن الگوی نامناسب فرزندپروری در شکل گیری پدیده فرزندسالاری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های اخیر، شیوه فرزندپروری در جهان، متأثر از مکتب های روان شناسی بوده است که نقش برخی مکتب ها، در پدیده فرزندسالاری انکارناپذیر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دهه اول قرن بیستم، روش فرزندپروری با الهام از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رفتارگرایی</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درصدد ایجاد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خاموش کردن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عینی، کنترل شده و غیرعاطفی در زمینه تربیت فرزند به شکل اغراق آمیزی در بیان جان واتسون،</w:t>
      </w:r>
      <w:r>
        <w:rPr>
          <w:rStyle w:val="FootnoteAnchor"/>
          <w:rtl w:val="true"/>
        </w:rPr>
        <w:footnoteReference w:id="67"/>
      </w:r>
      <w:r>
        <w:rPr>
          <w:rFonts w:ascii="IRNazanin" w:hAnsi="IRNazanin" w:eastAsia="IRNazanin"/>
          <w:color w:val="111111"/>
          <w:sz w:val="28"/>
          <w:sz w:val="28"/>
          <w:szCs w:val="28"/>
          <w:rtl w:val="true"/>
          <w:lang w:bidi="fa-IR"/>
        </w:rPr>
        <w:t>بنیان گذار مکتب رفتارگرایی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تربیت کودک، شیوه معقولی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 طوری رفتار کنید که گویی بزرگ سال کم سن 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دقت به او لباس بپوشانید و حمامش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استواری و به شیوه عینی و ملاطفت آمیز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در آغوش نگیرید و</w:t>
      </w:r>
    </w:p>
    <w:p>
      <w:pPr>
        <w:pStyle w:val="BookText"/>
        <w:rPr/>
      </w:pPr>
      <w:r>
        <w:rPr>
          <w:rFonts w:ascii="IRNazanin" w:hAnsi="IRNazanin" w:eastAsia="IRNazanin"/>
          <w:color w:val="111111"/>
          <w:sz w:val="28"/>
          <w:sz w:val="28"/>
          <w:szCs w:val="28"/>
          <w:rtl w:val="true"/>
          <w:lang w:bidi="fa-IR"/>
        </w:rPr>
        <w:t>روی زانوی خود ننشانید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شدید، فقط در موقع شب خوش گفتن، یک بار پیشانی او را ببوسید و هنگام صبح با او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موفقیت چشم گیری در یک کار دشوار از خود نشان داد، دستی به سر و گوش او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این روش را آزمایش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یک هفته متوجه خواهید شد که به آسانی می توانید با بچه رفتاری به طور کاملاً جدی و در عین حال ملاطفت آمیز داشته باشید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شیوه فرزندپروری در جهت آسان گیری و انعطاف پذیری بیشتر تحول یافت و متأثر از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تحلیل گری</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بود که بر امنیت عاطفی و پرهیز از زیان های ناشی از کنترل شدید تأکید 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تحلیل گران همچون کارن هورنای</w:t>
      </w:r>
      <w:r>
        <w:rPr>
          <w:rStyle w:val="FootnoteAnchor"/>
          <w:rtl w:val="true"/>
        </w:rPr>
        <w:footnoteReference w:id="70"/>
      </w:r>
      <w:r>
        <w:rPr>
          <w:rFonts w:ascii="IRNazanin" w:hAnsi="IRNazanin" w:eastAsia="IRNazanin"/>
          <w:color w:val="111111"/>
          <w:sz w:val="28"/>
          <w:sz w:val="28"/>
          <w:szCs w:val="28"/>
          <w:rtl w:val="true"/>
          <w:lang w:bidi="fa-IR"/>
        </w:rPr>
        <w:t xml:space="preserve">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آزادی، سبب ایجاد عقده روانی در فرزندان و اختلال در زندگی آینده آنها خواهد شد؛ زیرا هر خواسته، از نیازی در درون فرد حکایت می کند و ضرورت دارد آن نیاز در نخستین فرصت، تأمین و ارضا شود و در صورت سرکوب و ایجاد محدودیت، فرد دچار افسردگی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همین تمایلات و خواسته های فرزندان بهترین راهنمای آنان برای رسیدن به سلامت جسمی، روانی و سعادت آنهاست تا با آزادی کامل و مطلق برای کسب شادابی جسمی و نشاط روانی حال و آینده خویش تلاش و فعالیت کنند</w:t>
      </w:r>
      <w:r>
        <w:rPr>
          <w:rFonts w:eastAsia="IRNazanin" w:cs="IRNazanin"/>
          <w:color w:val="111111"/>
          <w:sz w:val="28"/>
          <w:szCs w:val="28"/>
          <w:rtl w:val="true"/>
          <w:lang w:bidi="fa-IR"/>
        </w:rPr>
        <w:t>».</w:t>
      </w:r>
      <w:r>
        <w:rPr>
          <w:rStyle w:val="FootnoteAnchor"/>
          <w:rtl w:val="true"/>
        </w:rPr>
        <w:footnoteReference w:id="71"/>
      </w:r>
      <w:bookmarkStart w:id="135" w:name="pg4614_46137"/>
    </w:p>
    <w:p>
      <w:pPr>
        <w:pStyle w:val="BookText"/>
        <w:rPr/>
      </w:pPr>
      <w:bookmarkEnd w:id="135"/>
      <w:r>
        <w:rPr>
          <w:rFonts w:ascii="IRNazanin" w:hAnsi="IRNazanin" w:eastAsia="IRNazanin"/>
          <w:color w:val="111111"/>
          <w:sz w:val="28"/>
          <w:sz w:val="28"/>
          <w:szCs w:val="28"/>
          <w:rtl w:val="true"/>
          <w:lang w:bidi="fa-IR"/>
        </w:rPr>
        <w:t>در حال حاضر، کارشناسان و پژوهشگران علوم تربیتی و رفتار معتقدند که آسان گیری، روش مناسبی برای تربیت فرزند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شیوه سومی را پیشنهاد می کنند که معتدل است و از افراط و تفریط به دور است</w:t>
      </w:r>
      <w:r>
        <w:rPr>
          <w:rFonts w:eastAsia="IRNazanin" w:cs="IRNazanin"/>
          <w:color w:val="111111"/>
          <w:sz w:val="28"/>
          <w:szCs w:val="28"/>
          <w:rtl w:val="true"/>
          <w:lang w:bidi="fa-IR"/>
        </w:rPr>
        <w:t>.</w:t>
      </w:r>
    </w:p>
    <w:p>
      <w:pPr>
        <w:pStyle w:val="Heading4"/>
        <w:numPr>
          <w:ilvl w:val="3"/>
          <w:numId w:val="1"/>
        </w:numPr>
        <w:rPr/>
      </w:pPr>
      <w:bookmarkStart w:id="136" w:name="__RefHeading___Toc370351_425041290"/>
      <w:bookmarkStart w:id="137" w:name="_Toc52"/>
      <w:bookmarkEnd w:id="136"/>
      <w:r>
        <w:rPr>
          <w:rtl w:val="true"/>
        </w:rPr>
        <w:t>ب</w:t>
      </w:r>
      <w:r>
        <w:rPr>
          <w:rtl w:val="true"/>
        </w:rPr>
        <w:t xml:space="preserve">) </w:t>
      </w:r>
      <w:r>
        <w:rPr>
          <w:rtl w:val="true"/>
        </w:rPr>
        <w:t>اختصاص ندادن وقت مناسب برای تربیت فرزندان</w:t>
      </w:r>
      <w:bookmarkEnd w:id="13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ندادن وقت مناسب برای تربیت فرزندان</w:t>
      </w:r>
    </w:p>
    <w:p>
      <w:pPr>
        <w:pStyle w:val="BookText"/>
        <w:rPr/>
      </w:pPr>
      <w:r>
        <w:rPr>
          <w:rFonts w:ascii="IRNazanin" w:hAnsi="IRNazanin" w:eastAsia="IRNazanin"/>
          <w:color w:val="111111"/>
          <w:sz w:val="28"/>
          <w:sz w:val="28"/>
          <w:szCs w:val="28"/>
          <w:rtl w:val="true"/>
          <w:lang w:bidi="fa-IR"/>
        </w:rPr>
        <w:t>یکی از کارکردهای مهم خانواده، تربیت فرزند و اجتماعی کردن نسل آینده است، ولی امروزه به دلیل تغییر در مناسبات شغلی و صنعتی شدن برخی جوامع، نقش خانواده در تربیت فرزند، کم رنگ تر از گذشته است و مسئولیت این وظیفه مهم، بیشتر به دیگر نهادهای اجتماع، مانند مهدهای کودک و مدارس سپرده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تر نقش خانواده در پرورش فرزندان، پررنگ 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وقت بیشتری برای پرورش فرزندان اختصاص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آنان نه تنها در کارهای آموزشی، مدرسه را یاری می دادند، بلکه در آموزش اخلاق و رفتار اجتماعی نیز نقش داشتند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نقش ارزنده در دهه های اخیر با ورود الگوهای غربی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بسیاری از پدران و مادران، با نام نویسی فرزندان خود در یک مدرسه، مسئولیت خویش را پایان یافته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برای آموزش ارزش اخلاقی و آداب اجتماعی به فرزندان خویش و یاری رساندن به دروس آنان، زمان کافی اختصاص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پدر و مادر، هر دو شاغل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فرزندان خود را به مهد کودک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هنگامی که به خانه برمی گردند، به دلیل خستگی ناشی از</w:t>
      </w:r>
    </w:p>
    <w:p>
      <w:pPr>
        <w:pStyle w:val="BookText"/>
        <w:rPr/>
      </w:pPr>
      <w:r>
        <w:rPr>
          <w:rFonts w:ascii="IRNazanin" w:hAnsi="IRNazanin" w:eastAsia="IRNazanin"/>
          <w:color w:val="111111"/>
          <w:sz w:val="28"/>
          <w:sz w:val="28"/>
          <w:szCs w:val="28"/>
          <w:rtl w:val="true"/>
          <w:lang w:bidi="fa-IR"/>
        </w:rPr>
        <w:t>زندگی ماشینی برای رسیدگی به فرزندان فرصتی نمی یابند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در حقیقت، کمتر فرصت می یابند تا با نفوذ در کودکان و فرزندان خود در تکوین شخصیت آنها مقتدرانه،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هفت سال دوم زندگی فرزندان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والدین، غافل از این موضوع مهم، در غیاب خود، نقش وظایف تربیتی خود را به فرزندان بزرگ تر خانواده می سپارند و آنها هم نقش پدر و مادر را در خانواده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روشن بودن وظایف این گونه فرزندان در خانواده، روابط میان فرزندان آسان خواهد بود، ولی بیشتر این فرزندان نمی توانند در میان خواهران و برادران کوچک تر، از جایگاه خدمت گزاری مهربان و دل سوز برخوردار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والدین به جای تلاش بیشتر برای حضور در خانه و میان فرزندان، می کوشند به فرزندان خود به طور مداوم خدمات ارائه دهند، بدون آنکه در برابر آن از فرزندان مسئولیت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کارها، فرزندان خود را متوقع بار می آورند؛ چون فرزند در غیاب پدر و مادر، بیشتر وقت خود را در مهدهای کودک، مدرسه و مکان های دیگر می گذراند و از رنج و محنت پدر و مادر برای فراهم سازی شرایط دل پذیر در خانواده غافل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فرزندان برای رسیدن به رشد عاطفی، بیشتر از خدماتی که والدین ارائه می دهند، به با هم بودن نیاز دارند</w:t>
      </w:r>
      <w:r>
        <w:rPr>
          <w:rFonts w:eastAsia="IRNazanin" w:cs="IRNazanin"/>
          <w:color w:val="111111"/>
          <w:sz w:val="28"/>
          <w:szCs w:val="28"/>
          <w:rtl w:val="true"/>
          <w:lang w:bidi="fa-IR"/>
        </w:rPr>
        <w:t>.</w:t>
      </w:r>
      <w:bookmarkStart w:id="138" w:name="pg4614_46139"/>
    </w:p>
    <w:p>
      <w:pPr>
        <w:pStyle w:val="Heading4"/>
        <w:numPr>
          <w:ilvl w:val="3"/>
          <w:numId w:val="1"/>
        </w:numPr>
        <w:rPr/>
      </w:pPr>
      <w:bookmarkStart w:id="139" w:name="__RefHeading___Toc370353_425041290"/>
      <w:bookmarkStart w:id="140" w:name="_Toc53"/>
      <w:bookmarkEnd w:id="138"/>
      <w:bookmarkEnd w:id="139"/>
      <w:r>
        <w:rPr>
          <w:rtl w:val="true"/>
        </w:rPr>
        <w:t>ج</w:t>
      </w:r>
      <w:r>
        <w:rPr>
          <w:rtl w:val="true"/>
        </w:rPr>
        <w:t xml:space="preserve">) </w:t>
      </w:r>
      <w:r>
        <w:rPr>
          <w:rtl w:val="true"/>
        </w:rPr>
        <w:t>نزاع والدین و بی احترامی نسبت به یکدیگر</w:t>
      </w:r>
      <w:bookmarkEnd w:id="14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والدین و بی احترامی نسبت به یکدیگر</w:t>
      </w:r>
    </w:p>
    <w:p>
      <w:pPr>
        <w:pStyle w:val="BookText"/>
        <w:rPr/>
      </w:pPr>
      <w:r>
        <w:rPr>
          <w:rFonts w:ascii="IRNazanin" w:hAnsi="IRNazanin" w:eastAsia="IRNazanin"/>
          <w:color w:val="111111"/>
          <w:sz w:val="28"/>
          <w:sz w:val="28"/>
          <w:szCs w:val="28"/>
          <w:rtl w:val="true"/>
          <w:lang w:bidi="fa-IR"/>
        </w:rPr>
        <w:t>کانون خانواده، محفل مقدسی است که نخست باید متولیان آن را محترم بشمارند تا فرزندان نیز حرمت آن را پاس و متولیان را گرامی بدارند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نزاع ها و مشاجرات والدین از جمله رفتارهای نامناسب است که اگر در حضور فرزندان انجام گیرد، می تواند به جایگاه و اعتبار والدین در خانواده آسیب جدّی وارد سازد و حرمت و شخصیت آن دو را در نظر فرزندان، خوار و بی مقدار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ثمره تلخ نزاع ها و مشاجرات خانوادگی والدین، بی توجهی فرزندان نسبت به نظرات و مدیریت والدین در خانواده است که می تواند به صورت شانه خالی کردن و سر باز زدن از اجرای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جلوه گر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پدر و مادرها فکر می کنند برای حفظ موقعیت نزد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طرف دیگر را با توهین و تحقیر از نظر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در چنین فضایی هیچ یک از طرفین سودی نخواهند برد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طرف مقابل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خواهد کرد از خویش واکنش نشان داده و مقابله به مثل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فرزندان چون به هر یک از والدین خود علاقه دارند، اگر ببینند که از سوی هر یک از آن دو نسبت به دیگری در حضورشان آزار و اهانتی وارد می شود، بر خلاف تصور فرد توهین کننده که به حفظ موقعیت خود، نزد فرزندان دست به این کار می زند، کینه او را ناخودآگاه به دل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متضرر واقعی، مجموعه خانواده خواهد بود؛ چون فرزندان پس از این، اعتنایی به نظرات و سخنان والدین نخواهند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کسی نزد فرزندان پذیرفته است که از دیدگاه او دارای اعتبار و از شخصیت قابل</w:t>
      </w:r>
    </w:p>
    <w:p>
      <w:pPr>
        <w:pStyle w:val="BookText"/>
        <w:rPr/>
      </w:pPr>
      <w:r>
        <w:rPr>
          <w:rFonts w:ascii="IRNazanin" w:hAnsi="IRNazanin" w:eastAsia="IRNazanin"/>
          <w:color w:val="111111"/>
          <w:sz w:val="28"/>
          <w:sz w:val="28"/>
          <w:szCs w:val="28"/>
          <w:rtl w:val="true"/>
          <w:lang w:bidi="fa-IR"/>
        </w:rPr>
        <w:t>احترامی برخوردار باشد و کسی که فاقد اعتبار و شخصیت باشد، شایستگی احترام هم نخواهد بود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به باور یکی از نویسندگان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ممکن است شما یا همسرتان در این درگیری و نزاع محق باشید و دلایل قوی در رابطه با آن داشته باشید، اما تصور کودک و فرزند شما از این داوری به گونه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در عالم فکر و درک خود قضاوتی ویژه دارد و در آن پدر یا مادر را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حالتی، نمی توانید بدبینی او 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حتی به بدگویی از مادر بپردازید و با دلایلی بخواهید کودک و فرزند خود را قانع کنید که حق او همان درگیری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به ظاهر ساکت است، ولی تسلیم استدلال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مختصر نوازشی که از مادر ببیند یا اشک او را مشاهده کند، شما را مقصر خواهد شناخت و به رفتار شما بدبین خواهد شد</w:t>
      </w:r>
      <w:r>
        <w:rPr>
          <w:rFonts w:eastAsia="IRNazanin" w:cs="IRNazanin"/>
          <w:color w:val="111111"/>
          <w:sz w:val="28"/>
          <w:szCs w:val="28"/>
          <w:rtl w:val="true"/>
          <w:lang w:bidi="fa-IR"/>
        </w:rPr>
        <w:t>».</w:t>
      </w:r>
      <w:r>
        <w:rPr>
          <w:rStyle w:val="FootnoteAnchor"/>
          <w:rtl w:val="true"/>
        </w:rPr>
        <w:footnoteReference w:id="7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زمینه را برای قدرت نمایی فرزندان مهیا خواهد ساخت؛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به طور تدریجی تمایل دارند که حاکم و مسلط در خانه باشند تا خلأ قدرت را در محیط خانواده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درست زمانی اتفاق می افتد که احساس می کنند والدینشان، ضعیف هستند یا افکار آنها متضاد است یا افکار و اعمال آنها با هم تناقض دارد یا اینکه با هم ناسازگار هستند و کشمکش بر جوّ خانه حاکم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بنابراین، نزاع والدین و بی احترامی آنان نسبت به یکدیگر،</w:t>
      </w:r>
      <w:bookmarkStart w:id="141" w:name="pg4614_46141"/>
    </w:p>
    <w:p>
      <w:pPr>
        <w:pStyle w:val="BookText"/>
        <w:rPr/>
      </w:pPr>
      <w:bookmarkEnd w:id="141"/>
      <w:r>
        <w:rPr>
          <w:rFonts w:ascii="IRNazanin" w:hAnsi="IRNazanin" w:eastAsia="IRNazanin"/>
          <w:color w:val="111111"/>
          <w:sz w:val="28"/>
          <w:sz w:val="28"/>
          <w:szCs w:val="28"/>
          <w:rtl w:val="true"/>
          <w:lang w:bidi="fa-IR"/>
        </w:rPr>
        <w:t>یکی از عوامل زمینه ساز فرزندسالاری در خانواده هاست</w:t>
      </w:r>
      <w:r>
        <w:rPr>
          <w:rFonts w:eastAsia="IRNazanin" w:cs="IRNazanin"/>
          <w:color w:val="111111"/>
          <w:sz w:val="28"/>
          <w:szCs w:val="28"/>
          <w:rtl w:val="true"/>
          <w:lang w:bidi="fa-IR"/>
        </w:rPr>
        <w:t>.</w:t>
      </w:r>
    </w:p>
    <w:p>
      <w:pPr>
        <w:pStyle w:val="Heading4"/>
        <w:numPr>
          <w:ilvl w:val="3"/>
          <w:numId w:val="1"/>
        </w:numPr>
        <w:rPr/>
      </w:pPr>
      <w:bookmarkStart w:id="142" w:name="__RefHeading___Toc370355_425041290"/>
      <w:bookmarkStart w:id="143" w:name="_Toc54"/>
      <w:bookmarkEnd w:id="142"/>
      <w:r>
        <w:rPr>
          <w:rtl w:val="true"/>
        </w:rPr>
        <w:t>د</w:t>
      </w:r>
      <w:r>
        <w:rPr>
          <w:rtl w:val="true"/>
        </w:rPr>
        <w:t xml:space="preserve">) </w:t>
      </w:r>
      <w:r>
        <w:rPr>
          <w:rtl w:val="true"/>
        </w:rPr>
        <w:t>کج فهمی برخی والدین از سخنان بزرگان تعلیم و تربیت</w:t>
      </w:r>
      <w:bookmarkEnd w:id="14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فهمی برخی والدین از سخنان بزرگان تعلیم و تربیت</w:t>
      </w:r>
    </w:p>
    <w:p>
      <w:pPr>
        <w:pStyle w:val="BookText"/>
        <w:rPr/>
      </w:pPr>
      <w:r>
        <w:rPr>
          <w:rFonts w:ascii="IRNazanin" w:hAnsi="IRNazanin" w:eastAsia="IRNazanin"/>
          <w:color w:val="111111"/>
          <w:sz w:val="28"/>
          <w:sz w:val="28"/>
          <w:szCs w:val="28"/>
          <w:rtl w:val="true"/>
          <w:lang w:bidi="fa-IR"/>
        </w:rPr>
        <w:t>گسترش روان شناسی رشد و اظهار نظر مربیان بزرگ تعلیم و تربیت چون روسو، پستالوژی و فروبل، زمینه توجه بیشتر به نیازهای رشد فرزندان را در مراحل گوناگون، در خانواده فراهم کرد و به تدریج در نوع نگاه و تربیت آنها تغییراتی پدید آورد، به گونه ای که توجه به شکوفایی هرچه بیشتر استعدادهای فرزندان و برآورده شدن نیازهایشان در صدر امور خانه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که در حد اعتدال می توانست و می تواند نتایج خوب و مثبتی داشته باشد، ولی افراط در این شیوه که به طور معمول در خانواده های متوسط و بالاتر دیده می شود، سبب شد کودکان، حاکم مطلق شوند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واقع، برخی والدین فکر می کنند به بچه ها نباید از گُل نازک تر بگویند تا مبادا عقده ای بار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ریموند پیچ معتقد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همان ابتدا در برخی خطاکاری هایی که از کودک مشاهده می شود، تذکراتی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ترین این اشتباهات همان روشی است که منجر به لوس شدن کودک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بیجا از همان روزهای نخست، اطفال را لوس می کند؛ چون پدر و مادر به طور طبیعی جویای بهروزی و نیک بختی فرزند خود هستند و از همین نظر توجه فراوانی به او دارند</w:t>
      </w:r>
      <w:r>
        <w:rPr>
          <w:rFonts w:eastAsia="IRNazanin" w:cs="IRNazanin"/>
          <w:color w:val="111111"/>
          <w:sz w:val="28"/>
          <w:szCs w:val="28"/>
          <w:rtl w:val="true"/>
          <w:lang w:bidi="fa-IR"/>
        </w:rPr>
        <w:t>.</w:t>
      </w:r>
      <w:r>
        <w:rPr>
          <w:rStyle w:val="FootnoteAnchor"/>
          <w:rtl w:val="true"/>
        </w:rPr>
        <w:footnoteReference w:id="77"/>
      </w:r>
      <w:bookmarkStart w:id="144" w:name="pg4614_46142"/>
    </w:p>
    <w:p>
      <w:pPr>
        <w:pStyle w:val="BookText"/>
        <w:rPr/>
      </w:pPr>
      <w:bookmarkEnd w:id="144"/>
      <w:r>
        <w:rPr>
          <w:rFonts w:ascii="IRNazanin" w:hAnsi="IRNazanin" w:eastAsia="IRNazanin"/>
          <w:color w:val="111111"/>
          <w:sz w:val="28"/>
          <w:sz w:val="28"/>
          <w:szCs w:val="28"/>
          <w:rtl w:val="true"/>
          <w:lang w:bidi="fa-IR"/>
        </w:rPr>
        <w:t>برخی والدین از فرزندان خود بیش از اندازه تعریف و تمجید می کنند و به دلیل چشم و هم چشمی، توانایی و صفاتی را به او نسبت می دهند که شایستگی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تشویق، ارزش به شمار می آید و تنبیه، ضد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هیچ نظام تعلیم و تربیت صالحی، تنبیه حذف نمی شود، بلکه تشویق و تنبیه در کنار هم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بچه ها وقتی به تعریف و تمجید عادت می کنند که شایستگی آن را ندارند و زمانی که نتوانند انتظارات والدین را برآورده سازند، از عملکرد خود شرمنده می شوند و دیگر به گفته های والدین، اعتنا و به دستورهای آنان عمل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پاسخ کسانی که می پرسند چرا احترام بزرگ ترها از بین رفته است یا چرا فرزندان از والدین اطاعت نمی کنند، باید گفت به سخنان بزرگان تعلیم و تربیت پی نبرده اند و همین سبب کج فهمی در زمینه تربیت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ادامه این روند، والدین به تدریج به سود فرزندان خود عقب نشینی می کنند و از ارزش و اقتدار خود می کاهند</w:t>
      </w:r>
      <w:r>
        <w:rPr>
          <w:rFonts w:eastAsia="IRNazanin" w:cs="IRNazanin"/>
          <w:color w:val="111111"/>
          <w:sz w:val="28"/>
          <w:szCs w:val="28"/>
          <w:rtl w:val="true"/>
          <w:lang w:bidi="fa-IR"/>
        </w:rPr>
        <w:t>.</w:t>
      </w:r>
    </w:p>
    <w:p>
      <w:pPr>
        <w:pStyle w:val="Heading4"/>
        <w:numPr>
          <w:ilvl w:val="3"/>
          <w:numId w:val="1"/>
        </w:numPr>
        <w:rPr/>
      </w:pPr>
      <w:bookmarkStart w:id="145" w:name="__RefHeading___Toc370357_425041290"/>
      <w:bookmarkStart w:id="146" w:name="_Toc55"/>
      <w:bookmarkEnd w:id="145"/>
      <w:r>
        <w:rPr>
          <w:rtl w:val="true"/>
        </w:rPr>
        <w:t>ه</w:t>
      </w:r>
      <w:r>
        <w:rPr>
          <w:rtl w:val="true"/>
        </w:rPr>
        <w:t xml:space="preserve">) </w:t>
      </w:r>
      <w:r>
        <w:rPr>
          <w:rtl w:val="true"/>
        </w:rPr>
        <w:t>رفتار نسنجیده والدین</w:t>
      </w:r>
      <w:bookmarkEnd w:id="14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نسنجیده والدین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پدران و مادران، شاید با حُسن نیت بخواهند در روابط خویش با فرزندان، به آنان بها بدهند و به سخن دیگر، آنها را در امور خانه و خانواده دخالت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ممکن است از دوره کودکی فرزندان، آرای آنها را درباره اموری مانند نوع غذا، لوازم منزل، تزیینات منزل، نوع ماشین، مکان تفریح و تعطیلات جویا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نگاه نخست، شاید این گونه رفتارها، لطیف و بدون مشکل به نظر برسد، ولی اگر این گونه رفتارها، نسنجیده، فزاینده و غیرمتعارف باشد، به تدریج، از حالت</w:t>
      </w:r>
      <w:r>
        <w:rPr>
          <w:rFonts w:eastAsia="IRNazanin" w:cs="IRNazanin"/>
          <w:color w:val="111111"/>
          <w:sz w:val="28"/>
          <w:szCs w:val="28"/>
          <w:rtl w:val="true"/>
          <w:lang w:bidi="fa-IR"/>
        </w:rPr>
        <w:t>...</w:t>
      </w:r>
      <w:bookmarkStart w:id="147" w:name="pg4614_46143"/>
    </w:p>
    <w:p>
      <w:pPr>
        <w:pStyle w:val="BookText"/>
        <w:rPr/>
      </w:pPr>
      <w:bookmarkEnd w:id="147"/>
      <w:r>
        <w:rPr>
          <w:rFonts w:ascii="IRNazanin" w:hAnsi="IRNazanin" w:eastAsia="IRNazanin"/>
          <w:color w:val="111111"/>
          <w:sz w:val="28"/>
          <w:sz w:val="28"/>
          <w:szCs w:val="28"/>
          <w:rtl w:val="true"/>
          <w:lang w:bidi="fa-IR"/>
        </w:rPr>
        <w:t>ارزش گذاری به فرزندان خارج می شود و می تواند به کنترل شدن برنامه های زندگی توسط فرزندان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پدر و مادر خواهند فهمید که فرزندشان در بسیاری از تصمیم گیری ها نقش تعیین کننده ای دارد؛ زیرا کودکان و نوجوانان و حتی جوانان بالغ، برای غلبه عواطف و احساسات بر تعقل، ممکن است او را به سمتی سوق دهد که بدون توجه به حقوق و اختیارات خود، این پرسش ها را ناشی از ناتوانی پدر و مادر در تصمیم گیری یا محقّ دانستن خود در تعیین تکلیف برای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گیری برای خانواده را حق آشکار خود بداند و در نهایت، روابط خانواده مختل شده و افزون بر مورد های یادشده، فرزندان در خانواده قدرت را در دست گرفته، برای پدر و مادر تعیین تکلیف کنند که چه بخرند، چه بپوشند، با چه کسانی رفت و آمد کنند و حتی چگونه حرف بزنند، چه بگویند و چه نگویند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اگر رفتار والدین با فرزندان نسنجیده باشد، جنگی تمام عیار میان بچه ها و والدین را بر سر قدرت باید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در دوره کودکی به بچه ها فهماند که بزرگ تر و مدیر خانواده کیست و حدود اختیارات او چیست</w:t>
      </w:r>
      <w:r>
        <w:rPr>
          <w:rFonts w:eastAsia="IRNazanin" w:cs="IRNazanin"/>
          <w:color w:val="111111"/>
          <w:sz w:val="28"/>
          <w:szCs w:val="28"/>
          <w:rtl w:val="true"/>
          <w:lang w:bidi="fa-IR"/>
        </w:rPr>
        <w:t>.</w:t>
      </w:r>
    </w:p>
    <w:p>
      <w:pPr>
        <w:pStyle w:val="Heading4"/>
        <w:numPr>
          <w:ilvl w:val="3"/>
          <w:numId w:val="1"/>
        </w:numPr>
        <w:rPr/>
      </w:pPr>
      <w:bookmarkStart w:id="148" w:name="__RefHeading___Toc370359_425041290"/>
      <w:bookmarkStart w:id="149" w:name="_Toc56"/>
      <w:bookmarkEnd w:id="148"/>
      <w:r>
        <w:rPr>
          <w:rtl w:val="true"/>
        </w:rPr>
        <w:t>و</w:t>
      </w:r>
      <w:r>
        <w:rPr>
          <w:rtl w:val="true"/>
        </w:rPr>
        <w:t xml:space="preserve">) </w:t>
      </w:r>
      <w:r>
        <w:rPr>
          <w:rtl w:val="true"/>
        </w:rPr>
        <w:t>تمایل والدین به جبران ناکامی خود از طریق فرزندان</w:t>
      </w:r>
      <w:bookmarkEnd w:id="14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والدین به جبران ناکامی خود از طریق فرزندان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روان شناسان و جامعه شناسان خانواده، ریشه فرزندسالاری را در ناکامی ها و خواسته های والدین در دوران کودکی، نوجوانی و جوانی جست وجو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فرزندسالاری به معنای تحکم فرزند بر والدین نیست، بلکه یک سلسله واکنش ناشی از بعضی عقده ها و</w:t>
      </w:r>
    </w:p>
    <w:p>
      <w:pPr>
        <w:pStyle w:val="BookText"/>
        <w:rPr/>
      </w:pPr>
      <w:r>
        <w:rPr>
          <w:rFonts w:ascii="IRNazanin" w:hAnsi="IRNazanin" w:eastAsia="IRNazanin"/>
          <w:color w:val="111111"/>
          <w:sz w:val="28"/>
          <w:sz w:val="28"/>
          <w:szCs w:val="28"/>
          <w:rtl w:val="true"/>
          <w:lang w:bidi="fa-IR"/>
        </w:rPr>
        <w:t>نارسایی های دوران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تحکیم شخصیتی والدین، تبعیض های خانوادگی و اجتماعی بین فرزندان، محرومیت های دوران کودکی والدین و موقعیت اقتصادی خانواده است که باعث بروز پدیده فرزندسالاری می شود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در واقع، این گروه از کارشناسان، فرزندسالاری را بازتاب آرزوهای خفته والدین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یکی از کارشناسان،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مشاهده می شود که پدران و مادران خواسته یا ناخواسته بر اثر عدم ارضای خواسته ها در دوران کودکی یا جوانی خود، درصدد برون ریزی این خواسته ها برمی آیند؛ یعنی پدر و مادر می خواهند فرزندان خود را وادار به آن چیزی کنند که خود دوست داشتند به آن برسند، ولی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پدر یا مادری که دوست داشته، پزشک بشود، به دلایل مختلف خانوادگی ـ اقتصادی نتوانسته به این خواسته درونی برسد، امروزه سعی می کند با پزشک نمودن فرزندش به این آرامش روحی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بدون توجه به توانایی ها و خواسته های فرزند، او را وادار به ورود به این رشته تحصیلی می کند یا اینکه به طور مثال، اگر پدر و مادر در دوران کودکی خود در محیط خانواده مشاهده کرده که بهترین قسمت غذا، برای پدر خانواده بوده و در آن زمان کودک، آرزوی به جای پدر بودن را داشت، امروزه بهترین قسمت غذا مختص فرزند خانواده بود تا آن خلأ و آرزو در ذهن فرزند این پدر و مادر قرار نگیرد</w:t>
      </w:r>
      <w:r>
        <w:rPr>
          <w:rFonts w:eastAsia="IRNazanin" w:cs="IRNazanin"/>
          <w:color w:val="111111"/>
          <w:sz w:val="28"/>
          <w:szCs w:val="28"/>
          <w:rtl w:val="true"/>
          <w:lang w:bidi="fa-IR"/>
        </w:rPr>
        <w:t>».</w:t>
      </w:r>
      <w:r>
        <w:rPr>
          <w:rStyle w:val="FootnoteAnchor"/>
          <w:rtl w:val="true"/>
        </w:rPr>
        <w:footnoteReference w:id="8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ادامه این روند سبب می شود فرزندان به تدریج دریابند که</w:t>
      </w:r>
      <w:bookmarkStart w:id="150" w:name="pg4614_46145"/>
    </w:p>
    <w:p>
      <w:pPr>
        <w:pStyle w:val="BookText"/>
        <w:rPr/>
      </w:pPr>
      <w:bookmarkEnd w:id="150"/>
      <w:r>
        <w:rPr>
          <w:rFonts w:ascii="IRNazanin" w:hAnsi="IRNazanin" w:eastAsia="IRNazanin"/>
          <w:color w:val="111111"/>
          <w:sz w:val="28"/>
          <w:sz w:val="28"/>
          <w:szCs w:val="28"/>
          <w:rtl w:val="true"/>
          <w:lang w:bidi="fa-IR"/>
        </w:rPr>
        <w:t>پدر و مادر برای رسیدن به آرزوهای ناکام مانده یا تمایلات و خواسته های تحقق نیافته خود حاضرند هرگونه خدمتی را به آنها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روز درصدد تحمیل خواسته های به حق و ناحق خود برمی آیند و سبب سلب آرامش و آسایش خانواده می شوند؛ چون ممکن است انتظاراتی داشته باشند که از عهده پدر و مادر برنیاید</w:t>
      </w:r>
      <w:r>
        <w:rPr>
          <w:rFonts w:eastAsia="IRNazanin" w:cs="IRNazanin"/>
          <w:color w:val="111111"/>
          <w:sz w:val="28"/>
          <w:szCs w:val="28"/>
          <w:rtl w:val="true"/>
          <w:lang w:bidi="fa-IR"/>
        </w:rPr>
        <w:t>.</w:t>
      </w:r>
    </w:p>
    <w:p>
      <w:pPr>
        <w:pStyle w:val="Heading4"/>
        <w:numPr>
          <w:ilvl w:val="3"/>
          <w:numId w:val="1"/>
        </w:numPr>
        <w:rPr/>
      </w:pPr>
      <w:bookmarkStart w:id="151" w:name="__RefHeading___Toc370361_425041290"/>
      <w:bookmarkStart w:id="152" w:name="_Toc57"/>
      <w:bookmarkEnd w:id="151"/>
      <w:r>
        <w:rPr>
          <w:rtl w:val="true"/>
        </w:rPr>
        <w:t>ز</w:t>
      </w:r>
      <w:r>
        <w:rPr>
          <w:rtl w:val="true"/>
        </w:rPr>
        <w:t xml:space="preserve">) </w:t>
      </w:r>
      <w:r>
        <w:rPr>
          <w:rtl w:val="true"/>
        </w:rPr>
        <w:t>کم توجهی والدین به آموزه های دینی در زمینه تربیت</w:t>
      </w:r>
      <w:bookmarkEnd w:id="152"/>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توجهی والدین به آموزه های دینی در زمینه تربیت</w:t>
      </w:r>
    </w:p>
    <w:p>
      <w:pPr>
        <w:pStyle w:val="BookText"/>
        <w:rPr/>
      </w:pPr>
      <w:r>
        <w:rPr>
          <w:rFonts w:ascii="IRNazanin" w:hAnsi="IRNazanin" w:eastAsia="IRNazanin"/>
          <w:color w:val="111111"/>
          <w:sz w:val="28"/>
          <w:sz w:val="28"/>
          <w:szCs w:val="28"/>
          <w:rtl w:val="true"/>
          <w:lang w:bidi="fa-IR"/>
        </w:rPr>
        <w:t>از عوامل اثرگذار در پدیده فرزندسالاری، کم توجهی والدین نسبت به بهره گیری از آموزه های دینی در زمینه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رخ دادن این مشکل، چند عامل نقش دارد که یکی از آنها تبلیغات مسموم موجود در جوامع است که دین ستیزان به آن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مبلّغ این باور اشتباه هستند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کودک و نوجوان نباید هیچ گونه عقیده و مذهبی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هر نوع مذهب و عقیده دینی به کودک خلاف حقوق بشر و آزادی است، بلکه باید او را آزاد گذاشت تا بزرگ شده تا دین و مسلکی را بر مبنای شناخت خودش برگزیند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این در حالی است که اگر بر خانواده ها، فضای دینی حاکم نباشد و فرزندان بدون توجه به آموزه های دینی پرورش یابند و والدین نسبت به اطاعت از دستورهای الهی بی اعتنا باشند، چگونه انتظار دارند فرزندانشان به فرمان آنان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ریموند بیچ در این باره می 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تصویری که کودک از خدا در ذهن خود ترسیم می کند، از روابطش با پدر و مادر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نخستین آگاهی او</w:t>
      </w:r>
      <w:bookmarkStart w:id="153" w:name="pg4614_46146"/>
    </w:p>
    <w:p>
      <w:pPr>
        <w:pStyle w:val="BookText"/>
        <w:rPr/>
      </w:pPr>
      <w:bookmarkEnd w:id="153"/>
      <w:r>
        <w:rPr>
          <w:rFonts w:ascii="IRNazanin" w:hAnsi="IRNazanin" w:eastAsia="IRNazanin"/>
          <w:color w:val="111111"/>
          <w:sz w:val="28"/>
          <w:sz w:val="28"/>
          <w:szCs w:val="28"/>
          <w:rtl w:val="true"/>
          <w:lang w:bidi="fa-IR"/>
        </w:rPr>
        <w:t>درباره اطاعت و بخشندگی و راستی به طرز عمل خانوادگی بستگی 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وی در جایی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مربیان باید متوجه باشند در راه تربیت کودک، مذهب، بزرگ ترین یار و مددکار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مشعلی است که تاریک ترین راه ها را روشن می کند و وجدان ها را حساس و بیدار می سازد و هرکجا که منحرفی وجود داشته باشد، او را به آسانی به سوی راستی رهبری می کند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آموزه های دینی به فرزندان سفارش می کند که در هر شرایطی، به والدین احترام بگذارند و از آزار آنان بپرهیزند و در حدود عقل و دین، از دستورهای مشروع آنان اطاعت کنند، ولی برخی والدین از این راهکار مهم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فرزندان آخرالزمان از شیوه ناپسند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مشرکشان؟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بلکه پدران مسلمانی که چیزی از فرایض اسلامی و معارف دینی را به فرزندانشان نمی آموزند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54" w:name="__RefHeading___Toc370363_425041290"/>
      <w:bookmarkStart w:id="155" w:name="_Toc58"/>
      <w:bookmarkEnd w:id="154"/>
      <w:r>
        <w:rPr/>
        <w:t>2</w:t>
      </w:r>
      <w:r>
        <w:rPr>
          <w:rtl w:val="true"/>
        </w:rPr>
        <w:t xml:space="preserve">. </w:t>
      </w:r>
      <w:r>
        <w:rPr>
          <w:rtl w:val="true"/>
        </w:rPr>
        <w:t>عوامل اجتماعی</w:t>
      </w:r>
      <w:bookmarkEnd w:id="155"/>
    </w:p>
    <w:p>
      <w:pPr>
        <w:pStyle w:val="Heading4"/>
        <w:numPr>
          <w:ilvl w:val="3"/>
          <w:numId w:val="1"/>
        </w:numPr>
        <w:rPr/>
      </w:pPr>
      <w:bookmarkStart w:id="156" w:name="__RefHeading___Toc370365_425041290"/>
      <w:bookmarkStart w:id="157" w:name="_Toc59"/>
      <w:bookmarkEnd w:id="156"/>
      <w:r>
        <w:rPr>
          <w:rtl w:val="true"/>
        </w:rPr>
        <w:t>اشاره</w:t>
      </w:r>
      <w:bookmarkEnd w:id="15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اجتماعی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عوامل اجتماعی سبب شکل گیری فرزندسالاری در جوامع می شود که مهم ترین آنها عبارتند از</w:t>
      </w:r>
      <w:r>
        <w:rPr>
          <w:rFonts w:eastAsia="IRNazanin" w:cs="IRNazanin"/>
          <w:color w:val="111111"/>
          <w:sz w:val="28"/>
          <w:szCs w:val="28"/>
          <w:rtl w:val="true"/>
          <w:lang w:bidi="fa-IR"/>
        </w:rPr>
        <w:t>:</w:t>
      </w:r>
      <w:bookmarkStart w:id="158" w:name="pg4614_46147"/>
    </w:p>
    <w:p>
      <w:pPr>
        <w:pStyle w:val="Heading4"/>
        <w:numPr>
          <w:ilvl w:val="3"/>
          <w:numId w:val="1"/>
        </w:numPr>
        <w:rPr/>
      </w:pPr>
      <w:bookmarkStart w:id="159" w:name="__RefHeading___Toc370367_425041290"/>
      <w:bookmarkStart w:id="160" w:name="_Toc60"/>
      <w:bookmarkEnd w:id="158"/>
      <w:bookmarkEnd w:id="159"/>
      <w:r>
        <w:rPr>
          <w:rtl w:val="true"/>
        </w:rPr>
        <w:t>الف</w:t>
      </w:r>
      <w:r>
        <w:rPr>
          <w:rtl w:val="true"/>
        </w:rPr>
        <w:t xml:space="preserve">) </w:t>
      </w:r>
      <w:r>
        <w:rPr>
          <w:rtl w:val="true"/>
        </w:rPr>
        <w:t>نابرابری سطح تحصیلات والدین و فرزندان</w:t>
      </w:r>
      <w:bookmarkEnd w:id="1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نابرابری سطح تحصیلات والدین و فرزندان</w:t>
      </w:r>
    </w:p>
    <w:p>
      <w:pPr>
        <w:pStyle w:val="BookText"/>
        <w:rPr/>
      </w:pPr>
      <w:r>
        <w:rPr>
          <w:rFonts w:ascii="IRNazanin" w:hAnsi="IRNazanin" w:eastAsia="IRNazanin"/>
          <w:color w:val="111111"/>
          <w:sz w:val="28"/>
          <w:sz w:val="28"/>
          <w:szCs w:val="28"/>
          <w:rtl w:val="true"/>
          <w:lang w:bidi="fa-IR"/>
        </w:rPr>
        <w:t>معمولاً در کشورهای در حال توسعه، پدران و مادران، بی سواد یا کم سواد هستند، در حالی که بر اساس توسعه و اوضاع جدید، فرزندان آنها برای کسب تحصیلات عالی و ارتقای اطلاعات و معلومات، کوشا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فرزندان با اتکا بر دانش بیشتر، برای نظرهای والدین خود کمتر اهمیت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نیز با توجه به معلومات اندک و گاه، وضعیت اقتصادی نامناسب، تاب مقاومت در برابر دانش و اندیشه فرزندان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حرفی برای گفتن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تدریج، فرزند را آگاه تر، باهوش تر و زمان شناس تر از خود می یابند که سبب می شود اختیارات خود را به فرزند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فرزند نیز از این اختیارات سوء استفاده کند و بر اهل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خواهران و برادران کوچک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شود و حکمرانی کند که این همان فرزندسالاری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موارد، دیده می شود فرزندان تحصیل کرده، به صرف داشتن مدرک تحصیلی، دیگر به سنت های نسل گذشته پای 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قدرت اقتصادی و تجربه، به پدر خانواده اجازه می داد در خانه حرفی برای گفتن داشته باشد و امروزه نیز این عوامل ارزشمند و محترم است، ولی تحصیلات،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تحصیلات و آگاهی بیشتر، فرزند را در موقعیت اقتصادی بهتر نسبت به پدر و مادر قرار دهد و او را قدرتمندتر از پدر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اسلام، جایگاه پدر</w:t>
      </w:r>
      <w:bookmarkStart w:id="161" w:name="pg4614_46148"/>
    </w:p>
    <w:p>
      <w:pPr>
        <w:pStyle w:val="BookText"/>
        <w:rPr/>
      </w:pPr>
      <w:bookmarkEnd w:id="161"/>
      <w:r>
        <w:rPr>
          <w:rFonts w:ascii="IRNazanin" w:hAnsi="IRNazanin" w:eastAsia="IRNazanin"/>
          <w:color w:val="111111"/>
          <w:sz w:val="28"/>
          <w:sz w:val="28"/>
          <w:szCs w:val="28"/>
          <w:rtl w:val="true"/>
          <w:lang w:bidi="fa-IR"/>
        </w:rPr>
        <w:t>تنها به دلیل عامل اقتصادی نیست و احترام او در همه حال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اگر والدین، به ویژه پدر خانواده، به مرور زمان نسبت به فرزند کسب تجربه می کرد و این باتجربه بودن سبب آگاهی بیشتر می شد و او را در موقعیت های گوناگون زندگی توان مند می کرد، امروزه ابزار اطلاع رسانی و فن آوری اطلاعات، این فرصت را برای فرزند زود تر فراهم می آورد که تجربه را به دست آورد و او را در موقعیت برتر قرار دهد</w:t>
      </w:r>
      <w:r>
        <w:rPr>
          <w:rStyle w:val="FootnoteAnchor"/>
          <w:rtl w:val="true"/>
        </w:rPr>
        <w:footnoteReference w:id="86"/>
      </w:r>
      <w:r>
        <w:rPr>
          <w:rFonts w:ascii="IRNazanin" w:hAnsi="IRNazanin" w:eastAsia="IRNazanin"/>
          <w:color w:val="111111"/>
          <w:sz w:val="28"/>
          <w:sz w:val="28"/>
          <w:szCs w:val="28"/>
          <w:rtl w:val="true"/>
          <w:lang w:bidi="fa-IR"/>
        </w:rPr>
        <w:t>که سبب می شود برخی فرزندان در همه امور خانواده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وقت ها دیده می شود قدرت فرزندان، پس از ازدواج و مستقل شدن نیز همچنان در خانه پدری حکم فرماست</w:t>
      </w:r>
      <w:r>
        <w:rPr>
          <w:rFonts w:eastAsia="IRNazanin" w:cs="IRNazanin"/>
          <w:color w:val="111111"/>
          <w:sz w:val="28"/>
          <w:szCs w:val="28"/>
          <w:rtl w:val="true"/>
          <w:lang w:bidi="fa-IR"/>
        </w:rPr>
        <w:t>.</w:t>
      </w:r>
    </w:p>
    <w:p>
      <w:pPr>
        <w:pStyle w:val="Heading4"/>
        <w:numPr>
          <w:ilvl w:val="3"/>
          <w:numId w:val="1"/>
        </w:numPr>
        <w:rPr/>
      </w:pPr>
      <w:bookmarkStart w:id="162" w:name="__RefHeading___Toc370369_425041290"/>
      <w:bookmarkStart w:id="163" w:name="_Toc61"/>
      <w:bookmarkEnd w:id="162"/>
      <w:r>
        <w:rPr>
          <w:rtl w:val="true"/>
        </w:rPr>
        <w:t>ب</w:t>
      </w:r>
      <w:r>
        <w:rPr>
          <w:rtl w:val="true"/>
        </w:rPr>
        <w:t xml:space="preserve">) </w:t>
      </w:r>
      <w:r>
        <w:rPr>
          <w:rtl w:val="true"/>
        </w:rPr>
        <w:t>خانواده هسته ای و تعداد کم فرزندان</w:t>
      </w:r>
      <w:bookmarkEnd w:id="16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هسته ای و تعداد کم فرزندان</w:t>
      </w:r>
    </w:p>
    <w:p>
      <w:pPr>
        <w:pStyle w:val="BookText"/>
        <w:rPr/>
      </w:pPr>
      <w:r>
        <w:rPr>
          <w:rFonts w:ascii="IRNazanin" w:hAnsi="IRNazanin" w:eastAsia="IRNazanin"/>
          <w:color w:val="111111"/>
          <w:sz w:val="28"/>
          <w:sz w:val="28"/>
          <w:szCs w:val="28"/>
          <w:rtl w:val="true"/>
          <w:lang w:bidi="fa-IR"/>
        </w:rPr>
        <w:t xml:space="preserve">به باور گروهی از کارشناسان، پیدایش خانواده هسته ای، یکی دیگر از علت های شکل گیری پدیده فرزندسالاری است؛ زیرا داشتن فرزندان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یا دو فرزند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شود بیشتر به فرزندان توجه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زندگی ماشینی موجب می شود تا خانواده ها از تعداد فرزندان کمتری برخوردار شوند و تمام تلاش پدر و مادر در جهت ایجاد شرایط لازم برای ادامه تحصیل و کسب مدارج عالی و احراز مشاغل مهم معطوف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می شود فرزندان از انجام بسیاری از وظایف و مسئولیت ها که پیش از این در زندگی سنتی به آنان محول می گردید،</w:t>
      </w:r>
    </w:p>
    <w:p>
      <w:pPr>
        <w:pStyle w:val="BookText"/>
        <w:rPr/>
      </w:pPr>
      <w:r>
        <w:rPr>
          <w:rFonts w:ascii="IRNazanin" w:hAnsi="IRNazanin" w:eastAsia="IRNazanin"/>
          <w:color w:val="111111"/>
          <w:sz w:val="28"/>
          <w:sz w:val="28"/>
          <w:szCs w:val="28"/>
          <w:rtl w:val="true"/>
          <w:lang w:bidi="fa-IR"/>
        </w:rPr>
        <w:t>معاف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زمینه عدم فشار به فرزندان و بی مسئولیتی را برای فرزندان به همراه می آورد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حقیقت، وجود یک یا دو فرزند، این فرصت را برای خانواده فراهم می سازد تا بدون رقیب جدّی، خواسته ها و نظر شان را بر پدر و مادر تحمیل کنند و از آنجا که همواره کانون توجه هستند، در این زمینه موفق باشند و پدر و مادر را تسلیم خود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یک دانه در خانواده، احساس متفاوت و متخالف درباره خود و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احساس برایشان وجود دارد که فردی بسیار مهم هستند و بر دیگر فرزندان که در خانواده های دیگر زندگی می کنند، رجحان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مهر و محبتی بیش از دیگران روا می دارند، حقشان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احساس برای آنها حاصل می شود که محور عالم هستند و همگان وظیفه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 او را برآورده سازند، بدون اینکه چنین بدهکاری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او این است که همه برای رفع نیاز او خلق شده اند و اگر در این راه احترامی نکنند، بدهی خود را در رابطه با او ادا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فرزندان یک دانه،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کام او نباشد، این احساس به او دست می دهد که دنیا با او سر دعوا دارد و نمی خواهد با او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 چرخ کج مدار می خواهد با او مبارزه کند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دُردانگی فرزندان، تنها ساختار ماشینی، اثرگذار نیست، بلکه عللی مانند ناباروری و مرگ پیاپی فرزندان سبب می شود همسران پس از</w:t>
      </w:r>
      <w:bookmarkStart w:id="164" w:name="pg4614_46150"/>
    </w:p>
    <w:p>
      <w:pPr>
        <w:pStyle w:val="BookText"/>
        <w:rPr/>
      </w:pPr>
      <w:bookmarkEnd w:id="164"/>
      <w:r>
        <w:rPr>
          <w:rFonts w:ascii="IRNazanin" w:hAnsi="IRNazanin" w:eastAsia="IRNazanin"/>
          <w:color w:val="111111"/>
          <w:sz w:val="28"/>
          <w:sz w:val="28"/>
          <w:szCs w:val="28"/>
          <w:rtl w:val="true"/>
          <w:lang w:bidi="fa-IR"/>
        </w:rPr>
        <w:t>چندین سال، با دارو و درمان، صاحب فرزند بشوند</w:t>
      </w:r>
      <w:r>
        <w:rPr>
          <w:rFonts w:eastAsia="IRNazanin" w:cs="IRNazanin"/>
          <w:color w:val="111111"/>
          <w:sz w:val="28"/>
          <w:szCs w:val="28"/>
          <w:rtl w:val="true"/>
          <w:lang w:bidi="fa-IR"/>
        </w:rPr>
        <w:t>.</w:t>
      </w:r>
    </w:p>
    <w:p>
      <w:pPr>
        <w:pStyle w:val="Heading4"/>
        <w:numPr>
          <w:ilvl w:val="3"/>
          <w:numId w:val="1"/>
        </w:numPr>
        <w:rPr/>
      </w:pPr>
      <w:bookmarkStart w:id="165" w:name="__RefHeading___Toc370371_425041290"/>
      <w:bookmarkStart w:id="166" w:name="_Toc62"/>
      <w:bookmarkEnd w:id="165"/>
      <w:r>
        <w:rPr>
          <w:rtl w:val="true"/>
        </w:rPr>
        <w:t>ج</w:t>
      </w:r>
      <w:r>
        <w:rPr>
          <w:rtl w:val="true"/>
        </w:rPr>
        <w:t xml:space="preserve">) </w:t>
      </w:r>
      <w:r>
        <w:rPr>
          <w:rtl w:val="true"/>
        </w:rPr>
        <w:t>دگرگونی نقش جوانان</w:t>
      </w:r>
      <w:bookmarkEnd w:id="16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نقش جوانان</w:t>
      </w:r>
    </w:p>
    <w:p>
      <w:pPr>
        <w:pStyle w:val="BookText"/>
        <w:rPr/>
      </w:pPr>
      <w:r>
        <w:rPr>
          <w:rFonts w:ascii="IRNazanin" w:hAnsi="IRNazanin" w:eastAsia="IRNazanin"/>
          <w:color w:val="111111"/>
          <w:sz w:val="28"/>
          <w:sz w:val="28"/>
          <w:szCs w:val="28"/>
          <w:rtl w:val="true"/>
          <w:lang w:bidi="fa-IR"/>
        </w:rPr>
        <w:t>پیش از دوران صنعتی، گذار از کودکی به بزرگ سالی، بسیار آرام و در سنین پایین روی می داد و فرزندان، کارهای کوچک و گوناگون را در دوره کودکی و نوجوانی بر عهده می گرفتند و آرام آرام، بر مسئولیت های آنان افزوده می شد، به گونه ای که فرزندان در دوره نوجوانی و گاه زودتر، کارهایی را برعهده داشتند که والدین یا دیگر بزرگ سالان خانواده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الگوهای کهن، هنوز هم در آداب و آیین های ویژه و در برخی گروه های مذهبی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بیشتر افراد، بین ده تا بیست سالگی و حداکثر در اوایل دهه سوم زندگی، جزو بزرگ سالان جوان به شمار می آمدند، ولی با تغییر وضع اجتماعی که نتیجه مدرنیته است، رفته رفته افراد به صورت دیگری جلوه 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بزرگ سال به شمار نمی آمدند، ولی نشانه هایی از بزرگ سالی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افرادی که اینک در این نقش جدید ظاهر می شوند، دانش آموزند یا دانشجو</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تشکیل این طبقه جدید، حاصل پدید آمدن دوره نوجوانی و طولانی شدن دوره جوانی است که خواه ناخواه پی آمدهایی دارد و مهم ترین آنها، ایجاد نوعی فرهنگ فرعی ویژه برای جوانان، با ویژگی هایی مانند موسیقی، ورزش و تفریح خاص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مسلّم، این فرهنگ فرعی، به همراه خود، مقاومت، تحرک،</w:t>
      </w:r>
      <w:bookmarkStart w:id="167" w:name="pg4614_46151"/>
    </w:p>
    <w:p>
      <w:pPr>
        <w:pStyle w:val="BookText"/>
        <w:rPr/>
      </w:pPr>
      <w:bookmarkEnd w:id="167"/>
      <w:r>
        <w:rPr>
          <w:rFonts w:ascii="IRNazanin" w:hAnsi="IRNazanin" w:eastAsia="IRNazanin"/>
          <w:color w:val="111111"/>
          <w:sz w:val="28"/>
          <w:sz w:val="28"/>
          <w:szCs w:val="28"/>
          <w:rtl w:val="true"/>
          <w:lang w:bidi="fa-IR"/>
        </w:rPr>
        <w:t>کنجکاوی و سرکشی جوانان در برابر اقتدار بزرگ سالان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هر اندازه تغییرهای فرهنگ جوانان سریع تر باشد، همراهی بزرگ سالان با آن دشوارتر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خواه ناخواه یا خود را کنار می کشند و نقشی خنثی را بازی می کنند یا در تقابل با جوانان و ابراز مخالفت های آشکار برمی آیند</w:t>
      </w:r>
      <w:r>
        <w:rPr>
          <w:rFonts w:eastAsia="IRNazanin" w:cs="IRNazanin"/>
          <w:color w:val="111111"/>
          <w:sz w:val="28"/>
          <w:szCs w:val="28"/>
          <w:rtl w:val="true"/>
          <w:lang w:bidi="fa-IR"/>
        </w:rPr>
        <w:t>.</w:t>
      </w:r>
    </w:p>
    <w:p>
      <w:pPr>
        <w:pStyle w:val="Heading4"/>
        <w:numPr>
          <w:ilvl w:val="3"/>
          <w:numId w:val="1"/>
        </w:numPr>
        <w:rPr/>
      </w:pPr>
      <w:bookmarkStart w:id="168" w:name="__RefHeading___Toc370373_425041290"/>
      <w:bookmarkStart w:id="169" w:name="_Toc63"/>
      <w:bookmarkEnd w:id="168"/>
      <w:r>
        <w:rPr>
          <w:rtl w:val="true"/>
        </w:rPr>
        <w:t>د</w:t>
      </w:r>
      <w:r>
        <w:rPr>
          <w:rtl w:val="true"/>
        </w:rPr>
        <w:t xml:space="preserve">) </w:t>
      </w:r>
      <w:r>
        <w:rPr>
          <w:rtl w:val="true"/>
        </w:rPr>
        <w:t>دادن مناصب و القاب دهان پرکن به دانش آموزان</w:t>
      </w:r>
      <w:bookmarkEnd w:id="16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مناصب و القاب دهان پرکن به دانش آموزان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شکوهمند انقلاب اسلامی، نظام آموزشی و پرورشی دچار تحولات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مرز میان خانه و مدرسه از بین رفت و با تشکیل انجمن اولیا و مربیان، والدین فرصت حضور در مدرسه را یافتند و به مقوله تربیت توجه ویژه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مقررات سخت گیرانه از مدرسه ها رخت بربست و به دانش آموزان، آزادی و اختیار بیشتری داده شد که همه این موارد را می توان از تحولات مثبت در آموزش و پرورش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برخی تغییرها بدون کارشناسی و هماهنگی با خانواده ها و بسترسازی مناسب انجام شده است که از آن جمله می توان به کاهش قدرت و اقتدار مسئولان مدرسه و سپردن مسئولیت ها به دانش آموزان با مناصب و القابی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و مدیر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مسئولیت و اختیار به دانش آموزان در مدرسه، مثبت است و روح مسئولیت پذیری را در آنها تقویت می کند، ولی متأسفانه بیشتر وقت ها، حدود اختیارات و مسئولیت ها برای دانش آموزان تعریف نشده است و این مسئولیت ها برای خانواده ها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دانش آموزان بدون آگاهی از حدود اختیارات خود در نقش رئیس شورای</w:t>
      </w:r>
      <w:bookmarkStart w:id="170" w:name="pg4614_46152"/>
    </w:p>
    <w:p>
      <w:pPr>
        <w:pStyle w:val="BookText"/>
        <w:rPr/>
      </w:pPr>
      <w:bookmarkEnd w:id="170"/>
      <w:r>
        <w:rPr>
          <w:rFonts w:ascii="IRNazanin" w:hAnsi="IRNazanin" w:eastAsia="IRNazanin"/>
          <w:color w:val="111111"/>
          <w:sz w:val="28"/>
          <w:sz w:val="28"/>
          <w:szCs w:val="28"/>
          <w:rtl w:val="true"/>
          <w:lang w:bidi="fa-IR"/>
        </w:rPr>
        <w:t>مدرسه، شهردار مدرسه، رئیس بسیج مدرسه، رئیس انتظامات، رئیس انجمن دانش آموزی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تمرین ریاست، مدیریت و مسئولیت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مقابل خدمت گزار، ناظم، معلم و مدیر مدرسه، در برابر خواسته های خود پافشاری می کنند، بدون اینکه از امکانات مدرسه آگاهی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دانش آموزان می خواهند همین گونه رفتارها را نیز در خانواده با پدر و مادر خود داشته باشند که این کار به تدریج، سبب پیدایش فرزندسالاری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یکی از جامعه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بر خلاف مدرسه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گوییم، شاگرد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چه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قدرت مدیر را گرفتیم، قدرت والدین را در خانواده گرفتیم، این می شود که فرزندسالاری به وجود می آید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71" w:name="__RefHeading___Toc370375_425041290"/>
      <w:bookmarkStart w:id="172" w:name="_Toc64"/>
      <w:bookmarkEnd w:id="171"/>
      <w:r>
        <w:rPr>
          <w:rtl w:val="true"/>
        </w:rPr>
        <w:t>هـ</w:t>
      </w:r>
      <w:r>
        <w:rPr>
          <w:rtl w:val="true"/>
        </w:rPr>
        <w:t xml:space="preserve">) </w:t>
      </w:r>
      <w:r>
        <w:rPr>
          <w:rtl w:val="true"/>
        </w:rPr>
        <w:t>طولانی شدن دوره تجرّد جوانان</w:t>
      </w:r>
      <w:bookmarkEnd w:id="172"/>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دوره تجرّد جوانان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موجود در جامعه های معاصر که در پیدایش پدیده فرزندسالاری اثرگذار است، طولانی شدن دوره تجرد فرزندان، به علل گوناگون و انتظار خدمات رسانی از سوی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هر ساله هزاران جوان در پی کسب تحصیلات عالی دانشگاهی و به دست آوردن فرصت شغلی بهتر، بهترین دوره عمر خود را در دانشگاه 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این تحصیل کردگان که سال ها از دسترنج خانواده بهره برده اند، پس از پایان تحصیلات و گذراندن خدمت</w:t>
      </w:r>
      <w:bookmarkStart w:id="173" w:name="pg4614_46153"/>
    </w:p>
    <w:p>
      <w:pPr>
        <w:pStyle w:val="BookText"/>
        <w:rPr/>
      </w:pPr>
      <w:bookmarkEnd w:id="173"/>
      <w:r>
        <w:rPr>
          <w:rFonts w:ascii="IRNazanin" w:hAnsi="IRNazanin" w:eastAsia="IRNazanin"/>
          <w:color w:val="111111"/>
          <w:sz w:val="28"/>
          <w:sz w:val="28"/>
          <w:szCs w:val="28"/>
          <w:rtl w:val="true"/>
          <w:lang w:bidi="fa-IR"/>
        </w:rPr>
        <w:t>سربازی، چندین سال دنبال کار دلخواه شان می گردند که سبب افزایش دوره تجرّد جوانان و بالا رفتن سن ازدواج فرزندان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بالا رفتن سطح انتظارات و افزایش چشم و هم چشمی ها در سال های اخیر سبب شده است بسیاری از جوانان، تشکیل خانواده را به داشتن امکاناتی مانند خانه، خودرو، جهیزیه کامل و داشتن شغل مناسب وابسته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فراهم آوردن امکانات مطلوب و تکمیل آن برای بیشتر جوانان، نیازمند زمان و تلاش بیشتر است و چه بسا هیچ گاه برخی افراد نتوانند به ایدئال هایی که در جست و جوی آن هستند،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وجود چنین مسائلی در جوامع، به ویژه در کلان شهرها سبب می شود فرزندان سال های بیشتری کنار پدر و مادر باشند و طول دوره تجرد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ایران، در برخی موردها، طول دوره جوانی از مرز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نیز گذشته و خانه به محل خدمت رسانی پدر و مادر به فرزندان و خوابگاه آنها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فرزندان تا سنین بالا، در خانواده هیچ گونه مسئولیت فردی و اجتماعی را به عهده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وضعیت با دوره سالمندی والدین و کاهش قدرت جسمانی آنان همراه باشد، وضعیت بدتر می شود، به گونه ای که تقریباً همه اختیارات خانواده به دست فرزندان می افتد</w:t>
      </w:r>
      <w:r>
        <w:rPr>
          <w:rFonts w:eastAsia="IRNazanin" w:cs="IRNazanin"/>
          <w:color w:val="111111"/>
          <w:sz w:val="28"/>
          <w:szCs w:val="28"/>
          <w:rtl w:val="true"/>
          <w:lang w:bidi="fa-IR"/>
        </w:rPr>
        <w:t>.</w:t>
      </w:r>
    </w:p>
    <w:p>
      <w:pPr>
        <w:pStyle w:val="Heading4"/>
        <w:numPr>
          <w:ilvl w:val="3"/>
          <w:numId w:val="1"/>
        </w:numPr>
        <w:rPr/>
      </w:pPr>
      <w:bookmarkStart w:id="174" w:name="__RefHeading___Toc370377_425041290"/>
      <w:bookmarkStart w:id="175" w:name="_Toc65"/>
      <w:bookmarkEnd w:id="174"/>
      <w:r>
        <w:rPr>
          <w:rtl w:val="true"/>
        </w:rPr>
        <w:t>و</w:t>
      </w:r>
      <w:r>
        <w:rPr>
          <w:rtl w:val="true"/>
        </w:rPr>
        <w:t xml:space="preserve">) </w:t>
      </w:r>
      <w:r>
        <w:rPr>
          <w:rtl w:val="true"/>
        </w:rPr>
        <w:t>جوانی جمعیت و بمباران تبلیغاتی جوانان</w:t>
      </w:r>
      <w:bookmarkEnd w:id="17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جمعیت و بمباران تبلیغاتی جوانان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های جمعیتی در کشورهایی چون ایران نشان می دهد بخش ویژه ای از هرم سنی جمعیت، جوان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شمار جوانان در هر کشوری زیاد باشد، نیازها و انتظارات سنی آنان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176" w:name="pg4614_46154"/>
    </w:p>
    <w:p>
      <w:pPr>
        <w:pStyle w:val="BookText"/>
        <w:rPr/>
      </w:pPr>
      <w:bookmarkEnd w:id="176"/>
      <w:r>
        <w:rPr>
          <w:rFonts w:ascii="IRNazanin" w:hAnsi="IRNazanin" w:eastAsia="IRNazanin"/>
          <w:color w:val="111111"/>
          <w:sz w:val="28"/>
          <w:sz w:val="28"/>
          <w:szCs w:val="28"/>
          <w:rtl w:val="true"/>
          <w:lang w:bidi="fa-IR"/>
        </w:rPr>
        <w:t>این انتظارات، همراه با تبلیغات عمومی در ارتباط با آنان باشد، سبب می شود آنها حق و حقوق بیشتری برای خود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حال حاضر، تبلیغات و برداشت های کلیشه ای از مسائل جوانان زیاد است و نیازهای کاذب و ارزش های جدیدی را به جوانان ما تحمیل می کند و سبب می شود آنها سهم بیشتری در تصمیم گیری ها از خانواده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فرزندان هنگام بلوغ و جوانی، در وضعیت خاصی قرار دارند، تبلیغات عمومی برای آنها حساسیت بیشتری ایجاد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در دوران بلوغ دارای نیروی مشخص، با حداقل فکر و حداکثر احساس می باشند و مسائل مطرح شده در جامعه، آتش به دامن حساسیت جوانان در این دوره می زند و به دلیل تبلیغات وسیع، اهمیت دادن به او و خواسته هایش، خود را در پهنه وسیع تری برای جولان دادن و عصیان گری و در نهایت، پافشاری بر روی خواسته های منطقی یا غیرمنطقی خود می بیند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ممکن است در این وضعیت، والدین برای درک احساس فرزندان، پرخاشگری ها و عصیان گری های آنان را نادیده بگیرند و به آنان، بیش از پیش بها دهند و با آنها کنار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نیز به تدریج به این ملایمات و ملاطفات والدین عادت می کنند و همیشه انتظار دارند خواسته هایشان پذیرفته شود که این یکی از نشانه های پیدایش فرزندسالاری است</w:t>
      </w:r>
      <w:r>
        <w:rPr>
          <w:rFonts w:eastAsia="IRNazanin" w:cs="IRNazanin"/>
          <w:color w:val="111111"/>
          <w:sz w:val="28"/>
          <w:szCs w:val="28"/>
          <w:rtl w:val="true"/>
          <w:lang w:bidi="fa-IR"/>
        </w:rPr>
        <w:t>.</w:t>
      </w:r>
    </w:p>
    <w:p>
      <w:pPr>
        <w:pStyle w:val="Heading4"/>
        <w:numPr>
          <w:ilvl w:val="3"/>
          <w:numId w:val="1"/>
        </w:numPr>
        <w:rPr/>
      </w:pPr>
      <w:bookmarkStart w:id="177" w:name="__RefHeading___Toc370379_425041290"/>
      <w:bookmarkStart w:id="178" w:name="_Toc66"/>
      <w:bookmarkEnd w:id="177"/>
      <w:r>
        <w:rPr>
          <w:rtl w:val="true"/>
        </w:rPr>
        <w:t>ز</w:t>
      </w:r>
      <w:r>
        <w:rPr>
          <w:rtl w:val="true"/>
        </w:rPr>
        <w:t xml:space="preserve">) </w:t>
      </w:r>
      <w:r>
        <w:rPr>
          <w:rtl w:val="true"/>
        </w:rPr>
        <w:t>اثرگذاری رسانه های گروهی</w:t>
      </w:r>
      <w:bookmarkEnd w:id="178"/>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رسانه های گروهی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های گروهی، مانند رادیو و تلویزیون، ابزارهای مهمی هستند که</w:t>
      </w:r>
    </w:p>
    <w:p>
      <w:pPr>
        <w:pStyle w:val="BookText"/>
        <w:rPr/>
      </w:pPr>
      <w:r>
        <w:rPr>
          <w:rFonts w:ascii="IRNazanin" w:hAnsi="IRNazanin" w:eastAsia="IRNazanin"/>
          <w:color w:val="111111"/>
          <w:sz w:val="28"/>
          <w:sz w:val="28"/>
          <w:szCs w:val="28"/>
          <w:rtl w:val="true"/>
          <w:lang w:bidi="fa-IR"/>
        </w:rPr>
        <w:t>می توانند در روابط افراد در خانواده و جامعه و چگونگی توزیع قدرت نقش اساسی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لول</w:t>
      </w:r>
      <w:r>
        <w:rPr>
          <w:rStyle w:val="FootnoteAnchor"/>
          <w:rtl w:val="true"/>
        </w:rPr>
        <w:footnoteReference w:id="92"/>
      </w:r>
      <w:r>
        <w:rPr>
          <w:rFonts w:ascii="IRNazanin" w:hAnsi="IRNazanin" w:eastAsia="IRNazanin"/>
          <w:color w:val="111111"/>
          <w:sz w:val="28"/>
          <w:sz w:val="28"/>
          <w:szCs w:val="28"/>
          <w:rtl w:val="true"/>
          <w:lang w:bidi="fa-IR"/>
        </w:rPr>
        <w:t xml:space="preserve">یکی از محققان اجتماعی در یک مطالعه که روی رفتار دویست خانواده انجام داده، عقیده دارد هنگامی که تلویزیون به شکل رابطه ای به کار گرفته می شود، موضوع برای بحث و گفت وگو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تسهیلات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هایی برای تماس های فیزیکی و احساسی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و 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می آورد و مثال های بالقوه سودمندی در مورد کنش های میان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می دهد و فرصت هایی برای نقش و روابط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آورد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حقیقت، رسانه های گروهی، منبعی هستند که می توانند یادگیری اجتماعی را امکان پذیر و آسان کنند، ولی در کنار این ویژ گی مهم، منبعی برای به دست آوردن اطلاعات درباره چیزهایی است که از آنها هیچ نمی دانیم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فرزندسالاری نیز رسانه های گروهی به ویژه تلویزیون می توانند در برنامه های خود، پیام ها و اطلاعات را به صورت مستقیم یا غیرمستقیم بیان کنند که روند فرزندسالاری در جامعه را کُند یا تشدید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برخی برنامه های رسانه ملی در کشورمان می پردازیم که این برنامه ها می تواند در تشدید جریان فرزندسالاری در کشور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برنامه های رسانه ملی هیچ گاه به طور مستقیم به پدیده فرزندسالاری پرداخته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برنامه های آموزشی</w:t>
      </w:r>
    </w:p>
    <w:p>
      <w:pPr>
        <w:pStyle w:val="BookText"/>
        <w:rPr/>
      </w:pPr>
      <w:r>
        <w:rPr>
          <w:rFonts w:ascii="IRNazanin" w:hAnsi="IRNazanin" w:eastAsia="IRNazanin"/>
          <w:color w:val="111111"/>
          <w:sz w:val="28"/>
          <w:sz w:val="28"/>
          <w:szCs w:val="28"/>
          <w:rtl w:val="true"/>
          <w:lang w:bidi="fa-IR"/>
        </w:rPr>
        <w:t>برنامه های آموزشی رسانه ملی با هدف افزایش سطح آگاهی مردم تهیه می شود، ولی گاه به سمت وسویی پیش می رود که فرزندان را در برابر والدین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برنامه های آموزشی،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همیار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قالب انیمیشن یا برنامه زنده تلویزیونی، به صورت گزارش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که با هدف کاهش تصادف های جاده ای، افزایش احترام به مقررات و حقوق خود و دیگران تهیه می شود، پیوسته از فرزندان رانندگان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همیار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و از آنها خواسته می شود هنگام رانندگی به پدر و مادر خود تذکر دهند و آنها را متوجه اشتباه خود و خطرهای جاده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جلو خلاف آنها را بگیرند و پلیس را در جریان تخلفات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برنامه، مثبت است، ولی اینکه از فرزندان خانواده به عنوان ابزار تذکر و هشدار استفاده شود،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پلیس یا برنامه سازان محترم، از ابزار بهتری مانند وجدان یا نفس لوّامه، در قالب انیمیشن می توانند استفاده کنند که انسان را به جهت کارهای خلاف، مدام ملامت می 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نیز مشاهده می شود در برخی برنامه ها یک کودک یا جوان در نقش یک مجری خردسال، با پرگویی، به بزرگ ترها و والدین تذکر و پند می دهد که چنین و چنان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یادآوری پیوسته خردسالان در رسانه، این ذهنیت را برای تماشاگران کودک و نوجوان تقویت می کند که همواره می توانند به والدین خود تذکر و فرمان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برنامه های خبری</w:t>
      </w:r>
    </w:p>
    <w:p>
      <w:pPr>
        <w:pStyle w:val="BookText"/>
        <w:rPr/>
      </w:pPr>
      <w:r>
        <w:rPr>
          <w:rFonts w:ascii="IRNazanin" w:hAnsi="IRNazanin" w:eastAsia="IRNazanin"/>
          <w:color w:val="111111"/>
          <w:sz w:val="28"/>
          <w:sz w:val="28"/>
          <w:szCs w:val="28"/>
          <w:rtl w:val="true"/>
          <w:lang w:bidi="fa-IR"/>
        </w:rPr>
        <w:t>برنامه های خبری رسانه ملی برای اطلاع رسانی تهیه و پخش می شوند، ولی همین برنامه های خبری گاه ناخواسته اطلاعاتی را در اختیار فرزندان خانواده ها، به ویژه نوجوانان و جوانان قرار می دهند که می تواند آنها را نسبت به پدر و مادر متوقع و گستاخ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تلویزیون اخبار یا گزارشی از وضعیت و امکانات رفاهی و آموزشی نوجوانان و جوانان امریکایی و اروپایی پخش می کند، این خبر و گزارش می تواند در افزایش سطح خواسته های نوجوانان و جوانان ایرانی از خانواده و جامعه اثرگذار باشد یا وقتی نوجوان یا جوانی می شنود در کشوری، دادگاهی، پدر یا مادری را برای اینکه به فرزند نوجوانش اجازه نداده است با افراد دلخواهش بیرون برود، توبیخ یا جریمه کرده است، او را به سمت وسویی می کشاند که در پی فشار آوردن به خانواده، برای دریافت آزادی و خودمختاری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برنامه های نمایشی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نمایشی اعم از طنز یا غیرطنز، از برنامه های دیدنی رسانه ملی است که اگر تنها برای ایجاد سرگرمی تهیه شود و به جنبه های پنهانی آن توجه نشود، می تواند در شکل گیری فرزندسالاری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در برنامه های نمایشی تلویزیون، کودک یا نوجوانی به تصویر کشیده می شود که با روش های ویژه، مانند گریه کردن، لجاجت، قهر یا تهدید، به خواسته ناحق خود می رسد، این توهم را در تماشاگر ایجاد می کند که او نیز می تواند با به کار بستن روش های بازیگر نمایش، خواسته های خود را بر پدر و مادر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رسانه ملی، کمتر شاهد برنامه های نمایشی هستیم که به طور مستقیم به پدیده فرزندسالاری بپردازد، ولی گاه در برخی سکانس های مجموعه های تلویزیونی، به طور غیرمستقیم به این موضوع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نه چندان دور، روی آنتن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چند جوان، با امکانات پدر و مادر و بدون اجازه و در نظر گرفتن نگرانی آنها، به دنبال آزادی بیشتر، برای تفریح و خوش گذرانی، به یکی از شهرهای شمالی کشور 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در این سریال برای قهرمانان داستان، حادثه های ناخوشایندی پیش آمد، ولی در آن زمان، برای خیلی از جوانان طبقات پایین جامعه، این ذهنیت را پدید آورد که چرا امکاناتی را که آن جوانان دارند، در اختیار ندارند و چگونه می توان آن امکانات را به دست آورد؟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در ماه رمضان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 در برخی سکانس ها به نوعی دیگر، به پدیده فرزندسالاری پرداخته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تلویزیونی، تنها دختر خانواده ای ثروتمند را دیدیم که بیماری درمان ناپذیری داشت و در بیمارستان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وی برای درمان دخترشان که مشکلات اخلاقی نیز داشت، حاضر بودند پول بسیاری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دختر دُردانه خانواده با پدر و مادر، حتی پزشک خود بدرفتاری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او را از ارتباط با دوست نابابش که توزیع کننده مواد مخدر بود، بازمی داشتند،</w:t>
      </w:r>
    </w:p>
    <w:p>
      <w:pPr>
        <w:pStyle w:val="BookText"/>
        <w:rPr/>
      </w:pPr>
      <w:r>
        <w:rPr>
          <w:rFonts w:ascii="IRNazanin" w:hAnsi="IRNazanin" w:eastAsia="IRNazanin"/>
          <w:color w:val="111111"/>
          <w:sz w:val="28"/>
          <w:sz w:val="28"/>
          <w:szCs w:val="28"/>
          <w:rtl w:val="true"/>
          <w:lang w:bidi="fa-IR"/>
        </w:rPr>
        <w:t>ولی دختر خانواده بر خواسته های ناحق خود پافشاری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دستور دوست شیطانی خود، برای یافتن رمز گاوصندوق پدر، در اتاق خصوصی او دوربین مخفی نصب کرد و اموال پدرش را ربود و با دوست شیطانی اش، از خانه فرار کرد و سرانجام از خانه فساد سر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اینکه در این مجموعه تلویزیونی، دختر خانواده، هر کاری دوست داشت، انجام می داد و مادر خانواده برای اینکه تنها فرزندشان از آنها دلخور نشود، همسرش را تشویق می کرد رفتارهای ناشایست او را تحمل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تماشای چنین صحنه هایی جذّاب از صفحه تلویزیون، ممکن است برخی فرزندان را به این فکر بیندازد که این روش را برای رسیدن به خواسته های خود در برابر پدر و مادر به کار گیرند؛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یک تجربه اجتماعی ـ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با آنچه بر صفحه تلویزیون ظاهر می شود، ارتباط برقرار می کند و آن را مورد تفسیر قرار می دهد و به این طریق، برنامه تلویزیونی به واسطه تعامل اجتماعی، در دنیای مخاطبان مشارکت می کند و در طیف وسیعی از گفتمان ها حضور می یابد و در معرض تأویل های پیاپی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عناصر و محصولات آن از جمله انواع گفتمان ها، مضامین، موضوع ها و اشکال طنز و نظایر آن به دلیل ارتباط بین متون از سایر رسانه ها نیز انتشار می یابد</w:t>
      </w:r>
      <w:r>
        <w:rPr>
          <w:rFonts w:eastAsia="IRNazanin" w:cs="IRNazanin"/>
          <w:color w:val="111111"/>
          <w:sz w:val="28"/>
          <w:szCs w:val="28"/>
          <w:rtl w:val="true"/>
          <w:lang w:bidi="fa-IR"/>
        </w:rPr>
        <w:t>».</w:t>
      </w:r>
      <w:r>
        <w:rPr>
          <w:rStyle w:val="FootnoteAnchor"/>
          <w:rtl w:val="true"/>
        </w:rPr>
        <w:footnoteReference w:id="94"/>
      </w:r>
      <w:bookmarkStart w:id="179" w:name="pg4614_46160"/>
    </w:p>
    <w:p>
      <w:pPr>
        <w:pStyle w:val="BookText"/>
        <w:rPr/>
      </w:pPr>
      <w:bookmarkEnd w:id="179"/>
      <w:r>
        <w:rPr>
          <w:rFonts w:ascii="IRNazanin" w:hAnsi="IRNazanin" w:eastAsia="IRNazanin"/>
          <w:color w:val="111111"/>
          <w:sz w:val="28"/>
          <w:sz w:val="28"/>
          <w:szCs w:val="28"/>
          <w:rtl w:val="true"/>
          <w:lang w:bidi="fa-IR"/>
        </w:rPr>
        <w:t>در حقیقت، تلویزیون بخشی از واقعیت های زندگی روزمره ماست و عالم کوچک دنیای اجتماعی را درمی نوردد و منعکس کننده بسیاری از واقعیت های زندگی ماست، ولی نباید با نمایش گذاردن برخی مشکلات واقعی، آن مشکل را پیچیده 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رسانه باید از نقش های ناخوشایند اجتماعی دوری کند</w:t>
      </w:r>
      <w:r>
        <w:rPr>
          <w:rFonts w:eastAsia="IRNazanin" w:cs="IRNazanin"/>
          <w:color w:val="111111"/>
          <w:sz w:val="28"/>
          <w:szCs w:val="28"/>
          <w:rtl w:val="true"/>
          <w:lang w:bidi="fa-IR"/>
        </w:rPr>
        <w:t>.</w:t>
      </w:r>
    </w:p>
    <w:p>
      <w:pPr>
        <w:pStyle w:val="Heading3"/>
        <w:numPr>
          <w:ilvl w:val="2"/>
          <w:numId w:val="1"/>
        </w:numPr>
        <w:rPr/>
      </w:pPr>
      <w:bookmarkStart w:id="180" w:name="__RefHeading___Toc370381_425041290"/>
      <w:bookmarkStart w:id="181" w:name="_Toc67"/>
      <w:bookmarkEnd w:id="180"/>
      <w:r>
        <w:rPr/>
        <w:t>3</w:t>
      </w:r>
      <w:r>
        <w:rPr>
          <w:rtl w:val="true"/>
        </w:rPr>
        <w:t xml:space="preserve">. </w:t>
      </w:r>
      <w:r>
        <w:rPr>
          <w:rtl w:val="true"/>
        </w:rPr>
        <w:t>عوامل اقتصادی</w:t>
      </w:r>
      <w:bookmarkEnd w:id="18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اقتصادی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گروهی از کارشناسان، فرزندسالاری پدیده ای است که در خانواده های ثروتمند ظهور می کند و در دیگر طبقات اجتماعی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جامعه صنعتی مدرن، زمینه رفاه بیشتر و امکانات بهتر را برای خانواده ها به ویژه فرزندان فراهم کرده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در جوامع اروپا و امریکا، فرزندان و بزرگ سالان خانواده در دو جهات متفاوت، ولی در کنار هم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خانواده ها نه تنها از اسباب بازی ها، کتاب ها و دیگر وسایل تفریحی مناسب، بلکه از اماکن تفریحی، فیلم، و تئاتر و نظایر آن نیز که مخصوص کودکان است،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 و سرگرمی های آنان را همراه هم سالان ترتیب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فرزندان به ویژه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ساعات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ساعت های کم هم که در خانواده زندگی می کنند، از وقایع خانوادگی و وضعیت اشتغال والدین خود نیز به دور هستند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کشورهای در حال توسعه نیز وضعیت به تدریج به سود کودکان و فرزندان،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ایران، برخی افراد</w:t>
      </w:r>
      <w:r>
        <w:rPr>
          <w:rStyle w:val="FootnoteAnchor"/>
          <w:rtl w:val="true"/>
        </w:rPr>
        <w:footnoteReference w:id="96"/>
      </w:r>
      <w:r>
        <w:rPr>
          <w:rFonts w:ascii="IRNazanin" w:hAnsi="IRNazanin" w:eastAsia="IRNazanin"/>
          <w:color w:val="111111"/>
          <w:sz w:val="28"/>
          <w:sz w:val="28"/>
          <w:szCs w:val="28"/>
          <w:rtl w:val="true"/>
          <w:lang w:bidi="fa-IR"/>
        </w:rPr>
        <w:t>با تشکیل زندگی اعیانی، هر آنچه فرزندانشان می خواهند، برایشان تهیه می کنند؛ زیرا رفاه و بنیه اقتصادی و شمار اندک فرزندان سبب فراهم آوردن امکانات بهتر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خانواده هایی، فرزندان هرچه می خواهند، در اختیار می گیرند، بدون آنکه در برابر آنچه در اختیارشان قرار می گیرد، احساس مسئولیت داشته باشند و به اندازه ای نازپرورده و دُردانه بار می آیند که از گل نازک تر نمی توان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فرزندانی که این گونه پرورش می یابند، در سنین بالاتر، توقع های بیشتری از پدر و مادر خواهند داشت و به شیوه های گوناگون درصدد تحمیل آن برخواهند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هم با احساس ترس از به هم خوردن شرایط مطلوب یا عقب نماندن از قافله رقابت و هم نوعان یا چشم و هم چشمی، به خواسته های فرزندان خود تن می دهند و تسلیم باج خواهی آنان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یک گام عقب نشینی والدین، با پیشروی فرزندان همراه خواهد بود</w:t>
      </w:r>
      <w:r>
        <w:rPr>
          <w:rFonts w:eastAsia="IRNazanin" w:cs="IRNazanin"/>
          <w:color w:val="111111"/>
          <w:sz w:val="28"/>
          <w:szCs w:val="28"/>
          <w:rtl w:val="true"/>
          <w:lang w:bidi="fa-IR"/>
        </w:rPr>
        <w:t>.</w:t>
      </w:r>
      <w:bookmarkStart w:id="182" w:name="pg4614_46163"/>
    </w:p>
    <w:p>
      <w:pPr>
        <w:pStyle w:val="Heading2"/>
        <w:numPr>
          <w:ilvl w:val="1"/>
          <w:numId w:val="1"/>
        </w:numPr>
        <w:rPr/>
      </w:pPr>
      <w:bookmarkStart w:id="183" w:name="__RefHeading___Toc370383_425041290"/>
      <w:bookmarkStart w:id="184" w:name="_Toc68"/>
      <w:bookmarkEnd w:id="182"/>
      <w:bookmarkEnd w:id="183"/>
      <w:r>
        <w:rPr>
          <w:rtl w:val="true"/>
        </w:rPr>
        <w:t>فصل چهارم</w:t>
      </w:r>
      <w:r>
        <w:rPr>
          <w:rtl w:val="true"/>
        </w:rPr>
        <w:t xml:space="preserve">: </w:t>
      </w:r>
      <w:r>
        <w:rPr>
          <w:rtl w:val="true"/>
        </w:rPr>
        <w:t>راه کارهای پیش گیری از پیدایش پدیده فرزندسالاری</w:t>
      </w:r>
      <w:bookmarkEnd w:id="184"/>
    </w:p>
    <w:p>
      <w:pPr>
        <w:pStyle w:val="Heading3"/>
        <w:numPr>
          <w:ilvl w:val="2"/>
          <w:numId w:val="1"/>
        </w:numPr>
        <w:rPr/>
      </w:pPr>
      <w:bookmarkStart w:id="185" w:name="__RefHeading___Toc370385_425041290"/>
      <w:bookmarkStart w:id="186" w:name="_Toc69"/>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پیش گیری از پیدایش پدیده فرزندسالاری</w:t>
      </w:r>
    </w:p>
    <w:p>
      <w:pPr>
        <w:pStyle w:val="BookText"/>
        <w:rPr/>
      </w:pPr>
      <w:r>
        <w:rPr>
          <w:rFonts w:ascii="IRNazanin" w:hAnsi="IRNazanin" w:eastAsia="IRNazanin"/>
          <w:color w:val="111111"/>
          <w:sz w:val="28"/>
          <w:sz w:val="28"/>
          <w:szCs w:val="28"/>
          <w:rtl w:val="true"/>
          <w:lang w:bidi="fa-IR"/>
        </w:rPr>
        <w:t>همان گونه که آب رفته را سخت می توان به جوی بازگرداند، فرزندِ سالار را هم که محصول تربیت نادرست است، سخت می توان اصلاح کرد، چون از یک سو، درمان بیماری های روحی مانند غرور، خودخواهی و نافرمانی، کاری دشوار است و از سوی دیگر، تربیت فرزندان، زمان و مراحل خاص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آن زمان، چاره اندیشی سودمند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در هفت سال اول،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دوم، خدمت کار و هفت سال سوم،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کمکی که به او کرده ای، راضی بودی که خوب، وگرنه به شانه او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نزد خداوند معذوری</w:t>
      </w:r>
      <w:r>
        <w:rPr>
          <w:rFonts w:eastAsia="IRNazanin" w:cs="IRNazanin"/>
          <w:color w:val="111111"/>
          <w:sz w:val="28"/>
          <w:szCs w:val="28"/>
          <w:rtl w:val="true"/>
          <w:lang w:bidi="fa-IR"/>
        </w:rPr>
        <w:t>.</w:t>
      </w:r>
      <w:r>
        <w:rPr>
          <w:rStyle w:val="FootnoteAnchor"/>
          <w:rtl w:val="true"/>
        </w:rPr>
        <w:footnoteReference w:id="9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در این فصل برای والدینی که فرزندان آنها در سنین رشد</w:t>
      </w:r>
      <w:bookmarkStart w:id="187" w:name="pg4614_46164"/>
    </w:p>
    <w:p>
      <w:pPr>
        <w:pStyle w:val="BookText"/>
        <w:rPr/>
      </w:pPr>
      <w:bookmarkEnd w:id="187"/>
      <w:r>
        <w:rPr>
          <w:rFonts w:ascii="IRNazanin" w:hAnsi="IRNazanin" w:eastAsia="IRNazanin"/>
          <w:color w:val="111111"/>
          <w:sz w:val="28"/>
          <w:sz w:val="28"/>
          <w:szCs w:val="28"/>
          <w:rtl w:val="true"/>
          <w:lang w:bidi="fa-IR"/>
        </w:rPr>
        <w:t>و تربیت قرار دارند، راه کارهای پیش گیرانه ای در دو بعد تربیتی ـ رفتاری و اجتماعی و فرهنگی ارائه می شود</w:t>
      </w:r>
      <w:r>
        <w:rPr>
          <w:rFonts w:eastAsia="IRNazanin" w:cs="IRNazanin"/>
          <w:color w:val="111111"/>
          <w:sz w:val="28"/>
          <w:szCs w:val="28"/>
          <w:rtl w:val="true"/>
          <w:lang w:bidi="fa-IR"/>
        </w:rPr>
        <w:t>.</w:t>
      </w:r>
    </w:p>
    <w:p>
      <w:pPr>
        <w:pStyle w:val="Heading3"/>
        <w:numPr>
          <w:ilvl w:val="2"/>
          <w:numId w:val="1"/>
        </w:numPr>
        <w:rPr/>
      </w:pPr>
      <w:bookmarkStart w:id="188" w:name="__RefHeading___Toc370387_425041290"/>
      <w:bookmarkStart w:id="189" w:name="_Toc70"/>
      <w:bookmarkEnd w:id="188"/>
      <w:r>
        <w:rPr/>
        <w:t>1</w:t>
      </w:r>
      <w:r>
        <w:rPr>
          <w:rtl w:val="true"/>
        </w:rPr>
        <w:t xml:space="preserve">. </w:t>
      </w:r>
      <w:r>
        <w:rPr>
          <w:rtl w:val="true"/>
        </w:rPr>
        <w:t>راه کارهای تربیتی و رفتاری</w:t>
      </w:r>
      <w:bookmarkEnd w:id="189"/>
    </w:p>
    <w:p>
      <w:pPr>
        <w:pStyle w:val="Heading4"/>
        <w:numPr>
          <w:ilvl w:val="3"/>
          <w:numId w:val="1"/>
        </w:numPr>
        <w:rPr/>
      </w:pPr>
      <w:bookmarkStart w:id="190" w:name="__RefHeading___Toc370389_425041290"/>
      <w:bookmarkStart w:id="191" w:name="_Toc71"/>
      <w:bookmarkEnd w:id="190"/>
      <w:r>
        <w:rPr>
          <w:rtl w:val="true"/>
        </w:rPr>
        <w:t>اشاره</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کارهای تربیتی و رفتاری</w:t>
      </w:r>
    </w:p>
    <w:p>
      <w:pPr>
        <w:pStyle w:val="BookText"/>
        <w:rPr/>
      </w:pPr>
      <w:r>
        <w:rPr>
          <w:rFonts w:ascii="IRNazanin" w:hAnsi="IRNazanin" w:eastAsia="IRNazanin"/>
          <w:color w:val="111111"/>
          <w:sz w:val="28"/>
          <w:sz w:val="28"/>
          <w:szCs w:val="28"/>
          <w:rtl w:val="true"/>
          <w:lang w:bidi="fa-IR"/>
        </w:rPr>
        <w:t>مهم ترین راه کارهای تربیتی و رفتاری که می تواند در پیش گیری از پدیده فرزندسالاری اثرگذار باشد، عبارتند از</w:t>
      </w:r>
      <w:r>
        <w:rPr>
          <w:rFonts w:eastAsia="IRNazanin" w:cs="IRNazanin"/>
          <w:color w:val="111111"/>
          <w:sz w:val="28"/>
          <w:szCs w:val="28"/>
          <w:rtl w:val="true"/>
          <w:lang w:bidi="fa-IR"/>
        </w:rPr>
        <w:t>:</w:t>
      </w:r>
    </w:p>
    <w:p>
      <w:pPr>
        <w:pStyle w:val="Heading4"/>
        <w:numPr>
          <w:ilvl w:val="3"/>
          <w:numId w:val="1"/>
        </w:numPr>
        <w:rPr/>
      </w:pPr>
      <w:bookmarkStart w:id="192" w:name="__RefHeading___Toc370391_425041290"/>
      <w:bookmarkStart w:id="193" w:name="_Toc72"/>
      <w:bookmarkEnd w:id="192"/>
      <w:r>
        <w:rPr>
          <w:rtl w:val="true"/>
        </w:rPr>
        <w:t>الف</w:t>
      </w:r>
      <w:r>
        <w:rPr>
          <w:rtl w:val="true"/>
        </w:rPr>
        <w:t xml:space="preserve">) </w:t>
      </w:r>
      <w:r>
        <w:rPr>
          <w:rtl w:val="true"/>
        </w:rPr>
        <w:t>زمان شناسی در امر تربیت</w:t>
      </w:r>
      <w:bookmarkEnd w:id="1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شناسی در امر تربیت</w:t>
      </w:r>
    </w:p>
    <w:p>
      <w:pPr>
        <w:pStyle w:val="BookText"/>
        <w:rPr/>
      </w:pPr>
      <w:r>
        <w:rPr>
          <w:rFonts w:ascii="IRNazanin" w:hAnsi="IRNazanin" w:eastAsia="IRNazanin"/>
          <w:color w:val="111111"/>
          <w:sz w:val="28"/>
          <w:sz w:val="28"/>
          <w:szCs w:val="28"/>
          <w:rtl w:val="true"/>
          <w:lang w:bidi="fa-IR"/>
        </w:rPr>
        <w:t xml:space="preserve">تربیت در هیچ یک از مراحل رشد و نمو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نوزادی، کودکی، نوجوانی 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نمی یابد، ولی در پایان دوره کودکی تا میانه دوره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دوم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آگاهی اندکی از مسائل تعلیم و تربیت داشته باشد، به این امر واقف است؛ زیرا والدین در این دوره، نه تنها فرصت کافی برای تربیت در اختیار دارند، بلکه استعداد تربیت پذیری در این دوره، فراوان است و به طور کامل، تمرکز قوا برای تربیت مهیاست و بهترین زمان برای شکل دادن به ساختار شخصیتی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پدر و مادر در این مرحله از زندگی فرزندان می توانند آنها را به گونه ای تربیت کنند که آنان فرمانروا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 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فرزندان پس از گذشت این مرحله حساس تربیت پذیری، کمتر آمادگی تغییر و تحول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خُردیش ادب نکنند چوب تر را چنان که خواهی پیچ</w:t>
      </w:r>
    </w:p>
    <w:p>
      <w:pPr>
        <w:pStyle w:val="BookText"/>
        <w:rPr/>
      </w:pPr>
      <w:r>
        <w:rPr>
          <w:rFonts w:ascii="IRNazanin" w:hAnsi="IRNazanin" w:eastAsia="IRNazanin"/>
          <w:color w:val="111111"/>
          <w:sz w:val="28"/>
          <w:sz w:val="28"/>
          <w:szCs w:val="28"/>
          <w:rtl w:val="true"/>
          <w:lang w:bidi="fa-IR"/>
        </w:rPr>
        <w:t>در بزرگی، ادب از او برخاست نشود خشک جز به آتش راست</w:t>
      </w:r>
      <w:r>
        <w:rPr>
          <w:rStyle w:val="FootnoteAnchor"/>
          <w:rtl w:val="true"/>
        </w:rPr>
        <w:footnoteReference w:id="9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پدر و مادر باید از زمان انعطاف پذیری فرزندان خود، به</w:t>
      </w:r>
      <w:bookmarkStart w:id="194" w:name="pg4614_46165"/>
    </w:p>
    <w:p>
      <w:pPr>
        <w:pStyle w:val="BookText"/>
        <w:rPr/>
      </w:pPr>
      <w:bookmarkEnd w:id="194"/>
      <w:r>
        <w:rPr>
          <w:rFonts w:ascii="IRNazanin" w:hAnsi="IRNazanin" w:eastAsia="IRNazanin"/>
          <w:color w:val="111111"/>
          <w:sz w:val="28"/>
          <w:sz w:val="28"/>
          <w:szCs w:val="28"/>
          <w:rtl w:val="true"/>
          <w:lang w:bidi="fa-IR"/>
        </w:rPr>
        <w:t>گونه ای مطلوب برای تربیت مناسب بهره گیرند</w:t>
      </w:r>
      <w:r>
        <w:rPr>
          <w:rFonts w:eastAsia="IRNazanin" w:cs="IRNazanin"/>
          <w:color w:val="111111"/>
          <w:sz w:val="28"/>
          <w:szCs w:val="28"/>
          <w:rtl w:val="true"/>
          <w:lang w:bidi="fa-IR"/>
        </w:rPr>
        <w:t>.</w:t>
      </w:r>
    </w:p>
    <w:p>
      <w:pPr>
        <w:pStyle w:val="Heading4"/>
        <w:numPr>
          <w:ilvl w:val="3"/>
          <w:numId w:val="1"/>
        </w:numPr>
        <w:rPr/>
      </w:pPr>
      <w:bookmarkStart w:id="195" w:name="__RefHeading___Toc370393_425041290"/>
      <w:bookmarkStart w:id="196" w:name="_Toc73"/>
      <w:bookmarkEnd w:id="195"/>
      <w:r>
        <w:rPr>
          <w:rtl w:val="true"/>
        </w:rPr>
        <w:t>ب</w:t>
      </w:r>
      <w:r>
        <w:rPr>
          <w:rtl w:val="true"/>
        </w:rPr>
        <w:t xml:space="preserve">) </w:t>
      </w:r>
      <w:r>
        <w:rPr>
          <w:rtl w:val="true"/>
        </w:rPr>
        <w:t>اختصاص وقت برای تربیت</w:t>
      </w:r>
      <w:bookmarkEnd w:id="19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وقت برای تربیت</w:t>
      </w:r>
    </w:p>
    <w:p>
      <w:pPr>
        <w:pStyle w:val="BookText"/>
        <w:rPr/>
      </w:pPr>
      <w:r>
        <w:rPr>
          <w:rFonts w:ascii="IRNazanin" w:hAnsi="IRNazanin" w:eastAsia="IRNazanin"/>
          <w:color w:val="111111"/>
          <w:sz w:val="28"/>
          <w:sz w:val="28"/>
          <w:szCs w:val="28"/>
          <w:rtl w:val="true"/>
          <w:lang w:bidi="fa-IR"/>
        </w:rPr>
        <w:t>کار و تلاش در زندگی، خوب است، به این شرط که انسان از هدف اصلی زندگی 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آن است که انسان آب و نانی به دست آورد و در پی آن توانایی و قدرت، از آن برای رشد و کمال خود، خانواده و فرزندانش بهره گیرد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سازمان ها و نهادهای بسیاری مانند مهد کودک، مدرسه و دانشگاه، به طور رسمی امر تعلیم و تربیت فرزندان را به عهده دارند، ولی هیچ کدام از آنها نمی توانند جای تربیت غیررسمی والدین را بگیرد؛ زیرا هیچ کس دل سوزتر و مهربان تر از پدر و مادر نیست و هیچ کدام از نهادهای اجتماعی نمی توانند به اندازه کانون گرم خانواده، عواطف و احساسات کودکان و فرزندان خانواده را ارضا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بچه ها در کودکستان، از جهات ظاهری، بسیار خوب و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و قشنگ، سرها شانه کرده و موها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کودکستان با شرایط بهداشتی کامل، مجهز و اتاق ها با اصول فنی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خواب ها ملافه کشیده و غذای کودک، با برنامه ها ی صحیح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اندازه بازی می کنند و به موقع می خوابند و خلاصه یک قسمت مهم تمایلات جسمی و روانی کودکان تأمین می شود، اما در کودکان عواطف و احساسات دیگری وجود دارد که در محیط اجتماعی کودکستان ارضا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نوازش های اختصاصی که در کودک ایجاد شادمانی و انبساط می کند، تنها در دامن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کودکستان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بین کودکان زندگی مستقلی دارد، شخصیت</w:t>
      </w:r>
      <w:bookmarkStart w:id="197" w:name="pg4614_46166"/>
    </w:p>
    <w:p>
      <w:pPr>
        <w:pStyle w:val="BookText"/>
        <w:rPr/>
      </w:pPr>
      <w:bookmarkEnd w:id="197"/>
      <w:r>
        <w:rPr>
          <w:rFonts w:ascii="IRNazanin" w:hAnsi="IRNazanin" w:eastAsia="IRNazanin"/>
          <w:color w:val="111111"/>
          <w:sz w:val="28"/>
          <w:sz w:val="28"/>
          <w:szCs w:val="28"/>
          <w:rtl w:val="true"/>
          <w:lang w:bidi="fa-IR"/>
        </w:rPr>
        <w:t>و استقلال فردی را که از تمایلات مهم بشری است، درک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خانواده تمام حرکات و سکنات و خنده و بازی کودک مورد علاقه پدر و مادر است و بچه از این توجه درس ها می گیرد و لذت می برد، ولی کارهای یک بچه در محیط کودکستان بین صد نفر کودک، مانند یک موج دریا بین صدها موج مختلف ناپیدا و در هم شکسته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اشتباه بزرگ اجتماع امروزی در این است که از سنین کوچکی، کودکستان و دبستان را جای گزین کانون خانواده و دامان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کودکان خود را به کودکستان می سپارند تا به شغل اداری یا هوا و هوس و تفننات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خاموشی اجاق های خانوادگی که کودکان در آن بسی چیزها فرامی گیرند، می شوند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 گونه والدین نه تنها به خوش بختی فرزندان خود آسیب می رسانند، بلکه ضربه ای جبران ناپذیر به پیکر اجتماع وارد می سازند و از آن گذشته، خود نیز از ثمرات چنین فرزندانی بهره مند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فرزندی که درس مهر و محبت را از والدین خود فرانگرفته و عواطفش در دامان پدر و مادر تقویت نشده است، در دوره بزرگ سالی نمی توان امید مهر و عاطفه داشت</w:t>
      </w:r>
      <w:r>
        <w:rPr>
          <w:rFonts w:eastAsia="IRNazanin" w:cs="IRNazanin"/>
          <w:color w:val="111111"/>
          <w:sz w:val="28"/>
          <w:szCs w:val="28"/>
          <w:rtl w:val="true"/>
          <w:lang w:bidi="fa-IR"/>
        </w:rPr>
        <w:t>.</w:t>
      </w:r>
    </w:p>
    <w:p>
      <w:pPr>
        <w:pStyle w:val="Heading4"/>
        <w:numPr>
          <w:ilvl w:val="3"/>
          <w:numId w:val="1"/>
        </w:numPr>
        <w:rPr/>
      </w:pPr>
      <w:bookmarkStart w:id="198" w:name="__RefHeading___Toc370395_425041290"/>
      <w:bookmarkStart w:id="199" w:name="_Toc74"/>
      <w:bookmarkEnd w:id="198"/>
      <w:r>
        <w:rPr>
          <w:rtl w:val="true"/>
        </w:rPr>
        <w:t>ج</w:t>
      </w:r>
      <w:r>
        <w:rPr>
          <w:rtl w:val="true"/>
        </w:rPr>
        <w:t xml:space="preserve">) </w:t>
      </w:r>
      <w:r>
        <w:rPr>
          <w:rtl w:val="true"/>
        </w:rPr>
        <w:t>انتخاب ابزار اثربخش در تربیت</w:t>
      </w:r>
      <w:bookmarkEnd w:id="19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ابزار اثربخش در تربیت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شناسی و وقت گذاری برای امر تربیت، هنگامی کارساز خواهد بود</w:t>
      </w:r>
    </w:p>
    <w:p>
      <w:pPr>
        <w:pStyle w:val="BookText"/>
        <w:rPr/>
      </w:pPr>
      <w:r>
        <w:rPr>
          <w:rFonts w:ascii="IRNazanin" w:hAnsi="IRNazanin" w:eastAsia="IRNazanin"/>
          <w:color w:val="111111"/>
          <w:sz w:val="28"/>
          <w:sz w:val="28"/>
          <w:szCs w:val="28"/>
          <w:rtl w:val="true"/>
          <w:lang w:bidi="fa-IR"/>
        </w:rPr>
        <w:t>که از ابزار اثربخش تربیتی نیز بهره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آموزه های دینی و مذهبی از کارآترین و اثربخش ترین ابزارها هستند که می توان از آن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روان شناس معروف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وجود دارند که انسان را به طور درونی از کارهای نامشروع و خلاف بازمی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این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ایجاد یک سامانه کنترل درونی قوی در انسان ها آنها را از انجام کارهای نامشروع و خلاف بازمی دارد و موجب می شود که آدمیان خود را از لحاظ درونی کنترل کنند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که ایمان مذهبی انسان بیشتر باشد، بیشتر به یاد خداوند است و هر اندازه که انسان به یاد خداوند باشد، کمتر معصیت می کند و هرچه انسان بیشتر به یاد خدا باشد، بیشتر پای بند اخلاق و حقوق خواهد بود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احترام به والدین و رعایت حقوق آنها نیز از وظایف فرزندان است که می توان با آموزش به موقع آن به فرزندان، آنها را از انحرافاتی مانند سرکشی و حکمرانی بر والدین بازداشت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فرزندان وظایف خود را بر اساس آموزه های دینی، اکرام به پدر و مادر بدانند و از پی آمدهای بی احترامی به آنان آگاه شوند، هیچ گاه در برابر پدر و مادر طغیان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آموزه های دینی، از مهم ترین وظایف والدین در برابر فرزندان، تعلیم و تربیت دینی است که باید به آن بپردازند</w:t>
      </w:r>
      <w:r>
        <w:rPr>
          <w:rFonts w:eastAsia="IRNazanin" w:cs="IRNazanin"/>
          <w:color w:val="111111"/>
          <w:sz w:val="28"/>
          <w:szCs w:val="28"/>
          <w:rtl w:val="true"/>
          <w:lang w:bidi="fa-IR"/>
        </w:rPr>
        <w:t>.</w:t>
      </w:r>
      <w:bookmarkStart w:id="200" w:name="pg4614_46168"/>
    </w:p>
    <w:p>
      <w:pPr>
        <w:pStyle w:val="Heading4"/>
        <w:numPr>
          <w:ilvl w:val="3"/>
          <w:numId w:val="1"/>
        </w:numPr>
        <w:rPr/>
      </w:pPr>
      <w:bookmarkStart w:id="201" w:name="__RefHeading___Toc370397_425041290"/>
      <w:bookmarkStart w:id="202" w:name="_Toc75"/>
      <w:bookmarkEnd w:id="200"/>
      <w:bookmarkEnd w:id="201"/>
      <w:r>
        <w:rPr>
          <w:rtl w:val="true"/>
        </w:rPr>
        <w:t>د</w:t>
      </w:r>
      <w:r>
        <w:rPr>
          <w:rtl w:val="true"/>
        </w:rPr>
        <w:t xml:space="preserve">) </w:t>
      </w:r>
      <w:r>
        <w:rPr>
          <w:rtl w:val="true"/>
        </w:rPr>
        <w:t>آگاهی از الگوهای مناسب فرزندپروری</w:t>
      </w:r>
      <w:bookmarkEnd w:id="20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الگوهای مناسب فرزندپروری</w:t>
      </w:r>
    </w:p>
    <w:p>
      <w:pPr>
        <w:pStyle w:val="BookText"/>
        <w:rPr/>
      </w:pPr>
      <w:r>
        <w:rPr>
          <w:rFonts w:ascii="IRNazanin" w:hAnsi="IRNazanin" w:eastAsia="IRNazanin"/>
          <w:color w:val="111111"/>
          <w:sz w:val="28"/>
          <w:sz w:val="28"/>
          <w:szCs w:val="28"/>
          <w:rtl w:val="true"/>
          <w:lang w:bidi="fa-IR"/>
        </w:rPr>
        <w:t>امروزه الگوهای فرزندپروری بسیاری در دنیا وجود دارد و دسته بندی های گوناگون از الگوهای فرزندپروری می شود، ولی یکی از روان شناسان،</w:t>
      </w:r>
      <w:r>
        <w:rPr>
          <w:rStyle w:val="FootnoteAnchor"/>
          <w:rtl w:val="true"/>
        </w:rPr>
        <w:footnoteReference w:id="103"/>
      </w:r>
      <w:r>
        <w:rPr>
          <w:rFonts w:ascii="IRNazanin" w:hAnsi="IRNazanin" w:eastAsia="IRNazanin"/>
          <w:color w:val="111111"/>
          <w:sz w:val="28"/>
          <w:sz w:val="28"/>
          <w:szCs w:val="28"/>
          <w:rtl w:val="true"/>
          <w:lang w:bidi="fa-IR"/>
        </w:rPr>
        <w:t>الگوهای فرزندپروری را در سه گروه سهل گیرانه، سخت گیرانه و مقتدرانه دسته بندی کرده است که بیشتر روان شناسان تربیتی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والدین در ارتباط با فرزندان، رفتارهایی به کار می گیرند که در هیچ یک از طبقه بندی های یادشده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آگاهی از شیوه های فرزندپروری و به کارگیری الگوی مناسب، می تواند از شکل گیری پدیده فرزندسالاری در خانواده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برای آگاهی بیشتر از الگوهای رایج فرزندپروری، به شرح الگوهای سه گانه فرزندپروری می پردازیم که خانم دیانا بومریند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ـ الگوی فرزندپروری سهل گیرانه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سهل گیر</w:t>
      </w:r>
      <w:r>
        <w:rPr>
          <w:rFonts w:eastAsia="IRNazanin" w:cs="IRNazanin"/>
          <w:color w:val="111111"/>
          <w:sz w:val="28"/>
          <w:szCs w:val="28"/>
          <w:rtl w:val="true"/>
          <w:lang w:bidi="fa-IR"/>
        </w:rPr>
        <w:t>)</w:t>
      </w:r>
      <w:r>
        <w:rPr>
          <w:rStyle w:val="FootnoteAnchor"/>
          <w:rtl w:val="true"/>
        </w:rPr>
        <w:footnoteReference w:id="10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شیوه فرزندپروری سهل گیرانه، به تمایلات و خواسته های فرزندان، بیش از اندازه اهمیت داده می شود،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 اجازه داده می شود به خواسته های خود آن گونه که می خواهند، دست یابند و آرزوهای خود را برآورده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اصطلاح آزادی مطلق حکم فرماست و شعار طرف داران دیدگاه فوق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کسی کاری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هرچه می 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آزادی</w:t>
      </w:r>
    </w:p>
    <w:p>
      <w:pPr>
        <w:pStyle w:val="BookText"/>
        <w:rPr/>
      </w:pPr>
      <w:r>
        <w:rPr>
          <w:rFonts w:ascii="IRNazanin" w:hAnsi="IRNazanin" w:eastAsia="IRNazanin"/>
          <w:color w:val="111111"/>
          <w:sz w:val="28"/>
          <w:sz w:val="28"/>
          <w:szCs w:val="28"/>
          <w:rtl w:val="true"/>
          <w:lang w:bidi="fa-IR"/>
        </w:rPr>
        <w:t>چنان که مصطلح و معمول می باشد، این است که هرکس بتواند هر کاری را که میل دارد، انجام دهد و دیگران حق دخالت در کار او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 چیزی نباید مانع فرزندان شده و در کارشان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والدینی که طرف دار چنین شیوه تربیتی هستند، معتقدند تمایلات فرزندان حاکم بر رفتار آنهاست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سهل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خود را کنترل نمی کنند و از آنان توقعی ندارند و در امور خانه نظم و ترتیبی ندارند و در تنبیه یا پاداش دادن به فرزندان خود، چندان جدّی نیستند و از فرزندان خود انتظار رفتار عاقلانه ندارند و به آنان آموزش استقلال و متکی بودن به خود را نمی دهند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فرزندان والدین سهل گیر را بی بندوبار، لاابالی، سهل انگار، خودخواه و بی هدف می دانند و معتقد هستند که هیچ میزانی حاکم بر اعمال و افکار آنها نیست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یکی از والدین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در دعوای فرزندانم دخالت می کنم که سر و صدای زیادی به راه بیندازند یا اینکه بخواهند به یکدیگر آسیب جسمانی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سیلی زدن نیست؛ زیرا به این کار اهمیتی نمی دهم، بلکه اگر یکی از آنها بخواهد مثلاً با بیلچه یا چیزی نظیر آن به دیگری صدمه بزند، آن موقع دخالت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موارد به این نتیجه رسیده ام که اگر پشت به آنها بکنم و کاری به کارشان نداشته باشم، خودشان به شکلی مسئله را حل می کنند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به عبارت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به شیوه فرزندپروری سهل گیرانه تربیت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پرخاشگر، سلطه گر، خودمحور و عصیان گرند و از استقلال و خویشتن داری کمتری نسبت به دیگر الگوهای فرزندپروری برخوردار هستند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در جدول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 طور فشرده و گویا، رفتار والدین و فرزندان در شیوه فرزندپروری سهل گیرانه، به روایت بومریند بیان شده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رفتار والدین و کودکان در شیوه فرزندپروری سهل گیرانه</w:t>
      </w:r>
    </w:p>
    <w:p>
      <w:pPr>
        <w:pStyle w:val="BookText"/>
        <w:rPr/>
      </w:pPr>
      <w:r>
        <w:rPr>
          <w:rFonts w:ascii="IRNazanin" w:hAnsi="IRNazanin" w:eastAsia="IRNazanin"/>
          <w:color w:val="111111"/>
          <w:sz w:val="28"/>
          <w:sz w:val="28"/>
          <w:szCs w:val="28"/>
          <w:rtl w:val="true"/>
          <w:lang w:bidi="fa-IR"/>
        </w:rPr>
        <w:t>رفتار والدین</w:t>
      </w:r>
    </w:p>
    <w:p>
      <w:pPr>
        <w:pStyle w:val="BookText"/>
        <w:rPr/>
      </w:pPr>
      <w:r>
        <w:rPr>
          <w:rFonts w:ascii="IRNazanin" w:hAnsi="IRNazanin" w:eastAsia="IRNazanin"/>
          <w:color w:val="111111"/>
          <w:sz w:val="28"/>
          <w:sz w:val="28"/>
          <w:szCs w:val="28"/>
          <w:rtl w:val="true"/>
          <w:lang w:bidi="fa-IR"/>
        </w:rPr>
        <w:t>رفتار کودکان</w:t>
      </w:r>
    </w:p>
    <w:p>
      <w:pPr>
        <w:pStyle w:val="BookText"/>
        <w:rPr/>
      </w:pPr>
      <w:r>
        <w:rPr>
          <w:rFonts w:ascii="IRNazanin" w:hAnsi="IRNazanin" w:eastAsia="IRNazanin"/>
          <w:color w:val="111111"/>
          <w:sz w:val="28"/>
          <w:sz w:val="28"/>
          <w:szCs w:val="28"/>
          <w:rtl w:val="true"/>
          <w:lang w:bidi="fa-IR"/>
        </w:rPr>
        <w:t>قوانین را اجرا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بزرگ سالان مقاوم و لجوج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را به وضوح ابلاغ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اتکای به نفس آنان در سطح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قهر و گریه و سرزنش کودک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ندرت احساس می کنند در حال پیشرفت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انضباطی ناهمسان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 یا تقاضای ناچیزی برای رفتار مستقل و رشدیافته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پرخاش 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بد را نادیده می گیرند یا آن را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خشمگین و خوش حال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 عصبانیت خود را پنهان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تکانشی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رفتارهای خود را کنترل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تظاهر آزاد تکانه ها تجلیل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هدف هستند یا فعالیت های هدف دار آنها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سخت گیری می 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سلطه جو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دوـ الگوی فرزندپروری سخت گیرانه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سخت گیر</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الگوی فرزندپروری سخت گیرانه، بر قدرت والدین بیش از اندازه تأکید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تابع اصول دیکتاتوری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یک نفر، حاکم بر رفتار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اغلب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ممکن است که مادر نقش او را به عهده گیرد و در غیاب پدر و در موضوعاتی که به وی واگذار شده، اعمال نظر کند و به کنترل رفتار فرزندان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خانواده ای تنها دیکتاتور تصمیم می گیرد، هدف را تعیین کند، راه را نشان دهد، وظیفه افراد را مشخص سازد و امور زندگی را ترتیب دهد و همه باید به دل خواه و مطابق میل او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حق اظهارنظر دارد و دستورش بدون چون و چرا از سوی دیگران اجرا می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روشی، والدین برای اجرای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نیاز به ارائه دلیل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مادر مستبد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کارهای مربوط به کودکان، امیال آنها را در نظر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آنان از حقوق خاص خود بی بهره می مانند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شیوه تربیتی، تنها والدین، به ویژه پدر، مستقل است و برنامه کار اعضای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کوچک ترین عمل دیگران دخالت می کند و ارزش کار آنها از سوی او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خوب است و آنچه به نظرش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کند، بد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از کار دیگران انتقاد کند، ولی آنچه خود انجام می دهد، بدون چون و</w:t>
      </w:r>
    </w:p>
    <w:p>
      <w:pPr>
        <w:pStyle w:val="BookText"/>
        <w:rPr/>
      </w:pPr>
      <w:r>
        <w:rPr>
          <w:rFonts w:ascii="IRNazanin" w:hAnsi="IRNazanin" w:eastAsia="IRNazanin"/>
          <w:color w:val="111111"/>
          <w:sz w:val="28"/>
          <w:sz w:val="28"/>
          <w:szCs w:val="28"/>
          <w:rtl w:val="true"/>
          <w:lang w:bidi="fa-IR"/>
        </w:rPr>
        <w:t>چرا به تأیید دیگران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اوست که مصالح خانواده و فرزندان را تشخیص می دهد و دیگران باید نظرش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کارهای خصوصی اعضای خانواده دخالت می کند و زمان کار، گردش، استراحت، خواب و تحصیل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معیّن می سازد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کودکانی که در خانواده سخت گیر بزرگ می شوند، معمولاً مطیع و فرمان بردارند، ولی در بیشتر موارد، رفتار آنها همراه با پرخاشگری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میان هم بازی های خود، محبوبیت زیادی به دست نمی آورند؛ زیرا برای دیگران حقوق و احترامی قائل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کودکان در برابر انتقاد بزرگ 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ثبات عاطفی کمی برخوردارند و سرانجام اینکه گرایش بیشتری به انحرافات اخلاقی از خود نشان می دهند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شخصیت کودک، تمایلات و احتیاجات او در خانواده سخت گیر، توجهی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احساس امنیت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انجام کارها را نمی داند و مجبور به رعایت نظم و انضباط تحمیلی است و از همه بدتر جرئت نمی کند که دلیل رفتارها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ترس تنبیه، کارهایی انجام می دهد که به هیچ وجه به انجام دادن آن تمایل ندارد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2</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جدول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بومریند، رفتار والدین و فرزندان در الگوی فرزندپروری سخت گیرانه را به طور خلاصه بیان کرده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رفتار والدین و فرزندان در الگوی فرزندپروری سخت گیرانه</w:t>
      </w:r>
    </w:p>
    <w:p>
      <w:pPr>
        <w:pStyle w:val="BookText"/>
        <w:rPr/>
      </w:pPr>
      <w:r>
        <w:rPr>
          <w:rFonts w:ascii="IRNazanin" w:hAnsi="IRNazanin" w:eastAsia="IRNazanin"/>
          <w:color w:val="111111"/>
          <w:sz w:val="28"/>
          <w:sz w:val="28"/>
          <w:szCs w:val="28"/>
          <w:rtl w:val="true"/>
          <w:lang w:bidi="fa-IR"/>
        </w:rPr>
        <w:t>رفتار والدین</w:t>
      </w:r>
    </w:p>
    <w:p>
      <w:pPr>
        <w:pStyle w:val="BookText"/>
        <w:rPr/>
      </w:pPr>
      <w:r>
        <w:rPr>
          <w:rFonts w:ascii="IRNazanin" w:hAnsi="IRNazanin" w:eastAsia="IRNazanin"/>
          <w:color w:val="111111"/>
          <w:sz w:val="28"/>
          <w:sz w:val="28"/>
          <w:szCs w:val="28"/>
          <w:rtl w:val="true"/>
          <w:lang w:bidi="fa-IR"/>
        </w:rPr>
        <w:t>رفتار کودکان</w:t>
      </w:r>
    </w:p>
    <w:p>
      <w:pPr>
        <w:pStyle w:val="BookText"/>
        <w:rPr/>
      </w:pPr>
      <w:r>
        <w:rPr>
          <w:rFonts w:ascii="IRNazanin" w:hAnsi="IRNazanin" w:eastAsia="IRNazanin"/>
          <w:color w:val="111111"/>
          <w:sz w:val="28"/>
          <w:sz w:val="28"/>
          <w:szCs w:val="28"/>
          <w:rtl w:val="true"/>
          <w:lang w:bidi="fa-IR"/>
        </w:rPr>
        <w:t>قوانین به صورت انعطاف ناپذیر تحمیل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هراسان و بیمناک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رفتار بد، مقابله و کودک بدرفتار تنبیه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روحی و فکری ندارند و خود را بدبخت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 نارضایتی خود را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را توضیح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ناراحت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منفعل بودن، خصومت آمیز و با مکر رفتار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آنها کودک زیر سلطه تکانه های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فشار روانی آسیب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امیال کودک را در نظر نمی گیرند و عقایدش را جویا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رفتار های پرخاشگرانه، غیر دوستانه و کناره گیری عبوسانه نوسان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اجرای قوانین، با وجود مخالفت و قهر کودک پافشاری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هدف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انضباطی، خشن و تنبیه 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محبت و صمیمیت آنها به کودکان در سطح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ـ الگوی فرزندپروری مقتدرانه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مقتدر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5</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خانواده مقتدر، خانواده ای است که کودک را به شیوه ای آزاد می گذارند که در نظر او اطمینان بخش و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الگویی، فرزندان به استقلال و آزادی فکری تشویق می شوند، در حالی که والدین نوعی محدودیت و نظارت نیز بر فرزندان اعمال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خانواده، اظهارنظر، صحبت با کودک و ارتباط کلامی وسیعی در تبادل کودک با والدین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صمیمیت، اساس برقراری ارتباط است و به شیوه ای منطقی و عقلانی، اظهار می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یکی از ویژگی های این شیوه تربیتی آن است که هر یک از اعضای خانواده به تناسب امکان و توان خود، در تعیین گزینش هدف ها و تلاش برای دست یابی به آنها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مقتدر با همدیگر همکاری صمیمانه و جدّی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گزینش هدف ها همکاری داشته باشند و هدف ها را با توجه به مصالح خانواده تعیین کنند، با اشتیاق و قدرت بیشتری در تحقق آنها می کوشند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 های خانواده مقتدر، انضباط همراه با رفتار خودمختارانه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هرگاه کودک را از چیزی منع می کنند یا از وی انتظار خاص داشته باشند، مسئله را برای او به خوبی تبیین می کنند و دلیل آن را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فرزندان در کارهای خود کوتاهی کنند یا برخلاف آنچه خانواده تعیین کرده است، عمل کنند، همه اعضای خانواده در تعیین مجازات به مقرراتی استناد می کنند که افراد از پیش در این باره وضع کرده اند و حال وقت آن رسیده است که آن مقررات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سر زدن رفتارهای نابهنجار و نادرست فرزندان، والدین در هر مورد می کوشند فرزندان را متوجه پی آمد کارهای خود سازند تا اعمال خویش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انضباط در</w:t>
      </w:r>
    </w:p>
    <w:p>
      <w:pPr>
        <w:pStyle w:val="BookText"/>
        <w:rPr/>
      </w:pPr>
      <w:r>
        <w:rPr>
          <w:rFonts w:ascii="IRNazanin" w:hAnsi="IRNazanin" w:eastAsia="IRNazanin"/>
          <w:color w:val="111111"/>
          <w:sz w:val="28"/>
          <w:sz w:val="28"/>
          <w:szCs w:val="28"/>
          <w:rtl w:val="true"/>
          <w:lang w:bidi="fa-IR"/>
        </w:rPr>
        <w:t xml:space="preserve">خانه و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خودکنترلی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دیگرکنترلی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به سخن دیگر، در شیوه فرزندپروری مقتدرانه، نه محدودیت وجود دارد و نه این شیوه گرفتار مشکل آزادی مطلق است، بلکه معیار رابطه والدین با فرزندان، آزادی نسبی به همراه تعادل و انضباط هدایت شده است که فرصت کافی را برای اظهارنظر فرزندان در خانواده فراهم می سازد تا هنرها و مهارت های بالقوه خویش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 توانند نیروهای بالقوه موجود در فرزندان خود را به سمت دست یابی به رشد و کمال مطلوب هدایت کنند و فرزندانی خویشتن دار، کارآمد و متکی به خود بار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جدول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بومریند، رفتار والدین و فرزندان را در شیوه فرزندپروری مقتدرانه، به طور خلاصه و گویا بیان کرده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رفتار والدین و فرزندان در الگوی فرزندپروری مقتدرانه</w:t>
      </w:r>
    </w:p>
    <w:p>
      <w:pPr>
        <w:pStyle w:val="BookText"/>
        <w:rPr/>
      </w:pPr>
      <w:r>
        <w:rPr>
          <w:rFonts w:ascii="IRNazanin" w:hAnsi="IRNazanin" w:eastAsia="IRNazanin"/>
          <w:color w:val="111111"/>
          <w:sz w:val="28"/>
          <w:sz w:val="28"/>
          <w:szCs w:val="28"/>
          <w:rtl w:val="true"/>
          <w:lang w:bidi="fa-IR"/>
        </w:rPr>
        <w:t>رفتار والدین</w:t>
      </w:r>
    </w:p>
    <w:p>
      <w:pPr>
        <w:pStyle w:val="BookText"/>
        <w:rPr/>
      </w:pPr>
      <w:r>
        <w:rPr>
          <w:rFonts w:ascii="IRNazanin" w:hAnsi="IRNazanin" w:eastAsia="IRNazanin"/>
          <w:color w:val="111111"/>
          <w:sz w:val="28"/>
          <w:sz w:val="28"/>
          <w:szCs w:val="28"/>
          <w:rtl w:val="true"/>
          <w:lang w:bidi="fa-IR"/>
        </w:rPr>
        <w:t>رفتار کودکان</w:t>
      </w:r>
    </w:p>
    <w:p>
      <w:pPr>
        <w:pStyle w:val="BookText"/>
        <w:rPr/>
      </w:pPr>
      <w:r>
        <w:rPr>
          <w:rFonts w:ascii="IRNazanin" w:hAnsi="IRNazanin" w:eastAsia="IRNazanin"/>
          <w:color w:val="111111"/>
          <w:sz w:val="28"/>
          <w:sz w:val="28"/>
          <w:szCs w:val="28"/>
          <w:rtl w:val="true"/>
          <w:lang w:bidi="fa-IR"/>
        </w:rPr>
        <w:t>والدین، قوانین را با جدیت اجرا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متکی به نفس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قهر کودک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کودک حرف شنو مقابله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 بسیار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رفتار بد کودک با نارضایتی واکنش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رفتار سازنده کودک حمایت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سالان روابط دوستانه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را به وضوح ابلاغ می 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فشار روانی به خوبی مقابله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امیال کودک را در نظر می گیرند و عقاید او را جویا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موقعیت های تازه علاقه دارند و از خود کنجکاوی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چاره را به کودک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بزرگ سالان هم کاری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درگیر و پاسخ 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 شدنی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رفتاری مستقل، رشدیافته و متناسب با سن کودک را توقع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دوراندیش و هدف گرا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های فرهنگی، فعالیت های مشترک را طرح ریزی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 کنند رو به پیشرفت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معیارهای فرهنگی را در نظر می گیرند و آنها را اجرا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نتیجه بحث باید گفت از میان الگوهای فرزندپروری رایج، تنها شیوه فرزندپروری مقتدرانه، به جهت حاکم بودن فضای عاطفی و روابط محترمانه میان والدین و فرزندان، ارزشمند است و می توان انتظار رویش شکوفه های ثمربخش را 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دو روش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فرزندپروری سهل گیرانه و سخت 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زمینه را برای سرکشی فرزندان فراهم می سازد،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خانواده های خودکامه و مستبد، به ظاهر، در حالت تسلیم و اطاعت از پدر و مادر خویش می باشند، ولی در واقع دچار هیجان و اضطراب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به طور خودکامه می آموزند همین روش و حالت را در برابر دیگران داشته باشند و حالت خصومت و دشمنی به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های هم سن و سال یا کوچک تر از خود آزار می رسانند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همچنین به احتمال زیاد، این فرزندان هنگام جوانی احترام والدین خود را هم نگه نخواهند داشت و چه دردناک و غم انگیز خواهد بود حال والدینی که در دوره پیری، مورد بی مهری و انتقام فرزندانشان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فرزندانی که بر اساس الگوی فرزندپروری سهل گیرانه پرورش می یابند،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تعلیم و تربیت مستبدانه و رابطه دیکتاتوری میان والدین و فرزندان سبب کینه و کدورت می شود، آزادی فراوان نیز سبب بسیاری از نابسامانی ها و ناهماهنگی ها، در رشد اخلاقی، روانی و شخصیتی فرزندان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پژوهش های خود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این نتیجه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والدینی که حکومت خانه را به دست پسر یا دختر جوان خود می سپرند، در حقیقت، خود را علیه آنها می شورانند و بچه هایی که بیش از حد آزاد گذاشته می شوند، دارای خصوصیات مشترکی همچون لوس، خودخواه و نامحتاط بودن هستند که از دیگران تقاضاهای فراوان دارند که این تقاضاها برایشان فراهم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همچنین سیرز</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بیش از حد و تنبیه کم در یک خانه، هم بستگی مثبت با رفتار پرخاش گرانه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این آزادی در اواسط و اواخر دوران کودکی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6</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مباحث مطرح شده می توان گفت انتخاب الگوی مناسب فرزندپروری، به ویژه الگوی مقتدرانه در فرزندپروری می تواند</w:t>
      </w:r>
      <w:bookmarkStart w:id="203" w:name="pg4614_46178"/>
    </w:p>
    <w:p>
      <w:pPr>
        <w:pStyle w:val="BookText"/>
        <w:rPr/>
      </w:pPr>
      <w:bookmarkEnd w:id="203"/>
      <w:r>
        <w:rPr>
          <w:rFonts w:ascii="IRNazanin" w:hAnsi="IRNazanin" w:eastAsia="IRNazanin"/>
          <w:color w:val="111111"/>
          <w:sz w:val="28"/>
          <w:sz w:val="28"/>
          <w:szCs w:val="28"/>
          <w:rtl w:val="true"/>
          <w:lang w:bidi="fa-IR"/>
        </w:rPr>
        <w:t>در پیش گیری از پدیده فرزندسالاری در خانواده اثرگذار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تربیتی،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رشد،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تربیتی،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احمدی و شکوه‌السادات بنی‌جمالی، روان‌شناسی رشد،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تربیتی، صص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اقتباس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رشد، ص </w:t>
      </w:r>
      <w:r>
        <w:rPr>
          <w:rFonts w:eastAsia="IRNazanin" w:cs="IRNazanin"/>
          <w:color w:val="111111"/>
          <w:sz w:val="28"/>
          <w:szCs w:val="28"/>
          <w:lang w:bidi="fa-IR"/>
        </w:rPr>
        <w:t>879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رفتارهای کنترل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permissive parent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تربیتی،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و شخصیت کودک،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تربیتی،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و شخصیت کودک،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احمدی و فرهاد جمهری، روان‌شناسی رشد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اقتباس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همکاری حوزه و دانشگاه، روان‌شناسی رشد،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878</w:t>
      </w:r>
      <w:r>
        <w:rPr>
          <w:rFonts w:eastAsia="IRNazanin" w:cs="IRNazanin"/>
          <w:color w:val="111111"/>
          <w:sz w:val="28"/>
          <w:szCs w:val="28"/>
          <w:rtl w:val="true"/>
          <w:lang w:bidi="fa-IR"/>
        </w:rPr>
        <w:t>.</w:t>
      </w:r>
    </w:p>
    <w:p>
      <w:pPr>
        <w:pStyle w:val="Heading4"/>
        <w:numPr>
          <w:ilvl w:val="3"/>
          <w:numId w:val="1"/>
        </w:numPr>
        <w:rPr/>
      </w:pPr>
      <w:bookmarkStart w:id="204" w:name="__RefHeading___Toc370399_425041290"/>
      <w:bookmarkStart w:id="205" w:name="_Toc76"/>
      <w:bookmarkEnd w:id="204"/>
      <w:r>
        <w:rPr>
          <w:rtl w:val="true"/>
        </w:rPr>
        <w:t xml:space="preserve">ه </w:t>
      </w:r>
      <w:r>
        <w:rPr>
          <w:rtl w:val="true"/>
        </w:rPr>
        <w:t xml:space="preserve">) </w:t>
      </w:r>
      <w:r>
        <w:rPr>
          <w:rtl w:val="true"/>
        </w:rPr>
        <w:t>پرهیز از امر و نهی فرزندان</w:t>
      </w:r>
      <w:bookmarkEnd w:id="205"/>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امر و نهی فرزندان</w:t>
      </w:r>
    </w:p>
    <w:p>
      <w:pPr>
        <w:pStyle w:val="BookText"/>
        <w:rPr/>
      </w:pPr>
      <w:r>
        <w:rPr>
          <w:rFonts w:ascii="IRNazanin" w:hAnsi="IRNazanin" w:eastAsia="IRNazanin"/>
          <w:color w:val="111111"/>
          <w:sz w:val="28"/>
          <w:sz w:val="28"/>
          <w:szCs w:val="28"/>
          <w:rtl w:val="true"/>
          <w:lang w:bidi="fa-IR"/>
        </w:rPr>
        <w:t>روحیه لطیف و استقلال طلب کودک، نوجوان و جوان، با شیوه امر و نهی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فضای دوستانه تربیت را به فضای دستوری حاکم و محکوم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خانه، بهترین مدرسه و بهترین هر چیز دیگر آن است که در آن، فرمان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 توان مشاهده کرد که چگونه بی تنبیه و بی فرمان می توان کودک یا فرزند را به رفتار خوب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روش آزادی در جایی نتیجه نمی دهد، بدان جهت است که پدر و مادر، خود از دستورهایی که به فرزندان می دهند، پیروی نمی کنند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جایی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فرزندت ادب می خواهی، خود مؤدب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نظافت می خواهی، خود پاکیزه باش</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بی گمان، اگر فرماندهی فرزند را هم نمی خواهی، باید خود در خانه زیاد فرمان ندهی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یک جانبه در خانه دستور دهند، موجب می شود که کودک از آنها بریده و از این امر و نهی خسته و زده شود و کم کم فاصله بین خود 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کند و زمانی که بزرگ تر شد، تا جایی این فاصله گسترش می یابد که به عصیان و برخورد با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 شود؛ چون نوجوان یا جوان دیگر آن کودک سر به راه دیروز نیست که در مقابل تحکم و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یا مادر مقاومت</w:t>
      </w:r>
      <w:bookmarkStart w:id="206" w:name="pg4614_46179"/>
    </w:p>
    <w:p>
      <w:pPr>
        <w:pStyle w:val="BookText"/>
        <w:rPr/>
      </w:pPr>
      <w:bookmarkEnd w:id="206"/>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به طور کلی، این اشتباه بزرگی است که والدین از فرزندان، اطاعت بی چون و چرا بخواهند؛ زیرا برای اطاعت کردن یا اقناع احساسات والدین به دنیا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خواهان هدایت و ارشاد والدین هستند و تنها با امر و نهی نمی توان آنها را کنترل کرد، بلکه راه های دیگری نیز وجود دارد</w:t>
      </w:r>
      <w:r>
        <w:rPr>
          <w:rFonts w:eastAsia="IRNazanin" w:cs="IRNazanin"/>
          <w:color w:val="111111"/>
          <w:sz w:val="28"/>
          <w:szCs w:val="28"/>
          <w:rtl w:val="true"/>
          <w:lang w:bidi="fa-IR"/>
        </w:rPr>
        <w:t>.</w:t>
      </w:r>
    </w:p>
    <w:p>
      <w:pPr>
        <w:pStyle w:val="Heading4"/>
        <w:numPr>
          <w:ilvl w:val="3"/>
          <w:numId w:val="1"/>
        </w:numPr>
        <w:rPr/>
      </w:pPr>
      <w:bookmarkStart w:id="207" w:name="__RefHeading___Toc370401_425041290"/>
      <w:bookmarkStart w:id="208" w:name="_Toc77"/>
      <w:bookmarkEnd w:id="207"/>
      <w:r>
        <w:rPr>
          <w:rtl w:val="true"/>
        </w:rPr>
        <w:t>و</w:t>
      </w:r>
      <w:r>
        <w:rPr>
          <w:rtl w:val="true"/>
        </w:rPr>
        <w:t xml:space="preserve">) </w:t>
      </w:r>
      <w:r>
        <w:rPr>
          <w:rtl w:val="true"/>
        </w:rPr>
        <w:t>اهدای آزادی مشروط</w:t>
      </w:r>
      <w:bookmarkEnd w:id="208"/>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آزادی مشروط</w:t>
      </w:r>
    </w:p>
    <w:p>
      <w:pPr>
        <w:pStyle w:val="BookText"/>
        <w:rPr/>
      </w:pPr>
      <w:r>
        <w:rPr>
          <w:rFonts w:ascii="IRNazanin" w:hAnsi="IRNazanin" w:eastAsia="IRNazanin"/>
          <w:color w:val="111111"/>
          <w:sz w:val="28"/>
          <w:sz w:val="28"/>
          <w:szCs w:val="28"/>
          <w:rtl w:val="true"/>
          <w:lang w:bidi="fa-IR"/>
        </w:rPr>
        <w:t>میانه روی، در هر زمینه ای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در زمینه تربیت نباید اجازه دهند فرزندان هر کاری خواستند، انجام دهند و در برابر کارهایی که انجام می دهند، از آنها به گونه ای افراطی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نباید با کنترل بسیار، آنها را افرادی افسرده و ضعیف النفس بار آورند و سبب رنجش خاطر آنها شوند، بلکه بهتر است در حد اعتدال به آنها آزادی دهند؛ زیرا در پرتو آزادی مشروط و مقید، استعداد و توانایی های آنها به هدر نمی رود و در جهت معیّنی هدایت می شوند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والدین عاقل و فهمیده ضمن اینکه مراقبت ها و حمایت های لازم را از فرزندانشان به عمل می آورند و او را زیر نظر دارند، به فرزندان خود میدان می دهند تا حقایق زندگی را خود تجربه و لمس کنند تا توانایی روی پای خود ایستادن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صورت لزوم به او کمک می کنند، اما کارهای شخصی اش را به تدریج به عهده خودش می گذارند و هرچه فرزندان بزرگ تر می شوند، از حمایت ها و</w:t>
      </w:r>
    </w:p>
    <w:p>
      <w:pPr>
        <w:pStyle w:val="BookText"/>
        <w:rPr/>
      </w:pPr>
      <w:r>
        <w:rPr>
          <w:rFonts w:ascii="IRNazanin" w:hAnsi="IRNazanin" w:eastAsia="IRNazanin"/>
          <w:color w:val="111111"/>
          <w:sz w:val="28"/>
          <w:sz w:val="28"/>
          <w:szCs w:val="28"/>
          <w:rtl w:val="true"/>
          <w:lang w:bidi="fa-IR"/>
        </w:rPr>
        <w:t>کمک های مستقیم خود می کاهند و مسئولیت بیشتری را بر عهده اش می گذارند و فرزندان را در انجام آن کار راهنمایی و یاری می کنند و از این راه، او را برای زندگی مستقل آماده می نمایند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اینکه خداوند این شیوه تربیتی را در وجود پرندگان به ودیعت نهاده و آنها را از راه هدایت تکوینی و الهام به این رمز و رازهای تربیتی آگاه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برخی از پرندگان هنگامی که جوجه هایشان پر درمی آورند و بال هایشان قوی می شود، تمرین پرواز را برایش آغاز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پرنده مادر، جوجه اش را به منقار گرفته و به اوج آسمان می برد و از اوج او را به سمت زمین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شروع به بال و پر زدن می کند، اما چون هنوز آمادگی و توان لازم برای پرواز در او ایجاد نشده، به طرف زمین فرو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زمین رسید، مادر دوباره او را می گیرد و به آسمان می برد، باز رهایش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آن اندازه تکرار می گردد تا جوجه مهارت پرواز را کسب کند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شیوه آزادی مشروط، کودک، آزاد است، ولی بی بندوبار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آزادی او خلاف شرع نیست و سبب سلب آسایش و آرامش خود و دیگران نمی شود، آزاد است، ولی آن گاه که از حد خود تجاوز کند، آزادی او را می گیرند و در برابر او مانعی قرار خواهد گرفت تا به خود و دیگران آسیب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دادن آزادی</w:t>
      </w:r>
    </w:p>
    <w:p>
      <w:pPr>
        <w:pStyle w:val="BookText"/>
        <w:rPr/>
      </w:pPr>
      <w:r>
        <w:rPr>
          <w:rFonts w:ascii="IRNazanin" w:hAnsi="IRNazanin" w:eastAsia="IRNazanin"/>
          <w:color w:val="111111"/>
          <w:sz w:val="28"/>
          <w:sz w:val="28"/>
          <w:szCs w:val="28"/>
          <w:rtl w:val="true"/>
          <w:lang w:bidi="fa-IR"/>
        </w:rPr>
        <w:t>مشروط به افراد خانواده به ویژه فرزندان، به نوعی به کارگیری حکمت در اداره منزل است و فرزانه ای چه زیبا فرموده است که خانه ای که در آن حکمت نیست، ویرانه 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مقررات در خانه، شیوه ای است که والدین می توانند از آن طریق به فرزندان خود آزادی مشروط دهند، یعنی والدین برای پیش گیری از هر گونه هرج و مرج و بی بندوباری، با توجه به سن و سال فرزندان و انتظاراتی که از آنها دارند، باید مقرراتی منسجم تعیین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نیازمند قوانین و محدودیت هایی هستند و این باید به آنها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خاطر داشت که نقش آموزش والدین، هرگز بیانگر این مطلب نیست که فرزندان فاقد آزادی و حق انتخاب هستند، بلکه پدر یا مادر باید با توجه به سن و بلوغ فکری فرزند، آزادی هایی را در اختیار او قرار دهد و به گونه ای عمل کند که با علایق فرزند دل بندش هم خوانی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اعمال فرزندان یا کناره گیری از این عمل، هیچ یک به معنی انجام صحیح نقش پدر و مادری افراد نمی باشد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وضع شده توسط والدین نباید زیاد گیج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تعداد محدودی مقررات مهم را در زندگی وضع کنند، قطعاً بهتر از فهرست بلندبالایی از قوانین پیش پا افتاده و عادی، جواب می دهند؛ قوانین ساده ای که مدام در زندگی اجرا شود و برای هر کودکی قابل درک و فهم باشد</w:t>
      </w:r>
      <w:r>
        <w:rPr>
          <w:rFonts w:eastAsia="IRNazanin" w:cs="IRNazanin"/>
          <w:color w:val="111111"/>
          <w:sz w:val="28"/>
          <w:szCs w:val="28"/>
          <w:rtl w:val="true"/>
          <w:lang w:bidi="fa-IR"/>
        </w:rPr>
        <w:t>».</w:t>
      </w:r>
      <w:r>
        <w:rPr>
          <w:rStyle w:val="FootnoteAnchor"/>
          <w:rtl w:val="true"/>
        </w:rPr>
        <w:footnoteReference w:id="118"/>
      </w:r>
      <w:bookmarkStart w:id="209" w:name="pg4614_46182"/>
    </w:p>
    <w:p>
      <w:pPr>
        <w:pStyle w:val="Heading4"/>
        <w:numPr>
          <w:ilvl w:val="3"/>
          <w:numId w:val="1"/>
        </w:numPr>
        <w:rPr/>
      </w:pPr>
      <w:bookmarkStart w:id="210" w:name="__RefHeading___Toc370403_425041290"/>
      <w:bookmarkStart w:id="211" w:name="_Toc78"/>
      <w:bookmarkEnd w:id="209"/>
      <w:bookmarkEnd w:id="210"/>
      <w:r>
        <w:rPr>
          <w:rtl w:val="true"/>
        </w:rPr>
        <w:t>ز</w:t>
      </w:r>
      <w:r>
        <w:rPr>
          <w:rtl w:val="true"/>
        </w:rPr>
        <w:t xml:space="preserve">) </w:t>
      </w:r>
      <w:r>
        <w:rPr>
          <w:rtl w:val="true"/>
        </w:rPr>
        <w:t>قاطعیت در اجرای مقررات</w:t>
      </w:r>
      <w:bookmarkEnd w:id="211"/>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در اجرای مقررات</w:t>
      </w:r>
    </w:p>
    <w:p>
      <w:pPr>
        <w:pStyle w:val="BookText"/>
        <w:rPr/>
      </w:pPr>
      <w:r>
        <w:rPr>
          <w:rFonts w:ascii="IRNazanin" w:hAnsi="IRNazanin" w:eastAsia="IRNazanin"/>
          <w:color w:val="111111"/>
          <w:sz w:val="28"/>
          <w:sz w:val="28"/>
          <w:szCs w:val="28"/>
          <w:rtl w:val="true"/>
          <w:lang w:bidi="fa-IR"/>
        </w:rPr>
        <w:t>وضع مقررات کافی نیست، بلکه در اجرای آن باید قاطعیت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یا مادر مقرراتی وضع می کنند، باید پی گیر اجرای آن نیز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قوانین نباید به گونه ای باشند که امکان اجرای آن وجود نداشته باشد یا برای سرپیچی از آن چاره اندیشی نشده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والدین باید در مورد اجرای مقررات وضع شده، برنامه ریزی دقیقی داشته باشند؛ زیرا قطعاً در طول زندگی، فرزندان برخی از این قوانین را زیر پا می گذارند و از آنان سرپیچی می کنند که در این باره والدین باید چاره اندیشی کرده باشند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دکتر علی قائمی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والدین در امر تربیت، اعمال نفوذ و قدرت کند و آنها را به اجرای ضوابط و مقررات وادارند و آزادی آن را کنترل کرده و مشروط و مقید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نفوذ و رهبری می تواند آشکار باشد یا پنهان، مستقیم باشد یا غیرمستقیم، این در همه حال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قدرت، عامل قدرتمند بودن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اعمال قدرت</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212" w:name="__RefHeading___Toc370405_425041290"/>
      <w:bookmarkStart w:id="213" w:name="_Toc79"/>
      <w:bookmarkEnd w:id="212"/>
      <w:r>
        <w:rPr>
          <w:rtl w:val="true"/>
        </w:rPr>
        <w:t>ح</w:t>
      </w:r>
      <w:r>
        <w:rPr>
          <w:rtl w:val="true"/>
        </w:rPr>
        <w:t xml:space="preserve">) </w:t>
      </w:r>
      <w:r>
        <w:rPr>
          <w:rtl w:val="true"/>
        </w:rPr>
        <w:t>اصل تفاهم و هم سویی والدین</w:t>
      </w:r>
      <w:bookmarkEnd w:id="213"/>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تفاهم و هم سویی والدین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مبحث عوامل پیدایش فرزندسالاری گفته شد، یکی از علل شکل گیری پدیده فرزندسالاری، تفاهم نداشتن و وجود درگیری میان والدین است که سبب می شود فرزندان احترام آنها را حفظ نکنند</w:t>
      </w:r>
      <w:r>
        <w:rPr>
          <w:rFonts w:eastAsia="IRNazanin" w:cs="IRNazanin"/>
          <w:color w:val="111111"/>
          <w:sz w:val="28"/>
          <w:szCs w:val="28"/>
          <w:rtl w:val="true"/>
          <w:lang w:bidi="fa-IR"/>
        </w:rPr>
        <w:t>.</w:t>
      </w:r>
      <w:bookmarkStart w:id="214" w:name="pg4614_46183"/>
    </w:p>
    <w:p>
      <w:pPr>
        <w:pStyle w:val="BookText"/>
        <w:rPr/>
      </w:pPr>
      <w:bookmarkEnd w:id="214"/>
      <w:r>
        <w:rPr>
          <w:rFonts w:ascii="IRNazanin" w:hAnsi="IRNazanin" w:eastAsia="IRNazanin"/>
          <w:color w:val="111111"/>
          <w:sz w:val="28"/>
          <w:sz w:val="28"/>
          <w:szCs w:val="28"/>
          <w:rtl w:val="true"/>
          <w:lang w:bidi="fa-IR"/>
        </w:rPr>
        <w:t>ازاین رو، بهتر است خانه، مرکز وحدت زن و شوهر باشد تا زمینه برای سوء استفاده فرزندان فراهم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جلوه های وحدت بین زن و شوهر، تأیید یکدیگر در حضور فرزندان، با توجه به وجود اختلاف سلیقه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پدر دستوری به فرزندش می دهد، مادر آن را خنثی نکند و اگر مادر این کار را انجام می دهد، پدر آن را نفی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جلوه های دیگر هم سویی در خانواده، احترام مادر خانواده به پدر، در حضور فرزندان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نه تنها زمینه سرور و شادمانی فرزندان را در خانه فراهم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این اندیشه وامی دارد که پدر و مادر در توافق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هوشیار بود و از مادر همان گونه تبعیت کند که از پدر خود تبعیت می کند و این در واداشتن فرزندان به انضباط و رعایت مقررات در خانه بسیار موثر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همچنین همکاری پدر خانواده در امور خانه و سپاس گزاری از همسر، از جلوه های دیگر تفاهم و هم سویی والدین است که روحیه همکاری، مسئولیت پذیری و قدردانی را در فرزندان تقویت می کند تا آنها به جای طلبکار بودن در خانه احساس مسئولیت و از زحمات پدر و مادر تشکر و قدردانی کنند</w:t>
      </w:r>
      <w:r>
        <w:rPr>
          <w:rFonts w:eastAsia="IRNazanin" w:cs="IRNazanin"/>
          <w:color w:val="111111"/>
          <w:sz w:val="28"/>
          <w:szCs w:val="28"/>
          <w:rtl w:val="true"/>
          <w:lang w:bidi="fa-IR"/>
        </w:rPr>
        <w:t>.</w:t>
      </w:r>
    </w:p>
    <w:p>
      <w:pPr>
        <w:pStyle w:val="Heading4"/>
        <w:numPr>
          <w:ilvl w:val="3"/>
          <w:numId w:val="1"/>
        </w:numPr>
        <w:rPr/>
      </w:pPr>
      <w:bookmarkStart w:id="215" w:name="__RefHeading___Toc370407_425041290"/>
      <w:bookmarkStart w:id="216" w:name="_Toc80"/>
      <w:bookmarkEnd w:id="215"/>
      <w:r>
        <w:rPr>
          <w:rtl w:val="true"/>
        </w:rPr>
        <w:t>ط</w:t>
      </w:r>
      <w:r>
        <w:rPr>
          <w:rtl w:val="true"/>
        </w:rPr>
        <w:t xml:space="preserve">) </w:t>
      </w:r>
      <w:r>
        <w:rPr>
          <w:rtl w:val="true"/>
        </w:rPr>
        <w:t>مشخص بودن جایگاه والدین در ساختار خانواده</w:t>
      </w:r>
      <w:bookmarkEnd w:id="216"/>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بودن جایگاه والدین در ساختار خانواده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احترام والدین در خانواده زیر سؤال می رود که آنها از جایگاه خود در ساختار خانواده آگاه نباشند و اقتدار آنها در خانه تثبیت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مادرها باید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ساختار خانواده، نقش و اختیارات</w:t>
      </w:r>
    </w:p>
    <w:p>
      <w:pPr>
        <w:pStyle w:val="BookText"/>
        <w:rPr/>
      </w:pPr>
      <w:r>
        <w:rPr>
          <w:rFonts w:ascii="IRNazanin" w:hAnsi="IRNazanin" w:eastAsia="IRNazanin"/>
          <w:color w:val="111111"/>
          <w:sz w:val="28"/>
          <w:sz w:val="28"/>
          <w:szCs w:val="28"/>
          <w:rtl w:val="true"/>
          <w:lang w:bidi="fa-IR"/>
        </w:rPr>
        <w:t>یکسانی با فرزندان خود ندارند و هرگز نباید چنین تصور شود که دارای حقوق یکسانی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خواستار دست یابی به عشق، علاقه و احترام والدین هستند و دوست دارند که نیازهای اساسی آنها برآورده شود، ولی باید به خاطر داشت این نیازها هرگز نشانگر برابری والدین و فرزندان در تصمیم گیری و اهداف مهم زندگی نمی 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همین طور اختیارات و اقتدار والدین باید از سوی فرزندان محترم شمرده شود و والدین هم برای این مسئولیت خود ارزش قائل شوند و به سلسله مراتب قدرت در خانواده اهمیت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سالوادر مینوچین به عنوان یکی از بزرگ ترین روان شناسان خانواده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شاخص های خانواده سالم، بودن قدرت در دست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باید در پایان، توسط پدر و مادر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پدر و مادر دیدگاه فرزند خویش را پرسیده و به آن بها می دهند، ولی در پایان باید با توجه به ضرورت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 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در ارتباطات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پایانی به طور نسبی، توسط پدر و مادر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برخی از تصمیم ها به طور عمده به عهده پدر خانواده باشد، مانند تعیین میزان و زمان خرید یک کالا یا ضرورت رفتن به خانه یکی از بستگان و مسافرت و برخی تصمیم گیری ها نیز به طور عمده به عهده مادر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خرید لوازم خانگی، تعیین رنگ برای نقاشی خانه یا نرده و</w:t>
      </w:r>
      <w:r>
        <w:rPr>
          <w:rFonts w:eastAsia="IRNazanin" w:cs="IRNazanin"/>
          <w:color w:val="111111"/>
          <w:sz w:val="28"/>
          <w:szCs w:val="28"/>
          <w:rtl w:val="true"/>
          <w:lang w:bidi="fa-IR"/>
        </w:rPr>
        <w:t>... .</w:t>
      </w:r>
      <w:r>
        <w:rPr>
          <w:rStyle w:val="FootnoteAnchor"/>
          <w:rtl w:val="true"/>
        </w:rPr>
        <w:footnoteReference w:id="12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مینوچین بر این باور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چارچوب سلسله مراتب باید در خانواده جدی گرفته شود و هرکس سر جای خود بوده و به عنوان یک عضو، جایگاه ویژه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پدر یا مادر، همین طور جایگاه فرزند بزرگ تر یا کوچک تر، هر کدام در جای خود پاس 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پدربزرگ و مادربزرگ و دیگر بستگان با توجه به شرایط محترم شمرده و میزان تأثیر آن در روابط خانوده تعیین و مشخص 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پدرها و مادرها همیشه مقرراتی را در زندگی برای فرزندان وضع می کنند و انتظارات خاصی از آنها دارند، اما پدربزرگ و مادربزرگ این گونه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هنگامی که نوه ها به دیدار جد خود می روند، آزادی بیشتری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اگر پدربزرگ یا مادربزرگ از نوه خود جانبداری کند، این عمل سبب کاهش اقتدار والدین در نظر کودک خواهد شد و زمینه ساز مشکلات آتی می گردد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جالب اینکه فرزندان، در عمل به این ساختار قدرت در خانواده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روان شناس به نام های ملوین سیلورمن</w:t>
      </w:r>
      <w:r>
        <w:rPr>
          <w:rStyle w:val="FootnoteAnchor"/>
          <w:rtl w:val="true"/>
        </w:rPr>
        <w:footnoteReference w:id="126"/>
      </w:r>
      <w:r>
        <w:rPr>
          <w:rFonts w:ascii="IRNazanin" w:hAnsi="IRNazanin" w:eastAsia="IRNazanin"/>
          <w:color w:val="111111"/>
          <w:sz w:val="28"/>
          <w:sz w:val="28"/>
          <w:szCs w:val="28"/>
          <w:rtl w:val="true"/>
          <w:lang w:bidi="fa-IR"/>
        </w:rPr>
        <w:t>و سوزان ولان</w:t>
      </w:r>
      <w:r>
        <w:rPr>
          <w:rStyle w:val="FootnoteAnchor"/>
          <w:rtl w:val="true"/>
        </w:rPr>
        <w:footnoteReference w:id="127"/>
      </w:r>
      <w:r>
        <w:rPr>
          <w:rFonts w:ascii="IRNazanin" w:hAnsi="IRNazanin" w:eastAsia="IRNazanin"/>
          <w:color w:val="111111"/>
          <w:sz w:val="28"/>
          <w:sz w:val="28"/>
          <w:szCs w:val="28"/>
          <w:rtl w:val="true"/>
          <w:lang w:bidi="fa-IR"/>
        </w:rPr>
        <w:t>در کتاب خود به نام چگونه بدون احساس گناه فرزندان خود را تربیت کنیم؟ می نویسند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ما به موضوع آزادی یکسان در خانواده اعتقاد داریم، ولی در عمل مشاهده می شود که فرزندان در زندگی، پذیرای سلسله</w:t>
      </w:r>
    </w:p>
    <w:p>
      <w:pPr>
        <w:pStyle w:val="BookText"/>
        <w:rPr/>
      </w:pPr>
      <w:r>
        <w:rPr>
          <w:rFonts w:ascii="IRNazanin" w:hAnsi="IRNazanin" w:eastAsia="IRNazanin"/>
          <w:color w:val="111111"/>
          <w:sz w:val="28"/>
          <w:sz w:val="28"/>
          <w:szCs w:val="28"/>
          <w:rtl w:val="true"/>
          <w:lang w:bidi="fa-IR"/>
        </w:rPr>
        <w:t>مراتب و مسئولیت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نشانگر تحکم والدین و اختیارات واقعی آنها در زندگی خانوادگی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بدانیم بچه ها از همان ابتدا که راه رفتن را می آموزند، آن قدر دوست داشتنی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دشوار است، در حالی که باید مقتدرانه، محدودیت ها را برایشان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تعللی انجام پذیرد و سخت گیری در زمان لزوم، به فرصت دیگری سپرده شود، دیگر نمی توانند بیاموزند و نخواهند پذیرفت که والدینشان باید حرف آخر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هم که بحث و گفت وگویی پیش می آید، این پرسش برایشان مطرح می شود که چرا باید و نباید ها را پدر و مادر تعیین می کنند؟ بی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مادری که قادر به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همواره خود را در میدان جنگ و نبرد با فرزند وارد می کند؛ زیرا کودک آموخته است با کشمکش و درگیری، قادر خواهد بود خواسته های خود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کودکان متوجه شوند می توانند والدین را در مقابل خواسته های خود به زانو درآورند، همواره اقدام به این کار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باید همواره به گونه ای عمل کنند که در تصمیمات مهم زندگی و اجرای مقررات آن تسلیم فرزندان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با عزم و اراده قوی، هرگز اجازه ندهند فرزندان آنها را تهدید کنند و تحت فشار قرار دهند؛ زیرا چنین عملی سبب می شود فرزندان بیاموزند که با داد و فریاد و تهدید و فشار می توانند به خواسته های خود برسند</w:t>
      </w:r>
      <w:r>
        <w:rPr>
          <w:rFonts w:eastAsia="IRNazanin" w:cs="IRNazanin"/>
          <w:color w:val="111111"/>
          <w:sz w:val="28"/>
          <w:szCs w:val="28"/>
          <w:rtl w:val="true"/>
          <w:lang w:bidi="fa-IR"/>
        </w:rPr>
        <w:t>».</w:t>
      </w:r>
      <w:r>
        <w:rPr>
          <w:rStyle w:val="FootnoteAnchor"/>
          <w:rtl w:val="true"/>
        </w:rPr>
        <w:footnoteReference w:id="129"/>
      </w:r>
      <w:bookmarkStart w:id="217" w:name="pg4614_46187"/>
    </w:p>
    <w:p>
      <w:pPr>
        <w:pStyle w:val="Heading4"/>
        <w:numPr>
          <w:ilvl w:val="3"/>
          <w:numId w:val="1"/>
        </w:numPr>
        <w:rPr/>
      </w:pPr>
      <w:bookmarkStart w:id="218" w:name="__RefHeading___Toc370409_425041290"/>
      <w:bookmarkStart w:id="219" w:name="_Toc81"/>
      <w:bookmarkEnd w:id="217"/>
      <w:bookmarkEnd w:id="218"/>
      <w:r>
        <w:rPr>
          <w:rtl w:val="true"/>
        </w:rPr>
        <w:t>ی</w:t>
      </w:r>
      <w:r>
        <w:rPr>
          <w:rtl w:val="true"/>
        </w:rPr>
        <w:t xml:space="preserve">) </w:t>
      </w:r>
      <w:r>
        <w:rPr>
          <w:rtl w:val="true"/>
        </w:rPr>
        <w:t>آگاهی والدین از سرکشی دوران بلوغ</w:t>
      </w:r>
      <w:bookmarkEnd w:id="219"/>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والدین از سرکشی دوران بلوغ</w:t>
      </w:r>
    </w:p>
    <w:p>
      <w:pPr>
        <w:pStyle w:val="BookText"/>
        <w:rPr/>
      </w:pPr>
      <w:r>
        <w:rPr>
          <w:rFonts w:ascii="IRNazanin" w:hAnsi="IRNazanin" w:eastAsia="IRNazanin"/>
          <w:color w:val="111111"/>
          <w:sz w:val="28"/>
          <w:sz w:val="28"/>
          <w:szCs w:val="28"/>
          <w:rtl w:val="true"/>
          <w:lang w:bidi="fa-IR"/>
        </w:rPr>
        <w:t>سال های بلوغ، سال های دشواری برای فرزندان و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والدین در این دوره از فرزندان خود گله دارند و مدعی اند آنها سرکش و سر به هوا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بلوغ، دوران تحولات عظیم در وجود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دگرگونی های گسترده ای در تمامی زمینه های جسمی، روحی، عاطفی و اخلاقی ایجاد می شود که در استدلال هوش، تحصیل و عملکرد بسیاری از مسائل دیگر تغییر پدید می آورد که گاه این تغییرات برای خود نوجوان هم شگفت آور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رفتار بچه ها، همراه با طغیان گری است و این سرکشی به معنای باج خواهی و تهدید نمی باشد، بلکه نشانی از استقلال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که در این سال ها، پدر و مادر الگوهای بزرگ سالی خود را بر نوجوان تحمیل کنند، بلکه بایستی به او فرصت انتخاب داد تا خود راه درست را در پیش گیرد</w:t>
      </w:r>
      <w:r>
        <w:rPr>
          <w:rFonts w:eastAsia="IRNazanin" w:cs="IRNazanin"/>
          <w:color w:val="111111"/>
          <w:sz w:val="28"/>
          <w:szCs w:val="28"/>
          <w:rtl w:val="true"/>
          <w:lang w:bidi="fa-IR"/>
        </w:rPr>
        <w:t>».</w:t>
      </w:r>
      <w:r>
        <w:rPr>
          <w:rStyle w:val="FootnoteAnchor"/>
          <w:rtl w:val="true"/>
        </w:rPr>
        <w:footnoteReference w:id="13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نوجوان استقلال می خواهد و والدین باید بکوشند با بهره گیری از شیوه های دموکراتیک، احساس خودکفایی او را بیشتر سازند و از ضدیت با او جلوگیری کنند؛ زیرا در این دوره، زمینه خطرهای بسیار و انحرافات، فرزند آنان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والدین می تواند روحیه طغیان گر او را تقویت کند، به گونه ای که خانواده هیچ گاه روی آرامش و آسایش را نبیند</w:t>
      </w:r>
      <w:r>
        <w:rPr>
          <w:rFonts w:eastAsia="IRNazanin" w:cs="IRNazanin"/>
          <w:color w:val="111111"/>
          <w:sz w:val="28"/>
          <w:szCs w:val="28"/>
          <w:rtl w:val="true"/>
          <w:lang w:bidi="fa-IR"/>
        </w:rPr>
        <w:t>.</w:t>
      </w:r>
      <w:bookmarkStart w:id="220" w:name="pg4614_46188"/>
    </w:p>
    <w:p>
      <w:pPr>
        <w:pStyle w:val="BookText"/>
        <w:rPr/>
      </w:pPr>
      <w:bookmarkEnd w:id="220"/>
      <w:r>
        <w:rPr>
          <w:rFonts w:ascii="IRNazanin" w:hAnsi="IRNazanin" w:eastAsia="IRNazanin"/>
          <w:color w:val="111111"/>
          <w:sz w:val="28"/>
          <w:sz w:val="28"/>
          <w:szCs w:val="28"/>
          <w:rtl w:val="true"/>
          <w:lang w:bidi="fa-IR"/>
        </w:rPr>
        <w:t xml:space="preserve">به سخن دیگر، اگر بچه ها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معرض مهارت های مثبت تربیتی بزرگ شوند، نیازی به سرکشی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خود بودن و خود شدن را تجربه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نیازی به سرکشی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به بچه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کافی آزادی عمل ندهیم و اگر از آنها به اندازه کافی حمایت نکنیم که خودشان باشند، سرکشی می کنند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21" w:name="__RefHeading___Toc370411_425041290"/>
      <w:bookmarkStart w:id="222" w:name="_Toc82"/>
      <w:bookmarkEnd w:id="221"/>
      <w:r>
        <w:rPr/>
        <w:t>2</w:t>
      </w:r>
      <w:r>
        <w:rPr>
          <w:rtl w:val="true"/>
        </w:rPr>
        <w:t xml:space="preserve">. </w:t>
      </w:r>
      <w:r>
        <w:rPr>
          <w:rtl w:val="true"/>
        </w:rPr>
        <w:t>راه کارهای اجتماعی و فرهنگی</w:t>
      </w:r>
      <w:bookmarkEnd w:id="222"/>
    </w:p>
    <w:p>
      <w:pPr>
        <w:pStyle w:val="Heading4"/>
        <w:numPr>
          <w:ilvl w:val="3"/>
          <w:numId w:val="1"/>
        </w:numPr>
        <w:rPr/>
      </w:pPr>
      <w:bookmarkStart w:id="223" w:name="__RefHeading___Toc370413_425041290"/>
      <w:bookmarkStart w:id="224" w:name="_Toc83"/>
      <w:bookmarkEnd w:id="223"/>
      <w:r>
        <w:rPr>
          <w:rtl w:val="true"/>
        </w:rPr>
        <w:t>اشاره</w:t>
      </w:r>
      <w:bookmarkEnd w:id="2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کارهای اجتماعی و فرهنگی</w:t>
      </w:r>
    </w:p>
    <w:p>
      <w:pPr>
        <w:pStyle w:val="BookText"/>
        <w:rPr/>
      </w:pPr>
      <w:r>
        <w:rPr>
          <w:rFonts w:ascii="IRNazanin" w:hAnsi="IRNazanin" w:eastAsia="IRNazanin"/>
          <w:color w:val="111111"/>
          <w:sz w:val="28"/>
          <w:sz w:val="28"/>
          <w:szCs w:val="28"/>
          <w:rtl w:val="true"/>
          <w:lang w:bidi="fa-IR"/>
        </w:rPr>
        <w:t>مهم ترین راه کارهای اجتماعی و فرهنگی برای کاهش و تعدیل فرزندسالاری عبارتند از</w:t>
      </w:r>
      <w:r>
        <w:rPr>
          <w:rFonts w:eastAsia="IRNazanin" w:cs="IRNazanin"/>
          <w:color w:val="111111"/>
          <w:sz w:val="28"/>
          <w:szCs w:val="28"/>
          <w:rtl w:val="true"/>
          <w:lang w:bidi="fa-IR"/>
        </w:rPr>
        <w:t>:</w:t>
      </w:r>
    </w:p>
    <w:p>
      <w:pPr>
        <w:pStyle w:val="Heading4"/>
        <w:numPr>
          <w:ilvl w:val="3"/>
          <w:numId w:val="1"/>
        </w:numPr>
        <w:rPr/>
      </w:pPr>
      <w:bookmarkStart w:id="225" w:name="__RefHeading___Toc370415_425041290"/>
      <w:bookmarkStart w:id="226" w:name="_Toc84"/>
      <w:bookmarkEnd w:id="225"/>
      <w:r>
        <w:rPr>
          <w:rtl w:val="true"/>
        </w:rPr>
        <w:t>الف</w:t>
      </w:r>
      <w:r>
        <w:rPr>
          <w:rtl w:val="true"/>
        </w:rPr>
        <w:t xml:space="preserve">) </w:t>
      </w:r>
      <w:r>
        <w:rPr>
          <w:rtl w:val="true"/>
        </w:rPr>
        <w:t>ارتقای سطح تحصیلات والدین</w:t>
      </w:r>
      <w:bookmarkEnd w:id="2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سطح تحصیلات والدین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راه های رویارویی با این پدیده، ارتقای معلومات والدین است، به گونه ای که بتوانند با فرزندان خود درباره مسائل، با منطق و استدلال سخن بگویند یا دست کم، یافته ها، نظرها و تجربه های خود را با گفتاری مناسب با آنها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امر مهم به تحکیم موقعیت آنان نزد فرزندان کمک بسیاری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در عصری که تأثیر نیروی بدنی و زورگویی در کسب موفقیت ها و مدیریت ها رنگ باخته و بیشتر صلاحیت ها و قابلیت های عملی سرشار، کارساز شده است، توجه والدین به این امر، از امور بایسته و از شرایط لازم برای ایجاد فضایی معقول در خانواده و در دست داشتن مهار زندگی است</w:t>
      </w:r>
      <w:r>
        <w:rPr>
          <w:rFonts w:eastAsia="IRNazanin" w:cs="IRNazanin"/>
          <w:color w:val="111111"/>
          <w:sz w:val="28"/>
          <w:szCs w:val="28"/>
          <w:rtl w:val="true"/>
          <w:lang w:bidi="fa-IR"/>
        </w:rPr>
        <w:t>.</w:t>
      </w:r>
      <w:bookmarkStart w:id="227" w:name="pg4614_46189"/>
    </w:p>
    <w:p>
      <w:pPr>
        <w:pStyle w:val="BookText"/>
        <w:rPr/>
      </w:pPr>
      <w:bookmarkEnd w:id="227"/>
      <w:r>
        <w:rPr>
          <w:rFonts w:ascii="IRNazanin" w:hAnsi="IRNazanin" w:eastAsia="IRNazanin"/>
          <w:color w:val="111111"/>
          <w:sz w:val="28"/>
          <w:sz w:val="28"/>
          <w:szCs w:val="28"/>
          <w:rtl w:val="true"/>
          <w:lang w:bidi="fa-IR"/>
        </w:rPr>
        <w:t>این نکته باید به فرزندان تفهیم شود که اگر آنان صلاحیت و دانش خود را از والدین بیشتر می دانند، در برابر پدر و مادر، به جهت سن بیشتر و رویارویی فراوان با فراز و نشیب ها، پیروزی و شکست ها و پشت سرگذاشتن بسیاری از دشواری های زندگی، بار سنگینی از تجربه های سودمند و آموختنی را همراه دارند که بهره گیری و به کارگیری آن برای فرزندان کارگشاست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هر موفقیت، پیشرفت و کام یابی که نصیب فرزندان می شود، در نتیجه فداکاری، تلاش، زحمت و سرمایه گذاری والدین است و اگر مراقبت و حمایت آنان نبود، دست یابی به هر یک از آنها، کاری دشوار و گاهی ناممکن بود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228" w:name="__RefHeading___Toc370417_425041290"/>
      <w:bookmarkStart w:id="229" w:name="_Toc85"/>
      <w:bookmarkEnd w:id="228"/>
      <w:r>
        <w:rPr>
          <w:rtl w:val="true"/>
        </w:rPr>
        <w:t>ب</w:t>
      </w:r>
      <w:r>
        <w:rPr>
          <w:rtl w:val="true"/>
        </w:rPr>
        <w:t xml:space="preserve">) </w:t>
      </w:r>
      <w:r>
        <w:rPr>
          <w:rtl w:val="true"/>
        </w:rPr>
        <w:t>بسترسازی مناسب برای اجتماعی شدن فرزندان</w:t>
      </w:r>
      <w:bookmarkEnd w:id="22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بسترسازی مناسب برای اجتماعی شدن فرزندان</w:t>
      </w:r>
    </w:p>
    <w:p>
      <w:pPr>
        <w:pStyle w:val="BookText"/>
        <w:rPr/>
      </w:pPr>
      <w:r>
        <w:rPr>
          <w:rFonts w:ascii="IRNazanin" w:hAnsi="IRNazanin" w:eastAsia="IRNazanin"/>
          <w:color w:val="111111"/>
          <w:sz w:val="28"/>
          <w:sz w:val="28"/>
          <w:szCs w:val="28"/>
          <w:rtl w:val="true"/>
          <w:lang w:bidi="fa-IR"/>
        </w:rPr>
        <w:t>بی گمان، یکی از راه های اصلاح رفتار بچه ها، کمک به اجتماعی شدن آنهاست و در روند اجتماعی شدن فرزندان، مسئولیت دهی به اندازه توان آنها، از بهترین راه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 که والدین از فرزندان، به جهت خردسالی توقعی نداشته باشند و آنها را بی مسئولیت بار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کسانی که به فرزندان خود مسئولیت نمی دهند و آنها را از سختی ها به دور می دارند، در حق فرزندشان، محبت نمی 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دادن مسئولیت به حسن رفتار کودک کمک کنید و فرزندتان را برای موفقیت آماده کنید و حس استقلال او را</w:t>
      </w:r>
    </w:p>
    <w:p>
      <w:pPr>
        <w:pStyle w:val="BookText"/>
        <w:rPr/>
      </w:pPr>
      <w:r>
        <w:rPr>
          <w:rFonts w:ascii="IRNazanin" w:hAnsi="IRNazanin" w:eastAsia="IRNazanin"/>
          <w:color w:val="111111"/>
          <w:sz w:val="28"/>
          <w:sz w:val="28"/>
          <w:szCs w:val="28"/>
          <w:rtl w:val="true"/>
          <w:lang w:bidi="fa-IR"/>
        </w:rPr>
        <w:t>پایه گذاری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ها باید ارزشمند و ضروری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تکالیفی را تعیین نکنید که خودتان از آن بیزار هستید یا موجب تحقیر فرزندتان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مسئولیت ها به طور منصفانه یا از روی تفکر قبلی تعیین نشده باشند، اختلاف بروز می کند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وقت ها، وقتی مسئولیتی به کودکی داده می شود، ممکن است مایل به قبول آن تکلیف نباشد و شیوه هایی برای گریز از مسئولیت به کار گیرد و غُر بزند، شکایت کند یا آن کار را درست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تکلیف تعیین شده را دوباره معیّن و درباره احساسات فرزندتان در آن زمینه بحث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کودک مایل به انجام یک کار مشخص نباشد، اما باید بفهمد زندگی مملو از تکالیف و مسئولیت هایی است که به احتمال او مایل به انجام آنها نیست، ولی وظیفه اوست که آنها را با اثربخش ترین و کارآمدترین روش ممکن به پایان برساند، این فقط بخشی از بزرگ شدن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تنها بخشی از بزرگ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بزرگ یا اجتماعی شدن، آنها باید مهارت و دانش بسیاری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آموزش ها می تواند افزون بر مسئولیت پذیری،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قوانین اجتماعی، برنامه ریزی و تفکر در امور زندگی، احترام و توجه به دیگران و تلاش برای دست یابی به اهداف بزرگ باشد و کودک، نیازمند فراگیری این رفتارها در طول سال های زندگی است و والدین در این میان باید با توجه به</w:t>
      </w:r>
      <w:bookmarkStart w:id="230" w:name="pg4614_46191"/>
    </w:p>
    <w:p>
      <w:pPr>
        <w:pStyle w:val="BookText"/>
        <w:rPr/>
      </w:pPr>
      <w:bookmarkEnd w:id="230"/>
      <w:r>
        <w:rPr>
          <w:rFonts w:ascii="IRNazanin" w:hAnsi="IRNazanin" w:eastAsia="IRNazanin"/>
          <w:color w:val="111111"/>
          <w:sz w:val="28"/>
          <w:sz w:val="28"/>
          <w:szCs w:val="28"/>
          <w:rtl w:val="true"/>
          <w:lang w:bidi="fa-IR"/>
        </w:rPr>
        <w:t>مهربانی، مقررات و محدودیت ها را برای فرزندان بازگو کنند و عشق و نظم و انضباط را به آنان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توجه داشته باشند در امر تربیت فرزند، نقش معلم، راهنما و حتی رئیس را به عهده دارند و هرگز نمی توان این دو گروه را دوست یکدیگر خطاب کرد و چنین ابراز داشت که والدین، دوست فرزندان هستند؛ زیرا در دوران کودکی، بچه ها بیشتر از اینکه به دوست نیازمند باشند، به پدر و مادری عاقل و منطقی نیاز دارند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231" w:name="__RefHeading___Toc370419_425041290"/>
      <w:bookmarkStart w:id="232" w:name="_Toc86"/>
      <w:bookmarkEnd w:id="231"/>
      <w:r>
        <w:rPr>
          <w:rtl w:val="true"/>
        </w:rPr>
        <w:t>ج</w:t>
      </w:r>
      <w:r>
        <w:rPr>
          <w:rtl w:val="true"/>
        </w:rPr>
        <w:t xml:space="preserve">) </w:t>
      </w:r>
      <w:r>
        <w:rPr>
          <w:rtl w:val="true"/>
        </w:rPr>
        <w:t>بهره گیری از رسانه های گروهی</w:t>
      </w:r>
      <w:bookmarkEnd w:id="23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رسانه های گروهی</w:t>
      </w:r>
    </w:p>
    <w:p>
      <w:pPr>
        <w:pStyle w:val="BookText"/>
        <w:rPr/>
      </w:pPr>
      <w:r>
        <w:rPr>
          <w:rFonts w:ascii="IRNazanin" w:hAnsi="IRNazanin" w:eastAsia="IRNazanin"/>
          <w:color w:val="111111"/>
          <w:sz w:val="28"/>
          <w:sz w:val="28"/>
          <w:szCs w:val="28"/>
          <w:rtl w:val="true"/>
          <w:lang w:bidi="fa-IR"/>
        </w:rPr>
        <w:t>رسانه های گروهی به ویژه رادیو و تلویزیون می توانند به شکل های گوناگون، در تعدیل فرزندسالاری یا پیش گیری از آن اثرگذار باشند که به برخی از آنها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دقت در برنامه سازی</w:t>
      </w:r>
    </w:p>
    <w:p>
      <w:pPr>
        <w:pStyle w:val="BookText"/>
        <w:rPr/>
      </w:pPr>
      <w:r>
        <w:rPr>
          <w:rFonts w:ascii="IRNazanin" w:hAnsi="IRNazanin" w:eastAsia="IRNazanin"/>
          <w:color w:val="111111"/>
          <w:sz w:val="28"/>
          <w:sz w:val="28"/>
          <w:szCs w:val="28"/>
          <w:rtl w:val="true"/>
          <w:lang w:bidi="fa-IR"/>
        </w:rPr>
        <w:t>رسانه ملی می تواند با دعوت از کارشناسان مباحث اجتماعی، راه درست تعامل صحیح فرزندان با والدین و همچنین چگونگی رفتار والدین با فرزندان را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توجه دادن والدین به پرورش حس مسئولیت پذیری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اعتنایی پدر و مادر در برابر رفتار فرزندان با توجه محض به رفاه مادی آنان و بی توجهی به باورها و اندیشه هایشان، خانواده را با آسیب</w:t>
      </w:r>
    </w:p>
    <w:p>
      <w:pPr>
        <w:pStyle w:val="BookText"/>
        <w:rPr/>
      </w:pPr>
      <w:r>
        <w:rPr>
          <w:rFonts w:ascii="IRNazanin" w:hAnsi="IRNazanin" w:eastAsia="IRNazanin"/>
          <w:color w:val="111111"/>
          <w:sz w:val="28"/>
          <w:sz w:val="28"/>
          <w:szCs w:val="28"/>
          <w:rtl w:val="true"/>
          <w:lang w:bidi="fa-IR"/>
        </w:rPr>
        <w:t>فرزندسالاری روبه رو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 ساخت برنامه های مناسب می تواند حس مسئولیت پذیری را در ذهن اولیای خانواده ها بپروراند و آنان را به تعادل در توجه به نیازهای مادی و معنوی فرزندانشان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نه تنها سطح مسئولیت پذیری فرزندان در خانواده افزایش می یابد، بلکه سطح مسئولیت پذیری اجتماعی نیز افزایش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پرهیز از توجه یک طرفه به جوانان</w:t>
      </w:r>
    </w:p>
    <w:p>
      <w:pPr>
        <w:pStyle w:val="BookText"/>
        <w:rPr/>
      </w:pPr>
      <w:r>
        <w:rPr>
          <w:rFonts w:ascii="IRNazanin" w:hAnsi="IRNazanin" w:eastAsia="IRNazanin"/>
          <w:color w:val="111111"/>
          <w:sz w:val="28"/>
          <w:sz w:val="28"/>
          <w:szCs w:val="28"/>
          <w:rtl w:val="true"/>
          <w:lang w:bidi="fa-IR"/>
        </w:rPr>
        <w:t>امروزه در رسانه های گروهی مانند رادیو و تلویزیون، حتی مطبوعات، به جوانان بیشتر بها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و پاسخ گویی مثبت به خواسته های منطقی جوانان کار پسندیده ای است، ولی در صورتی که نوجوان و جوان، قدرت درک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توجه و اهمیت دادن به فرزندان یک طرفه باشد، این امر نه تنها پسندیده نیست، بلکه زیان بار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رسانه ها، به والدین گفته می شود فرزندان خود را درک کنند و به نیازهای آنان پاسخ دهند، ولی به بچه ها گفته نمی شود محدودیت ها و توانایی های اقتصادی خانواده را درک کنید یا پدر و مادر نیز به اندازه آنها از زندگی حق دارند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هرچه پیام یک سویه باشد، طرف مقابل، نیرومندتر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 قصد پیام دهی برای بالا بردن درک جوانان را دارد، باید برای درک والدین نیز پیام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بکوشد از تبلیغات و برداشت های کلیشه ای درباره جوانان، به ویژه چهره پردازی و نمایش زندگی اعیانی و تجملات و ایجاد نیازهای کاذب خودداری کند تا سبب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نشود آنها سهم بیشتری از زندگی بخواهند</w:t>
      </w:r>
      <w:r>
        <w:rPr>
          <w:rFonts w:eastAsia="IRNazanin" w:cs="IRNazanin"/>
          <w:color w:val="111111"/>
          <w:sz w:val="28"/>
          <w:szCs w:val="28"/>
          <w:rtl w:val="true"/>
          <w:lang w:bidi="fa-IR"/>
        </w:rPr>
        <w:t>.</w:t>
      </w:r>
      <w:bookmarkStart w:id="233" w:name="pg4614_46194"/>
    </w:p>
    <w:p>
      <w:pPr>
        <w:pStyle w:val="Heading2"/>
        <w:numPr>
          <w:ilvl w:val="1"/>
          <w:numId w:val="1"/>
        </w:numPr>
        <w:rPr/>
      </w:pPr>
      <w:bookmarkStart w:id="234" w:name="__RefHeading___Toc370421_425041290"/>
      <w:bookmarkStart w:id="235" w:name="_Toc87"/>
      <w:bookmarkEnd w:id="233"/>
      <w:bookmarkEnd w:id="234"/>
      <w:r>
        <w:rPr>
          <w:rtl w:val="true"/>
        </w:rPr>
        <w:t>فصل پنجم</w:t>
      </w:r>
      <w:r>
        <w:rPr>
          <w:rtl w:val="true"/>
        </w:rPr>
        <w:t xml:space="preserve">: </w:t>
      </w:r>
      <w:r>
        <w:rPr>
          <w:rtl w:val="true"/>
        </w:rPr>
        <w:t>روابط متقابل فرزندان با والدین در آموزه های اسلام</w:t>
      </w:r>
      <w:bookmarkEnd w:id="235"/>
    </w:p>
    <w:p>
      <w:pPr>
        <w:pStyle w:val="Heading3"/>
        <w:numPr>
          <w:ilvl w:val="2"/>
          <w:numId w:val="1"/>
        </w:numPr>
        <w:rPr/>
      </w:pPr>
      <w:bookmarkStart w:id="236" w:name="__RefHeading___Toc370423_425041290"/>
      <w:bookmarkStart w:id="237" w:name="_Toc88"/>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متقابل فرزندان با والدین در آموزه های اسلام</w:t>
      </w:r>
    </w:p>
    <w:p>
      <w:pPr>
        <w:pStyle w:val="BookText"/>
        <w:rPr/>
      </w:pPr>
      <w:r>
        <w:rPr>
          <w:rFonts w:ascii="IRNazanin" w:hAnsi="IRNazanin" w:eastAsia="IRNazanin"/>
          <w:color w:val="111111"/>
          <w:sz w:val="28"/>
          <w:sz w:val="28"/>
          <w:szCs w:val="28"/>
          <w:rtl w:val="true"/>
          <w:lang w:bidi="fa-IR"/>
        </w:rPr>
        <w:t xml:space="preserve">در اسلام، فرزندان از ارکان مهم خانواده به شمار می آیند و از آنها با تعبیرهای بسیار زیبایی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خوش 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نکوترین 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انسان را یاری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ثواب و پاداش اخروی</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الهی</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الصّالِحُ رِیْحانٌ مِنْ رَیاحینِ الْجنّةِ؛ فرزند صالح، گلی از گل های بهشت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تعبیر، خانواده به گلستان و فرزندان به گل های زیبای آن</w:t>
      </w:r>
    </w:p>
    <w:p>
      <w:pPr>
        <w:pStyle w:val="BookText"/>
        <w:rPr/>
      </w:pPr>
      <w:r>
        <w:rPr>
          <w:rFonts w:ascii="IRNazanin" w:hAnsi="IRNazanin" w:eastAsia="IRNazanin"/>
          <w:color w:val="111111"/>
          <w:sz w:val="28"/>
          <w:sz w:val="28"/>
          <w:szCs w:val="28"/>
          <w:rtl w:val="true"/>
          <w:lang w:bidi="fa-IR"/>
        </w:rPr>
        <w:t>تشبیه شده و بدیهی است داشتن ثمرات نیکو، عامل دل گرمی والدین و ادامه حیات بخش مشترک آنهاست و احساس سودمند بودن و اعتماد به نفس آنان را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فرزندان در سازگاری اجتماعی ـ عاطفی والدین نقشی سازنده دارند و بی فرزندی در خانواده، فضایی خالی به وجود می آورد و سبب تضاد در خانواده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لافکادیو هرن</w:t>
      </w:r>
      <w:r>
        <w:rPr>
          <w:rStyle w:val="FootnoteAnchor"/>
          <w:rtl w:val="true"/>
        </w:rPr>
        <w:footnoteReference w:id="146"/>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یا مادر بودن پراحساس ترین تجربه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تا وقتی بچه دار نشود و او را عاشقانه دوست نداشته باشد، نمی تواند معنای واقعی زندگی را درک کند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بنابراین، با توجه به آنچه گذشت، می توان گفت فرزندان، مواهب و نعمت های بزرگ الهی هستند که وجودشان برای هر خانواده لازم است، ولی باید آنها را به صورت مطلوب تربیت کرد و رابطه اصولی و صحیحی با آنها داشت تا شاهد زندگی دل پذیری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رابطه یک سویه نیست، همان گونه که والدین وظیفه دارند رابطه انسانی و درستی با فرزندان داشته باشند، فرزند نیز همین وظیفه را در برابر آنها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مبحث برآنیم به رابطه متقابل والدین و فرزندان از دیدگاه اسلام بپردازیم</w:t>
      </w:r>
      <w:r>
        <w:rPr>
          <w:rFonts w:eastAsia="IRNazanin" w:cs="IRNazanin"/>
          <w:color w:val="111111"/>
          <w:sz w:val="28"/>
          <w:szCs w:val="28"/>
          <w:rtl w:val="true"/>
          <w:lang w:bidi="fa-IR"/>
        </w:rPr>
        <w:t>.</w:t>
      </w:r>
      <w:bookmarkStart w:id="238" w:name="pg4614_46196"/>
    </w:p>
    <w:p>
      <w:pPr>
        <w:pStyle w:val="Heading3"/>
        <w:numPr>
          <w:ilvl w:val="2"/>
          <w:numId w:val="1"/>
        </w:numPr>
        <w:rPr/>
      </w:pPr>
      <w:bookmarkStart w:id="239" w:name="__RefHeading___Toc370425_425041290"/>
      <w:bookmarkStart w:id="240" w:name="_Toc89"/>
      <w:bookmarkEnd w:id="238"/>
      <w:bookmarkEnd w:id="239"/>
      <w:r>
        <w:rPr/>
        <w:t>1</w:t>
      </w:r>
      <w:r>
        <w:rPr>
          <w:rtl w:val="true"/>
        </w:rPr>
        <w:t xml:space="preserve">. </w:t>
      </w:r>
      <w:r>
        <w:rPr>
          <w:rtl w:val="true"/>
        </w:rPr>
        <w:t>رابطه پدر و مادر با فرزند</w:t>
      </w:r>
      <w:bookmarkEnd w:id="240"/>
    </w:p>
    <w:p>
      <w:pPr>
        <w:pStyle w:val="Heading4"/>
        <w:numPr>
          <w:ilvl w:val="3"/>
          <w:numId w:val="1"/>
        </w:numPr>
        <w:rPr/>
      </w:pPr>
      <w:bookmarkStart w:id="241" w:name="__RefHeading___Toc370427_425041290"/>
      <w:bookmarkStart w:id="242" w:name="_Toc90"/>
      <w:bookmarkEnd w:id="241"/>
      <w:r>
        <w:rPr>
          <w:rtl w:val="true"/>
        </w:rPr>
        <w:t>اشاره</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پدر و مادر با فرزند</w:t>
      </w:r>
    </w:p>
    <w:p>
      <w:pPr>
        <w:pStyle w:val="BookText"/>
        <w:rPr/>
      </w:pPr>
      <w:r>
        <w:rPr>
          <w:rFonts w:ascii="IRNazanin" w:hAnsi="IRNazanin" w:eastAsia="IRNazanin"/>
          <w:color w:val="111111"/>
          <w:sz w:val="28"/>
          <w:sz w:val="28"/>
          <w:szCs w:val="28"/>
          <w:rtl w:val="true"/>
          <w:lang w:bidi="fa-IR"/>
        </w:rPr>
        <w:t>بی تردید، خانواده و چگونگی روابط میان اعضا، به ویژه شیوه ارتباط والدین در شکل گیری شخصیت، رشد اجتماعی، عاطفی و عقلانی فرزندان، اهمیت فراوانی دارد؛ چون محیط خانه، نخستین و بادوام ترین عامل در رشد شخصیت افراد یک خانواده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خانواده و نفوذ والدین به جنبه ارثی محدود نمی شود، بلکه در تمام ابعاد وجودی فرد نقش مؤثری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گاهی والدین آگاهانه و مستقیم درصدد هستند تا مطالبی را به فرزندان خود بیاموزند، ولی در بسیاری از موقعیت ها این فرزندان هستند که به طور غیرمستقیم از رفتار والدین چیزهایی را فرامی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طریق خانواده و محیط کوچک خانه با دنیای خارج آشنا شده و طرز معاشرت و روابط اجتماعی با دیگران را می آموزند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واقع، فشار فرزندان در خانواده، گاه بازتاب رفتار والدین است که در خانه از طریق فرزندان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محیط خانه یاد می گیرند که مِهر یا خصومت بورزند؛ انتقاد، ارشاد یا تمسخر و تمجید کنند؛ فرمان دهند یا اطاعت کنند؛ قاطع باشند یا منفعل؛ گناه کار باشند یا پرهیزکار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اسلام با توجه به کارکردهای مهم خانواده و نقش والدین در تکوین شخصیت فرزندان، تأکید دارد که سه اصل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روابط والدین و فرزندان حاکم شود</w:t>
      </w:r>
      <w:r>
        <w:rPr>
          <w:rFonts w:eastAsia="IRNazanin" w:cs="IRNazanin"/>
          <w:color w:val="111111"/>
          <w:sz w:val="28"/>
          <w:szCs w:val="28"/>
          <w:rtl w:val="true"/>
          <w:lang w:bidi="fa-IR"/>
        </w:rPr>
        <w:t>.</w:t>
      </w:r>
      <w:bookmarkStart w:id="243" w:name="pg4614_46197"/>
    </w:p>
    <w:p>
      <w:pPr>
        <w:pStyle w:val="Heading4"/>
        <w:numPr>
          <w:ilvl w:val="3"/>
          <w:numId w:val="1"/>
        </w:numPr>
        <w:rPr/>
      </w:pPr>
      <w:bookmarkStart w:id="244" w:name="__RefHeading___Toc370429_425041290"/>
      <w:bookmarkStart w:id="245" w:name="_Toc91"/>
      <w:bookmarkEnd w:id="243"/>
      <w:bookmarkEnd w:id="244"/>
      <w:r>
        <w:rPr>
          <w:rtl w:val="true"/>
        </w:rPr>
        <w:t>الف</w:t>
      </w:r>
      <w:r>
        <w:rPr>
          <w:rtl w:val="true"/>
        </w:rPr>
        <w:t xml:space="preserve">) </w:t>
      </w:r>
      <w:r>
        <w:rPr>
          <w:rtl w:val="true"/>
        </w:rPr>
        <w:t>اصل کرامت</w:t>
      </w:r>
      <w:bookmarkEnd w:id="245"/>
    </w:p>
    <w:p>
      <w:pPr>
        <w:pStyle w:val="Heading5"/>
        <w:numPr>
          <w:ilvl w:val="4"/>
          <w:numId w:val="1"/>
        </w:numPr>
        <w:rPr/>
      </w:pPr>
      <w:bookmarkStart w:id="246" w:name="__RefHeading___Toc370431_425041290"/>
      <w:bookmarkStart w:id="247" w:name="_Toc92"/>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کرامت</w:t>
      </w:r>
    </w:p>
    <w:p>
      <w:pPr>
        <w:pStyle w:val="BookText"/>
        <w:rPr/>
      </w:pPr>
      <w:r>
        <w:rPr>
          <w:rFonts w:ascii="IRNazanin" w:hAnsi="IRNazanin" w:eastAsia="IRNazanin"/>
          <w:color w:val="111111"/>
          <w:sz w:val="28"/>
          <w:sz w:val="28"/>
          <w:szCs w:val="28"/>
          <w:rtl w:val="true"/>
          <w:lang w:bidi="fa-IR"/>
        </w:rPr>
        <w:t>اصل تکریم، از مهم ترین اصول حاکم بر روابط والدین با فرزندان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اَکْرِمُوا اَوْلادَکُم؛ فرزندان خود را گرامی دارید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زیباترین جلوه های تکریم فرزندان در اسلام را در سلام دادن به کودکان، وفا به پیمان، احترام به مادر و مشورت می توان دید</w:t>
      </w:r>
      <w:r>
        <w:rPr>
          <w:rFonts w:eastAsia="IRNazanin" w:cs="IRNazanin"/>
          <w:color w:val="111111"/>
          <w:sz w:val="28"/>
          <w:szCs w:val="28"/>
          <w:rtl w:val="true"/>
          <w:lang w:bidi="fa-IR"/>
        </w:rPr>
        <w:t>.</w:t>
      </w:r>
    </w:p>
    <w:p>
      <w:pPr>
        <w:pStyle w:val="Heading5"/>
        <w:numPr>
          <w:ilvl w:val="4"/>
          <w:numId w:val="1"/>
        </w:numPr>
        <w:rPr/>
      </w:pPr>
      <w:bookmarkStart w:id="248" w:name="__RefHeading___Toc370433_425041290"/>
      <w:bookmarkStart w:id="249" w:name="_Toc93"/>
      <w:bookmarkEnd w:id="248"/>
      <w:r>
        <w:rPr>
          <w:rtl w:val="true"/>
        </w:rPr>
        <w:t>یک ـ سلام کردن به کودکان</w:t>
      </w:r>
      <w:bookmarkEnd w:id="249"/>
    </w:p>
    <w:p>
      <w:pPr>
        <w:pStyle w:val="BookText"/>
        <w:rPr/>
      </w:pPr>
      <w:r>
        <w:rPr>
          <w:rFonts w:ascii="IRNazanin" w:hAnsi="IRNazanin" w:eastAsia="IRNazanin"/>
          <w:color w:val="111111"/>
          <w:sz w:val="28"/>
          <w:sz w:val="28"/>
          <w:szCs w:val="28"/>
          <w:rtl w:val="true"/>
          <w:lang w:bidi="fa-IR"/>
        </w:rPr>
        <w:t>یک ـ سلام کردن به کودکان</w:t>
      </w:r>
    </w:p>
    <w:p>
      <w:pPr>
        <w:pStyle w:val="BookText"/>
        <w:rPr/>
      </w:pPr>
      <w:r>
        <w:rPr>
          <w:rFonts w:ascii="IRNazanin" w:hAnsi="IRNazanin" w:eastAsia="IRNazanin"/>
          <w:color w:val="111111"/>
          <w:sz w:val="28"/>
          <w:sz w:val="28"/>
          <w:szCs w:val="28"/>
          <w:rtl w:val="true"/>
          <w:lang w:bidi="fa-IR"/>
        </w:rPr>
        <w:t>فرزندان، رسولان و پیش گامان هر خانواده در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قدم شدن والدین در رفتارهای احترام آمیز، از جمله سلام دادن، زمینه ورود فرزندان را به جامعه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 أطفالِکُم، فَاِنَّهُم مِنْ اَفْراطِکُم؛ بر کودکان خود درود فرستید که آنها پیشاهنگان شمایند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است که تا لحظه مرگ آنها را ترک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سلام گفتن به کودکان است و در انجام این عمل مراقبت دارم تا بعد از من به صورت سنتی بین مسلمانان بماند و عمل کنند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روان شناسی، سلام به کودکان، دو اثر روانی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اینکه باعث تقویت خوی پسندیده تواضع و فروتنی در گوینده سلام</w:t>
      </w:r>
      <w:bookmarkStart w:id="250" w:name="pg4614_46198"/>
    </w:p>
    <w:p>
      <w:pPr>
        <w:pStyle w:val="BookText"/>
        <w:rPr/>
      </w:pPr>
      <w:bookmarkEnd w:id="250"/>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برای کودک وسیله احیای شخصیت و ایجاد استقلال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به یقین، با سلام به کودک لیاقت و شایستگی او را یاد می کنند و کودک باور می کند جامعه، او را می شناسد و مردم به او اهمیت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سبب تقویت اعتماد به نفس او می شود</w:t>
      </w:r>
      <w:r>
        <w:rPr>
          <w:rFonts w:eastAsia="IRNazanin" w:cs="IRNazanin"/>
          <w:color w:val="111111"/>
          <w:sz w:val="28"/>
          <w:szCs w:val="28"/>
          <w:rtl w:val="true"/>
          <w:lang w:bidi="fa-IR"/>
        </w:rPr>
        <w:t>.</w:t>
      </w:r>
    </w:p>
    <w:p>
      <w:pPr>
        <w:pStyle w:val="Heading5"/>
        <w:numPr>
          <w:ilvl w:val="4"/>
          <w:numId w:val="1"/>
        </w:numPr>
        <w:rPr/>
      </w:pPr>
      <w:bookmarkStart w:id="251" w:name="__RefHeading___Toc370435_425041290"/>
      <w:bookmarkStart w:id="252" w:name="_Toc94"/>
      <w:bookmarkEnd w:id="251"/>
      <w:r>
        <w:rPr>
          <w:rtl w:val="true"/>
        </w:rPr>
        <w:t>دوـ وفای به عهد</w:t>
      </w:r>
      <w:bookmarkEnd w:id="252"/>
    </w:p>
    <w:p>
      <w:pPr>
        <w:pStyle w:val="BookText"/>
        <w:rPr/>
      </w:pPr>
      <w:r>
        <w:rPr>
          <w:rFonts w:ascii="IRNazanin" w:hAnsi="IRNazanin" w:eastAsia="IRNazanin"/>
          <w:color w:val="111111"/>
          <w:sz w:val="28"/>
          <w:sz w:val="28"/>
          <w:szCs w:val="28"/>
          <w:rtl w:val="true"/>
          <w:lang w:bidi="fa-IR"/>
        </w:rPr>
        <w:t>دوـ وفای به عهد</w:t>
      </w:r>
    </w:p>
    <w:p>
      <w:pPr>
        <w:pStyle w:val="BookText"/>
        <w:rPr/>
      </w:pPr>
      <w:r>
        <w:rPr>
          <w:rFonts w:ascii="IRNazanin" w:hAnsi="IRNazanin" w:eastAsia="IRNazanin"/>
          <w:color w:val="111111"/>
          <w:sz w:val="28"/>
          <w:sz w:val="28"/>
          <w:szCs w:val="28"/>
          <w:rtl w:val="true"/>
          <w:lang w:bidi="fa-IR"/>
        </w:rPr>
        <w:t>وفای به عهد، از زیباترین جلوه های احترام به کودکان در اسلام بوده که بدان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اَحِبُّوا الصِّبیانَ وَارْحَمُوهُمْ وَاِذا وَعَدْتُمُوهُم فَفُوالَهُم فَانَّهُمْ لایَرَوْنَ اِلّا اَنَّکُمْ تَرزُقُونَهُم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کودکان را دوست بدارید و با آنان مهربان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آنها وعده ای می دهید، وفا کنید؛ زیرا کودکان، شما را رازق خود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جایی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یَعِدِ الرَّجُلُ صَبِیَّهُ ثُمَّ لا یَفِیَ لَهُ؛ انسان نباید به کودک خود وعده دهد و وفا نکند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احادیث، والدین به کودک خود نباید وعده بدهند یا اگر وعده می دهند، به وعده شان وفا کنند؛ زیرا رفتاری که آمیخته با بی وفایی باشد، دل صاف و روح بی آلایش فرزندان را نسبت به پدر و مادر می آلاید و خوی و خصلت آنان را دگرگون می کند</w:t>
      </w:r>
      <w:r>
        <w:rPr>
          <w:rFonts w:eastAsia="IRNazanin" w:cs="IRNazanin"/>
          <w:color w:val="111111"/>
          <w:sz w:val="28"/>
          <w:szCs w:val="28"/>
          <w:rtl w:val="true"/>
          <w:lang w:bidi="fa-IR"/>
        </w:rPr>
        <w:t>.</w:t>
      </w:r>
      <w:bookmarkStart w:id="253" w:name="pg4614_46199"/>
    </w:p>
    <w:p>
      <w:pPr>
        <w:pStyle w:val="BookText"/>
        <w:rPr/>
      </w:pPr>
      <w:bookmarkEnd w:id="253"/>
      <w:r>
        <w:rPr>
          <w:rFonts w:ascii="IRNazanin" w:hAnsi="IRNazanin" w:eastAsia="IRNazanin"/>
          <w:color w:val="111111"/>
          <w:sz w:val="28"/>
          <w:sz w:val="28"/>
          <w:szCs w:val="28"/>
          <w:rtl w:val="true"/>
          <w:lang w:bidi="fa-IR"/>
        </w:rPr>
        <w:t xml:space="preserve">همچنین بهتر است از دادن وعده هایی ناممکن به فرزندان یا وعده هایی که به صلاح آنان نیست، خودداری شود که در صورت عملی نشدن، اصل صداقت والدین زیر سؤال می رود؛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جوهره جلب اعتماد، صادق بودن و صداقت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اصل، مایه استحکام روابط افراد با یکدیگر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فرزند خود وعده یا قولی ندهید که نتوانید به آن عمل کنید؛ زیرا حافظه او در این ارتباط بسیار قوی عمل می کند و در صورت عدم وفای به عهد یا قول خود، این موضوع را با شما در میان می گذارد و آن را به نوعی به عنوان عدم صداقت شما تعبیر می کند</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254" w:name="__RefHeading___Toc370437_425041290"/>
      <w:bookmarkStart w:id="255" w:name="_Toc95"/>
      <w:bookmarkEnd w:id="254"/>
      <w:r>
        <w:rPr>
          <w:rtl w:val="true"/>
        </w:rPr>
        <w:t>سه ـ تکریم مادر فرزند</w:t>
      </w:r>
      <w:bookmarkEnd w:id="255"/>
    </w:p>
    <w:p>
      <w:pPr>
        <w:pStyle w:val="BookText"/>
        <w:rPr/>
      </w:pPr>
      <w:r>
        <w:rPr>
          <w:rFonts w:ascii="IRNazanin" w:hAnsi="IRNazanin" w:eastAsia="IRNazanin"/>
          <w:color w:val="111111"/>
          <w:sz w:val="28"/>
          <w:sz w:val="28"/>
          <w:szCs w:val="28"/>
          <w:rtl w:val="true"/>
          <w:lang w:bidi="fa-IR"/>
        </w:rPr>
        <w:t>سه ـ تکریم مادر فرزند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نشانه های احترام به فرزند، احترام به مادر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خانواده نباید به علل مختلف از جمله دل گیری از همسر خود یا تثبیت موقعیت خویش، رفتارهای تحقیر یا خشونت آمیز داشته باشد؛ زیرا این گونه رفتارهای ناشایست، سبب بی احترامی به مادر خانواده و فرزندان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گاه ناآگاهانه کینه پدر را به دل بگیرند و به او بی احترامی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پدر خانواده، به عنوان مدیر خانواده، همواره باید رفتار مناسبی با همسر خود داشته باشد تا حق فرزندان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پدر بر فرزندان این است که مادر وی را احترام کند</w:t>
      </w:r>
      <w:r>
        <w:rPr>
          <w:rFonts w:eastAsia="IRNazanin" w:cs="IRNazanin"/>
          <w:color w:val="111111"/>
          <w:sz w:val="28"/>
          <w:szCs w:val="28"/>
          <w:rtl w:val="true"/>
          <w:lang w:bidi="fa-IR"/>
        </w:rPr>
        <w:t>».</w:t>
      </w:r>
      <w:r>
        <w:rPr>
          <w:rStyle w:val="FootnoteAnchor"/>
          <w:rtl w:val="true"/>
        </w:rPr>
        <w:footnoteReference w:id="156"/>
      </w:r>
      <w:bookmarkStart w:id="256" w:name="pg4614_46200"/>
    </w:p>
    <w:p>
      <w:pPr>
        <w:pStyle w:val="Heading5"/>
        <w:numPr>
          <w:ilvl w:val="4"/>
          <w:numId w:val="1"/>
        </w:numPr>
        <w:rPr/>
      </w:pPr>
      <w:bookmarkStart w:id="257" w:name="__RefHeading___Toc370439_425041290"/>
      <w:bookmarkStart w:id="258" w:name="_Toc96"/>
      <w:bookmarkEnd w:id="256"/>
      <w:bookmarkEnd w:id="257"/>
      <w:r>
        <w:rPr>
          <w:rtl w:val="true"/>
        </w:rPr>
        <w:t>چهار ـ داشتن انتظار بجا از فرزند</w:t>
      </w:r>
      <w:bookmarkEnd w:id="258"/>
    </w:p>
    <w:p>
      <w:pPr>
        <w:pStyle w:val="BookText"/>
        <w:rPr/>
      </w:pPr>
      <w:r>
        <w:rPr>
          <w:rFonts w:ascii="IRNazanin" w:hAnsi="IRNazanin" w:eastAsia="IRNazanin"/>
          <w:color w:val="111111"/>
          <w:sz w:val="28"/>
          <w:sz w:val="28"/>
          <w:szCs w:val="28"/>
          <w:rtl w:val="true"/>
          <w:lang w:bidi="fa-IR"/>
        </w:rPr>
        <w:t>چهار ـ داشتن انتظار بجا از فرزند</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کسی را که فرزندش را در نیکی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قادر است و انجام می دهد، بپذیرد و از آنچه نمی تواند، درگذرد و او را بر کارهایی که در توانش نیست، واندارد و بر او سخت نگیرد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این فرمایش وزین نشان دهنده آن است که والدین از فرزندان باید انتظار منطقی، معقول و در حد توان آنها داشته باشند و کار سختی را بر آنها تحمیل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بسیارند والدینی که با انتظارات و توقع های بی جا، زمینه های سرکشی و نافرمانی فرزندان را فراهم می آورند، در حالی که با انتظارات بجا و به موقع که یکی از کارهای سودمند است، می توان جلوی نافرمانی و سرکشی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را در خوب شدن کمک کنید؛ زیرا هرکه بخواهد، می تواند نافرمانی را از فرزند خود بیرون کند</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259" w:name="__RefHeading___Toc370441_425041290"/>
      <w:bookmarkStart w:id="260" w:name="_Toc97"/>
      <w:bookmarkEnd w:id="259"/>
      <w:r>
        <w:rPr>
          <w:rtl w:val="true"/>
        </w:rPr>
        <w:t>پنج ـ پرهیز از امر و نهی</w:t>
      </w:r>
      <w:bookmarkEnd w:id="260"/>
    </w:p>
    <w:p>
      <w:pPr>
        <w:pStyle w:val="BookText"/>
        <w:rPr/>
      </w:pPr>
      <w:r>
        <w:rPr>
          <w:rFonts w:ascii="IRNazanin" w:hAnsi="IRNazanin" w:eastAsia="IRNazanin"/>
          <w:color w:val="111111"/>
          <w:sz w:val="28"/>
          <w:sz w:val="28"/>
          <w:szCs w:val="28"/>
          <w:rtl w:val="true"/>
          <w:lang w:bidi="fa-IR"/>
        </w:rPr>
        <w:t>پنج ـ پرهیز از امر و نهی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گفتار نرم، دل فرزند را نرم و آماده پذیرش سخن حق می کند، بیان سخت و آمرانه، بر فاصله میان والدین و فرزندان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دین با توجه به این نکته مهم تربیتی، همواره از شیوه امر و نهی پرهیز می کردند و شیوه نرم گویی را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باقر علیه السلام می خواهد به فرزندش بگوید لباس او بلند است و باید کوتاه</w:t>
      </w:r>
      <w:bookmarkStart w:id="261" w:name="pg4614_46201"/>
    </w:p>
    <w:p>
      <w:pPr>
        <w:pStyle w:val="BookText"/>
        <w:rPr/>
      </w:pPr>
      <w:bookmarkEnd w:id="261"/>
      <w:r>
        <w:rPr>
          <w:rFonts w:ascii="IRNazanin" w:hAnsi="IRNazanin" w:eastAsia="IRNazanin"/>
          <w:color w:val="111111"/>
          <w:sz w:val="28"/>
          <w:sz w:val="28"/>
          <w:szCs w:val="28"/>
          <w:rtl w:val="true"/>
          <w:lang w:bidi="fa-IR"/>
        </w:rPr>
        <w:t>کنی، به جای گفتار آمرانه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اَلا تُطَهِّرُ قَمِیصَکَ؛ ای پسرم، آیا پیراهنت را کوتاه نمی کنی؟</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262" w:name="__RefHeading___Toc370443_425041290"/>
      <w:bookmarkStart w:id="263" w:name="_Toc98"/>
      <w:bookmarkEnd w:id="262"/>
      <w:r>
        <w:rPr>
          <w:rtl w:val="true"/>
        </w:rPr>
        <w:t>شش ـ مشورت</w:t>
      </w:r>
      <w:bookmarkEnd w:id="263"/>
    </w:p>
    <w:p>
      <w:pPr>
        <w:pStyle w:val="BookText"/>
        <w:rPr/>
      </w:pPr>
      <w:r>
        <w:rPr>
          <w:rFonts w:ascii="IRNazanin" w:hAnsi="IRNazanin" w:eastAsia="IRNazanin"/>
          <w:color w:val="111111"/>
          <w:sz w:val="28"/>
          <w:sz w:val="28"/>
          <w:szCs w:val="28"/>
          <w:rtl w:val="true"/>
          <w:lang w:bidi="fa-IR"/>
        </w:rPr>
        <w:t>شش ـ مشورت</w:t>
      </w:r>
    </w:p>
    <w:p>
      <w:pPr>
        <w:pStyle w:val="BookText"/>
        <w:rPr/>
      </w:pPr>
      <w:r>
        <w:rPr>
          <w:rFonts w:ascii="IRNazanin" w:hAnsi="IRNazanin" w:eastAsia="IRNazanin"/>
          <w:color w:val="111111"/>
          <w:sz w:val="28"/>
          <w:sz w:val="28"/>
          <w:szCs w:val="28"/>
          <w:rtl w:val="true"/>
          <w:lang w:bidi="fa-IR"/>
        </w:rPr>
        <w:t>در اسلام، وقتی فرزند به مرحله ای از رشد فکری می رسد و قدرت تصمیم گیری دارد، پدر و مادر باید به او اعتماد داشته باشند و در امور خانواده، با او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 های دینی، این اتفاق باید در هفت سال سوم زندگی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سَیُّدٌ سَبْعَ سِنین، وَ عَبْدٌ سَبْعَ سِنین، وَ وَزِیرٌ سَبْعَ سِنین؛ فرزند هفت سال، آقا هست؛ هفت سال، خدمت کار و هفت سال، وزیر</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امام صادق علیه السلام نیز 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ابْنَکَ یَلْعَب سَبْعَ سِنِینَ، وَ یُؤَدَّبْ سَبْعَ سِنینَ، وَاَلْزِمْهُ نَفْسَکَ سَبْعَ سِنینَ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فرزندت هفت سال بازی کند، هفت سال تربیت کن و هفت سال ملازمش باش</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سال سوم زندگی فرزندان که در اسلام از آن با نام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باید بر اساس تفاهم میان والدین و فرزندان شکل گیرد و صفا و صمیمیت و خیرخواهی بر روابط حاکم شود؛ زیرا در این دوره، شرایط به گونه ای نیست که بتوان بر فرزند سخت گرفت یا به گونه ای رفتار کرد که فرزند احساس محدودیت کند</w:t>
      </w:r>
      <w:r>
        <w:rPr>
          <w:rFonts w:eastAsia="IRNazanin" w:cs="IRNazanin"/>
          <w:color w:val="111111"/>
          <w:sz w:val="28"/>
          <w:szCs w:val="28"/>
          <w:rtl w:val="true"/>
          <w:lang w:bidi="fa-IR"/>
        </w:rPr>
        <w:t>.</w:t>
      </w:r>
      <w:bookmarkStart w:id="264" w:name="pg4614_46202"/>
    </w:p>
    <w:p>
      <w:pPr>
        <w:pStyle w:val="BookText"/>
        <w:rPr/>
      </w:pPr>
      <w:bookmarkEnd w:id="264"/>
      <w:r>
        <w:rPr>
          <w:rFonts w:ascii="IRNazanin" w:hAnsi="IRNazanin" w:eastAsia="IRNazanin"/>
          <w:color w:val="111111"/>
          <w:sz w:val="28"/>
          <w:sz w:val="28"/>
          <w:szCs w:val="28"/>
          <w:rtl w:val="true"/>
          <w:lang w:bidi="fa-IR"/>
        </w:rPr>
        <w:t>در این دوره باید بیش از گذشته با او سخن گفت و او را رازدار دانست و با وی مشورت کرد و او را چون وزیر، معاون و همکار در امور خانواده به رسمیت شناخت و به او بها و ارزش داد و با این روش از او مراقبت و بر رفتارش نظارت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خودمحور و مستبدی که فرزندان را به حساب نمی آورند و در دوره وزارت، قدرت، خلاقیت، تفکر، تعاون، هم آهنگی و مسئولیت فرزندان خود را با مشورت پرورش نمی دهند، بزرگ ترین لطمه را به آنان می زنند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البته والدین در حالی که از طریق مشورت در دوره وزارت، فرزندشان را محترم می شمارند، نباید آنان را خودسر بار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در دوره وزارت باید احساس کنند که فردی رها شده نیستند و باید اصولی را در خانواده محترم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اغلب تحت تأثیر تمایلات و خواسته های خویش است و بدون آینده نگری می خواهد به این تمایلات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راه اصرار می ورزد و میل دارد حرف خود را به کرسی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والدین باید با منطق قوی در برابر خواسته های غیرمنطقی فرزندان قاطعیت نشان دهند و فرزندان را در جای خود به انعطاف وادار کنند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265" w:name="__RefHeading___Toc370445_425041290"/>
      <w:bookmarkStart w:id="266" w:name="_Toc99"/>
      <w:bookmarkEnd w:id="265"/>
      <w:r>
        <w:rPr>
          <w:rtl w:val="true"/>
        </w:rPr>
        <w:t>ب</w:t>
      </w:r>
      <w:r>
        <w:rPr>
          <w:rtl w:val="true"/>
        </w:rPr>
        <w:t xml:space="preserve">) </w:t>
      </w:r>
      <w:r>
        <w:rPr>
          <w:rtl w:val="true"/>
        </w:rPr>
        <w:t>اصل محبت</w:t>
      </w:r>
      <w:bookmarkEnd w:id="266"/>
    </w:p>
    <w:p>
      <w:pPr>
        <w:pStyle w:val="Heading5"/>
        <w:numPr>
          <w:ilvl w:val="4"/>
          <w:numId w:val="1"/>
        </w:numPr>
        <w:rPr/>
      </w:pPr>
      <w:bookmarkStart w:id="267" w:name="__RefHeading___Toc370447_425041290"/>
      <w:bookmarkStart w:id="268" w:name="_Toc100"/>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محبت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کردن، دوست داشتن و مبادله مهر و محبت میان والدین و</w:t>
      </w:r>
      <w:bookmarkStart w:id="269" w:name="pg4614_46203"/>
    </w:p>
    <w:p>
      <w:pPr>
        <w:pStyle w:val="BookText"/>
        <w:rPr/>
      </w:pPr>
      <w:bookmarkEnd w:id="269"/>
      <w:r>
        <w:rPr>
          <w:rFonts w:ascii="IRNazanin" w:hAnsi="IRNazanin" w:eastAsia="IRNazanin"/>
          <w:color w:val="111111"/>
          <w:sz w:val="28"/>
          <w:sz w:val="28"/>
          <w:szCs w:val="28"/>
          <w:rtl w:val="true"/>
          <w:lang w:bidi="fa-IR"/>
        </w:rPr>
        <w:t>فرزندان، یکی از اساسی ترین اصول در روابط انسانی است که در اسلام بدان سفارش شده است، چنان که 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اَحِبُّوا الصِّبیَانَ وَارْحَمُوهُم؛ کودکان را دوست بدارید و با آنان مهربان باشید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کودکان یا نوجوانان در دوران رشد به اندازه کافی دوست داشته شوند، یاد می گیرند، خود و دیگران را دوست بدارند و محبت کنند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البته محبت وقتی می تواند به نیاز آدمی پاسخ دهد و تقویت کننده باشد که در مرحله نخست میان فرزندان عادلانه توزیع شود و در مرحله دوم، زیاده روی نشود</w:t>
      </w:r>
      <w:r>
        <w:rPr>
          <w:rFonts w:eastAsia="IRNazanin" w:cs="IRNazanin"/>
          <w:color w:val="111111"/>
          <w:sz w:val="28"/>
          <w:szCs w:val="28"/>
          <w:rtl w:val="true"/>
          <w:lang w:bidi="fa-IR"/>
        </w:rPr>
        <w:t>.</w:t>
      </w:r>
    </w:p>
    <w:p>
      <w:pPr>
        <w:pStyle w:val="Heading5"/>
        <w:numPr>
          <w:ilvl w:val="4"/>
          <w:numId w:val="1"/>
        </w:numPr>
        <w:rPr/>
      </w:pPr>
      <w:bookmarkStart w:id="270" w:name="__RefHeading___Toc370449_425041290"/>
      <w:bookmarkStart w:id="271" w:name="_Toc101"/>
      <w:bookmarkEnd w:id="270"/>
      <w:r>
        <w:rPr>
          <w:rtl w:val="true"/>
        </w:rPr>
        <w:t>یک ـ توزیع عادلانه محبت</w:t>
      </w:r>
      <w:bookmarkEnd w:id="271"/>
    </w:p>
    <w:p>
      <w:pPr>
        <w:pStyle w:val="BookText"/>
        <w:rPr/>
      </w:pPr>
      <w:r>
        <w:rPr>
          <w:rFonts w:ascii="IRNazanin" w:hAnsi="IRNazanin" w:eastAsia="IRNazanin"/>
          <w:color w:val="111111"/>
          <w:sz w:val="28"/>
          <w:sz w:val="28"/>
          <w:szCs w:val="28"/>
          <w:rtl w:val="true"/>
          <w:lang w:bidi="fa-IR"/>
        </w:rPr>
        <w:t>یک ـ توزیع عادلانه محبت</w:t>
      </w:r>
    </w:p>
    <w:p>
      <w:pPr>
        <w:pStyle w:val="BookText"/>
        <w:rPr/>
      </w:pPr>
      <w:r>
        <w:rPr>
          <w:rFonts w:ascii="IRNazanin" w:hAnsi="IRNazanin" w:eastAsia="IRNazanin"/>
          <w:color w:val="111111"/>
          <w:sz w:val="28"/>
          <w:sz w:val="28"/>
          <w:szCs w:val="28"/>
          <w:rtl w:val="true"/>
          <w:lang w:bidi="fa-IR"/>
        </w:rPr>
        <w:t>همه فرزندان یک خانواده بزرگ یا کوچک، دختر یا پسر، انتظار دارند به یک اندازه از محبت پدر و مادرشان بهره مند شوند و این چیزی است که خداوند نیز به آن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یُحِبُّ أنْ تُعدِلُوا بَیْنَ اَوْلادِکُمْ، حَتی فِی القُبْل؛ خداوند دوست دارد میان فرزندان خود، حتی در بوسیدن آنها به عدالت رفتار کنید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گفته شود برخی لیاقت بخشش عادلانه محبت را ندارند، ولی در پاسخ باید گفت برای پیش گیری از پی آمدهای ناگوار تبعیض، رفتار عادلانه با فرزندان،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گرامی اش نقل کرده که فرموده است</w:t>
      </w:r>
      <w:r>
        <w:rPr>
          <w:rFonts w:eastAsia="IRNazanin" w:cs="IRNazanin"/>
          <w:color w:val="111111"/>
          <w:sz w:val="28"/>
          <w:szCs w:val="28"/>
          <w:rtl w:val="true"/>
          <w:lang w:bidi="fa-IR"/>
        </w:rPr>
        <w:t>:</w:t>
      </w:r>
      <w:bookmarkStart w:id="272" w:name="pg4614_46204"/>
    </w:p>
    <w:p>
      <w:pPr>
        <w:pStyle w:val="BookText"/>
        <w:rPr/>
      </w:pPr>
      <w:bookmarkEnd w:id="272"/>
      <w:r>
        <w:rPr>
          <w:rFonts w:ascii="IRNazanin" w:hAnsi="IRNazanin" w:eastAsia="IRNazanin"/>
          <w:color w:val="111111"/>
          <w:sz w:val="28"/>
          <w:sz w:val="28"/>
          <w:szCs w:val="28"/>
          <w:rtl w:val="true"/>
          <w:lang w:bidi="fa-IR"/>
        </w:rPr>
        <w:t>به خدا سوگند، رفتار من با بعضی فرزندانم از روی تکلف و بی 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روی زانوی خود می نشانم، محبت بسیاری می کنم و از وی تشکر و قدردانی می کنم، با آنکه این همه احترام و محبت شایسته فرزند دیگر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تکلف تن می دهم و او و برادرانش را بیش از حد احترام می کنم، برای اینکه فرزند شایسته ام از شرّ آنان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اینان با کودک عزیز من به گونه ای رفتار نکنند که برادران یوسف با یوسف کرده اند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البته نوع محبت باید با سن، جسم و دیگر ویژگی های فرزندان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نمی توان برای همه بیماران، نسخه ای واحد پیچید، به همه فرزندان نیز نمی توان به یک گونه محبت کرد</w:t>
      </w:r>
      <w:r>
        <w:rPr>
          <w:rFonts w:eastAsia="IRNazanin" w:cs="IRNazanin"/>
          <w:color w:val="111111"/>
          <w:sz w:val="28"/>
          <w:szCs w:val="28"/>
          <w:rtl w:val="true"/>
          <w:lang w:bidi="fa-IR"/>
        </w:rPr>
        <w:t>.</w:t>
      </w:r>
    </w:p>
    <w:p>
      <w:pPr>
        <w:pStyle w:val="Heading5"/>
        <w:numPr>
          <w:ilvl w:val="4"/>
          <w:numId w:val="1"/>
        </w:numPr>
        <w:rPr/>
      </w:pPr>
      <w:bookmarkStart w:id="273" w:name="__RefHeading___Toc370451_425041290"/>
      <w:bookmarkStart w:id="274" w:name="_Toc102"/>
      <w:bookmarkEnd w:id="273"/>
      <w:r>
        <w:rPr>
          <w:rtl w:val="true"/>
        </w:rPr>
        <w:t>دوـ پرهیز از افراط در محبت</w:t>
      </w:r>
      <w:bookmarkEnd w:id="274"/>
    </w:p>
    <w:p>
      <w:pPr>
        <w:pStyle w:val="BookText"/>
        <w:rPr/>
      </w:pPr>
      <w:r>
        <w:rPr>
          <w:rFonts w:ascii="IRNazanin" w:hAnsi="IRNazanin" w:eastAsia="IRNazanin"/>
          <w:color w:val="111111"/>
          <w:sz w:val="28"/>
          <w:sz w:val="28"/>
          <w:szCs w:val="28"/>
          <w:rtl w:val="true"/>
          <w:lang w:bidi="fa-IR"/>
        </w:rPr>
        <w:t>دوـ پرهیز از افراط در محبت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پدر و مادر می کوشند عادلانه محبت کنند، باید مراقب باشند در میزان محبت زیاده روی نکنند و به خواسته های غیرمنطقی فرزندان خود تن ندهند؛ زیرا کودکانی که بیش از اندازه محبت می بینند و پدر و مادر، بدون قید و شرط، تسلیم خواسته های آنان هستند و به همه خواسته های خوب و بد آنها جامه عمل می پوشانند، افرادی لجوج و خودسر بار می آیند و انتظار دارند دیگران نیز همانند پدر و مادرشان رفتار کنند و پیرو دستور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اسلام اجازه نمی دهد پدر و مادر، در ابراز محبت زیاده 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الاباءِ مَنْ دَعاهُ الْبِرُّ اِلَی الْاِفراطِ؛ بدترین پدرها، پدرانی هستند که در نیکی و</w:t>
      </w:r>
      <w:bookmarkStart w:id="275" w:name="pg4614_46205"/>
    </w:p>
    <w:p>
      <w:pPr>
        <w:pStyle w:val="BookText"/>
        <w:rPr/>
      </w:pPr>
      <w:bookmarkEnd w:id="275"/>
      <w:r>
        <w:rPr>
          <w:rFonts w:ascii="IRNazanin" w:hAnsi="IRNazanin" w:eastAsia="IRNazanin"/>
          <w:color w:val="111111"/>
          <w:sz w:val="28"/>
          <w:sz w:val="28"/>
          <w:szCs w:val="28"/>
          <w:rtl w:val="true"/>
          <w:lang w:bidi="fa-IR"/>
        </w:rPr>
        <w:t>محبت به فرزندان زیاده روی می کنند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ریلبرت روبن در این باره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لوس بار آوردن کودک، منتج به عصبانیت های شدید و استبداد رأی او می گردد و اغلب باعث سلطه جویی وی می شود و بالنتیجه طفل قدرت را در دست می گیرد و با سرعت شدیدی پیش می رود و با آنکه اعصابی بسیار حساس دارد، به وسیله حیله و خشونت فائق می شود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این زنگ خطری برای نافرمانی و گستاخی فرزند است؛ زیرا فرزند از دوره کودکی آموخته است در صورت پیروی نکردن از پیمان های پدر و مادر، آنها گله مند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جُرأَةُ الْوَلَدِ عَلی والِدِهِ فِی صِغَرِهِ تَدْعُو اِلَی الْعُقُوقِ فِی کِبَرِهِ؛ گستاخی فرزند بر پدرش در خردسالی، به نافرمانی او در بزرگ سالی می انجامد</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276" w:name="__RefHeading___Toc370453_425041290"/>
      <w:bookmarkStart w:id="277" w:name="_Toc103"/>
      <w:bookmarkEnd w:id="276"/>
      <w:r>
        <w:rPr>
          <w:rtl w:val="true"/>
        </w:rPr>
        <w:t>ج</w:t>
      </w:r>
      <w:r>
        <w:rPr>
          <w:rtl w:val="true"/>
        </w:rPr>
        <w:t xml:space="preserve">) </w:t>
      </w:r>
      <w:r>
        <w:rPr>
          <w:rtl w:val="true"/>
        </w:rPr>
        <w:t>اصل مسئولیت</w:t>
      </w:r>
      <w:bookmarkEnd w:id="27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مسئولیت</w:t>
      </w:r>
    </w:p>
    <w:p>
      <w:pPr>
        <w:pStyle w:val="BookText"/>
        <w:rPr/>
      </w:pPr>
      <w:r>
        <w:rPr>
          <w:rFonts w:ascii="IRNazanin" w:hAnsi="IRNazanin" w:eastAsia="IRNazanin"/>
          <w:color w:val="111111"/>
          <w:sz w:val="28"/>
          <w:sz w:val="28"/>
          <w:szCs w:val="28"/>
          <w:rtl w:val="true"/>
          <w:lang w:bidi="fa-IR"/>
        </w:rPr>
        <w:t>در اسلام، فرزندان، امانت الهی و پدر و مادر مسئول حفظ سلامت، رشد و سعادت آنها هستند، چنان که امام سجاد علیه السلام در رساله حقوق خود فرموده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او از توست و در این جهان به نیک و بد خویش وابسته به توست و تو با پرورش خوب و رهنمایی او به راه پروردگارش و کمک به او در فرمان برداری</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مسئول هستی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پاداش بری و کیفر بینی، پس در کار فرزند چنان عمل کن که کارش را در این دنیا به حسن اثر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حدیث یادشده، رابطه پدر و فرزند را همانند رابطه اصل و فرع می پندارد و بدیهی است که فرزند به هر میزان به رشد و کمال برسد، نتایج آن نصیب پدر و مادر خواهد شد و به عنوان باقیات الصالحات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درجه نخست، عهده دار مسئولیت سنگین تربیت فرزندان هستند و همانند باغبانی که نهالی را در باغ کاشته است و آن را مراقبت و آبیاری می کند تا ثمره آن را ببیند، فرزندان نیز ثمره وجودی پدر و مادر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از پاره تن خود مراقبت کنند تا فرزندشان رشد و تعالی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مسئولیت پدر و مادر، وابسته به تربیت نیست، بلکه آموزش مهارت های لازم زندگی مانند خواندن و نوشتن، فنون ورزشی و صنایع دستی از جمله مسئولیت های دیگری است که بر عهده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پسر بر پدر آن است که نوشتن و شنا کردن و تیر انداختن به او بیاموزد و جز غذای خوب بدو نخوراند و همین که بالغ شد، به او زن دهد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موردهای یادشده، بر اساس سخن امام سجاد علیه السلام ، پدر و مادر موظفند به گونه ای فرزندان خود را تربیت کنند که از او فرمان برداری مشروع داشته باشند که در این مورد باید وقت شناس باشند و به موقع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 ای به فرزندش، امام حسن علیه السلام</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فَبَادَرْتُکَ بِالْأَدَبِ قَبْلَ أَنْ یَقْسُوَ قَلْبُکَ، وَ یَشْتَغِلَ لُبُّکَ</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پس در تربیت تو شتاب کردم، پیش از آنکه دل تو سخت شود و عقل تو به چیز دیگری مشغول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 های دینی، دوره مطیع بودن فرزندان، هفت سال دوم زندگی است، چنان که امام علی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در هفت سال اول، ریحانه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سال دوم، مطیع توست،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شیوه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یا دشمن توست</w:t>
      </w:r>
      <w:r>
        <w:rPr>
          <w:rFonts w:eastAsia="IRNazanin" w:cs="IRNazanin"/>
          <w:color w:val="111111"/>
          <w:sz w:val="28"/>
          <w:szCs w:val="28"/>
          <w:rtl w:val="true"/>
          <w:lang w:bidi="fa-IR"/>
        </w:rPr>
        <w:t>.</w:t>
      </w:r>
      <w:r>
        <w:rPr>
          <w:rStyle w:val="FootnoteAnchor"/>
          <w:rtl w:val="true"/>
        </w:rPr>
        <w:footnoteReference w:id="17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سال دوم زندگی که در احادیث معصومین علیهم السلام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یادگیری مسائل فردی و اجتماعی فرزندان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می توان با آموزش های مناسب آنها را مطیع بار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منظور از دوره اطاعت، این نیست که والدین می توانند با دیکتاتوری مطلق همه چیز را بر او تحمیل کنند یا فرزند مجبور است آنچه والدین می گویند با اجبار و اکراه به جا آورد و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جامه عمل بپوشاند و در یک فضای سخت و خشن و دور از هرگونه عاطفه و صمیمیت فرامین آنها را اطاعت کند، بلکه چون در این دوره کودک وارد مرحله بحران پذیری می شود، استدلال های منطقی والدین و مربیان را درک و آزادی اعمال و رفتارش حد و مرز پیدا کرده و با قوانین و مقررات و اصول اخلاقی و رفتاری آشنا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استقلال طلبی هفت سال اول جای خود را</w:t>
      </w:r>
      <w:bookmarkStart w:id="278" w:name="pg4614_46208"/>
    </w:p>
    <w:p>
      <w:pPr>
        <w:pStyle w:val="BookText"/>
        <w:rPr/>
      </w:pPr>
      <w:bookmarkEnd w:id="278"/>
      <w:r>
        <w:rPr>
          <w:rFonts w:ascii="IRNazanin" w:hAnsi="IRNazanin" w:eastAsia="IRNazanin"/>
          <w:color w:val="111111"/>
          <w:sz w:val="28"/>
          <w:sz w:val="28"/>
          <w:szCs w:val="28"/>
          <w:rtl w:val="true"/>
          <w:lang w:bidi="fa-IR"/>
        </w:rPr>
        <w:t>به اجتماع طلبی می دهد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این دوره، فرزند می تواند تحت تأثیر فضای عاطفی که خانواده به ویژه پدر و مادر برای او ایجاد می کنند، قانون پذیر باشد و اجتماعی بار بیاید و با استدلال های منطقی و قانع کننده ای که والدین برای او ارائه می کنند، زمینه بروز گستاخی و طغیان علیه پدر و مادر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پدر و مادر برای مطیع کردن فرزندان، همانند امام سجاد علیه السلام از خداوند طلب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 من گردان، دوست دارانی که متوجه من و پیوست فرمان بر من باشند و از من اطاعت کنند و روی در نافرمانی من ننهند و نسبت به من نافرمانی و بدی و مخالفت و خطا نداشته باشند و مرا در تربیت و خوبی کردن در حقشان یاری فرما</w:t>
      </w:r>
      <w:r>
        <w:rPr>
          <w:rFonts w:eastAsia="IRNazanin" w:cs="IRNazanin"/>
          <w:color w:val="111111"/>
          <w:sz w:val="28"/>
          <w:szCs w:val="28"/>
          <w:rtl w:val="true"/>
          <w:lang w:bidi="fa-IR"/>
        </w:rPr>
        <w:t>... .</w:t>
      </w:r>
      <w:r>
        <w:rPr>
          <w:rStyle w:val="FootnoteAnchor"/>
          <w:rtl w:val="true"/>
        </w:rPr>
        <w:footnoteReference w:id="175"/>
      </w:r>
    </w:p>
    <w:p>
      <w:pPr>
        <w:pStyle w:val="Heading3"/>
        <w:numPr>
          <w:ilvl w:val="2"/>
          <w:numId w:val="1"/>
        </w:numPr>
        <w:rPr/>
      </w:pPr>
      <w:bookmarkStart w:id="279" w:name="__RefHeading___Toc370455_425041290"/>
      <w:bookmarkStart w:id="280" w:name="_Toc104"/>
      <w:bookmarkEnd w:id="279"/>
      <w:r>
        <w:rPr/>
        <w:t>2</w:t>
      </w:r>
      <w:r>
        <w:rPr>
          <w:rtl w:val="true"/>
        </w:rPr>
        <w:t xml:space="preserve">. </w:t>
      </w:r>
      <w:r>
        <w:rPr>
          <w:rtl w:val="true"/>
        </w:rPr>
        <w:t>رابطه فرزند با پدر و مادر</w:t>
      </w:r>
      <w:bookmarkEnd w:id="280"/>
    </w:p>
    <w:p>
      <w:pPr>
        <w:pStyle w:val="Heading4"/>
        <w:numPr>
          <w:ilvl w:val="3"/>
          <w:numId w:val="1"/>
        </w:numPr>
        <w:rPr/>
      </w:pPr>
      <w:bookmarkStart w:id="281" w:name="__RefHeading___Toc370457_425041290"/>
      <w:bookmarkStart w:id="282" w:name="_Toc105"/>
      <w:bookmarkEnd w:id="281"/>
      <w:r>
        <w:rPr>
          <w:rtl w:val="true"/>
        </w:rPr>
        <w:t>اشاره</w:t>
      </w:r>
      <w:bookmarkEnd w:id="28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فرزند با پدر و مادر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پدر و مادر نسبت به فرزندان وظایفی دارند و می کوشند رابطه شان با فرزندان، رابطه ای آمیخته با کرامت، محبت و مسئولیت پذیری باشد، فرزندان نیز در برابر این دو وجود ارزشمند، وظایف و مسئولیت هایی دارند که باید در انجام آن کوتاهی و غفلت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 بِوالِدَیْهِ حُسْناً؛ آدمی را سفارش کردیم که به پدر و مادرش نیکی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 اللّهَ وَ لا تُشْرِکُوا بِهِ شَیْئًا وَ بِالْوالِدَیْنِ إِحْسانًا؛ خدا را بپرستید و چیزی را شریک او مسازید و به پدر و مادر</w:t>
      </w:r>
      <w:bookmarkStart w:id="283" w:name="pg4614_46209"/>
    </w:p>
    <w:p>
      <w:pPr>
        <w:pStyle w:val="BookText"/>
        <w:rPr/>
      </w:pPr>
      <w:bookmarkEnd w:id="283"/>
      <w:r>
        <w:rPr>
          <w:rFonts w:ascii="IRNazanin" w:hAnsi="IRNazanin" w:eastAsia="IRNazanin"/>
          <w:color w:val="111111"/>
          <w:sz w:val="28"/>
          <w:sz w:val="28"/>
          <w:szCs w:val="28"/>
          <w:rtl w:val="true"/>
          <w:lang w:bidi="fa-IR"/>
        </w:rPr>
        <w:t>خود نیکی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امام صادق علیه السلام درباره احسان و نیکی پرسش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آنها نیک معاشرت کنی تا آنها مجبور نشوند احتیاج خود را از تو بخواهند؛ اگرچه نیازمند نباشند، بلکه قبل از اینکه آنان اظهار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وظیفه خود را انجام دهی</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با توجه به شرح امام صادق علیه السلام درباره احسان و آموزه های دیگر دینی، مهم ترین جلوه های نیکی به والدین را می توان چنین برشمرد</w:t>
      </w:r>
      <w:r>
        <w:rPr>
          <w:rFonts w:eastAsia="IRNazanin" w:cs="IRNazanin"/>
          <w:color w:val="111111"/>
          <w:sz w:val="28"/>
          <w:szCs w:val="28"/>
          <w:rtl w:val="true"/>
          <w:lang w:bidi="fa-IR"/>
        </w:rPr>
        <w:t>:</w:t>
      </w:r>
    </w:p>
    <w:p>
      <w:pPr>
        <w:pStyle w:val="Heading4"/>
        <w:numPr>
          <w:ilvl w:val="3"/>
          <w:numId w:val="1"/>
        </w:numPr>
        <w:rPr/>
      </w:pPr>
      <w:bookmarkStart w:id="284" w:name="__RefHeading___Toc370459_425041290"/>
      <w:bookmarkStart w:id="285" w:name="_Toc106"/>
      <w:bookmarkEnd w:id="284"/>
      <w:r>
        <w:rPr>
          <w:rtl w:val="true"/>
        </w:rPr>
        <w:t>الف</w:t>
      </w:r>
      <w:r>
        <w:rPr>
          <w:rtl w:val="true"/>
        </w:rPr>
        <w:t xml:space="preserve">) </w:t>
      </w:r>
      <w:r>
        <w:rPr>
          <w:rtl w:val="true"/>
        </w:rPr>
        <w:t>اطاعت و فرمان بری</w:t>
      </w:r>
      <w:bookmarkEnd w:id="2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فرمان بری</w:t>
      </w:r>
    </w:p>
    <w:p>
      <w:pPr>
        <w:pStyle w:val="BookText"/>
        <w:rPr/>
      </w:pPr>
      <w:r>
        <w:rPr>
          <w:rFonts w:ascii="IRNazanin" w:hAnsi="IRNazanin" w:eastAsia="IRNazanin"/>
          <w:color w:val="111111"/>
          <w:sz w:val="28"/>
          <w:sz w:val="28"/>
          <w:szCs w:val="28"/>
          <w:rtl w:val="true"/>
          <w:lang w:bidi="fa-IR"/>
        </w:rPr>
        <w:t>در اسلام، پیروی و فرمان بری از دستورهای پدر و مادر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اللهِ طاعَةُ الْوالِدِ، وَ مَعْصِیَةُ اللهِ مَعْصِیَةُ الْوالِدِ؛ اطاعت پدر، اطاعت خداست و نافرمانی پدر، نافرمانی خداست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وَالِدَیْکَ فَأُطِعْهُما وَ بِرَّهُمَا حَیَّیْنِ کَانَا اَوْ مَیِّتَیْنِ وَ اِنْ أَمَرَکَ أَنْ تَخْرُجَ مِنْ أَهْلِکَ وَ مَالِکَ فَافْعَلْ فَاِنَّ ذلِکَ مِنَ الْاِیمانِ</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پدر و مادرت را فرمان بر و به آنها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باشند یا مرده و اگر دستور دادند خاندان و مالت را کنار گذار، این کار را بکن که از ایمان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والدین بی حد و مرز نیست و در جایی که اطاعت از پدر و مادر، در مسیر شرک و کفر و برخلاف دستورهای دین باشد، نباید از آن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جاهَداکَ علی اَنْ ِتُشْرِکَ ب</w:t>
      </w:r>
      <w:bookmarkStart w:id="286" w:name="pg4614_46210"/>
    </w:p>
    <w:p>
      <w:pPr>
        <w:pStyle w:val="BookText"/>
        <w:rPr/>
      </w:pPr>
      <w:bookmarkEnd w:id="286"/>
      <w:r>
        <w:rPr>
          <w:rFonts w:ascii="IRNazanin" w:hAnsi="IRNazanin" w:eastAsia="IRNazanin"/>
          <w:color w:val="111111"/>
          <w:sz w:val="28"/>
          <w:sz w:val="28"/>
          <w:szCs w:val="28"/>
          <w:rtl w:val="true"/>
          <w:lang w:bidi="fa-IR"/>
        </w:rPr>
        <w:t>ِی ما لَیْسَ لَکَ بِهِ عِلْمٌ فَلا تُطِعْهُما؛ اگر تو را وادارند تا درباره چیزی که تو را بدان دانشی نیست، به من شرک ورزی، از آنان فرمان 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هم در این زمینه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فَحَقُ الْوَالِدِ عَلَی الْولَدِ أَنْ یُطِیعَهُ فِی کُلِّ شَیْءٍ اِلّا فِی مَعْصِیَةِ اللهِ؛ حق پدر بر فرزند این است فرزند در همه چیز به جز نافرمانی خدا، از پدر اطاعت کند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بنابراین، اگر در انجام مستحبات، مکروهات و مباهات، مخالفت با آنان شود، به گونه ای که به نارضایتی ایشان بینجامد و خاطر آنان آزرده شود، مخالفت کردن با ایشان، حرام و گناه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خدمت رسول خدا صلی الله علیه و آله شرف 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جوانی هستم بانشاط و آماده فعالیت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جبهه جنگ شرکت کنم، ولی مادرم مخالفت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مادرت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مرا به پیامبری برانگیخت، اگر یک شب در خدمت مادرت باشی و او به دیدار تو دل خوش باشد، ثواب آن از یک سال جهاد بیشتر است</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287" w:name="__RefHeading___Toc370461_425041290"/>
      <w:bookmarkStart w:id="288" w:name="_Toc107"/>
      <w:bookmarkEnd w:id="287"/>
      <w:r>
        <w:rPr>
          <w:rtl w:val="true"/>
        </w:rPr>
        <w:t>ب</w:t>
      </w:r>
      <w:r>
        <w:rPr>
          <w:rtl w:val="true"/>
        </w:rPr>
        <w:t xml:space="preserve">) </w:t>
      </w:r>
      <w:r>
        <w:rPr>
          <w:rtl w:val="true"/>
        </w:rPr>
        <w:t>مراعات ادب</w:t>
      </w:r>
      <w:bookmarkEnd w:id="28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ادب</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جلوه های نیکی به پدر و مادر، مراعات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مراعات ادب نسبت به هر کس، شایسته است، ولی نسبت به پدر و مادر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در زمینه مراعات ادب نسبت به پدر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یُسَّمِیهِ بِاسْمِهِ، وَلا یَمْشِی بَیْنَ یَدَیْهِ، وَلا یَجْلِسُ قَبْلَهُ، ولا یَسْتَسِبُّ</w:t>
      </w:r>
      <w:bookmarkStart w:id="289" w:name="pg4614_46211"/>
    </w:p>
    <w:p>
      <w:pPr>
        <w:pStyle w:val="BookText"/>
        <w:rPr/>
      </w:pPr>
      <w:bookmarkEnd w:id="289"/>
      <w:r>
        <w:rPr>
          <w:rFonts w:ascii="IRNazanin" w:hAnsi="IRNazanin" w:eastAsia="IRNazanin"/>
          <w:color w:val="111111"/>
          <w:sz w:val="28"/>
          <w:sz w:val="28"/>
          <w:szCs w:val="28"/>
          <w:rtl w:val="true"/>
          <w:lang w:bidi="fa-IR"/>
        </w:rPr>
        <w:t>لَهُ؛ او را به نامش نخواند، پیشاپیش او راه نرود، پیش از او ننشیند و موجب دشنام او نشود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همچنین امام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عَنْ مَجْلِسِکَ لِاَبیکَ؛ در مجلس به پای پدرت برخیز</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با توجه به احادیث ارزشمند یادشده، فرزندان باید به دید عظمت به پدر و مادر خود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زندگی نباید کاری کنند که آنان تحقیر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 و برخاست، راه رفتن و صدا کردن، در کوچه و بازار، مجالس عمومی و در همه شئون زندگی باید نهایت ادب و احترام را نسبت به والدین خود داشته باشند و با دیگران چنان رفتار کنند که همگان روش تربیتی و اخلاقی پدر و مادرشان را تحسین کنند و از هرگونه داوری ناپسند و ناسزاگویی درباره آنان خودداری ورزند</w:t>
      </w:r>
      <w:r>
        <w:rPr>
          <w:rFonts w:eastAsia="IRNazanin" w:cs="IRNazanin"/>
          <w:color w:val="111111"/>
          <w:sz w:val="28"/>
          <w:szCs w:val="28"/>
          <w:rtl w:val="true"/>
          <w:lang w:bidi="fa-IR"/>
        </w:rPr>
        <w:t>.</w:t>
      </w:r>
    </w:p>
    <w:p>
      <w:pPr>
        <w:pStyle w:val="Heading4"/>
        <w:numPr>
          <w:ilvl w:val="3"/>
          <w:numId w:val="1"/>
        </w:numPr>
        <w:rPr/>
      </w:pPr>
      <w:bookmarkStart w:id="290" w:name="__RefHeading___Toc370463_425041290"/>
      <w:bookmarkStart w:id="291" w:name="_Toc108"/>
      <w:bookmarkEnd w:id="290"/>
      <w:r>
        <w:rPr>
          <w:rtl w:val="true"/>
        </w:rPr>
        <w:t>ج</w:t>
      </w:r>
      <w:r>
        <w:rPr>
          <w:rtl w:val="true"/>
        </w:rPr>
        <w:t xml:space="preserve">) </w:t>
      </w:r>
      <w:r>
        <w:rPr>
          <w:rtl w:val="true"/>
        </w:rPr>
        <w:t>فروتنی و محبت</w:t>
      </w:r>
      <w:bookmarkEnd w:id="29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و محبت</w:t>
      </w:r>
    </w:p>
    <w:p>
      <w:pPr>
        <w:pStyle w:val="BookText"/>
        <w:rPr/>
      </w:pPr>
      <w:r>
        <w:rPr>
          <w:rFonts w:ascii="IRNazanin" w:hAnsi="IRNazanin" w:eastAsia="IRNazanin"/>
          <w:color w:val="111111"/>
          <w:sz w:val="28"/>
          <w:sz w:val="28"/>
          <w:szCs w:val="28"/>
          <w:rtl w:val="true"/>
          <w:lang w:bidi="fa-IR"/>
        </w:rPr>
        <w:t>جلوه دیگر نیکی به پدر و مادر، رفتار فروتنانه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به ویژه در دوره سالمندی آنان اهمیت بیشتری می یابد و باید دقت کرد با رفتار و گفتار نامناسب روحشان را نیازارد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 وَ اخْفِضْ لَهُما جَناحَ الذُّلِّ ِ مِنَ الرَّحْمَةِ وَ قُلْ رَّبِّ ارْحَمْهُما کَما رَبَّیانی صَغیرًا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پروردگارت مقرر داشت که جز او را نپرستید 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تا تو زنده هستی، هر دو یا یکی از آن دو سالخورده شوند، آنان را میازار و به درشتی خطاب مکن و با آنان به اکرام سخن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برابرشان از روی مهربانی، سر تواضع فرود 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مرا در خردی پرورش دادند، بر آنان رحمت 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کِبَر به معنای بزرگ سالی است و اُف مانند اَخ در فارسی انزجار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نَهر نیز رنجاندن کسی با فریاد کشیدن یا درشت سخن گفتن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هنگامی که پدر و مادر به سن پیری می رسند، نباید به آنان حتی اف گفت و نباید آنان را آزار داد، بلکه باید با سخنانی شیرین و ملایم با آنان سخن گفت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امام صادق علیه السلام درباره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را به تنگ آوردند، به آنان اُف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زدند، با آنان درشتی مکن و با احترام با ایشان سخن بگو و از روی مهربانی در برابر آنان، زبونی و فروتنی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آنان خیره مکن، جز با مهر و دل سوزی به آنان منگر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خود را بر روی آنان بلند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بالای دست آنان مدار و بر آنان پیشی مگیر</w:t>
      </w:r>
      <w:r>
        <w:rPr>
          <w:rFonts w:eastAsia="IRNazanin" w:cs="IRNazanin"/>
          <w:color w:val="111111"/>
          <w:sz w:val="28"/>
          <w:szCs w:val="28"/>
          <w:rtl w:val="true"/>
          <w:lang w:bidi="fa-IR"/>
        </w:rPr>
        <w:t>.</w:t>
      </w:r>
      <w:r>
        <w:rPr>
          <w:rStyle w:val="FootnoteAnchor"/>
          <w:rtl w:val="true"/>
        </w:rPr>
        <w:footnoteReference w:id="18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آیه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جناح، به معنای پر و بال گستردن، کنایه از مبالغه در فروتنی و خضوع زبانی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انسان هنگام گفت وگو و هم نشینی با پدر و مادر سالمند باید به</w:t>
      </w:r>
      <w:bookmarkStart w:id="292" w:name="pg4614_46213"/>
    </w:p>
    <w:p>
      <w:pPr>
        <w:pStyle w:val="BookText"/>
        <w:rPr/>
      </w:pPr>
      <w:bookmarkEnd w:id="292"/>
      <w:r>
        <w:rPr>
          <w:rFonts w:ascii="IRNazanin" w:hAnsi="IRNazanin" w:eastAsia="IRNazanin"/>
          <w:color w:val="111111"/>
          <w:sz w:val="28"/>
          <w:sz w:val="28"/>
          <w:szCs w:val="28"/>
          <w:rtl w:val="true"/>
          <w:lang w:bidi="fa-IR"/>
        </w:rPr>
        <w:t>گونه ای رفتار کند که پدر و مادر فروتنی او را احساس کنند و بفهمند فرزندشان خود را در برابرشان کوچک می کند و نسبت به ایشان رحمت دارد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با توجه به آنچه گذشت، می توان گفت این آیه تابلویی دل انگیز از بهترین جلوه های مهر و محبت در طبیعت را به تصویر می کشد و فرزندان را علاقه مند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پرندگان با بال و پر گشودن از روی مهر و محبت روی جوجه های خود، آنان را از هر گزندی، مانند سرما و گرما و جانوران در امان نگاه می دارند، آنها نیز باید پدر و مادر پیرشان را همانند نوزادان که نیاز به مراقبت دارند، زیر چتر حمایتی خود قرار دهند و با فروتنی، به آنان محبت کنند تا احساس هیچ گونه کمبودی نداشته باشند</w:t>
      </w:r>
      <w:r>
        <w:rPr>
          <w:rFonts w:eastAsia="IRNazanin" w:cs="IRNazanin"/>
          <w:color w:val="111111"/>
          <w:sz w:val="28"/>
          <w:szCs w:val="28"/>
          <w:rtl w:val="true"/>
          <w:lang w:bidi="fa-IR"/>
        </w:rPr>
        <w:t>.</w:t>
      </w:r>
    </w:p>
    <w:p>
      <w:pPr>
        <w:pStyle w:val="Heading4"/>
        <w:numPr>
          <w:ilvl w:val="3"/>
          <w:numId w:val="1"/>
        </w:numPr>
        <w:rPr/>
      </w:pPr>
      <w:bookmarkStart w:id="293" w:name="__RefHeading___Toc370465_425041290"/>
      <w:bookmarkStart w:id="294" w:name="_Toc109"/>
      <w:bookmarkEnd w:id="293"/>
      <w:r>
        <w:rPr>
          <w:rtl w:val="true"/>
        </w:rPr>
        <w:t>د</w:t>
      </w:r>
      <w:r>
        <w:rPr>
          <w:rtl w:val="true"/>
        </w:rPr>
        <w:t xml:space="preserve">) </w:t>
      </w:r>
      <w:r>
        <w:rPr>
          <w:rtl w:val="true"/>
        </w:rPr>
        <w:t>سپاس گزاری</w:t>
      </w:r>
      <w:bookmarkEnd w:id="29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اشْکُرْ لی وَ لِوالِدَیْکَ؛ برای من و پدر و مادر خود سپاس گزاری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سپاس گزاری از پدر و مادر را در کنار سپاس گزاری از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 اهمیت مطلب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پدر و مادر نعمتی از نعمت های خداوند یکتا هستند که به انسان ارزانی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نعمت های خداوند، تشکر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شخص در مقابل خدمت و محبت دیگران باید عکس العمل مثبت از خود نشان دهد و این عمل یک عمل طبیعی و از عواطف انسان سرچشمه می گیرد و مختص به انسان هم نیست، حتی</w:t>
      </w:r>
      <w:bookmarkStart w:id="295" w:name="pg4614_46214"/>
    </w:p>
    <w:p>
      <w:pPr>
        <w:pStyle w:val="BookText"/>
        <w:rPr/>
      </w:pPr>
      <w:bookmarkEnd w:id="295"/>
      <w:r>
        <w:rPr>
          <w:rFonts w:ascii="IRNazanin" w:hAnsi="IRNazanin" w:eastAsia="IRNazanin"/>
          <w:color w:val="111111"/>
          <w:sz w:val="28"/>
          <w:sz w:val="28"/>
          <w:szCs w:val="28"/>
          <w:rtl w:val="true"/>
          <w:lang w:bidi="fa-IR"/>
        </w:rPr>
        <w:t>حیوانات و گیاهان نیز نوعی بازدهی و تشکر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بازدهی و تشکر از خدمت ها و محبت ها، یک وظیفه انسانی و طبیعی است، باید در برابر پدر و مادر و فداکاری های آنان کمر همت بست و به عنوان حق شناس از زحمات طاقت فرسای آنان تشکر کرد</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296" w:name="__RefHeading___Toc370467_425041290"/>
      <w:bookmarkStart w:id="297" w:name="_Toc110"/>
      <w:bookmarkEnd w:id="296"/>
      <w:r>
        <w:rPr>
          <w:rtl w:val="true"/>
        </w:rPr>
        <w:t xml:space="preserve">ه </w:t>
      </w:r>
      <w:r>
        <w:rPr>
          <w:rtl w:val="true"/>
        </w:rPr>
        <w:t xml:space="preserve">) </w:t>
      </w:r>
      <w:r>
        <w:rPr>
          <w:rtl w:val="true"/>
        </w:rPr>
        <w:t>دعای خیر</w:t>
      </w:r>
      <w:bookmarkEnd w:id="297"/>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خیر</w:t>
      </w:r>
    </w:p>
    <w:p>
      <w:pPr>
        <w:pStyle w:val="BookText"/>
        <w:rPr/>
      </w:pPr>
      <w:r>
        <w:rPr>
          <w:rFonts w:ascii="IRNazanin" w:hAnsi="IRNazanin" w:eastAsia="IRNazanin"/>
          <w:color w:val="111111"/>
          <w:sz w:val="28"/>
          <w:sz w:val="28"/>
          <w:szCs w:val="28"/>
          <w:rtl w:val="true"/>
          <w:lang w:bidi="fa-IR"/>
        </w:rPr>
        <w:t>نیایش خیر از زیباترین کارهایی است که فرزندان می توانند در حق پدر و مادر برای حق شناسی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ارْحَمْهُما کَما رَبّیانی صَغیرًا؛ و 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آنان مرا در کوچکی پرورش دادند، مورد لطفشان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دعا برای پدر و مادر همراه با گذشت از کوتاهی های آنان در حق فرزندان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حق پدر و مادر خود این گونه دعا کرده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دو را به پاس تربیت من جزای نیکو ده و در مقابل آنکه مرا گرامی داشتند، جزای خیر عطا فرما و هرچه را در کودکی نسبت به من منظور داشته اند، در حق ایشان منظور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 اگر در گفتار با من از اندازه بیرون رفته اند یا در عملی نسبت به من زیاده روی یا حقی از من ضایع یا از وظیفه پدر و مادری در حق من کوتاهی کرده اند، حق خود را به آنان بخشیدم و آن را برایشان نثار کردم و از تو می خواهم که وزر و وبال آن را از دوش آنان برداری؛ زیرا من نسبت به خود، آنان را در کوتاهی حق متهم نمی کنم و آنان را در مهربانی در حق خود سهل انگار</w:t>
      </w:r>
    </w:p>
    <w:p>
      <w:pPr>
        <w:pStyle w:val="BookText"/>
        <w:rPr/>
      </w:pPr>
      <w:r>
        <w:rPr>
          <w:rFonts w:ascii="IRNazanin" w:hAnsi="IRNazanin" w:eastAsia="IRNazanin"/>
          <w:color w:val="111111"/>
          <w:sz w:val="28"/>
          <w:sz w:val="28"/>
          <w:szCs w:val="28"/>
          <w:rtl w:val="true"/>
          <w:lang w:bidi="fa-IR"/>
        </w:rPr>
        <w:t>نمی دانم و از آنچه درباره ام انجام داده اند، ناراضی نیستم</w:t>
      </w:r>
      <w:r>
        <w:rPr>
          <w:rFonts w:eastAsia="IRNazanin" w:cs="IRNazanin"/>
          <w:color w:val="111111"/>
          <w:sz w:val="28"/>
          <w:szCs w:val="28"/>
          <w:rtl w:val="true"/>
          <w:lang w:bidi="fa-IR"/>
        </w:rPr>
        <w:t>...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دعا برای پدر و مادر، بسیار انسان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که نسبت به داشتن فرزند بی علاقه بود و از داشتن فرزند کراهت داشت، در یکی از سال ها در ایام حج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جوانی همراه گریه و زاری، والدین خود را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چنان در وی اثر گذاشت که به داشتن فرزند علاقه مند 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به این ترتیب، نتیجه می گیریم که اسلام، والدین و فرزندان را به رعایت میانه روی و آزادی مشروط در روابط سفارش می کند؛ زیرا در فرهنگ اسلامی، آنچه در اختیار انسان است، از جمله فرزندان، امانت الهی هستند و والدین، مسئول حفظ سلامت، رشد و سعادت آنهایند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رابطه والد ـ فرزند، از همان نخست باید بر اساس برنامه ریزی درست تربیتی و در فضایی عاطفی و دوستانه و آزادانه و با احترام، به گونه ای شکل بگیرد که فرزند احترام والدین خود را حفظ کند و والدین بتوانند با روش درست تربیتی از لغزش ها و انحراف های فرزند خود، به ویژه نافرمانی او پیش گیری کنند و او را به سوی رشد و کمال سوق دهند و از هرگونه سخت گیری بپرهیزند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بخش این بحث، فراز دیگری از نیایش امام سجاد علیه السلام است که به زیبایی تبیین کننده رابطه فرزند با والدین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از هیبت پدر و مادرم، چون هیبت سلطان خودکامه، بیمناک باشم و به هر دو چون مادری مهربان نیکی کنم و اطاعت از آنان و نیکی به هر دوی آنان را در نظرم از لذت خواب در چشم خواب آلوده، شیرین تر و برای سوز سینه ام از شربت گوارا در ذایقه تشنه، خنک تر گردان، تا خواسته ایشان را بر خواسته خود ترجیح دهم و خرسندی آن دو را بر خرسندی خود مقدّم دارم و خوبی ایشان را در حق خود، هرچند اندک باشد، زیاد بینم و نیکویی خود را درباره ایشان، گرچه بسیار باشد، کم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را در محضر آنان ملایم کن و گفتارم را بر آنان دل نشین فرما و خوی مرا را نسبت به آنان نرمی عنایت کن و قلبم را به هر دو مهربان ساز و مرا نسبت به هر دو، خوش رفتار و دل سوز قرار ده</w:t>
      </w:r>
      <w:r>
        <w:rPr>
          <w:rFonts w:eastAsia="IRNazanin" w:cs="IRNazanin"/>
          <w:color w:val="111111"/>
          <w:sz w:val="28"/>
          <w:szCs w:val="28"/>
          <w:rtl w:val="true"/>
          <w:lang w:bidi="fa-IR"/>
        </w:rPr>
        <w:t>... .</w:t>
      </w:r>
      <w:r>
        <w:rPr>
          <w:rStyle w:val="FootnoteAnchor"/>
          <w:rtl w:val="true"/>
        </w:rPr>
        <w:footnoteReference w:id="189"/>
      </w:r>
      <w:bookmarkStart w:id="298" w:name="pg4614_46217"/>
    </w:p>
    <w:p>
      <w:pPr>
        <w:pStyle w:val="Heading2"/>
        <w:numPr>
          <w:ilvl w:val="1"/>
          <w:numId w:val="1"/>
        </w:numPr>
        <w:rPr/>
      </w:pPr>
      <w:bookmarkStart w:id="299" w:name="__RefHeading___Toc370469_425041290"/>
      <w:bookmarkStart w:id="300" w:name="_Toc111"/>
      <w:bookmarkEnd w:id="298"/>
      <w:bookmarkEnd w:id="299"/>
      <w:r>
        <w:rPr>
          <w:rtl w:val="true"/>
        </w:rPr>
        <w:t>فصل ششم</w:t>
      </w:r>
      <w:r>
        <w:rPr>
          <w:rtl w:val="true"/>
        </w:rPr>
        <w:t xml:space="preserve">: </w:t>
      </w:r>
      <w:r>
        <w:rPr>
          <w:rtl w:val="true"/>
        </w:rPr>
        <w:t>ایده های برنامه سازی</w:t>
      </w:r>
      <w:bookmarkEnd w:id="300"/>
    </w:p>
    <w:p>
      <w:pPr>
        <w:pStyle w:val="Heading3"/>
        <w:numPr>
          <w:ilvl w:val="2"/>
          <w:numId w:val="1"/>
        </w:numPr>
        <w:rPr/>
      </w:pPr>
      <w:bookmarkStart w:id="301" w:name="__RefHeading___Toc370471_425041290"/>
      <w:bookmarkStart w:id="302" w:name="_Toc112"/>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های برنامه سازی</w:t>
      </w:r>
    </w:p>
    <w:p>
      <w:pPr>
        <w:pStyle w:val="BookText"/>
        <w:rPr/>
      </w:pPr>
      <w:r>
        <w:rPr>
          <w:rFonts w:ascii="IRNazanin" w:hAnsi="IRNazanin" w:eastAsia="IRNazanin"/>
          <w:color w:val="111111"/>
          <w:sz w:val="28"/>
          <w:sz w:val="28"/>
          <w:szCs w:val="28"/>
          <w:rtl w:val="true"/>
          <w:lang w:bidi="fa-IR"/>
        </w:rPr>
        <w:t xml:space="preserve">در سال های اخیر، کارکرد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از جمله تلویزیون مورد توجه جدی پژوهشگران قرار گرفته است؛ زیرا رسانه ها با ایجاد چارچوب های تجربه و نگرش های کلی فرهنگی، افراد را در تفسیر و سازمان دهی اطلاعات یاری می دهند و شیوه هایی را پی ریزی می کنند که افراد به وسیله آن می توانند زندگی اجتماعی را تفسیر کنند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تلویزیون می تواند همانند یک مرکز قدرتمند فرهنگی، نظام خویشاوندی، آداب و رسوم، ارزش های اجتماعی و اخلاقی، زبان، هنر و ادبیات را که زیربنای جامعه محسوب می شوند، تحت تأثیر و نفوذ قرار دهد و با بهره گیری از تکنیک های ارتباطی، بر ایده ها و فرهنگ های مردم تأثیرات مثبت و منفی بر جای گذارد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فرزندسالاری یا بهتر است بگوییم فرزندمداری در جامعه</w:t>
      </w:r>
      <w:bookmarkStart w:id="303" w:name="pg4614_46218"/>
    </w:p>
    <w:p>
      <w:pPr>
        <w:pStyle w:val="BookText"/>
        <w:rPr/>
      </w:pPr>
      <w:bookmarkEnd w:id="303"/>
      <w:r>
        <w:rPr>
          <w:rFonts w:ascii="IRNazanin" w:hAnsi="IRNazanin" w:eastAsia="IRNazanin"/>
          <w:color w:val="111111"/>
          <w:sz w:val="28"/>
          <w:sz w:val="28"/>
          <w:szCs w:val="28"/>
          <w:rtl w:val="true"/>
          <w:lang w:bidi="fa-IR"/>
        </w:rPr>
        <w:t>همان گونه که در مباحث گذشته ذکر شد، رسانه های جمعی به ویژه تلویزیون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اثرگذاری، دو 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به همان اندازه که تلویزیون در پیدایش فرزندسالاری اثرگذار است، بیش از آن، با بهره گیری از ایده های هدفمند و برنامه سازی مناسب و تکنیک های ارتباطی جذاب، می تواند در اصلاح و تعدیل رفتار یا پیش گیری از شکل گیری این پدیده در جامعه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برنامه سازی بر اساس شناخت مخاطب و شرایط سنی و روحی آنان از ضروریات است و برنامه سازان رسانه ملی در برنامه سازی برای این موضوع بهتر است روی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شوند</w:t>
      </w:r>
      <w:r>
        <w:rPr>
          <w:rFonts w:eastAsia="IRNazanin" w:cs="IRNazanin"/>
          <w:color w:val="111111"/>
          <w:sz w:val="28"/>
          <w:szCs w:val="28"/>
          <w:rtl w:val="true"/>
          <w:lang w:bidi="fa-IR"/>
        </w:rPr>
        <w:t>.</w:t>
      </w:r>
    </w:p>
    <w:p>
      <w:pPr>
        <w:pStyle w:val="Heading3"/>
        <w:numPr>
          <w:ilvl w:val="2"/>
          <w:numId w:val="1"/>
        </w:numPr>
        <w:rPr/>
      </w:pPr>
      <w:bookmarkStart w:id="304" w:name="__RefHeading___Toc370473_425041290"/>
      <w:bookmarkStart w:id="305" w:name="_Toc113"/>
      <w:bookmarkEnd w:id="304"/>
      <w:r>
        <w:rPr/>
        <w:t>1</w:t>
      </w:r>
      <w:r>
        <w:rPr>
          <w:rtl w:val="true"/>
        </w:rPr>
        <w:t xml:space="preserve">. </w:t>
      </w:r>
      <w:r>
        <w:rPr>
          <w:rtl w:val="true"/>
        </w:rPr>
        <w:t>برنامه سازی برای گروه کودک و نوجوان</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سازی برای گروه کودک و نوجوان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های گروه کودک و نوجوان می تواند یکی از اثرگذارترین برنامه های رسانه ملی بر شخصیت کودکان و نوجوانان امروز و جوانان فردا باشد؛ زیرا مخاطبان این برنامه در گروه سنی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برنامه سازان رسانه می توانند با برنامه سازی مناسب در شکل گیری شخصیت آنان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یکی از رویکردهای برنامه سازی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سازان این گروه سنی باید بتوانند با بهره گیری از هنر هنرمندان و مجریان توانا، زشتی رفتار نامناسب با پدر و مادر از جمله امر و نهی به آنها را از طریق جاذبه های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رنگ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مخاطبان به ظاهر کوچک خود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برنامه سازان گروه کودک و نوجوان می توانند با در نظر گرفتن یک شخصیت داستانی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ماجراهای رئیس مآبانه این شخصیت داستانی در مکان های مختلف اجتماعی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کوچه، بازار، مدرسه، مهمانی، پارک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نمایش های کوتاه یا هنر انیمیشن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مکان های اجتماعی باید نشان داده شود که قهرمان کوچک داستان، با روش های مخصوص خود از جمله قهر، گریه، تهدید، زورگویی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 های خود می رسد و پدر و مادر با برآورده کردن خواسته های نابه جای او، روز به روز، او را بر خود بیشتر مسلط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گاهی از رفتارهای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مآبانه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خسته و ذلّه می شوند و اظهار عجز و بیزاری می کنند، ولی در نهایت، به خواسته های او تن در می دهند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صرف نمایش رفتارهای زشت رئیس مآبانه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مجریان برنامه کودک و نوجوانان باید رفتارهای زشت او را در حضور کودکان و نوجوانان حاضر در استودیو به بوته نقد بگذارند و از آنان خواسته شود رفتارهای زشت او را بازگو و تقبیح کنند؛ زیرا نمایش یا پخش رفتارهای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مآبانه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به کارگیری شیوه های نامناسب برای رسیدن به خواسته ها، از رسانه جمعی مانند تلویزیون ناخوشایند بوده و حتی ممکن است سبب بدآموزی رفتاری 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ممکن است کسانی که آن برنامه را تماشا می کنند، آن را یک نمایش طنز تلقی کنند و موضوع را جدّی نگیرند و فقط با تماشای آن</w:t>
      </w:r>
    </w:p>
    <w:p>
      <w:pPr>
        <w:pStyle w:val="BookText"/>
        <w:rPr/>
      </w:pPr>
      <w:r>
        <w:rPr>
          <w:rFonts w:ascii="IRNazanin" w:hAnsi="IRNazanin" w:eastAsia="IRNazanin"/>
          <w:color w:val="111111"/>
          <w:sz w:val="28"/>
          <w:sz w:val="28"/>
          <w:szCs w:val="28"/>
          <w:rtl w:val="true"/>
          <w:lang w:bidi="fa-IR"/>
        </w:rPr>
        <w:t>برنامه اظهار خنده و شادی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و نقد رفتارها می تواند کودکان و نوجوانان را متوجه رفتارهای اشتباه 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گونه دیگری هم می توان کودکان و نوجوانان را متوجه اشتباه های رفتاری کرد به این صورت که دو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سریال آینه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برنامه های قدیمی رسانه ملی اتفاق می افتاد و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پورنگ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مناسبت ترین و جذاب ترین برنامه های کودک و نوجوان هستند که هنرمندان و مجریان آن توانایی اجرای ایده را به بهترین 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برای برنامه سازی در این زمینه، دو نمایش نامه کوچک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کوچولو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کوچولو در پارک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کوچولو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کوچولو و مادر</w:t>
      </w:r>
    </w:p>
    <w:p>
      <w:pPr>
        <w:pStyle w:val="BookText"/>
        <w:rPr/>
      </w:pPr>
      <w:r>
        <w:rPr>
          <w:rFonts w:ascii="IRNazanin" w:hAnsi="IRNazanin" w:eastAsia="IRNazanin"/>
          <w:color w:val="111111"/>
          <w:sz w:val="28"/>
          <w:sz w:val="28"/>
          <w:szCs w:val="28"/>
          <w:rtl w:val="true"/>
          <w:lang w:bidi="fa-IR"/>
        </w:rPr>
        <w:t>صحنه نمایش</w:t>
      </w:r>
    </w:p>
    <w:p>
      <w:pPr>
        <w:pStyle w:val="BookText"/>
        <w:rPr/>
      </w:pPr>
      <w:r>
        <w:rPr>
          <w:rFonts w:ascii="IRNazanin" w:hAnsi="IRNazanin" w:eastAsia="IRNazanin"/>
          <w:color w:val="111111"/>
          <w:sz w:val="28"/>
          <w:sz w:val="28"/>
          <w:szCs w:val="28"/>
          <w:rtl w:val="true"/>
          <w:lang w:bidi="fa-IR"/>
        </w:rPr>
        <w:t xml:space="preserve">صحنه نمایش، سالار کوچولو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هفت، هشت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روی پهلوی راست به متکّا تکیه داد، نشان می دهد که مشغول تخمه شکستن و تماشای برنامه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یک دفعه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آشپزخانه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می خام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خوای مامان 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آب می 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برات می یارم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چند لحظه، مادر با یک لیوان آب وارد صحنه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پسرم، برات آب اُوردم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 لیوان آب را می گیرد و سر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سیر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نشدی، الان برات می یارم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لیوان را می گیرد، دوباره به آشپزخانه برمی گردد، پس از چند لحظه دوباره با لیوان آب برمی گردد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جون برات آب اُوردم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 آب را می گیرد و می خورد، مادر لیوان آب را می گیرد و قصد برگشتن به آشپزخانه را دارد که متوجه می شود سالار اسباب بازی هایش را در اتاق پهن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پسرم، چرا اسباب بازی هایت را جمع نکردی؟</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تلویزیون تماشا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 تلویزیونتو تماشا کن، خودم جمع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مشغول جمع کردن اسباب بازی های سالار کوچولو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دیگر اتاق، آشغال روی زمین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اتاق را هم کثیف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رود که جارو برقی را بیاورد و اتاق را نظافت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لحظه ای، با جارو برقی وارد اتاق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 برقی را روشن و مشغول نظافت اتاق می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کثیف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که مادر مشغول نظافت</w:t>
      </w:r>
    </w:p>
    <w:p>
      <w:pPr>
        <w:pStyle w:val="BookText"/>
        <w:rPr/>
      </w:pPr>
      <w:r>
        <w:rPr>
          <w:rFonts w:ascii="IRNazanin" w:hAnsi="IRNazanin" w:eastAsia="IRNazanin"/>
          <w:color w:val="111111"/>
          <w:sz w:val="28"/>
          <w:sz w:val="28"/>
          <w:szCs w:val="28"/>
          <w:rtl w:val="true"/>
          <w:lang w:bidi="fa-IR"/>
        </w:rPr>
        <w:t>است، جلوی تلویزیون و سالار می رسد و تلاش دارد آنجا را نظافت کند، ولی یک دفعه، سالار از جا بلند می شود و سیم جارو برقی را از پریز می کشد و سر جایش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چرا جارو برقی را از برق کشیدی؟</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تلویزیون تماشا می کنم تو مزاحم 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اتاق رو نظافت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خوام الان تلویزیون تماشا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اتاق کثیف کردی، من باید اتاق نظافت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دیگه مهمونا از راه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مهمون داریم؟</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پسرم، مهمون داریم، پاشو بگذار اتاق نظافت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بریده، بریده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تیل وِ یِ زی یون تَه ما شا می کُـ نم، خوب مهمونم 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با اتاق کثیف آبرمون می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کی می خواد بیاد؟</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مهناز و دایی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ناصرم می خوان بیارن؟</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آره، نمی شه که اونا بیان، بچه هاشون نیارن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حق نداره اینجا 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سالارجون نمی شه که دایی حسن بیاد، و پسرش نیاره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حالیم نیست، ناصر نباید بیاد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زشته نمی تونم بگم که دایی حسن بیاد ولی پسرش نیاد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بیاد، من دعوا راه می اندازم، می کشمش، اون دفعه که اُمده بود، ماشین برقی منو خراب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ماشین برقی برات می 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برقی که باید بهترش بخری، ولی ناصر حق نداره بیاد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بس دیگه، اعصابمو خرد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اونور بذار اتاقو نظافت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خوام نمی خوام، من می خوام تلویزیون تماشا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ناراحتی، سریع می رود تلویزیون را از برق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اونور بذار اتاق رو نظافت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خاموش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شروع به گریه می کند و از اتاق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خدا جون از دست این بچه خودسر چی کار کنم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لحظه، صدای زنگ خانه به صدا درمی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مهمونا اُومَدند، آبروم رفت، خونه هم کثیفه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به سوی در اتاق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کوچولو در پارک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کوچولو، پدر سالار کوچولو، مرد محترم</w:t>
      </w:r>
    </w:p>
    <w:p>
      <w:pPr>
        <w:pStyle w:val="BookText"/>
        <w:rPr/>
      </w:pPr>
      <w:r>
        <w:rPr>
          <w:rFonts w:ascii="IRNazanin" w:hAnsi="IRNazanin" w:eastAsia="IRNazanin"/>
          <w:color w:val="111111"/>
          <w:sz w:val="28"/>
          <w:sz w:val="28"/>
          <w:szCs w:val="28"/>
          <w:rtl w:val="true"/>
          <w:lang w:bidi="fa-IR"/>
        </w:rPr>
        <w:t>صحنه نمایش</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 نمایش، گوشه ای از یک پارک را نشان می دهد که آقای محترم و شیک پوشی روی نیمکتی نشسته و مشغول مطالعه روزنامه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لحظه، سالار کوچولو که در حال وَرجه وُرجِه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 و اون</w:t>
      </w:r>
    </w:p>
    <w:p>
      <w:pPr>
        <w:pStyle w:val="BookText"/>
        <w:rPr/>
      </w:pPr>
      <w:r>
        <w:rPr>
          <w:rFonts w:ascii="IRNazanin" w:hAnsi="IRNazanin" w:eastAsia="IRNazanin"/>
          <w:color w:val="111111"/>
          <w:sz w:val="28"/>
          <w:sz w:val="28"/>
          <w:szCs w:val="28"/>
          <w:rtl w:val="true"/>
          <w:lang w:bidi="fa-IR"/>
        </w:rPr>
        <w:t>پا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پدرش وارد صحنه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کوچولو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وَرجه وُرجه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لال لا، لال لال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 دیگه سالار جون، این قد وَرجه وُرجه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لال لا، لال لال 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باباجون یواش تر، چه خبرت است؟</w:t>
      </w:r>
    </w:p>
    <w:p>
      <w:pPr>
        <w:pStyle w:val="BookText"/>
        <w:rPr/>
      </w:pP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دفعه چشمش به آقای محترم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باباجون اُنجارو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با دستش، محل نشستن آقای محترم را نشان می دهد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چی شده؟ خُب، یک آقای محترمی نشسته روی نیمکت، توی این هوای لطیف، داره روزنامه می 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اون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پس منظورت چیه؟</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کُلاهش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کلاهش چه طوره؟</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قشنگه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پسرم، کلاه قشنگیه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شیطنت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اون کلاه رو می 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اون کلاه را می خوای؟ یعنی چه؟</w:t>
      </w:r>
    </w:p>
    <w:p>
      <w:pPr>
        <w:pStyle w:val="BookText"/>
        <w:rPr/>
      </w:pP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جدیّت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اون کلاه رو می 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پسرجون، بَدِ، زِشته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بَدوزِشت حالیم نمی شه، من اون کلاه رو می 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گم می 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می زند زیر 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بیا بریم بیرون پارک برات کلاه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اون کلاه رو می 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اون آقا غریبه اند، کلاه به ما نمی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پایش را زمین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اون کلاهو می خوام، می 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باباجان، یک دقیقه دندون روی جیگر بذار ببینم چی کار می تونم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آرام به سوی مرد محترم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عینک را از چشمانش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جانم بفرمایید، فرمایشی داشتید؟</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خیلی معذرت می خوام،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عرض کنم خدمتتان، اگر ممکن است یک لحظه آن کلاهتان را بدهید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 را؟</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معذرت بله قربان، آخه این بنده زاده از کلاه شما خوشش آمده، می خواد با اُون یک ژستی بگیره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کلاه چه قابلی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کلاهش را از سر برمی دارد و به طرف سالار کوچولو با لبخند دراز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بگیر کوچولو</w:t>
      </w:r>
    </w:p>
    <w:p>
      <w:pPr>
        <w:pStyle w:val="BookText"/>
        <w:rPr/>
      </w:pP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خود را به مرد محترم می رساند و کلاه را از دست او می قاپد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کوچولو نیستم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دوباره مشغول مطالعه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را می گیرد به سر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کُلاه قشنگیهِ بهم می یاد؟</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پسرم، 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بهتره کلاه آقا رو بهش برگردونی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سالار جون، بهتر برگردونی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 پسرم؟</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عینکش و هم می 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عینکش و هم می خوای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خدا، من که دیگه روم نمی شه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اونو می 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پسرجون، من چه جوری به آقا بگم؟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دونم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پایش را به زمین می کوبد و شروع به گریه</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عینک می خوام، من عینک می 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آرام بگیر ببینم، چی کار می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لبخندی از موفقیت می زند و پدر باز آرام آرام و با خجالت به مرد محترم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ببخشید، باز معذرت می 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جانم فرمایشی دارید؟</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شرمنده هستم به خدا، می دونید این بنده زاده، تنها فرزند منه، هر درخواستی بکنه، نمی تونم درخواستشو 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هستم آقا، لطفاً فرمایشتان را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معذرت، لطف کنید آن عینکتان را هم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عینک، آهان عینک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روی چشمانش برمی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گرفتن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آقا، خدا از آقایی کمتان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باید به خواسته فرزندان احترام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عینک را به سوی سالار دراز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بگیر آبرو برام نذاشتی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عینک را به چشم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تیپ تر شدم بابا؟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پسرم، خوش تیپ شدی، اصلاً تک تکی، ولی بهتره کلاه و عینک آقا رو برگردونی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برگردونم؟</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باباجان باید عینک و کلاه آقا رو برگردونی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باباجان، مالِ مردمو با خودمون ببریم؟</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هنوز روزنامه آقا رو هم می 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روزنامه آقا رو؟</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روزنامه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که روزنامه نمی تونی بخونی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روزنامه نمی خوام بخونم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روزنامه نمی تونی بخونی، روزنامه را باسه چی می خوای؟</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خوام مثل آقا ژست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ژست بگیری؟ یعنی چه؟</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می خوام مثل آقا خوش تیپ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کاریه؟ وای خداجون چه کنم از دست این بچه خودسر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گی خودسر؟</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سالار جون با خودم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برو اون روزنامه را هم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جون آخه نمی شه، دوباره با هزار شرمندگی و خجالت رفتم از آقا درخواست کردم، دیگه روم نمی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بازم خواهش کن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با چه رویی؟</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دونم زود برو، روزنامه را بگیر بیار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وایسا تا برم از جلو پارک برات روزنامه بگیرم بیام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روزنامه بیرون نمی خوام، من همین روزنامه رو می 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آه و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خدا چه کنم از دست این بچه، آبرو برام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منو بده و خلاص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من روزنامه می خوام، روزنامه می خوام، یا الله روزنامه می 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بابا، بسه گریه نکن، صبر کن ببینم چه کار می تونم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آهسته باز به مرد محترم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ببخشید، باز هم شرمنده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 حوصلگی در حالی که سگرمه هایش را به هم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آقا، فرمایش داشتید؟</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معذرت عرضی داشتم؟</w:t>
      </w:r>
    </w:p>
    <w:p>
      <w:pPr>
        <w:pStyle w:val="BookText"/>
        <w:rPr/>
      </w:pPr>
      <w:r>
        <w:rPr>
          <w:rFonts w:ascii="IRNazanin" w:hAnsi="IRNazanin" w:eastAsia="IRNazanin"/>
          <w:color w:val="111111"/>
          <w:sz w:val="28"/>
          <w:sz w:val="28"/>
          <w:szCs w:val="28"/>
          <w:rtl w:val="true"/>
          <w:lang w:bidi="fa-IR"/>
        </w:rPr>
        <w:t>مرد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دیگه روم نمی شه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راحت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نمی دونم، امروز چی شده این بنده زاده از تیپ شما خوشش آمده، می خواد مثل شما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عینک و کلاه را از شما گرفت، حالا روزنامتون رو هم می خواد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جالبه، روزنامه را می خواد؟</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شرمندگی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هایش را به هم می فشارد و زهرخندی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این هم روزنامه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شرمندگی روزنامه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آقا، شما خیلی بزرگوارید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هم روزنامه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کجا بشینم؟</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که کجا بشینم؟ بیا بریم اون جا یک نیمکت خالیه، اونجا بشینیم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اونجا نمی رم؟</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جا نمی ری، پس کجا می خوای بشینی؟</w:t>
      </w:r>
    </w:p>
    <w:p>
      <w:pPr>
        <w:pStyle w:val="BookText"/>
        <w:rPr/>
      </w:pP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دستش نیمکت آقای محترم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اُونجا جای آقای محترمه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باشه من دوست دارم اونجا بشینم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جون بسه، منو خجالت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لطف کرده کلاه و عینک، همین طور روزنامه اش را به ما داده، حالا من چه جوری به آقا بگم آقا بلند شید، پسر من می خواد اینجا بشینه؟</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ندارم، من می خوام اونجا بشینم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خدا مُردم، از دست این بچه لوس و ننر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گی لوس و ننر؟</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تو می گم، دیگه آبرو برام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حیا برام نگذاشتی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خونه به مامان می گم تو به من گفتی لوس و نُنُر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کارِت به جایی رسیده منو از مادرت می ترسونی؟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سالار سیلی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شروع به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کاشکی این زمین شکاف بردارد و من برم توی زمین از دست تو راحت بشم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گریه خود ادامه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زدی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ذلیل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تو که منو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آبرویم را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گریه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خبر است؟ چرا سر و صدا می کنید؟</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ببخشید معذرت می خوام، همه اش تقصیر این بچه است؟</w:t>
      </w:r>
    </w:p>
    <w:p>
      <w:pPr>
        <w:pStyle w:val="BookText"/>
        <w:rPr/>
      </w:pPr>
      <w:r>
        <w:rPr>
          <w:rFonts w:ascii="IRNazanin" w:hAnsi="IRNazanin" w:eastAsia="IRNazanin"/>
          <w:color w:val="111111"/>
          <w:sz w:val="28"/>
          <w:sz w:val="28"/>
          <w:szCs w:val="28"/>
          <w:rtl w:val="true"/>
          <w:lang w:bidi="fa-IR"/>
        </w:rPr>
        <w:t>مرد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چی می خواد؟</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 نمی خواد آقا؟ ببخشید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بیشتر گریه می کند و پایش را به زمین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برو بگو، بلند شه می خوام اونجا بشینم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شه، نمی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شه،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 شه، جَوُن مرگ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که سر و صدا می کنید، آقا این چه وضعش؟ مردم می یاند تو پارک استراحت کنند، نه اینکه سر و صدای شما را بشنوند؟</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حق با شماست، من شرمنده ام؛ یعنی این بچه منو شرمنده شما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 چیزی می خواد؟</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شرمندگی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می خواد، فقط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چی؟</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معذرت می خواد جای شما بشینه؟</w:t>
      </w:r>
    </w:p>
    <w:p>
      <w:pPr>
        <w:pStyle w:val="BookText"/>
        <w:rPr/>
      </w:pPr>
      <w:r>
        <w:rPr>
          <w:rFonts w:ascii="IRNazanin" w:hAnsi="IRNazanin" w:eastAsia="IRNazanin"/>
          <w:color w:val="111111"/>
          <w:sz w:val="28"/>
          <w:sz w:val="28"/>
          <w:szCs w:val="28"/>
          <w:rtl w:val="true"/>
          <w:lang w:bidi="fa-IR"/>
        </w:rPr>
        <w:t>مرد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من بشینه؟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 در حالی که سری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دوره و زمونه عجب آدم هایی پیدا می 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 جایش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آقا اینجا هم مال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راه می افتد که از آنجا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ببخشید، وایسید، کجا؟</w:t>
      </w:r>
    </w:p>
    <w:p>
      <w:pPr>
        <w:pStyle w:val="BookText"/>
        <w:rPr/>
      </w:pPr>
      <w:r>
        <w:rPr>
          <w:rFonts w:ascii="IRNazanin" w:hAnsi="IRNazanin" w:eastAsia="IRNazanin"/>
          <w:color w:val="111111"/>
          <w:sz w:val="28"/>
          <w:sz w:val="28"/>
          <w:szCs w:val="28"/>
          <w:rtl w:val="true"/>
          <w:lang w:bidi="fa-IR"/>
        </w:rPr>
        <w:t>مرد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رم که شما با پسر گلتان اونجا بشینید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وایسید آقا، کلاه و عینک و روزنامه تون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هم مال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 رو خدا وایسید، وسایلتون را بگیرید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اونا رو دیگه نمی خوام، مال شما، برید فرزندتان را درست تربیت کنید، درسته که بچه عزیزه،</w:t>
      </w:r>
      <w:bookmarkStart w:id="306" w:name="pg4614_46233"/>
    </w:p>
    <w:p>
      <w:pPr>
        <w:pStyle w:val="BookText"/>
        <w:rPr/>
      </w:pPr>
      <w:bookmarkEnd w:id="306"/>
      <w:r>
        <w:rPr>
          <w:rFonts w:ascii="IRNazanin" w:hAnsi="IRNazanin" w:eastAsia="IRNazanin"/>
          <w:color w:val="111111"/>
          <w:sz w:val="28"/>
          <w:sz w:val="28"/>
          <w:szCs w:val="28"/>
          <w:rtl w:val="true"/>
          <w:lang w:bidi="fa-IR"/>
        </w:rPr>
        <w:t>ولی تربیت آن عزیزتره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را دنبال می کند که کتک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آبرویم رفت، خدا ذلیلت کنه بچه، خدا بکشتت بچه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 هم سعی می کند با فرار، از صحنه نمایش خارج شود</w:t>
      </w:r>
      <w:r>
        <w:rPr>
          <w:rFonts w:eastAsia="IRNazanin" w:cs="IRNazanin"/>
          <w:color w:val="111111"/>
          <w:sz w:val="28"/>
          <w:szCs w:val="28"/>
          <w:rtl w:val="true"/>
          <w:lang w:bidi="fa-IR"/>
        </w:rPr>
        <w:t>).</w:t>
      </w:r>
    </w:p>
    <w:p>
      <w:pPr>
        <w:pStyle w:val="Heading3"/>
        <w:numPr>
          <w:ilvl w:val="2"/>
          <w:numId w:val="1"/>
        </w:numPr>
        <w:rPr/>
      </w:pPr>
      <w:bookmarkStart w:id="307" w:name="__RefHeading___Toc370475_425041290"/>
      <w:bookmarkStart w:id="308" w:name="_Toc114"/>
      <w:bookmarkEnd w:id="307"/>
      <w:r>
        <w:rPr/>
        <w:t>2</w:t>
      </w:r>
      <w:r>
        <w:rPr>
          <w:rtl w:val="true"/>
        </w:rPr>
        <w:t xml:space="preserve">. </w:t>
      </w:r>
      <w:r>
        <w:rPr>
          <w:rtl w:val="true"/>
        </w:rPr>
        <w:t>برنامه سازی برای گروه خانواده</w:t>
      </w:r>
      <w:bookmarkEnd w:id="308"/>
    </w:p>
    <w:p>
      <w:pPr>
        <w:pStyle w:val="Heading4"/>
        <w:numPr>
          <w:ilvl w:val="3"/>
          <w:numId w:val="1"/>
        </w:numPr>
        <w:rPr/>
      </w:pPr>
      <w:bookmarkStart w:id="309" w:name="__RefHeading___Toc370477_425041290"/>
      <w:bookmarkStart w:id="310" w:name="_Toc115"/>
      <w:bookmarkEnd w:id="309"/>
      <w:r>
        <w:rPr>
          <w:rtl w:val="true"/>
        </w:rPr>
        <w:t>اشاره</w:t>
      </w:r>
      <w:bookmarkEnd w:id="3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سازی برای گروه خانواده</w:t>
      </w:r>
    </w:p>
    <w:p>
      <w:pPr>
        <w:pStyle w:val="BookText"/>
        <w:rPr/>
      </w:pPr>
      <w:r>
        <w:rPr>
          <w:rFonts w:ascii="IRNazanin" w:hAnsi="IRNazanin" w:eastAsia="IRNazanin"/>
          <w:color w:val="111111"/>
          <w:sz w:val="28"/>
          <w:sz w:val="28"/>
          <w:szCs w:val="28"/>
          <w:rtl w:val="true"/>
          <w:lang w:bidi="fa-IR"/>
        </w:rPr>
        <w:t xml:space="preserve">یکی از فضاهای مناسب برای برنامه سازی درباره موضوع فرزندسالاری، برنامه خوب و پربیننده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چند شبکه رسانه ملی تهیه و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شیوه تعامل خانواده با فرزندان، از عوامل اساسی پیدایش پدیده فرزندسالاری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 انتخاب شیوه نامناسب فرزندپروری، اختصاص ندادن وقت کافی برای تربیت فرزندان، نزاع و بی احترامی والدین به یکدیگر در حضور فرزندان، تمایل والدین به جبران ناکامی های خود از طریق فرزندان، کم توجهی به آموزه های دینی درباره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فرزندسالاری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فرزندسالاری می تواند سبب تضییع حقوق والدین و مختل شدن وظایف تربیتی گردد و والدین را از نیازهای اساسی محروم کند و آسیب های جدّی به شخصیت والدین و فرزندان وارد سازد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تمام این موارد که به طور مشروح در فصل دوم و سوم این نوشتار به آنها پرداخته شده است، قابلیت های مناسبی برای برنامه سازی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سازان محترم برنامه خانواده می توانند با اختصاص یکی از موضوع های هفتگی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فرزندسالاری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مورد بحث را سلسله وار در چندین هفته دنبال کنند</w:t>
      </w:r>
      <w:r>
        <w:rPr>
          <w:rFonts w:eastAsia="IRNazanin" w:cs="IRNazanin"/>
          <w:color w:val="111111"/>
          <w:sz w:val="28"/>
          <w:szCs w:val="28"/>
          <w:rtl w:val="true"/>
          <w:lang w:bidi="fa-IR"/>
        </w:rPr>
        <w:t>.</w:t>
      </w:r>
      <w:bookmarkStart w:id="311" w:name="pg4614_46234"/>
    </w:p>
    <w:p>
      <w:pPr>
        <w:pStyle w:val="BookText"/>
        <w:rPr/>
      </w:pPr>
      <w:bookmarkEnd w:id="311"/>
      <w:r>
        <w:rPr>
          <w:rFonts w:ascii="IRNazanin" w:hAnsi="IRNazanin" w:eastAsia="IRNazanin"/>
          <w:color w:val="111111"/>
          <w:sz w:val="28"/>
          <w:sz w:val="28"/>
          <w:szCs w:val="28"/>
          <w:rtl w:val="true"/>
          <w:lang w:bidi="fa-IR"/>
        </w:rPr>
        <w:t>البته محتوای برنامه های تهیه شده می تواند آموزشی، هشداردهنده، پیش گیرانه یا اصلاحی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برنامه ساز مختارند از قالب های مختلف برنامه سازی استفاده کنند که به چند نمونه اشاره می شود</w:t>
      </w:r>
      <w:r>
        <w:rPr>
          <w:rFonts w:eastAsia="IRNazanin" w:cs="IRNazanin"/>
          <w:color w:val="111111"/>
          <w:sz w:val="28"/>
          <w:szCs w:val="28"/>
          <w:rtl w:val="true"/>
          <w:lang w:bidi="fa-IR"/>
        </w:rPr>
        <w:t>.</w:t>
      </w:r>
    </w:p>
    <w:p>
      <w:pPr>
        <w:pStyle w:val="Heading4"/>
        <w:numPr>
          <w:ilvl w:val="3"/>
          <w:numId w:val="1"/>
        </w:numPr>
        <w:rPr/>
      </w:pPr>
      <w:bookmarkStart w:id="312" w:name="__RefHeading___Toc370479_425041290"/>
      <w:bookmarkStart w:id="313" w:name="_Toc116"/>
      <w:bookmarkEnd w:id="312"/>
      <w:r>
        <w:rPr>
          <w:rtl w:val="true"/>
        </w:rPr>
        <w:t>الف</w:t>
      </w:r>
      <w:r>
        <w:rPr>
          <w:rtl w:val="true"/>
        </w:rPr>
        <w:t xml:space="preserve">) </w:t>
      </w:r>
      <w:r>
        <w:rPr>
          <w:rtl w:val="true"/>
        </w:rPr>
        <w:t>دعوت از کارشناسان</w:t>
      </w:r>
      <w:bookmarkEnd w:id="3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کارشناسان</w:t>
      </w:r>
    </w:p>
    <w:p>
      <w:pPr>
        <w:pStyle w:val="BookText"/>
        <w:rPr/>
      </w:pPr>
      <w:r>
        <w:rPr>
          <w:rFonts w:ascii="IRNazanin" w:hAnsi="IRNazanin" w:eastAsia="IRNazanin"/>
          <w:color w:val="111111"/>
          <w:sz w:val="28"/>
          <w:sz w:val="28"/>
          <w:szCs w:val="28"/>
          <w:rtl w:val="true"/>
          <w:lang w:bidi="fa-IR"/>
        </w:rPr>
        <w:t>رسانه ملی و برنامه سازان خانواده می توانند با بهره گیری از کارشناسان علوم تربیتی، اجتماعی و رفتاری، ویژگی ها، پی آمدها و عوامل اثرگذار در پیداش فرزندسالاری و راه کارهای مقابله و تعدیل آن را در خانواده به بحث بگذارند و موجب افزایش سطح دانش و آگاهی مخاطبان خود شوند</w:t>
      </w:r>
      <w:r>
        <w:rPr>
          <w:rFonts w:eastAsia="IRNazanin" w:cs="IRNazanin"/>
          <w:color w:val="111111"/>
          <w:sz w:val="28"/>
          <w:szCs w:val="28"/>
          <w:rtl w:val="true"/>
          <w:lang w:bidi="fa-IR"/>
        </w:rPr>
        <w:t>.</w:t>
      </w:r>
    </w:p>
    <w:p>
      <w:pPr>
        <w:pStyle w:val="Heading4"/>
        <w:numPr>
          <w:ilvl w:val="3"/>
          <w:numId w:val="1"/>
        </w:numPr>
        <w:rPr/>
      </w:pPr>
      <w:bookmarkStart w:id="314" w:name="__RefHeading___Toc370481_425041290"/>
      <w:bookmarkStart w:id="315" w:name="_Toc117"/>
      <w:bookmarkEnd w:id="314"/>
      <w:r>
        <w:rPr>
          <w:rtl w:val="true"/>
        </w:rPr>
        <w:t>ب</w:t>
      </w:r>
      <w:r>
        <w:rPr>
          <w:rtl w:val="true"/>
        </w:rPr>
        <w:t xml:space="preserve">) </w:t>
      </w:r>
      <w:r>
        <w:rPr>
          <w:rtl w:val="true"/>
        </w:rPr>
        <w:t>تهیه گزارش های مردمی</w:t>
      </w:r>
      <w:bookmarkEnd w:id="31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های مردمی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گفت وگوهای خشک و یک سویه مجری با کارشناسان درباره هر موضوعی، خستگی و دل زدگی مخاطبان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های جذاب درباره موضوع برنامه و پخش آن در میان اظهارنظرهای کارشناسان می تواند اثرگذاری برنامه را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برنامه سازان خانواده می توانند از گزارشگران رسانه ملی در سطح شهرها بخواهند درباره فرزندسالاری گزارش هایی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میان گفت وگوهای کارشناسان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گزارشگران هم باید بکوشند بیشتر با افراد یا خانواده هایی که با پدیده فرزندسالاری درگیر هستند، گفت وگو و آن را به صورت گزینشی در برنامه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تهیه گزارش های هدفمند و مناسب، بهتر است برنامه سازان</w:t>
      </w:r>
      <w:bookmarkStart w:id="316" w:name="pg4614_46235"/>
    </w:p>
    <w:p>
      <w:pPr>
        <w:pStyle w:val="BookText"/>
        <w:rPr/>
      </w:pPr>
      <w:bookmarkEnd w:id="316"/>
      <w:r>
        <w:rPr>
          <w:rFonts w:ascii="IRNazanin" w:hAnsi="IRNazanin" w:eastAsia="IRNazanin"/>
          <w:color w:val="111111"/>
          <w:sz w:val="28"/>
          <w:sz w:val="28"/>
          <w:szCs w:val="28"/>
          <w:rtl w:val="true"/>
          <w:lang w:bidi="fa-IR"/>
        </w:rPr>
        <w:t>برنامه خانواده، مخاطبان برنامه را از تهیه چنین گزارش هایی در یکی از خیابان ها و میدان های شهر آگاه کنند و از آنها بخواهند اگر درباره فرزندسالاری، پرسش هایی از کارشناسان دارند، یا می خواهند درباره موضوع اظهارنظر کنند، در ساعت و تاریخ معین به مکان مورد نظر مراجعه کنند تا گزارشگران برنامه، مستقیم با آنها گفت وگو کنند</w:t>
      </w:r>
      <w:r>
        <w:rPr>
          <w:rFonts w:eastAsia="IRNazanin" w:cs="IRNazanin"/>
          <w:color w:val="111111"/>
          <w:sz w:val="28"/>
          <w:szCs w:val="28"/>
          <w:rtl w:val="true"/>
          <w:lang w:bidi="fa-IR"/>
        </w:rPr>
        <w:t>.</w:t>
      </w:r>
    </w:p>
    <w:p>
      <w:pPr>
        <w:pStyle w:val="Heading4"/>
        <w:numPr>
          <w:ilvl w:val="3"/>
          <w:numId w:val="1"/>
        </w:numPr>
        <w:rPr/>
      </w:pPr>
      <w:bookmarkStart w:id="317" w:name="__RefHeading___Toc370483_425041290"/>
      <w:bookmarkStart w:id="318" w:name="_Toc118"/>
      <w:bookmarkEnd w:id="317"/>
      <w:r>
        <w:rPr>
          <w:rtl w:val="true"/>
        </w:rPr>
        <w:t>ج</w:t>
      </w:r>
      <w:r>
        <w:rPr>
          <w:rtl w:val="true"/>
        </w:rPr>
        <w:t xml:space="preserve">) </w:t>
      </w:r>
      <w:r>
        <w:rPr>
          <w:rtl w:val="true"/>
        </w:rPr>
        <w:t>روی خط تماس</w:t>
      </w:r>
      <w:bookmarkEnd w:id="31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خط تماس</w:t>
      </w:r>
    </w:p>
    <w:p>
      <w:pPr>
        <w:pStyle w:val="BookText"/>
        <w:rPr/>
      </w:pPr>
      <w:r>
        <w:rPr>
          <w:rFonts w:ascii="IRNazanin" w:hAnsi="IRNazanin" w:eastAsia="IRNazanin"/>
          <w:color w:val="111111"/>
          <w:sz w:val="28"/>
          <w:sz w:val="28"/>
          <w:szCs w:val="28"/>
          <w:rtl w:val="true"/>
          <w:lang w:bidi="fa-IR"/>
        </w:rPr>
        <w:t>مخاطبان این برنامه می توانند از طریق تلفن با مجریان و کارشناسان دعوت شده به برنامه در ارتباط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تهیه کنندگان برنامه بهتر است از قبل با تهیه و پخش تیزرهایی،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شنوندگان و بینندگان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وجود کارشناسان و چنین برنامه ای آگاه سازند و از آنان بخواهند اگر مشکلاتی درباره فرزندمداری در خانواده دارند، با کارشناسان برنامه در میان بگذارند یا شیوه شکل گیری پدیده را در خانواده خود شرح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توصیه هایی برای پیش گیری از چنین پدیده ای در خانواده دارند،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اظهارنظرهای بینندگان و شنوندگان و کارشناسان درباره فرزندسالاری، برنامه را پربار خواهد کرد و خانواده ها را می تواند هرچه بیشتر نسبت به تربیت فرزندان حساس سازد تا در رفتار خود با فرزندان، سنجیده تر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 در پیش گیری از پدیده فرزندسالاری در خانواده ها بسیار اثرگذار است</w:t>
      </w:r>
      <w:r>
        <w:rPr>
          <w:rFonts w:eastAsia="IRNazanin" w:cs="IRNazanin"/>
          <w:color w:val="111111"/>
          <w:sz w:val="28"/>
          <w:szCs w:val="28"/>
          <w:rtl w:val="true"/>
          <w:lang w:bidi="fa-IR"/>
        </w:rPr>
        <w:t>.</w:t>
      </w:r>
    </w:p>
    <w:p>
      <w:pPr>
        <w:pStyle w:val="Heading4"/>
        <w:numPr>
          <w:ilvl w:val="3"/>
          <w:numId w:val="1"/>
        </w:numPr>
        <w:rPr/>
      </w:pPr>
      <w:bookmarkStart w:id="319" w:name="__RefHeading___Toc370485_425041290"/>
      <w:bookmarkStart w:id="320" w:name="_Toc119"/>
      <w:bookmarkEnd w:id="319"/>
      <w:r>
        <w:rPr>
          <w:rtl w:val="true"/>
        </w:rPr>
        <w:t>د</w:t>
      </w:r>
      <w:r>
        <w:rPr>
          <w:rtl w:val="true"/>
        </w:rPr>
        <w:t xml:space="preserve">) </w:t>
      </w:r>
      <w:r>
        <w:rPr>
          <w:rtl w:val="true"/>
        </w:rPr>
        <w:t>تهیه زیرنویس های مناسب درباره موضوع</w:t>
      </w:r>
      <w:bookmarkEnd w:id="32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زیرنویس های مناسب درباره موضوع</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زیرنویس ها، یکی از برنامه های معمولی رسانه ملی هستند که برای</w:t>
      </w:r>
    </w:p>
    <w:p>
      <w:pPr>
        <w:pStyle w:val="BookText"/>
        <w:rPr/>
      </w:pPr>
      <w:r>
        <w:rPr>
          <w:rFonts w:ascii="IRNazanin" w:hAnsi="IRNazanin" w:eastAsia="IRNazanin"/>
          <w:color w:val="111111"/>
          <w:sz w:val="28"/>
          <w:sz w:val="28"/>
          <w:szCs w:val="28"/>
          <w:rtl w:val="true"/>
          <w:lang w:bidi="fa-IR"/>
        </w:rPr>
        <w:t>اطلاع رسانی از موضوع های مختلف، تهیه و پخش می شوند، اگر درباره هر موضوع، زیرنویس های مناسبی، تهیه و در زمان مناسب خود پخش شوند، اثرگذار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خانواده، مناسب ترین زمان پخش زیرنویس درباره فرزندسالاری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آموزه های دینی به ویژه گفتار معصومین علیهم السلام ، احادیث ارزشمندی وجود دارد که از آنها درباره این موضوع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برای نمونه، دو گروه جملات زیرنویسی آورده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را در خوب شدن کمک کنید؛ زیرا هرکه بخواهد، می تواند نافرمانی را از فرزند خود، دور کند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در هفت سال اول، سرور، در هفت سال دوم، بنده و در هفت سال سوم، مشاور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 فرمان روای کسان خویش، فرمان روای خانه خویش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پدر، اطاعت خداست و نافرمانی او، نافرمانی خداست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پدر بر فرزند این است که فرزند در همه چیز به جز نافرمانی خدا، از پدر اطاعت کند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پدرها، پدرانی هستند که در نیکی و محبت به فرزندان زیاده روی می کنند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فرزندی در کودکی به والدین خود گستاخی کند، در بزرگ سالی سرکشی خواهد کرد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 های نگارنده</w:t>
      </w:r>
    </w:p>
    <w:p>
      <w:pPr>
        <w:pStyle w:val="BookText"/>
        <w:rPr/>
      </w:pPr>
      <w:r>
        <w:rPr>
          <w:rFonts w:ascii="IRNazanin" w:hAnsi="IRNazanin" w:eastAsia="IRNazanin"/>
          <w:color w:val="111111"/>
          <w:sz w:val="28"/>
          <w:sz w:val="28"/>
          <w:szCs w:val="28"/>
          <w:rtl w:val="true"/>
          <w:lang w:bidi="fa-IR"/>
        </w:rPr>
        <w:t>ـ زمان شناسی، اصل کلیدی در تربیت و اطاعت پذیری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بهترین خانه، بهترین مدرسه آنجاست که فرمان کمتری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نزد فرزندان، مدیریت والدینی پذیرفته است که شایستگی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فرزندان زمانی به قدرت نمایی می پردازند که بی کفایتی را در والدین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فرزندی که حرف خود را در خانواده به کرسی می نشاند، مایل است این کار را در جامعه نیز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تسلیم شدن محض در برابر خواسته های فرزندان، نتیجه ای جز خودمحوری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وقتی خودمحوری فرزندان کنترل خواهد شد که والدین ابزار تسلط آنها را به خوبی بشناسند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والدین با انجام وظایف فرزندان، به آنان می آموزند که مسئولیت خود را به دوش دیگران بیندازند</w:t>
      </w:r>
      <w:r>
        <w:rPr>
          <w:rFonts w:eastAsia="IRNazanin" w:cs="IRNazanin"/>
          <w:color w:val="111111"/>
          <w:sz w:val="28"/>
          <w:szCs w:val="28"/>
          <w:rtl w:val="true"/>
          <w:lang w:bidi="fa-IR"/>
        </w:rPr>
        <w:t>.</w:t>
      </w:r>
      <w:bookmarkStart w:id="321" w:name="pg4614_46238"/>
    </w:p>
    <w:p>
      <w:pPr>
        <w:pStyle w:val="BookText"/>
        <w:rPr/>
      </w:pPr>
      <w:bookmarkEnd w:id="321"/>
      <w:r>
        <w:rPr>
          <w:rFonts w:ascii="IRNazanin" w:hAnsi="IRNazanin" w:eastAsia="IRNazanin"/>
          <w:color w:val="111111"/>
          <w:sz w:val="28"/>
          <w:sz w:val="28"/>
          <w:szCs w:val="28"/>
          <w:rtl w:val="true"/>
          <w:lang w:bidi="fa-IR"/>
        </w:rPr>
        <w:t>ـ اقتدار والدین، سدّ محکمی در برابر خودمحوری های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برای پیش گیری از فرزندمداری، فرزندان، نیازمند قوانین و محدودیت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قدرت نمایی فرزند، آرامش از خانه سلب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فرزندان در خانوادهایی زمینه رشد دارند که والدین مقتدری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فرزند حاکم، محصول تربیت دیمی است</w:t>
      </w:r>
      <w:r>
        <w:rPr>
          <w:rFonts w:eastAsia="IRNazanin" w:cs="IRNazanin"/>
          <w:color w:val="111111"/>
          <w:sz w:val="28"/>
          <w:szCs w:val="28"/>
          <w:rtl w:val="true"/>
          <w:lang w:bidi="fa-IR"/>
        </w:rPr>
        <w:t>.</w:t>
      </w:r>
    </w:p>
    <w:p>
      <w:pPr>
        <w:pStyle w:val="Heading4"/>
        <w:numPr>
          <w:ilvl w:val="3"/>
          <w:numId w:val="1"/>
        </w:numPr>
        <w:rPr/>
      </w:pPr>
      <w:bookmarkStart w:id="322" w:name="__RefHeading___Toc370487_425041290"/>
      <w:bookmarkStart w:id="323" w:name="_Toc120"/>
      <w:bookmarkEnd w:id="322"/>
      <w:r>
        <w:rPr>
          <w:rtl w:val="true"/>
        </w:rPr>
        <w:t>و</w:t>
      </w:r>
      <w:r>
        <w:rPr>
          <w:rtl w:val="true"/>
        </w:rPr>
        <w:t xml:space="preserve">) </w:t>
      </w:r>
      <w:r>
        <w:rPr>
          <w:rtl w:val="true"/>
        </w:rPr>
        <w:t>تهیه برنامه های نمایشی</w:t>
      </w:r>
      <w:bookmarkEnd w:id="32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برنامه های نمایشی</w:t>
      </w:r>
    </w:p>
    <w:p>
      <w:pPr>
        <w:pStyle w:val="BookText"/>
        <w:rPr/>
      </w:pPr>
      <w:r>
        <w:rPr>
          <w:rFonts w:ascii="IRNazanin" w:hAnsi="IRNazanin" w:eastAsia="IRNazanin"/>
          <w:color w:val="111111"/>
          <w:sz w:val="28"/>
          <w:sz w:val="28"/>
          <w:szCs w:val="28"/>
          <w:rtl w:val="true"/>
          <w:lang w:bidi="fa-IR"/>
        </w:rPr>
        <w:t xml:space="preserve">برنامه های نمایشی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میان پرده، مجموعه های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جذاب ترین برنامه های رسانه ملی هستند که برای جذابیت بیشتر این برنامه، لازم است برنامه سازان روی موضوع های تازه متمرکز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پس از چندین سال تجربه ارزشمند در ساخت برنامه های نمایشی، هم اکنون به مرز پختگی رسیده است و مخاطبان انتظار دارند از ساخت برنامه های کلیشه ای دست بردارد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فرزندسالاری از موضوع هایی است که تاکنون برنامه سازان از ساخت برنامه های نمایشی درباره آن غافل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برخی خانواده های ایرانی با این پدیده، 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برنامه سازی مطلوب در این زمینه، بهتر است ابتدا برنامه سازان رسانه ملی،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فراخوان عمومی در قالب های نمایشی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فیلم نامه، نمایش نامه، خاطره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مسابقه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جمع آوری آثار ارزشمند، با در نظر گرفتن نظر کارشناسان، اقدام به برنامه سازی کنند و در برنامه خانواده، در فرصت های مناسب، همراه با بحث کارشناسی آنها را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بیان گر یک واقعیت تلخ است و خود، شاهد آن بوده ام، قابلیت تبدیل شدن به یک برنامه نمایشی عبرت آموز با بحث کارشناسی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نورچشمی</w:t>
      </w:r>
    </w:p>
    <w:p>
      <w:pPr>
        <w:pStyle w:val="BookText"/>
        <w:rPr/>
      </w:pPr>
      <w:r>
        <w:rPr>
          <w:rFonts w:ascii="IRNazanin" w:hAnsi="IRNazanin" w:eastAsia="IRNazanin"/>
          <w:color w:val="111111"/>
          <w:sz w:val="28"/>
          <w:sz w:val="28"/>
          <w:szCs w:val="28"/>
          <w:rtl w:val="true"/>
          <w:lang w:bidi="fa-IR"/>
        </w:rPr>
        <w:t>چند وقت پیش، برای عیادت یکی از اقوام به بیمارستانی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عیادت بیمار، یکی از دوستان دوران دانشگاه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عیادت بیماری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او، جوان بیست ساله ای با بدن خال کوبی شده بود که روی تخت بیمارستان مانند یک تکه گوشت افتاده بود و نمی توانست هیچ حرکتی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ظاهری نامرتب که اشک در چشمانش حلقه زده بود، بالای سر او روی صندلی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با شما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نداریم، همسایه 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روی دل سوزی برای پدرش به اینجا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اش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با اراذل و اوباش درگیری پیدا کرده است و آنها به این روزش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است که اینجا بستری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بیست روز در کُما بوده و سپس به بخش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اراذل و اوباش درگیر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قلدری و رئیس مآبی که داشت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پرویز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هم که می بینی بالای سرش نشسته،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سه فرزند دختر، این فرزند پسر را به او داده، ولی پدرش با محبت بیش از اندازه خود، او را به این روز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 شوم، محبت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پرویز پس از تولد، نورچشمی بابا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عشق و علاقه پدرش شده بود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 کارگر ساده است، هیچ چیزی را از او دریغ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توی جیبش می گذاشت، برایش خوراکی مخصوص می خرید، با گریه او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که می شد، از ناراحتی او هم مریض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حکایتی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دخترانش قالی بافی می کردند و کمک حالش بودند، ولی به آنها چندان توجهی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دخترانش از پدر به دلیل توجه بیش از حدّ به پرویز، دل خور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امر و نهی های پرویز گاه خسته می شدند و به پدر اعتراض می کردند، ولی پدر همواره از پرویز حمایت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هم خوانده؟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چند سالی خوانده، ولی داستان مدرسه رفتنش هم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خانه همیشه مورد توجه قرار می گرفت، امر و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هم می خواست، همین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مدام با بچه های مدرسه و مربیان و معلمان مدرسه،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بیچاره یک پایشان توی خانه بود، یک پایشان توی مدرسه، ولی پدر به</w:t>
      </w:r>
    </w:p>
    <w:p>
      <w:pPr>
        <w:pStyle w:val="BookText"/>
        <w:rPr/>
      </w:pPr>
      <w:r>
        <w:rPr>
          <w:rFonts w:ascii="IRNazanin" w:hAnsi="IRNazanin" w:eastAsia="IRNazanin"/>
          <w:color w:val="111111"/>
          <w:sz w:val="28"/>
          <w:sz w:val="28"/>
          <w:szCs w:val="28"/>
          <w:rtl w:val="true"/>
          <w:lang w:bidi="fa-IR"/>
        </w:rPr>
        <w:t>جای توجه به توصیه های مربیان مدرسه، به حمایت از فرزند خود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تحمل این وضعیت برای مربیان و مسئولان مدرسه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چندین مدرسه عوض کردن، از مدرسه اخراج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اخراج مدرسه چه کار می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دوازده ساله بود که از مدرسه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 طولانی، بی کار بود، چون با علاقه ای که پدر به وی داشت، دلش نمی آمد که اول صبح، پرویز را از خواب بیدار کند و سر کار بفرستد، ولی پس از مدتی یک کار در یک صاف کاری ماشین برای او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به جهت اینکه عادت به کار سخت نداشت، مدام از سر کار فرار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خواهش و تمنا و التماس به صاف کار، او را به سر کار برمی گرداند، تا اینکه یک روز صاف کار از رفتارهای او خسته شد و پرویز را از سر کار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چند جای دیگر مشغول کار شد، ولی دوام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از کار کردن منع کرد و به او گفت بهتر است در خانه بماند و نیازی به کار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کار می کرد، ولی پرویز سر کار نمی رفت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پرویز شد خان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تا نیمه های ظهر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 می خواست، می خورد، امر و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دیگر نمی توانست به او بگوید بالای چشمت ابروست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کبوتر و سی دی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کامپیوتر، روز دیگه موتور و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روی این مسائل با در و همسایه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w:t>
      </w:r>
    </w:p>
    <w:p>
      <w:pPr>
        <w:pStyle w:val="BookText"/>
        <w:rPr/>
      </w:pPr>
      <w:r>
        <w:rPr>
          <w:rFonts w:ascii="IRNazanin" w:hAnsi="IRNazanin" w:eastAsia="IRNazanin"/>
          <w:color w:val="111111"/>
          <w:sz w:val="28"/>
          <w:sz w:val="28"/>
          <w:szCs w:val="28"/>
          <w:rtl w:val="true"/>
          <w:lang w:bidi="fa-IR"/>
        </w:rPr>
        <w:t>شکایت و مأمور بود که در خانه پرویز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گاه با التماس، گاه با پرداخت دیه و گاه با ضمانت و ریش گرو گذاشتن نزد دیگران، مانع از مجازات او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به جایی رسیده بود که دیگر به پدر و مادر هم امر و نهی می کرد و به حرف هایشان، بی توجه بود تا اینکه کارش به رفاقت با اراذل و اوباش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درگیری ها با گروه دیگر به جهت اعتماد بیش از حدّ به قلدری و زوربازوی خود، زخمی شد و به جهت خون ریزی زیاد به این روز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می گویند سلول های مغزی او از کار افتاده است و الان هم بیمارستان پدرش را خواسته و گفته دیگه کاری از دست آنها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داستان تلخی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جانم، گاهی پدر و مادر با محبت های بی جای خود، فرزندشان را چنین بدبخت می کنند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خدا یک آن ما را به حال خود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دوستم خداحافظی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تمام فکر و ذهنم به آن جوان نگون بخت و پدر بیچاره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 گفتم به راستی چرا پدر و مادر با محبت های بیش از حد و حمایت های بی جا موجب نگون بختی پاره جگر خود می شوند و به خود و فرزندشان ستم می کنند</w:t>
      </w:r>
      <w:r>
        <w:rPr>
          <w:rFonts w:eastAsia="IRNazanin" w:cs="IRNazanin"/>
          <w:color w:val="111111"/>
          <w:sz w:val="28"/>
          <w:szCs w:val="28"/>
          <w:rtl w:val="true"/>
          <w:lang w:bidi="fa-IR"/>
        </w:rPr>
        <w:t>.</w:t>
      </w:r>
      <w:bookmarkStart w:id="324" w:name="pg4614_46244"/>
    </w:p>
    <w:p>
      <w:pPr>
        <w:pStyle w:val="Heading2"/>
        <w:numPr>
          <w:ilvl w:val="1"/>
          <w:numId w:val="1"/>
        </w:numPr>
        <w:rPr/>
      </w:pPr>
      <w:bookmarkStart w:id="325" w:name="__RefHeading___Toc370489_425041290"/>
      <w:bookmarkStart w:id="326" w:name="_Toc121"/>
      <w:bookmarkEnd w:id="324"/>
      <w:bookmarkEnd w:id="325"/>
      <w:r>
        <w:rPr>
          <w:rtl w:val="true"/>
        </w:rPr>
        <w:t>نتیجه گیری نهایی</w:t>
      </w:r>
      <w:bookmarkEnd w:id="326"/>
    </w:p>
    <w:p>
      <w:pPr>
        <w:pStyle w:val="BookText"/>
        <w:rPr/>
      </w:pPr>
      <w:r>
        <w:rPr>
          <w:rFonts w:ascii="IRNazanin" w:hAnsi="IRNazanin" w:eastAsia="IRNazanin"/>
          <w:color w:val="111111"/>
          <w:sz w:val="28"/>
          <w:sz w:val="28"/>
          <w:szCs w:val="28"/>
          <w:rtl w:val="true"/>
          <w:lang w:bidi="fa-IR"/>
        </w:rPr>
        <w:t>نتیجه گیری نهایی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فرزندسالاری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علمی دقیقی ندارد و در کتاب های روان شناسی تربیتی و جامعه شناسی خانواده سخنی از آن به میان نیامده است، ولی مفاهیمی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ذهن متبادر می سازد که نشان دهنده چگونگی 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گفت گونه ای از رابطه فرزندان با والدین یا نوعی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فرزندان با توجه به آزادی مطلقی که بر خانواده حاکم است، با بهره گیری از اهرم های شناختی و عاطفی بر خانواده مسلط می شوند و می کوشند دیدگاه های خود را بر اعضای خانواده تحمیل کنند و به خواسته های منطقی و غیرمنطقی خود برسند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اسلام با مفهوم فرزندسالاری، بیگانه است؛ زیرا اگر منظور از آن، سالاری یا سرپرست خانواده باشد، این مسئولیت در اسلام، در مرحله اول،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شده و در مرحله دوم،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فرزندسالاری، نافرمانی از دستورهای مشروع پدر و مادر یا حکمرانی فرزندان باشد، اسلام اجازه این گونه گستاخی را به</w:t>
      </w:r>
    </w:p>
    <w:p>
      <w:pPr>
        <w:pStyle w:val="BookText"/>
        <w:rPr/>
      </w:pPr>
      <w:r>
        <w:rPr>
          <w:rFonts w:ascii="IRNazanin" w:hAnsi="IRNazanin" w:eastAsia="IRNazanin"/>
          <w:color w:val="111111"/>
          <w:sz w:val="28"/>
          <w:sz w:val="28"/>
          <w:szCs w:val="28"/>
          <w:rtl w:val="true"/>
          <w:lang w:bidi="fa-IR"/>
        </w:rPr>
        <w:t>فرزندان نمی دهد و به والدین سفارش می کند از آغاز تولد فرزندان، با بهره گیری از روش های درست تربیتی در برابر زیاده روی فرزندان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رعایت حد میانه و آزادی مشروط در روابط بین اعضای خانواده، به ویژه والدین و فرزندان، از اصول مهم تربیتی در اسلام است که باید رعایت شود تا فضای خانواده، فضایی سرشار از صفا، صمیمیت، خیرخواهی و تفاهم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گوناگونی در پیدایش پدیده فرزندسالاری، اثرگذارند که از آن جمله می توان به عوامل فرهنگی نظیر شیوه فرزندپروری، رفتار ناپسند والدین با یکدیگر و فرزندان، کم توجهی به تربیت مذهبی و عوامل اجتماعی مانند تحولات اجتماعی، تبلیغات رسانه های گروهی و نیز عوامل اقتصادی اشاره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این پدیده می تواند پی آمدهای ناگوار فردی، خانوادگی و اجتماعی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سنت ها و ارزش های سودمند جامعه و مقررات اجتماعی را به چالش بکشد و زندگی غم انگیزی را برای برخی خانواده ها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پیش گیری یا تعدیل آن باید دنبال راه کارهایی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راه کارهای تربیتی ـ رفتاری و اجتماعی بسیار اثرگذارند</w:t>
      </w:r>
      <w:r>
        <w:rPr>
          <w:rFonts w:eastAsia="IRNazanin" w:cs="IRNazanin"/>
          <w:color w:val="111111"/>
          <w:sz w:val="28"/>
          <w:szCs w:val="28"/>
          <w:rtl w:val="true"/>
          <w:lang w:bidi="fa-IR"/>
        </w:rPr>
        <w:t>.</w:t>
      </w:r>
      <w:bookmarkStart w:id="327" w:name="pg4614_46246"/>
    </w:p>
    <w:p>
      <w:pPr>
        <w:pStyle w:val="Heading2"/>
        <w:numPr>
          <w:ilvl w:val="1"/>
          <w:numId w:val="1"/>
        </w:numPr>
        <w:rPr/>
      </w:pPr>
      <w:bookmarkStart w:id="328" w:name="__RefHeading___Toc370491_425041290"/>
      <w:bookmarkStart w:id="329" w:name="_Toc122"/>
      <w:bookmarkEnd w:id="327"/>
      <w:bookmarkEnd w:id="328"/>
      <w:r>
        <w:rPr>
          <w:rtl w:val="true"/>
        </w:rPr>
        <w:t>کتاب نامه</w:t>
      </w:r>
      <w:bookmarkEnd w:id="329"/>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 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آنفلید، جک، غذای روح برای والدین،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و دیگران، تهران، پیکان،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عبدالحمید بن محمد،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ابراهیم، قاهره، داراحیاء الکتب العربیه، چاپ دوم،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اتکینسون، اتیال و همکاران، زمینه روان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براهنی و همکاران، تهران، انتشارات رشد، چاپ نهم،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حسن و شکوه السادات بنی جمالی، روان شناسی رشد، تهران، نشر بنیاد،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حسن و فرهاد جمهری، روان شناسی رشد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بنیاد،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استادان طرح جامع آموزش خانواده، خانواده و فرزندان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p>
    <w:p>
      <w:pPr>
        <w:pStyle w:val="BookText"/>
        <w:rPr/>
      </w:pPr>
      <w:r>
        <w:rPr>
          <w:rFonts w:ascii="IRNazanin" w:hAnsi="IRNazanin" w:eastAsia="IRNazanin"/>
          <w:color w:val="111111"/>
          <w:sz w:val="28"/>
          <w:sz w:val="28"/>
          <w:szCs w:val="28"/>
          <w:rtl w:val="true"/>
          <w:lang w:bidi="fa-IR"/>
        </w:rPr>
        <w:t xml:space="preserve">انجمن اولیا و مربیان،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اعزازی، شهلا، جامعه شناسی خانواده، تهران، روشنگران،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انصاریان، حسین، ترجمه صحیفه سجادیه، تهران، آزادی،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بابازاده، علی اکبر، مسائل ازدواج و حقوق خانواده، تهران، دفتر تحقیقات و انتشارات بدر،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بهشتی، محمد، فرهنگ صبا، تهران، آرمان،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پدرام، احمد، خانواده و تربیت فرزند، اصفهان، انتشارات هدایت،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 نعمت الله، جامعه شناسی خانواده، تهران، پیام نور، چاپ چهارم،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تمیمی آمدی، عبدالواحد بن محمد، ترجمه و شرح غررالحکم و دررالکلم، چاپ چهارم،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حسینی ارموی، تهران،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جهانگرد، یدالله، نحوه رفتار والدین با فرزند، تهران، انجمن اولیا و مربیان، چاپ پنجم،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جکس، پیتر،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والدین،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منیره نادری، تهران، زرین و نگارستان،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عاملی، محمدحسن، 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مکتبه الاسلامیه،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دادستان، پریرخ، روان شناسی مرضی تحولی از کودکی تا بزرگ سالی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سمت،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دالگرن، پیتر، تلویزیون و گستره عمومی،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شفقی، تهران، سروش،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دشتی، محمد، ترجمه و شرح نهج البلاغه، قم، نشر لقمان،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همکاری حوزه و دانشگاه، روان شناسی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سمت،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امه، تلویزیون و کودکان،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رستمی، تهران، سروش،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رفیع پور، فرامرز، آناتومی در جامعه، تهران، شرکت سهامی انتشار،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ستوده، هدایت الله و دیگران، مفاهیم کلیدی جامعه شناسی، تهران، آوای ثور،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ساروخانی، باقر، جامعه شناسی ارتباطات، تهران، اطلاعات،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شیخ مصلح الدین،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نسخه فروغی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امیرکبیر، چاپ هفتم،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شریعتمداری، علی، روان شناسی تربیتی، تهران، امیرکبیر، چاپ پانزدهم،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شعاری نژاد، علی اکبر، روان شناسی رشد، تهران، اطلاعات، چاپ نهم،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صحفی، محمد، تعالیم آسمانی اسلام، قم، انتشارات اهل بیت علیهم السلام</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سید محمدحسین،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اسماعیلیان، 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عروسی حویزی، علی بن جمعه، تفسیر نورالثقلین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مطبع علمیه،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فرگوسن، شری و لارنس ای مازین، قدرت والدین،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نسرین پارسا، تهران، انجمن اولیا و مربیان، چاپ چهارم،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 تنکابنی، مرتضی،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اسلامی، چاپ دهم،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 ترجمه 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اسلامی، چاپ دوازدهم،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فلسفی، محمدتقی، کودک از نظر وراثت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اسلامی،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قائمی، علی، حدود آزادی در تربیت، تهران، انجمن اولیا و مربیان،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 کودک و خانواده نابسامان، تهران، انجمن اولیا و مربیان، چاپ چهارم،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 نقش پدر در تربیت، تهران، انتشارات امیری، چاپ سوم،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کلمن،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روان شناسی نابهنجار و زندگی نوین،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کیانوش هاشمیان، تهران، دانشگاه الزهرا،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محمد بن یعقوب، 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مصطفوی،</w:t>
      </w:r>
    </w:p>
    <w:p>
      <w:pPr>
        <w:pStyle w:val="BookText"/>
        <w:rPr/>
      </w:pPr>
      <w:r>
        <w:rPr>
          <w:rFonts w:ascii="IRNazanin" w:hAnsi="IRNazanin" w:eastAsia="IRNazanin"/>
          <w:color w:val="111111"/>
          <w:sz w:val="28"/>
          <w:sz w:val="28"/>
          <w:szCs w:val="28"/>
          <w:rtl w:val="true"/>
          <w:lang w:bidi="fa-IR"/>
        </w:rPr>
        <w:t xml:space="preserve">تهران، انتشارات الوفاء،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 ، فروع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بیروت، دارصعب و دارالتعارف، چاپ چهارم،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کوئن، بروس، مبانی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عباس توسلی، تهران، سمت،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 جان، بچه ها بهشتی هستند،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قراچه داغی، تهران، البرز،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گوردن، توماس، آموزش مؤثر والدین،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قراچه داغی، تهران، پیک بهار،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گیدنز، آنتونی،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صبوری، تهران، نشر 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بحار الانوار، تهران، دارالکتب الاسلامیه،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ری شهری، محمد، ترجمه میزان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هشتم و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دارالحدیث،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گفتارهای نبوی، قم، صدرا،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مظاهری، علی اکبر، هشدارهای تربیتی، قم، هجرت،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پژوهش گروه روان شناسی، تقویت نظام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آموزشی و پژوهشی امام خمینی رحمه الله ،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مولوانی، آلیس، چگونه با فرزندان ارتباط برقرار کنیم؟،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رضاخانی، تهران، انتشارات سخن،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مینوچین، سالوادر، خانواده و خانواده درمانی،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ثنایی،</w:t>
      </w:r>
    </w:p>
    <w:p>
      <w:pPr>
        <w:pStyle w:val="BookText"/>
        <w:rPr/>
      </w:pPr>
      <w:r>
        <w:rPr>
          <w:rFonts w:ascii="IRNazanin" w:hAnsi="IRNazanin" w:eastAsia="IRNazanin"/>
          <w:color w:val="111111"/>
          <w:sz w:val="28"/>
          <w:sz w:val="28"/>
          <w:szCs w:val="28"/>
          <w:rtl w:val="true"/>
          <w:lang w:bidi="fa-IR"/>
        </w:rPr>
        <w:t xml:space="preserve">تهران، امیرکبیر،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نجاتی، محمد، نقش تربیتی پدر در خانواده، تهران، نشر ژرف،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نقوی، سید علی محمد، جامعه شناسی سال دوم متوسطه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وزارت آموزش و پرورش،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طبرسی، میرزا حسین، مستدرک الوسائل و مستنبط المسائل، قم، آل البیت،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ورام ابن ابی فراس، ابوالحسین، مجموعه ورام، قم، مکتبه فقیه،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هاک، پل، موفقیت در تربیت فرزندان،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صیفوریان و محمدطاهر ریاضی ارسی، تهران، رشد،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هنری ماسن، پاول، رشد و شخصیت کودک،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مهشید یاسایی، تهران، نشر مرکز، چاپ هفدهم،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احمد بن اسحاق، تاریخ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دارالصادر،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BookText"/>
        <w:rPr/>
      </w:pPr>
      <w:r>
        <w:rPr>
          <w:rFonts w:ascii="IRNazanin" w:hAnsi="IRNazanin" w:eastAsia="IRNazanin"/>
          <w:color w:val="111111"/>
          <w:sz w:val="28"/>
          <w:sz w:val="28"/>
          <w:szCs w:val="28"/>
          <w:rtl w:val="true"/>
          <w:lang w:bidi="fa-IR"/>
        </w:rPr>
        <w:t xml:space="preserve">روزنامه قدس، تاریخ </w:t>
      </w:r>
      <w:r>
        <w:rPr>
          <w:rFonts w:eastAsia="IRNazanin" w:cs="IRNazanin"/>
          <w:color w:val="111111"/>
          <w:sz w:val="28"/>
          <w:szCs w:val="28"/>
          <w:lang w:bidi="fa-IR"/>
        </w:rPr>
        <w:t>12/4/1380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همشهری، تاریخ </w:t>
      </w:r>
      <w:r>
        <w:rPr>
          <w:rFonts w:eastAsia="IRNazanin" w:cs="IRNazanin"/>
          <w:color w:val="111111"/>
          <w:sz w:val="28"/>
          <w:szCs w:val="28"/>
          <w:lang w:bidi="fa-IR"/>
        </w:rPr>
        <w:t>7/11/1380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شورای فرهنگی اجتماعی زنان،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ماهنامه پیوند، شماره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دی ماه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ماهنامه پیوند، شماره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آرمان، تاریخ </w:t>
      </w:r>
      <w:r>
        <w:rPr>
          <w:rFonts w:eastAsia="IRNazanin" w:cs="IRNazanin"/>
          <w:color w:val="111111"/>
          <w:sz w:val="28"/>
          <w:szCs w:val="28"/>
          <w:lang w:bidi="fa-IR"/>
        </w:rPr>
        <w:t>23/12/1380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پیام زن، شماره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خراسان، تاریخ </w:t>
      </w:r>
      <w:r>
        <w:rPr>
          <w:rFonts w:eastAsia="IRNazanin" w:cs="IRNazanin"/>
          <w:color w:val="111111"/>
          <w:sz w:val="28"/>
          <w:szCs w:val="28"/>
          <w:lang w:bidi="fa-IR"/>
        </w:rPr>
        <w:t>3/11/1379</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فرهنگ صبا،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سمیرا امیرچخماغی،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فرزندسالاری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آرمان، </w:t>
      </w:r>
      <w:r>
        <w:rPr>
          <w:rFonts w:eastAsia="IRNazanin" w:cs="IRNazanin"/>
          <w:b w:val="false"/>
          <w:bCs w:val="false"/>
          <w:i w:val="false"/>
          <w:iCs w:val="false"/>
          <w:color w:val="333333"/>
          <w:sz w:val="20"/>
          <w:szCs w:val="20"/>
        </w:rPr>
        <w:t>23/12/83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صبا،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اقتدار والدین، قدرتی است که دارای مشروعیت باشد و تنها به زور متکی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اقتدار، قدرتی است که در چارچوب شریعت و برای اجرای دستورهای خداوند و بهبود زندگی انسان‌ها اعمال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فرزندسالاری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شورای فرهنگی اجتماعی زنان،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ترجمه نهج‌البلاغه، 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ترجمه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شیخی، ص </w:t>
      </w:r>
      <w:r>
        <w:rPr>
          <w:rFonts w:eastAsia="IRNazanin" w:cs="IRNazanin"/>
          <w:b w:val="false"/>
          <w:bCs w:val="false"/>
          <w:i w:val="false"/>
          <w:iCs w:val="false"/>
          <w:color w:val="333333"/>
          <w:sz w:val="20"/>
          <w:szCs w:val="20"/>
        </w:rPr>
        <w:t>7107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ایمانی،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حرف‌شنوی در کودکان و نوجوانان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پیوند، خرداد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matriarchy</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avuncularchy</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patriarchy</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نعمت‌الله تقوی، جامعه‌شناسی خانواده،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فرزندسالاری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آرمان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محمد نقوی، جامعه‌شناسی سال دوم متوسطه، کد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فرزندسالاری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آرمان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سال دوم متوسطه،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شهلا اعزازی، جامعه‌شناسی خانواده،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فرزندسالاری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آرمان، با تلخیص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خانواده،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فرزندسالاری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آرمان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خانواده،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patricentric</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خانواده،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ابوالحسین ورام ابن ابی‌فراس،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صحفی، تعالیم آسمانی اسلامی،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البیس مولوانی، چگونه با فرزندان خود ارتباط برقرار کنیم،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ضیاءالدینی رضاخانی، صص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 هاک، موفقیت در تربیت فرزندان،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صیفوریان و محمدطاهر ارسی،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 فرگوسن و لارنس ای مازین، قدرت والدین،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ثنایی،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کلمن جیمز بسی، روان‌شناسی نابهنجار و زندگی نوین،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کیانوش هاشمیان،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فرزندسالاری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شورای فرهنگی اجتماعی زنان،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گردن، آموزش مؤثر والدین،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قراچه داغی،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موسوی کاشمری،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فرزندسالاری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زن، ش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ماسن و دیگران، رشد و شخصیت کودک،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مهشید یاسایی،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نابهنجار و زندگی نوین،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آموزش‌های موثر والدین،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نابهنجار و زندگی نوین،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مظاهری، هشدارهای تربیتی،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 تلخیص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نابهنجار و زندگی نوین،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حدود آزادی در تربیت،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پریرخ دادستان، روان‌شناسی مرضی تحولی از کودکی تا بزرگ‌سالی،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پژوهش گروه روان‌شناسی، تقویت نظام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آموزش شیوه‌های مقابله با کاهش اضطراب والدین کودکان دارای اختلال رفتاری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خانواده‌پژوهی،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تقویت نظام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والدین،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تقویت نظام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موفقیت در تربیت فرزندان،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سالوادر مینوچین، خانواده و خانواده درمانی،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ثنایی،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تربیتی،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موفقیت در تربیت فرزندان،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نابهنجار و زندگی نوین،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بروس کوئن، مبانی جامعه‌شناسی،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غلام‌عباس توسلی،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هدایت‌الله ستوده و دیگران، مفاهیم کلیدی جامعه‌شناسی،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موفقیت در تربیت فرزندان،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behaviorism</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T.B.Watson</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ایتال، اتکنیسون و همکاران، زمینه روان‌شناسی،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براهنی و همکاران،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Psychoanalism</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Karen Horney</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نابهنجار و زندگی نوین،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سال دوم دوره متوسطه،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فرزندسالاری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پیام زن،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نقش پدر در تربیت،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خانه چه کسی رئیس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پیوند، دی‌ماه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مژگان حاجت‌طلب،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حرف 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قدس، </w:t>
      </w:r>
      <w:r>
        <w:rPr>
          <w:rFonts w:eastAsia="IRNazanin" w:cs="IRNazanin"/>
          <w:b w:val="false"/>
          <w:bCs w:val="false"/>
          <w:i w:val="false"/>
          <w:iCs w:val="false"/>
          <w:color w:val="333333"/>
          <w:sz w:val="20"/>
          <w:szCs w:val="20"/>
        </w:rPr>
        <w:t>12/4/80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پدرام، خانواده و تربیت فرزند،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عاطفه خسروی،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فرزندسالاری بازتاب آرزوهای خفته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همشهری، </w:t>
      </w:r>
      <w:r>
        <w:rPr>
          <w:rFonts w:eastAsia="IRNazanin" w:cs="IRNazanin"/>
          <w:b w:val="false"/>
          <w:bCs w:val="false"/>
          <w:i w:val="false"/>
          <w:iCs w:val="false"/>
          <w:color w:val="333333"/>
          <w:sz w:val="20"/>
          <w:szCs w:val="20"/>
        </w:rPr>
        <w:t>7/11/77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هشدارهای تربیتی،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نوری طبرسی، مستدرک الوسائل و مستنبط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فرزندسالاری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پیام زن،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نگارنده، فرزندان حتی با تحصیلات عالی دانشگاهی هم همواره به راهنمایی و تجربه والدین نیاز دارند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دیروز، پدر؛ امروز،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کارشناسان پیرامون فرزندسالاری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خراسان، </w:t>
      </w:r>
      <w:r>
        <w:rPr>
          <w:rFonts w:eastAsia="IRNazanin" w:cs="IRNazanin"/>
          <w:b w:val="false"/>
          <w:bCs w:val="false"/>
          <w:i w:val="false"/>
          <w:iCs w:val="false"/>
          <w:color w:val="333333"/>
          <w:sz w:val="20"/>
          <w:szCs w:val="20"/>
        </w:rPr>
        <w:t>3/11/79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علی قائمی، کودک و خانواده نابسامان،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تقویت نظام خانواده،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فرزندسالاری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آرمان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فرزندسالاری بازتاب آرزوهای خفته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همشهری، </w:t>
      </w:r>
      <w:r>
        <w:rPr>
          <w:rFonts w:eastAsia="IRNazanin" w:cs="IRNazanin"/>
          <w:b w:val="false"/>
          <w:bCs w:val="false"/>
          <w:i w:val="false"/>
          <w:iCs w:val="false"/>
          <w:color w:val="333333"/>
          <w:sz w:val="20"/>
          <w:szCs w:val="20"/>
        </w:rPr>
        <w:t>7/11/1377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Lull</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امه دُور، تلویزیون و کودکان،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رستمی،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پیتر دالگرن، تلویزیون و گستره عمومی،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شفقی،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خانواده،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طبقات متوسط به بالاست که پس از دهه دوم انقلاب، با سوءاستفاده از وضعیت بحرانی جنگ و با تلاش اندک، ثروت فراوانی به دست آورده‌اند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مصلح‌الدین سعدی، گلستان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نسخه فروغی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فلسفی، کودک از نظر بهداشت و تربیت،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آلکسیس کارل، انسان ناشناخته،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رفیع‌پور، آناتومی در جامعه،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گفتارهای نبوی،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Diana Bumrind</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authoritative</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تربیتی،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شعاری‌نژاد، روان‌شناسی رشد،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Polak</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نابهنجار و زندگی نوین،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Sears</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authoritarint</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نجاتی، نقش تربیتی پدر در خانواده،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هشدار تربیتی،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جکسا،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والدین در تربیت فرزند،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منیژه نادری،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و خانواده نابسامان،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پدر در تربیت فرزند،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والدین در تربیت فرزند،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و تربیت فرزند،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والدین در تربیت فرزند،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Melvin silverman</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Susan wheelen</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والدین در تربیت فرزند،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تربیتی پدر در خانواده،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گری، بچه‌ها بهشتی هستند،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قراچه داغی،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فرزندسالاری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پیام زن،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والدین،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والدین،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رهنمای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محمدحسین حر عاملی،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رهنمای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Lafcadio Hearn</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جک آنفلید، غذای روح برای والدین،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بردباری و دیگران،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تقویت نظام خانواده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فرزندسالاری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شورای فرهنگی اجتماعی زنان،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رهنمای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رهنمای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استادان طرح جامع آموزشی خانواده، خانواده و فرزندان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فروع کافی،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رهنمای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جمعه عروسی حویزی،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یدالله جهانگرد، نحوه رفتار والدین با فرزندان،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و فرزندان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رهنمای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اسحاق یعقوبی، 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ترجمه 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عبدالحمید بن محمد ابن ابی‌الحدید، شرح نهج 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ابراهیم،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آزادی در تربیت،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انصاریان، ترجمه صحیفه سجادیه،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مصطفوی،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نهج‌البلاغه، 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تمیمی آمدی، ترجمه و شرح غررالحکم و دررالکلم،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حسینی ارموی،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بابازاده، مسائل ازدواج و حقوق خانواده،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کامل سجادیه،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کامل سجادیه،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جامعه‌شناسی،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صبوری،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جامعه‌شناسی ارتباطات،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رهنمای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رهنمای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image" Target="media/image2.jpeg"/><Relationship Id="rId172" Type="http://schemas.openxmlformats.org/officeDocument/2006/relationships/image" Target="media/image2.jpeg"/><Relationship Id="rId173" Type="http://schemas.openxmlformats.org/officeDocument/2006/relationships/footer" Target="footer166.xml"/><Relationship Id="rId174" Type="http://schemas.openxmlformats.org/officeDocument/2006/relationships/footnotes" Target="footnotes.xml"/><Relationship Id="rId175" Type="http://schemas.openxmlformats.org/officeDocument/2006/relationships/numbering" Target="numbering.xml"/><Relationship Id="rId176" Type="http://schemas.openxmlformats.org/officeDocument/2006/relationships/fontTable" Target="fontTable.xml"/><Relationship Id="rId177" Type="http://schemas.openxmlformats.org/officeDocument/2006/relationships/settings" Target="settings.xml"/><Relationship Id="rId1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170</Pages>
  <Words>37011</Words>
  <Characters>147676</Characters>
  <CharactersWithSpaces>183205</CharactersWithSpaces>
  <Paragraphs>1802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2026-08-18T16:06:55Z</dcterms:created>
  <dc:creator>ghaemiyeh.com</dc:creator>
  <dc:description/>
  <dc:language>en-US</dc:language>
  <cp:lastModifiedBy/>
  <dcterms:modified xsi:type="dcterms:W3CDTF">2026-08-18T19:37:00Z</dcterms:modified>
  <cp:revision>1</cp:revision>
  <dc:subject/>
  <dc:title>پدیده فرزند سالاری و رسانه</dc:title>
</cp:coreProperties>
</file>

<file path=docProps/custom.xml><?xml version="1.0" encoding="utf-8"?>
<Properties xmlns="http://schemas.openxmlformats.org/officeDocument/2006/custom-properties" xmlns:vt="http://schemas.openxmlformats.org/officeDocument/2006/docPropsVTypes"/>
</file>