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87</w:t>
      </w:r>
      <w:r>
        <w:rPr>
          <w:rtl w:val="true"/>
        </w:rPr>
        <w:t>-</w:t>
      </w:r>
      <w: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345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234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مهر ماه </w:t>
            </w:r>
            <w:r>
              <w:rPr>
                <w:rStyle w:val="IndexLink"/>
              </w:rPr>
              <w:t>86/07/25</w:t>
            </w:r>
            <w:r>
              <w:rPr>
                <w:rStyle w:val="IndexLink"/>
                <w:rtl w:val="true"/>
              </w:rPr>
              <w:tab/>
            </w:r>
            <w:r>
              <w:rPr>
                <w:rStyle w:val="IndexLink"/>
              </w:rPr>
              <w:t>6</w:t>
            </w:r>
          </w:hyperlink>
        </w:p>
        <w:p>
          <w:pPr>
            <w:pStyle w:val="Contents2"/>
            <w:tabs>
              <w:tab w:val="clear" w:pos="8743"/>
              <w:tab w:val="right" w:pos="9026" w:leader="dot"/>
            </w:tabs>
            <w:rPr/>
          </w:pPr>
          <w:hyperlink w:anchor="__RefHeading___Toc152345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مهر ماه </w:t>
            </w:r>
            <w:r>
              <w:rPr>
                <w:rStyle w:val="IndexLink"/>
              </w:rPr>
              <w:t>86/07/28</w:t>
            </w:r>
            <w:r>
              <w:rPr>
                <w:rStyle w:val="IndexLink"/>
                <w:rtl w:val="true"/>
              </w:rPr>
              <w:tab/>
            </w:r>
            <w:r>
              <w:rPr>
                <w:rStyle w:val="IndexLink"/>
              </w:rPr>
              <w:t>11</w:t>
            </w:r>
          </w:hyperlink>
        </w:p>
        <w:p>
          <w:pPr>
            <w:pStyle w:val="Contents2"/>
            <w:tabs>
              <w:tab w:val="clear" w:pos="8743"/>
              <w:tab w:val="right" w:pos="9026" w:leader="dot"/>
            </w:tabs>
            <w:rPr/>
          </w:pPr>
          <w:hyperlink w:anchor="__RefHeading___Toc152345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مهر ماه </w:t>
            </w:r>
            <w:r>
              <w:rPr>
                <w:rStyle w:val="IndexLink"/>
              </w:rPr>
              <w:t>86/07/29</w:t>
            </w:r>
            <w:r>
              <w:rPr>
                <w:rStyle w:val="IndexLink"/>
                <w:rtl w:val="true"/>
              </w:rPr>
              <w:tab/>
            </w:r>
            <w:r>
              <w:rPr>
                <w:rStyle w:val="IndexLink"/>
              </w:rPr>
              <w:t>15</w:t>
            </w:r>
          </w:hyperlink>
        </w:p>
        <w:p>
          <w:pPr>
            <w:pStyle w:val="Contents2"/>
            <w:tabs>
              <w:tab w:val="clear" w:pos="8743"/>
              <w:tab w:val="right" w:pos="9026" w:leader="dot"/>
            </w:tabs>
            <w:rPr/>
          </w:pPr>
          <w:hyperlink w:anchor="__RefHeading___Toc152346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مهر ماه </w:t>
            </w:r>
            <w:r>
              <w:rPr>
                <w:rStyle w:val="IndexLink"/>
              </w:rPr>
              <w:t>86/07/30</w:t>
            </w:r>
            <w:r>
              <w:rPr>
                <w:rStyle w:val="IndexLink"/>
                <w:rtl w:val="true"/>
              </w:rPr>
              <w:tab/>
            </w:r>
            <w:r>
              <w:rPr>
                <w:rStyle w:val="IndexLink"/>
              </w:rPr>
              <w:t>20</w:t>
            </w:r>
          </w:hyperlink>
        </w:p>
        <w:p>
          <w:pPr>
            <w:pStyle w:val="Contents2"/>
            <w:tabs>
              <w:tab w:val="clear" w:pos="8743"/>
              <w:tab w:val="right" w:pos="9026" w:leader="dot"/>
            </w:tabs>
            <w:rPr/>
          </w:pPr>
          <w:hyperlink w:anchor="__RefHeading___Toc152346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آبان ماه </w:t>
            </w:r>
            <w:r>
              <w:rPr>
                <w:rStyle w:val="IndexLink"/>
              </w:rPr>
              <w:t>86/08/01</w:t>
            </w:r>
            <w:r>
              <w:rPr>
                <w:rStyle w:val="IndexLink"/>
                <w:rtl w:val="true"/>
              </w:rPr>
              <w:tab/>
            </w:r>
            <w:r>
              <w:rPr>
                <w:rStyle w:val="IndexLink"/>
              </w:rPr>
              <w:t>23</w:t>
            </w:r>
          </w:hyperlink>
        </w:p>
        <w:p>
          <w:pPr>
            <w:pStyle w:val="Contents2"/>
            <w:tabs>
              <w:tab w:val="clear" w:pos="8743"/>
              <w:tab w:val="right" w:pos="9026" w:leader="dot"/>
            </w:tabs>
            <w:rPr/>
          </w:pPr>
          <w:hyperlink w:anchor="__RefHeading___Toc152346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آبان ماه </w:t>
            </w:r>
            <w:r>
              <w:rPr>
                <w:rStyle w:val="IndexLink"/>
              </w:rPr>
              <w:t>86/08/02</w:t>
            </w:r>
            <w:r>
              <w:rPr>
                <w:rStyle w:val="IndexLink"/>
                <w:rtl w:val="true"/>
              </w:rPr>
              <w:tab/>
            </w:r>
            <w:r>
              <w:rPr>
                <w:rStyle w:val="IndexLink"/>
              </w:rPr>
              <w:t>28</w:t>
            </w:r>
          </w:hyperlink>
        </w:p>
        <w:p>
          <w:pPr>
            <w:pStyle w:val="Contents2"/>
            <w:tabs>
              <w:tab w:val="clear" w:pos="8743"/>
              <w:tab w:val="right" w:pos="9026" w:leader="dot"/>
            </w:tabs>
            <w:rPr/>
          </w:pPr>
          <w:hyperlink w:anchor="__RefHeading___Toc152346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آبان ماه </w:t>
            </w:r>
            <w:r>
              <w:rPr>
                <w:rStyle w:val="IndexLink"/>
              </w:rPr>
              <w:t>86/08/05</w:t>
            </w:r>
            <w:r>
              <w:rPr>
                <w:rStyle w:val="IndexLink"/>
                <w:rtl w:val="true"/>
              </w:rPr>
              <w:tab/>
            </w:r>
            <w:r>
              <w:rPr>
                <w:rStyle w:val="IndexLink"/>
              </w:rPr>
              <w:t>33</w:t>
            </w:r>
          </w:hyperlink>
        </w:p>
        <w:p>
          <w:pPr>
            <w:pStyle w:val="Contents2"/>
            <w:tabs>
              <w:tab w:val="clear" w:pos="8743"/>
              <w:tab w:val="right" w:pos="9026" w:leader="dot"/>
            </w:tabs>
            <w:rPr/>
          </w:pPr>
          <w:hyperlink w:anchor="__RefHeading___Toc152346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آبان ماه </w:t>
            </w:r>
            <w:r>
              <w:rPr>
                <w:rStyle w:val="IndexLink"/>
              </w:rPr>
              <w:t>86/08/06</w:t>
            </w:r>
            <w:r>
              <w:rPr>
                <w:rStyle w:val="IndexLink"/>
                <w:rtl w:val="true"/>
              </w:rPr>
              <w:tab/>
            </w:r>
            <w:r>
              <w:rPr>
                <w:rStyle w:val="IndexLink"/>
              </w:rPr>
              <w:t>37</w:t>
            </w:r>
          </w:hyperlink>
        </w:p>
        <w:p>
          <w:pPr>
            <w:pStyle w:val="Contents2"/>
            <w:tabs>
              <w:tab w:val="clear" w:pos="8743"/>
              <w:tab w:val="right" w:pos="9026" w:leader="dot"/>
            </w:tabs>
            <w:rPr/>
          </w:pPr>
          <w:hyperlink w:anchor="__RefHeading___Toc152347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آبان ماه </w:t>
            </w:r>
            <w:r>
              <w:rPr>
                <w:rStyle w:val="IndexLink"/>
              </w:rPr>
              <w:t>86/08/07</w:t>
            </w:r>
            <w:r>
              <w:rPr>
                <w:rStyle w:val="IndexLink"/>
                <w:rtl w:val="true"/>
              </w:rPr>
              <w:tab/>
            </w:r>
            <w:r>
              <w:rPr>
                <w:rStyle w:val="IndexLink"/>
              </w:rPr>
              <w:t>40</w:t>
            </w:r>
          </w:hyperlink>
        </w:p>
        <w:p>
          <w:pPr>
            <w:pStyle w:val="Contents2"/>
            <w:tabs>
              <w:tab w:val="clear" w:pos="8743"/>
              <w:tab w:val="right" w:pos="9026" w:leader="dot"/>
            </w:tabs>
            <w:rPr/>
          </w:pPr>
          <w:hyperlink w:anchor="__RefHeading___Toc152347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آبان ماه </w:t>
            </w:r>
            <w:r>
              <w:rPr>
                <w:rStyle w:val="IndexLink"/>
              </w:rPr>
              <w:t>86/08/08</w:t>
            </w:r>
            <w:r>
              <w:rPr>
                <w:rStyle w:val="IndexLink"/>
                <w:rtl w:val="true"/>
              </w:rPr>
              <w:tab/>
            </w:r>
            <w:r>
              <w:rPr>
                <w:rStyle w:val="IndexLink"/>
              </w:rPr>
              <w:t>44</w:t>
            </w:r>
          </w:hyperlink>
        </w:p>
        <w:p>
          <w:pPr>
            <w:pStyle w:val="Contents2"/>
            <w:tabs>
              <w:tab w:val="clear" w:pos="8743"/>
              <w:tab w:val="right" w:pos="9026" w:leader="dot"/>
            </w:tabs>
            <w:rPr/>
          </w:pPr>
          <w:hyperlink w:anchor="__RefHeading___Toc152347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آبان ماه </w:t>
            </w:r>
            <w:r>
              <w:rPr>
                <w:rStyle w:val="IndexLink"/>
              </w:rPr>
              <w:t>86/08/09</w:t>
            </w:r>
            <w:r>
              <w:rPr>
                <w:rStyle w:val="IndexLink"/>
                <w:rtl w:val="true"/>
              </w:rPr>
              <w:tab/>
            </w:r>
            <w:r>
              <w:rPr>
                <w:rStyle w:val="IndexLink"/>
              </w:rPr>
              <w:t>48</w:t>
            </w:r>
          </w:hyperlink>
        </w:p>
        <w:p>
          <w:pPr>
            <w:pStyle w:val="Contents2"/>
            <w:tabs>
              <w:tab w:val="clear" w:pos="8743"/>
              <w:tab w:val="right" w:pos="9026" w:leader="dot"/>
            </w:tabs>
            <w:rPr/>
          </w:pPr>
          <w:hyperlink w:anchor="__RefHeading___Toc152347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آبان ماه </w:t>
            </w:r>
            <w:r>
              <w:rPr>
                <w:rStyle w:val="IndexLink"/>
              </w:rPr>
              <w:t>86/08/12</w:t>
            </w:r>
            <w:r>
              <w:rPr>
                <w:rStyle w:val="IndexLink"/>
                <w:rtl w:val="true"/>
              </w:rPr>
              <w:tab/>
            </w:r>
            <w:r>
              <w:rPr>
                <w:rStyle w:val="IndexLink"/>
              </w:rPr>
              <w:t>53</w:t>
            </w:r>
          </w:hyperlink>
        </w:p>
        <w:p>
          <w:pPr>
            <w:pStyle w:val="Contents2"/>
            <w:tabs>
              <w:tab w:val="clear" w:pos="8743"/>
              <w:tab w:val="right" w:pos="9026" w:leader="dot"/>
            </w:tabs>
            <w:rPr/>
          </w:pPr>
          <w:hyperlink w:anchor="__RefHeading___Toc152347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آبان ماه </w:t>
            </w:r>
            <w:r>
              <w:rPr>
                <w:rStyle w:val="IndexLink"/>
              </w:rPr>
              <w:t>86/08/13</w:t>
            </w:r>
            <w:r>
              <w:rPr>
                <w:rStyle w:val="IndexLink"/>
                <w:rtl w:val="true"/>
              </w:rPr>
              <w:tab/>
            </w:r>
            <w:r>
              <w:rPr>
                <w:rStyle w:val="IndexLink"/>
              </w:rPr>
              <w:t>58</w:t>
            </w:r>
          </w:hyperlink>
        </w:p>
        <w:p>
          <w:pPr>
            <w:pStyle w:val="Contents2"/>
            <w:tabs>
              <w:tab w:val="clear" w:pos="8743"/>
              <w:tab w:val="right" w:pos="9026" w:leader="dot"/>
            </w:tabs>
            <w:rPr/>
          </w:pPr>
          <w:hyperlink w:anchor="__RefHeading___Toc152348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آبان ماه </w:t>
            </w:r>
            <w:r>
              <w:rPr>
                <w:rStyle w:val="IndexLink"/>
              </w:rPr>
              <w:t>86/08/14</w:t>
            </w:r>
            <w:r>
              <w:rPr>
                <w:rStyle w:val="IndexLink"/>
                <w:rtl w:val="true"/>
              </w:rPr>
              <w:tab/>
            </w:r>
            <w:r>
              <w:rPr>
                <w:rStyle w:val="IndexLink"/>
              </w:rPr>
              <w:t>61</w:t>
            </w:r>
          </w:hyperlink>
        </w:p>
        <w:p>
          <w:pPr>
            <w:pStyle w:val="Contents2"/>
            <w:tabs>
              <w:tab w:val="clear" w:pos="8743"/>
              <w:tab w:val="right" w:pos="9026" w:leader="dot"/>
            </w:tabs>
            <w:rPr/>
          </w:pPr>
          <w:hyperlink w:anchor="__RefHeading___Toc152348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آبان ماه </w:t>
            </w:r>
            <w:r>
              <w:rPr>
                <w:rStyle w:val="IndexLink"/>
              </w:rPr>
              <w:t>86/08/19</w:t>
            </w:r>
            <w:r>
              <w:rPr>
                <w:rStyle w:val="IndexLink"/>
                <w:rtl w:val="true"/>
              </w:rPr>
              <w:tab/>
            </w:r>
            <w:r>
              <w:rPr>
                <w:rStyle w:val="IndexLink"/>
              </w:rPr>
              <w:t>66</w:t>
            </w:r>
          </w:hyperlink>
        </w:p>
        <w:p>
          <w:pPr>
            <w:pStyle w:val="Contents2"/>
            <w:tabs>
              <w:tab w:val="clear" w:pos="8743"/>
              <w:tab w:val="right" w:pos="9026" w:leader="dot"/>
            </w:tabs>
            <w:rPr/>
          </w:pPr>
          <w:hyperlink w:anchor="__RefHeading___Toc152348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آبان ماه </w:t>
            </w:r>
            <w:r>
              <w:rPr>
                <w:rStyle w:val="IndexLink"/>
              </w:rPr>
              <w:t>86/08/20</w:t>
            </w:r>
            <w:r>
              <w:rPr>
                <w:rStyle w:val="IndexLink"/>
                <w:rtl w:val="true"/>
              </w:rPr>
              <w:tab/>
            </w:r>
            <w:r>
              <w:rPr>
                <w:rStyle w:val="IndexLink"/>
              </w:rPr>
              <w:t>70</w:t>
            </w:r>
          </w:hyperlink>
        </w:p>
        <w:p>
          <w:pPr>
            <w:pStyle w:val="Contents2"/>
            <w:tabs>
              <w:tab w:val="clear" w:pos="8743"/>
              <w:tab w:val="right" w:pos="9026" w:leader="dot"/>
            </w:tabs>
            <w:rPr/>
          </w:pPr>
          <w:hyperlink w:anchor="__RefHeading___Toc152348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آبان ماه </w:t>
            </w:r>
            <w:r>
              <w:rPr>
                <w:rStyle w:val="IndexLink"/>
              </w:rPr>
              <w:t>86/08/21</w:t>
            </w:r>
            <w:r>
              <w:rPr>
                <w:rStyle w:val="IndexLink"/>
                <w:rtl w:val="true"/>
              </w:rPr>
              <w:tab/>
            </w:r>
            <w:r>
              <w:rPr>
                <w:rStyle w:val="IndexLink"/>
              </w:rPr>
              <w:t>75</w:t>
            </w:r>
          </w:hyperlink>
        </w:p>
        <w:p>
          <w:pPr>
            <w:pStyle w:val="Contents2"/>
            <w:tabs>
              <w:tab w:val="clear" w:pos="8743"/>
              <w:tab w:val="right" w:pos="9026" w:leader="dot"/>
            </w:tabs>
            <w:rPr/>
          </w:pPr>
          <w:hyperlink w:anchor="__RefHeading___Toc152348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آبان ماه </w:t>
            </w:r>
            <w:r>
              <w:rPr>
                <w:rStyle w:val="IndexLink"/>
              </w:rPr>
              <w:t>86/08/22</w:t>
            </w:r>
            <w:r>
              <w:rPr>
                <w:rStyle w:val="IndexLink"/>
                <w:rtl w:val="true"/>
              </w:rPr>
              <w:tab/>
            </w:r>
            <w:r>
              <w:rPr>
                <w:rStyle w:val="IndexLink"/>
              </w:rPr>
              <w:t>79</w:t>
            </w:r>
          </w:hyperlink>
        </w:p>
        <w:p>
          <w:pPr>
            <w:pStyle w:val="Contents2"/>
            <w:tabs>
              <w:tab w:val="clear" w:pos="8743"/>
              <w:tab w:val="right" w:pos="9026" w:leader="dot"/>
            </w:tabs>
            <w:rPr/>
          </w:pPr>
          <w:hyperlink w:anchor="__RefHeading___Toc152349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آبان ماه </w:t>
            </w:r>
            <w:r>
              <w:rPr>
                <w:rStyle w:val="IndexLink"/>
              </w:rPr>
              <w:t>86/08/23</w:t>
            </w:r>
            <w:r>
              <w:rPr>
                <w:rStyle w:val="IndexLink"/>
                <w:rtl w:val="true"/>
              </w:rPr>
              <w:tab/>
            </w:r>
            <w:r>
              <w:rPr>
                <w:rStyle w:val="IndexLink"/>
              </w:rPr>
              <w:t>85</w:t>
            </w:r>
          </w:hyperlink>
        </w:p>
        <w:p>
          <w:pPr>
            <w:pStyle w:val="Contents2"/>
            <w:tabs>
              <w:tab w:val="clear" w:pos="8743"/>
              <w:tab w:val="right" w:pos="9026" w:leader="dot"/>
            </w:tabs>
            <w:rPr/>
          </w:pPr>
          <w:hyperlink w:anchor="__RefHeading___Toc152349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آبان ماه </w:t>
            </w:r>
            <w:r>
              <w:rPr>
                <w:rStyle w:val="IndexLink"/>
              </w:rPr>
              <w:t>86/08/26</w:t>
            </w:r>
            <w:r>
              <w:rPr>
                <w:rStyle w:val="IndexLink"/>
                <w:rtl w:val="true"/>
              </w:rPr>
              <w:tab/>
            </w:r>
            <w:r>
              <w:rPr>
                <w:rStyle w:val="IndexLink"/>
              </w:rPr>
              <w:t>92</w:t>
            </w:r>
          </w:hyperlink>
        </w:p>
        <w:p>
          <w:pPr>
            <w:pStyle w:val="Contents2"/>
            <w:tabs>
              <w:tab w:val="clear" w:pos="8743"/>
              <w:tab w:val="right" w:pos="9026" w:leader="dot"/>
            </w:tabs>
            <w:rPr/>
          </w:pPr>
          <w:hyperlink w:anchor="__RefHeading___Toc152349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آبان ماه </w:t>
            </w:r>
            <w:r>
              <w:rPr>
                <w:rStyle w:val="IndexLink"/>
              </w:rPr>
              <w:t>86/08/27</w:t>
            </w:r>
            <w:r>
              <w:rPr>
                <w:rStyle w:val="IndexLink"/>
                <w:rtl w:val="true"/>
              </w:rPr>
              <w:tab/>
            </w:r>
            <w:r>
              <w:rPr>
                <w:rStyle w:val="IndexLink"/>
              </w:rPr>
              <w:t>97</w:t>
            </w:r>
          </w:hyperlink>
        </w:p>
        <w:p>
          <w:pPr>
            <w:pStyle w:val="Contents2"/>
            <w:tabs>
              <w:tab w:val="clear" w:pos="8743"/>
              <w:tab w:val="right" w:pos="9026" w:leader="dot"/>
            </w:tabs>
            <w:rPr/>
          </w:pPr>
          <w:hyperlink w:anchor="__RefHeading___Toc152349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آبان ماه </w:t>
            </w:r>
            <w:r>
              <w:rPr>
                <w:rStyle w:val="IndexLink"/>
              </w:rPr>
              <w:t>86/08/28</w:t>
            </w:r>
            <w:r>
              <w:rPr>
                <w:rStyle w:val="IndexLink"/>
                <w:rtl w:val="true"/>
              </w:rPr>
              <w:tab/>
            </w:r>
            <w:r>
              <w:rPr>
                <w:rStyle w:val="IndexLink"/>
              </w:rPr>
              <w:t>100</w:t>
            </w:r>
          </w:hyperlink>
        </w:p>
        <w:p>
          <w:pPr>
            <w:pStyle w:val="Contents2"/>
            <w:tabs>
              <w:tab w:val="clear" w:pos="8743"/>
              <w:tab w:val="right" w:pos="9026" w:leader="dot"/>
            </w:tabs>
            <w:rPr/>
          </w:pPr>
          <w:hyperlink w:anchor="__RefHeading___Toc152349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آبان ماه </w:t>
            </w:r>
            <w:r>
              <w:rPr>
                <w:rStyle w:val="IndexLink"/>
              </w:rPr>
              <w:t>86/08/29</w:t>
            </w:r>
            <w:r>
              <w:rPr>
                <w:rStyle w:val="IndexLink"/>
                <w:rtl w:val="true"/>
              </w:rPr>
              <w:tab/>
            </w:r>
            <w:r>
              <w:rPr>
                <w:rStyle w:val="IndexLink"/>
              </w:rPr>
              <w:t>105</w:t>
            </w:r>
          </w:hyperlink>
        </w:p>
        <w:p>
          <w:pPr>
            <w:pStyle w:val="Contents2"/>
            <w:tabs>
              <w:tab w:val="clear" w:pos="8743"/>
              <w:tab w:val="right" w:pos="9026" w:leader="dot"/>
            </w:tabs>
            <w:rPr/>
          </w:pPr>
          <w:hyperlink w:anchor="__RefHeading___Toc152350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آبان ماه </w:t>
            </w:r>
            <w:r>
              <w:rPr>
                <w:rStyle w:val="IndexLink"/>
              </w:rPr>
              <w:t>86/08/30</w:t>
            </w:r>
            <w:r>
              <w:rPr>
                <w:rStyle w:val="IndexLink"/>
                <w:rtl w:val="true"/>
              </w:rPr>
              <w:tab/>
            </w:r>
            <w:r>
              <w:rPr>
                <w:rStyle w:val="IndexLink"/>
              </w:rPr>
              <w:t>110</w:t>
            </w:r>
          </w:hyperlink>
        </w:p>
        <w:p>
          <w:pPr>
            <w:pStyle w:val="Contents2"/>
            <w:tabs>
              <w:tab w:val="clear" w:pos="8743"/>
              <w:tab w:val="right" w:pos="9026" w:leader="dot"/>
            </w:tabs>
            <w:rPr/>
          </w:pPr>
          <w:hyperlink w:anchor="__RefHeading___Toc152350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آذر ماه </w:t>
            </w:r>
            <w:r>
              <w:rPr>
                <w:rStyle w:val="IndexLink"/>
              </w:rPr>
              <w:t>86/09/03</w:t>
            </w:r>
            <w:r>
              <w:rPr>
                <w:rStyle w:val="IndexLink"/>
                <w:rtl w:val="true"/>
              </w:rPr>
              <w:tab/>
            </w:r>
            <w:r>
              <w:rPr>
                <w:rStyle w:val="IndexLink"/>
              </w:rPr>
              <w:t>113</w:t>
            </w:r>
          </w:hyperlink>
        </w:p>
        <w:p>
          <w:pPr>
            <w:pStyle w:val="Contents2"/>
            <w:tabs>
              <w:tab w:val="clear" w:pos="8743"/>
              <w:tab w:val="right" w:pos="9026" w:leader="dot"/>
            </w:tabs>
            <w:rPr/>
          </w:pPr>
          <w:hyperlink w:anchor="__RefHeading___Toc152350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آذر ماه </w:t>
            </w:r>
            <w:r>
              <w:rPr>
                <w:rStyle w:val="IndexLink"/>
              </w:rPr>
              <w:t>86/09/04</w:t>
            </w:r>
            <w:r>
              <w:rPr>
                <w:rStyle w:val="IndexLink"/>
                <w:rtl w:val="true"/>
              </w:rPr>
              <w:tab/>
            </w:r>
            <w:r>
              <w:rPr>
                <w:rStyle w:val="IndexLink"/>
              </w:rPr>
              <w:t>117</w:t>
            </w:r>
          </w:hyperlink>
        </w:p>
        <w:p>
          <w:pPr>
            <w:pStyle w:val="Contents2"/>
            <w:tabs>
              <w:tab w:val="clear" w:pos="8743"/>
              <w:tab w:val="right" w:pos="9026" w:leader="dot"/>
            </w:tabs>
            <w:rPr/>
          </w:pPr>
          <w:hyperlink w:anchor="__RefHeading___Toc152350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آذر ماه </w:t>
            </w:r>
            <w:r>
              <w:rPr>
                <w:rStyle w:val="IndexLink"/>
              </w:rPr>
              <w:t>86/09/05</w:t>
            </w:r>
            <w:r>
              <w:rPr>
                <w:rStyle w:val="IndexLink"/>
                <w:rtl w:val="true"/>
              </w:rPr>
              <w:tab/>
            </w:r>
            <w:r>
              <w:rPr>
                <w:rStyle w:val="IndexLink"/>
              </w:rPr>
              <w:t>121</w:t>
            </w:r>
          </w:hyperlink>
        </w:p>
        <w:p>
          <w:pPr>
            <w:pStyle w:val="Contents2"/>
            <w:tabs>
              <w:tab w:val="clear" w:pos="8743"/>
              <w:tab w:val="right" w:pos="9026" w:leader="dot"/>
            </w:tabs>
            <w:rPr/>
          </w:pPr>
          <w:hyperlink w:anchor="__RefHeading___Toc152350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آذر ماه </w:t>
            </w:r>
            <w:r>
              <w:rPr>
                <w:rStyle w:val="IndexLink"/>
              </w:rPr>
              <w:t>86/09/06</w:t>
            </w:r>
            <w:r>
              <w:rPr>
                <w:rStyle w:val="IndexLink"/>
                <w:rtl w:val="true"/>
              </w:rPr>
              <w:tab/>
            </w:r>
            <w:r>
              <w:rPr>
                <w:rStyle w:val="IndexLink"/>
              </w:rPr>
              <w:t>126</w:t>
            </w:r>
          </w:hyperlink>
        </w:p>
        <w:p>
          <w:pPr>
            <w:pStyle w:val="Contents2"/>
            <w:tabs>
              <w:tab w:val="clear" w:pos="8743"/>
              <w:tab w:val="right" w:pos="9026" w:leader="dot"/>
            </w:tabs>
            <w:rPr/>
          </w:pPr>
          <w:hyperlink w:anchor="__RefHeading___Toc152351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آذر ماه </w:t>
            </w:r>
            <w:r>
              <w:rPr>
                <w:rStyle w:val="IndexLink"/>
              </w:rPr>
              <w:t>86/09/07</w:t>
            </w:r>
            <w:r>
              <w:rPr>
                <w:rStyle w:val="IndexLink"/>
                <w:rtl w:val="true"/>
              </w:rPr>
              <w:tab/>
            </w:r>
            <w:r>
              <w:rPr>
                <w:rStyle w:val="IndexLink"/>
              </w:rPr>
              <w:t>129</w:t>
            </w:r>
          </w:hyperlink>
        </w:p>
        <w:p>
          <w:pPr>
            <w:pStyle w:val="Contents2"/>
            <w:tabs>
              <w:tab w:val="clear" w:pos="8743"/>
              <w:tab w:val="right" w:pos="9026" w:leader="dot"/>
            </w:tabs>
            <w:rPr/>
          </w:pPr>
          <w:hyperlink w:anchor="__RefHeading___Toc152351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آذر ماه </w:t>
            </w:r>
            <w:r>
              <w:rPr>
                <w:rStyle w:val="IndexLink"/>
              </w:rPr>
              <w:t>86/09/10</w:t>
            </w:r>
            <w:r>
              <w:rPr>
                <w:rStyle w:val="IndexLink"/>
                <w:rtl w:val="true"/>
              </w:rPr>
              <w:tab/>
            </w:r>
            <w:r>
              <w:rPr>
                <w:rStyle w:val="IndexLink"/>
              </w:rPr>
              <w:t>135</w:t>
            </w:r>
          </w:hyperlink>
        </w:p>
        <w:p>
          <w:pPr>
            <w:pStyle w:val="Contents2"/>
            <w:tabs>
              <w:tab w:val="clear" w:pos="8743"/>
              <w:tab w:val="right" w:pos="9026" w:leader="dot"/>
            </w:tabs>
            <w:rPr/>
          </w:pPr>
          <w:hyperlink w:anchor="__RefHeading___Toc152351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آذر ماه </w:t>
            </w:r>
            <w:r>
              <w:rPr>
                <w:rStyle w:val="IndexLink"/>
              </w:rPr>
              <w:t>86/09/11</w:t>
            </w:r>
            <w:r>
              <w:rPr>
                <w:rStyle w:val="IndexLink"/>
                <w:rtl w:val="true"/>
              </w:rPr>
              <w:tab/>
            </w:r>
            <w:r>
              <w:rPr>
                <w:rStyle w:val="IndexLink"/>
              </w:rPr>
              <w:t>139</w:t>
            </w:r>
          </w:hyperlink>
        </w:p>
        <w:p>
          <w:pPr>
            <w:pStyle w:val="Contents2"/>
            <w:tabs>
              <w:tab w:val="clear" w:pos="8743"/>
              <w:tab w:val="right" w:pos="9026" w:leader="dot"/>
            </w:tabs>
            <w:rPr/>
          </w:pPr>
          <w:hyperlink w:anchor="__RefHeading___Toc152351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آذر ماه </w:t>
            </w:r>
            <w:r>
              <w:rPr>
                <w:rStyle w:val="IndexLink"/>
              </w:rPr>
              <w:t>86/09/12</w:t>
            </w:r>
            <w:r>
              <w:rPr>
                <w:rStyle w:val="IndexLink"/>
                <w:rtl w:val="true"/>
              </w:rPr>
              <w:tab/>
            </w:r>
            <w:r>
              <w:rPr>
                <w:rStyle w:val="IndexLink"/>
              </w:rPr>
              <w:t>144</w:t>
            </w:r>
          </w:hyperlink>
        </w:p>
        <w:p>
          <w:pPr>
            <w:pStyle w:val="Contents2"/>
            <w:tabs>
              <w:tab w:val="clear" w:pos="8743"/>
              <w:tab w:val="right" w:pos="9026" w:leader="dot"/>
            </w:tabs>
            <w:rPr/>
          </w:pPr>
          <w:hyperlink w:anchor="__RefHeading___Toc152351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آذر ماه </w:t>
            </w:r>
            <w:r>
              <w:rPr>
                <w:rStyle w:val="IndexLink"/>
              </w:rPr>
              <w:t>86/09/13</w:t>
            </w:r>
            <w:r>
              <w:rPr>
                <w:rStyle w:val="IndexLink"/>
                <w:rtl w:val="true"/>
              </w:rPr>
              <w:tab/>
            </w:r>
            <w:r>
              <w:rPr>
                <w:rStyle w:val="IndexLink"/>
              </w:rPr>
              <w:t>148</w:t>
            </w:r>
          </w:hyperlink>
        </w:p>
        <w:p>
          <w:pPr>
            <w:pStyle w:val="Contents2"/>
            <w:tabs>
              <w:tab w:val="clear" w:pos="8743"/>
              <w:tab w:val="right" w:pos="9026" w:leader="dot"/>
            </w:tabs>
            <w:rPr/>
          </w:pPr>
          <w:hyperlink w:anchor="__RefHeading___Toc152352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آذر ماه </w:t>
            </w:r>
            <w:r>
              <w:rPr>
                <w:rStyle w:val="IndexLink"/>
              </w:rPr>
              <w:t>86/09/14</w:t>
            </w:r>
            <w:r>
              <w:rPr>
                <w:rStyle w:val="IndexLink"/>
                <w:rtl w:val="true"/>
              </w:rPr>
              <w:tab/>
            </w:r>
            <w:r>
              <w:rPr>
                <w:rStyle w:val="IndexLink"/>
              </w:rPr>
              <w:t>152</w:t>
            </w:r>
          </w:hyperlink>
        </w:p>
        <w:p>
          <w:pPr>
            <w:pStyle w:val="Contents2"/>
            <w:tabs>
              <w:tab w:val="clear" w:pos="8743"/>
              <w:tab w:val="right" w:pos="9026" w:leader="dot"/>
            </w:tabs>
            <w:rPr/>
          </w:pPr>
          <w:hyperlink w:anchor="__RefHeading___Toc152352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آذر ماه </w:t>
            </w:r>
            <w:r>
              <w:rPr>
                <w:rStyle w:val="IndexLink"/>
              </w:rPr>
              <w:t>86/09/17</w:t>
            </w:r>
            <w:r>
              <w:rPr>
                <w:rStyle w:val="IndexLink"/>
                <w:rtl w:val="true"/>
              </w:rPr>
              <w:tab/>
            </w:r>
            <w:r>
              <w:rPr>
                <w:rStyle w:val="IndexLink"/>
              </w:rPr>
              <w:t>157</w:t>
            </w:r>
          </w:hyperlink>
        </w:p>
        <w:p>
          <w:pPr>
            <w:pStyle w:val="Contents2"/>
            <w:tabs>
              <w:tab w:val="clear" w:pos="8743"/>
              <w:tab w:val="right" w:pos="9026" w:leader="dot"/>
            </w:tabs>
            <w:rPr/>
          </w:pPr>
          <w:hyperlink w:anchor="__RefHeading___Toc152352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آذر ماه </w:t>
            </w:r>
            <w:r>
              <w:rPr>
                <w:rStyle w:val="IndexLink"/>
              </w:rPr>
              <w:t>86/09/18</w:t>
            </w:r>
            <w:r>
              <w:rPr>
                <w:rStyle w:val="IndexLink"/>
                <w:rtl w:val="true"/>
              </w:rPr>
              <w:tab/>
            </w:r>
            <w:r>
              <w:rPr>
                <w:rStyle w:val="IndexLink"/>
              </w:rPr>
              <w:t>162</w:t>
            </w:r>
          </w:hyperlink>
        </w:p>
        <w:p>
          <w:pPr>
            <w:pStyle w:val="Contents2"/>
            <w:tabs>
              <w:tab w:val="clear" w:pos="8743"/>
              <w:tab w:val="right" w:pos="9026" w:leader="dot"/>
            </w:tabs>
            <w:rPr/>
          </w:pPr>
          <w:hyperlink w:anchor="__RefHeading___Toc152352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آذر ماه </w:t>
            </w:r>
            <w:r>
              <w:rPr>
                <w:rStyle w:val="IndexLink"/>
              </w:rPr>
              <w:t>86/09/19</w:t>
            </w:r>
            <w:r>
              <w:rPr>
                <w:rStyle w:val="IndexLink"/>
                <w:rtl w:val="true"/>
              </w:rPr>
              <w:tab/>
            </w:r>
            <w:r>
              <w:rPr>
                <w:rStyle w:val="IndexLink"/>
              </w:rPr>
              <w:t>166</w:t>
            </w:r>
          </w:hyperlink>
        </w:p>
        <w:p>
          <w:pPr>
            <w:pStyle w:val="Contents2"/>
            <w:tabs>
              <w:tab w:val="clear" w:pos="8743"/>
              <w:tab w:val="right" w:pos="9026" w:leader="dot"/>
            </w:tabs>
            <w:rPr/>
          </w:pPr>
          <w:hyperlink w:anchor="__RefHeading___Toc152352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آذر ماه </w:t>
            </w:r>
            <w:r>
              <w:rPr>
                <w:rStyle w:val="IndexLink"/>
              </w:rPr>
              <w:t>86/09/21</w:t>
            </w:r>
            <w:r>
              <w:rPr>
                <w:rStyle w:val="IndexLink"/>
                <w:rtl w:val="true"/>
              </w:rPr>
              <w:tab/>
            </w:r>
            <w:r>
              <w:rPr>
                <w:rStyle w:val="IndexLink"/>
              </w:rPr>
              <w:t>169</w:t>
            </w:r>
          </w:hyperlink>
        </w:p>
        <w:p>
          <w:pPr>
            <w:pStyle w:val="Contents2"/>
            <w:tabs>
              <w:tab w:val="clear" w:pos="8743"/>
              <w:tab w:val="right" w:pos="9026" w:leader="dot"/>
            </w:tabs>
            <w:rPr/>
          </w:pPr>
          <w:hyperlink w:anchor="__RefHeading___Toc152353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آذر ماه </w:t>
            </w:r>
            <w:r>
              <w:rPr>
                <w:rStyle w:val="IndexLink"/>
              </w:rPr>
              <w:t>86/09/24</w:t>
            </w:r>
            <w:r>
              <w:rPr>
                <w:rStyle w:val="IndexLink"/>
                <w:rtl w:val="true"/>
              </w:rPr>
              <w:tab/>
            </w:r>
            <w:r>
              <w:rPr>
                <w:rStyle w:val="IndexLink"/>
              </w:rPr>
              <w:t>174</w:t>
            </w:r>
          </w:hyperlink>
        </w:p>
        <w:p>
          <w:pPr>
            <w:pStyle w:val="Contents2"/>
            <w:tabs>
              <w:tab w:val="clear" w:pos="8743"/>
              <w:tab w:val="right" w:pos="9026" w:leader="dot"/>
            </w:tabs>
            <w:rPr/>
          </w:pPr>
          <w:hyperlink w:anchor="__RefHeading___Toc152353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 xml:space="preserve">آذر ماه </w:t>
            </w:r>
            <w:r>
              <w:rPr>
                <w:rStyle w:val="IndexLink"/>
              </w:rPr>
              <w:t>86/09/25</w:t>
            </w:r>
            <w:r>
              <w:rPr>
                <w:rStyle w:val="IndexLink"/>
                <w:rtl w:val="true"/>
              </w:rPr>
              <w:tab/>
            </w:r>
            <w:r>
              <w:rPr>
                <w:rStyle w:val="IndexLink"/>
              </w:rPr>
              <w:t>179</w:t>
            </w:r>
          </w:hyperlink>
        </w:p>
        <w:p>
          <w:pPr>
            <w:pStyle w:val="Contents2"/>
            <w:tabs>
              <w:tab w:val="clear" w:pos="8743"/>
              <w:tab w:val="right" w:pos="9026" w:leader="dot"/>
            </w:tabs>
            <w:rPr/>
          </w:pPr>
          <w:hyperlink w:anchor="__RefHeading___Toc152353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آذر ماه </w:t>
            </w:r>
            <w:r>
              <w:rPr>
                <w:rStyle w:val="IndexLink"/>
              </w:rPr>
              <w:t>86/09/26</w:t>
            </w:r>
            <w:r>
              <w:rPr>
                <w:rStyle w:val="IndexLink"/>
                <w:rtl w:val="true"/>
              </w:rPr>
              <w:tab/>
            </w:r>
            <w:r>
              <w:rPr>
                <w:rStyle w:val="IndexLink"/>
              </w:rPr>
              <w:t>183</w:t>
            </w:r>
          </w:hyperlink>
        </w:p>
        <w:p>
          <w:pPr>
            <w:pStyle w:val="Contents2"/>
            <w:tabs>
              <w:tab w:val="clear" w:pos="8743"/>
              <w:tab w:val="right" w:pos="9026" w:leader="dot"/>
            </w:tabs>
            <w:rPr/>
          </w:pPr>
          <w:hyperlink w:anchor="__RefHeading___Toc152353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 xml:space="preserve">آذر ماه </w:t>
            </w:r>
            <w:r>
              <w:rPr>
                <w:rStyle w:val="IndexLink"/>
              </w:rPr>
              <w:t>86/09/28</w:t>
            </w:r>
            <w:r>
              <w:rPr>
                <w:rStyle w:val="IndexLink"/>
                <w:rtl w:val="true"/>
              </w:rPr>
              <w:tab/>
            </w:r>
            <w:r>
              <w:rPr>
                <w:rStyle w:val="IndexLink"/>
              </w:rPr>
              <w:t>187</w:t>
            </w:r>
          </w:hyperlink>
        </w:p>
        <w:p>
          <w:pPr>
            <w:pStyle w:val="Contents2"/>
            <w:tabs>
              <w:tab w:val="clear" w:pos="8743"/>
              <w:tab w:val="right" w:pos="9026" w:leader="dot"/>
            </w:tabs>
            <w:rPr/>
          </w:pPr>
          <w:hyperlink w:anchor="__RefHeading___Toc152353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دی ماه </w:t>
            </w:r>
            <w:r>
              <w:rPr>
                <w:rStyle w:val="IndexLink"/>
              </w:rPr>
              <w:t>86/10/01</w:t>
            </w:r>
            <w:r>
              <w:rPr>
                <w:rStyle w:val="IndexLink"/>
                <w:rtl w:val="true"/>
              </w:rPr>
              <w:tab/>
            </w:r>
            <w:r>
              <w:rPr>
                <w:rStyle w:val="IndexLink"/>
              </w:rPr>
              <w:t>192</w:t>
            </w:r>
          </w:hyperlink>
        </w:p>
        <w:p>
          <w:pPr>
            <w:pStyle w:val="Contents2"/>
            <w:tabs>
              <w:tab w:val="clear" w:pos="8743"/>
              <w:tab w:val="right" w:pos="9026" w:leader="dot"/>
            </w:tabs>
            <w:rPr/>
          </w:pPr>
          <w:hyperlink w:anchor="__RefHeading___Toc152354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دی ماه </w:t>
            </w:r>
            <w:r>
              <w:rPr>
                <w:rStyle w:val="IndexLink"/>
              </w:rPr>
              <w:t>86/10/02</w:t>
            </w:r>
            <w:r>
              <w:rPr>
                <w:rStyle w:val="IndexLink"/>
                <w:rtl w:val="true"/>
              </w:rPr>
              <w:tab/>
            </w:r>
            <w:r>
              <w:rPr>
                <w:rStyle w:val="IndexLink"/>
              </w:rPr>
              <w:t>196</w:t>
            </w:r>
          </w:hyperlink>
        </w:p>
        <w:p>
          <w:pPr>
            <w:pStyle w:val="Contents2"/>
            <w:tabs>
              <w:tab w:val="clear" w:pos="8743"/>
              <w:tab w:val="right" w:pos="9026" w:leader="dot"/>
            </w:tabs>
            <w:rPr/>
          </w:pPr>
          <w:hyperlink w:anchor="__RefHeading___Toc152354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دی ماه </w:t>
            </w:r>
            <w:r>
              <w:rPr>
                <w:rStyle w:val="IndexLink"/>
              </w:rPr>
              <w:t>86/10/03</w:t>
            </w:r>
            <w:r>
              <w:rPr>
                <w:rStyle w:val="IndexLink"/>
                <w:rtl w:val="true"/>
              </w:rPr>
              <w:tab/>
            </w:r>
            <w:r>
              <w:rPr>
                <w:rStyle w:val="IndexLink"/>
              </w:rPr>
              <w:t>200</w:t>
            </w:r>
          </w:hyperlink>
        </w:p>
        <w:p>
          <w:pPr>
            <w:pStyle w:val="Contents2"/>
            <w:tabs>
              <w:tab w:val="clear" w:pos="8743"/>
              <w:tab w:val="right" w:pos="9026" w:leader="dot"/>
            </w:tabs>
            <w:rPr/>
          </w:pPr>
          <w:hyperlink w:anchor="__RefHeading___Toc152354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4</w:t>
            </w:r>
            <w:r>
              <w:rPr>
                <w:rStyle w:val="IndexLink"/>
                <w:rtl w:val="true"/>
              </w:rPr>
              <w:t xml:space="preserve"> </w:t>
            </w:r>
            <w:r>
              <w:rPr>
                <w:rStyle w:val="IndexLink"/>
                <w:rtl w:val="true"/>
              </w:rPr>
              <w:t xml:space="preserve">دی ماه </w:t>
            </w:r>
            <w:r>
              <w:rPr>
                <w:rStyle w:val="IndexLink"/>
              </w:rPr>
              <w:t>86/10/04</w:t>
            </w:r>
            <w:r>
              <w:rPr>
                <w:rStyle w:val="IndexLink"/>
                <w:rtl w:val="true"/>
              </w:rPr>
              <w:tab/>
            </w:r>
            <w:r>
              <w:rPr>
                <w:rStyle w:val="IndexLink"/>
              </w:rPr>
              <w:t>204</w:t>
            </w:r>
          </w:hyperlink>
        </w:p>
        <w:p>
          <w:pPr>
            <w:pStyle w:val="Contents2"/>
            <w:tabs>
              <w:tab w:val="clear" w:pos="8743"/>
              <w:tab w:val="right" w:pos="9026" w:leader="dot"/>
            </w:tabs>
            <w:rPr/>
          </w:pPr>
          <w:hyperlink w:anchor="__RefHeading___Toc152354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دی ماه </w:t>
            </w:r>
            <w:r>
              <w:rPr>
                <w:rStyle w:val="IndexLink"/>
              </w:rPr>
              <w:t>86/10/05</w:t>
            </w:r>
            <w:r>
              <w:rPr>
                <w:rStyle w:val="IndexLink"/>
                <w:rtl w:val="true"/>
              </w:rPr>
              <w:tab/>
            </w:r>
            <w:r>
              <w:rPr>
                <w:rStyle w:val="IndexLink"/>
              </w:rPr>
              <w:t>207</w:t>
            </w:r>
          </w:hyperlink>
        </w:p>
        <w:p>
          <w:pPr>
            <w:pStyle w:val="Contents2"/>
            <w:tabs>
              <w:tab w:val="clear" w:pos="8743"/>
              <w:tab w:val="right" w:pos="9026" w:leader="dot"/>
            </w:tabs>
            <w:rPr/>
          </w:pPr>
          <w:hyperlink w:anchor="__RefHeading___Toc152354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دی ماه </w:t>
            </w:r>
            <w:r>
              <w:rPr>
                <w:rStyle w:val="IndexLink"/>
              </w:rPr>
              <w:t>86/10/09</w:t>
            </w:r>
            <w:r>
              <w:rPr>
                <w:rStyle w:val="IndexLink"/>
                <w:rtl w:val="true"/>
              </w:rPr>
              <w:tab/>
            </w:r>
            <w:r>
              <w:rPr>
                <w:rStyle w:val="IndexLink"/>
              </w:rPr>
              <w:t>212</w:t>
            </w:r>
          </w:hyperlink>
        </w:p>
        <w:p>
          <w:pPr>
            <w:pStyle w:val="Contents2"/>
            <w:tabs>
              <w:tab w:val="clear" w:pos="8743"/>
              <w:tab w:val="right" w:pos="9026" w:leader="dot"/>
            </w:tabs>
            <w:rPr/>
          </w:pPr>
          <w:hyperlink w:anchor="__RefHeading___Toc152355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دی ماه </w:t>
            </w:r>
            <w:r>
              <w:rPr>
                <w:rStyle w:val="IndexLink"/>
              </w:rPr>
              <w:t>86/10/10</w:t>
            </w:r>
            <w:r>
              <w:rPr>
                <w:rStyle w:val="IndexLink"/>
                <w:rtl w:val="true"/>
              </w:rPr>
              <w:tab/>
            </w:r>
            <w:r>
              <w:rPr>
                <w:rStyle w:val="IndexLink"/>
              </w:rPr>
              <w:t>216</w:t>
            </w:r>
          </w:hyperlink>
        </w:p>
        <w:p>
          <w:pPr>
            <w:pStyle w:val="Contents2"/>
            <w:tabs>
              <w:tab w:val="clear" w:pos="8743"/>
              <w:tab w:val="right" w:pos="9026" w:leader="dot"/>
            </w:tabs>
            <w:rPr/>
          </w:pPr>
          <w:hyperlink w:anchor="__RefHeading___Toc152355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دی ماه </w:t>
            </w:r>
            <w:r>
              <w:rPr>
                <w:rStyle w:val="IndexLink"/>
              </w:rPr>
              <w:t>86/10/11</w:t>
            </w:r>
            <w:r>
              <w:rPr>
                <w:rStyle w:val="IndexLink"/>
                <w:rtl w:val="true"/>
              </w:rPr>
              <w:tab/>
            </w:r>
            <w:r>
              <w:rPr>
                <w:rStyle w:val="IndexLink"/>
              </w:rPr>
              <w:t>220</w:t>
            </w:r>
          </w:hyperlink>
        </w:p>
        <w:p>
          <w:pPr>
            <w:pStyle w:val="Contents2"/>
            <w:tabs>
              <w:tab w:val="clear" w:pos="8743"/>
              <w:tab w:val="right" w:pos="9026" w:leader="dot"/>
            </w:tabs>
            <w:rPr/>
          </w:pPr>
          <w:hyperlink w:anchor="__RefHeading___Toc15235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دی ماه </w:t>
            </w:r>
            <w:r>
              <w:rPr>
                <w:rStyle w:val="IndexLink"/>
              </w:rPr>
              <w:t>86/10/12</w:t>
            </w:r>
            <w:r>
              <w:rPr>
                <w:rStyle w:val="IndexLink"/>
                <w:rtl w:val="true"/>
              </w:rPr>
              <w:tab/>
            </w:r>
            <w:r>
              <w:rPr>
                <w:rStyle w:val="IndexLink"/>
              </w:rPr>
              <w:t>224</w:t>
            </w:r>
          </w:hyperlink>
        </w:p>
        <w:p>
          <w:pPr>
            <w:pStyle w:val="Contents2"/>
            <w:tabs>
              <w:tab w:val="clear" w:pos="8743"/>
              <w:tab w:val="right" w:pos="9026" w:leader="dot"/>
            </w:tabs>
            <w:rPr/>
          </w:pPr>
          <w:hyperlink w:anchor="__RefHeading___Toc152355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دی ماه </w:t>
            </w:r>
            <w:r>
              <w:rPr>
                <w:rStyle w:val="IndexLink"/>
              </w:rPr>
              <w:t>86/10/15</w:t>
            </w:r>
            <w:r>
              <w:rPr>
                <w:rStyle w:val="IndexLink"/>
                <w:rtl w:val="true"/>
              </w:rPr>
              <w:tab/>
            </w:r>
            <w:r>
              <w:rPr>
                <w:rStyle w:val="IndexLink"/>
              </w:rPr>
              <w:t>229</w:t>
            </w:r>
          </w:hyperlink>
        </w:p>
        <w:p>
          <w:pPr>
            <w:pStyle w:val="Contents2"/>
            <w:tabs>
              <w:tab w:val="clear" w:pos="8743"/>
              <w:tab w:val="right" w:pos="9026" w:leader="dot"/>
            </w:tabs>
            <w:rPr/>
          </w:pPr>
          <w:hyperlink w:anchor="__RefHeading___Toc152355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دی ماه </w:t>
            </w:r>
            <w:r>
              <w:rPr>
                <w:rStyle w:val="IndexLink"/>
              </w:rPr>
              <w:t>86/10/16</w:t>
            </w:r>
            <w:r>
              <w:rPr>
                <w:rStyle w:val="IndexLink"/>
                <w:rtl w:val="true"/>
              </w:rPr>
              <w:tab/>
            </w:r>
            <w:r>
              <w:rPr>
                <w:rStyle w:val="IndexLink"/>
              </w:rPr>
              <w:t>233</w:t>
            </w:r>
          </w:hyperlink>
        </w:p>
        <w:p>
          <w:pPr>
            <w:pStyle w:val="Contents2"/>
            <w:tabs>
              <w:tab w:val="clear" w:pos="8743"/>
              <w:tab w:val="right" w:pos="9026" w:leader="dot"/>
            </w:tabs>
            <w:rPr/>
          </w:pPr>
          <w:hyperlink w:anchor="__RefHeading___Toc152356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6</w:t>
            </w:r>
            <w:r>
              <w:rPr>
                <w:rStyle w:val="IndexLink"/>
                <w:rtl w:val="true"/>
              </w:rPr>
              <w:t xml:space="preserve"> </w:t>
            </w:r>
            <w:r>
              <w:rPr>
                <w:rStyle w:val="IndexLink"/>
                <w:rtl w:val="true"/>
              </w:rPr>
              <w:t xml:space="preserve">بهمن ماه </w:t>
            </w:r>
            <w:r>
              <w:rPr>
                <w:rStyle w:val="IndexLink"/>
              </w:rPr>
              <w:t>86/11/06</w:t>
            </w:r>
            <w:r>
              <w:rPr>
                <w:rStyle w:val="IndexLink"/>
                <w:rtl w:val="true"/>
              </w:rPr>
              <w:tab/>
            </w:r>
            <w:r>
              <w:rPr>
                <w:rStyle w:val="IndexLink"/>
              </w:rPr>
              <w:t>237</w:t>
            </w:r>
          </w:hyperlink>
        </w:p>
        <w:p>
          <w:pPr>
            <w:pStyle w:val="Contents2"/>
            <w:tabs>
              <w:tab w:val="clear" w:pos="8743"/>
              <w:tab w:val="right" w:pos="9026" w:leader="dot"/>
            </w:tabs>
            <w:rPr/>
          </w:pPr>
          <w:hyperlink w:anchor="__RefHeading___Toc152356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7</w:t>
            </w:r>
            <w:r>
              <w:rPr>
                <w:rStyle w:val="IndexLink"/>
                <w:rtl w:val="true"/>
              </w:rPr>
              <w:t xml:space="preserve"> </w:t>
            </w:r>
            <w:r>
              <w:rPr>
                <w:rStyle w:val="IndexLink"/>
                <w:rtl w:val="true"/>
              </w:rPr>
              <w:t xml:space="preserve">بهمن ماه </w:t>
            </w:r>
            <w:r>
              <w:rPr>
                <w:rStyle w:val="IndexLink"/>
              </w:rPr>
              <w:t>86/11/07</w:t>
            </w:r>
            <w:r>
              <w:rPr>
                <w:rStyle w:val="IndexLink"/>
                <w:rtl w:val="true"/>
              </w:rPr>
              <w:tab/>
            </w:r>
            <w:r>
              <w:rPr>
                <w:rStyle w:val="IndexLink"/>
              </w:rPr>
              <w:t>243</w:t>
            </w:r>
          </w:hyperlink>
        </w:p>
        <w:p>
          <w:pPr>
            <w:pStyle w:val="Contents2"/>
            <w:tabs>
              <w:tab w:val="clear" w:pos="8743"/>
              <w:tab w:val="right" w:pos="9026" w:leader="dot"/>
            </w:tabs>
            <w:rPr/>
          </w:pPr>
          <w:hyperlink w:anchor="__RefHeading___Toc152356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8</w:t>
            </w:r>
            <w:r>
              <w:rPr>
                <w:rStyle w:val="IndexLink"/>
                <w:rtl w:val="true"/>
              </w:rPr>
              <w:t xml:space="preserve"> </w:t>
            </w:r>
            <w:r>
              <w:rPr>
                <w:rStyle w:val="IndexLink"/>
                <w:rtl w:val="true"/>
              </w:rPr>
              <w:t xml:space="preserve">بهمن ماه </w:t>
            </w:r>
            <w:r>
              <w:rPr>
                <w:rStyle w:val="IndexLink"/>
              </w:rPr>
              <w:t>86/11/08</w:t>
            </w:r>
            <w:r>
              <w:rPr>
                <w:rStyle w:val="IndexLink"/>
                <w:rtl w:val="true"/>
              </w:rPr>
              <w:tab/>
            </w:r>
            <w:r>
              <w:rPr>
                <w:rStyle w:val="IndexLink"/>
              </w:rPr>
              <w:t>247</w:t>
            </w:r>
          </w:hyperlink>
        </w:p>
        <w:p>
          <w:pPr>
            <w:pStyle w:val="Contents2"/>
            <w:tabs>
              <w:tab w:val="clear" w:pos="8743"/>
              <w:tab w:val="right" w:pos="9026" w:leader="dot"/>
            </w:tabs>
            <w:rPr/>
          </w:pPr>
          <w:hyperlink w:anchor="__RefHeading___Toc152356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9</w:t>
            </w:r>
            <w:r>
              <w:rPr>
                <w:rStyle w:val="IndexLink"/>
                <w:rtl w:val="true"/>
              </w:rPr>
              <w:t xml:space="preserve"> </w:t>
            </w:r>
            <w:r>
              <w:rPr>
                <w:rStyle w:val="IndexLink"/>
                <w:rtl w:val="true"/>
              </w:rPr>
              <w:t xml:space="preserve">بهمن ماه </w:t>
            </w:r>
            <w:r>
              <w:rPr>
                <w:rStyle w:val="IndexLink"/>
              </w:rPr>
              <w:t>86/11/09</w:t>
            </w:r>
            <w:r>
              <w:rPr>
                <w:rStyle w:val="IndexLink"/>
                <w:rtl w:val="true"/>
              </w:rPr>
              <w:tab/>
            </w:r>
            <w:r>
              <w:rPr>
                <w:rStyle w:val="IndexLink"/>
              </w:rPr>
              <w:t>251</w:t>
            </w:r>
          </w:hyperlink>
        </w:p>
        <w:p>
          <w:pPr>
            <w:pStyle w:val="Contents2"/>
            <w:tabs>
              <w:tab w:val="clear" w:pos="8743"/>
              <w:tab w:val="right" w:pos="9026" w:leader="dot"/>
            </w:tabs>
            <w:rPr/>
          </w:pPr>
          <w:hyperlink w:anchor="__RefHeading___Toc152356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10</w:t>
            </w:r>
            <w:r>
              <w:rPr>
                <w:rStyle w:val="IndexLink"/>
                <w:rtl w:val="true"/>
              </w:rPr>
              <w:t xml:space="preserve"> </w:t>
            </w:r>
            <w:r>
              <w:rPr>
                <w:rStyle w:val="IndexLink"/>
                <w:rtl w:val="true"/>
              </w:rPr>
              <w:t xml:space="preserve">بهمن ماه </w:t>
            </w:r>
            <w:r>
              <w:rPr>
                <w:rStyle w:val="IndexLink"/>
              </w:rPr>
              <w:t>86/11/10</w:t>
            </w:r>
            <w:r>
              <w:rPr>
                <w:rStyle w:val="IndexLink"/>
                <w:rtl w:val="true"/>
              </w:rPr>
              <w:tab/>
            </w:r>
            <w:r>
              <w:rPr>
                <w:rStyle w:val="IndexLink"/>
              </w:rPr>
              <w:t>255</w:t>
            </w:r>
          </w:hyperlink>
        </w:p>
        <w:p>
          <w:pPr>
            <w:pStyle w:val="Contents2"/>
            <w:tabs>
              <w:tab w:val="clear" w:pos="8743"/>
              <w:tab w:val="right" w:pos="9026" w:leader="dot"/>
            </w:tabs>
            <w:rPr/>
          </w:pPr>
          <w:hyperlink w:anchor="__RefHeading___Toc152357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13</w:t>
            </w:r>
            <w:r>
              <w:rPr>
                <w:rStyle w:val="IndexLink"/>
                <w:rtl w:val="true"/>
              </w:rPr>
              <w:t xml:space="preserve"> </w:t>
            </w:r>
            <w:r>
              <w:rPr>
                <w:rStyle w:val="IndexLink"/>
                <w:rtl w:val="true"/>
              </w:rPr>
              <w:t xml:space="preserve">بهمن ماه </w:t>
            </w:r>
            <w:r>
              <w:rPr>
                <w:rStyle w:val="IndexLink"/>
              </w:rPr>
              <w:t>86/11/13</w:t>
            </w:r>
            <w:r>
              <w:rPr>
                <w:rStyle w:val="IndexLink"/>
                <w:rtl w:val="true"/>
              </w:rPr>
              <w:tab/>
            </w:r>
            <w:r>
              <w:rPr>
                <w:rStyle w:val="IndexLink"/>
              </w:rPr>
              <w:t>260</w:t>
            </w:r>
          </w:hyperlink>
        </w:p>
        <w:p>
          <w:pPr>
            <w:pStyle w:val="Contents2"/>
            <w:tabs>
              <w:tab w:val="clear" w:pos="8743"/>
              <w:tab w:val="right" w:pos="9026" w:leader="dot"/>
            </w:tabs>
            <w:rPr/>
          </w:pPr>
          <w:hyperlink w:anchor="__RefHeading___Toc152357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بهمن ماه </w:t>
            </w:r>
            <w:r>
              <w:rPr>
                <w:rStyle w:val="IndexLink"/>
              </w:rPr>
              <w:t>86/11/15</w:t>
            </w:r>
            <w:r>
              <w:rPr>
                <w:rStyle w:val="IndexLink"/>
                <w:rtl w:val="true"/>
              </w:rPr>
              <w:tab/>
            </w:r>
            <w:r>
              <w:rPr>
                <w:rStyle w:val="IndexLink"/>
              </w:rPr>
              <w:t>264</w:t>
            </w:r>
          </w:hyperlink>
        </w:p>
        <w:p>
          <w:pPr>
            <w:pStyle w:val="Contents2"/>
            <w:tabs>
              <w:tab w:val="clear" w:pos="8743"/>
              <w:tab w:val="right" w:pos="9026" w:leader="dot"/>
            </w:tabs>
            <w:rPr/>
          </w:pPr>
          <w:hyperlink w:anchor="__RefHeading___Toc152357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بهمن ماه </w:t>
            </w:r>
            <w:r>
              <w:rPr>
                <w:rStyle w:val="IndexLink"/>
              </w:rPr>
              <w:t>86/11/16</w:t>
            </w:r>
            <w:r>
              <w:rPr>
                <w:rStyle w:val="IndexLink"/>
                <w:rtl w:val="true"/>
              </w:rPr>
              <w:tab/>
            </w:r>
            <w:r>
              <w:rPr>
                <w:rStyle w:val="IndexLink"/>
              </w:rPr>
              <w:t>268</w:t>
            </w:r>
          </w:hyperlink>
        </w:p>
        <w:p>
          <w:pPr>
            <w:pStyle w:val="Contents2"/>
            <w:tabs>
              <w:tab w:val="clear" w:pos="8743"/>
              <w:tab w:val="right" w:pos="9026" w:leader="dot"/>
            </w:tabs>
            <w:rPr/>
          </w:pPr>
          <w:hyperlink w:anchor="__RefHeading___Toc152357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بهمن ماه </w:t>
            </w:r>
            <w:r>
              <w:rPr>
                <w:rStyle w:val="IndexLink"/>
              </w:rPr>
              <w:t>86/11/17</w:t>
            </w:r>
            <w:r>
              <w:rPr>
                <w:rStyle w:val="IndexLink"/>
                <w:rtl w:val="true"/>
              </w:rPr>
              <w:tab/>
            </w:r>
            <w:r>
              <w:rPr>
                <w:rStyle w:val="IndexLink"/>
              </w:rPr>
              <w:t>273</w:t>
            </w:r>
          </w:hyperlink>
        </w:p>
        <w:p>
          <w:pPr>
            <w:pStyle w:val="Contents2"/>
            <w:tabs>
              <w:tab w:val="clear" w:pos="8743"/>
              <w:tab w:val="right" w:pos="9026" w:leader="dot"/>
            </w:tabs>
            <w:rPr/>
          </w:pPr>
          <w:hyperlink w:anchor="__RefHeading___Toc152357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بهمن ماه </w:t>
            </w:r>
            <w:r>
              <w:rPr>
                <w:rStyle w:val="IndexLink"/>
              </w:rPr>
              <w:t>86/11/20</w:t>
            </w:r>
            <w:r>
              <w:rPr>
                <w:rStyle w:val="IndexLink"/>
                <w:rtl w:val="true"/>
              </w:rPr>
              <w:tab/>
            </w:r>
            <w:r>
              <w:rPr>
                <w:rStyle w:val="IndexLink"/>
              </w:rPr>
              <w:t>277</w:t>
            </w:r>
          </w:hyperlink>
        </w:p>
        <w:p>
          <w:pPr>
            <w:pStyle w:val="Contents2"/>
            <w:tabs>
              <w:tab w:val="clear" w:pos="8743"/>
              <w:tab w:val="right" w:pos="9026" w:leader="dot"/>
            </w:tabs>
            <w:rPr/>
          </w:pPr>
          <w:hyperlink w:anchor="__RefHeading___Toc152358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بهمن ماه </w:t>
            </w:r>
            <w:r>
              <w:rPr>
                <w:rStyle w:val="IndexLink"/>
              </w:rPr>
              <w:t>86/11/21</w:t>
            </w:r>
            <w:r>
              <w:rPr>
                <w:rStyle w:val="IndexLink"/>
                <w:rtl w:val="true"/>
              </w:rPr>
              <w:tab/>
            </w:r>
            <w:r>
              <w:rPr>
                <w:rStyle w:val="IndexLink"/>
              </w:rPr>
              <w:t>283</w:t>
            </w:r>
          </w:hyperlink>
        </w:p>
        <w:p>
          <w:pPr>
            <w:pStyle w:val="Contents2"/>
            <w:tabs>
              <w:tab w:val="clear" w:pos="8743"/>
              <w:tab w:val="right" w:pos="9026" w:leader="dot"/>
            </w:tabs>
            <w:rPr/>
          </w:pPr>
          <w:hyperlink w:anchor="__RefHeading___Toc152358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بهمن ماه </w:t>
            </w:r>
            <w:r>
              <w:rPr>
                <w:rStyle w:val="IndexLink"/>
              </w:rPr>
              <w:t>86/11/23</w:t>
            </w:r>
            <w:r>
              <w:rPr>
                <w:rStyle w:val="IndexLink"/>
                <w:rtl w:val="true"/>
              </w:rPr>
              <w:tab/>
            </w:r>
            <w:r>
              <w:rPr>
                <w:rStyle w:val="IndexLink"/>
              </w:rPr>
              <w:t>288</w:t>
            </w:r>
          </w:hyperlink>
        </w:p>
        <w:p>
          <w:pPr>
            <w:pStyle w:val="Contents2"/>
            <w:tabs>
              <w:tab w:val="clear" w:pos="8743"/>
              <w:tab w:val="right" w:pos="9026" w:leader="dot"/>
            </w:tabs>
            <w:rPr/>
          </w:pPr>
          <w:hyperlink w:anchor="__RefHeading___Toc152358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بهمن ماه </w:t>
            </w:r>
            <w:r>
              <w:rPr>
                <w:rStyle w:val="IndexLink"/>
              </w:rPr>
              <w:t>86/11/24</w:t>
            </w:r>
            <w:r>
              <w:rPr>
                <w:rStyle w:val="IndexLink"/>
                <w:rtl w:val="true"/>
              </w:rPr>
              <w:tab/>
            </w:r>
            <w:r>
              <w:rPr>
                <w:rStyle w:val="IndexLink"/>
              </w:rPr>
              <w:t>292</w:t>
            </w:r>
          </w:hyperlink>
        </w:p>
        <w:p>
          <w:pPr>
            <w:pStyle w:val="Contents2"/>
            <w:tabs>
              <w:tab w:val="clear" w:pos="8743"/>
              <w:tab w:val="right" w:pos="9026" w:leader="dot"/>
            </w:tabs>
            <w:rPr/>
          </w:pPr>
          <w:hyperlink w:anchor="__RefHeading___Toc152358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بهمن ماه </w:t>
            </w:r>
            <w:r>
              <w:rPr>
                <w:rStyle w:val="IndexLink"/>
              </w:rPr>
              <w:t>86/11/27</w:t>
            </w:r>
            <w:r>
              <w:rPr>
                <w:rStyle w:val="IndexLink"/>
                <w:rtl w:val="true"/>
              </w:rPr>
              <w:tab/>
            </w:r>
            <w:r>
              <w:rPr>
                <w:rStyle w:val="IndexLink"/>
              </w:rPr>
              <w:t>299</w:t>
            </w:r>
          </w:hyperlink>
        </w:p>
        <w:p>
          <w:pPr>
            <w:pStyle w:val="Contents2"/>
            <w:tabs>
              <w:tab w:val="clear" w:pos="8743"/>
              <w:tab w:val="right" w:pos="9026" w:leader="dot"/>
            </w:tabs>
            <w:rPr/>
          </w:pPr>
          <w:hyperlink w:anchor="__RefHeading___Toc152358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28</w:t>
            </w:r>
            <w:r>
              <w:rPr>
                <w:rStyle w:val="IndexLink"/>
                <w:rtl w:val="true"/>
              </w:rPr>
              <w:t xml:space="preserve"> </w:t>
            </w:r>
            <w:r>
              <w:rPr>
                <w:rStyle w:val="IndexLink"/>
                <w:rtl w:val="true"/>
              </w:rPr>
              <w:t xml:space="preserve">بهمن ماه </w:t>
            </w:r>
            <w:r>
              <w:rPr>
                <w:rStyle w:val="IndexLink"/>
              </w:rPr>
              <w:t>86/11/28</w:t>
            </w:r>
            <w:r>
              <w:rPr>
                <w:rStyle w:val="IndexLink"/>
                <w:rtl w:val="true"/>
              </w:rPr>
              <w:tab/>
            </w:r>
            <w:r>
              <w:rPr>
                <w:rStyle w:val="IndexLink"/>
              </w:rPr>
              <w:t>303</w:t>
            </w:r>
          </w:hyperlink>
        </w:p>
        <w:p>
          <w:pPr>
            <w:pStyle w:val="Contents2"/>
            <w:tabs>
              <w:tab w:val="clear" w:pos="8743"/>
              <w:tab w:val="right" w:pos="9026" w:leader="dot"/>
            </w:tabs>
            <w:rPr/>
          </w:pPr>
          <w:hyperlink w:anchor="__RefHeading___Toc152359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 xml:space="preserve">بهمن ماه </w:t>
            </w:r>
            <w:r>
              <w:rPr>
                <w:rStyle w:val="IndexLink"/>
              </w:rPr>
              <w:t>86/11/29</w:t>
            </w:r>
            <w:r>
              <w:rPr>
                <w:rStyle w:val="IndexLink"/>
                <w:rtl w:val="true"/>
              </w:rPr>
              <w:tab/>
            </w:r>
            <w:r>
              <w:rPr>
                <w:rStyle w:val="IndexLink"/>
              </w:rPr>
              <w:t>307</w:t>
            </w:r>
          </w:hyperlink>
        </w:p>
        <w:p>
          <w:pPr>
            <w:pStyle w:val="Contents2"/>
            <w:tabs>
              <w:tab w:val="clear" w:pos="8743"/>
              <w:tab w:val="right" w:pos="9026" w:leader="dot"/>
            </w:tabs>
            <w:rPr/>
          </w:pPr>
          <w:hyperlink w:anchor="__RefHeading___Toc152359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بهمن ماه </w:t>
            </w:r>
            <w:r>
              <w:rPr>
                <w:rStyle w:val="IndexLink"/>
              </w:rPr>
              <w:t>86/11/30</w:t>
            </w:r>
            <w:r>
              <w:rPr>
                <w:rStyle w:val="IndexLink"/>
                <w:rtl w:val="true"/>
              </w:rPr>
              <w:tab/>
            </w:r>
            <w:r>
              <w:rPr>
                <w:rStyle w:val="IndexLink"/>
              </w:rPr>
              <w:t>311</w:t>
            </w:r>
          </w:hyperlink>
        </w:p>
        <w:p>
          <w:pPr>
            <w:pStyle w:val="Contents2"/>
            <w:tabs>
              <w:tab w:val="clear" w:pos="8743"/>
              <w:tab w:val="right" w:pos="9026" w:leader="dot"/>
            </w:tabs>
            <w:rPr/>
          </w:pPr>
          <w:hyperlink w:anchor="__RefHeading___Toc152359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اسفند ماه </w:t>
            </w:r>
            <w:r>
              <w:rPr>
                <w:rStyle w:val="IndexLink"/>
              </w:rPr>
              <w:t>86/12/01</w:t>
            </w:r>
            <w:r>
              <w:rPr>
                <w:rStyle w:val="IndexLink"/>
                <w:rtl w:val="true"/>
              </w:rPr>
              <w:tab/>
            </w:r>
            <w:r>
              <w:rPr>
                <w:rStyle w:val="IndexLink"/>
              </w:rPr>
              <w:t>315</w:t>
            </w:r>
          </w:hyperlink>
        </w:p>
        <w:p>
          <w:pPr>
            <w:pStyle w:val="Contents2"/>
            <w:tabs>
              <w:tab w:val="clear" w:pos="8743"/>
              <w:tab w:val="right" w:pos="9026" w:leader="dot"/>
            </w:tabs>
            <w:rPr/>
          </w:pPr>
          <w:hyperlink w:anchor="__RefHeading___Toc152359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اسفند ماه </w:t>
            </w:r>
            <w:r>
              <w:rPr>
                <w:rStyle w:val="IndexLink"/>
              </w:rPr>
              <w:t>86/12/04</w:t>
            </w:r>
            <w:r>
              <w:rPr>
                <w:rStyle w:val="IndexLink"/>
                <w:rtl w:val="true"/>
              </w:rPr>
              <w:tab/>
            </w:r>
            <w:r>
              <w:rPr>
                <w:rStyle w:val="IndexLink"/>
              </w:rPr>
              <w:t>319</w:t>
            </w:r>
          </w:hyperlink>
        </w:p>
        <w:p>
          <w:pPr>
            <w:pStyle w:val="Contents2"/>
            <w:tabs>
              <w:tab w:val="clear" w:pos="8743"/>
              <w:tab w:val="right" w:pos="9026" w:leader="dot"/>
            </w:tabs>
            <w:rPr/>
          </w:pPr>
          <w:hyperlink w:anchor="__RefHeading___Toc152359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اسفند ماه </w:t>
            </w:r>
            <w:r>
              <w:rPr>
                <w:rStyle w:val="IndexLink"/>
              </w:rPr>
              <w:t>86/12/05</w:t>
            </w:r>
            <w:r>
              <w:rPr>
                <w:rStyle w:val="IndexLink"/>
                <w:rtl w:val="true"/>
              </w:rPr>
              <w:tab/>
            </w:r>
            <w:r>
              <w:rPr>
                <w:rStyle w:val="IndexLink"/>
              </w:rPr>
              <w:t>322</w:t>
            </w:r>
          </w:hyperlink>
        </w:p>
        <w:p>
          <w:pPr>
            <w:pStyle w:val="Contents2"/>
            <w:tabs>
              <w:tab w:val="clear" w:pos="8743"/>
              <w:tab w:val="right" w:pos="9026" w:leader="dot"/>
            </w:tabs>
            <w:rPr/>
          </w:pPr>
          <w:hyperlink w:anchor="__RefHeading___Toc152360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اسفند ماه </w:t>
            </w:r>
            <w:r>
              <w:rPr>
                <w:rStyle w:val="IndexLink"/>
              </w:rPr>
              <w:t>86/12/06</w:t>
            </w:r>
            <w:r>
              <w:rPr>
                <w:rStyle w:val="IndexLink"/>
                <w:rtl w:val="true"/>
              </w:rPr>
              <w:tab/>
            </w:r>
            <w:r>
              <w:rPr>
                <w:rStyle w:val="IndexLink"/>
              </w:rPr>
              <w:t>326</w:t>
            </w:r>
          </w:hyperlink>
        </w:p>
        <w:p>
          <w:pPr>
            <w:pStyle w:val="Contents2"/>
            <w:tabs>
              <w:tab w:val="clear" w:pos="8743"/>
              <w:tab w:val="right" w:pos="9026" w:leader="dot"/>
            </w:tabs>
            <w:rPr/>
          </w:pPr>
          <w:hyperlink w:anchor="__RefHeading___Toc152360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اسفند ماه </w:t>
            </w:r>
            <w:r>
              <w:rPr>
                <w:rStyle w:val="IndexLink"/>
              </w:rPr>
              <w:t>86/12/21</w:t>
            </w:r>
            <w:r>
              <w:rPr>
                <w:rStyle w:val="IndexLink"/>
                <w:rtl w:val="true"/>
              </w:rPr>
              <w:tab/>
            </w:r>
            <w:r>
              <w:rPr>
                <w:rStyle w:val="IndexLink"/>
              </w:rPr>
              <w:t>331</w:t>
            </w:r>
          </w:hyperlink>
        </w:p>
        <w:p>
          <w:pPr>
            <w:pStyle w:val="Contents2"/>
            <w:tabs>
              <w:tab w:val="clear" w:pos="8743"/>
              <w:tab w:val="right" w:pos="9026" w:leader="dot"/>
            </w:tabs>
            <w:rPr/>
          </w:pPr>
          <w:hyperlink w:anchor="__RefHeading___Toc152360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اسفند ماه </w:t>
            </w:r>
            <w:r>
              <w:rPr>
                <w:rStyle w:val="IndexLink"/>
              </w:rPr>
              <w:t>86/12/22</w:t>
            </w:r>
            <w:r>
              <w:rPr>
                <w:rStyle w:val="IndexLink"/>
                <w:rtl w:val="true"/>
              </w:rPr>
              <w:tab/>
            </w:r>
            <w:r>
              <w:rPr>
                <w:rStyle w:val="IndexLink"/>
              </w:rPr>
              <w:t>334</w:t>
            </w:r>
          </w:hyperlink>
        </w:p>
        <w:p>
          <w:pPr>
            <w:pStyle w:val="Contents2"/>
            <w:tabs>
              <w:tab w:val="clear" w:pos="8743"/>
              <w:tab w:val="right" w:pos="9026" w:leader="dot"/>
            </w:tabs>
            <w:rPr/>
          </w:pPr>
          <w:hyperlink w:anchor="__RefHeading___Toc152360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اسفند ماه </w:t>
            </w:r>
            <w:r>
              <w:rPr>
                <w:rStyle w:val="IndexLink"/>
              </w:rPr>
              <w:t>86/12/25</w:t>
            </w:r>
            <w:r>
              <w:rPr>
                <w:rStyle w:val="IndexLink"/>
                <w:rtl w:val="true"/>
              </w:rPr>
              <w:tab/>
            </w:r>
            <w:r>
              <w:rPr>
                <w:rStyle w:val="IndexLink"/>
              </w:rPr>
              <w:t>338</w:t>
            </w:r>
          </w:hyperlink>
        </w:p>
        <w:p>
          <w:pPr>
            <w:pStyle w:val="Contents2"/>
            <w:tabs>
              <w:tab w:val="clear" w:pos="8743"/>
              <w:tab w:val="right" w:pos="9026" w:leader="dot"/>
            </w:tabs>
            <w:rPr/>
          </w:pPr>
          <w:hyperlink w:anchor="__RefHeading___Toc152360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اسفند ماه </w:t>
            </w:r>
            <w:r>
              <w:rPr>
                <w:rStyle w:val="IndexLink"/>
              </w:rPr>
              <w:t>86/12/27</w:t>
            </w:r>
            <w:r>
              <w:rPr>
                <w:rStyle w:val="IndexLink"/>
                <w:rtl w:val="true"/>
              </w:rPr>
              <w:tab/>
            </w:r>
            <w:r>
              <w:rPr>
                <w:rStyle w:val="IndexLink"/>
              </w:rPr>
              <w:t>343</w:t>
            </w:r>
          </w:hyperlink>
        </w:p>
        <w:p>
          <w:pPr>
            <w:pStyle w:val="Contents2"/>
            <w:tabs>
              <w:tab w:val="clear" w:pos="8743"/>
              <w:tab w:val="right" w:pos="9026" w:leader="dot"/>
            </w:tabs>
            <w:rPr/>
          </w:pPr>
          <w:hyperlink w:anchor="__RefHeading___Toc152361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اسفند ماه </w:t>
            </w:r>
            <w:r>
              <w:rPr>
                <w:rStyle w:val="IndexLink"/>
              </w:rPr>
              <w:t>86/12/28</w:t>
            </w:r>
            <w:r>
              <w:rPr>
                <w:rStyle w:val="IndexLink"/>
                <w:rtl w:val="true"/>
              </w:rPr>
              <w:tab/>
            </w:r>
            <w:r>
              <w:rPr>
                <w:rStyle w:val="IndexLink"/>
              </w:rPr>
              <w:t>347</w:t>
            </w:r>
          </w:hyperlink>
        </w:p>
        <w:p>
          <w:pPr>
            <w:pStyle w:val="Contents2"/>
            <w:tabs>
              <w:tab w:val="clear" w:pos="8743"/>
              <w:tab w:val="right" w:pos="9026" w:leader="dot"/>
            </w:tabs>
            <w:rPr/>
          </w:pPr>
          <w:hyperlink w:anchor="__RefHeading___Toc152361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فروردین ماه </w:t>
            </w:r>
            <w:r>
              <w:rPr>
                <w:rStyle w:val="IndexLink"/>
              </w:rPr>
              <w:t>87/01/14</w:t>
            </w:r>
            <w:r>
              <w:rPr>
                <w:rStyle w:val="IndexLink"/>
                <w:rtl w:val="true"/>
              </w:rPr>
              <w:tab/>
            </w:r>
            <w:r>
              <w:rPr>
                <w:rStyle w:val="IndexLink"/>
              </w:rPr>
              <w:t>351</w:t>
            </w:r>
          </w:hyperlink>
        </w:p>
        <w:p>
          <w:pPr>
            <w:pStyle w:val="Contents2"/>
            <w:tabs>
              <w:tab w:val="clear" w:pos="8743"/>
              <w:tab w:val="right" w:pos="9026" w:leader="dot"/>
            </w:tabs>
            <w:rPr/>
          </w:pPr>
          <w:hyperlink w:anchor="__RefHeading___Toc152361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فروردین ماه </w:t>
            </w:r>
            <w:r>
              <w:rPr>
                <w:rStyle w:val="IndexLink"/>
              </w:rPr>
              <w:t>87/01/17</w:t>
            </w:r>
            <w:r>
              <w:rPr>
                <w:rStyle w:val="IndexLink"/>
                <w:rtl w:val="true"/>
              </w:rPr>
              <w:tab/>
            </w:r>
            <w:r>
              <w:rPr>
                <w:rStyle w:val="IndexLink"/>
              </w:rPr>
              <w:t>354</w:t>
            </w:r>
          </w:hyperlink>
        </w:p>
        <w:p>
          <w:pPr>
            <w:pStyle w:val="Contents2"/>
            <w:tabs>
              <w:tab w:val="clear" w:pos="8743"/>
              <w:tab w:val="right" w:pos="9026" w:leader="dot"/>
            </w:tabs>
            <w:rPr/>
          </w:pPr>
          <w:hyperlink w:anchor="__RefHeading___Toc152361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فروردین ماه </w:t>
            </w:r>
            <w:r>
              <w:rPr>
                <w:rStyle w:val="IndexLink"/>
              </w:rPr>
              <w:t>87/01/18</w:t>
            </w:r>
            <w:r>
              <w:rPr>
                <w:rStyle w:val="IndexLink"/>
                <w:rtl w:val="true"/>
              </w:rPr>
              <w:tab/>
            </w:r>
            <w:r>
              <w:rPr>
                <w:rStyle w:val="IndexLink"/>
              </w:rPr>
              <w:t>358</w:t>
            </w:r>
          </w:hyperlink>
        </w:p>
        <w:p>
          <w:pPr>
            <w:pStyle w:val="Contents2"/>
            <w:tabs>
              <w:tab w:val="clear" w:pos="8743"/>
              <w:tab w:val="right" w:pos="9026" w:leader="dot"/>
            </w:tabs>
            <w:rPr/>
          </w:pPr>
          <w:hyperlink w:anchor="__RefHeading___Toc152361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فروردین ماه </w:t>
            </w:r>
            <w:r>
              <w:rPr>
                <w:rStyle w:val="IndexLink"/>
              </w:rPr>
              <w:t>87/01/19</w:t>
            </w:r>
            <w:r>
              <w:rPr>
                <w:rStyle w:val="IndexLink"/>
                <w:rtl w:val="true"/>
              </w:rPr>
              <w:tab/>
            </w:r>
            <w:r>
              <w:rPr>
                <w:rStyle w:val="IndexLink"/>
              </w:rPr>
              <w:t>363</w:t>
            </w:r>
          </w:hyperlink>
        </w:p>
        <w:p>
          <w:pPr>
            <w:pStyle w:val="Contents2"/>
            <w:tabs>
              <w:tab w:val="clear" w:pos="8743"/>
              <w:tab w:val="right" w:pos="9026" w:leader="dot"/>
            </w:tabs>
            <w:rPr/>
          </w:pPr>
          <w:hyperlink w:anchor="__RefHeading___Toc152362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فروردین ماه </w:t>
            </w:r>
            <w:r>
              <w:rPr>
                <w:rStyle w:val="IndexLink"/>
              </w:rPr>
              <w:t>87/01/20</w:t>
            </w:r>
            <w:r>
              <w:rPr>
                <w:rStyle w:val="IndexLink"/>
                <w:rtl w:val="true"/>
              </w:rPr>
              <w:tab/>
            </w:r>
            <w:r>
              <w:rPr>
                <w:rStyle w:val="IndexLink"/>
              </w:rPr>
              <w:t>366</w:t>
            </w:r>
          </w:hyperlink>
        </w:p>
        <w:p>
          <w:pPr>
            <w:pStyle w:val="Contents2"/>
            <w:tabs>
              <w:tab w:val="clear" w:pos="8743"/>
              <w:tab w:val="right" w:pos="9026" w:leader="dot"/>
            </w:tabs>
            <w:rPr/>
          </w:pPr>
          <w:hyperlink w:anchor="__RefHeading___Toc152362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فروردین ماه </w:t>
            </w:r>
            <w:r>
              <w:rPr>
                <w:rStyle w:val="IndexLink"/>
              </w:rPr>
              <w:t>87/01/21</w:t>
            </w:r>
            <w:r>
              <w:rPr>
                <w:rStyle w:val="IndexLink"/>
                <w:rtl w:val="true"/>
              </w:rPr>
              <w:tab/>
            </w:r>
            <w:r>
              <w:rPr>
                <w:rStyle w:val="IndexLink"/>
              </w:rPr>
              <w:t>370</w:t>
            </w:r>
          </w:hyperlink>
        </w:p>
        <w:p>
          <w:pPr>
            <w:pStyle w:val="Contents2"/>
            <w:tabs>
              <w:tab w:val="clear" w:pos="8743"/>
              <w:tab w:val="right" w:pos="9026" w:leader="dot"/>
            </w:tabs>
            <w:rPr/>
          </w:pPr>
          <w:hyperlink w:anchor="__RefHeading___Toc152362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فروردین ماه </w:t>
            </w:r>
            <w:r>
              <w:rPr>
                <w:rStyle w:val="IndexLink"/>
              </w:rPr>
              <w:t>87/01/24</w:t>
            </w:r>
            <w:r>
              <w:rPr>
                <w:rStyle w:val="IndexLink"/>
                <w:rtl w:val="true"/>
              </w:rPr>
              <w:tab/>
            </w:r>
            <w:r>
              <w:rPr>
                <w:rStyle w:val="IndexLink"/>
              </w:rPr>
              <w:t>376</w:t>
            </w:r>
          </w:hyperlink>
        </w:p>
        <w:p>
          <w:pPr>
            <w:pStyle w:val="Contents2"/>
            <w:tabs>
              <w:tab w:val="clear" w:pos="8743"/>
              <w:tab w:val="right" w:pos="9026" w:leader="dot"/>
            </w:tabs>
            <w:rPr/>
          </w:pPr>
          <w:hyperlink w:anchor="__RefHeading___Toc152362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 xml:space="preserve">فروردین ماه </w:t>
            </w:r>
            <w:r>
              <w:rPr>
                <w:rStyle w:val="IndexLink"/>
              </w:rPr>
              <w:t>87/01/25</w:t>
            </w:r>
            <w:r>
              <w:rPr>
                <w:rStyle w:val="IndexLink"/>
                <w:rtl w:val="true"/>
              </w:rPr>
              <w:tab/>
            </w:r>
            <w:r>
              <w:rPr>
                <w:rStyle w:val="IndexLink"/>
              </w:rPr>
              <w:t>381</w:t>
            </w:r>
          </w:hyperlink>
        </w:p>
        <w:p>
          <w:pPr>
            <w:pStyle w:val="Contents2"/>
            <w:tabs>
              <w:tab w:val="clear" w:pos="8743"/>
              <w:tab w:val="right" w:pos="9026" w:leader="dot"/>
            </w:tabs>
            <w:rPr/>
          </w:pPr>
          <w:hyperlink w:anchor="__RefHeading___Toc152362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فروردین ماه </w:t>
            </w:r>
            <w:r>
              <w:rPr>
                <w:rStyle w:val="IndexLink"/>
              </w:rPr>
              <w:t>87/01/26</w:t>
            </w:r>
            <w:r>
              <w:rPr>
                <w:rStyle w:val="IndexLink"/>
                <w:rtl w:val="true"/>
              </w:rPr>
              <w:tab/>
            </w:r>
            <w:r>
              <w:rPr>
                <w:rStyle w:val="IndexLink"/>
              </w:rPr>
              <w:t>384</w:t>
            </w:r>
          </w:hyperlink>
        </w:p>
        <w:p>
          <w:pPr>
            <w:pStyle w:val="Contents2"/>
            <w:tabs>
              <w:tab w:val="clear" w:pos="8743"/>
              <w:tab w:val="right" w:pos="9026" w:leader="dot"/>
            </w:tabs>
            <w:rPr/>
          </w:pPr>
          <w:hyperlink w:anchor="__RefHeading___Toc152363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فروردین ماه </w:t>
            </w:r>
            <w:r>
              <w:rPr>
                <w:rStyle w:val="IndexLink"/>
              </w:rPr>
              <w:t>87/01/27</w:t>
            </w:r>
            <w:r>
              <w:rPr>
                <w:rStyle w:val="IndexLink"/>
                <w:rtl w:val="true"/>
              </w:rPr>
              <w:tab/>
            </w:r>
            <w:r>
              <w:rPr>
                <w:rStyle w:val="IndexLink"/>
              </w:rPr>
              <w:t>390</w:t>
            </w:r>
          </w:hyperlink>
        </w:p>
        <w:p>
          <w:pPr>
            <w:pStyle w:val="Contents2"/>
            <w:tabs>
              <w:tab w:val="clear" w:pos="8743"/>
              <w:tab w:val="right" w:pos="9026" w:leader="dot"/>
            </w:tabs>
            <w:rPr/>
          </w:pPr>
          <w:hyperlink w:anchor="__RefHeading___Toc152363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 xml:space="preserve">فروردین ماه </w:t>
            </w:r>
            <w:r>
              <w:rPr>
                <w:rStyle w:val="IndexLink"/>
              </w:rPr>
              <w:t>87/01/28</w:t>
            </w:r>
            <w:r>
              <w:rPr>
                <w:rStyle w:val="IndexLink"/>
                <w:rtl w:val="true"/>
              </w:rPr>
              <w:tab/>
            </w:r>
            <w:r>
              <w:rPr>
                <w:rStyle w:val="IndexLink"/>
              </w:rPr>
              <w:t>395</w:t>
            </w:r>
          </w:hyperlink>
        </w:p>
        <w:p>
          <w:pPr>
            <w:pStyle w:val="Contents2"/>
            <w:tabs>
              <w:tab w:val="clear" w:pos="8743"/>
              <w:tab w:val="right" w:pos="9026" w:leader="dot"/>
            </w:tabs>
            <w:rPr/>
          </w:pPr>
          <w:hyperlink w:anchor="__RefHeading___Toc152363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31</w:t>
            </w:r>
            <w:r>
              <w:rPr>
                <w:rStyle w:val="IndexLink"/>
                <w:rtl w:val="true"/>
              </w:rPr>
              <w:t xml:space="preserve"> </w:t>
            </w:r>
            <w:r>
              <w:rPr>
                <w:rStyle w:val="IndexLink"/>
                <w:rtl w:val="true"/>
              </w:rPr>
              <w:t xml:space="preserve">فروردین ماه </w:t>
            </w:r>
            <w:r>
              <w:rPr>
                <w:rStyle w:val="IndexLink"/>
              </w:rPr>
              <w:t>87/01/31</w:t>
            </w:r>
            <w:r>
              <w:rPr>
                <w:rStyle w:val="IndexLink"/>
                <w:rtl w:val="true"/>
              </w:rPr>
              <w:tab/>
            </w:r>
            <w:r>
              <w:rPr>
                <w:rStyle w:val="IndexLink"/>
              </w:rPr>
              <w:t>399</w:t>
            </w:r>
          </w:hyperlink>
        </w:p>
        <w:p>
          <w:pPr>
            <w:pStyle w:val="Contents2"/>
            <w:tabs>
              <w:tab w:val="clear" w:pos="8743"/>
              <w:tab w:val="right" w:pos="9026" w:leader="dot"/>
            </w:tabs>
            <w:rPr/>
          </w:pPr>
          <w:hyperlink w:anchor="__RefHeading___Toc152363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اردیبهشت ماه </w:t>
            </w:r>
            <w:r>
              <w:rPr>
                <w:rStyle w:val="IndexLink"/>
              </w:rPr>
              <w:t>87/02/01</w:t>
            </w:r>
            <w:r>
              <w:rPr>
                <w:rStyle w:val="IndexLink"/>
                <w:rtl w:val="true"/>
              </w:rPr>
              <w:tab/>
            </w:r>
            <w:r>
              <w:rPr>
                <w:rStyle w:val="IndexLink"/>
              </w:rPr>
              <w:t>403</w:t>
            </w:r>
          </w:hyperlink>
        </w:p>
        <w:p>
          <w:pPr>
            <w:pStyle w:val="Contents2"/>
            <w:tabs>
              <w:tab w:val="clear" w:pos="8743"/>
              <w:tab w:val="right" w:pos="9026" w:leader="dot"/>
            </w:tabs>
            <w:rPr/>
          </w:pPr>
          <w:hyperlink w:anchor="__RefHeading___Toc152363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اردیبهشت ماه </w:t>
            </w:r>
            <w:r>
              <w:rPr>
                <w:rStyle w:val="IndexLink"/>
              </w:rPr>
              <w:t>87/02/02</w:t>
            </w:r>
            <w:r>
              <w:rPr>
                <w:rStyle w:val="IndexLink"/>
                <w:rtl w:val="true"/>
              </w:rPr>
              <w:tab/>
            </w:r>
            <w:r>
              <w:rPr>
                <w:rStyle w:val="IndexLink"/>
              </w:rPr>
              <w:t>407</w:t>
            </w:r>
          </w:hyperlink>
        </w:p>
        <w:p>
          <w:pPr>
            <w:pStyle w:val="Contents2"/>
            <w:tabs>
              <w:tab w:val="clear" w:pos="8743"/>
              <w:tab w:val="right" w:pos="9026" w:leader="dot"/>
            </w:tabs>
            <w:rPr/>
          </w:pPr>
          <w:hyperlink w:anchor="__RefHeading___Toc152364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اردیبهشت ماه </w:t>
            </w:r>
            <w:r>
              <w:rPr>
                <w:rStyle w:val="IndexLink"/>
              </w:rPr>
              <w:t>87/02/03</w:t>
            </w:r>
            <w:r>
              <w:rPr>
                <w:rStyle w:val="IndexLink"/>
                <w:rtl w:val="true"/>
              </w:rPr>
              <w:tab/>
            </w:r>
            <w:r>
              <w:rPr>
                <w:rStyle w:val="IndexLink"/>
              </w:rPr>
              <w:t>411</w:t>
            </w:r>
          </w:hyperlink>
        </w:p>
        <w:p>
          <w:pPr>
            <w:pStyle w:val="Contents2"/>
            <w:tabs>
              <w:tab w:val="clear" w:pos="8743"/>
              <w:tab w:val="right" w:pos="9026" w:leader="dot"/>
            </w:tabs>
            <w:rPr/>
          </w:pPr>
          <w:hyperlink w:anchor="__RefHeading___Toc152364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اردیبهشت ماه </w:t>
            </w:r>
            <w:r>
              <w:rPr>
                <w:rStyle w:val="IndexLink"/>
              </w:rPr>
              <w:t>87/02/04</w:t>
            </w:r>
            <w:r>
              <w:rPr>
                <w:rStyle w:val="IndexLink"/>
                <w:rtl w:val="true"/>
              </w:rPr>
              <w:tab/>
            </w:r>
            <w:r>
              <w:rPr>
                <w:rStyle w:val="IndexLink"/>
              </w:rPr>
              <w:t>415</w:t>
            </w:r>
          </w:hyperlink>
        </w:p>
        <w:p>
          <w:pPr>
            <w:pStyle w:val="Contents2"/>
            <w:tabs>
              <w:tab w:val="clear" w:pos="8743"/>
              <w:tab w:val="right" w:pos="9026" w:leader="dot"/>
            </w:tabs>
            <w:rPr/>
          </w:pPr>
          <w:hyperlink w:anchor="__RefHeading___Toc152364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اردیبهشت ماه </w:t>
            </w:r>
            <w:r>
              <w:rPr>
                <w:rStyle w:val="IndexLink"/>
              </w:rPr>
              <w:t>87/02/07</w:t>
            </w:r>
            <w:r>
              <w:rPr>
                <w:rStyle w:val="IndexLink"/>
                <w:rtl w:val="true"/>
              </w:rPr>
              <w:tab/>
            </w:r>
            <w:r>
              <w:rPr>
                <w:rStyle w:val="IndexLink"/>
              </w:rPr>
              <w:t>419</w:t>
            </w:r>
          </w:hyperlink>
        </w:p>
        <w:p>
          <w:pPr>
            <w:pStyle w:val="Contents2"/>
            <w:tabs>
              <w:tab w:val="clear" w:pos="8743"/>
              <w:tab w:val="right" w:pos="9026" w:leader="dot"/>
            </w:tabs>
            <w:rPr/>
          </w:pPr>
          <w:hyperlink w:anchor="__RefHeading___Toc152364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اردیبهشت ماه </w:t>
            </w:r>
            <w:r>
              <w:rPr>
                <w:rStyle w:val="IndexLink"/>
              </w:rPr>
              <w:t>87/02/08</w:t>
            </w:r>
            <w:r>
              <w:rPr>
                <w:rStyle w:val="IndexLink"/>
                <w:rtl w:val="true"/>
              </w:rPr>
              <w:tab/>
            </w:r>
            <w:r>
              <w:rPr>
                <w:rStyle w:val="IndexLink"/>
              </w:rPr>
              <w:t>424</w:t>
            </w:r>
          </w:hyperlink>
        </w:p>
        <w:p>
          <w:pPr>
            <w:pStyle w:val="Contents2"/>
            <w:tabs>
              <w:tab w:val="clear" w:pos="8743"/>
              <w:tab w:val="right" w:pos="9026" w:leader="dot"/>
            </w:tabs>
            <w:rPr/>
          </w:pPr>
          <w:hyperlink w:anchor="__RefHeading___Toc152364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اردیبهشت ماه </w:t>
            </w:r>
            <w:r>
              <w:rPr>
                <w:rStyle w:val="IndexLink"/>
              </w:rPr>
              <w:t>87/02/09</w:t>
            </w:r>
            <w:r>
              <w:rPr>
                <w:rStyle w:val="IndexLink"/>
                <w:rtl w:val="true"/>
              </w:rPr>
              <w:tab/>
            </w:r>
            <w:r>
              <w:rPr>
                <w:rStyle w:val="IndexLink"/>
              </w:rPr>
              <w:t>429</w:t>
            </w:r>
          </w:hyperlink>
        </w:p>
        <w:p>
          <w:pPr>
            <w:pStyle w:val="Contents2"/>
            <w:tabs>
              <w:tab w:val="clear" w:pos="8743"/>
              <w:tab w:val="right" w:pos="9026" w:leader="dot"/>
            </w:tabs>
            <w:rPr/>
          </w:pPr>
          <w:hyperlink w:anchor="__RefHeading___Toc152365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اردیبهشت ماه </w:t>
            </w:r>
            <w:r>
              <w:rPr>
                <w:rStyle w:val="IndexLink"/>
              </w:rPr>
              <w:t>87/02/10</w:t>
            </w:r>
            <w:r>
              <w:rPr>
                <w:rStyle w:val="IndexLink"/>
                <w:rtl w:val="true"/>
              </w:rPr>
              <w:tab/>
            </w:r>
            <w:r>
              <w:rPr>
                <w:rStyle w:val="IndexLink"/>
              </w:rPr>
              <w:t>433</w:t>
            </w:r>
          </w:hyperlink>
        </w:p>
        <w:p>
          <w:pPr>
            <w:pStyle w:val="Contents2"/>
            <w:tabs>
              <w:tab w:val="clear" w:pos="8743"/>
              <w:tab w:val="right" w:pos="9026" w:leader="dot"/>
            </w:tabs>
            <w:rPr/>
          </w:pPr>
          <w:hyperlink w:anchor="__RefHeading___Toc152365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اردیبهشت ماه </w:t>
            </w:r>
            <w:r>
              <w:rPr>
                <w:rStyle w:val="IndexLink"/>
              </w:rPr>
              <w:t>87/02/11</w:t>
            </w:r>
            <w:r>
              <w:rPr>
                <w:rStyle w:val="IndexLink"/>
                <w:rtl w:val="true"/>
              </w:rPr>
              <w:tab/>
            </w:r>
            <w:r>
              <w:rPr>
                <w:rStyle w:val="IndexLink"/>
              </w:rPr>
              <w:t>437</w:t>
            </w:r>
          </w:hyperlink>
        </w:p>
        <w:p>
          <w:pPr>
            <w:pStyle w:val="Contents2"/>
            <w:tabs>
              <w:tab w:val="clear" w:pos="8743"/>
              <w:tab w:val="right" w:pos="9026" w:leader="dot"/>
            </w:tabs>
            <w:rPr/>
          </w:pPr>
          <w:hyperlink w:anchor="__RefHeading___Toc152365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اردیبهشت ماه </w:t>
            </w:r>
            <w:r>
              <w:rPr>
                <w:rStyle w:val="IndexLink"/>
              </w:rPr>
              <w:t>87/02/14</w:t>
            </w:r>
            <w:r>
              <w:rPr>
                <w:rStyle w:val="IndexLink"/>
                <w:rtl w:val="true"/>
              </w:rPr>
              <w:tab/>
            </w:r>
            <w:r>
              <w:rPr>
                <w:rStyle w:val="IndexLink"/>
              </w:rPr>
              <w:t>441</w:t>
            </w:r>
          </w:hyperlink>
        </w:p>
        <w:p>
          <w:pPr>
            <w:pStyle w:val="Contents2"/>
            <w:tabs>
              <w:tab w:val="clear" w:pos="8743"/>
              <w:tab w:val="right" w:pos="9026" w:leader="dot"/>
            </w:tabs>
            <w:rPr/>
          </w:pPr>
          <w:hyperlink w:anchor="__RefHeading___Toc152365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اردیبهشت ماه </w:t>
            </w:r>
            <w:r>
              <w:rPr>
                <w:rStyle w:val="IndexLink"/>
              </w:rPr>
              <w:t>87/02/15</w:t>
            </w:r>
            <w:r>
              <w:rPr>
                <w:rStyle w:val="IndexLink"/>
                <w:rtl w:val="true"/>
              </w:rPr>
              <w:tab/>
            </w:r>
            <w:r>
              <w:rPr>
                <w:rStyle w:val="IndexLink"/>
              </w:rPr>
              <w:t>445</w:t>
            </w:r>
          </w:hyperlink>
        </w:p>
        <w:p>
          <w:pPr>
            <w:pStyle w:val="Contents2"/>
            <w:tabs>
              <w:tab w:val="clear" w:pos="8743"/>
              <w:tab w:val="right" w:pos="9026" w:leader="dot"/>
            </w:tabs>
            <w:rPr/>
          </w:pPr>
          <w:hyperlink w:anchor="__RefHeading___Toc152365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اردیبهشت ماه </w:t>
            </w:r>
            <w:r>
              <w:rPr>
                <w:rStyle w:val="IndexLink"/>
              </w:rPr>
              <w:t>87/02/16</w:t>
            </w:r>
            <w:r>
              <w:rPr>
                <w:rStyle w:val="IndexLink"/>
                <w:rtl w:val="true"/>
              </w:rPr>
              <w:tab/>
            </w:r>
            <w:r>
              <w:rPr>
                <w:rStyle w:val="IndexLink"/>
              </w:rPr>
              <w:t>450</w:t>
            </w:r>
          </w:hyperlink>
        </w:p>
        <w:p>
          <w:pPr>
            <w:pStyle w:val="Contents2"/>
            <w:tabs>
              <w:tab w:val="clear" w:pos="8743"/>
              <w:tab w:val="right" w:pos="9026" w:leader="dot"/>
            </w:tabs>
            <w:rPr/>
          </w:pPr>
          <w:hyperlink w:anchor="__RefHeading___Toc152366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اردیبهشت ماه </w:t>
            </w:r>
            <w:r>
              <w:rPr>
                <w:rStyle w:val="IndexLink"/>
              </w:rPr>
              <w:t>87/02/17</w:t>
            </w:r>
            <w:r>
              <w:rPr>
                <w:rStyle w:val="IndexLink"/>
                <w:rtl w:val="true"/>
              </w:rPr>
              <w:tab/>
            </w:r>
            <w:r>
              <w:rPr>
                <w:rStyle w:val="IndexLink"/>
              </w:rPr>
              <w:t>455</w:t>
            </w:r>
          </w:hyperlink>
        </w:p>
        <w:p>
          <w:pPr>
            <w:pStyle w:val="Contents2"/>
            <w:tabs>
              <w:tab w:val="clear" w:pos="8743"/>
              <w:tab w:val="right" w:pos="9026" w:leader="dot"/>
            </w:tabs>
            <w:rPr/>
          </w:pPr>
          <w:hyperlink w:anchor="__RefHeading___Toc152366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اردیبهشت ماه </w:t>
            </w:r>
            <w:r>
              <w:rPr>
                <w:rStyle w:val="IndexLink"/>
              </w:rPr>
              <w:t>87/02/18</w:t>
            </w:r>
            <w:r>
              <w:rPr>
                <w:rStyle w:val="IndexLink"/>
                <w:rtl w:val="true"/>
              </w:rPr>
              <w:tab/>
            </w:r>
            <w:r>
              <w:rPr>
                <w:rStyle w:val="IndexLink"/>
              </w:rPr>
              <w:t>459</w:t>
            </w:r>
          </w:hyperlink>
        </w:p>
        <w:p>
          <w:pPr>
            <w:pStyle w:val="Contents2"/>
            <w:tabs>
              <w:tab w:val="clear" w:pos="8743"/>
              <w:tab w:val="right" w:pos="9026" w:leader="dot"/>
            </w:tabs>
            <w:rPr/>
          </w:pPr>
          <w:hyperlink w:anchor="__RefHeading___Toc152366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اردیبهشت ماه </w:t>
            </w:r>
            <w:r>
              <w:rPr>
                <w:rStyle w:val="IndexLink"/>
              </w:rPr>
              <w:t>87/02/21</w:t>
            </w:r>
            <w:r>
              <w:rPr>
                <w:rStyle w:val="IndexLink"/>
                <w:rtl w:val="true"/>
              </w:rPr>
              <w:tab/>
            </w:r>
            <w:r>
              <w:rPr>
                <w:rStyle w:val="IndexLink"/>
              </w:rPr>
              <w:t>464</w:t>
            </w:r>
          </w:hyperlink>
        </w:p>
        <w:p>
          <w:pPr>
            <w:pStyle w:val="Contents2"/>
            <w:tabs>
              <w:tab w:val="clear" w:pos="8743"/>
              <w:tab w:val="right" w:pos="9026" w:leader="dot"/>
            </w:tabs>
            <w:rPr/>
          </w:pPr>
          <w:hyperlink w:anchor="__RefHeading___Toc152366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اردیبهشت ماه </w:t>
            </w:r>
            <w:r>
              <w:rPr>
                <w:rStyle w:val="IndexLink"/>
              </w:rPr>
              <w:t>87/02/22</w:t>
            </w:r>
            <w:r>
              <w:rPr>
                <w:rStyle w:val="IndexLink"/>
                <w:rtl w:val="true"/>
              </w:rPr>
              <w:tab/>
            </w:r>
            <w:r>
              <w:rPr>
                <w:rStyle w:val="IndexLink"/>
              </w:rPr>
              <w:t>467</w:t>
            </w:r>
          </w:hyperlink>
        </w:p>
        <w:p>
          <w:pPr>
            <w:pStyle w:val="Contents2"/>
            <w:tabs>
              <w:tab w:val="clear" w:pos="8743"/>
              <w:tab w:val="right" w:pos="9026" w:leader="dot"/>
            </w:tabs>
            <w:rPr/>
          </w:pPr>
          <w:hyperlink w:anchor="__RefHeading___Toc152366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اردیبهشت ماه </w:t>
            </w:r>
            <w:r>
              <w:rPr>
                <w:rStyle w:val="IndexLink"/>
              </w:rPr>
              <w:t>87/02/23</w:t>
            </w:r>
            <w:r>
              <w:rPr>
                <w:rStyle w:val="IndexLink"/>
                <w:rtl w:val="true"/>
              </w:rPr>
              <w:tab/>
            </w:r>
            <w:r>
              <w:rPr>
                <w:rStyle w:val="IndexLink"/>
              </w:rPr>
              <w:t>471</w:t>
            </w:r>
          </w:hyperlink>
        </w:p>
        <w:p>
          <w:pPr>
            <w:pStyle w:val="Contents2"/>
            <w:tabs>
              <w:tab w:val="clear" w:pos="8743"/>
              <w:tab w:val="right" w:pos="9026" w:leader="dot"/>
            </w:tabs>
            <w:rPr/>
          </w:pPr>
          <w:hyperlink w:anchor="__RefHeading___Toc152367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اردیبهشت ماه </w:t>
            </w:r>
            <w:r>
              <w:rPr>
                <w:rStyle w:val="IndexLink"/>
              </w:rPr>
              <w:t>87/02/24</w:t>
            </w:r>
            <w:r>
              <w:rPr>
                <w:rStyle w:val="IndexLink"/>
                <w:rtl w:val="true"/>
              </w:rPr>
              <w:tab/>
            </w:r>
            <w:r>
              <w:rPr>
                <w:rStyle w:val="IndexLink"/>
              </w:rPr>
              <w:t>476</w:t>
            </w:r>
          </w:hyperlink>
        </w:p>
        <w:p>
          <w:pPr>
            <w:pStyle w:val="Contents2"/>
            <w:tabs>
              <w:tab w:val="clear" w:pos="8743"/>
              <w:tab w:val="right" w:pos="9026" w:leader="dot"/>
            </w:tabs>
            <w:rPr/>
          </w:pPr>
          <w:hyperlink w:anchor="__RefHeading___Toc152367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اردیبهشت ماه </w:t>
            </w:r>
            <w:r>
              <w:rPr>
                <w:rStyle w:val="IndexLink"/>
              </w:rPr>
              <w:t>87/02/25</w:t>
            </w:r>
            <w:r>
              <w:rPr>
                <w:rStyle w:val="IndexLink"/>
                <w:rtl w:val="true"/>
              </w:rPr>
              <w:tab/>
            </w:r>
            <w:r>
              <w:rPr>
                <w:rStyle w:val="IndexLink"/>
              </w:rPr>
              <w:t>481</w:t>
            </w:r>
          </w:hyperlink>
        </w:p>
        <w:p>
          <w:pPr>
            <w:pStyle w:val="Contents2"/>
            <w:tabs>
              <w:tab w:val="clear" w:pos="8743"/>
              <w:tab w:val="right" w:pos="9026" w:leader="dot"/>
            </w:tabs>
            <w:rPr/>
          </w:pPr>
          <w:hyperlink w:anchor="__RefHeading___Toc152367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اردیبهشت ماه </w:t>
            </w:r>
            <w:r>
              <w:rPr>
                <w:rStyle w:val="IndexLink"/>
              </w:rPr>
              <w:t>87/02/28</w:t>
            </w:r>
            <w:r>
              <w:rPr>
                <w:rStyle w:val="IndexLink"/>
                <w:rtl w:val="true"/>
              </w:rPr>
              <w:tab/>
            </w:r>
            <w:r>
              <w:rPr>
                <w:rStyle w:val="IndexLink"/>
              </w:rPr>
              <w:t>486</w:t>
            </w:r>
          </w:hyperlink>
        </w:p>
        <w:p>
          <w:pPr>
            <w:pStyle w:val="Contents2"/>
            <w:tabs>
              <w:tab w:val="clear" w:pos="8743"/>
              <w:tab w:val="right" w:pos="9026" w:leader="dot"/>
            </w:tabs>
            <w:rPr/>
          </w:pPr>
          <w:hyperlink w:anchor="__RefHeading___Toc152367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اردیبهشت ماه </w:t>
            </w:r>
            <w:r>
              <w:rPr>
                <w:rStyle w:val="IndexLink"/>
              </w:rPr>
              <w:t>87/02/29</w:t>
            </w:r>
            <w:r>
              <w:rPr>
                <w:rStyle w:val="IndexLink"/>
                <w:rtl w:val="true"/>
              </w:rPr>
              <w:tab/>
            </w:r>
            <w:r>
              <w:rPr>
                <w:rStyle w:val="IndexLink"/>
              </w:rPr>
              <w:t>492</w:t>
            </w:r>
          </w:hyperlink>
        </w:p>
        <w:p>
          <w:pPr>
            <w:pStyle w:val="Contents2"/>
            <w:tabs>
              <w:tab w:val="clear" w:pos="8743"/>
              <w:tab w:val="right" w:pos="9026" w:leader="dot"/>
            </w:tabs>
            <w:rPr/>
          </w:pPr>
          <w:hyperlink w:anchor="__RefHeading___Toc152367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خرداد ماه </w:t>
            </w:r>
            <w:r>
              <w:rPr>
                <w:rStyle w:val="IndexLink"/>
              </w:rPr>
              <w:t>87/03/04</w:t>
            </w:r>
            <w:r>
              <w:rPr>
                <w:rStyle w:val="IndexLink"/>
                <w:rtl w:val="true"/>
              </w:rPr>
              <w:tab/>
            </w:r>
            <w:r>
              <w:rPr>
                <w:rStyle w:val="IndexLink"/>
              </w:rPr>
              <w:t>497</w:t>
            </w:r>
          </w:hyperlink>
        </w:p>
        <w:p>
          <w:pPr>
            <w:pStyle w:val="Contents2"/>
            <w:tabs>
              <w:tab w:val="clear" w:pos="8743"/>
              <w:tab w:val="right" w:pos="9026" w:leader="dot"/>
            </w:tabs>
            <w:rPr/>
          </w:pPr>
          <w:hyperlink w:anchor="__RefHeading___Toc152368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خرداد ماه </w:t>
            </w:r>
            <w:r>
              <w:rPr>
                <w:rStyle w:val="IndexLink"/>
              </w:rPr>
              <w:t>87/03/05</w:t>
            </w:r>
            <w:r>
              <w:rPr>
                <w:rStyle w:val="IndexLink"/>
                <w:rtl w:val="true"/>
              </w:rPr>
              <w:tab/>
            </w:r>
            <w:r>
              <w:rPr>
                <w:rStyle w:val="IndexLink"/>
              </w:rPr>
              <w:t>502</w:t>
            </w:r>
          </w:hyperlink>
        </w:p>
        <w:p>
          <w:pPr>
            <w:pStyle w:val="Contents2"/>
            <w:tabs>
              <w:tab w:val="clear" w:pos="8743"/>
              <w:tab w:val="right" w:pos="9026" w:leader="dot"/>
            </w:tabs>
            <w:rPr/>
          </w:pPr>
          <w:hyperlink w:anchor="__RefHeading___Toc1523682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خرداد ماه </w:t>
            </w:r>
            <w:r>
              <w:rPr>
                <w:rStyle w:val="IndexLink"/>
              </w:rPr>
              <w:t>87/03/06</w:t>
            </w:r>
            <w:r>
              <w:rPr>
                <w:rStyle w:val="IndexLink"/>
                <w:rtl w:val="true"/>
              </w:rPr>
              <w:tab/>
            </w:r>
            <w:r>
              <w:rPr>
                <w:rStyle w:val="IndexLink"/>
              </w:rPr>
              <w:t>506</w:t>
            </w:r>
          </w:hyperlink>
        </w:p>
        <w:p>
          <w:pPr>
            <w:pStyle w:val="Contents2"/>
            <w:tabs>
              <w:tab w:val="clear" w:pos="8743"/>
              <w:tab w:val="right" w:pos="9026" w:leader="dot"/>
            </w:tabs>
            <w:rPr/>
          </w:pPr>
          <w:hyperlink w:anchor="__RefHeading___Toc1523684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خرداد ماه </w:t>
            </w:r>
            <w:r>
              <w:rPr>
                <w:rStyle w:val="IndexLink"/>
              </w:rPr>
              <w:t>87/03/07</w:t>
            </w:r>
            <w:r>
              <w:rPr>
                <w:rStyle w:val="IndexLink"/>
                <w:rtl w:val="true"/>
              </w:rPr>
              <w:tab/>
            </w:r>
            <w:r>
              <w:rPr>
                <w:rStyle w:val="IndexLink"/>
              </w:rPr>
              <w:t>512</w:t>
            </w:r>
          </w:hyperlink>
        </w:p>
        <w:p>
          <w:pPr>
            <w:pStyle w:val="Contents2"/>
            <w:tabs>
              <w:tab w:val="clear" w:pos="8743"/>
              <w:tab w:val="right" w:pos="9026" w:leader="dot"/>
            </w:tabs>
            <w:rPr/>
          </w:pPr>
          <w:hyperlink w:anchor="__RefHeading___Toc1523686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خرداد ماه </w:t>
            </w:r>
            <w:r>
              <w:rPr>
                <w:rStyle w:val="IndexLink"/>
              </w:rPr>
              <w:t>87/03/08</w:t>
            </w:r>
            <w:r>
              <w:rPr>
                <w:rStyle w:val="IndexLink"/>
                <w:rtl w:val="true"/>
              </w:rPr>
              <w:tab/>
            </w:r>
            <w:r>
              <w:rPr>
                <w:rStyle w:val="IndexLink"/>
              </w:rPr>
              <w:t>517</w:t>
            </w:r>
          </w:hyperlink>
        </w:p>
        <w:p>
          <w:pPr>
            <w:pStyle w:val="Contents2"/>
            <w:tabs>
              <w:tab w:val="clear" w:pos="8743"/>
              <w:tab w:val="right" w:pos="9026" w:leader="dot"/>
            </w:tabs>
            <w:rPr/>
          </w:pPr>
          <w:hyperlink w:anchor="__RefHeading___Toc1523688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خرداد ماه </w:t>
            </w:r>
            <w:r>
              <w:rPr>
                <w:rStyle w:val="IndexLink"/>
              </w:rPr>
              <w:t>87/03/11</w:t>
            </w:r>
            <w:r>
              <w:rPr>
                <w:rStyle w:val="IndexLink"/>
                <w:rtl w:val="true"/>
              </w:rPr>
              <w:tab/>
            </w:r>
            <w:r>
              <w:rPr>
                <w:rStyle w:val="IndexLink"/>
              </w:rPr>
              <w:t>521</w:t>
            </w:r>
          </w:hyperlink>
        </w:p>
        <w:p>
          <w:pPr>
            <w:pStyle w:val="Contents2"/>
            <w:tabs>
              <w:tab w:val="clear" w:pos="8743"/>
              <w:tab w:val="right" w:pos="9026" w:leader="dot"/>
            </w:tabs>
            <w:rPr/>
          </w:pPr>
          <w:hyperlink w:anchor="__RefHeading___Toc1523690_1479056682">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خرداد ماه </w:t>
            </w:r>
            <w:r>
              <w:rPr>
                <w:rStyle w:val="IndexLink"/>
              </w:rPr>
              <w:t>87/03/12</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3_36094"/>
      <w:bookmarkStart w:id="1" w:name="pg4403_36094"/>
      <w:bookmarkEnd w:id="1"/>
    </w:p>
    <w:p>
      <w:pPr>
        <w:pStyle w:val="Heading2"/>
        <w:numPr>
          <w:ilvl w:val="1"/>
          <w:numId w:val="1"/>
        </w:numPr>
        <w:rPr/>
      </w:pPr>
      <w:bookmarkStart w:id="2" w:name="pg4403_36094"/>
      <w:bookmarkStart w:id="3" w:name="__RefHeading___Toc152345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523454_1479056682"/>
      <w:bookmarkStart w:id="6" w:name="_Toc2"/>
      <w:bookmarkEnd w:id="5"/>
      <w:r>
        <w:rPr>
          <w:rtl w:val="true"/>
        </w:rPr>
        <w:t xml:space="preserve">متن درس خارج فقه حضرت آیت‌الله مکارم شیرازی </w:t>
      </w:r>
      <w:r>
        <w:rPr>
          <w:rtl w:val="true"/>
        </w:rPr>
        <w:t xml:space="preserve">- </w:t>
      </w:r>
      <w:r>
        <w:rPr>
          <w:rtl w:val="true"/>
        </w:rPr>
        <w:t xml:space="preserve">چهارشنبه </w:t>
      </w:r>
      <w:r>
        <w:rPr/>
        <w:t>25</w:t>
      </w:r>
      <w:r>
        <w:rPr>
          <w:rtl w:val="true"/>
        </w:rPr>
        <w:t xml:space="preserve"> </w:t>
      </w:r>
      <w:r>
        <w:rPr>
          <w:rtl w:val="true"/>
        </w:rPr>
        <w:t xml:space="preserve">مهر ماه </w:t>
      </w:r>
      <w:r>
        <w:rPr/>
        <w:t>86/07/25</w:t>
      </w:r>
      <w:bookmarkEnd w:id="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مباشرة الحج للمستطیع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حجیّت عقل را رها کردند، در حالی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 مورد عقل است و ما عقل را به عنوان حجّتی از حجج رحمان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از لقمان حکیم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الدنیا بحر عمیق قد غرق فیها عالَم کثیر فلتکن سفینتک فیها تقوی الله و حشوها الإیمان و شراعها التوکل و قیّمها العقل و دلیلها العلم و سکّانها الصبر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دنیا دریای عمیقی است که افراد زیادی در آن غرق شده اند، پس لازم است که کشتی نجات تو در آن تقوای الهی و زاد و توشه اش ایمان و بادبان آن توکّل بر خدا و ناخدای آن عقل و راهنمای آن علم و لنگرش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دنیا را به یک دریای پرتلاطم و عمیق تشبیه کرده که گروههای زیادی در آن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 که بتوان از این دریا و امواج و گردابها و طوفانهای آن سالم گذشت نیاز به کشتی است که ارکان پنج گانه ای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زاد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طول سفر آذوقه لازم است که در کشتی می گذاشتند و یا کشتی را با مال التجاره پر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نیروی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نیروی محرّکه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بادبانهای بزرگی کنار کشتی قرار می دادند که با وزیدن باد موافق کشتی به حرکت در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کشتی را به حرکت در آورده و کنترل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می شناسد و کشتی را راهنمایی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نیروی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طوفانی رخ دهد باید کشتی متوقّف شود به این منظور لنگرهایی در کشتی قرار می دادند تا در طوفانها آن را نگه دارد و طوفان کشتی را با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این کشتی را تقوا می داند و ارکان پنج گانه آن را هم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که در کشتی پر می کنند که یا زاد و توشه است یا مال التجارة که در این دنیا زاد و توشه و مال التجارة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کشتی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با وسواس امروز و فردا می کنند و هیچگاه به مقصد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توّقف معنا ندارد و باید با توکّل بر خدا حرکت کرد که این نیروی محرّکه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این کشتی عقل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این کشتی علم است یعنی عقل باید از نیروی علم استفاده کند و کشتی را به مقصد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کشتی را ساکن می کند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حوادث تلخ و شیرین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شکستها، بیماریها همه در این دنیا هست و صبر و شکیبایی لازم است تا انسان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طوفانی تر از هر زمان و سه طوفان مهم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طوفان مفاسد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تلویزیونی در از طریق ماهواره ها در دسترس است که اکثر آنها فاسد و مفسد و مخرّب اخلاق و متلاشی کننده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مفاسد اخلاقی به این اندازه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طوفان مشکلات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جهانخوار دنیا را می بلعند و جمعیّت زیادی از دنیا در فقر زندگی می کنند، بر اساس آمارهای رسمی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دنیا گرسنه می خوابند و عدّه ای هم بر اثر سوء تغذیه از دنیا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طوفان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غارتگران دنیا درآمدشان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 باشد تا سلاحشان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آمریکا بر طبل جنگ می کوبند انسان نماهایی بی وجدانند که منافعشان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طوفانها که در دنیا میورزد، پناهگاهی جز خدا و تعالیم انبیاء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همگی در صلح و آشتی در آیید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إخوة 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یکدیگرند، پس دو برادر خود را صلح و آشتی دهید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داروی بیماری های دنیای امروز فقط در تعالیم انبیاء و اصول اخلاقی برگرفته از تعالیم انبیا است و جز تقوا چیزی نمی تواند جلوی این تهاجمات را بگیرد و باید سعی کنیم که این مبانی تقویت شود تا این کشتی به سلامت از این دریای پرتلاطم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خدا را شاکریم که توفیق رفیق شد تا مجدّداً بحثهای فقه را بعد از تعطیلات شروع کنیم و امید است که با تلاش بیشتر آنچه در تعطیلات از دست رفته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حج در سال گذشته مسائل استطاعت را تکمیل کردیم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ذیل مسائل استطاعت حج مسائل متفرّقه ای مطرح شده که مرحوم امام آن را جدا نکرده اند ولی ما معتقدیم سزاوار بود که این مسائل متفرّقه را جداگانه به عنوان یک فصل ذکر می کردند که مجموعاً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را اگر در هم ادغام کنیم، جمعاً هشت مسئله می شود که فهرست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انسان باید حج را، خود بجای آورد و تا می تواند نائب نگیرد ولی اگر عاجز بود، می تواند در زمان حیاتش نائب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حاجی قبل از احرام بمیرد، حج از او ساقط نمی شود ولی اگر بعد از احرام باشد ساقط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 بر کافر و مخالف واجب است و اگر کافر در حال کفر حج انجام دهد، صحیح نیست ولی اگر مخالف طبق مبنای مذهبش حج بجای آورد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إذن زوج برای زوجه در حجّ واجب، لازم نبوده و وجود محرم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بر کسی حج واجب گردد و بجای نیاورد و استطاعت زائل شود، در سال بعد باید آن را بجای آورد ولو متسکعاً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گدایی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کسی که حج به جای نیاورده از دنیا برود، باید هزینه حجّش را مانند سایر دیون از اصل مالش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مشهور و معروف این است که برای میّت حج بلدی لازم نبوده و حج میقاتی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معروف این است که نائب به فتوای مرجع تقلید خودش عمل کند نه به فتوای مرجع تقلید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متفرقه به نحوی با استطاعت در ارتباط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مباشرةً فلا یکفیه حج غیره عنه تبرعاً أو بالاجارة نعم لو استقر علیه و لم یتمکن منها لمرض لم یُرجَ زواله أو حصر کذلک أو هرم بحیث لایقدر أو کان حرجاً علیه وجبت الاستنابة علیه ولو لم یستقر علیه لکن لایمکنه المُباشرة لِشیء من المذکورات ففی وجوبها و عدمه قولان لایخلو الثانی من قوة و الاحوط فوریة وجوبها و یجزیه حج النائب مع بقاء العذر الی أن مات بل مع ارتفاعه بعد العمل بخلاف اثنائه فضلا عن قبله و الظاهر بطلان الإجارة و لو لم یتمکن من الاستنابة سقط الوجوب و قُضی عنه ولو استناب مع رجاءِ الزوال لم یجز عنه فیجب بعد زواله ولو حصل الیأس بعد عمل النائب فالظاهر الکفایة و الظاهر عدم کفایة حج المتبرّع عنه فی صورة وجوب الاستنابة و فی کفایة الاستنابة من المیقات اشکال و إن کان الأقرب الکفایة</w:t>
      </w:r>
      <w:r>
        <w:rPr>
          <w:rFonts w:eastAsia="IRNazanin" w:cs="IRNazanin"/>
          <w:color w:val="111111"/>
          <w:sz w:val="28"/>
          <w:szCs w:val="28"/>
          <w:rtl w:val="true"/>
          <w:lang w:bidi="fa-IR"/>
        </w:rPr>
        <w:t>.</w:t>
      </w:r>
      <w:bookmarkStart w:id="7" w:name="pg4403_36099"/>
    </w:p>
    <w:p>
      <w:pPr>
        <w:pStyle w:val="BookText"/>
        <w:rPr/>
      </w:pPr>
      <w:bookmarkEnd w:id="7"/>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دارای ده فرع می باشد که عمده آن سه فرع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توانایی دارد باید خودش حج بجای آورد و نمی تواند نائب بگیرد پس در حج واجب مباشرت عندالامکان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عاجز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بیمار است یا پیری دارد و یا راه بسته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خود به حج برود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حج بر او مستقر شده یعنی استطاعت داشته و به حج نرفته و حج بر او استقرار یافته است، که در این صورت باید نائب بگیرد، اگر چه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حج بر او استقرار نیافته مثلا از اوّل بیمار بوده آیا بر چنین شخصی واجب است که نائب بگیرد؟</w:t>
      </w:r>
    </w:p>
    <w:p>
      <w:pPr>
        <w:pStyle w:val="Heading2"/>
        <w:numPr>
          <w:ilvl w:val="1"/>
          <w:numId w:val="1"/>
        </w:numPr>
        <w:rPr/>
      </w:pPr>
      <w:bookmarkStart w:id="8" w:name="__RefHeading___Toc1523456_1479056682"/>
      <w:bookmarkStart w:id="9" w:name="_Toc3"/>
      <w:bookmarkEnd w:id="8"/>
      <w:r>
        <w:rPr>
          <w:rtl w:val="true"/>
        </w:rPr>
        <w:t xml:space="preserve">متن درس خارج فقه حضرت آیت‌الله مکارم شیرازی </w:t>
      </w:r>
      <w:r>
        <w:rPr>
          <w:rtl w:val="true"/>
        </w:rPr>
        <w:t xml:space="preserve">- </w:t>
      </w:r>
      <w:r>
        <w:rPr>
          <w:rtl w:val="true"/>
        </w:rPr>
        <w:t xml:space="preserve">شنبه </w:t>
      </w:r>
      <w:r>
        <w:rPr/>
        <w:t>28</w:t>
      </w:r>
      <w:r>
        <w:rPr>
          <w:rtl w:val="true"/>
        </w:rPr>
        <w:t xml:space="preserve"> </w:t>
      </w:r>
      <w:r>
        <w:rPr>
          <w:rtl w:val="true"/>
        </w:rPr>
        <w:t xml:space="preserve">مهر ماه </w:t>
      </w:r>
      <w:r>
        <w:rPr/>
        <w:t>86/07/28</w:t>
      </w:r>
      <w:bookmarkEnd w:id="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هشتاد و چهار سال قبل یعنی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وهّابیها مدینه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القضاتی به نام شیخ عبدالله مردم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تخریب قبور چه می گویید؟ قطعاً قصد قاضی وهابی نظرخواهی نبود و مردم مدینه می دانستند که آنها عدّه ای بیرحم هستند چون قبلا قبور مکّه و شهرهای دیگر را تخریب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 زیادی سکوت کردند و عدّه ای هم از ترس موافقت کردند، آنها هم قبور ائمّه بقیع را که با عظمت ترین قبور آنجا بود تخریب کردند علاوه بر آن قبور زوجات پیامبر و هر چه قبر و گنبد و بارگاه بود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عبدالله پدر پیامبر را هم که در بقیع نبود خراب کردند و فقط قبر پیامبر را که از زمان عثمانیها به یادگار مانده بود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معتقد بودند که این بارگاه هم باید خراب شود ولی از ترس رویارویی با تمام مسلمانان از آن صرف نظر کردند که اکنون هم یک نقطه ضعف برای آنهاست، چرا که می گوییم اگر از آثار شرک است چرا آن را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به خاطر ملاحظه مسلمین است، می گوییم که شما تقیّه را حرام می دانید و اگر تخریب را یک جا جایز و در جای دیگر جایز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مگر شرک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تواریخ آمده که پیامبر به زیارت قبور می آمد و در زمان فقهای اربعه آنها هم چنین بود، حال چطور شد که همه مسلمانان اشتباه کردند جز این عدّه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هیچ عقلی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این است که چرا باید قبور تخریب شوند؟ در جواب می گویند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 چرا شرک است؟ شرک آن است که غیر خدا را همردیف خدا قرار دهند، هیچ کس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ردیف خدا نمی داند بلکه همه، آنها را شفیع و واسطه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آنها بوسیدن ضریح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چرا بوسیدن حجر الاسود شرک و حرام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شرک در جایی سنّت و جایز باشد و در جایی دیگر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آنها جلد قرآن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جلد قرآن یک تکّه مقوّاست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نیست بوسیدن در و دیوار هم شرک نیست، اگر بگویند قرآن را به خاطر آن که از ناحیه خدا فرستاده شده می بوسیم، ما نیز می گوییم ما هم ضریح امامی را که از طرف خدا و فرستاده اوست می بوسیم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آنان اینقدر اصرار بر خطا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یک حجاب است و اجازه نمی دهد انسان مطالب واضح را هم بفهمد، البتّه اخیراً بعضی از معتدلین آنها متوّجه اشتباهات خود شده اند، از جمله امام جمعه مسجد الحرام گفته است که چهار هزار نفر از جوانهای ما در حرکات انتهاری در عراق شرکت کرده و بعضی کشته شده اند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ما به مسئولین سعودی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بعضی از عقلا و معتدلین شما مستبصر شده اند، جلوی تندرویهای متعصّبین را بگیرید تا بذر عداوت میان مسلمانان نپاشند که اسرائیل و آمریکا از آن بهره برداری کند زیرا اعمال آنها ضرر به کل اسلام است و اسلام را متهم به خشونت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سامرا هم از ناحیه اینها بود که دنیا را به موضع گیری وا داشت و دنیا این کار را اشتباه دانست به طوری که یونسکو هم برای ساخت آن قصد اقدام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قبوری مثل قبر پیامبر تجدید بنا شود و یا لااقل بقیع را از این شکل درآورند و اینها دیگر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 هم به شیعیان داریم و آن این که کاری که بهانه به دست دشمن می دهد مرتکب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غلوآمیز مانند حسین اللهی و زینب اللهی که ناآگاهان بکار می برند غلو و مشکل ساز است و اگر بخواهیم آنجا اصلاح شود، اینجا هم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هیجده مسأله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باب مسائل متفرّقه ای از استطاعت است که ما آن را یک فصل جداگانه می دانیم ولی مرحوم امام آنها را به دنبال مسائل قبل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فرع است که سه فرع آن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در این است که آیا انسان مستطیع می تواند نایب بگیرد با این که قدرت دارد خودش مناسک حج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این است که اگر کسی نتوانست و عاجز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بیمار است یا سنّش بالاست و یا موانع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 او مستقر شده،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عبادات دیگر چنین نیست و شخص زنده نمی تواند نایب بگیرد و فرع سوم این است که اگر عاجز است و حج قبلا بر او مستقر نشده نایب گرفتن برای او محلّ کلام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مستطیع که توانایی انجام حج را دارد، نمی تواند برای حج واجب نایب بگیرد ولی در حج مستحب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به قدری واضح و مسلّم است که مرحوم آقای حکیم در مستمسک که شرح عروه است یک کلمه هم از آن صحبت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هم مسأله را اجماعی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w:t>
      </w:r>
      <w:r>
        <w:rPr>
          <w:rStyle w:val="FootnoteAnchor"/>
          <w:rtl w:val="true"/>
        </w:rPr>
        <w:footnoteReference w:id="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اجماعی است و شخص سالم نمی تواند نائب بگیرد و از ابن منذر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اجماع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مسأله مسلّم و اجماعی است ولی مقداری درباره آن صحبت می کنیم چون در جاهای دیگر فقه هم با آن سر و کار داریم، به این معنی که آیا شخص سالم می تواند تکلیفش را به دوش دیگری بیندازد؟ خیر،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ظاهر خطابات شرع در ابواب عبادات</w:t>
      </w:r>
    </w:p>
    <w:p>
      <w:pPr>
        <w:pStyle w:val="BookText"/>
        <w:rPr/>
      </w:pPr>
      <w:r>
        <w:rPr>
          <w:rFonts w:ascii="IRNazanin" w:hAnsi="IRNazanin" w:eastAsia="IRNazanin"/>
          <w:color w:val="111111"/>
          <w:sz w:val="28"/>
          <w:sz w:val="28"/>
          <w:szCs w:val="28"/>
          <w:rtl w:val="true"/>
          <w:lang w:bidi="fa-IR"/>
        </w:rPr>
        <w:t xml:space="preserve">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وجوب تعیینی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که می گوید حج به عهده مستطیع است، ظاهر همه آنها مباشرت است کما این که در باب صلات چنین است، مثلا إنّ الصلوة کانت علی المؤمنین کتاباً موقوتاً، یعنی بر خود شخص مکلّف نه این که نایب بگیرد حتّی در باب زکات و خمس اگر شخصی بدون اطلاع، خمس و زکات دیگری را پرداخت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وکیل در ایصال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 می توان قائل شد و آن هم واجبات غیر عبادی در باب ضمانات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به دیگری بدهکار است و نمی تواند بپردازد کسی از جانب او بی اطّلاع، بدهیش را می پردازد این صحیح است و یا دیه بدهکار است، دراینجا اگر دیگران بدون اطلاع بپردازند بلامانع و صحیح است</w:t>
      </w:r>
      <w:r>
        <w:rPr>
          <w:rFonts w:eastAsia="IRNazanin" w:cs="IRNazanin"/>
          <w:color w:val="111111"/>
          <w:sz w:val="28"/>
          <w:szCs w:val="28"/>
          <w:rtl w:val="true"/>
          <w:lang w:bidi="fa-IR"/>
        </w:rPr>
        <w:t>.</w:t>
      </w:r>
      <w:bookmarkStart w:id="10" w:name="pg4403_36103"/>
    </w:p>
    <w:p>
      <w:pPr>
        <w:pStyle w:val="BookText"/>
        <w:rPr/>
      </w:pPr>
      <w:bookmarkEnd w:id="10"/>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آثار تربیتی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عبادات آثار تربیتی دارد و اگر نایب آن را انجام دهد اثر تربیتی برای منوب عنه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استیجار برای نماز و روزه بعد از وفات و یا برای حج در جایی که نمی تواند،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مطبوب تربیت و مطلوب دوّم ثوابی است که برای روز قیامت عاید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باید هر دو مطلوب را بدست آورد ولی وقتی عاجز شد و یا از دنیا رفت برای او استیجار می کنیم که در این صورت کمالات عبادات به او نمی رسد ولی ثوابش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باب تعدد مطلوب عند العجز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قاعده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اگر خودم به حج بروم ذمّه ام بری می شود ولی اگر نایب بفرستم شک دارم که ذمّه ام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دلالت دارد که باید خودش بجای آورد و نمی تواند نایب بگیرد</w:t>
      </w:r>
      <w:r>
        <w:rPr>
          <w:rFonts w:eastAsia="IRNazanin" w:cs="IRNazanin"/>
          <w:color w:val="111111"/>
          <w:sz w:val="28"/>
          <w:szCs w:val="28"/>
          <w:rtl w:val="true"/>
          <w:lang w:bidi="fa-IR"/>
        </w:rPr>
        <w:t>.</w:t>
      </w:r>
    </w:p>
    <w:p>
      <w:pPr>
        <w:pStyle w:val="Heading2"/>
        <w:numPr>
          <w:ilvl w:val="1"/>
          <w:numId w:val="1"/>
        </w:numPr>
        <w:rPr/>
      </w:pPr>
      <w:bookmarkStart w:id="11" w:name="__RefHeading___Toc1523458_1479056682"/>
      <w:bookmarkStart w:id="12" w:name="_Toc4"/>
      <w:bookmarkEnd w:id="11"/>
      <w:r>
        <w:rPr>
          <w:rtl w:val="true"/>
        </w:rPr>
        <w:t xml:space="preserve">متن درس خارج فقه حضرت آیت‌الله مکارم شیرازی </w:t>
      </w:r>
      <w:r>
        <w:rPr>
          <w:rtl w:val="true"/>
        </w:rPr>
        <w:t xml:space="preserve">- </w:t>
      </w:r>
      <w:r>
        <w:rPr>
          <w:rtl w:val="true"/>
        </w:rPr>
        <w:t xml:space="preserve">یکشنبه </w:t>
      </w:r>
      <w:r>
        <w:rPr/>
        <w:t>29</w:t>
      </w:r>
      <w:r>
        <w:rPr>
          <w:rtl w:val="true"/>
        </w:rPr>
        <w:t xml:space="preserve"> </w:t>
      </w:r>
      <w:r>
        <w:rPr>
          <w:rtl w:val="true"/>
        </w:rPr>
        <w:t xml:space="preserve">مهر ماه </w:t>
      </w:r>
      <w:r>
        <w:rPr/>
        <w:t>86/07/29</w:t>
      </w:r>
      <w:bookmarkEnd w:id="1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باقیمانده استطاعت دارای ده فرع بود که عمده سه فرع است و فرع اوّل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استقّر علیه و لم یتمکنّ منها لمرض لم یُرج زواله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امید به بهبودی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لایقدر أو کان حرجاً علیه وجبت الاستنابة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حج به چه معناست؟ در معنی استقرار اختلاف شده و سه احتمال در آن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مشهور و معروف این است که استقرار یعنی خودش بتواند تمام واجبات حج، از احرام تا طواف نساء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مرحوم علاّمه نقل شده که استقرار یعنی محرم شده و داخل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مرحوم شهید هم نقل شده که استقرار یعنی قادر بر احرام و دخول در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نقلا و تحصیلا 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بمضیّ زمان یمکن فیه الإیتان بجمیع أفعال الحج مختاراً مستجمعاً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بدنی و طریقی و سلامت بدن و رجوع به کفایت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الفرق بین الأرکان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ایشان دلیل مسأله را ذکر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قبح تکلیف به مالایطاق دلالت بر این دارد اگر چیزی بخواهد مستقر شود باید مالایطاق نباشد و شخص بتواند تمامش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 العلاّمة من احتمال الإجتزاء فیه بمضیّ زمان یتمکّن فیه من الإحرام و دخول الحرم فی غیر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دلیل علاّمه این باشد که کسی که محرم شده و داخل حرم شود حجّش صحیح است ولی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الشهید من احتمال الإجتزاء بمضیّ زمان تتأدی به الأرکان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این جهت است که اگر کسی ارکان را بجای آورد حجّش صحیح است ولو گناه کرده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کلمه استقرار در جایی نیامده و آنچه هست وجوب حجّ است و وجوب حج برای جایی است که تمام ارکان را بتواند انجام دهد و تمام اجزاء و شرایط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حج استقرار یافت اگر معصیت کرده و انجام نداد و مضطّر شد، تکلیف چیست؟</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وجوب استنابه و قول دیگر استحباب استنابه است که مشهور قول اوّل است و ادّعای اجماع بر آن شده ولی بعضی اجماع و شهرت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الاستقرار قالوا تجب علیه الاستنابة فی الحیاة بل فی المسالک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المفاتیح و شرح الشرایع للشیخ علی و غیرها 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الترددّ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الشرایع و النافع 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یتعرّض جماعة للحکم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اجماعی است که عدّه ای معترض نشده و عدّه ای هم تردید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فی المسألة مظنّة إجماع بل لا علم بالشهرة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ظاهر کلام نراقی مخالفت با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شهرت در مسأله وجوب است ولو مخالف و مردّد هم داریم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w:t>
      </w:r>
      <w:r>
        <w:rPr>
          <w:rStyle w:val="FootnoteAnchor"/>
          <w:rtl w:val="true"/>
        </w:rPr>
        <w:footnoteReference w:id="9"/>
      </w:r>
      <w:r>
        <w:rPr>
          <w:rFonts w:ascii="IRNazanin" w:hAnsi="IRNazanin" w:eastAsia="IRNazanin"/>
          <w:color w:val="111111"/>
          <w:sz w:val="28"/>
          <w:sz w:val="28"/>
          <w:szCs w:val="28"/>
          <w:rtl w:val="true"/>
          <w:lang w:bidi="fa-IR"/>
        </w:rPr>
        <w:t>که به روش عامه ابتدا از صحابه و سپس از تابعین و بعد از فقهاء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وجوب قائلند و از فقها هم ثوری، ابوحنیفه و اصحابش، شافعی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فقهای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شده اند و تنها مالک قائل به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ادامه استدلال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اجماع الفرقة و أخبارهم و طریقة الإحتیاط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ادلّه ای که قدما به آن زیاد استدلال می کردند طریق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نیز قائل به وجوب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وجدت فیه شرائط وجوب الحج و کان عاجزاً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لزمه ذلک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استنابه در فرض مسأله بین عامّه و خاصّه مشهور است ولو مخالفینی هم دارد که شاید کم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مسأله برائت است چون استنابه چیز جدیدی است چرا که اشتغال ذمه به حج به خاطر عذر ساقط است ولو لسوء الاختیار باشد، پس در اینجا گناه کرده و مجازات می شود ولی تکلیف ساقط است واستنابه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 این از باب تعدّد مطلوب است، مطلوب اوّل این است که حج را خودش بجای آورد و مطلوب دوّم این است که کسی به زیارت خانه خدا برود که وقتی نمی تواند خودش برود مطلوب دوّم را تحصیل می کند و نایب می گیرد، البتّه بعید است کسی به این مطلوب قائل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طایفه روایت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و شرائطه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وجوب استنابه الموسر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مجموع هشت روایت است که شش روایت دال بر وجوب و دو روایت دال بر عدم وجوب است که سرنوشت این مسأله با این روایات حل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وجوب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شیخاً لم یحجّ قطّ و لم یطق الحج من کبره فأمره أن یجهز رجلا فیحجّ عنه</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 ولی از نظر دلالت استقرار و عدم استقرار یکسان است، چون معلوم نیست که بر شیخ کبیر حج مستقر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قضیة فی واقعه است و یک قانون کلّی نیست و ممکن است حضرت می دانسته که پیرمرد قبلا قادر بوده و حج بر او مستقر شده است که در این صورت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ما من 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موسراً و حال بینه و بین الحج مرض أو حصر أو أمر یعذّره الله فیه فإنّ علیه أن یُحجّ عنه من ماله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بجای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معنی این قید این است که نائب مستطیع نباشد، چون اگر نائب مستطیع باشد نمی تواند نیابت کند ولی این قید مطلب مهمّی نیست و این حدیث عام است و نمی گوید مستقر باشد و مستقر و غیر آن را شامل می شود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من خثعم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أدرکته فریضة الحج و هو شیخ کبیر لایستطیع أن یلبس علی دابّته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فحجّی عن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از طرف پدرت حج بجای آوری، این روایت صورت دوّم یعنی در جایی که پولدار است استنابه واجب است، را می گوید که در این صورت، صورت اوّل به طریق اولی واجب است</w:t>
      </w:r>
      <w:r>
        <w:rPr>
          <w:rFonts w:eastAsia="IRNazanin" w:cs="IRNazanin"/>
          <w:color w:val="111111"/>
          <w:sz w:val="28"/>
          <w:szCs w:val="28"/>
          <w:rtl w:val="true"/>
          <w:lang w:bidi="fa-IR"/>
        </w:rPr>
        <w:t xml:space="preserve">). </w:t>
      </w:r>
      <w:r>
        <w:rPr>
          <w:rStyle w:val="FootnoteAnchor"/>
          <w:rtl w:val="true"/>
        </w:rPr>
        <w:footnoteReference w:id="13"/>
      </w:r>
      <w:bookmarkStart w:id="13" w:name="pg4403_36108"/>
    </w:p>
    <w:p>
      <w:pPr>
        <w:pStyle w:val="Heading2"/>
        <w:numPr>
          <w:ilvl w:val="1"/>
          <w:numId w:val="1"/>
        </w:numPr>
        <w:rPr/>
      </w:pPr>
      <w:bookmarkStart w:id="14" w:name="__RefHeading___Toc1523460_1479056682"/>
      <w:bookmarkStart w:id="15" w:name="_Toc5"/>
      <w:bookmarkEnd w:id="13"/>
      <w:bookmarkEnd w:id="14"/>
      <w:r>
        <w:rPr>
          <w:rtl w:val="true"/>
        </w:rPr>
        <w:t xml:space="preserve">متن درس خارج فقه حضرت آیت‌الله مکارم شیرازی </w:t>
      </w:r>
      <w:r>
        <w:rPr>
          <w:rtl w:val="true"/>
        </w:rPr>
        <w:t xml:space="preserve">- </w:t>
      </w:r>
      <w:r>
        <w:rPr>
          <w:rtl w:val="true"/>
        </w:rPr>
        <w:t xml:space="preserve">دوشنبه </w:t>
      </w:r>
      <w:r>
        <w:rPr/>
        <w:t>30</w:t>
      </w:r>
      <w:r>
        <w:rPr>
          <w:rtl w:val="true"/>
        </w:rPr>
        <w:t xml:space="preserve"> </w:t>
      </w:r>
      <w:r>
        <w:rPr>
          <w:rtl w:val="true"/>
        </w:rPr>
        <w:t xml:space="preserve">مهر ماه </w:t>
      </w:r>
      <w:r>
        <w:rPr/>
        <w:t>86/07/30</w:t>
      </w:r>
      <w:bookmarkEnd w:id="1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انسان واجب الحج و کوتاهی کرده و به حج نرود و بعد عاجز شود و نتواند حج بجای آورد، آیا لازم است نائب بگیرد؟</w:t>
      </w:r>
    </w:p>
    <w:p>
      <w:pPr>
        <w:pStyle w:val="BookText"/>
        <w:rPr/>
      </w:pPr>
      <w:r>
        <w:rPr>
          <w:rFonts w:ascii="IRNazanin" w:hAnsi="IRNazanin" w:eastAsia="IRNazanin"/>
          <w:color w:val="111111"/>
          <w:sz w:val="28"/>
          <w:sz w:val="28"/>
          <w:szCs w:val="28"/>
          <w:rtl w:val="true"/>
          <w:lang w:bidi="fa-IR"/>
        </w:rPr>
        <w:t>بیان شد مشهور بین خاصّه و عامّه این است که باید نائب بگیرد ولی بعضی در وجوب آن تردید کرده یا حکم به عدم وجوب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اصلی اختلاف، روایات متفاوتی است که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شش روایت در مورد وجوب نیابت و مطابق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مخالف قول مشهور است و نیابت را واجب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باید با دقّت تمام بررسی شود تا حکم مسأله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طایفه اول را در جلسه گذشته بررسی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أراد الحج فعرض له مرض أو خالطه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یستطیع الخروج فلیجهزّ رجلا من ماله ثم لیبعثه مکانه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این روایت عام است و صورت استقرار و عدم استقرار را شامل است یا مخصوص صورت استقرار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صورت عدم استقرار است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الحج یعنی می خواست برود و مریض شد پس در مورد کسی است که استطاعت کامل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 اولویّت صورت استقرار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صحیح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شیخاً کبیراً لم یحجّ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اطلاق دارد و جایی را که مستطیع بوده و حج بجای نیاورده و جایی را که مستطیع نبوده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یطق الحج لکبره أن یُجهّز رجلا یحجّ عنه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مضمره است و روایت مضمره حجّت نیست مگر از کسانی که از غیر امام سؤال نمی کنند مانند زرارة، ابی بصیر، سماعة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حال بینه و بین الحج مرض أو أمر یعذّره الله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یحجّ من ماله صرورة لامال له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یا به طریق اولویّت یا ظهور متنش دلالت بر وجوب داشت و اسناد غالب آنها معتبر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عدم وجوب نیابت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أبی فحض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اسمش نیست ولی در بعضی از کتب رجالی نامش آمده و مجهول الحال است و توثیق و تضعیف نشده است، پس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یحجّ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کثیرالمال و فرّطت فی الحج حتّی کبرت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استقرار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فجهّز رجلا ثم ابعثه یحجّ عنک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ظاهر حدیث در مورد حجّة الإسلام است و حج مستحبی نبوده و دلالت حدیث بر عدم وجوب خوب است ولی سند مشکل دارد، علاوه بر این اصحاب هم از آن اعراض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کلینی که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او را ثقه بدانیم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السهل سهلٌ ولی ما نمی توانیم بپذیریم و صاحب جواهر هم تعبیر به خبر دارد که نشانه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الأشعری، عن عبدالله بن میمون القداح، عن أبی جعفر ،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کبیر لم یحجّ قطّ إن شئت أن تجهّز رجلا ثم ابعثه یحجّ عنک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جمع بندی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اولی به حسب ظاهر دلالت دارد ولی با چهار اشکال جدّی مواجه است که اگر بتوانیم این چهار اشکال را پاسخ دهیم، قول مشهور بر وجوب استنابه 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طایفه اولی مطلق است یا ظهور در عدم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طایفه اوّل فرض عدم استقرار است عام نیست که دو روایت آن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پولدار بود نه مستطیع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بینه و بین الحج مرض</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ظهور در عدم استقرار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أدرکته فریضة الحج و هو شیخ کبیر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6" w:name="pg4403_36111"/>
    </w:p>
    <w:p>
      <w:pPr>
        <w:pStyle w:val="BookText"/>
        <w:rPr/>
      </w:pPr>
      <w:bookmarkEnd w:id="16"/>
      <w:r>
        <w:rPr>
          <w:rFonts w:ascii="IRNazanin" w:hAnsi="IRNazanin" w:eastAsia="IRNazanin"/>
          <w:color w:val="111111"/>
          <w:sz w:val="28"/>
          <w:sz w:val="28"/>
          <w:szCs w:val="28"/>
          <w:rtl w:val="true"/>
          <w:lang w:bidi="fa-IR"/>
        </w:rPr>
        <w:t>ظاهرش عدم استقرار است چون وقتی پولدار شده که پیر و از کار افتاده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أراد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نکرده و می خواسته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له المرض</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ظاهر روایت عدم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مسأله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مسلّماً نیابت واجب نیست، ـ چون وقتی بر خودش واجب نبود چگونه نایب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احادیث حمل بر استحباب می شود و وقتی حمل بر استحباب شد، دیگر اولویتی در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مشکل همین سه حدیث به سه حدیث دیگر هم سرایت می کند، یعنی همه اینها مستحب است و قرینه است بر حمل سه حدیث دیگر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شود بر این که مطلقات طایفه اولی را تخصیص بزنیم و بگوییم به قرینه سه روایت عدم استقرار سه حدیث مطلق حمل بر مستقر می شود، آیا تخصیص اولی است یا این که به قرینه سه روایت مستحب آن سه روایت مطلق را حمل بر استحباب کنیم؟ به عبارت دیگر آیا تخصیص و حفظ وجوب مقدّم است یا حمل بر استحباب؟</w:t>
      </w:r>
    </w:p>
    <w:p>
      <w:pPr>
        <w:pStyle w:val="BookText"/>
        <w:rPr/>
      </w:pPr>
      <w:r>
        <w:rPr>
          <w:rFonts w:ascii="IRNazanin" w:hAnsi="IRNazanin" w:eastAsia="IRNazanin"/>
          <w:color w:val="111111"/>
          <w:sz w:val="28"/>
          <w:sz w:val="28"/>
          <w:szCs w:val="28"/>
          <w:rtl w:val="true"/>
          <w:lang w:bidi="fa-IR"/>
        </w:rPr>
        <w:t>دلیلی نداریم که تخصیص بر حمل بر استحباب مقدّم باشد، چون حمل بر استحباب در فقه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طایفه اولی از نظر دلالت از کار افتاد با این که سند آن محکم بود</w:t>
      </w:r>
      <w:r>
        <w:rPr>
          <w:rFonts w:eastAsia="IRNazanin" w:cs="IRNazanin"/>
          <w:color w:val="111111"/>
          <w:sz w:val="28"/>
          <w:szCs w:val="28"/>
          <w:rtl w:val="true"/>
          <w:lang w:bidi="fa-IR"/>
        </w:rPr>
        <w:t>.</w:t>
      </w:r>
    </w:p>
    <w:p>
      <w:pPr>
        <w:pStyle w:val="Heading2"/>
        <w:numPr>
          <w:ilvl w:val="1"/>
          <w:numId w:val="1"/>
        </w:numPr>
        <w:rPr/>
      </w:pPr>
      <w:bookmarkStart w:id="17" w:name="__RefHeading___Toc1523462_1479056682"/>
      <w:bookmarkStart w:id="18" w:name="_Toc6"/>
      <w:bookmarkEnd w:id="17"/>
      <w:r>
        <w:rPr>
          <w:rtl w:val="true"/>
        </w:rPr>
        <w:t xml:space="preserve">متن درس خارج فقه حضرت آیت‌الله مکارم شیرازی </w:t>
      </w:r>
      <w:r>
        <w:rPr>
          <w:rtl w:val="true"/>
        </w:rPr>
        <w:t xml:space="preserve">- </w:t>
      </w:r>
      <w:r>
        <w:rPr>
          <w:rtl w:val="true"/>
        </w:rPr>
        <w:t xml:space="preserve">سه‌شنبه </w:t>
      </w:r>
      <w:r>
        <w:rPr/>
        <w:t>1</w:t>
      </w:r>
      <w:r>
        <w:rPr>
          <w:rtl w:val="true"/>
        </w:rPr>
        <w:t xml:space="preserve"> </w:t>
      </w:r>
      <w:r>
        <w:rPr>
          <w:rtl w:val="true"/>
        </w:rPr>
        <w:t xml:space="preserve">آبان ماه </w:t>
      </w:r>
      <w:r>
        <w:rPr/>
        <w:t>86/08/01</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فرع دوّم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در این بود که اگر شخص مستطیع حجّش را تأخیر بیاندازد و بعد ناتوان شود آیا واجب است نایب بگیرد؟</w:t>
      </w:r>
    </w:p>
    <w:p>
      <w:pPr>
        <w:pStyle w:val="BookText"/>
        <w:rPr/>
      </w:pPr>
      <w:r>
        <w:rPr>
          <w:rFonts w:ascii="IRNazanin" w:hAnsi="IRNazanin" w:eastAsia="IRNazanin"/>
          <w:color w:val="111111"/>
          <w:sz w:val="28"/>
          <w:sz w:val="28"/>
          <w:szCs w:val="28"/>
          <w:rtl w:val="true"/>
          <w:lang w:bidi="fa-IR"/>
        </w:rPr>
        <w:t>مشهور و معروف این بود که استنابه واجب است عمده دلایل آنها شش حدیث بود که در بدو نظر، ظاهر در وجوب است ولی عندالتأمّل چهار اشکال به این احادیث وارد است که اشکال اوّل در جلسه قبل بیان شد که در اینجا به تعبیر دیگر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حدیث از شش حدیث ظهور در عدم استطاعت دارد که با اولویّت، استطاعت را ثابت می کنیم که اگر در مسأله آینده قائل به استحباب شویم کار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سه حدیث مطلق و سه حدیث مربوط به جایی است که شخص مستطیع کامل نبوده است، حال اگر در مسأله آینده قائل به استحباب شویم، امر دائر می شود بین این که ما به قرینه آن سه حدیث مستحب، سه حدیث دیگر را هم حمل بر استحباب کنیم که در این صورت، هم در صورت استقرار و هم در صورت عدم استقرار حکم استحباب می شود و یا این که طایفه عام را به قرینه سه روایت عدم استقرار به صورت استقرار تخصیص بزنیم پس صورت عدم استقرار از روایات وجوب خارج می شود و صورت استقرار باقی می 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 گونه جمع می توان کرد یکی از طریق تخصیص و دیگری از طریق تصرّف در ظهور امر که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مستقر و چه غیر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 شود و چون دلیلی بر ترجیح تخصیص نداریم بنابراین ظهور آن ساقط شده و استدلال با چنین دلیل مبهمی بر وجوب استنابه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اوامری که ظاهرش وجوب است به قرینه احادیث دیگر که مستحب است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مسأله آینده قائل به وجوب شویم، در این صورت سه روایت عام می گوید واجب است و سه روایت خاص هم دال بر وجوب است، پس همگی حمل بر وجوب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سه روایت مطلق است ظهور در وجوب دارد و اوامری که در سه روایت دیگر است نص در استحباب است، پس این سه روایت قرینه می شود که آن سه روایت مطلقه را حمل بر استحباب کنیم که این عمل، حمل ظاهر 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هم حمل ظاهر بر نص است یعنی عام، ظهور در عموم و خاص، نص است، حمل ظاهر بر نص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تصرّف از قبیل حمل ظاهر بر نص است و هیچ یک بر دیگری ترجیح ندارد و هر دو در فقه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داشیتم که حاکی از یک قضیه واحد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شیخاً لم یحجّ قطّ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علیّاً و لم یحجّ قطّ</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شیخاً کبیراً لم یحج قطّ</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حدیث برای یک واقعه و حکایت یک داستان است که دو حدیث ظاهر در وجوب است، چون یک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حدیث سوّم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صریح در استحباب است، و این امر سبب می شود بگوییم هر سه روایت مربوط به یک واقعه است و همه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ندارد، پس روایت صریح در استحباب ضعیف است و نمی تواند سبب شود که دو روایت دیگر را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می فرمود صروره ای را که مالی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نیابت انتخاب کنند که این دو روایت از روایات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 بین فقها کسی نگفته که نایب باید صروره باشد بلکه گفته شده کراهت دارد صروره را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مظانّ توهّم حظر دلیل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خروج از احرام صید واجب است؟ خیر، جایز است چون قبلا حظر بوده و امر دال بر جواز است، در ما نحن فیه هم امر بعد از توهّم حظر بوده و دالّ بر جواز است، نه این که واجب باشد، چون ممکن است بعضی گمان کنند صرورة را که ناشی است نمی توان نایب قرار داد و روایت می گوید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قبیل تعارض است یعنی شش روایت، وجوب و دو روایت، استحباب را می گوید و در مقام تعارض سراغ احکام تعارض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 و اعمال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معارض سند ندارد و سند هر دو ضیعف است و معرض عنهای اصحاب است خصوصاً در مقابلش روایاتی است که هم شهرت روایی و شهرت فتوایی دارد، پس اشکال چهارم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این فرع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استقر علیه و لم یتمکّن منها لمرض لم یرج زواله أو حصر کذلک أو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مرحوم امام و دیگر فقها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در روایات هشت گانه ای که بیان شد، اصلا کلمه یأس و رجا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قائلند که این قید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قید را از کجا آورده اند؟</w:t>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المنتهی الإجماع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قید یأس لازم است تا استنابه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یظهر من الدروس الوجوب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مأیوس باشد و چه نباشد نایب گرفتن واجب است که این حرف عجیبی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الحدائق تمسّکاً بظاهر الأخبار المذکورة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آقای گلپایگانی هم مثل دروس و حدائق فتوا داده و می فرماید در صورت یأس و عدم یأس استنابه لازم است که در این صورت کسانی که در نوبت حج هستند و مانع موقّت دارند باید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روایت است که سؤال از یأس است و خصوص مورد باعث تقیید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که قید یأس و رجا در احادیث نیست، مشهور این قید را از کجا آورده اند؟</w:t>
      </w:r>
    </w:p>
    <w:p>
      <w:pPr>
        <w:pStyle w:val="BookText"/>
        <w:rPr/>
      </w:pPr>
      <w:r>
        <w:rPr>
          <w:rFonts w:ascii="IRNazanin" w:hAnsi="IRNazanin" w:eastAsia="IRNazanin"/>
          <w:color w:val="111111"/>
          <w:sz w:val="28"/>
          <w:sz w:val="28"/>
          <w:szCs w:val="28"/>
          <w:rtl w:val="true"/>
          <w:lang w:bidi="fa-IR"/>
        </w:rPr>
        <w:t>دو راه نایب گرفتن واجب است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آیة الله حکیم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واجباتی که مصادیق تدریجی دارد ارتکاز عقلا و متشرّعه این است که اگر یک مصداق معذور شد، لازم نیست سراغ بدل اضطراری برود و در جایی بدنبال بدل اضطراری می رود که از تمام مصادیق دستش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اگر امسال نشد، سال بعد می تواند حج بجای آورد پس سراغ نایب نمی رود و سراغ نایب رفتن برای وقتی است که دستش از تمام مصادیق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 زواله</w:t>
      </w:r>
      <w:r>
        <w:rPr>
          <w:rFonts w:eastAsia="IRNazanin" w:cs="IRNazanin"/>
          <w:color w:val="111111"/>
          <w:sz w:val="28"/>
          <w:szCs w:val="28"/>
          <w:rtl w:val="true"/>
          <w:lang w:bidi="fa-IR"/>
        </w:rPr>
        <w:t>).</w:t>
      </w:r>
      <w:bookmarkStart w:id="19" w:name="pg4403_36116"/>
    </w:p>
    <w:p>
      <w:pPr>
        <w:pStyle w:val="BookText"/>
        <w:rPr/>
      </w:pPr>
      <w:bookmarkEnd w:id="19"/>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مثل نماز نیست که از اوّل تا آخر وقت جایز باشد، بلکه فوری و مضیّق است و واجب فوری یک مصداق دارد، اگر نتوانست سراغ نایب می رود، پس راه اوّل برای کلام مشهور مسدود شده و فقط راه دوّم باقی است</w:t>
      </w:r>
      <w:r>
        <w:rPr>
          <w:rFonts w:eastAsia="IRNazanin" w:cs="IRNazanin"/>
          <w:color w:val="111111"/>
          <w:sz w:val="28"/>
          <w:szCs w:val="28"/>
          <w:rtl w:val="true"/>
          <w:lang w:bidi="fa-IR"/>
        </w:rPr>
        <w:t>.</w:t>
      </w:r>
    </w:p>
    <w:p>
      <w:pPr>
        <w:pStyle w:val="Heading2"/>
        <w:numPr>
          <w:ilvl w:val="1"/>
          <w:numId w:val="1"/>
        </w:numPr>
        <w:rPr/>
      </w:pPr>
      <w:bookmarkStart w:id="20" w:name="__RefHeading___Toc1523464_1479056682"/>
      <w:bookmarkStart w:id="21" w:name="_Toc7"/>
      <w:bookmarkEnd w:id="20"/>
      <w:r>
        <w:rPr>
          <w:rtl w:val="true"/>
        </w:rPr>
        <w:t xml:space="preserve">متن درس خارج فقه حضرت آیت‌الله مکارم شیرازی </w:t>
      </w:r>
      <w:r>
        <w:rPr>
          <w:rtl w:val="true"/>
        </w:rPr>
        <w:t xml:space="preserve">- </w:t>
      </w:r>
      <w:r>
        <w:rPr>
          <w:rtl w:val="true"/>
        </w:rPr>
        <w:t xml:space="preserve">چهارشنبه </w:t>
      </w:r>
      <w:r>
        <w:rPr/>
        <w:t>2</w:t>
      </w:r>
      <w:r>
        <w:rPr>
          <w:rtl w:val="true"/>
        </w:rPr>
        <w:t xml:space="preserve"> </w:t>
      </w:r>
      <w:r>
        <w:rPr>
          <w:rtl w:val="true"/>
        </w:rPr>
        <w:t xml:space="preserve">آبان ماه </w:t>
      </w:r>
      <w:r>
        <w:rPr/>
        <w:t>86/08/02</w:t>
      </w:r>
      <w:bookmarkEnd w:id="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کمل إیمانه و إن کان من قرنه إلی قدمه ذنوباً لم ینقصه ذلک، قال و هو الصدق و اداء الأمانة و الحیاء و حسن الخلق</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 صفت را داشته باشد ایمان او کامل است و چیزی از او نمی کاهد حتّی اگر از فرق سر تا نوک پا غرق گناه باشد این صفات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صداقت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ادای امانت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حیاء و شرم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حسن خلق</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این است که اگر انسان این چهار صفت را داشته باشد آلوده به گناه نمی ماند چرا که بسیاری از گناهان در اثر نبود صداقت و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به این معنی است که از منظره گناه ناراحت شود و حالت تنفّر پیدا کند، پس حالت حیاء عاملی برای از بین بردن گناه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گناهان هم در سایه بداخلاقی و کج خلقی هاست و بسیاری از دشمنی ها و کینه ها و حسادتها بر اثر بد اخلاقی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دیگری نیز در این باب آمده که همگی در مورد حسن خلق است و به عنوان نمونه به چند مورد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 تعالی لیعطی العبد من الثواب علی حسن الخلق کما یعطی المجاهد فی سبیل الله </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مؤمنش در اثر حسن خلق همان ثوابی را خواهد داد، که به مجاهدان فی سبیل الله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نصف الدین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نصف دیانت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مایوضع فی میزان العبد یوم القیامة حسن خلقه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میزان عبد در روز قیامت قرار داده می شود، حسن خلق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حسن خلق تا این اندازه دارای اهمیّت است؟ تحلیل روشنی دارد، به این بیان که افراد در جامعه بشری مثل آجرهای یک بنا هستند و بنا وقتی منسجم است که آجرها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عامل پیوند افراد، محبّت و نشانه آن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سخن گفتن، مؤدّب و خیرخواه بودن، لبهای پر تبسّم داشتن و پرهیز از کلمات خشن همه از حسن خلق است و سبب محبّت می شود که عامل پیوند اجتماع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در هر 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با فرزند خوب صحبت کنند، تحقیر نکنند همچنین فرزند با پدر و مادر، و یا همسران نسبت به یکدیگر، چرا که بسیاری از طلاقها و از هم پاشیدگی خانواده ها بر اثر سوء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ها کارمندان باید با مردم برخورد خوب داشته باشند و بدانند که خادم مردمند و از بیت المال که برای همه است حقوق می گیرند تا به آنها خدمت کنند، همان طور که مرحوم امام مردم را ولی نعمت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رجوع هم باید در برخورد با کارمندان با حسن خلق رفتار کنند که اگر هم اینگونه باشند انسجام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جناحهای سیاسی همه متعلّق به این مملکت هستند و باید با هم تعامل خوب داشته باشند باید با هم رقابت سالم داشته باشند اگر انتقادی هم هست، توأم با ادب و محبّت باشد نه اینکه یکدیگر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نشانه هایی از تخریب در بین جناحها پیدا شده که اگر ادامه یابد مردم آنها را کنار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مذاهب اسلامی هم اگر حرفی هست باید با اخلاق پسندیده باشد نه توأم با توهین که این جز کینه و عداوت نتیجه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میهمانان حرم اهانت می شود در حالی که پیامبر حسن خلق را نصف دین می 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هم که با مردم تعامل دارند اگر تکیه بر حسن خلق کنند به سرعت تبلیغات آنها در میان جمعیّت پیشروی می کند، ولی اگر روحانی و اهل علم خشن باشد مردم از دور او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شخصی مستطیع حج نرود و بعد ناتوان شود، آیا استنابه واجب است؟</w:t>
      </w:r>
    </w:p>
    <w:p>
      <w:pPr>
        <w:pStyle w:val="BookText"/>
        <w:rPr/>
      </w:pPr>
      <w:r>
        <w:rPr>
          <w:rFonts w:ascii="IRNazanin" w:hAnsi="IRNazanin" w:eastAsia="IRNazanin"/>
          <w:color w:val="111111"/>
          <w:sz w:val="28"/>
          <w:sz w:val="28"/>
          <w:szCs w:val="28"/>
          <w:rtl w:val="true"/>
          <w:lang w:bidi="fa-IR"/>
        </w:rPr>
        <w:t>ظاهر روایات این است که استنابه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بر فرض وجوب آیا چه امید زوال عذر باشد و چه نباشد استنابه واجب است؟</w:t>
      </w:r>
    </w:p>
    <w:p>
      <w:pPr>
        <w:pStyle w:val="BookText"/>
        <w:rPr/>
      </w:pPr>
      <w:r>
        <w:rPr>
          <w:rFonts w:ascii="IRNazanin" w:hAnsi="IRNazanin" w:eastAsia="IRNazanin"/>
          <w:color w:val="111111"/>
          <w:sz w:val="28"/>
          <w:sz w:val="28"/>
          <w:szCs w:val="28"/>
          <w:rtl w:val="true"/>
          <w:lang w:bidi="fa-IR"/>
        </w:rPr>
        <w:t>مشهور و معروف این است که اگر از زوال عذر مأیوس شود نایب بگیرد ولی اگر امید زوال دارد انتظار بکشد تا عذرش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شش گانه ما سخنی از رجا و یأس ندارد و فقط در یک مورد سؤال از یأس بود نه تقیید به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دو راه برای اعتبار قید یأس یافته ایم که یک راه در کلمات مرحوم آقای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وقتی سراغ بدلهای اضطراری می رویم که تمام افراد اختیاری از دست برود، ولی اگر اوّل وقت آب ندارد ولی امید دارد که آب پیدا می کند، نمی تواند در اوّل وقت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لایجوز البدار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ارتکاز عرف این است که وقتی به طور کامل دست کوتاه شد، دنبال ناقص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آقای حکیم همین را می گوید یعنی امسال که نمی تواند سال آینده بجای آورد ولی اگر تا آخر عمر امید ندارد می تواند نایب بگیرد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فوریّت لازم نباشد، مثل نماز که در اوّل و وسط و آخر وقت جایز است و فوری نیست ولی حجّ فوریّت دارد یعنی وقتی دستت نمی رسد، باید فوراً نایب بگیری، پس قیاس اینجا به باب صلاة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تعدّد مطلوب است، یعنی فوریّت یک مطلوب و حج مطلوب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مهمتر است؟ مسلّماً اصل حج مهمتر است و اگر شخص بخاطر فوریّت امسال نایب بگیرد اصل حج را از دست می دهد، پس بماند برای سال آینده تا خود، حج بجای آورد بنابراین کلام آقای حکیم زنده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که روایت مطلق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پیدا کردی همین امسال نایب بگیر و وجوب فوری است، خواه امید زوال باشد یا نباشد، و اطلاقات به جایی که امید زوال نباشد، منصرف می شود، البتّه ممکن است بگوییم سرچشمه انصراف همان ارتکاز عرفی است که مرحوم آقای حکیم بیان کرد، یعنی وقتی به دنبال ابدال اضطراری می روند که تمام افراد اختیاری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قید یأس را بگوییم و إلاّ در عصر و زمان ما همه دچار مشکل می شوند و باید نایب بگیرند چون استنابه فوریت دارد در حالی که مستطیع ها برای چند سال دیگر در نوبت قرار می گیرند، ولو مأیوس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قول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می فرماید یأس شرط نیست ولی عملا به مقلّدینی که در نوبت قرار می گرفتند اشکال نمی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عذر عام و خاص فرق است و در نوبت حج قرار گرفتن عذر عام است و این غیر از مریض شدن یک فرد است، پس در عذر عام باید تحمّل کرد ولی در عذر خاص ممکن است بگوییم که تحمّل لازم نیست و می تواند نایب بگیرد</w:t>
      </w:r>
      <w:r>
        <w:rPr>
          <w:rFonts w:eastAsia="IRNazanin" w:cs="IRNazanin"/>
          <w:color w:val="111111"/>
          <w:sz w:val="28"/>
          <w:szCs w:val="28"/>
          <w:rtl w:val="true"/>
          <w:lang w:bidi="fa-IR"/>
        </w:rPr>
        <w:t>.</w:t>
      </w:r>
      <w:bookmarkStart w:id="22" w:name="pg4403_36121"/>
    </w:p>
    <w:p>
      <w:pPr>
        <w:pStyle w:val="BookText"/>
        <w:rPr/>
      </w:pPr>
      <w:bookmarkEnd w:id="22"/>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ما جزء کسانی هستیم که علی الحساب در وجوب استنابه متوقّفیم تا مسأله بعد درست شود یعنی مخیّر است نایب بگیرد یا بعد از مردنش نایب بگیرند، ولی مشهور قائل به وجوب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قلنا بوجوب الاستنابه مقیّد به یأس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مراد از عذر، عذر خاص است</w:t>
      </w:r>
      <w:r>
        <w:rPr>
          <w:rFonts w:eastAsia="IRNazanin" w:cs="IRNazanin"/>
          <w:color w:val="111111"/>
          <w:sz w:val="28"/>
          <w:szCs w:val="28"/>
          <w:rtl w:val="true"/>
          <w:lang w:bidi="fa-IR"/>
        </w:rPr>
        <w:t>.</w:t>
      </w:r>
    </w:p>
    <w:p>
      <w:pPr>
        <w:pStyle w:val="Heading2"/>
        <w:numPr>
          <w:ilvl w:val="1"/>
          <w:numId w:val="1"/>
        </w:numPr>
        <w:rPr/>
      </w:pPr>
      <w:bookmarkStart w:id="23" w:name="__RefHeading___Toc1523466_1479056682"/>
      <w:bookmarkStart w:id="24" w:name="_Toc8"/>
      <w:bookmarkEnd w:id="23"/>
      <w:r>
        <w:rPr>
          <w:rtl w:val="true"/>
        </w:rPr>
        <w:t xml:space="preserve">متن درس خارج فقه حضرت آیت‌الله مکارم شیرازی </w:t>
      </w:r>
      <w:r>
        <w:rPr>
          <w:rtl w:val="true"/>
        </w:rPr>
        <w:t xml:space="preserve">- </w:t>
      </w:r>
      <w:r>
        <w:rPr>
          <w:rtl w:val="true"/>
        </w:rPr>
        <w:t xml:space="preserve">شنبه </w:t>
      </w:r>
      <w:r>
        <w:rPr/>
        <w:t>5</w:t>
      </w:r>
      <w:r>
        <w:rPr>
          <w:rtl w:val="true"/>
        </w:rPr>
        <w:t xml:space="preserve"> </w:t>
      </w:r>
      <w:r>
        <w:rPr>
          <w:rtl w:val="true"/>
        </w:rPr>
        <w:t xml:space="preserve">آبان ماه </w:t>
      </w:r>
      <w:r>
        <w:rPr/>
        <w:t>86/08/05</w:t>
      </w:r>
      <w:bookmarkEnd w:id="2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سوّم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استطاعت مالی دارد ولی استطاعت بدنی یا طریقی ندارد، آیا در اینجا استنابه واجب است؟ این مسأله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یستقرّ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او مستقر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لایمکنه المباشرة لشیء من المذکورات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مانع، پیری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قولان لایخلو الثانی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امام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در عروة الوثقی بعد از ذکر قولین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لایخلو اوّلهما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بسیاری از محشین عروه با ایشان مخالفت کرده و شبیه فرمایش امام را فرموده اند، بنابراین قائل به وجوب و عدم وجوب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قائلین به وجوب در بین قدما مرحوم اسکافی، شیخ در بعضی از کتبش، ابوالصلاح حلبی، ابن برّاج، حسن بن ابی عقیل و علاّمه در تحریر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شرایع هم قول به وجوب است ولی از جمعی از قدما و متأخّرین مخالفت نقل شده است، از جمله ابن ادریس، ابن سعید، مرحوم مفید، علاّمه در قواعد و مختلف و شیخ در خلاف که اجماع بر عدم وجوب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قدما و متأخّرین مسأله ذات قولین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سابق</w:t>
      </w:r>
    </w:p>
    <w:p>
      <w:pPr>
        <w:pStyle w:val="BookText"/>
        <w:rPr/>
      </w:pPr>
      <w:r>
        <w:rPr>
          <w:rFonts w:ascii="IRNazanin" w:hAnsi="IRNazanin" w:eastAsia="IRNazanin"/>
          <w:color w:val="111111"/>
          <w:sz w:val="28"/>
          <w:sz w:val="28"/>
          <w:szCs w:val="28"/>
          <w:rtl w:val="true"/>
          <w:lang w:bidi="fa-IR"/>
        </w:rPr>
        <w:t>این روایات یا ظاهر در من لم یستقر و یا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موسراً و حال بینه و بین الحج مرض أو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علیه أن یحجّ من ماله صرورة لامال 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ظاهر روایت من لم یستقر است چون موسر بوده ولی مرض و حصر مانع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أدرکته فریضة الحج و هو شیخ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عدم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أن یلبث علی دابّته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عن أبیک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أراد الحج فعرض له مرض أو خالطه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عدم استقرار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فلیجهّز رجلا من ماله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علی رغم آنچه بعضی گفته اند این سه روایت در خصوص مورد است نه این که عام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مسلم حال بینه و بین الحج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احتمال دارد که عام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یحجّ من ماله </w:t>
      </w:r>
      <w:r>
        <w:rPr>
          <w:rFonts w:eastAsia="IRNazanin" w:cs="IRNazanin"/>
          <w:color w:val="111111"/>
          <w:sz w:val="28"/>
          <w:szCs w:val="28"/>
          <w:rtl w:val="true"/>
          <w:lang w:bidi="fa-IR"/>
        </w:rPr>
        <w:t xml:space="preserve">... . </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حدیث در خصوص مورد و ما نحن فیه بود و حدیث آخر هم عام بود و شامل مانحن فیه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قائلین به وجوب ظهور این روایات است که بعضی از نظر سند صحیح و بعضی ضعیف و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زیادت فرع 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مستطیع نبوده و حج بر او واجب نیست ولی استنابه واجب است از قبیل، فرع زائد بر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روایت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می گوید شرط استطاعت زاد و راحله و سلامت بدن و باز بودن راه است که اینها صراحت در عدم وجوب دارد و می گوید بر خودش و بر نایب واجب نیست و نسبت بین آنها و بین روایات وجوبی که قبلا بیان شد و می گفت واجب است کسی را به حج بفرستد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استنابه واجب بود باید روایات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فرمود چون سائل تکلیفش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روایات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مباشرت را نفی می کند، روایات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محال نیست که حج بر خودش واجب نباشد ولی نایب گرفتن واجب باشد ولی این یک دلیل قوی می خواهد که بتواند با روایات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و ظواهر آن چهار روایت نمی تواند دلیل باشد، پس بهتر است چهار روایت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استحباب کنیم بهتر است، به خصوص که دو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اگر چه ضعیف است ولی می تواند مؤیّد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 استنابه را واجب نمی دانیم و در فرع دوّم هم احتیاط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 بعد در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فرع داریم که با سرعت بیشتری از آن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استنابه واجب شد فوری است؟</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والاحوط فوریّة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فوریّة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وجوب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محشّین عروه هم با ایشان موافقند، غیر از مرحوم امام که در حاشیه عروه قائل به احتیاط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دلیل برای فوریّت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ظهور امر در وجوب فوری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یعنی بعث به انجام کار که بر دو صورت است گاهی بعث تکوینی است یعنی شخصی را برای انجام کار با دست هل می دهد و گاهی بعث انشائی است، یعنی با صیغه 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انشائی جانشین بعث تکوینی است از بعث تکوینی فوریّت می فهمیم، پس انشاء هم که جانشین بعث تکوینی است فوریّت دارد، بنابراین ظاهر اوامر وجوب فوری است و این روایات هم امر است، پس ظاهر در وجوب فوری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استنابه جانشین مباشرت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نیابت این است که تمام ویژگیهای اصل را دارد منهای مباشرت مثلا اگر شک کنیم نیابت، وقوف دارد اصل این است که دارد و یا مباشرت در امر حج فوری است، پس وقتی اصلش وجوب فوری دارد نیابت هم فوری است و اگر بگویید حج مباشرتش فوری است ولی در نیابت فوریت لازم نیست شما باید این را ثابت کنید ولی تبعیّت فرع از اصل دلیل نمی خواهد</w:t>
      </w:r>
      <w:r>
        <w:rPr>
          <w:rFonts w:eastAsia="IRNazanin" w:cs="IRNazanin"/>
          <w:color w:val="111111"/>
          <w:sz w:val="28"/>
          <w:szCs w:val="28"/>
          <w:rtl w:val="true"/>
          <w:lang w:bidi="fa-IR"/>
        </w:rPr>
        <w:t>.</w:t>
      </w:r>
      <w:bookmarkStart w:id="25" w:name="pg4403_36125"/>
    </w:p>
    <w:p>
      <w:pPr>
        <w:pStyle w:val="Heading2"/>
        <w:numPr>
          <w:ilvl w:val="1"/>
          <w:numId w:val="1"/>
        </w:numPr>
        <w:rPr/>
      </w:pPr>
      <w:bookmarkStart w:id="26" w:name="__RefHeading___Toc1523468_1479056682"/>
      <w:bookmarkStart w:id="27" w:name="_Toc9"/>
      <w:bookmarkEnd w:id="25"/>
      <w:bookmarkEnd w:id="26"/>
      <w:r>
        <w:rPr>
          <w:rtl w:val="true"/>
        </w:rPr>
        <w:t xml:space="preserve">متن درس خارج فقه حضرت آیت‌الله مکارم شیرازی </w:t>
      </w:r>
      <w:r>
        <w:rPr>
          <w:rtl w:val="true"/>
        </w:rPr>
        <w:t xml:space="preserve">- </w:t>
      </w:r>
      <w:r>
        <w:rPr>
          <w:rtl w:val="true"/>
        </w:rPr>
        <w:t xml:space="preserve">یکشنبه </w:t>
      </w:r>
      <w:r>
        <w:rPr/>
        <w:t>6</w:t>
      </w:r>
      <w:r>
        <w:rPr>
          <w:rtl w:val="true"/>
        </w:rPr>
        <w:t xml:space="preserve"> </w:t>
      </w:r>
      <w:r>
        <w:rPr>
          <w:rtl w:val="true"/>
        </w:rPr>
        <w:t xml:space="preserve">آبان ماه </w:t>
      </w:r>
      <w:r>
        <w:rPr/>
        <w:t>86/08/06</w:t>
      </w:r>
      <w:bookmarkEnd w:id="2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پنجم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یجزیه حج النائب مع بقاء العذر إلی أن مات بل مع ارتفاعه بعد العمل بخلاف اثنائه فضلا عن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نایب در حالی که منوب عنه معذور بود حج را بجای آورد و عذر باقی بماند و معذوراً از دنیا برود حج نایب کافی است و استنابه جدید لازم نیست بلکه اگر عمل را انجام داد و منوب عنه زنده است و عذرش از بین رفت باز عمل نایب کافی است ولی اگر در اثنای عمل نایب، عذر منوب عنه زائل شود کفایت نمی کند که در این صورت وقتی قبل از عمل نایب عذر زائل شود به طریق اولی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عذر تا آخر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عذر تا آخر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عذر تا اثنای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عذر قبل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عذر تا آخر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که عذر تا آخر عمر باقی است، آیا لازم است از ترکه او حجّ دیگری بجای آورند؟</w:t>
      </w:r>
    </w:p>
    <w:p>
      <w:pPr>
        <w:pStyle w:val="BookText"/>
        <w:rPr/>
      </w:pPr>
      <w:r>
        <w:rPr>
          <w:rFonts w:ascii="IRNazanin" w:hAnsi="IRNazanin" w:eastAsia="IRNazanin"/>
          <w:color w:val="111111"/>
          <w:sz w:val="28"/>
          <w:sz w:val="28"/>
          <w:szCs w:val="28"/>
          <w:rtl w:val="true"/>
          <w:lang w:bidi="fa-IR"/>
        </w:rPr>
        <w:t>در این صورت اختلافی نیست که نیابت مجدّد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دلیل می توان اقامه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الامر یقتضی الإجزاء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در باب اجزاء چهار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واقعی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نمازی با وضو خوانده که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امر واقعی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نمازی با تیمّم خوانده که این هم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امر ظاهری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وضوی استصحابی نماز می خواند که این هم مجزی است مگر دلیل بر خلاف قائم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امر ظاهری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 وضو دارد، نمازش را که خواند بعد معلوم شد که وضویی نداشته که این مسلّماً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امر از قبیل قسم دوّم و امرش واقعی است ولی اضطراری و امر واقعی اضطراری مجزی است، به عبارت دیگر اگر مجزی نباشد لابد کمبودی دارد و این حجّی که نایب انجام داد کمبودی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تحصیل حاصل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استنابه بعد از فوت تحصیل حاصل است چون استنابه دوّم چیزی اضافه ندارد و تحصیل حاصل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عذر تا آخر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بعد از رفع عذر واجب است خودش به حج برود، ولی مرحوم صاحب عروه بعد از نقل قول مشهور و ادعای اجماع بر آن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الأقوی عدم الوجوب لأنّ ظاهر الاخبار أنّ حجّ النائب هو الذی کان واجباً علی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نایب همان است که بر منوب عنه واجب بود و وقتی نایب انجام داد مثل این است که منوب عنه انجام داده، پس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به فقد حصل ما کان واجباً علیه و لادلیل علی وجوبه مرّة أخری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بعضی از محشّین عروه موافق ایشان هستند و بعضی مخالفت کرده اند که حق با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در اینجا بوده از قبیل قسم چهارم از اقسام چهارگانه است، چون ما گفتیم باید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یأس موضوعیت دارد یا طریق به واقع خارجی است؟ مأیوس بودن طریقیّت دارد یعنی تا آخر عمر عذر باشد ولی اگر مأیوس بود و بعد خلاف آن ظاهر شد، این یأس مطابق واقع در نیامده بنابراین چون موضوع عذر واقعی تا آخر عمر بوده و یأس جنبه طریقیّت داشته و این طریق مطابق واقع درنیامده و خطا شده پس امری که نایب داشت یک امر خیالی بوده نه امر ظاهری یا واقعی شرعی، و اوامر خیالی مجزی نیست پس باید دوباره حج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بقای عذر تا اثنای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اثنای عمل عذر مرتفع شود آیا نایب ادامه دهد؟ وقتی در قسم دوّم که بعد از عمل عذر زایل می شود حج نایب را کافی ندانستیم در اینجا به طریق اولی کافی نیست، ولی صاحب عروه باز در این قسم عمل نایب را مجزی می داند در حالی که یک امر خیالی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الاتمام و یکفی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محشیّن با ایشان مخالفت کرده اند چون امر خیالی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شد، نمی تواند حج رها کند و باید تا آخر، اعمال انجام دهد، حال تکلیف نایب چیست؟ اگر بگویید عمل را تمام نکند، خلاف قاعده است، چون محرم باید اعمال را تا آخر، انجام دهد ولی اگر بگویید تا آخر برود به چه قصد برود؟ اگر گفته شود به قصد نیابت برود و نایب تا آخر به قصد نیابت انجام دهد، چرا نیابت مجزی نباشد؟</w:t>
      </w:r>
      <w:bookmarkStart w:id="28" w:name="pg4403_36128"/>
    </w:p>
    <w:p>
      <w:pPr>
        <w:pStyle w:val="BookText"/>
        <w:rPr/>
      </w:pPr>
      <w:bookmarkEnd w:id="28"/>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این اشخاص از ابتدا باطل بوده و این شخص فقط یک امر خیالی داشته است و آن چه شنیده شده که باید ادامه دهد برای جایی است که احرام صحیح باشد، مثل این که به شخصی بگویند از جانب پسر زید حج بجای آور بعد معلوم شود که زید پسر نداشته است، در اینجا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ارتفاع عذر قبل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اجیر شده و پولش را گرفته و قبل از احرام عذر منوب عنه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مرحوم صاحب عروه می فرماید بعید نیست که مجزی بدانیم و این خیلی عجیب است چون این نیابت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که تا آخر عمر بیمار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و سه صورت دیگر مجزی نیست</w:t>
      </w:r>
      <w:r>
        <w:rPr>
          <w:rFonts w:eastAsia="IRNazanin" w:cs="IRNazanin"/>
          <w:color w:val="111111"/>
          <w:sz w:val="28"/>
          <w:szCs w:val="28"/>
          <w:rtl w:val="true"/>
          <w:lang w:bidi="fa-IR"/>
        </w:rPr>
        <w:t>.</w:t>
      </w:r>
    </w:p>
    <w:p>
      <w:pPr>
        <w:pStyle w:val="Heading2"/>
        <w:numPr>
          <w:ilvl w:val="1"/>
          <w:numId w:val="1"/>
        </w:numPr>
        <w:rPr/>
      </w:pPr>
      <w:bookmarkStart w:id="29" w:name="__RefHeading___Toc1523470_1479056682"/>
      <w:bookmarkStart w:id="30" w:name="_Toc10"/>
      <w:bookmarkEnd w:id="29"/>
      <w:r>
        <w:rPr>
          <w:rtl w:val="true"/>
        </w:rPr>
        <w:t xml:space="preserve">متن درس خارج فقه حضرت آیت‌الله مکارم شیرازی </w:t>
      </w:r>
      <w:r>
        <w:rPr>
          <w:rtl w:val="true"/>
        </w:rPr>
        <w:t xml:space="preserve">- </w:t>
      </w:r>
      <w:r>
        <w:rPr>
          <w:rtl w:val="true"/>
        </w:rPr>
        <w:t xml:space="preserve">دوشنبه </w:t>
      </w:r>
      <w:r>
        <w:rPr/>
        <w:t>7</w:t>
      </w:r>
      <w:r>
        <w:rPr>
          <w:rtl w:val="true"/>
        </w:rPr>
        <w:t xml:space="preserve"> </w:t>
      </w:r>
      <w:r>
        <w:rPr>
          <w:rtl w:val="true"/>
        </w:rPr>
        <w:t xml:space="preserve">آبان ماه </w:t>
      </w:r>
      <w:r>
        <w:rPr/>
        <w:t>86/08/07</w:t>
      </w:r>
      <w:bookmarkEnd w:id="3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در فروع ده گانه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بود که استطاعت داشت و کوتاهی کرد و بعد معذور شد، آیا لازم است چنین کسی نائب بگیرد؟</w:t>
      </w:r>
    </w:p>
    <w:p>
      <w:pPr>
        <w:pStyle w:val="BookText"/>
        <w:rPr/>
      </w:pPr>
      <w:r>
        <w:rPr>
          <w:rFonts w:ascii="IRNazanin" w:hAnsi="IRNazanin" w:eastAsia="IRNazanin"/>
          <w:color w:val="111111"/>
          <w:sz w:val="28"/>
          <w:sz w:val="28"/>
          <w:szCs w:val="28"/>
          <w:rtl w:val="true"/>
          <w:lang w:bidi="fa-IR"/>
        </w:rPr>
        <w:t>در ادامه سراغ فروع این مسأله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مسائل روایت خاصّی نداریم و ما هستیم و قاعده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اعاده و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عملی انجام داده آیا مجزی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اجزاء در باب اوامر است و چهار نوع امر تصوّر می شود که دارای احکام متفاوت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واقعی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با وضو که قطعاً مجزی از قضاء و اعاده است چون نه کشف خلاف شده و نه مکلّف کم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امر واقعی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با تیمّم که در این صورت نیز این شخص مأمور به را انجام داده چون در فرض نبود آب، مأمور به نماز با تیمّم بوده است، پس امر اضطراری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نمازی که با استصحابِ وضو، می خواند و بعد خلاف آن ثابت می شود که این هم مجزی است، چون مولی فرموده با وضوی استصحابی نماز بخوان و نگفته اگر کشف خلاف شد، اعاده کن پس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امر ظاهری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است چون خیال می کرد وضو دارد و عقل می گوید چون وضو داری نماز بخوان، بعد معلوم شد که اشتباه کرده یعنی یقین داشته وضو دارد و بعد کشف خلاف شده است و خیال می کرد که امر مولی را امتثال کرده پس مجزی نیست و باید دوباره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موضوعِ وجوب استنابه، یأس از زوال مانع است یعنی باید مطمئن باشیم که تا آخر عمر این مانع را دارد که در این صورت باید فوراً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یأس، شبیه قطع، طریق الی الواقع است؟ در روایات، نه یأس بود و نه رجاء، بلکه خودمان از طریق عقل، یأس را به عنوان قید اخذ کردیم، حال اگر نائب فرستاد و بعد در اثنا یا قبل یا بعد از عمل عذر زائل شد، مجزی نیست و اگر نایب زحمتی کشیده اجرتش را باید بپردازد چون او سبب شده نائب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بطلان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این شخص استنابه اش باطل است و عذر زائل شده دیگر اجاره باطل است حال اگر منوب عنه سبب شده و نایب بجای آورده ضامن است و هزینه اش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یتمکّن من الاستنابة سقط الوجوب و 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استنابه توانایی نیافت و از دنیا رفت که گاه نایب یافت نمی شود یا نایبی پیدا می شود که تقاضای اجرت غیر عادی می کند که این هم کالعدم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آب وضو پیدا شده ولی قیمت گران است و تیمّم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مرکب 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توانایی ندارد استنابه لازم نیست که این امر دلیل نمی خواهد و روشن است چون یکی از شرایط تکلیف قدرت است و این شخص قدرت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صورتی که حج مستقر بوده باید از اصل مال برداشته برای او قضا کنند که بحث آن در نیابت میّت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استناب مع رجاء الزوال لم یجز عنه فیجب بعد زواله ولو حصل الیأس بعد عمل النائب فالظاهر الکفایة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عکس مسائل سابق است یعنی امیدوار بود که عذر زائل می شود ولی معلوم شد که زائل نمی شود، حال در این اثنا نایب فرستاد و بعد معلوم شد که باید مأیوس باشد آیا نیابتی که با امید زوال عذر گرفته و بعد معلوم شده که باید مأیوس باشد کافی است یا باید دوباره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واقع دو جزء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رجای زوال عذر احتیاطاً استنابه کرد و بعد عذر زائل شد که این صورت مجزی نیست چون موضوع این است که تا آخر، عذر بر طرف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رجای زوال عذر استنابه کرد ولی عذر زائل نشد، حجّ او مجزی است و داخل در قسم دوّم از اوامر چهارگانه است، و واقعاً عذر تا آخر عمر باقی است و احتیاط کرده و نایب فرستاده و بعد معلوم شد که واقعاً هم باید نایب می فرستاده، بنابراین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حالت دیگری هم دارد و آن این که اگر شخص بیمار که رجای زوال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واجبش را خودم بجای می آورم و نایب را به نیّت حج مستحب بفرستد آیا این قصدِ حجّ مستحب ضرری به اجزاء می زند؟ ما سابقاً گفتیم ماهیّت حجة الاسلام و غیر آن یکی است و قصد استحباب ضرر نمی زند و استحباب و وجوب قصد وجه است که واجب نیست، مثلا اگر روزه آخر ماه شعبان را به نیت استحباب بگیرد و بعد معلوم شود اشتباه کرده و رمضان بوده اشکالی ندارد چون قصد وجه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کفایة الحج المتبرّع عنه فی صورة وجوب الاستنابه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نیابت واجب است شخصی تبرّعاً از جانب او حج بجای آورد و استنابه نبود آیا تبرّع کافی است؟ مرحوم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حجّ متبرّع در صورت وجوب استنابه کفایت نمی کند ولی مرحوم صاحب عروه تصریح می کند که</w:t>
      </w:r>
      <w:r>
        <w:rPr>
          <w:rFonts w:eastAsia="IRNazanin" w:cs="IRNazanin"/>
          <w:color w:val="111111"/>
          <w:sz w:val="28"/>
          <w:szCs w:val="28"/>
          <w:rtl w:val="true"/>
          <w:lang w:bidi="fa-IR"/>
        </w:rPr>
        <w:t>:</w:t>
      </w:r>
      <w:bookmarkStart w:id="31" w:name="pg4403_36132"/>
    </w:p>
    <w:p>
      <w:pPr>
        <w:pStyle w:val="BookText"/>
        <w:rPr/>
      </w:pPr>
      <w:bookmarkEnd w:id="3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مباشرة فلا یکفیه حجّ غیره عنه تبرّعاً أو بالإجارة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جماعتی از محشین عروه مانند مرحوم آقا سید ابوالحسن اصفهانی، آیة الله بروجردی و آیة الله خویی و آیة الله فیروزآبادی به آن اشکال کرده و کافی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منحصر به اینجا نیست و در موارد دیگر هم که عبادتی واجب است و باید نایب بگیرد ولی شخصی تبرعاً آن را انجام می دهد، همین بحث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 را متبرّع می پردازد و یا زکات و خمس را شخصی تبرّعاً داده است، آیا تبرّع در عبادات جانشین استنابه می شود؟</w:t>
      </w:r>
    </w:p>
    <w:p>
      <w:pPr>
        <w:pStyle w:val="BookText"/>
        <w:rPr/>
      </w:pPr>
      <w:r>
        <w:rPr>
          <w:rFonts w:ascii="IRNazanin" w:hAnsi="IRNazanin" w:eastAsia="IRNazanin"/>
          <w:color w:val="111111"/>
          <w:sz w:val="28"/>
          <w:sz w:val="28"/>
          <w:szCs w:val="28"/>
          <w:rtl w:val="true"/>
          <w:lang w:bidi="fa-IR"/>
        </w:rPr>
        <w:t>ادلّه عدم کفایت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می توان برای عدم کفایت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یقینی برائت یقینی می خواهد در ما نحن فیه یقین به وجوب استنابه داریم، حال آیا تبرّع جانشین استنابه می شود؟ در اینجا چون اشتغال یقینی است برائت یقینی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ظهور اخبار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یحج عنه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واجب است که نایب بگیرم و امر به استنابه است یعنی تبرّع کافی نیست و فقط یک مورد است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تبرّع است ولی این روایت سند ندارد</w:t>
      </w:r>
      <w:r>
        <w:rPr>
          <w:rFonts w:eastAsia="IRNazanin" w:cs="IRNazanin"/>
          <w:color w:val="111111"/>
          <w:sz w:val="28"/>
          <w:szCs w:val="28"/>
          <w:rtl w:val="true"/>
          <w:lang w:bidi="fa-IR"/>
        </w:rPr>
        <w:t>.</w:t>
      </w:r>
    </w:p>
    <w:p>
      <w:pPr>
        <w:pStyle w:val="Heading2"/>
        <w:numPr>
          <w:ilvl w:val="1"/>
          <w:numId w:val="1"/>
        </w:numPr>
        <w:rPr/>
      </w:pPr>
      <w:bookmarkStart w:id="32" w:name="__RefHeading___Toc1523472_1479056682"/>
      <w:bookmarkStart w:id="33" w:name="_Toc11"/>
      <w:bookmarkEnd w:id="32"/>
      <w:r>
        <w:rPr>
          <w:rtl w:val="true"/>
        </w:rPr>
        <w:t xml:space="preserve">متن درس خارج فقه حضرت آیت‌الله مکارم شیرازی </w:t>
      </w:r>
      <w:r>
        <w:rPr>
          <w:rtl w:val="true"/>
        </w:rPr>
        <w:t xml:space="preserve">- </w:t>
      </w:r>
      <w:r>
        <w:rPr>
          <w:rtl w:val="true"/>
        </w:rPr>
        <w:t xml:space="preserve">سه‌شنبه </w:t>
      </w:r>
      <w:r>
        <w:rPr/>
        <w:t>8</w:t>
      </w:r>
      <w:r>
        <w:rPr>
          <w:rtl w:val="true"/>
        </w:rPr>
        <w:t xml:space="preserve"> </w:t>
      </w:r>
      <w:r>
        <w:rPr>
          <w:rtl w:val="true"/>
        </w:rPr>
        <w:t xml:space="preserve">آبان ماه </w:t>
      </w:r>
      <w:r>
        <w:rPr/>
        <w:t>86/08/08</w:t>
      </w:r>
      <w:bookmarkEnd w:id="3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من استقر علیه الحج</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فرع نهم از 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که اگر کسی حج بر او مستقر شود و نتواند بجای آورد و نیابت را بر او واجب بدانیم ولی پیش از استنابه شخصی تبرعاً از جانب او حج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 بیمار شده و قبلا مستطیع بوده و به حج نرفته و باید استنابه کند ولی پسر بدون اطّلاع پدر تبرّعاً حجّی به نیابت از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 تبرّعی کافی است یا استنابه لازم است؟ مرحوم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کافی است و محشّین هم بعضی کافی می دانند و بعضی کافی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بیشتر در بین معاصرین و من قارب عصرنا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معتقدیم کفایت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دلیل برای عدم کفایت تبرّع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در جایی است که دلیل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می گوید بر او واجب بوده استنابه کند و نمی داند با تبرّع فرزند استنابه از او برداشته می شود یا نه، اشتغال یقینی می گوید برائت یقینی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ظاهر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خودش استنابه کند 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یحج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مرسله مفید تبرّع است که امرأه خثعمیّه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پیر و ناتوان است و نمی تواند حج بجای آورد، حضرت فرمود که از جانب پدرت حج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تبرّع است ولی ما معتقدیم ظهور ندارد، چون دختر اگر بخواهد از طرف پدر حج بجای آورد بی اطّلاع پدر نخواهد بود و برای رفتن اجازه می گیرد و این اجازه استنابه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طبیعت عبادات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عام است و همه عبادات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عبادت بندگی خداست و نیّت تقرّب می خواهد و هدف این است که در پرتو عبادت تهذیب اخلاق شود، که باید مباشرتاً باشد، حال اگر مباشرتاً نتوانست باید استنابه باشد تا به این شخص منتسب شده و تقرّب إلی الله پیدا کند و اگر انتساب نداشته باشد نه مباشرة و نه تسبیباً این چه عبادتی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تبرّع در جاهایی مفید است که از قبیل توسّلیّات باشد مثل این که زید به عمرو بدهکار است و شخص ثالث تبرّعاً ادای دین می کند ولی در تعبّدیّات نوعی انتساب به شخص مکلّف لازم است، اگر مباشرت باشد بهتر و اگر نباشد لااقل تسبیب از طریق استنابه لازم است، یعنی بگوید خدایا برای قرب به تو حال که نمی توانم به زیارت خانه ات بیایم کسی را به جای خود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برای پدر و مادر و دیگران بدون استنابه و تبرّعاً حج مستحبی بجای می آورند و یا از جانب دیگری صدقه می دهند و نماز و روزه بجای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از قبیل اهدای ثواب است یعنی حج بجای می آورد و می گوید ثوابش را به پدرم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عروه داریم که در نیابت بدون این موارد تردید داریم معنای روایات هم همین است و از آنها اهدای ثواب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جاها مثل قضای نماز و روزه پدر و مادر بر ولد اکبر، دلیل تعبدّی داشته باشیم از آن جا نمی توانیم برای استنابه حج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و وجوب استنابه است امّا تناسب حکم و موضوع و ارتکاز عرف سبب می شود که ما از این وجوب دست برداریم و بگوییم هدف این است که افراغ ذمّه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فراغت ذمّه می آورد عمل نایب است یا از طریق استنابه و یا غیر آن نه عمل منوب عنه و منوب عنه کاری نکرده، بنابراین ارتکاز عرفی ایجاب می کند که از ظهور روایات در وجوب استنابه دست برداریم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 است و اساس عمل منوب عنه است بالاستنابه و التسبیب در حالی که شما منوب عنه را بیگانه کرده اید و ادّعای شما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استنابه می کند قصد قربت نداشته باشد آیا استنابه اش صحیح است؟</w:t>
      </w:r>
    </w:p>
    <w:p>
      <w:pPr>
        <w:pStyle w:val="BookText"/>
        <w:rPr/>
      </w:pPr>
      <w:r>
        <w:rPr>
          <w:rFonts w:ascii="IRNazanin" w:hAnsi="IRNazanin" w:eastAsia="IRNazanin"/>
          <w:color w:val="111111"/>
          <w:sz w:val="28"/>
          <w:sz w:val="28"/>
          <w:szCs w:val="28"/>
          <w:rtl w:val="true"/>
          <w:lang w:bidi="fa-IR"/>
        </w:rPr>
        <w:t>طبق فرمایش آقای حکیم نباید عمل باطل باشد، چون عمل نایب که صحیح است و قصد قربت کرده است و چیزی از ریای منوب عنه را ندارد و اگر معیار عمل نایب باشد باید این حج صحیح و کافی باشد در حالی که کسی چنین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کفایة الاستنابة من المیقات اشکال و إن کان الاقرب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نایب حج بلدی بجای آورد یا میقاتی؟ این بحثی است که جای آن در بحث نیابت حج است و نباید در اینجا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در بحث استنابه از حی مطرح کرده اند در حالی که در کتب دیگر در نیابت از میّت مطرح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القاعده باید از میقات باشد، چون قبل از میقات جزء حج نیست و حج از میقات شروع می شود و به همین جهت اگر کسی تا میقات برود و از آنجا نیّت استنابه کند و تمام اعمال را انجام دهد کافی است و تا میقات جزء مقدّمه است حتی اگر مرکب غصبی باشد و تا میقات برود و از آنجا مرکبش حلال باشد، حجّش صحیح است، ولی در این بحث روایات خاصّه ای داریم که دو گروه است و یک گروه بلد و یک گروه میقات را می گوید، پس علی القاعده حج از میقات شروع می شود و ترجیح با روایات میقات است که بحث آن در تحریر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الوصیّة بالحج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روایات را در آنجا نبینیم نمی توانیم از آن بحث کنیم ولی ما چون در نیابت از میّت، حجّ میقاتی را پذیرفته ایم در نیابت از حی هم میقاتی را علی القاعده می پذیریم و فتوای امام هم همین است و روایات هم میقات را تقویت کرده است</w:t>
      </w:r>
      <w:r>
        <w:rPr>
          <w:rFonts w:eastAsia="IRNazanin" w:cs="IRNazanin"/>
          <w:color w:val="111111"/>
          <w:sz w:val="28"/>
          <w:szCs w:val="28"/>
          <w:rtl w:val="true"/>
          <w:lang w:bidi="fa-IR"/>
        </w:rPr>
        <w:t>.</w:t>
      </w:r>
      <w:bookmarkStart w:id="34" w:name="pg4403_36136"/>
    </w:p>
    <w:p>
      <w:pPr>
        <w:pStyle w:val="BookText"/>
        <w:rPr/>
      </w:pPr>
      <w:bookmarkEnd w:id="3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من استقر علیه الحج فی الطریق فإن مات بعد الإحرام و دخول الحرم أجزأه عن حجة الاسلام و إن مات قبل ذلک وجب القضاء عنه و إن کان موته بعد الاحرام علی الاقوی کما لایکفی الدخول فی الحرم قبل الاحرام کما إذا نسیه و دخل الحرم فمات و لافرق فی الاجزاء بین کون الموت حال الاحرام أو بعد الحل کما إذا مات بین الاحرامین ولو مات فی الحل بعد دخول الحرم محرماً ففی الإجزاء اشکال و الظاهر أنّه لو مات فی اثناء عمرة التمتع أجزأه عن حجه و الظاهر عدم جریان الحکم فی حج النذر و العمرة المفردة لو مات فی الاثناء و فی الافسادی تفصیل و لا یجری فی من لم یسقتر علیه الحج و لایجب و لایستحب عنه القضاء لو مات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نایب شد و یا برای خودش محرم گردید و داخل حرم شد و از دنیا رفت اجماع بر این است که حجّش کامل است و اگر نایب هم باشد تمام اجرت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صور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احرام و قبل از حرم و یا بعد از حرم و قبل از احرام باشد، و یا از احرام درآمد و بین عمره و حج فوت کرده یا در عرفات فوت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مسئله جایی است که محرم شده و وارد حرم شده و یا محرم شده و وارد حرم نشده است</w:t>
      </w:r>
      <w:r>
        <w:rPr>
          <w:rFonts w:eastAsia="IRNazanin" w:cs="IRNazanin"/>
          <w:color w:val="111111"/>
          <w:sz w:val="28"/>
          <w:szCs w:val="28"/>
          <w:rtl w:val="true"/>
          <w:lang w:bidi="fa-IR"/>
        </w:rPr>
        <w:t>.</w:t>
      </w:r>
    </w:p>
    <w:p>
      <w:pPr>
        <w:pStyle w:val="Heading2"/>
        <w:numPr>
          <w:ilvl w:val="1"/>
          <w:numId w:val="1"/>
        </w:numPr>
        <w:rPr/>
      </w:pPr>
      <w:bookmarkStart w:id="35" w:name="__RefHeading___Toc1523474_1479056682"/>
      <w:bookmarkStart w:id="36" w:name="_Toc12"/>
      <w:bookmarkEnd w:id="35"/>
      <w:r>
        <w:rPr>
          <w:rtl w:val="true"/>
        </w:rPr>
        <w:t xml:space="preserve">متن درس خارج فقه حضرت آیت‌الله مکارم شیرازی </w:t>
      </w:r>
      <w:r>
        <w:rPr>
          <w:rtl w:val="true"/>
        </w:rPr>
        <w:t xml:space="preserve">- </w:t>
      </w:r>
      <w:r>
        <w:rPr>
          <w:rtl w:val="true"/>
        </w:rPr>
        <w:t xml:space="preserve">چهارشنبه </w:t>
      </w:r>
      <w:r>
        <w:rPr/>
        <w:t>9</w:t>
      </w:r>
      <w:r>
        <w:rPr>
          <w:rtl w:val="true"/>
        </w:rPr>
        <w:t xml:space="preserve"> </w:t>
      </w:r>
      <w:r>
        <w:rPr>
          <w:rtl w:val="true"/>
        </w:rPr>
        <w:t xml:space="preserve">آبان ماه </w:t>
      </w:r>
      <w:r>
        <w:rPr/>
        <w:t>86/08/09</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أقربکم منّی مجلساً یوم القیامة أحسنکم خلقاً و خیرکم لأهله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شما نسبت به من در قیامت از نظر محل جلوس و زندگی کسانی هستند که اخلاقشان از همه بهتر و رفتارشان با اهل و عیال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 ما افضل ما اعطی المرء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حضرت پرسیدند بهترین فضیلت مسلمان کدام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جبرئیل من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فإنّه ذهب بخیر الدنیا و الآخرة ألا و إن أشبهکم بی أحسنکم خلقاً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جهانیان بر من فرود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تو باد به حسن خلق چرا که موجب خیر دنیا و آخرت می گردد و همانا شبیه ترین شما به من خوش خلق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حسن خلق تا این اندازه مهمّ است؟ یکی از معجزات پیامبر معجزه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محیطی ظهور کرد که سر تا پا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نقل شده که در جاهلیّت بین دو طایفه از عرب جاهلی خصومت و جنگی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طایفه شکمهای دو هزار نفر از زنان باردار طایفه دیگر را پاره کردند و شاعر آنها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بقرنا منهم ألفی بقیر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نترک لحاملة جنیناً</w:t>
      </w:r>
    </w:p>
    <w:p>
      <w:pPr>
        <w:pStyle w:val="BookText"/>
        <w:rPr/>
      </w:pPr>
      <w:r>
        <w:rPr>
          <w:rFonts w:ascii="IRNazanin" w:hAnsi="IRNazanin" w:eastAsia="IRNazanin"/>
          <w:color w:val="111111"/>
          <w:sz w:val="28"/>
          <w:sz w:val="28"/>
          <w:szCs w:val="28"/>
          <w:rtl w:val="true"/>
          <w:lang w:bidi="fa-IR"/>
        </w:rPr>
        <w:t>پیامبر در چنین محیطی ظاهر شد و چه بسیار در مورد حسن خلق، محبّت و دوستی و لطف و عطوفت صحبت کرد و این خود یک معجزه است که از یک محیط شوره زار، چنین محصولی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اخلاقی پیامبر، عفو و گذشت او در مقابل مجرمان و در مقابل وحشی قاتل عمویش همگی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تأکیدی که اسلام بر مهر و مهرورزی دارد این نکته روشن می گردد که خشونتهایی که سلفی ها در این زمان از خود نشان می دهند، از اسلام نیست و در واقع تجدید عصر جاهلیت و بازگشت به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حسن خلق ثابت کنیم این کارها از اسلام نیست و عادت کنیم که نشان دهیم مسلمان کسی است که چهره گشاده داشته باشد و سخنان آمیخته با ادب و محبّت بگوید و افراد بداخلاق، اخمو، بی ادب و خشن از اسلام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جاذبه اخلاقی پیامبر و اسلام را برای همگان معرّفی کنیم تا بزرگترها نسبت به کوچکترها و کوچکترها با بزرگترها و ارباب رجوع در ادارات و کارمندان با ارباب رجوع،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را در عمل پیاده کنند و این اخلاق اسلامی می تواند جاذبه های قوی در میان مردم نسبت به اسلام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گذشت نباشد خداوند هم در قیامت در حسابرسی سخت گیری خواهد کرد که از آن تعبیر به سوء الحساب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دارای سه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دارای شش صورت است که دو صورت از آن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من استقرّ علیه الحج فی الطریق فإن مات بعد الإحرام و دخول الحرم أجزأه عن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در مورد اصیل است ولی بعضی در اصیل و بعضی در نایب و بعضی در هر دو جا متعرّض شده اند و خواهیم دید که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مات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دخول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القضاء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الحج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موته بعد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دخول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فعلا بحث ما در من استقرّ علیه الحج و اصیل است و خواهیم دید در نایب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اقوال را به خوبی بیان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دخول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ذمّته و لم یجب القضاء عنه مطلقاً بلاخلاف یعرف و فی المدارک إنّه مذهب الأصحاب و فی المفاتیح و شرحه و عن المسالک و المنتهی و التنقیح و غیرها 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بعد الإحرام و قبل دخول الحرم لم تبرء ذمّته و کان کما قبل الإحرام علی الأظهر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الخلاف و السرائر فاکتفیا بالموت بعد الإحرام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حج و مات بعد الإحرام و دخول الحرم برئت ذمّته بلاخلاف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و القائل الشیخ و ابن ادریس فی المحکیّ عنهما یجتزی بالإحرام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حرم شرط نیست و احرام کافی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أو أحصر بعد الإحرام سقطت عنه عهدة الحج و لایلزمه ردّ شیء من الأجرة و به قال أصحاب الشافعی إن کان بعد الفراغ من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قال یردّ قولا واحداً و منهم من قال علی 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ارکان و قول دخول تمام اعمال حج</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در فرع اوّل که بعد از احرام و دخول حرم باشد، اتّفاق دارند و در صورت دوّم مشهور این است که مجزی نیست ولی عامّه با ما موافق نیستند و بعضی بعد از ارکان و بعضی تمام افعال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مقتضای اصل در مسأله اشتغال است چون ذمّه اش مشغول به حج است و این شخص حج بجای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اصیل است باید تمام حج را بجای آورد تا ذمه اش بری شود و اگر نایب هم شده باز کافی نیست، چون نایب شده که تمام اعمال را بجای آورد پس ذمه اش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عدیده ای داریم که می گوید احرام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چهار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صحیح و معتبر و یک روایت مرسله است ولی هر چهار روایت اجمالا مسأله را بیان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بعد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تعبیر نشان می دهد که بعد از احرام بوده چون کسی بدون احرام داخل حرم نمی شود مگر فراموش کار که فرد نادر است</w:t>
      </w:r>
      <w:r>
        <w:rPr>
          <w:rFonts w:eastAsia="IRNazanin" w:cs="IRNazanin"/>
          <w:color w:val="111111"/>
          <w:sz w:val="28"/>
          <w:szCs w:val="28"/>
          <w:rtl w:val="true"/>
          <w:lang w:bidi="fa-IR"/>
        </w:rPr>
        <w:t>.</w:t>
      </w:r>
      <w:bookmarkStart w:id="37" w:name="pg4403_36141"/>
    </w:p>
    <w:p>
      <w:pPr>
        <w:pStyle w:val="BookText"/>
        <w:rPr/>
      </w:pPr>
      <w:bookmarkEnd w:id="37"/>
      <w:r>
        <w:rPr>
          <w:rFonts w:ascii="IRNazanin" w:hAnsi="IRNazanin" w:eastAsia="IRNazanin"/>
          <w:color w:val="111111"/>
          <w:sz w:val="28"/>
          <w:sz w:val="28"/>
          <w:szCs w:val="28"/>
          <w:rtl w:val="true"/>
          <w:lang w:bidi="fa-IR"/>
        </w:rPr>
        <w:t>آیا این گونه روایات مفهوم دارد؟</w:t>
      </w:r>
    </w:p>
    <w:p>
      <w:pPr>
        <w:pStyle w:val="Heading2"/>
        <w:numPr>
          <w:ilvl w:val="1"/>
          <w:numId w:val="1"/>
        </w:numPr>
        <w:rPr/>
      </w:pPr>
      <w:bookmarkStart w:id="38" w:name="__RefHeading___Toc1523476_1479056682"/>
      <w:bookmarkStart w:id="39" w:name="_Toc13"/>
      <w:bookmarkEnd w:id="38"/>
      <w:r>
        <w:rPr>
          <w:rtl w:val="true"/>
        </w:rPr>
        <w:t xml:space="preserve">متن درس خارج فقه حضرت آیت‌الله مکارم شیرازی </w:t>
      </w:r>
      <w:r>
        <w:rPr>
          <w:rtl w:val="true"/>
        </w:rPr>
        <w:t xml:space="preserve">- </w:t>
      </w:r>
      <w:r>
        <w:rPr>
          <w:rtl w:val="true"/>
        </w:rPr>
        <w:t xml:space="preserve">شنبه </w:t>
      </w:r>
      <w:r>
        <w:rPr/>
        <w:t>12</w:t>
      </w:r>
      <w:r>
        <w:rPr>
          <w:rtl w:val="true"/>
        </w:rPr>
        <w:t xml:space="preserve"> </w:t>
      </w:r>
      <w:r>
        <w:rPr>
          <w:rtl w:val="true"/>
        </w:rPr>
        <w:t xml:space="preserve">آبان ماه </w:t>
      </w:r>
      <w:r>
        <w:rPr/>
        <w:t>86/08/12</w:t>
      </w:r>
      <w:bookmarkEnd w:id="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در این بود که اگر کسی برای زیارت خانه خدا حر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 کرده و لباس احرام بپوشد و وارد حرم شده از دنیا برود همچنین اگر مسدود شود حجّش قبول است و قضا لازم نیست ولو قبلا حج بر او مستقر شده باشد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مسأله دارای سه فرع و فرع اوّل دارای شش صورت است که مهم دو صورت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 و بعد از ورود به حرم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و اتّفاقی است که کفایت از حج می کند و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کافی بودن این حج خلاف اصل است، چون اشتغال یقینی اقتضای برائت یقینی دارد و تا تمام حج را به جای نیاورد کافی نیست و مجرّد دخول در حرم را اگر مجزی بدانیم تفضّل الهی است و نیاز به دلیل دارد و اگر دلیل خاصّی قائم نشود، باید بگوییم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روایت سه حدیث صحیحه و یکی مرسله است و ما معتقدیم دلالت هر چهار حدیث خوب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حجّة الاسلام فمات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مطلق است و ندارد که حج مستقر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فی الحرم فقد أجزأت عنه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حرم از دنیا رفته قطعاً احرام بسته و داخل حرم شده است و این که احرام را فراموش کرده باشد، فرد نادر است و اطلاق، بر فرد غالب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مات دون الحرم فلیقض عنه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 فهمیم که حج بر او مستقر بوده چون اگر سال اوّلش بود و تا آخر سالم نماند، مستطیع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حج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فی الحرم فقد أجزأ عنه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شده و داخل در 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مات و هو صرورة قبل أن یحرم جعل جمله و زاده و نفقته و ما معه فی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مستقر بوده باید مرکب و زاد و نفقه اش را به کسی دهند تا از جانب او حج بجای آورد</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رئاب،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الرجل بعث بهدیه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مات و هو محرم قبل أن ینتهی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إن کانت حجّة الاسلام و یعتمر إنّما هو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احرام بسته و وارد مکّه که حرم است نشده باید از جانب او قضا کنند و مفهومش این است که اگر احرام بست و وارد مکّه شد حجّش قبول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المفید فی القنعة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 فإن مات قبل دخول الحرم له یسقط عنه الحج ولیقض عنه ولیّه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جایی که در روایت مرسله صدوق یا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نشان می دهد که سند معتبری در اختیار آنها بوده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معلوم می شود که سند در اختیارشان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روایت دلالت دارد که سه حدیث دارای سند صحیح و یک روایت مرسله است و مسأله هم اجماعی است و مخالفت عامّه هم ضرری نمی زند پس این تفضّلی است که خداوند برای زوّار خانه اش قائل شده یعنی همین که احرام بسته و داخل در حرم شده حجّش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روایت همه در مورد اصیل است و در مورد نایب نیست، بنابراین بحث نیابت را نمی توان با این روایات ثابت کرد تا به روایات باب نیابت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47"/>
      </w:r>
      <w:r>
        <w:rPr>
          <w:rFonts w:ascii="IRNazanin" w:hAnsi="IRNazanin" w:eastAsia="IRNazanin"/>
          <w:color w:val="111111"/>
          <w:sz w:val="28"/>
          <w:sz w:val="28"/>
          <w:szCs w:val="28"/>
          <w:rtl w:val="true"/>
          <w:lang w:bidi="fa-IR"/>
        </w:rPr>
        <w:t xml:space="preserve">و مرحوم امام نیابت را در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النائب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48"/>
      </w:r>
      <w:r>
        <w:rPr>
          <w:rFonts w:ascii="IRNazanin" w:hAnsi="IRNazanin" w:eastAsia="IRNazanin"/>
          <w:color w:val="111111"/>
          <w:sz w:val="28"/>
          <w:sz w:val="28"/>
          <w:szCs w:val="28"/>
          <w:rtl w:val="true"/>
          <w:lang w:bidi="fa-IR"/>
        </w:rPr>
        <w:t>هم روایات متعدّدی نقل می کند و من العجب روایات نایب بعضی می گوید در صورتی که محرم نشده یا محرم شده و داخل حرم نشده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روایات باب نایب با روایات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p>
    <w:p>
      <w:pPr>
        <w:pStyle w:val="BookText"/>
        <w:rPr/>
      </w:pPr>
      <w:r>
        <w:rPr>
          <w:rFonts w:ascii="IRNazanin" w:hAnsi="IRNazanin" w:eastAsia="IRNazanin"/>
          <w:color w:val="111111"/>
          <w:sz w:val="28"/>
          <w:sz w:val="28"/>
          <w:szCs w:val="28"/>
          <w:rtl w:val="true"/>
          <w:lang w:bidi="fa-IR"/>
        </w:rPr>
        <w:t xml:space="preserve">خیر، آن روایات برای نایب و روایات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اصیل است، علاوه بر این به این روایات در باب نایب هم فتوا نداده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و قبل از دخول حرم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این صورت عدم اجزاء است و فقط مرحوم شیخ طوسی در خلاف و مرحوم ابن ادریس در سرائر مجزی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نیز در این مسأله مخالف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می فرماید این قول دلیل ندارد ولی بعضی ذیل حدیث دوّم را شاهد گرفته و معتقدند ذیل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مات و هو صرورة قبل أن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بعد از احرام بمیرد ولو قبل از حرم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قبیل کدام قسم مفهوم است؟ آیا مفهوم وصف است یا مفهوم شرط؟</w:t>
      </w:r>
    </w:p>
    <w:p>
      <w:pPr>
        <w:pStyle w:val="BookText"/>
        <w:rPr/>
      </w:pPr>
      <w:r>
        <w:rPr>
          <w:rFonts w:ascii="IRNazanin" w:hAnsi="IRNazanin" w:eastAsia="IRNazanin"/>
          <w:color w:val="111111"/>
          <w:sz w:val="28"/>
          <w:sz w:val="28"/>
          <w:szCs w:val="28"/>
          <w:rtl w:val="true"/>
          <w:lang w:bidi="fa-IR"/>
        </w:rPr>
        <w:t>قیودی که متکلّم در مقام احتراز به کار می برد، همه مفهوم دارد و بحث مفاهیم برای اینجا نیست، به همین جهت تمام قیودی که در تعریف اخذ می شود، دارای مفهوم است، چه لقب باشد و چه شرط و چه وصف و در سؤالها و جوابهای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مقام احتراز است و مفهوم دارد، پس اشکالی از نظر مفهوم وارد نیست ولی این مفهوم با صدر روایت و سه روایت دیگر معارض است، چرا که صدر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صرورة ثمّ مات فی الحرم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ذیل آن نمی توان استفاده که دخول در حرم شرط نیست، چون ذیل فقط روی احرام تکیه کرده ولی به قرینه صدر می گوییم هم احرام و هم دخول حرم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صدر و ذیل روایت تعارض دارد و تعارض آن به اطلاق و تقیید است و صدر، ذیل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مرحوم صاحب عروه فرمایش عجیبی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یحرم یعنی قبل از دخول در حرم چون أحرم به معنی دخل فی الحرم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دخل فی النجد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در جایی به معنی دخول در حرم آمده که اینجا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ذیل این روایت مفهومی دارد که به نفع مرحوم شیخ طوسی و ابن ادریس است ولی صدر مفهومی قویتر بر ضّد ذیل دارد، علاوه بر این فرض کنیم که روایت مطلق است ولی سه روایت دیگر که إن مات فی الحرم می گوید، مفهوم دارد بنابراین باید بپذیریم که این قول ضعیف است و دلیلی ندارد، پس صورت دوّم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دو صورت مرحوم امام چهار صورت دیگر هم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نسی الإحرام و دخل الحرم، این صورت قطعاً مجزی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بین الإحرامین مرده است یعنی وارد حرم شد و تمام اعمال عمره تمتّع را بجای آورد و مُحل شد و قبل از احرام به حج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به طریق اولی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مات فی الحل بعد دخول الحرم یعنی احرام بست و وارد حرم شد برای تماشا به عرفات که خارج از حرم است رفت و یا به جدّه رفت و از دنیا رفت که در این صورت در حرم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محلّ کلام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اثنای عمره تمتّع از دنیا رفته است</w:t>
      </w:r>
      <w:r>
        <w:rPr>
          <w:rFonts w:eastAsia="IRNazanin" w:cs="IRNazanin"/>
          <w:color w:val="111111"/>
          <w:sz w:val="28"/>
          <w:szCs w:val="28"/>
          <w:rtl w:val="true"/>
          <w:lang w:bidi="fa-IR"/>
        </w:rPr>
        <w:t>.</w:t>
      </w:r>
      <w:bookmarkStart w:id="40" w:name="pg4403_36146"/>
    </w:p>
    <w:p>
      <w:pPr>
        <w:pStyle w:val="Heading2"/>
        <w:numPr>
          <w:ilvl w:val="1"/>
          <w:numId w:val="1"/>
        </w:numPr>
        <w:rPr/>
      </w:pPr>
      <w:bookmarkStart w:id="41" w:name="__RefHeading___Toc1523478_1479056682"/>
      <w:bookmarkStart w:id="42" w:name="_Toc14"/>
      <w:bookmarkEnd w:id="40"/>
      <w:bookmarkEnd w:id="41"/>
      <w:r>
        <w:rPr>
          <w:rtl w:val="true"/>
        </w:rPr>
        <w:t xml:space="preserve">متن درس خارج فقه حضرت آیت‌الله مکارم شیرازی </w:t>
      </w:r>
      <w:r>
        <w:rPr>
          <w:rtl w:val="true"/>
        </w:rPr>
        <w:t xml:space="preserve">- </w:t>
      </w:r>
      <w:r>
        <w:rPr>
          <w:rtl w:val="true"/>
        </w:rPr>
        <w:t xml:space="preserve">یکشنبه </w:t>
      </w:r>
      <w:r>
        <w:rPr/>
        <w:t>13</w:t>
      </w:r>
      <w:r>
        <w:rPr>
          <w:rtl w:val="true"/>
        </w:rPr>
        <w:t xml:space="preserve"> </w:t>
      </w:r>
      <w:r>
        <w:rPr>
          <w:rtl w:val="true"/>
        </w:rPr>
        <w:t xml:space="preserve">آبان ماه </w:t>
      </w:r>
      <w:r>
        <w:rPr/>
        <w:t>86/08/13</w:t>
      </w:r>
      <w:bookmarkEnd w:id="4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دارای شش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احرام و دخول در حرم فوت کند، مجزی است و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احرام و قبل از دخول در حرم فوت کند، مجزی نیست و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دو صورت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را فراموش کرد و وارد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یکفی الدخول فی الحرم قبل الإحرام کما إذا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الحرم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هم این صورت را کافی نمی داند، چون روایات دو قید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دخول حرم، و نصوصی که می گفت دخل الحرم منصرف است به جایی که أحرم و دخل الحرم و نسیان احرام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نسیان از اطلاق روایات خارج و قاعده اوّلی اشتغال است یعنی تا تمام اعمال را انجام نداده ذمّه اش بری نمی شود و جایی که احرام و دخول حرم بود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ندارد که در حال احرام بمیرد یا بین احرام عمره تمتع و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الإجزاءِ بین کون الموت حال الإحرام أو بعد الحلّ کما إذا مات بین الإحرامین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به حسب ظاهر، اطلاق روایات است و جایی را که داخل در حرم شده و از احرام درآمده یا هنوز محرم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وقتی کسی که احرام بسته و داخل حرم شده و بعد از دنیا رفته حجّش مجزی باشد در جایی که عمره تمتّع را تمام کرده و مُحل شده به طریق اولی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روایاتی که می فرمود أحرم و دخل الحرم اینجا را شامل است و به طریق اولی حجش مجزی و مکفی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بعد از احرام و دخول حرم از حرم خارج شد و در خارج حرم از دنیا رفت این مورد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فی الحلّ بعد دخول الحرم محرماً ففی الإجزاء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صاعب عروه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بیرون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محشّین عروه هم با صاحب عروه موافق و جمعی مثل مرحوم آقای بروجردی و گلپایگانی کافی و مجزی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حاشیه عروه آن را محل اشکال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کلام مدارک و حدائق را که قائل به اجزاء هستند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صاحب حدائق به نقل مرحوم صاحب جواهر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قطع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صاحب جواهر به عدم اجزاء تمایل یافته و بعد از نقل این کلمات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لایخفی علیک ما فیه من الإشکال بعد مخالفة الحکم للاصول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خلاف اصل است چون بیرون حرم از دنیا رفته و شمول روایات آن را نمی گیرد و ما سراغ اصل می 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إلاّ أن یکون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اجزاء بقدری زیادند که صاحب جواهر احتمال اجماع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کماتری و من الغریب نسبته إلی إطلاق الأخبار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روایات احرام و موت در حرم را می گوید و این شامل خارج حرم نمی شود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اخبار دقّت شود، معلوم می شود که حق با قائلین به اجزاء است، چون سه روایت به خوبی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فی الحرم فقد أجزأت عنه حجّة الإسلام و إن مات دون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نرسیده از دنیا رفت در حالی که فرض کلام ما این است که به حرم رسید و بعد از خروج از حرم از دنیا رفت</w:t>
      </w:r>
      <w:r>
        <w:rPr>
          <w:rFonts w:eastAsia="IRNazanin" w:cs="IRNazanin"/>
          <w:color w:val="111111"/>
          <w:sz w:val="28"/>
          <w:szCs w:val="28"/>
          <w:rtl w:val="true"/>
          <w:lang w:bidi="fa-IR"/>
        </w:rPr>
        <w:t xml:space="preserve">) ... .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 هو محرم قبل أن ینتهی إلی مکّة </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صاحب جواهر چگونه می فرماید روایات شامل نمی شود، در حالی که روایات صریحاً می گوید قبل از این که به مکّه برسد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روایات صورت پنجم را شامل است و حجش مجزی است، چون این شخص داخل حرم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 فإن مات قبل دخول الحرم لم یسقط عنه الحج و لیقض عنه ولیّه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دلیل مشهور که بعضی هم ادّعای اجماع کرده اند ظواهر اخبار است که به خوبی دلالت دارد و مطلق است، علاوه بر این می توان اولویت را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داخل حرم شد، اگر در اثنای اعمال هم از حرم خارج شود کافی خواهد بود و این اولویّت به عنوان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عمره تمتّع بمیرد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bookmarkStart w:id="43" w:name="pg4403_36149"/>
    </w:p>
    <w:p>
      <w:pPr>
        <w:pStyle w:val="BookText"/>
        <w:rPr/>
      </w:pPr>
      <w:bookmarkEnd w:id="43"/>
      <w:r>
        <w:rPr>
          <w:rFonts w:ascii="IRNazanin" w:hAnsi="IRNazanin" w:eastAsia="IRNazanin"/>
          <w:color w:val="111111"/>
          <w:sz w:val="28"/>
          <w:sz w:val="28"/>
          <w:szCs w:val="28"/>
          <w:rtl w:val="true"/>
          <w:lang w:bidi="fa-IR"/>
        </w:rPr>
        <w:t>و الظاهر أنّه لو مات فی اثناء عمرة التمتّع أجزأه عن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حالی که عمره تمتّع در حرم بجای آورده می شود، پس هم محرم شده و هم داخل حرم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ندارد و قطعاً کافی است</w:t>
      </w:r>
      <w:r>
        <w:rPr>
          <w:rFonts w:eastAsia="IRNazanin" w:cs="IRNazanin"/>
          <w:color w:val="111111"/>
          <w:sz w:val="28"/>
          <w:szCs w:val="28"/>
          <w:rtl w:val="true"/>
          <w:lang w:bidi="fa-IR"/>
        </w:rPr>
        <w:t>.</w:t>
      </w:r>
    </w:p>
    <w:p>
      <w:pPr>
        <w:pStyle w:val="Heading2"/>
        <w:numPr>
          <w:ilvl w:val="1"/>
          <w:numId w:val="1"/>
        </w:numPr>
        <w:rPr/>
      </w:pPr>
      <w:bookmarkStart w:id="44" w:name="__RefHeading___Toc1523480_1479056682"/>
      <w:bookmarkStart w:id="45" w:name="_Toc15"/>
      <w:bookmarkEnd w:id="44"/>
      <w:r>
        <w:rPr>
          <w:rtl w:val="true"/>
        </w:rPr>
        <w:t xml:space="preserve">متن درس خارج فقه حضرت آیت‌الله مکارم شیرازی </w:t>
      </w:r>
      <w:r>
        <w:rPr>
          <w:rtl w:val="true"/>
        </w:rPr>
        <w:t xml:space="preserve">- </w:t>
      </w:r>
      <w:r>
        <w:rPr>
          <w:rtl w:val="true"/>
        </w:rPr>
        <w:t xml:space="preserve">دوشنبه </w:t>
      </w:r>
      <w:r>
        <w:rPr/>
        <w:t>14</w:t>
      </w:r>
      <w:r>
        <w:rPr>
          <w:rtl w:val="true"/>
        </w:rPr>
        <w:t xml:space="preserve"> </w:t>
      </w:r>
      <w:r>
        <w:rPr>
          <w:rtl w:val="true"/>
        </w:rPr>
        <w:t xml:space="preserve">آبان ماه </w:t>
      </w:r>
      <w:r>
        <w:rPr/>
        <w:t>86/08/14</w:t>
      </w:r>
      <w:bookmarkEnd w:id="4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آستانه سالروز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بزرگی برای ماست، چون از فرصت مناسبی که برای ایشان پیدا شد نهایت استفاده را بردند، زیرا بنی امیّه رو به نابودی می رفت و بنی عباس هم هنوز جان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امام شاگردان بسیاری تربیت نمودند که تعداد آنها به حدود چهارهزار نفر می رسد و جالب این که جمعی از فقهای عامّه هم جزء این شاگردانند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مالک، ثوری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موقعیّت علمی ایشان همین بس که از هیچ یک از بزرگان اسلام اعم از شیعه و اهل سنّت تا این اندازه حدیث نقل نشده است و آنچه امروز در دست ماست، بخشی از آن روایات است چرا که مشکلات جهان اسلام اجازه نداد تمام آن روایات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تأسّف بر گذشته مشکلی را حل نمی کند، بلکه باید به آنچه در دست داریم اهمیّت دهیم و به دست دیگران برسانیم و حوزه های علمیّه را پر بار کرده و علوم اسلامی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گسترده تر مطرح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جز این داستانی که ذیلا نقل می کنیم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دوانقی وقتی نفوذ علمی امام را دید که چگونه در دلهای دانشمندان و عوام جای گرفته ناراحت شد و به دنبال ابوحنیفه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نفوذ بسیاری پیدا کرده و با حکومت من سازگار نیست و او نقشه کشید تا ابهّت علمی امام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مسأله مشکل انتخاب کرده در روز موعود به محفل منصور رفتم و دیدم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در طرف راست منصور نشسته است، امام از من احوال پرسی کرد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سؤالاتی داری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را مطرح می کردم،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اهل کوفه چنین و عقیده علمای اهل مدینه چنان است و عقیده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هر چهل مسأله را مطابق همه مذاهب جواب فرمود و دیدم که احاطه عجیبی بر تمام آرای فقهای مسلمین دارد و من و منصور شرمنده شدیم و نتیجه برعکس و ابهت آن حضرت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بیان احاطه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حوزه های علمیّه افتخار می کنند که شاگرد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حوزه های علمیّه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مجامع علمی خود را تقویت می کنند، سعی کنید حوزه ها پربارتر و آماده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مخالفین در مقابل علومی که در حوزه های ماست ابتدایی و ساده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جریان الحکم فی حج النذر و العمرة المفردة لو مات فی الاثناء و فی الإفسادی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حج نذری به عهده دارد احرام ببندد و داخل حرم شود و بعد از دنیا برود، حجّ نذری او ادا نمی شود و یا اگر کسی برای عمره مفرده احرام بسته و در حرم از دنیا رفته، کافی نیست ولی در حجّ افسادی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افسادی عبارتست از این که حج بجای می آورد ولی فاسد است که باید تکمیل کند و سال آینده باز به حج برود مثلا اگر متعمداً در مشعر حج را فاسد کند باید آن را تکمیل کند و تا انتها برود و سال آینده مجدّداً حج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افسادی دو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صحیح همان افسادی و حجّ سال آینده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واقعی حج سال آینده و تکمیل آن در این سال وظیفه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تفصیل در مانحن فیه این است که اگر حج سال آینده را عقوبت بدانیم حج افسادی حجة الاسلام است و احکام شامل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سال آینده حج واقعی او باشد، حج افسادی حجة الاسلام نیست، احکام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نیابت مسأله حجّ افسادی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جماعتی با این معنا موافق و برخی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فلایجری الحکم فی حج النذر و الافساد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آقای حکیم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وجب علیه الحج بافساد أو نذر فهو کحجّة الاسلام بل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نذری از حجّة الاسلام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المدارک أنّه غیر واضح فی النذر بل و لا الإفساد أیضاً إن قلنا أنّ الثانیة عقوبة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صاحب جواهر هم مجزی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اختلافی است و دو قول در مسأله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باید در احادیث چهارگانه ای که اساس مسأله بود دقّت کنیم و ببینیم آیا حج نذری، عمره مفرده و حج افسادی را شامل می شود؟</w:t>
      </w:r>
    </w:p>
    <w:p>
      <w:pPr>
        <w:pStyle w:val="BookText"/>
        <w:rPr/>
      </w:pPr>
      <w:r>
        <w:rPr>
          <w:rFonts w:ascii="IRNazanin" w:hAnsi="IRNazanin" w:eastAsia="IRNazanin"/>
          <w:color w:val="111111"/>
          <w:sz w:val="28"/>
          <w:sz w:val="28"/>
          <w:szCs w:val="28"/>
          <w:rtl w:val="true"/>
          <w:lang w:bidi="fa-IR"/>
        </w:rPr>
        <w:t>این احادیث نه فقط اطلاق ندارد بلکه سه حدیث مقیّد به حجّة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نذری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الطریق </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روایت حج قِران و افراد و تمتع که همه حجّة الاسلام است را شامل می شود ولی حج نذری و عمره مفرده یا حجّ افسادی در جایی که عقوبت است ربطی به حجّة الاسلام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عمره حجّة الاسلام اگر حج افراد، حجش را جدا دانسته و گفتیم یک عمره مفرده بعد از آن بجای آورد و یا در قران گفتیم حج جدا و یک عمره مفرده بجای آورد، در این صورت آن عمره، مفرده خواهد بود بخلاف عمره تمتّع که جزئی از حجّ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احکام عمره مفرده که آخرش طواف نساء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عمره تمتّع چون جزء حجّة الاسلام است، حکم جاری است ولی در عمره حج قران و افراد حکم نمی تواند جاری شود چون عمره مفرده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صرورة ثم مات فی الحرم فقد أجزأ عنه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است و معلوم می شود که صدر روایت هم در مورد حجّة الاسلام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أحصر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مات و هو محرم قبل أن ینتهی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إن کانت حجّة الإسلام و یعتمر إنّما هو شیء علیه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روایات اطلاق ندارد و غیر مورد حجّة الاسلام را شامل نمی شود و تنها روایتی که حجّة الاسلام ندارد مرسله مفید است و ما نمی توانیم با مرسله مفید بگوییم شامل حجّ نذری و افسادی می شود، چون سند ندارد و اگر بر فرض اطلاق داشته باشد، به قرینه سه روایت دیگر مقیّد به حجّة الاسلام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و عمره مفرده و عمره حج قران و افراد، مشمول این حکم نیست همچنین است حج افسادی چون حجّ اصلی سال آینده است، ولی حج قران و افراد مشمول این حکم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یجری فیمن لم یستقر علیه الحج و لایجب و لایستحب عنه القضاء لو مات قبلهما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احرام و دخول حرم باشد مستحب هم نیست که از جانب او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من استقر علیه الحج بود، حال اگر سال اوّلش بود و از دنیا رفت، آیا حج او هم مجزی است یا قضا واجب است؟</w:t>
      </w:r>
      <w:bookmarkStart w:id="46" w:name="pg4403_36154"/>
    </w:p>
    <w:p>
      <w:pPr>
        <w:pStyle w:val="BookText"/>
        <w:rPr/>
      </w:pPr>
      <w:bookmarkEnd w:id="46"/>
      <w:r>
        <w:rPr>
          <w:rFonts w:ascii="IRNazanin" w:hAnsi="IRNazanin" w:eastAsia="IRNazanin"/>
          <w:color w:val="111111"/>
          <w:sz w:val="28"/>
          <w:sz w:val="28"/>
          <w:szCs w:val="28"/>
          <w:rtl w:val="true"/>
          <w:lang w:bidi="fa-IR"/>
        </w:rPr>
        <w:t xml:space="preserve">شخصی که حج بر او مستقر نبوده و در اثنای اعمال از دنیا رفته این شخص مستطیع نخواهد بود و معلوم می شود استطاعت بدنی نداشته است و این که بحث کنیم که قضا واجب است یا نه جایی ندارد، ولی بعضی می گویند ولو مستطیع نبود در جایی که قبل از احرام و دخول حرم بوده قضا واجب است چون روایت خاصّه داریم، ولی هیچ از یک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2"/>
        <w:numPr>
          <w:ilvl w:val="1"/>
          <w:numId w:val="1"/>
        </w:numPr>
        <w:rPr/>
      </w:pPr>
      <w:bookmarkStart w:id="47" w:name="__RefHeading___Toc1523482_1479056682"/>
      <w:bookmarkStart w:id="48" w:name="_Toc16"/>
      <w:bookmarkEnd w:id="47"/>
      <w:r>
        <w:rPr>
          <w:rtl w:val="true"/>
        </w:rPr>
        <w:t xml:space="preserve">متن درس خارج فقه حضرت آیت‌الله مکارم شیرازی </w:t>
      </w:r>
      <w:r>
        <w:rPr>
          <w:rtl w:val="true"/>
        </w:rPr>
        <w:t xml:space="preserve">- </w:t>
      </w:r>
      <w:r>
        <w:rPr>
          <w:rtl w:val="true"/>
        </w:rPr>
        <w:t xml:space="preserve">شنبه </w:t>
      </w:r>
      <w:r>
        <w:rPr/>
        <w:t>19</w:t>
      </w:r>
      <w:r>
        <w:rPr>
          <w:rtl w:val="true"/>
        </w:rPr>
        <w:t xml:space="preserve"> </w:t>
      </w:r>
      <w:r>
        <w:rPr>
          <w:rtl w:val="true"/>
        </w:rPr>
        <w:t xml:space="preserve">آبان ماه </w:t>
      </w:r>
      <w:r>
        <w:rPr/>
        <w:t>86/08/19</w:t>
      </w:r>
      <w:bookmarkEnd w:id="4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بحث در فرع سوّم از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شخصی که حج بر او مستقرّ نشده بعد از احرام و دخول حرم از دنیا برود، آیا حجّش صحیح و مجزی است؟ و یا اگر قبل از احرام و حرم از دنیا برود چه حکمی دارد؟</w:t>
      </w:r>
    </w:p>
    <w:p>
      <w:pPr>
        <w:pStyle w:val="BookText"/>
        <w:rPr/>
      </w:pPr>
      <w:r>
        <w:rPr>
          <w:rFonts w:ascii="IRNazanin" w:hAnsi="IRNazanin" w:eastAsia="IRNazanin"/>
          <w:color w:val="111111"/>
          <w:sz w:val="28"/>
          <w:sz w:val="28"/>
          <w:szCs w:val="28"/>
          <w:rtl w:val="true"/>
          <w:lang w:bidi="fa-IR"/>
        </w:rPr>
        <w:t>مرحوم امام در فرع سوّم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یجری فی من لم یستقرّ علیه الحج فلا یجب و لا یستحبّ عنه القضاء لو مات قبلهما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 دخول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ظاهر المقنعة و النهایة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قبل از احرام و دخول حرم باشد قضای آن واجب است ولی اگر بعد از احرام و دخول حرم باشد حج واجب حساب می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صاحب عروه و محشّین عروه هم در اینجا مطلبی دارند که در انتهای بحث مطرح خواهیم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در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حج بر او مستقر نبود بعد از احرام و حرم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و اختلاف اقوال در اثر تعارض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روایات متعدّدی که در باب شرایط استطاعت وارد شده و می گوید در استطاعت سلامت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ظاهر آنها این است که تا آخر حج صحّت بدن داشته باشد و این شخص که از دنیا رفته حجّی بر او واجب نبوده و قضا هم ندارد چون قضا فرع بر اداست و ادا بر او واجب نبود پس این حج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چنین شخصی را به کسی که در بلد از دنیا رفته تشبیه کرده اند که در اینجا احدی قائل به قضا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اطلاق چهار روایت سابق شامل ما نحن فیه می شود چون در هیچ یک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کسی را که سال اوّل اوست و کسی را که حج بر او مستقر شده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الطریق </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أحصر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مات و هو محرم قبل أن ینتهی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روایات چهارگانه که اساس بحث ما در 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عام است و حتّی ممکن است گفته شود که ظهور در غیر مستقرّ دارد ولی فقها اجماع دارند که در مورد مستقرّ است، بنابراین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روایات استطاعت می گوید صحّت بدن تا آخر شرط است ولی این روایات چهارگانه می گوید شرط نیست و حتّی اگر بعد از احرام و دخول حرم بمیرد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تعارض این دو دسته روایت چه کنیم؟</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گونه جمع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 استطاعت را به واسطه روایات چهارگانه تخصیص زده و بگوییم در استطاعت صحّت بدن شرط است، مگر در جایی که انسان پولدار باشد و حرکت کند و در راه از دنیا برود که در اینجا استطاعت بدنی شرط نیست و این حکم تعبّدی مخصوص این مورد است که استطاعت طریقی و مالی کافی است، پس روایات استطاعت به اطلاق روایات چهارگانه تخصیص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این روایات چهارگانه تصرّف کرده و بگوییم امر به وجوب قضا در این روایات را حمل بر استحباب می کنیم، اگر چه ظاهر امر وجوب است، منتهی در جایی که مستقر بود واجب و در مورد من لم یستقر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اوامر موجود در روایات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قدر جامع بین وجوب و استحباب می کنیم و وجوب برای من استقر است که حجّش حج واجب بوده یعنی اگر داخل در احرام و حرم شد حجش واجب است و قضا ندارد و اگر قبل از احرام و دخول در حرم باشد، قضا واجب است و نسبت به من لم یستقر هم حمل بر استحباب می شود و قرینه آن روایات استطاعت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راه سوّمی هم داریم که نظر مرحوم امام با آن موافق است، به این بیان که روایات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وجوب کرده و به من استقر تخصیص بزنیم که قرینه آن روایات باب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این است که جمع اخیر اولی است و باید روایات ما نحن فیه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من لم یستقر به عنوان حجّة الاسلام نه وجوب و نه استحباب قائل نشویم، چون روایات استطاعت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بلد بمیرد حکم چیست؟ هیچ کسی در اینجا مستحب نمی گوید چون وقتی در بلد از دنیا رفته مستطیع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جمع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تصرّف در روایات استطاعت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مالی و طریق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تصرّف در ظواهر امر و حمل بر قدر مشترک بین وجوب و استحباب یعنی در من استقر واجب و در غیر من استقر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روایات ما نحن فیه را تخصیص زده و بگوییم ظهور امر در وجوب و ظهور روایات استطاعت در شرطیت استطاعت بدنی باقی است ولی تخصیص به من استقر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کلام مرحوم امام هماهنگ شدیم و روایات را بر من استقر علیه الحج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استدلال برای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و لایستحب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استطاعت و برای قائلین به وجوب به اطلاقات ما نحن فیه، قول حمل بر قدر مشترک را اختیار کرده و این را اولی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ظواهر روایات را قبول کردیم که اطلاق دارد منتهی ظهور امر را در وجوب از کار انداخته و حمل بر قدر مشترک بین وجوب استحباب کردیم و هم ظهور اخبار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فرماید بعید نیست بگوییم جاهای دیگر تعبّداً خارج است به حسب ظواهر روایات و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عدم وجوب و عدم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قول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مقنعه و مبسوط و نهایه</w:t>
      </w:r>
      <w:r>
        <w:rPr>
          <w:rFonts w:eastAsia="IRNazanin" w:cs="IRNazanin"/>
          <w:color w:val="111111"/>
          <w:sz w:val="28"/>
          <w:szCs w:val="28"/>
          <w:rtl w:val="true"/>
          <w:lang w:bidi="fa-IR"/>
        </w:rPr>
        <w:t>)</w:t>
      </w:r>
      <w:bookmarkStart w:id="49" w:name="pg4403_36158"/>
    </w:p>
    <w:p>
      <w:pPr>
        <w:pStyle w:val="BookText"/>
        <w:rPr/>
      </w:pPr>
      <w:bookmarkEnd w:id="49"/>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قول استحباب که دلیل هر سه از طریق جمع بین دو دسته از روایات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فتخلّص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مرحوم امام موافقیم یعنی اگر کسی حج بر او مستقر نبود و قبل از دخول در بمیرد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 و مرتدّین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کفّار حج واجب است؟ مرحوم امام شش حکم در مورد کفّار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مرتد حج واجب است؟ ایشان هفت حکم هم در مورد مرتّد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این است که آیا کفّار مکلّف به فروع هستند یا دلیلی نداریم که کفّار مکلّف به فروع باشند؟ مرحوم آقای خویی فرموده اند که دلیلی نداریم</w:t>
      </w:r>
      <w:r>
        <w:rPr>
          <w:rFonts w:eastAsia="IRNazanin" w:cs="IRNazanin"/>
          <w:color w:val="111111"/>
          <w:sz w:val="28"/>
          <w:szCs w:val="28"/>
          <w:rtl w:val="true"/>
          <w:lang w:bidi="fa-IR"/>
        </w:rPr>
        <w:t>.</w:t>
      </w:r>
    </w:p>
    <w:p>
      <w:pPr>
        <w:pStyle w:val="Heading2"/>
        <w:numPr>
          <w:ilvl w:val="1"/>
          <w:numId w:val="1"/>
        </w:numPr>
        <w:rPr/>
      </w:pPr>
      <w:bookmarkStart w:id="50" w:name="__RefHeading___Toc1523484_1479056682"/>
      <w:bookmarkStart w:id="51" w:name="_Toc17"/>
      <w:bookmarkEnd w:id="50"/>
      <w:r>
        <w:rPr>
          <w:rtl w:val="true"/>
        </w:rPr>
        <w:t xml:space="preserve">متن درس خارج فقه حضرت آیت‌الله مکارم شیرازی </w:t>
      </w:r>
      <w:r>
        <w:rPr>
          <w:rtl w:val="true"/>
        </w:rPr>
        <w:t xml:space="preserve">- </w:t>
      </w:r>
      <w:r>
        <w:rPr>
          <w:rtl w:val="true"/>
        </w:rPr>
        <w:t xml:space="preserve">یکشنبه </w:t>
      </w:r>
      <w:r>
        <w:rPr/>
        <w:t>20</w:t>
      </w:r>
      <w:r>
        <w:rPr>
          <w:rtl w:val="true"/>
        </w:rPr>
        <w:t xml:space="preserve"> </w:t>
      </w:r>
      <w:r>
        <w:rPr>
          <w:rtl w:val="true"/>
        </w:rPr>
        <w:t xml:space="preserve">آبان ماه </w:t>
      </w:r>
      <w:r>
        <w:rPr/>
        <w:t>86/08/20</w:t>
      </w:r>
      <w:bookmarkEnd w:id="5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الحج علی الکافر و لایصح منه ولو أسلم و قد زالت استطاعته قبله لم یجب علیه ولو مات حال کفره لایقضی عنه ولو أحرم ثم أسلم لم یکفه و وجب علیه الاعادة من المیقات و إن أمکن و إلا فمن موضعه نعم لو کان داخلا فی الحرم فأسلم فالأحوط مع الإمکان عن یخرج خارج الحرم و 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دارای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کفّار در مورد حج که دارای شش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مرتدّین در مورد حج که دارای هفت حکم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در مورد کافر اصلی است و دارای ششم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 بر کفّار واجب است یعنی حال که اسلام را نپذیرفت از وجوب حج معاف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 او صحیح نیست چون اسلام، شرط صحّت در عبادات است نه شرط کمال، پس حجّ در حال کفر از او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مسلمان شد اگر در حال کفر مستطیع بود و الآن که مسلمان شده مستطیع نیست، حج بر او واجب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در حال کفر بمیرد، قضا ندارد و اگر قضا کنند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حکم ظاهراً با هم در تضاد است، از یک سو حج بر او واجب است و از سوی دیگر صحیح نیست و از یک سو اگر مسلمان شود واجب نیست و از سوی دیگر اگر در حال کفر بمیرد قضا نمی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احرام در حال کفر فایده ندارد و باید به میقات برگردد و محرم شود و اگر نتوانست از همان جا که هست محرم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کافر داخل حرم مسلمان شود احتیاط این است که در صورت امکان از حرم خارج شده و با احرام داخل شود لو کان داخلا فی الحرم فأسلم فالأحوط مع الإمکان أن یخرج خارج الحرم 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کافر واجب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حج بلکه همه واجبات بر کافر واجب است و دلیل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أنّهم مکلّفون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همه ذکر کرده و ادّعای اجماع کرده اند ولی کمتر کسی سراغ ادلّه آن رفته و یا اگر سراغ ادلّه رفته اند آن را اطلاقات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آن دلایل متعدّدی یافته ایم و دلایل بر خلاف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در این قاعده آقای خویی در مستند العروة است و قاعده را ثابت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ادلّه هر دو طرف را ذکر می کنیم ولی این مسأله پر پیچ و خم است و در بابهای دیگر هم مورد نیاز است، بنابراین بحث را باز می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مثبتین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قاعده دلایل مختلفی می توان اقامه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اطلاقات شامل کفّار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اطلاقاتی در قرآن داریم که مخاطب آن مسلمانان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اطلاق شامل کفّار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ولی خطاباتی هم داریم که مخاطب عام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قابل ملاحظه ای از آنها احکام دارد و مخاطب آن هم همه مردم هستند،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که خطابش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مفهومش این است که همه، احکامی را که من آورده ام تبعیّت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 و لینذروا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همه احکام شامل همه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امثال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همچنین خطاباتی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ما غرّک بربک الکریم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یا عناوین عامّه ای که خطاب ندارد،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الذین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که عام است و مسلمان و کافر را شامل می شود و یا احکامی که بر ظالمین قرار گرفته که کافر و مسلمان را شامل است و یا احکام ارث همه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عام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إذا حرّم شیئاً حرّم ثمنه، که کفّار و غیر آنها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العذرة سحت عام است و إلی غیر ذلک من أشباهه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ادلّه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و روایاتی که در خصوص تکلیف کفّار و مشرکین به بعضی از فروع وارد شده و درباره خصوص کافر احکامی را بیان کرده است، به عنوان مثال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لایأتون الزکاة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زکات فرعی از فروع و مخاطب آن خصوص مشرکین است، البتّه زکات خصوصیّتی ندارد وقتی زکات با اینکه از عبادات است واجب شد دیگر امور هم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آیات دیگر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اطعام واجب و گاه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کنّا نخوض مع الخائضین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نکذّب بیوم الدین </w:t>
      </w:r>
      <w:r>
        <w:rPr>
          <w:rStyle w:val="FootnoteAnchor"/>
          <w:rtl w:val="true"/>
        </w:rPr>
        <w:footnoteReference w:id="71"/>
      </w:r>
      <w:r>
        <w:rPr>
          <w:rFonts w:ascii="IRNazanin" w:hAnsi="IRNazanin" w:eastAsia="IRNazanin"/>
          <w:color w:val="111111"/>
          <w:sz w:val="28"/>
          <w:sz w:val="28"/>
          <w:szCs w:val="28"/>
          <w:rtl w:val="true"/>
          <w:lang w:bidi="fa-IR"/>
        </w:rPr>
        <w:t>، دلیل بر این است که مجرمین کافر مراد است نه مجرمین مطلق، پس این کافران مکلّف به نماز و سایر واجبات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این مطلب را داریم که مرحوم آقای حکیم فقط به یک روایت استدلال می کند،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خیبر را فتح نمود خیبر از اراضی خراجیّه شد یعنی باید اهل آن خراج می دادند، پیامبر فرمود علاوه بر خراج، یهود خیبر باید زکات هم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مصالح و مفاسد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و مفاسد احکام مخصوص مسلمین نیست و شامل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 خواهد به وسیله شراب بین شما ایجاد بغضاء کرده و از یاد خدا غافل کند که این مفسده شراب شامل همه مردم می شود و یا مثلا اگر صلات مصلحتی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مؤمنین نیست و یا آثار گوشتهای حرام و 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مخالفین دو دلیل یافته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احکام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اهل ذمّه اجازه می دهیم که در مساجد خودشان عبادت کنند یا در خانه خودشان شراب بنوشند و یا گوشت خوک بخورند و نهی از منکر نمی کنیم، در حالی که اگر مکلّف به فروعند باید آنها را منع کنیم ولی ما آن ها را در احکام شخصی آزاد گذاشته ایم، پس اهل ذمّه عملا مکلّف به فروع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خاصّه استفاده می شود که آن ها مکلّف به فروع نیستند مثلا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میته با غیر میته مشتبه شود به کسانی که اینها را حلال می دانند می توان فروخت، در حالی که اگر مکلّف به فروعند نباید فروش میته به آنها جایز باشد</w:t>
      </w:r>
      <w:r>
        <w:rPr>
          <w:rFonts w:eastAsia="IRNazanin" w:cs="IRNazanin"/>
          <w:color w:val="111111"/>
          <w:sz w:val="28"/>
          <w:szCs w:val="28"/>
          <w:rtl w:val="true"/>
          <w:lang w:bidi="fa-IR"/>
        </w:rPr>
        <w:t>.</w:t>
      </w:r>
      <w:bookmarkStart w:id="52" w:name="pg4403_36163"/>
    </w:p>
    <w:p>
      <w:pPr>
        <w:pStyle w:val="BookText"/>
        <w:rPr/>
      </w:pPr>
      <w:bookmarkEnd w:id="52"/>
      <w:r>
        <w:rPr>
          <w:rFonts w:ascii="IRNazanin" w:hAnsi="IRNazanin" w:eastAsia="IRNazanin"/>
          <w:color w:val="111111"/>
          <w:sz w:val="28"/>
          <w:sz w:val="28"/>
          <w:szCs w:val="28"/>
          <w:rtl w:val="true"/>
          <w:lang w:bidi="fa-IR"/>
        </w:rPr>
        <w:t>یا اگر کافری خمره شراب و خنزیر را مهر قرار دهد، وقتی مسلمان شد آن را عند مستحلّین قیمت می کنند و مهریّه مطابق آن داده می شود، پس مهر المسمّی درست است که این دلیل بر این است که آنها مکلّف به فروع نیستند</w:t>
      </w:r>
      <w:r>
        <w:rPr>
          <w:rFonts w:eastAsia="IRNazanin" w:cs="IRNazanin"/>
          <w:color w:val="111111"/>
          <w:sz w:val="28"/>
          <w:szCs w:val="28"/>
          <w:rtl w:val="true"/>
          <w:lang w:bidi="fa-IR"/>
        </w:rPr>
        <w:t>.</w:t>
      </w:r>
    </w:p>
    <w:p>
      <w:pPr>
        <w:pStyle w:val="Heading2"/>
        <w:numPr>
          <w:ilvl w:val="1"/>
          <w:numId w:val="1"/>
        </w:numPr>
        <w:rPr/>
      </w:pPr>
      <w:bookmarkStart w:id="53" w:name="__RefHeading___Toc1523486_1479056682"/>
      <w:bookmarkStart w:id="54" w:name="_Toc18"/>
      <w:bookmarkEnd w:id="53"/>
      <w:r>
        <w:rPr>
          <w:rtl w:val="true"/>
        </w:rPr>
        <w:t xml:space="preserve">متن درس خارج فقه حضرت آیت‌الله مکارم شیرازی </w:t>
      </w:r>
      <w:r>
        <w:rPr>
          <w:rtl w:val="true"/>
        </w:rPr>
        <w:t xml:space="preserve">- </w:t>
      </w:r>
      <w:r>
        <w:rPr>
          <w:rtl w:val="true"/>
        </w:rPr>
        <w:t xml:space="preserve">دوشنبه </w:t>
      </w:r>
      <w:r>
        <w:rPr/>
        <w:t>21</w:t>
      </w:r>
      <w:r>
        <w:rPr>
          <w:rtl w:val="true"/>
        </w:rPr>
        <w:t xml:space="preserve"> </w:t>
      </w:r>
      <w:r>
        <w:rPr>
          <w:rtl w:val="true"/>
        </w:rPr>
        <w:t xml:space="preserve">آبان ماه </w:t>
      </w:r>
      <w:r>
        <w:rPr/>
        <w:t>86/08/21</w:t>
      </w:r>
      <w:bookmarkEnd w:id="5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 و هو مکّة و إنّ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 هو المدینة و إنّ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 هو الکوفة و إنّ لنا حرماً و هو بلدة قم و ستدفن فیها إمرأة من اولادی تسمی فاطمة فمن زارها وجبت له الجنّة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حرمی دارد که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در آن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حرمی دارد که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مسلمان به آن پناه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دارد که کوفه است و ما هم حرمی داریم که قم است و بزودی یکی از اولاد من در آن دفن می شود که هر کس او را زیارت کند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مورد اهمیّت قم وارد شده که اهمیّت آن هم به دلیل مدفن پاک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دلیل حضور شیعیان از صدر اسلام در این شهر است که عش آل محمّد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قم دشمن برنامه های خاص و بودجه های فراوانی برای آلوده کردن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فعاّل برای پخش مواد مخدّر از نظر دشمنان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نسبت که امروز جشن می گیریم به همان نسبت بر روی برنامه ریزیهای دشمن حسّاسیّت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زادگاه انقلاب و پشتیبان انقلاب است و نقش بسیار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فساد در بعضی از جوانان نفوذ کرده، اگر چه کم است ولی کم آنها در قم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حدیثی نقل می کند که در آینده جوانانی از قم به واسطه فساد پدرانشان به عذاب الهی دچار می شوند یعنی پدران در تربیت فرزندان کوتاهی می کنند و به همین جهت فرزندان گرفتار عذاب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مراقب جوانانشان باشند و نیروی انتظامی و دستگاه قضایی، جمعیّت ناصحان، صدا و سیما، روزنامه ها و روحانیت باید مراقب این برنامه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انهم مکلّفون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بیان شد که این قاعده ولو مشهور است ولی در گوشه و کنار مخالفینی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مخالفت نموده و برای مخالفتش با این قاعده شش دلیل اقامه کرده است که تمام ادلّه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هم مرحوم آقای خویی در حاشیه عروه و در مستند العروة مخالفت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به قاعده را نقل کردیم که دلیل اوّل اطلاقات آیات و روایات و دلیل دوّم روایات و آیات خاصّه و دلیل سوّم عمومیت مصالح و مفاسد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ادلّه مخالفین قاعده، دلیل اوّل مسأله اهل ذمّه بود چرا در فروع در مورد آنها سخت گیری نمی کنیم و از سوی دیگر آنها را به حج، صیام، صلوة، زکات و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آنها را مکلّف به فروع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خاصّه ای بود که اجازه می داد مثلا مشتبه به میته را به مستحلّین آن بفروشند و یا روایاتی که در مورد مهر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آیات خاصّه قرآن در مورد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جاؤوک فاحکم بینهم أو أعرض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داوری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یضرّوک شیئا و إن حکمت فاحکم بینهم بالقسط و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یحکّمونک و عند هم التوراة فیها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 صراحت می گوید می توانند به احکام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یتولّون من بعد ذلک</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شأن نزول این دو آیه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مرتکب زنای محصنه شده بودند و حکم آن ها در کتابشان رجم بود و خدمت پیامبر رسیدند تا بلکه حکم پیامبر سبکتر باشد حکم رجم زنای محصنه همزمان بر پیامبر نازل شده و حضرت بین آنها حکم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به شأن نزول نداریم ولی می دانیم هم حکم کردن بین آنها به احکام اسلامی جایز است و هم رها کردن آنها به احکام مذهبشان، که در باب قضا این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کفّار مکلّف به فروعند این تخییر برای چیست؟ در حالی که خودشان پیش حاکم اسلامی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قاعده الزام</w:t>
      </w:r>
    </w:p>
    <w:p>
      <w:pPr>
        <w:pStyle w:val="BookText"/>
        <w:rPr/>
      </w:pPr>
      <w:r>
        <w:rPr>
          <w:rFonts w:ascii="IRNazanin" w:hAnsi="IRNazanin" w:eastAsia="IRNazanin"/>
          <w:color w:val="111111"/>
          <w:sz w:val="28"/>
          <w:sz w:val="28"/>
          <w:szCs w:val="28"/>
          <w:rtl w:val="true"/>
          <w:lang w:bidi="fa-IR"/>
        </w:rPr>
        <w:t>قاعده الزام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الزموهم بما الزموا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قواعد فقهیّة آورده ایم که ما می توانیم آنها را به مقتضای مذهب خودشان ملزم کنیم، اگر اینها مکلّف به فروع هستند قاعده الزام چگونه جاری می شود، چرا که این قاعده با الکفّار مکلّفون بالفروع در 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روایت</w:t>
      </w:r>
    </w:p>
    <w:p>
      <w:pPr>
        <w:pStyle w:val="BookText"/>
        <w:rPr/>
      </w:pPr>
      <w:r>
        <w:rPr>
          <w:rFonts w:ascii="IRNazanin" w:hAnsi="IRNazanin" w:eastAsia="IRNazanin"/>
          <w:color w:val="111111"/>
          <w:sz w:val="28"/>
          <w:sz w:val="28"/>
          <w:szCs w:val="28"/>
          <w:rtl w:val="true"/>
          <w:lang w:bidi="fa-IR"/>
        </w:rPr>
        <w:t>زراره در روایتی که سندش معتبر است سؤال می کند که آیا معرفت امام بر همه واجب است؟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رسول خدا ایمان آورده و از او پیروی کرده معرفت امام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بالله و بمحمّد رسول الله و اتّبعه و صدّقه فإنّ معرفة الإمام منّا واجبة علیه و من لم یؤمن بالله و برسوله و لم یتّبعه و لم یصّدقه و یعرف حقّهما فکیف یجب علیه معرفة الإمام و هو لایؤمن بالله و رسوله</w:t>
      </w:r>
      <w:r>
        <w:rPr>
          <w:rFonts w:eastAsia="IRNazanin" w:cs="IRNazanin"/>
          <w:color w:val="111111"/>
          <w:sz w:val="28"/>
          <w:szCs w:val="28"/>
          <w:rtl w:val="true"/>
          <w:lang w:bidi="fa-IR"/>
        </w:rPr>
        <w:t xml:space="preserve">. ... </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5"/>
      </w:r>
      <w:r>
        <w:rPr>
          <w:rFonts w:ascii="IRNazanin" w:hAnsi="IRNazanin" w:eastAsia="IRNazanin"/>
          <w:color w:val="111111"/>
          <w:sz w:val="28"/>
          <w:sz w:val="28"/>
          <w:szCs w:val="28"/>
          <w:rtl w:val="true"/>
          <w:lang w:bidi="fa-IR"/>
        </w:rPr>
        <w:t>و کسانی که به این روایت استدلال کرده اند می گویند جایی که ولایت که اهمّ مسائل در جهان تشیّع است بر کفّار واجب نباشد، فروع به طریق اولی واجب نیست، علاوه بر این امام یک کبرای کلیّه هم فرموده است و آن این که، کسی که به پیامبر و خدا ایمان نیاورده مراحل بعدی را نمی توان به او گفت که در مرحله بعد امامت و بعد از آن احکام اسلام است، پس وقتی بایدهای اصلی پذیرفته نشده فروع واجب نمی شود</w:t>
      </w:r>
      <w:r>
        <w:rPr>
          <w:rFonts w:eastAsia="IRNazanin" w:cs="IRNazanin"/>
          <w:color w:val="111111"/>
          <w:sz w:val="28"/>
          <w:szCs w:val="28"/>
          <w:rtl w:val="true"/>
          <w:lang w:bidi="fa-IR"/>
        </w:rPr>
        <w:t>.</w:t>
      </w:r>
      <w:bookmarkStart w:id="55" w:name="pg4403_36167"/>
    </w:p>
    <w:p>
      <w:pPr>
        <w:pStyle w:val="BookText"/>
        <w:rPr/>
      </w:pPr>
      <w:bookmarkEnd w:id="55"/>
      <w:r>
        <w:rPr>
          <w:rFonts w:ascii="IRNazanin" w:hAnsi="IRNazanin" w:eastAsia="IRNazanin"/>
          <w:color w:val="111111"/>
          <w:sz w:val="28"/>
          <w:sz w:val="28"/>
          <w:szCs w:val="28"/>
          <w:rtl w:val="true"/>
          <w:lang w:bidi="fa-IR"/>
        </w:rPr>
        <w:t xml:space="preserve">دلالت روایت ظاهراً خوب است ولی بعضی اشکال کرده اند که روایت تبّیعت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نه وجوب را، یعنی تبعیت امام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ولی متشکلین آن را بر وجود تکوینی حمل کرده اند در حالی که ما همیشه وجوب و حرمت را بر تشریعی حمل می کنیم حال در این روایت وجوب را حمل بر وجود تکوینی کردن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w:t>
      </w:r>
      <w:r>
        <w:rPr>
          <w:rStyle w:val="FootnoteAnchor"/>
          <w:rtl w:val="true"/>
        </w:rPr>
        <w:footnoteReference w:id="76"/>
      </w:r>
      <w:r>
        <w:rPr>
          <w:rFonts w:ascii="IRNazanin" w:hAnsi="IRNazanin" w:eastAsia="IRNazanin"/>
          <w:color w:val="111111"/>
          <w:sz w:val="28"/>
          <w:sz w:val="28"/>
          <w:szCs w:val="28"/>
          <w:rtl w:val="true"/>
          <w:lang w:bidi="fa-IR"/>
        </w:rPr>
        <w:t>هم متعرّض این بحث شده اند</w:t>
      </w:r>
      <w:r>
        <w:rPr>
          <w:rFonts w:eastAsia="IRNazanin" w:cs="IRNazanin"/>
          <w:color w:val="111111"/>
          <w:sz w:val="28"/>
          <w:szCs w:val="28"/>
          <w:rtl w:val="true"/>
          <w:lang w:bidi="fa-IR"/>
        </w:rPr>
        <w:t>.</w:t>
      </w:r>
    </w:p>
    <w:p>
      <w:pPr>
        <w:pStyle w:val="Heading2"/>
        <w:numPr>
          <w:ilvl w:val="1"/>
          <w:numId w:val="1"/>
        </w:numPr>
        <w:rPr/>
      </w:pPr>
      <w:bookmarkStart w:id="56" w:name="__RefHeading___Toc1523488_1479056682"/>
      <w:bookmarkStart w:id="57" w:name="_Toc19"/>
      <w:bookmarkEnd w:id="56"/>
      <w:r>
        <w:rPr>
          <w:rtl w:val="true"/>
        </w:rPr>
        <w:t xml:space="preserve">متن درس خارج فقه حضرت آیت‌الله مکارم شیرازی </w:t>
      </w:r>
      <w:r>
        <w:rPr>
          <w:rtl w:val="true"/>
        </w:rPr>
        <w:t xml:space="preserve">- </w:t>
      </w:r>
      <w:r>
        <w:rPr>
          <w:rtl w:val="true"/>
        </w:rPr>
        <w:t xml:space="preserve">سه‌شنبه </w:t>
      </w:r>
      <w:r>
        <w:rPr/>
        <w:t>22</w:t>
      </w:r>
      <w:r>
        <w:rPr>
          <w:rtl w:val="true"/>
        </w:rPr>
        <w:t xml:space="preserve"> </w:t>
      </w:r>
      <w:r>
        <w:rPr>
          <w:rtl w:val="true"/>
        </w:rPr>
        <w:t xml:space="preserve">آبان ماه </w:t>
      </w:r>
      <w:r>
        <w:rPr/>
        <w:t>86/08/22</w:t>
      </w:r>
      <w:bookmarkEnd w:id="5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 در مسأله پنجاه در این بود که آیا حج بر کفّار واجب است؟ در پاسخ این سؤال به این بحث پرداختیم که آیا کفّار مکلّف به فروع هستند همان گونه که مکلّف به اصول اند؟ در ادامه این بحث حدیث دیگری هم یافتیم که می تواند دلیل دیگری بر نفی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 فروع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 است ولی ابن ابی عمیر از او نقل می کند که بعضی نقل او را مؤیّد می دانند، حال اگر سند را معتبر بدانیم دلیل و اگر معتبر ندانیم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رجل 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الفاعلة فنظر إلیّ ابو عبدالله 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فداک إنّه مجوسیٌ أمّه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با دخترش ازدواج کرده و پسری از او متولّد شده پس مادرش خواهر اوست البتّه مجوسیها در زمان ما این را منکرند، شاید در آن زمان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ذلک فی دینهم نکاحاً؟</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اینجا معلوم می شود که اگر اینها مکلّف به فروع بودند، این قاعده درست نبود ولی امام می فرماید اینها مطابق دین خود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باب خاصّی است، چون لکلّ قوم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خاص هم باشد معنایش این است که اینها در باب نکاح مکلّف به فروع نیستند، خواه صیغه نکاح باشد یا محارم نسبی یا رضاعی یا سببی، پس بخش مهمّی از فروع خارج می شود که همان محرمّات باب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عقیده نفی هستیم و معتقدیم ادلّه نافین أقوی است و مهم چهار دلیل است و روایات و آیات خاصّه را به عنوان مؤیّد می دانیم، چون ممکن است از باب قضیّة فی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قوی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سیره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تاکنون سیره بر این بود که نسبت به کفّار در فروع سخت گیری نمی کردند که چرا نماز نخواندی و یا روزه نگرفتی و یا چرا گوشت خوک یا شراب خوردی، سیره مسلمین تا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کأنّ اینها را در احکام فرعی آزاد می دانستند و این سیره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احکام اهل ذمّه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اهل ذمّه می خوانیم که اگر تظاهر به فسق نکنند و بر خلاف مسلمین عمل نکرده و حرمت شکنی نکنند ما آنها را از خوردن گوشت خوک یا شراب نهی نمی کنیم یا نکاحشان را صحیح می دانیم، در حالی که احکام ذمّه در جایی است که حکومت اسلامی بر آنها سلطه داشته است ولی با این وجود آنها را از باب نهی از منکر نهی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قاعده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مکلّف به فروع هستند، چرا ألزموهم بما ألزموا به انفسهم؟ نباید الزام شوند و ما باید آنها را به احکام اسلام ملزم کنیم، پس این هم دلیل است که مکلّف به فروع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روایتی که مرحوم آقای خویی و دیگران به آن استدلال کرده اند و روایت از اصول کافی و معتبر است و در باب ولایت آمده که از باب قضیّة فی واقعه نیست و به عنوان یک کبرای کلّی است و حضرت می فرماید کسی که ایمان به خدا و پیامبر ندارد، چگونه می توان به او گفت که ایمان به امام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فروع هم می آید یعنی کسی که خدا و پیامبر را نپذیرفته و امام را هم قبول ندارد، چگونه می توان به او گفت که چرا حج بجای نمی آوری یا نماز نمی خوانی یا شراب می خوری؟ پس این به عنوان یک کبری و علّت است، یعنی وقتی مراحل اصلی طی نشده نمی توانیم و معقول نیست که آنها را به فروع مکلّف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 ای هم در ابواب مهریّه و ابواب دیگر داشتیم که به عنوان مؤیّد است و این چهار دلیل به عنوان اصول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استدلالات موافقین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اطلاقات قابل تقیید به مؤمنین است و این چهار دلیل، دلیل تقیید است، به این بیان که اطلاقاتی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ولی با دلایل اربعه فوق تقیید به مؤمنین می زنیم، پس اطلاقات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لایؤتون الزکاة و هم بالآخرة هم کافرون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قابل توجیه است، البته تفسیری که می کنیم کمی خلاف ظاهر است ولی خلاف ظاهر را با قرینه ادلّه چهارگانه مرتکب می شویم به این بیان که شرک و کفر درجات دارد و چنان نیست که وقتی کفر گفتیم، کافر یا مشرک معروف مراد باشد، در بعضی از مراحل، شرک و کفر با اسلام می سازد به عنوان مثال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یعنی هوا پرست مشرک است امّا شرک در حدّ پایین است که با اسلام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أعهد الیکم یا بنی آدم أن لاتعبدوا الشیطان </w:t>
      </w:r>
      <w:r>
        <w:rPr>
          <w:rStyle w:val="FootnoteAnchor"/>
          <w:rtl w:val="true"/>
        </w:rPr>
        <w:footnoteReference w:id="81"/>
      </w:r>
      <w:r>
        <w:rPr>
          <w:rFonts w:ascii="IRNazanin" w:hAnsi="IRNazanin" w:eastAsia="IRNazanin"/>
          <w:color w:val="111111"/>
          <w:sz w:val="28"/>
          <w:sz w:val="28"/>
          <w:szCs w:val="28"/>
          <w:rtl w:val="true"/>
          <w:lang w:bidi="fa-IR"/>
        </w:rPr>
        <w:t>آیا با شما پیمان نبستم که عبادت شیطان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شیطان را عبادت می کند؟ کسی شیطان را عبادت نمی کند ولی هر کسی اطاعت شیطان کند به یک معنی عبادت شیطان کرده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 مراتب دارد و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للمشرکین جمعیّت هوا پرست را می گوید که زکات نمی دهند و پول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این آیه از میان تمام واجبات بر زکات تأکید شده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اینها حبّ مال دارند و مشرکند و پرستش مال می کنند و در واقع کافر به آخرت هستند، یعنی کفر عملی و شاهد آن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اذا اکتالوا علی الناس یستوفون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کالوهم أو وزنوهم یخسرون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یظنّ أولئک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 ایمان به روز قیامت ندارند یعنی ایمان دارند ولی عملا بر خلاف رفتار می کنند و این کفر عملی است که از درجات پایین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نحوض مع الخائضین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تکذیب در اینجا تکذب در عمل است یعنی عملا روز قیامت 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هم در کلمات مرحوم آقای خویی نسبت به آیه دوم آمده است، به این بیان که اینها می گویند ای کاش ما مسلمان شده و نماز می خواندیم، نه این که ای کاش در حال کفر نماز می خواندیم و به دنبالش اطعام مسکین می کردیم، پس آرزو می کنند که ای کاش اسلام را پذیرفته و احکام اسلام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خیبر زکات قرار داد می گوییم آیا در زمانهای دیگر هم حکومت اسلامی از کفّار زکات می گرفت؟ خیر، بلکه جزیه می گرفتند که گاهی کمتر و گاهی بیشتر از زکات بود، پس زکات از اینجا معلوم می شود که این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قمضیة فی واقعه بوده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از مصالح این حکم را اجرا کرد ولی بعداً سیره مسلمین بر این نبود که از آنها زکات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و مفاسد احکام اختصاص به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شیطان می خواهد به وسیله شراب و قمار در میان شما دشمنی ایجاد کند مسلمان و کافر در این باره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لکم فی القصاص حیوة یا أولی الالباب </w:t>
      </w:r>
      <w:r>
        <w:rPr>
          <w:rStyle w:val="FootnoteAnchor"/>
          <w:rtl w:val="true"/>
        </w:rPr>
        <w:footnoteReference w:id="85"/>
      </w:r>
      <w:r>
        <w:rPr>
          <w:rFonts w:ascii="IRNazanin" w:hAnsi="IRNazanin" w:eastAsia="IRNazanin"/>
          <w:color w:val="111111"/>
          <w:sz w:val="28"/>
          <w:sz w:val="28"/>
          <w:szCs w:val="28"/>
          <w:rtl w:val="true"/>
          <w:lang w:bidi="fa-IR"/>
        </w:rPr>
        <w:t>و مانند آن که در کافر و مسلمان یکسان است می گوییم بله یکسان است ولی مشکلی داریم که مانع می شود از این که ما مصالح و مفاسد را در میان کفّار پیاده کنیم قرآن مانع همان چیزی است که در روایت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اینها اصل را قبول نکرده اند، حال ما چگونه آنها را به فروع وادار کنیم، پس خرابی اصل و پایه اش مانع شده که ما مصالح و مفاسد را در حقّش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گفتیم کفّار مکلّف نیستند، معنایش این نیست که معاقب نیستند بلکه مجازات می شوند و این مثل کسی است که آب وضو را با این که می دانست آب دیگری ندارد به زمین بریزد، این شخص چون آب ندارد مکلّف به وضو نیست ولی چون عمداً آب وضو را دور ریخته معذّب است و یا اگر شخصی عمداً خود را مریض کند که روزه نگیرد وقتی مریض شد دیگر روزه واجب نیست ولی بر ترک آن عذاب می شود و این مطابق قاعده الامتناع بالاختیار لاینافی الإختیار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لا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امتناع به اختیار، تکلیف را از بین می برد، پس کفّار معاف از تکلیفند نه معاف از عقاب و عذاب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مجازات بر مقدّمه نیست بلکه بر ذی المقدمه است</w:t>
      </w:r>
      <w:r>
        <w:rPr>
          <w:rFonts w:eastAsia="IRNazanin" w:cs="IRNazanin"/>
          <w:color w:val="111111"/>
          <w:sz w:val="28"/>
          <w:szCs w:val="28"/>
          <w:rtl w:val="true"/>
          <w:lang w:bidi="fa-IR"/>
        </w:rPr>
        <w:t>.</w:t>
      </w:r>
      <w:bookmarkStart w:id="58" w:name="pg4403_36173"/>
    </w:p>
    <w:p>
      <w:pPr>
        <w:pStyle w:val="BookText"/>
        <w:rPr/>
      </w:pPr>
      <w:bookmarkEnd w:id="58"/>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باید از این نفی استثنا کنیم یعنی کفّار مکلّف به فروع نیستند مگر در دو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 در مستقلاّت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عقل درک می کند مثل ظلم، غیبت، آبرو ریزی، مال مردم خواری و دشمنام و تجاوز به حریم دیگران و بسیاری از احکام اسلامی که با عقل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چراغ سبز به کفّار نشان داده و بگوییم انسان بکشید یا به ناموس مردم تجاوز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 نه ولی چیزهایی مانند ربا، شراب و گوشت خنزیر که جزء مستقلاّت عقلیّه نیست داخل در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احکام مشترک بین شریعتین مثلا بعضی از احکام را هم ما و هم آنها حرام می دانیم مانند شراب و زنا که در شرایع سابق هم حرام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در احکام مشترک بین دو شریعت معذورند؟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ثمرات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حدود اگر کفّار را مکلّف به فروع بدانیم باید تمام حدود و احکام قصاص و احکام ارث را بر آن ها جاری کنیم و یا در ابواب معاملات هم باید از خرید و فروش بعضی چیزها منع کنیم و یا در مکاسب محرّمه باید بعضی از احکام را به گردن آنها بگذاریم، پس اگر به قاعده قائل شویم باید این ثمرات را بپذیریم ولی ما که منکر هستیم حدود و دیات و قصاص را مطابق مذهب خودشان جاری می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523490_1479056682"/>
      <w:bookmarkStart w:id="60" w:name="_Toc20"/>
      <w:bookmarkEnd w:id="59"/>
      <w:r>
        <w:rPr>
          <w:rtl w:val="true"/>
        </w:rPr>
        <w:t xml:space="preserve">متن درس خارج فقه حضرت آیت‌الله مکارم شیرازی </w:t>
      </w:r>
      <w:r>
        <w:rPr>
          <w:rtl w:val="true"/>
        </w:rPr>
        <w:t xml:space="preserve">- </w:t>
      </w:r>
      <w:r>
        <w:rPr>
          <w:rtl w:val="true"/>
        </w:rPr>
        <w:t xml:space="preserve">چهارشنبه </w:t>
      </w:r>
      <w:r>
        <w:rPr/>
        <w:t>23</w:t>
      </w:r>
      <w:r>
        <w:rPr>
          <w:rtl w:val="true"/>
        </w:rPr>
        <w:t xml:space="preserve"> </w:t>
      </w:r>
      <w:r>
        <w:rPr>
          <w:rtl w:val="true"/>
        </w:rPr>
        <w:t xml:space="preserve">آبان ماه </w:t>
      </w:r>
      <w:r>
        <w:rPr/>
        <w:t>86/08/23</w:t>
      </w:r>
      <w:bookmarkEnd w:id="6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أفضلکم أحسنکم اخلاقاً الموّطئون اکتافاً الّذین یألفون و یؤلفون و توطّأ رحالهم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شما کسانی هستند که اخلاقشان از همه بهتر باشد و شانه هایشان را پایین بیاندازند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با مردم الفت دارند و دیگران با آنها الفت می گیرند و در خانه هایشان به روی مردم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أفضل الناس را با چند صفت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أحسنکم اخلاقاً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اخلاقشان از همه بهتر و برخوردشان از همه خوبتر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الموّطئون اکتافاً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شانه هایش را پایین می اندازند که کنایه از تواضع است یعنی در مقابل مردم تکبّر نمی کنند، چرا که باعث پراکندگی و دوری از یکدیگر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الذین یألفون و یؤلفون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الفت دارند، هم خودشان الفت می گیرند و هم الفت را پذیرا می شوند، یعنی با مردم می جوشند و جوشش مردم را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توطّئ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آنها به روی مردم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صفات را می توان در حسن اخلاق خلاصه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مطلب که داشتن اخلاق اجتماعی مایه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دو مثال برای آن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قطعات یک کشتی یا هواپیما وقتی و روی هم ریخته اند نه کشتی است و نه هواپیما، ولی وقتی اجزاء و قطعات را به هم پیچ و مهره کرده و روی هم سوار کنند، هواپیما یا کشتی درست می شود در واقع الفت و محبّت و جوشش مانند پیچهایی است که قطعات از هم پراکنده را به هم پیوند می دهد و جامعه هم وقتی جامعه می شود که محبّت افراد، جامعه را به هم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دیگر حسن خلق مانند چیزی است که آجرهای ساختمان را به هم متّصل می کند که اگر بدون سیمان آجرها را روی هم جمع کنید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جامعه بشری هم نیاز به وسیله ای برای پیوند دارد که همان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موانعی هست که نمی گذارد مردم با هم بجوشند و به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همیشه انزوای اجتماعی را به دنبال دارد، این افراد از همه می ترسند و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حجرات از سوء ظن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وسواس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همه چیز وسواس دارند، غالباً در طهارت و نجاست و بعضی در اجزاء نماز وسواس دارند مثلا وقتی تکبیرة الإحرام می گوید خیلی معطّل می کند و اگر از علّت جویا شویم می گوید نمی توانم نیّت کنم ما به این افراد می گوییم واجب است بدون نیّت نماز بخوانید که در این صورت می گویند هر کار می کنیم نیّت می آید و بدون نیّت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مشکلی ندارد و انسان همه کارهایش را با نیّت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جوانها هم در ازدواج گرفتار وسواس می باشند، البتّه احتیاط خوب است ولی وسواس غلط است چون سبب می شود که انسان دوستی نداشته باشد و با کسی نجوشد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 توقّع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گمان می کنند که گل سرسبد آفرینش هستند و همه باید در برابر آنها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توقّع بودن مشکلات بسیاری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جوانانی که به واسطه پر توقّع بودن در ازدواج می مانند باید توقّع روی حساب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متکّبر نه با مردم می جوشند و نه مردم با آنها می 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سوء ظن و تکبّر و وسواس و پرتوقّع بودن را از خود دور کنیم با هم پیوند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اسلام این است، نه آن که افراد جانی به دنیا نشان می دهند که می کشند و خون می ریزند و همه دنیا را به اسلام بدبین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اسلام را این گونه که احادیث می گوید به دنیا معرّفی کنیم، جاذبه اسلام دنیا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 کم در آستانه انتخابات قرار می گیریم گروهها باید رقابت مثبت داشته باشند و به هم بدبین نباشند و با هم بجوشند و سوء ظن را کنار گذاشته و فضایی سالم درست کنند، چون اگر فضا سالم نشود مردم هم کنار می روند و دلسرد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أنّهم مکلّفون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مطرح کردیم و سه امر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عامّه در مسأله تکلیف کفّار به فروع اختلاف دارند، بسیاری از آنها تکلیف کفّار را به فروع نفی می کنند و معتقدند که آنها فقط مکلّف به اصولند ولی بعضی قائلند و شاید شهرت در میان آنها عکس شهرت در میان باشد و اکثریّت قائل به عدم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لیس شرطاً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 احد الوجهین، و فی الآخر أنّه شرط، و به قال ابوحنیفه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یخاطب به فی حال الکفر معناه لانطالبه بفعل الصلوة فی حال الکفر و أمّا الخطاب الحقیقی و فهو مخاطب بالفروع علی المذهب الصحیح</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حکم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 قائل شدیم که کفّار مکلّف به فروع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قائل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حکم دوّم می رسد که آیا حج از آنها صحیح است؟ اجماع بر این است که صحیح نیست و مخالفی در این بحث نداریم اهل سنّت هم ظاهراً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الکفار یجب علیه الحج و و لا یصحّ منه هذان الحکمان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حج بر کفّار و عدم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اجماعیّان عندنا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بعد مخالفت ابوحنیفه را نسبت به اوّلی ذکر می کند، ولی در دوّمی عامّه هم مخالف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المجتهد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فلاخلاف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مسأله از نظر اقوال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اجماع است ولی ما می توانیم از درون حقیقت عبادت این شرط را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قصد قربت لازم دارد و قصد قربت سه رکن دارد و سه چیز در آن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کار خوبی باشد چون به گناه یا به مباح نمی تواند قصد قربت کند بلکه به عملی که رجحان دارد قصد قربت می 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فاعل هم قصد قربت باشد و اگر به قصد ریا باشد حسن فاعلی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قابلیّت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فعل حسن و نیّت هم حسن است و قصد قربت هم دارد ولی این شخص کافر است و صلاحیّت تقرّب عندالله با این عمل را ندارد، این عبادت نیست، پس اگر عبادت را بشکافیم حقیقت عبادت چیزی است که انسان در مقابل معبود بجای می آورد و به معبود نزدیک می شود و برای انجام عبادت و نزدیکی به معبود این سه رکن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این اجماع مدرکی است و همه در اعماق ذهنشان حقیقت عبادت را تجزیه و تحلیل کرده اند و به این اجزاء ثلاثه رسیده و فتوا داده اند، پس دلیل واقعی ما تحلیل حقیقت عبادت است و این که عبادت باید از کسی سر بزند که قابلیّت تقرّب إلی الله را داشته باشد تا اعمالش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کفّار صحیح نیست ولو قائل به مکلّف بودن کفّار به فروع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أسلم و قد زالت استطاعته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مستطیع بود و بعد از زوال استطاعت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عمّا قبله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تا قبل را پوشش می دهد یعنی کسی که مسلمان شد این جایزه را به او می دهند که آنچه در گذشته گناه کرده و آنچه از عبادات بجا نیاورده بخشیده شد و قضا لازم ندارد ولی حقّ الناس باید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مسأله در مورد حج مسلّم است؟ خیر، بعضی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قائل است ولی بعضی از محشیّن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صاحب مدارک نقل شده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علیه فی أظهر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حج بجای آورد ولو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قائل به عدم وجوب است و از صاحب مدارک وجوب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محشّین عروه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منشأ اختلاف چیست؟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معتقدند که حج زمان خاصّی ندارد و مستطیع که شد حج بر او واجب است و وقتی زمان خاصی ندارد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مسلمان شود در حالی که دو ساعت به غروب مانده، نماز ظهر و عصر را باید بخواند چون وقت باقی است و قاعده آن را شامل نمی شود و یا اگر کسی قبل از ظهر مسلمان شد و چیزی نخورده آیا باید نیّت روزه کند؟ بله باید نیّت روزه کند چون وقت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نماز و روزه قضا چه می گویید که وقت ندارد و الاسلام یجبّ ما قبله آن را شامل است با این که زمانش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پیچیده است و اگر بگوییم حج بجای آورد، نماز قضا را هم باید بجای می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زمان دارد و زمانشان باقی است مثل نماز و روزه را می گیرد ولی چیزی که زمان ندارد مثل روزه قضا و نماز قضا تحت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w:t>
      </w:r>
      <w:bookmarkStart w:id="61" w:name="pg4403_36180"/>
    </w:p>
    <w:p>
      <w:pPr>
        <w:pStyle w:val="Heading2"/>
        <w:numPr>
          <w:ilvl w:val="1"/>
          <w:numId w:val="1"/>
        </w:numPr>
        <w:rPr/>
      </w:pPr>
      <w:bookmarkStart w:id="62" w:name="__RefHeading___Toc1523492_1479056682"/>
      <w:bookmarkStart w:id="63" w:name="_Toc21"/>
      <w:bookmarkEnd w:id="61"/>
      <w:bookmarkEnd w:id="62"/>
      <w:r>
        <w:rPr>
          <w:rtl w:val="true"/>
        </w:rPr>
        <w:t xml:space="preserve">متن درس خارج فقه حضرت آیت‌الله مکارم شیرازی </w:t>
      </w:r>
      <w:r>
        <w:rPr>
          <w:rtl w:val="true"/>
        </w:rPr>
        <w:t xml:space="preserve">- </w:t>
      </w:r>
      <w:r>
        <w:rPr>
          <w:rtl w:val="true"/>
        </w:rPr>
        <w:t xml:space="preserve">شنبه </w:t>
      </w:r>
      <w:r>
        <w:rPr/>
        <w:t>26</w:t>
      </w:r>
      <w:r>
        <w:rPr>
          <w:rtl w:val="true"/>
        </w:rPr>
        <w:t xml:space="preserve"> </w:t>
      </w:r>
      <w:r>
        <w:rPr>
          <w:rtl w:val="true"/>
        </w:rPr>
        <w:t xml:space="preserve">آبان ماه </w:t>
      </w:r>
      <w:r>
        <w:rPr/>
        <w:t>86/08/26</w:t>
      </w:r>
      <w:bookmarkEnd w:id="6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حج در احکام شش گانه کفّار به حکم سوّم رسید که اگر کافر مسلمان شود در حالی که استطاعتش در حال کفر زائل شده باشد، آیا حج بر او واجب است؟ بیان شد حج بر این کافری که سابقاً مستطیع بوده و استطاعت از او زائل شده و بعد مسلمان شده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حج را ساقط می دانست ولی مرحوم صاحب حدائق حج را واجب می داند ولو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فرمود حج ساقط است و محشّین عروه بعضی قائل به سقوط و بعضی قائل به عدم سقوط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مسأله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قاعده جبّ یعنی وقتی اسلام آورد هر چه قبل از آن از حقوق الهی بوده بخشیده می شود که دو دلیل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ینتهوا یغفر لهم ما قد سلف</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کفار اگر خودداری کنند، گذشته هایشان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و نحوه آن بحثهایی است که در قواعد فقهیّه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روایتی که در کتب شیعه و سنّی اعم از روایی و فقهی و تفسیری آمده و در بعضی از کتب لغت هم در مادّه جبّ این حدیث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 چه مرسله است و به حسب ظاهر سند موثّق و صحیحی ندارد ولی هم شهرت روایی در کتب مختلف و هم شهرت عملی دارد که این شهرت به یقیین جابر ضعف سند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 جبّ ما نحن فیه را شامل می شود؟</w:t>
      </w:r>
    </w:p>
    <w:p>
      <w:pPr>
        <w:pStyle w:val="BookText"/>
        <w:rPr/>
      </w:pPr>
      <w:r>
        <w:rPr>
          <w:rFonts w:ascii="IRNazanin" w:hAnsi="IRNazanin" w:eastAsia="IRNazanin"/>
          <w:color w:val="111111"/>
          <w:sz w:val="28"/>
          <w:sz w:val="28"/>
          <w:szCs w:val="28"/>
          <w:rtl w:val="true"/>
          <w:lang w:bidi="fa-IR"/>
        </w:rPr>
        <w:t>بعضی معتقدند که حدیث جب ما نحن فیه را شامل است چون ما قد سبق است و مستطیع شده و در وقتی که باید حج را بجای می آورد بجای نیاورده است و این شخص مثل کسی است که در وسط وقت نماز ظهر و عصر مسلمان شده است که قطعاً باید بجای آورد، پس حج هم مثل نماز وقت وسیع دارد و باید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ایراد شده که نماز قضا و روزه قضا هم وقتش وسیع است، پس چرا وقتی مسلمان شد می گویید قضا لازم نیست؟ بنابراین حج هم وقتش وسیع است و فرقی بین حج واجب برای مستطیعی که استطاعتش قبل از اسلام زائل شده با نماز و روزه قضا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داریم که دارای وقت است مانند نمازهای روزانه که موقّت به وقت است که اگر در وقتش مسلمان شوند باید انجام دهند ولی اعمالی داریم که وقت ندارد نه این که وقتش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واجب وقت دارد، اگر مسلمان شد و وقت باقی است باید بجای آورد ولی جایی که وقت ندارد مثل نماز قضا و روزه قضا و یا حج در ما نحن فیه، قاعده جب شامل آنها می شود و اگر حج را شامل نشود و نماز و روزه قضا را هم شامل نمی شود، پس در این مسأله با مرحوم امام و صاحب عروه و صاحب جواهر موافقیم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هم بر همین بوده است و به کسی که مسلمان می شد، نمی گفتند که چون در حال کفر مستطیع بودی، پس حج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حکم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حال کفره لایقضی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کفر بمیرد لم یجب عنه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معلوم است چون عبادت سه رکن دارد که رکن سوّم قابلیّت تقرّب است و این شخص قابلیّت تقرّب ندارد، پس قضا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حکم با هم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خطاب به وجوب حج در حال کفر به او می شود یا در حال اسلام؟ در حال کفر صحیح نیست و در حال اسلام هم قاعده جب داریم، پس این خطاب در یک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امر به ما لایطاق است، چون لایصح منه الحج و در صورتی که مسلمان شده لغو است، چون طبق قاعده جبّ اسلام که آورد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حال کفر به او می گوییم واجب است، یعنی برو و شرطش را که ایمان است تحصیل کن، یعنی ایمان مقدّمه صحّت است و این امر به تحصیل مقدّمه است، مثل این که به کسی که وضو ندارد می گوییم برو نماز بخوان یعنی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تحصیل کن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شرطش که ایمان است بجای آورد، می گویید جبّ آن را ساقط می کند، پس امر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توجیه برای حل این اشکال ذکر کرده اند که هر دو نادرست است و راه سوّمی می توان پیدا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 حال کفره أمراً تهکمیاً لیعاقب لاحقیقیّاً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تحقیر کردن است، در اینجا یعنی امر تهکّمی است برای عقاب، ولی این در واقع برگشتن از این است که کفّار مکلّف به فروع هستند و شما در واقع حرف خود را پس گرفتید، پس کفّار مکلّف به فروع نیستند، بنابراین، این جواب عدول از حکم اوّل است تا تناقض از بین برود و این تسلیم در مقابل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تناقض بین احکام اربعه مرحوم صاحب عروه بیانی دارد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شخص مستطیع بود، دو امر داشت یک امر به این که الآن به جای آورد که مثل امر ادایی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معلّق هم دارد یعنی اگر استطاعت تو در آینده زائل شد بجای آور و لو متسکّعاً، مثل نماز در حالی که وقت موجود است و نماز نخوانده که دو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الآن نماز ادا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امر معلّق که اگر ادا بجای نیاوردی، بعداً قضا بجای آور و هر دو در حالی که وقت موجود است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در حالی که استطاعت موجود است دو امر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ما را به داخل وقتی می برد که استطاعت موجود است و در آن دو امر درست می کند که یکی تنجیزی و دیگری معلّق است، چون هنوز زمان آن نیامده است که همان امر به قضا است بر فرض این که وقت بگذرد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تعلیقی را قبول نداریم، چرا که واجب معلّق یعنی وجوب حالی و واجب استقبالی است، به این معنا که از امروز که شنبه است می گوید روز جمعه آینده نماز جمعه بر تو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حالی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را قبول نداریم چون وجوب از واجب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صاحب عروه این است که وقتی شخص کافر نمازش قضا شده آیا امر به قضا دارد یا نه؟ بعد از وقت اگر دارد، شرطش مسلمان شدن است و وقتی اسلام آورد ساقط می شود که در این صورت تناقض باقی است، بنابراین امر به قضا و یا امر به حج هرگز لباس عمل به خود نمی پوشد و امری است بدون قابلیّت امتثال و مولی امر بدون قابلیّت امتثال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کفار مکلّف به فروع هستند باید قائل به تکلیف حقیقی نباشند بلکه قائل به این باشند که کفّار معاقب به فروع هستند کما این که معاقب بر اصول هستند و عقاب هم از ناحیه تفویت غرض مولی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پیش می آید که مولی امری ندارد ولی عبد غرض مولی را درک می کند، به عنوان مثال شخصی در کارخانه عدّه ای کارگر دارد و کارخانه آتش می گیرد، حال اگر کارگرها دست روی دست بگذارند و بگویند که مولی به ما امر نکرده است، صاحب کارخانه اینها را مؤاخذه خواهد کرد، چون غرض صاحب کارخانه را حفظ نکرده اند ولو امر انشائی نبود، پس در جایی که علم به غرض هست باید غرض مولی حفظ شود، بنابراین کسانی که قائلند به این که کفّار مکلّف به فروعند، در عبادات نمی توانند، چون امر حقیقی نیست و تناقض دارد ولی می توانند به عقاب قائل شوند، البتّه در توسّلیّات می توانند قائل به امر حقیقی باشند، چون در حال کفر اگر اعمالی مانند شرب خمر انجام دهد، شرطش اسلام نیست و به او می گویند نخور و یا در ادای دین شرطش اسلام نیست، پس توسّلیّات تکلیف حقیقی دارند</w:t>
      </w:r>
      <w:r>
        <w:rPr>
          <w:rFonts w:eastAsia="IRNazanin" w:cs="IRNazanin"/>
          <w:color w:val="111111"/>
          <w:sz w:val="28"/>
          <w:szCs w:val="28"/>
          <w:rtl w:val="true"/>
          <w:lang w:bidi="fa-IR"/>
        </w:rPr>
        <w:t>.</w:t>
      </w:r>
      <w:bookmarkStart w:id="64" w:name="pg4403_36185"/>
    </w:p>
    <w:p>
      <w:pPr>
        <w:pStyle w:val="BookText"/>
        <w:rPr/>
      </w:pPr>
      <w:bookmarkEnd w:id="64"/>
      <w:r>
        <w:rPr>
          <w:rFonts w:ascii="IRNazanin" w:hAnsi="IRNazanin" w:eastAsia="IRNazanin"/>
          <w:color w:val="111111"/>
          <w:sz w:val="28"/>
          <w:sz w:val="28"/>
          <w:szCs w:val="28"/>
          <w:rtl w:val="true"/>
          <w:lang w:bidi="fa-IR"/>
        </w:rPr>
        <w:t>بنابراین، اشکال تازه ای به قائلان به قاعده الکفّار مکلّفون بالفروع متوجّه می شود که در عبادات تکلیف حقیقی غیر ممکن است</w:t>
      </w:r>
      <w:r>
        <w:rPr>
          <w:rFonts w:eastAsia="IRNazanin" w:cs="IRNazanin"/>
          <w:color w:val="111111"/>
          <w:sz w:val="28"/>
          <w:szCs w:val="28"/>
          <w:rtl w:val="true"/>
          <w:lang w:bidi="fa-IR"/>
        </w:rPr>
        <w:t>.</w:t>
      </w:r>
    </w:p>
    <w:p>
      <w:pPr>
        <w:pStyle w:val="Heading2"/>
        <w:numPr>
          <w:ilvl w:val="1"/>
          <w:numId w:val="1"/>
        </w:numPr>
        <w:rPr/>
      </w:pPr>
      <w:bookmarkStart w:id="65" w:name="__RefHeading___Toc1523494_1479056682"/>
      <w:bookmarkStart w:id="66" w:name="_Toc22"/>
      <w:bookmarkEnd w:id="65"/>
      <w:r>
        <w:rPr>
          <w:rtl w:val="true"/>
        </w:rPr>
        <w:t xml:space="preserve">متن درس خارج فقه حضرت آیت‌الله مکارم شیرازی </w:t>
      </w:r>
      <w:r>
        <w:rPr>
          <w:rtl w:val="true"/>
        </w:rPr>
        <w:t xml:space="preserve">- </w:t>
      </w:r>
      <w:r>
        <w:rPr>
          <w:rtl w:val="true"/>
        </w:rPr>
        <w:t xml:space="preserve">یکشنبه </w:t>
      </w:r>
      <w:r>
        <w:rPr/>
        <w:t>27</w:t>
      </w:r>
      <w:r>
        <w:rPr>
          <w:rtl w:val="true"/>
        </w:rPr>
        <w:t xml:space="preserve"> </w:t>
      </w:r>
      <w:r>
        <w:rPr>
          <w:rtl w:val="true"/>
        </w:rPr>
        <w:t xml:space="preserve">آبان ماه </w:t>
      </w:r>
      <w:r>
        <w:rPr/>
        <w:t>86/08/27</w:t>
      </w:r>
      <w:bookmarkEnd w:id="6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حج در مورد احکام کافر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شش حکم برای کافر اصلی مطرح فرمودند که چهار حکم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ثمّ أسلم لم یکفه و وجب علیه الإعادة من المیقات إن أمکن و إلاّ فمن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حال کفر محرم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مسلمان شود این احرام کافی نیست و باید به میقات برگردد و مجدداً محرم شود، البتّه اگر امکان بازگشت به میقات باشد و اگر امکان نباشد از همان جا که مسلمان شد احرام می بندد و به سراغ اعمال حج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در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و دیگران نیز این مسأله را پذیرفته اند که این احرام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مبسوط که کتابی پر فروع است و فروعی دارد که در کتابهای گسترده امروز هم نیست و با این وجود کتاب استدلالی هم نیست،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الکافر لایصحّ منه الحج فإن أحرم من المیقات لاینعقد إحرامه فإن أسلم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 و العمرة معاً علی الفور فإن أمکنه الرجوع إلی المیقات و الإحرام منه فعل و إن لم یمکنه أحرم من موضعه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احرامش صحیح نیست، چون در حال کفر است و احرام عبادت است و توسّلی نبوده و تعبدّی است و قصد قربت و قابلیّت تقرّب إلی الله می خواهد و اگر بر فرض هم قصد قربت کند قابلیّت تقرّب ندارد، پس تجدید احرام بحثی ندارد و دلیل آن بطلان در حال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صورت امکان باید به میقات برگردد، چون احرام از میقات از واجبات است ولی اگر اجازه بازگشت به میقات نمی دهند، مانند معذور است و فرقی با سایر معذورها ندارد و مانند کسی است که فراموش کرده و از میقات محرم نشده که اگر امکان برگشت ندارد، از همان جا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 از معذورهای دیگر است چون ارفاقهای متعدّدی در حقّ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در جایی که امکان بازگشت ندارد تا آنجا که می تواند باید به سوی میقات برگردد، چون قاعده میسور می گوید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معذور چنین است و هم در کافر، البتّه احتیاطش خوب است ولی دلیل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به طفل نابالغ یا عبد قیاس می کنیم یعنی همان گونه که اگر طفل نابالغ یا عبد احرام ببندد و بعد از احرام بالغ یا آزاد شود لازم نیست احرامش را تجدید کند، شخص کافر هم که بعد از احرام مسلمان شده لازم نیست احرامش را تجدید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صحیح نیست چون عبد و طفل نابالغ احرامشان صحیح بود ولی واجب نبود و اکنون از استحباب به وجوب تبدیل شده و تجدید لازم نیست، ولی در ما نحن فیه احرام باطل بوده، پس این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داخلا فی الحرم فأسلم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آنجا هم می تواند از موضعش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مع الإمکان أن یخرج خارج الحرم و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به أدنی الحل برود که در بعضی جاها فاصله حرم تا مکّه کمتر و در بعضی از جاها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باید خارج از حرم برود این است که یکی از مواقیت عمره أدنی الحل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شش میقات و عمره هم مواقیت دیگری دارد که یکی از مواقیت عمره أدنی الحل است و احتیاط به این است که این شخص در عمره مفرده از حرم به أدنی الحل برود و در واقع نوعی الغای خصوصیّت از عمره مفرده است که یکی از مواقیت اختیاری آن أدنی الحل است یعنی در عمره تمتّع هم می گوییم حال که دستش به مواقیت مخصوص نمی رسد به میقات عمره مفرده بازگردد و چون الغای خصوصیّت قطعی نیست، احتیاط می گوییم که اگر الغای خصوصیّت قطعی بود فتوا به وجوب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الکافر الأصلی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مرتدّ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در مرتّد هفت حکم بیان کرده اند که بعضی از آنها شبیه کافر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همین مسائل را دارد ولی در جواهر و مسالک دو حکم آخری تأکید شده که مهم هم همان دو حکم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المرتدّ یجب علیه الحج سواء کانت استطاعته حال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که مسلمان بود مستطیع شد بعد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ارتداد مستطیع شد که فرقی نمی کند و حج بر او واجب است و دلیل آن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بین کافر اصلی و مرتد نیست و اگر در کافر پذیرفتیم در مرتد هم می پذیریم و دلایل همان دلایل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قابلیّت تقرّب ندارد و هر چه در بحث کافر اصلی داشتیم در اینجا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قبل أن یتوب یعاقب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تفویت غرض کرده یا به قول صاحب عروه تهّکماً این حکم الهی است و یا در حالی که مسلمان بود دو حکم به او متوجه می شود یکی معلّق و یکی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یقضی عنه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برای جایی است که اختلافی باشد و این شخص در حال کفر از دنیا رفته و قضا نمی توان کرد، پس قطعاً قضا ندارد، چون قابلیّت تقرّب إلی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تاب وجب علیه و صحّ منه علی الأقوی سواءٌ بقیت استطاعته أو زالت قبل توبته </w:t>
      </w:r>
      <w:r>
        <w:rPr>
          <w:rFonts w:eastAsia="IRNazanin" w:cs="IRNazanin"/>
          <w:color w:val="111111"/>
          <w:sz w:val="28"/>
          <w:szCs w:val="28"/>
          <w:rtl w:val="true"/>
          <w:lang w:bidi="fa-IR"/>
        </w:rPr>
        <w:t>... .</w:t>
      </w:r>
      <w:bookmarkStart w:id="67" w:name="pg4403_36188"/>
    </w:p>
    <w:p>
      <w:pPr>
        <w:pStyle w:val="BookText"/>
        <w:rPr/>
      </w:pPr>
      <w:bookmarkEnd w:id="67"/>
      <w:r>
        <w:rPr>
          <w:rFonts w:ascii="IRNazanin" w:hAnsi="IRNazanin" w:eastAsia="IRNazanin"/>
          <w:color w:val="111111"/>
          <w:sz w:val="28"/>
          <w:sz w:val="28"/>
          <w:szCs w:val="28"/>
          <w:rtl w:val="true"/>
          <w:lang w:bidi="fa-IR"/>
        </w:rPr>
        <w:t>اقسام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مرتدّ فطری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نطفه اش در حالی که پدر یا مادر یا هر دو مسلمان بودند منعقد شد و بالغ شده و اسلام را هم پذیرفت، سپس مرتّد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مرتدّ 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نطفه اش در حال کفر پدر و مادر منعقد شده و بعد از بلوغ مسلمان شده و سپس مرتدّد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مرتّد ملّی توبه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مرتدّ فطری هم پذیرفته می شود؟ مذهب حق این است که بینه و بین الله توبه اش پذیرفته است ولی احکام مرتّد از او برداشته نمی شود، یعنی زنش از او جدا می شود، اموالش به ورثه می رسد و حکم قتل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مصلحت اقتضا نکند اعدام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صحبت در این است که آیا همان گونه که قاعده جبّ درباره کافر اصلی بعد از مسلمان شدن جاری شد و گفتیم که اگر زوال استطاعت شده حج بر او واجب نیست، آیا مرتدّ فطری مسلمان شده زوال استطاعت شده، مشمول قاعده جب می شود یا مشمول آن نیست؟</w:t>
      </w:r>
    </w:p>
    <w:p>
      <w:pPr>
        <w:pStyle w:val="Heading2"/>
        <w:numPr>
          <w:ilvl w:val="1"/>
          <w:numId w:val="1"/>
        </w:numPr>
        <w:rPr/>
      </w:pPr>
      <w:bookmarkStart w:id="68" w:name="__RefHeading___Toc1523496_1479056682"/>
      <w:bookmarkStart w:id="69" w:name="_Toc23"/>
      <w:bookmarkEnd w:id="68"/>
      <w:r>
        <w:rPr>
          <w:rtl w:val="true"/>
        </w:rPr>
        <w:t xml:space="preserve">متن درس خارج فقه حضرت آیت‌الله مکارم شیرازی </w:t>
      </w:r>
      <w:r>
        <w:rPr>
          <w:rtl w:val="true"/>
        </w:rPr>
        <w:t xml:space="preserve">- </w:t>
      </w:r>
      <w:r>
        <w:rPr>
          <w:rtl w:val="true"/>
        </w:rPr>
        <w:t xml:space="preserve">دوشنبه </w:t>
      </w:r>
      <w:r>
        <w:rPr/>
        <w:t>28</w:t>
      </w:r>
      <w:r>
        <w:rPr>
          <w:rtl w:val="true"/>
        </w:rPr>
        <w:t xml:space="preserve"> </w:t>
      </w:r>
      <w:r>
        <w:rPr>
          <w:rtl w:val="true"/>
        </w:rPr>
        <w:t xml:space="preserve">آبان ماه </w:t>
      </w:r>
      <w:r>
        <w:rPr/>
        <w:t>86/08/28</w:t>
      </w:r>
      <w:bookmarkEnd w:id="6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بر مرتد حج واجب است؟ چهار حکم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مرتد ولو در حال ارتداد حج واجب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لایصح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در همان حال بمیرد عقوبت می شود و قضا از ناحیه او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توبه کند و استطاعت باقی باشد، حج قطعاً واجب است و اگر استطاعت زائل شده، باز می گویند واجب است حج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زاده است و بعد از بلوغ اسلام پذیرفته و بعد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زاده نیست و بعد از بلوغ اسلام پذیرفته و بعد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 چهار حکم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همسرش به مجرّد ارتداد از او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اموالش مانند میّت بین ورثه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 او اعدام است که در اینجا جای بحث از آن نیست ولی اشاره ای می کنیم، به این بیان که اگر بعد از تحقیقات فراوان به خطا و اشتباه به این نتیجه رسید که غیر اسلام حق است و تابع آن مذهب شد، چه گناهی دارد که بگوییم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معتقیدم که اگر اعتقادش را اظهار نکند، حکم قتل را درباره او جاری نمی کنیم، ولی اگر اظهار و تبلیغ کرد، آن را قیام بر ضد حکومت اسلامی می دانیم و حکم آن اعدام است کما این که در حکومتهای دیگر هم اگر کسی بر ضدّ حکومت قیام کند او را اعدام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عناوین ثانویّه هم مانع اجرای حکم اعدام می شود کما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 از اوقات حکم را جاری نمی کرد، پس گاهی مصالح ایجاب می کند که حکم جاری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توبه اش پذیرفته نمی شود، منتهی دارای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نه ظاهراً و نه واقعاً توبه پذیرفته نمی شود ولی بعضی از محققّین معتقدند که در واقع و عندالله پذیرفته می شود ولو احکام ثلاثه دیگر باقی است و با توبه جابجا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از قرآن شاهد بر پذیرش توبه است، قرآن می فرماید دو گروه توبه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التوبة للذین یعملون السّیّئات حتّی إذا حضر أحدهم الموت قال إنّی تبت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حین موت و دیدن مرگ توبه می کنند توبه شان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الذین یموتون و هم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کفر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توبه کرده و در حال کفر نمی میرد، پس توبه مرتد پذیرفته می شود، بنابراین مطابق آیه توبه مرتد پذیرفته می شود ولو احکام ثلاثه بر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مرتد فطری توبه کرد و این توبه عندالله پذیرفته شد، آیا قاعده جبّ نسبت به اعمال گذشته او جاری می شود؟ آیا حجّی که استطاعتش زائل شده باید الآن بجای آورد؟ به عبارت دیگر آیا قاعده جب همان گونه که کافر اصلی را شامل می شد، مرتد بعد از توبه شامل می شود؟</w:t>
      </w:r>
    </w:p>
    <w:p>
      <w:pPr>
        <w:pStyle w:val="BookText"/>
        <w:rPr/>
      </w:pPr>
      <w:r>
        <w:rPr>
          <w:rFonts w:ascii="IRNazanin" w:hAnsi="IRNazanin" w:eastAsia="IRNazanin"/>
          <w:color w:val="111111"/>
          <w:sz w:val="28"/>
          <w:sz w:val="28"/>
          <w:szCs w:val="28"/>
          <w:rtl w:val="true"/>
          <w:lang w:bidi="fa-IR"/>
        </w:rPr>
        <w:t>ظاهر کلمات علما این است که قاعده جب او را شامل نمی شود که در باب صلوة و صیام به آن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شیعه متفّق است ولی بسیاری از اهل سنّت قاعده جبّ را شامل می 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کتاب الصلوة باب قضای صلوة مرتد وقتی به بحث مرتد می رسد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ارتد المسلم وجب علیه قضاء زمان ردّته للفوات و به صرّح فی السرائر و المنتهی و التحریر و البیان و الریاض و المدارک بل فی المنتهی و المفتاح و عن الناصریّة و الغنیة الإجماع علیه بل عن الناصریّة إجماع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فقهای عامّه بسیاری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صوم هم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یجب القضاء علی المرتد سواء عن فطرة او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قاعده جب اینجا را شامل نیست؟ و در پاسخ می فرماید به واسطه فهم اصحاب یعنی اصحاب ما نحن فیه را از قاعده نفهمیده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اقوال عامّه دایرة المعارفی که اخیراً چاپ شده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الحنفیة و المالکیة إلی عدم وجوب قضاء الصلوة الّتی ترکها اثناء ردّته لأنّه کان کافراً و ایمانه یجّبها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حنابله نقل می کند که دو قول دارند، قولی به وجوب قضا و قولی به عدم وجوب قضا و در ادامه اشاره به روزه و زکات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شافعیه و حنابله و حنفیّه قائل به وجوب شده اند و مالکیّه مخالفت کرده و دلیلشان قاعده 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در بین ما مخالفی نیست که قاعده جب مرتد شامل نمی شود ولی در میان عامّه مخالف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قاعده ما نحن فیه را شامل نشود؟</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متبادر کافر اصلی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تبادر نباید به کار ببرند، چون اینجا باید انصراف بگویند و تبادر برای تشخیص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قاعده جب جایزه است و اگر به مرتدّ جایزه ندهید مسلمان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مؤیّد خوبی دارد که در تفسیر المنار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عاشق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دستش را دراز کرد ولی او دستش را عقب کشید و پرسید اگر مسلمان شوم جنایاتی که مرتکب شدم چه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أنّ الإسلام یهدم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مورد، کافر اصلی است ولی جواب پیامبر عام است و کافر و مرتد را شامل است و مورد مخصّص نمی شود، پس اگر کثیری از فقها فتوا نداده بودند و ما بودیم و قاعده جبّ، آیا می توانستیم منحصر به کافر اصلی بدانیم؟</w:t>
      </w:r>
    </w:p>
    <w:p>
      <w:pPr>
        <w:pStyle w:val="BookText"/>
        <w:rPr/>
      </w:pPr>
      <w:r>
        <w:rPr>
          <w:rFonts w:ascii="IRNazanin" w:hAnsi="IRNazanin" w:eastAsia="IRNazanin"/>
          <w:color w:val="111111"/>
          <w:sz w:val="28"/>
          <w:sz w:val="28"/>
          <w:szCs w:val="28"/>
          <w:rtl w:val="true"/>
          <w:lang w:bidi="fa-IR"/>
        </w:rPr>
        <w:t xml:space="preserve">مرحوم صاحب جواهر فهم اصحاب را دلیل می دانند ولی فهم اصحاب از متون تنها می تواند مؤیّد باشد و باعث قبول نیست، به هر حال ما نمی توانیم با توجّه به حکمت جب و عمومیّت دلیل بگوییم مرتد مشمول حکم جب نیست ولی چون ادّعای اجماع کرده اند مخالفت مشکل است البتّه دلیل مجمعین هم کافی نیست، بنابراین به وجوب اعاده فتوا نمی دهیم ولی احتیاط را در وجوب اعاده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مسلمان شد در صورتی که استطاعت باقی است جای بحث ندارد و اگر استطاعت زائل شود احتیاط این است که حج بجای آورد ولو متسکعاً که مرحوم امام فتوا داده اند ولی ما علی الأحوط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أحرم فی حال ارتداده فکالکافر الأصلی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ارتداد کافر بوده و قابلیّت احرام نداشته و باید مثل کافر اصلی به میقات برگردد و محرم شود</w:t>
      </w:r>
      <w:r>
        <w:rPr>
          <w:rFonts w:eastAsia="IRNazanin" w:cs="IRNazanin"/>
          <w:color w:val="111111"/>
          <w:sz w:val="28"/>
          <w:szCs w:val="28"/>
          <w:rtl w:val="true"/>
          <w:lang w:bidi="fa-IR"/>
        </w:rPr>
        <w:t>.</w:t>
      </w:r>
      <w:bookmarkStart w:id="70" w:name="pg4403_36193"/>
    </w:p>
    <w:p>
      <w:pPr>
        <w:pStyle w:val="Heading2"/>
        <w:numPr>
          <w:ilvl w:val="1"/>
          <w:numId w:val="1"/>
        </w:numPr>
        <w:rPr/>
      </w:pPr>
      <w:bookmarkStart w:id="71" w:name="__RefHeading___Toc1523498_1479056682"/>
      <w:bookmarkStart w:id="72" w:name="_Toc24"/>
      <w:bookmarkEnd w:id="70"/>
      <w:bookmarkEnd w:id="71"/>
      <w:r>
        <w:rPr>
          <w:rtl w:val="true"/>
        </w:rPr>
        <w:t xml:space="preserve">متن درس خارج فقه حضرت آیت‌الله مکارم شیرازی </w:t>
      </w:r>
      <w:r>
        <w:rPr>
          <w:rtl w:val="true"/>
        </w:rPr>
        <w:t xml:space="preserve">- </w:t>
      </w:r>
      <w:r>
        <w:rPr>
          <w:rtl w:val="true"/>
        </w:rPr>
        <w:t xml:space="preserve">سه‌شنبه </w:t>
      </w:r>
      <w:r>
        <w:rPr/>
        <w:t>29</w:t>
      </w:r>
      <w:r>
        <w:rPr>
          <w:rtl w:val="true"/>
        </w:rPr>
        <w:t xml:space="preserve"> </w:t>
      </w:r>
      <w:r>
        <w:rPr>
          <w:rtl w:val="true"/>
        </w:rPr>
        <w:t xml:space="preserve">آبان ماه </w:t>
      </w:r>
      <w:r>
        <w:rPr/>
        <w:t>86/08/29</w:t>
      </w:r>
      <w:bookmarkEnd w:id="7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بحث در فرع دوّم از مسأله پنجاه به حکم ششم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حجّ فی حال إسلامه ثمّ ارتدّ لم یجب علیه الإعادة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 بود و حج بجای آورد و مرتد شد و دوباره مسلمان شد اقوی این است که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مرتد شده و بعد به اسلام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المبسوط فذهب إلی وجوب 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سابقی که در حال اسلام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بأنّ إرتداده یدلّ علی أنّ إسلامه لم یکن إسلاماً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حسابی بود مرتد نمی شد، بنابراین ارتداد کشف از عدم اسلام می کند و عدم اسلام سابق سبب بطلان حج است، پس الآن باید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خود صاحب مدارک دلیلی هم برای وجوب اعاده حجّ سابقی که قبل از ارتداد بجای آورده اقامه کرده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یکفر بالإیمان فقد حبط علمه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استدلال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مرتد شود اعمالش نابود شده و حجّی که بجای آورده کالعدم می شود لابد این افراد در مورد نماز و روزه هم باید این را بگویند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بعد دلیل را رد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 که ظاهراً تنها مخالف شیخ طوسی در مبسوط است و دلیل آن دو آیه از قرآن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استدلالات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می فرمود این شخص از اوّل مسلمان نبوده مرحوم صاحب جواهر </w:t>
      </w:r>
      <w:r>
        <w:rPr>
          <w:rStyle w:val="FootnoteAnchor"/>
          <w:rtl w:val="true"/>
        </w:rPr>
        <w:footnoteReference w:id="9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وجدان است چون کسانی هستند که مسلمان خالصند و بعد مرتد و گمراه می شوند، پس همه مرتدّین این گونه نیست که مسلمان نباشند، بله بعضی از آنها ممکن است ایمانشان ضیعف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آیه باید به ذیل آیه توجّه نمود،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یعنی اتمام حجّت می کند و بعد گمراه می کند، پس بدون اتمام حجّت گمراه نمی شوند وقتی خدا اتمام حجّت کرد بعد از آن ممکن است گمراهی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در قرآن داریم که خدا ظالمان و یا مسرفان و یا هواپرستان را گمراه می کند یعنی مسلمان خالص بوده و به خاطر ظلمش خدا توفیقش را از او بر می دارد و گمراه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خدا به خاطر ظلمش او را گمراه کرده یعنی توفیقش را سلب کرده که در این صورت گمراه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خداوند اسراف کار و کسی که اهل ایجاد شک باشد را گمراه می کند، اوّل مسلمان خالص بود، بعد خدا توفیق را از او سلب می کند و گمراه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اتّخد إلهه هواه و أضلّه الله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کسانی هستند که قبلا مسلمان بوده اند ولی سراغ هواپرستی می روند و خدا آنها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را از آنها سلب می کند و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سه گانه به ضمیمه ذیل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ممکن است کسی مسلمان حقیقی باشد و بعد مشمول اضلال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مهمّی که داریم مسأله هدایت و ضلالت الهی است که ما نحن فیه را هم می توان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یضلّ من یشاء و یهدی من یشاء</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قبیل آیات دست آویز طرفداران جبر است و می گویند خدا هر که را بخواهد هدایت می کند و هر که را بخواهد گمراه می کند پس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گونه استدلال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حکیم است و حکیم نه بی دلیل کاری می کند و نه بی دلیل کاری را ترک می کند، نه بی دلیل هدایت می کند و نه بی دلیل گمراه می کند، پس یهدی من یشاء یعنی آن که شایسته هدایت است و یضل من یشاء یعنی آن که مستحق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تابع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شخص کاری کرده و خدا هدایتش کرده یعنی اسباب و وسایل هدایت را برایش فراهم نموده و دیگری مستحقّ ضلالت است و خدا توفیق را از او سلب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خداوند بر دلهایشان مهر زده ولی مقدّمات آن را خودشان فراهم ساخته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آیات قرآن را نمی توان گزینشی استدلال کرد بلکه باید آیات را در کنار هم مطرح کرد که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یشاء همان ظالمین است 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مسرف را هدایت نمی کند 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یضل من یشاء هوا پرستی است که خدای او هوای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اینها دلیل بر اختیار است، چون اوّل ظالم ظلم می کند بعد مستحقّ ضلالت می شود و یا اوّل مسرف مرتاب اسراف می کند و یا هواپرستی می کند بعد مستحق اضلال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مرحوم شیخ که خودش به آن استدلال نکرده ولی صاحب مدارک برای ایشان استدلال کرده آیه حبط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در آیات مختلف قرآن مطرح شده و در علم تفسیر و کلام مطرح است که آیا با عدالت خدا سازگار است؟ این آیه را در کنار آیه دیگر قرآن قرار می دهیم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یرتدد منکم عن دینه فیمت و هو کافر فاولئک حبطت اعمالهم فی الدنیا و الآخرة</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حال کفر از دنیا بروند اعمالشان حبط می شود در حالی که بحث ما در جایی است که مرتد شده و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اعمال آثار دنیوی و اخروی دارد و حبط یعنی آثار دینوی و اخروی عمل را به او نمی دهند پس حبط را اجمالا قبول داریم ولی برای کسی است که عاقبت به شر شود و به حال کفر از دنیا برود و موفّق به توبه نشود ولی اگر کسی توبه کند، لازم نیست تمام حسناتش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 توانیم با این دلایل اثبات کنیم که اگر کسی حج به جای آورد و بعد مرتد شده و توبه کرد، دوباره باید حج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 گفت حج سابق در حال اسلام مجزی است و لازم نیست بعد از توبه از ارتداد اعاده شود و دلیل آن قاعده اجزا است که در تمام اوامر جاری است، چون الامر یدّل علی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بود و این آقا با تمام شرایط حج بجا آورد، مجزی بوده و سببی پیدا نشده و عدم ارتداد در آینده از شرایط حج نبوده است، پس تمام اوامر آمره به حج که دلالت بر اجزا می کند، شامل محلّ بحث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هنا بالاستصحاب یعنی استصحاب صحّت حجّ سابق می کنیم به این بیان که وقتی حج بجای آورد صحیح بود، در حال ارتداد و بعد از آن هم استصحاب صحّت می کنیم، البتّه اگر کسی قائل به حجیّت استصحاب در شبهات حکمیّه باشد، دلیل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شبهات حکمیّه است و در حکم خدا شک داریم ولی ما استصحاب را در شبهات حکمیّه جاری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از این واضحتر است که بخواهیم به استصحاب استدلال کنیم و آیات و روایات ظهور در اجزاء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هم داریم که دلالت آنها خوب است هر چند سندها مورد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مرحوم صاحب جواهر و دیگران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سند بحث زیادی است و اثبات صحّت آن خالی از مشکل نیست و صاحب جواهر خبر زراره می گوید که معلوم است تردید در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مؤمناً فحجّ و عمل فی إیمانه ثمّ أصابته فی إیمانه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له کل عمل صالح عمله فی إیمانه و لایبطل منه شیء</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مؤمناً یعمل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أصابته فتنة فکفر ثم تاب بعد کفره کتب له کلّ شیء عمله فی إیمانه فلایبطله کفره إذا تاب بعد کفره</w:t>
      </w:r>
      <w:r>
        <w:rPr>
          <w:rFonts w:eastAsia="IRNazanin" w:cs="IRNazanin"/>
          <w:color w:val="111111"/>
          <w:sz w:val="28"/>
          <w:szCs w:val="28"/>
          <w:rtl w:val="true"/>
          <w:lang w:bidi="fa-IR"/>
        </w:rPr>
        <w:t xml:space="preserve">. </w:t>
      </w:r>
      <w:r>
        <w:rPr>
          <w:rStyle w:val="FootnoteAnchor"/>
          <w:rtl w:val="true"/>
        </w:rPr>
        <w:footnoteReference w:id="106"/>
      </w:r>
      <w:bookmarkStart w:id="73" w:name="pg4403_36198"/>
    </w:p>
    <w:p>
      <w:pPr>
        <w:pStyle w:val="BookText"/>
        <w:rPr/>
      </w:pPr>
      <w:bookmarkEnd w:id="73"/>
      <w:r>
        <w:rPr>
          <w:rFonts w:ascii="IRNazanin" w:hAnsi="IRNazanin" w:eastAsia="IRNazanin"/>
          <w:color w:val="111111"/>
          <w:sz w:val="28"/>
          <w:sz w:val="28"/>
          <w:szCs w:val="28"/>
          <w:rtl w:val="true"/>
          <w:lang w:bidi="fa-IR"/>
        </w:rPr>
        <w:t>گر چه روایت از نظر سند ضعیف است ولی شهرت و عمل اصحاب جبران ضعف می کند</w:t>
      </w:r>
      <w:r>
        <w:rPr>
          <w:rFonts w:eastAsia="IRNazanin" w:cs="IRNazanin"/>
          <w:color w:val="111111"/>
          <w:sz w:val="28"/>
          <w:szCs w:val="28"/>
          <w:rtl w:val="true"/>
          <w:lang w:bidi="fa-IR"/>
        </w:rPr>
        <w:t>.</w:t>
      </w:r>
    </w:p>
    <w:p>
      <w:pPr>
        <w:pStyle w:val="Heading2"/>
        <w:numPr>
          <w:ilvl w:val="1"/>
          <w:numId w:val="1"/>
        </w:numPr>
        <w:rPr/>
      </w:pPr>
      <w:bookmarkStart w:id="74" w:name="__RefHeading___Toc1523500_1479056682"/>
      <w:bookmarkStart w:id="75" w:name="_Toc25"/>
      <w:bookmarkEnd w:id="74"/>
      <w:r>
        <w:rPr>
          <w:rtl w:val="true"/>
        </w:rPr>
        <w:t xml:space="preserve">متن درس خارج فقه حضرت آیت‌الله مکارم شیرازی </w:t>
      </w:r>
      <w:r>
        <w:rPr>
          <w:rtl w:val="true"/>
        </w:rPr>
        <w:t xml:space="preserve">- </w:t>
      </w:r>
      <w:r>
        <w:rPr>
          <w:rtl w:val="true"/>
        </w:rPr>
        <w:t xml:space="preserve">چهارشنبه </w:t>
      </w:r>
      <w:r>
        <w:rPr/>
        <w:t>30</w:t>
      </w:r>
      <w:r>
        <w:rPr>
          <w:rtl w:val="true"/>
        </w:rPr>
        <w:t xml:space="preserve"> </w:t>
      </w:r>
      <w:r>
        <w:rPr>
          <w:rtl w:val="true"/>
        </w:rPr>
        <w:t xml:space="preserve">آبان ماه </w:t>
      </w:r>
      <w:r>
        <w:rPr/>
        <w:t>86/08/30</w:t>
      </w:r>
      <w:bookmarkEnd w:id="7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هیّن لیّن سَمِحٌ له خلق حسن و الکافر فظّ غلیظٌ و له خلق سیّء و فیه جَبرّیة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دارای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 نرم، سخاوتمند و دارای اخلاق نیکو است و در مقابل کافر سخت گیر، خشن، بد عنق و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نابسامانیها در مسائل اجتماعی و خانوادگی بر اثر سخت گیریها است، اگر مردم در مسائل غیر مهمّ سخت گیری نکنند زندگی برای همه آسان می شود و توأم با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خواستگاری می پرسند آیا خانه و وسیله نقلیّه دارند یا نه؟ تحصیلات آنها چقدر است؟ سنّ چقدر است؟ این سخت گیریها باعث می شود که بسیاری از دخترها و پسرها مجردّ بمانند و بهترین سالهای عمر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جهیزیّه ها سخت گیری می شود، مثلا مانند سابق جهیزیّه را جلوتر خریداری نمی کنند کنار بگذارند، چون معتقدند که از مد می افتد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بعد از ازدواج هم سخت گیری نباشد، بدون مشکل زندگی می کنند و اگر زن و شوهر ملاحظه حال همدیگر را بکنند، اختلاف پیش نمی آید ولی اگر ملاحظه حال هم را نکنند زندگی به طلاق کشیده می شود و بر اثر امور بسیار ساده و پیش پا افتاده کار به جای باریک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کوچک مانند بهمن است که در ابتدا بسیار ناچیز است ولی هر چه پایین تر می آید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خانوادگی هم مثل بهمن در ابتدا بسیار آسان و قابل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اجتماع هم سخت گیری ها مشکل آفرین است به عنوان مثال چند جوان می خواهند یک واحد صنعتی تشکیل دهند ولی به قدری آنها را می دوانند و سرگردان می کنند که پشیمان می شوند و یا خانه ای اگر بخواهند بسازند به قدری مشکل می تراشند که منصرف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آسان بگیرد چرا تا این اندازه سخت گیری می کنند؟ این باعث می شود عدّه ای از زندگی عقب بیافتند و صاحبان سرمایه بجایی فرار کنند که با آنها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طلبکار نیز وقتی بدهکار از او مهلت می خواهد نباید سخت گیری کند و باید 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از تو شکایت دارد، شخص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شکایت کند چون من حقّ خودم را مطالبه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کار تو بد است، چون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حساب و کتاب سخت می گیرد، چون این شخص در دنیا در حساب و کتابش سخت 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دستورات اسلامی عمل نشود همه چیز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دوّم از مسأله پنجاه در مورد مرتدّ به حکم هفتم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أحرم مسلماً ثمّ ارتدّ ثمّ تاب لم یبطل إحرامه علی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دوباره به میقات برگردد و از نو احرام ببندد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بسیاری از کتب مطرح شده و مرحوم محقّق در شرایع و عروه در 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و جماعتی از محشّین هم موافقند ولی بعضی هم مخالفند و معتقدند این احرام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أحرم ثمّ ارتدّ ثمّ عاد إلی الإسلام جاز أن یبنی علیه لأنّه لا دلیل علی فساده إلاّ علی ما استخرجناه فی المسألة المتقدّمة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قبل گفتیم که اسلامش اسلام نیست و حجّش باطل است، پس احرامش نیز باطل است، بنابراین در صدر عبارت احرام را صحیح می داند ولی در ذیل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دلیل برای صحّت اقامه کرده اند که از کلمات مرحوم صاحب جواهر و آقای حکیم و دیگران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قاعده إجزا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حال اسلام صحیح بوده و از شرایط احرام نبود که بعداً مرتد نشود، پس چون احرام جامع الشرایط بوده و امر شده پس مجزی است، چون امر اقتضای اجزاء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تعبیر صاحب جواهر این است که احرام زمانی نیست، یعنی زمان از اجزائش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زمانی است یعنی هر آنی از آن جزء عبادت است واگر در هر جزء مرتدّ شود، عبادت باطل است و قبل و بعدش به هم پیوند نمی خورد ولی وضو زمانی نیست، اگر صورتش را شست و مرتّد شد و قبل از فوت موالات توبه کرد، وضو باطل نیست، چون افعال است نه اجزاء زمانی، حال احرام مانند وضو است و مانند صیام نیست، چون عمره یا حج دارای چند عمل است و زمان جزء آن ها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حکیم همین دلیل را به شکل دیگری مطرح می کند به این بیان که بعضی از عبادات شبیه صفات و بعضی شبیه افعال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صوم از عبادات مستمرّه است ولی اجزاء وضو از قبیل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بگیرد و بعد مرتد شود وضو باطل نمی شود، چون حالت طهارت که از وضو حاصل شده از صفات است و با ارتداد از بین نمی رود ولی صیام از افعال مستمرّه است و با ارتداد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هم مانند وضو است چون احرام مانند یک صفت است و مانند این است که وضو داشته و مرتد شده و بعد توبه کرده پس احرام با ارتداد باطل نمی شود</w:t>
      </w:r>
      <w:r>
        <w:rPr>
          <w:rFonts w:eastAsia="IRNazanin" w:cs="IRNazanin"/>
          <w:color w:val="111111"/>
          <w:sz w:val="28"/>
          <w:szCs w:val="28"/>
          <w:rtl w:val="true"/>
          <w:lang w:bidi="fa-IR"/>
        </w:rPr>
        <w:t>.</w:t>
      </w:r>
      <w:bookmarkStart w:id="76" w:name="pg4403_36201"/>
    </w:p>
    <w:p>
      <w:pPr>
        <w:pStyle w:val="BookText"/>
        <w:rPr/>
      </w:pPr>
      <w:bookmarkEnd w:id="7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 آبادی در حاشیه عروه این نکته را مطرح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هم فعل مستمّر است چون باید نیّت داشته باشد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ترک کند و این ترک، عبادت مستمّر است، و اگر این شخص مرتد شود نمی تواند عبادت مستمرّی را که نامش احرام است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مرحوم آقای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ریا کند احرامش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شخص مرتد شد قابلیّت تقرّب ندارد چون در حال احرام در حال عبادت است و عبادت قصد قربت می خواهد بنابراین ما بر خلاف آنچه مشهور شده که اگر مرتد شود احرامش باطل نمی شود، معتقدیم احرام باطل می شود و اگر می تواند به میقات برگردد و اگر نمی تواند به أدنی الحل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اطلاقات ادلّه اجزاء جایی را که شخص محرم شده و مرتد می شود و بعد توبه می کند شامل می شود؟ اطلاقات انصراف دارد و در وضو هم ما همین اشکال را داریم یعنی اگر در اثنای وضو یا غسل مرتد شود بسیار بعید است که اطلاقات شامل شود، به همین جهت باید غسل و وضو را هم اعاده کند</w:t>
      </w:r>
      <w:r>
        <w:rPr>
          <w:rFonts w:eastAsia="IRNazanin" w:cs="IRNazanin"/>
          <w:color w:val="111111"/>
          <w:sz w:val="28"/>
          <w:szCs w:val="28"/>
          <w:rtl w:val="true"/>
          <w:lang w:bidi="fa-IR"/>
        </w:rPr>
        <w:t>.</w:t>
      </w:r>
    </w:p>
    <w:p>
      <w:pPr>
        <w:pStyle w:val="Heading2"/>
        <w:numPr>
          <w:ilvl w:val="1"/>
          <w:numId w:val="1"/>
        </w:numPr>
        <w:rPr/>
      </w:pPr>
      <w:bookmarkStart w:id="77" w:name="__RefHeading___Toc1523502_1479056682"/>
      <w:bookmarkStart w:id="78" w:name="_Toc26"/>
      <w:bookmarkEnd w:id="77"/>
      <w:r>
        <w:rPr>
          <w:rtl w:val="true"/>
        </w:rPr>
        <w:t xml:space="preserve">متن درس خارج فقه حضرت آیت‌الله مکارم شیرازی </w:t>
      </w:r>
      <w:r>
        <w:rPr>
          <w:rtl w:val="true"/>
        </w:rPr>
        <w:t xml:space="preserve">- </w:t>
      </w:r>
      <w:r>
        <w:rPr>
          <w:rtl w:val="true"/>
        </w:rPr>
        <w:t xml:space="preserve">شنبه </w:t>
      </w:r>
      <w:r>
        <w:rPr/>
        <w:t>3</w:t>
      </w:r>
      <w:r>
        <w:rPr>
          <w:rtl w:val="true"/>
        </w:rPr>
        <w:t xml:space="preserve"> </w:t>
      </w:r>
      <w:r>
        <w:rPr>
          <w:rtl w:val="true"/>
        </w:rPr>
        <w:t xml:space="preserve">آذر ماه </w:t>
      </w:r>
      <w:r>
        <w:rPr/>
        <w:t>86/09/03</w:t>
      </w:r>
      <w:bookmarkEnd w:id="7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 المخالف ثمّ استبصر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 المخالف ثمّ استبصر لاتجب علیه الإعادة بشرط أن یکون صحیحاً فی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مذهب خودش باطل ولی طبق مذهب ما صحیح بود، مفهوم کلام امام این است که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ارکان را بیش از ما می دانند و وقتی در مذهب خودش صحیح بجای آورد، در مذهب ما هم عملا صحیح بجای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صحیحاً فی مذهبنا من غیر فرق بین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ناصبی را هم شامل است و بعضی ناصبی را صریحاً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 مخالفین است که اگر مستبصر شدند، آیا حجّی که به جای آورده اند اعاده می خواهد؟</w:t>
      </w:r>
    </w:p>
    <w:p>
      <w:pPr>
        <w:pStyle w:val="BookText"/>
        <w:rPr/>
      </w:pPr>
      <w:r>
        <w:rPr>
          <w:rFonts w:ascii="IRNazanin" w:hAnsi="IRNazanin" w:eastAsia="IRNazanin"/>
          <w:color w:val="111111"/>
          <w:sz w:val="28"/>
          <w:sz w:val="28"/>
          <w:szCs w:val="28"/>
          <w:rtl w:val="true"/>
          <w:lang w:bidi="fa-IR"/>
        </w:rPr>
        <w:t>ابتدا اصل مسأله را اجمالا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امام فرمودند، مشهور در بین ما این است که کافی است و اعاده واجب نیست ولی بعضی قائل به استحباب اعاده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 برکن من أرکانه لم یجب علیه الإعادة لو استبصر علی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حسبب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عامّة من تأخّر للصّحاح المستفیضة خلافاً للمحکیّ عن الإسکافی و القاضی فتجب الإعادة لروایتین محمولتین علی الاستحباب جمعاً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110"/>
      </w:r>
      <w:r>
        <w:rPr>
          <w:rFonts w:ascii="IRNazanin" w:hAnsi="IRNazanin" w:eastAsia="IRNazanin"/>
          <w:color w:val="111111"/>
          <w:sz w:val="28"/>
          <w:sz w:val="28"/>
          <w:szCs w:val="28"/>
          <w:rtl w:val="true"/>
          <w:lang w:bidi="fa-IR"/>
        </w:rPr>
        <w:t>این مسأله را شبیه مرحوم نراقی مطرح کرده و مخالف و موافق را نقل کرده است و چون عبارت ایشان شبیه عبارت نراقی است نیاز به نقل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اللثام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المخالف لایعید حجّه و لا عمرته بعد استبصاره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وجوب،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و صحّة أفعاله و نیّاته لصحّة القربة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ایشان ولایت را شرط صحّت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یخلّ برکن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ارکان را مطابق مبنای ما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المعتبر و المنتهی و التحریر و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چهار کتاب گفته شده که ارکان در نزد ما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یأت حینئذ بالحج مع بقاء وقت ادائة بخلاف الصلوة لخروج وقتها</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جواب از اشکال مقدّر است یعنی اگر اشکال شود که شما می گویید در نماز مخالف، اعاده لازم نیست، پس چرا در حج اعاده لازم است؟ با این عبارت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این نکته توجّه شود که آیا ولایت شرط صحّت اعمال است یا شرط قبول؟ بعضی شرط صحّت و بعضی شرط قبول دانسته اند که اگر شرط صحّت باشد، قضا و اعاده لازم است ولی اگر شرط قبول باشد، عمل صحیح است و اعاده و قضا ندارد ولی ثواب به او نمی دهند همان گونه 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له عند الله حقّ فی ثوابه، کسی که تمام عمرش را روزه بدارد و هر سال به حج برود و مرتّب نماز بخواند و تمام اموالش را در راه خدا انفاق کند ولی ولایت نداشته باشد، حقّ ثوابی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کلام شیخ این است که ولایت شرط صحّت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حجّ و هو مخالف للحق ثمّ استبصر فإن کان قد حجّ بجمیع شرائط الوجوب و لم یخلّ بشیء من ارکانه أجزأه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إعادته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ظاهر عبارت کاشف اللثام هم استفاده می شود که شرط صحّت نبوده و شرط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از مرحوم علاّمه در مختلف نقل می کند که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سقوط الإعادة إنّما هو لتحقّق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الإیمان لیس شرطاً فی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مدارک مخالفت کرده و ایمان را شرط صحّت می داند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محشّین عروه هم در این مسأله اختلاف دارند و جمعی ایمان را شرط صحّت و جمعی شرط قبول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مسأله در سه 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کتاب الصوم در باب شرایط صحّت صوم که مرحوم صاحب عروه ایمان و اسلام را شرط صّحت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کتاب الزکاة در ابواب مستحقّین زکات بیان شده که یکی از شرایط آنها ایمان است و روایت می فرماید که اگر مخالف مستبصر شد هیچ یک از اعمالش اعاده ندارد جز زکات، چون آن را در غیر محلّش مصرف کرده چرا که باید به اهل ولایت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می گویند ایمان شرط صحّت نیست، معتقدند که مجزی بودن عملش و عدم وجوب اعاده بعد از استبصار، علی القاعده است و اگر روایت هم نداشتیم باز چنین می گفتیم، چون ولایت شرط صحّت نبوده و اخلال به رکن هم نکرده است، ولی آنها که می گویند شرط صحّت است معتقدند اگر در روایت گفته شده اعاده لازم نیست، از باب تفضّل است و در غیر این صورت اعاده لازم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کتاب الحج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دیگری هم کم و بیش هست ولی در این سه جا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روایات است که بعضی می فرماید ثواب ندارد، بنابراین شرط قبول است و از جمعی از روایات استفاده می شود که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وارد این بحث نمی شویم و بحث را به محلّ خودش موکول می کنیم و در اینجا علی المبنا بحث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با این که ایمان را شرط صحّت می داند برای این که تقریباً بین مسائلی که مطرح می کند جمع کرده و مسأله را علی القاعده درست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شرط صحّت است ولی فرق نمی کند که مقارناً حاصل شود یا متأخراً عن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شرط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مخالف وقتی مستبصر شد، اعمالی که بجای آورده علی القاعده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روایات مختلف مسأله را به این صورت اصلاح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قوّی جدّاً</w:t>
      </w:r>
      <w:r>
        <w:rPr>
          <w:rFonts w:eastAsia="IRNazanin" w:cs="IRNazanin"/>
          <w:color w:val="111111"/>
          <w:sz w:val="28"/>
          <w:szCs w:val="28"/>
          <w:rtl w:val="true"/>
          <w:lang w:bidi="fa-IR"/>
        </w:rPr>
        <w:t>).</w:t>
      </w:r>
      <w:bookmarkStart w:id="79" w:name="pg4403_36205"/>
    </w:p>
    <w:p>
      <w:pPr>
        <w:pStyle w:val="BookText"/>
        <w:rPr/>
      </w:pPr>
      <w:bookmarkEnd w:id="79"/>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نظریه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ولایت شرط صحّت نیست لا مقارناً و لا متأخّراً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ولایت شرط صحّت است مقارناً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ولایت شرط صحّت است خواه مقارناً باشد یا متأخّراً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روایات موافق و مخالف در باب ولایت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اعاده و قائلین به اعاده دلیلشان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کثیره مستفیضه ای که بسیاری از آنها صحیح السند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نیست که این روایات در سه باب آمده است</w:t>
      </w:r>
      <w:r>
        <w:rPr>
          <w:rFonts w:eastAsia="IRNazanin" w:cs="IRNazanin"/>
          <w:color w:val="111111"/>
          <w:sz w:val="28"/>
          <w:szCs w:val="28"/>
          <w:rtl w:val="true"/>
          <w:lang w:bidi="fa-IR"/>
        </w:rPr>
        <w:t>.</w:t>
      </w:r>
    </w:p>
    <w:p>
      <w:pPr>
        <w:pStyle w:val="Heading2"/>
        <w:numPr>
          <w:ilvl w:val="1"/>
          <w:numId w:val="1"/>
        </w:numPr>
        <w:rPr/>
      </w:pPr>
      <w:bookmarkStart w:id="80" w:name="__RefHeading___Toc1523504_1479056682"/>
      <w:bookmarkStart w:id="81" w:name="_Toc27"/>
      <w:bookmarkEnd w:id="80"/>
      <w:r>
        <w:rPr>
          <w:rtl w:val="true"/>
        </w:rPr>
        <w:t xml:space="preserve">متن درس خارج فقه حضرت آیت‌الله مکارم شیرازی </w:t>
      </w:r>
      <w:r>
        <w:rPr>
          <w:rtl w:val="true"/>
        </w:rPr>
        <w:t xml:space="preserve">- </w:t>
      </w:r>
      <w:r>
        <w:rPr>
          <w:rtl w:val="true"/>
        </w:rPr>
        <w:t xml:space="preserve">یکشنبه </w:t>
      </w:r>
      <w:r>
        <w:rPr/>
        <w:t>4</w:t>
      </w:r>
      <w:r>
        <w:rPr>
          <w:rtl w:val="true"/>
        </w:rPr>
        <w:t xml:space="preserve"> </w:t>
      </w:r>
      <w:r>
        <w:rPr>
          <w:rtl w:val="true"/>
        </w:rPr>
        <w:t xml:space="preserve">آذر ماه </w:t>
      </w:r>
      <w:r>
        <w:rPr/>
        <w:t>86/09/04</w:t>
      </w:r>
      <w:bookmarkEnd w:id="8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که مخالفین در صورتی که مستبصر شده و مذهب حق را قبول کردند، آیا حجّ سابق کافی است یا باید از نو حج بجای آورند؟ مشهور و معروف این بود که کافی است و اعاده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عدّه ای اعاده را مستحب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دو نفر از قدما اعاده را لازم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خلاف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روایت داریم که یک طایفه می گوید صحیح است و اعاده لازم ندارد ولی در ذیل بعضی از روایات همین طایفه استحباب اعاده آمده است که برای جمع بین روایات می تواند شاهد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صحیح السند و بعضی ضعیف است ولی روایات مستفیض و معمول بهای اصحاب است بنابراین ضرورتی در بحث از اسناد آنها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و هو لایعرف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روایات اشاره به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تقیّه چنین 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الله علیه بمعرفته و الدینونة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به این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أعلیه حجّة الاسلام أو قد قضی فریضته؟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فریضته و لو حجّ لکان أحبّ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حجّ و هو فی بعض هذه الأصناف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القبلة ناصب متدیّن ثمّ منّ الله علیه فعرف هذا الأمر یقضی حجة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ناصبی هم کافی است و اعاده مستحب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حجّ و لا یدری و لا یعرف هذا الأمر ثمّ منّ الله علیه بمعرفته و الدینونة به أعلیه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فریضة الله و الحج أحبّ إلیّ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سند روایت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سند و در این روایت در آخر سند است معلوم می شود که هم خودش مستقیماً روایت را شنیده و هم از برید شنیده 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عن عمر بن أذینة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حدیث را مرحوم کلینی با طریق دیگری نقل کرده که صحیح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رجل هو فی بعض هذه الأصناف من أهل القبلة ناصب متدّین ثم منّ الله علیه فعرف هذا الأمر أیقضی عنه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علیه أن یحجّ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دلالت دارد که واجب نیست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بن معاویة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سند و همان مضمون سابق است ولی اضافه ای دارد که به خاطر آن ما روایت را جداگانه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عمل عمله و هو فی حال نصبه و ضلالته ثمّ منّ الله علیه و عرّفه الولایة فإنّه یوجر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الزکاة فإنّه یعیدها لأنّه وضعها فی غیر مواضعها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زکاتش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لأهل الولایة و أمّا الصلوة و الحج و الصیام فلیس علیه قضاء</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این حدیث ضمناً استفاده می شود که ولایت شرط قبول است، چون فقط مصرفش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هم همین حدیث را نقل کرده و مرحوم صاحب وسایل آن را ذکر کرده و در ذیلش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أسقط لفظ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نقل مرحوم کلینی حج نیامده که لطمه ای به بحث ما نمی زند،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یعنی از غیر از زکات همه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هم در باب زکات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العجلی،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 هو فی حال نصبه و ضلالته ثمّ منّ علیه و عرّفه الولایة فإنّه یوجر علیه إلاّ الزکاة فإنّه یضعها فی غیر مواضعها لأنّها لأهل الولایة و أمّا الصلوة و الحج و الصیام فلیس علیه قضاء</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أذینة، عن زرارة و بکیر و الفضیل و محمّد بن مسلم و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در واقع پنج روایت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فی بعض هذه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الحروریّة و المرجئة و العثمانیّة و القدریّة ثم یتوب و یعرف هذا الأمر و یحسن رأیه أیعید کل صلوة صلاّها أو صوم أو زکاة أو حجّ أو لیس علیه إعادة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حروریّه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گروه های خوارج هستند، خوارج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 و وجه تسمیّه آنها این است که مرکز آنها حرور بوده است، اینها از نظر ما از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این که ایمان عمل است یا عقیده یا هر دو، اختلافی در صدر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معتقد بودند که ایمان هم عقیده و هم عمل است و اگر کسی گناه کبیره ای انجام دهد،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می گفتند ایمان همان اعتقاد قلبی است که اگر اعمال هم انجام ندهد، اشکالی ندارد و ایمان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مرجئه می گفتند که از آیه قرآن گرفته بودند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خیال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دارند و عمل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منحرفند ولی ما به دلالت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ایمان عقیده است و عمل مکمّل ایمان است و اگر کسی عمل نداشته باشد در دوزخ قرار می گیرد و لو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سنّت که معتقد بودند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قتل عثمان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اصطلاح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کسانی اطلاق می شود که مفوّضه اند و قائل به تفویض هستند و می گویند خدا عالم را مقدّر کرده و به دست ما سپرده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جبریّون را قدریّه می گفتند که در بعضی از روایات آمده است از جمله در روایتی که پیرمردی بعد از جنگ صفین خدمت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این نکته اشاره شده است</w:t>
      </w:r>
      <w:r>
        <w:rPr>
          <w:rFonts w:eastAsia="IRNazanin" w:cs="IRNazanin"/>
          <w:color w:val="111111"/>
          <w:sz w:val="28"/>
          <w:szCs w:val="28"/>
          <w:rtl w:val="true"/>
          <w:lang w:bidi="fa-IR"/>
        </w:rPr>
        <w:t>.</w:t>
      </w:r>
      <w:bookmarkStart w:id="82" w:name="pg4403_36209"/>
    </w:p>
    <w:p>
      <w:pPr>
        <w:pStyle w:val="BookText"/>
        <w:rPr/>
      </w:pPr>
      <w:bookmarkEnd w:id="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عمل عمله الناصب فی حال ضلاله أو حال نصبه ثمّ منّ الله علیه و عرّفه هذا الأمر فإنّه یوجر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 له إلاّ الزکاة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مجموع این روایات دلالت دارد بر این که کسی که ولایت اهل بیت نداشته از هر جمعیّتی باشد وقتی ولایت پیدا کرد، تمام اعمالش صحیح است، جز زکات چون زکات را در غیر محلّش قرار داده است</w:t>
      </w:r>
      <w:r>
        <w:rPr>
          <w:rFonts w:eastAsia="IRNazanin" w:cs="IRNazanin"/>
          <w:color w:val="111111"/>
          <w:sz w:val="28"/>
          <w:szCs w:val="28"/>
          <w:rtl w:val="true"/>
          <w:lang w:bidi="fa-IR"/>
        </w:rPr>
        <w:t>.</w:t>
      </w:r>
    </w:p>
    <w:p>
      <w:pPr>
        <w:pStyle w:val="Heading2"/>
        <w:numPr>
          <w:ilvl w:val="1"/>
          <w:numId w:val="1"/>
        </w:numPr>
        <w:rPr/>
      </w:pPr>
      <w:bookmarkStart w:id="83" w:name="__RefHeading___Toc1523506_1479056682"/>
      <w:bookmarkStart w:id="84" w:name="_Toc28"/>
      <w:bookmarkEnd w:id="83"/>
      <w:r>
        <w:rPr>
          <w:rtl w:val="true"/>
        </w:rPr>
        <w:t xml:space="preserve">متن درس خارج فقه حضرت آیت‌الله مکارم شیرازی </w:t>
      </w:r>
      <w:r>
        <w:rPr>
          <w:rtl w:val="true"/>
        </w:rPr>
        <w:t xml:space="preserve">- </w:t>
      </w:r>
      <w:r>
        <w:rPr>
          <w:rtl w:val="true"/>
        </w:rPr>
        <w:t xml:space="preserve">دوشنبه </w:t>
      </w:r>
      <w:r>
        <w:rPr/>
        <w:t>5</w:t>
      </w:r>
      <w:r>
        <w:rPr>
          <w:rtl w:val="true"/>
        </w:rPr>
        <w:t xml:space="preserve"> </w:t>
      </w:r>
      <w:r>
        <w:rPr>
          <w:rtl w:val="true"/>
        </w:rPr>
        <w:t xml:space="preserve">آذر ماه </w:t>
      </w:r>
      <w:r>
        <w:rPr/>
        <w:t>86/09/05</w:t>
      </w:r>
      <w:bookmarkEnd w:id="8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مخالف بود که اگر بعداً مستبصر شد آیا لازم است حجّش را اعاده کند؟ مشهور و معروف این بود که اعاده لازم نیست و دلیل آن روایات مستفیضه کثیره بود که بیان شد ولی دو نفر از قدما مخالفت کرده و معتقدند که مخالف باید حجّش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آنها به قول بعضی دو روایت و احتمالا چهار روایت است که از نظر سند ضعیف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إنّی حججت و أنا مخالف و حجّتی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حج آمده و بعد سؤال می کند ولی این تعبیر روشن نیست و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حجّتی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این سال هم حج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منّ الله علیّ بمعرفتکم و علمت أنّ الذی کنت فیه کان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سابقم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سابقش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هذه حجّة الإسلام و تلک 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سخن این است که حج سابق باطل بوده ولی اگر باطل بوده چگونه نافله قرار می دهد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معنی حدیث خیلی شفّاف نیست و دو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ولایت شرط در صحّت اعمال است، نافله هم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کسی که حج واجب به عهده دارد نمی تواند حج مستحب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از نظر سند هم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و یا احمد بن محمد خالد برقی است که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بن زیاد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به واسطه سهل بن زیاد ضعیف نمی شود چون از دو نفر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الناصب إذا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الحجّ و إن کان قد حجّ</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دلالت روایت خوب است ولی فقط در مورد ناصب است، آیا غیر ناصبی هم مشمول این حکم است؟ روایت سکوت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ضیعف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ابراهیم بن محمّد بن عمران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ثقات است و در کتب رجال ابن عمران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مهزیار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که از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حججت و أنا مخالف و کنت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بجای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متمتّعاً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حجّک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ظاهرش وجوب و دلالت روایت خوب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سند هر سه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هم در مستدرک الوسائل آمده که با مضمون احادیث سابق یکی است و به همین جهت آن را نقل نمی کنیم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اگر اسناد ضعیف روایات مخالفه را مورد توجّه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منجبر به عمل اصحاب هم نیست، چون شهرت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قدرت معارضه با روایات سابقه را ندارد، حال به فرضی که اینها با هم معارض شوند، آیا جمع عرفی متصوّر است؟ بله، به یقین جمع عرفی دارد، چون تعدادی از روایات می فرمود اعاده کنی أحبّ إلیّ، این روایات شاهد جمع است، بنابراین روایاتی که می گوید صحیح است نصّ و روایاتی که می گوید اعاده واجب است ظاهر است، جمع بین نص و ظاهر کرده و روایات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لازم نیست حجّش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عدم اعاده حج مخالف را مشروط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أن یکون صحیحاً فی مذهبه و إن لم یکن صحیحاً فی مذهبنا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 حجّ مخالف صحیح و مشهور است و روایات متعدّد دارد، در صورتی است که مطابق مذهبش صحیح بجای آورد و إلاّ اگر مطابق مذهبش صحیح نبود، کفایت نمی کند و باید بعد از مستبصر شدن دوباره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این شرط از کجا استفاده می شود؟</w:t>
      </w:r>
    </w:p>
    <w:p>
      <w:pPr>
        <w:pStyle w:val="BookText"/>
        <w:rPr/>
      </w:pPr>
      <w:r>
        <w:rPr>
          <w:rFonts w:ascii="IRNazanin" w:hAnsi="IRNazanin" w:eastAsia="IRNazanin"/>
          <w:color w:val="111111"/>
          <w:sz w:val="28"/>
          <w:sz w:val="28"/>
          <w:szCs w:val="28"/>
          <w:rtl w:val="true"/>
          <w:lang w:bidi="fa-IR"/>
        </w:rPr>
        <w:t>بعضی از اصحاب این شرط را در کلامشان دارند 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اخلال به رکنی از ارکان یا در مذهب خودش یا در مذهب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عبارت خوبی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المخالف لنا إذا حجّ و لم یخلّ برکن من أرکانه لم یجب علیه الإعادة لو استبصر علی الأظهر الأشهر بل علیه عامّة من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الرکن الموجب إخلاله للإعادة هو الرکن عندنا کما عن المعتبر و المنتهی و التحریر و الدروس أو عنده کما هو ظاهر المسالک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المدارک و جماعة ممّن تأخّر عنهما؟ النصوص مطلقة بالنسبة إلی الإخلال إلاّ أنّ ظواهرها الحجّ الصحیح عنده لاعندنا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آیا حق با گروه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یا با گروه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شکّی نیست که حق با گروه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معنا ندارد او در حالی که مخالف است حجّش را مطابق مبنای ما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از ظواهر روایات استفاده می شود که 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مذهب خودم حجّ صحیح بجای آوردم و داعی ندارد که از حج باطلش سؤال کند یا مطابق مذهب ما حج بجای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مطلق است و قید ندارد ولی انصراف بلکه ظهور بلکه کالصریح است که حجّ صحیح عندهم را سؤال می کند و إلاّ اگر باطل بجای آورده بود دیگر سؤال نمی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اعاده نماز و روزه مخالف، صحیح عنده را می گویید و اختلافی در آن نیست، حال چرا در اینجا بعضی تردید کرده و صحیح عندنا می گویند؟</w:t>
      </w:r>
    </w:p>
    <w:p>
      <w:pPr>
        <w:pStyle w:val="BookText"/>
        <w:rPr/>
      </w:pPr>
      <w:r>
        <w:rPr>
          <w:rFonts w:ascii="IRNazanin" w:hAnsi="IRNazanin" w:eastAsia="IRNazanin"/>
          <w:color w:val="111111"/>
          <w:sz w:val="28"/>
          <w:sz w:val="28"/>
          <w:szCs w:val="28"/>
          <w:rtl w:val="true"/>
          <w:lang w:bidi="fa-IR"/>
        </w:rPr>
        <w:t>مرحوم کاشف اللثام یک عذر آورده که مرحوم صاحب جواهر هم آن را پذیرفته است و آن این که نماز و روزه وقتش می گذرد و دیگر نوبتی نمی رسد که بگوییم صحیح عندنا یا صحیح عنده، لذا گفته اند کافی است امّا حج وقتش باقی است و زمان بندی ندارد و زمانش نمی گذرد بنابراین باید بگوییم صحیح عندنا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فرقی بین نماز و روزه و حج نیست، چرا که اگر نماز و روزه وقتش بگذرد در نماز قضا چه می گویید که وقتش نمی گذرد یعنی در حالی که مخالف بود نمازش قضا شد و قضا بر او واجب بود و نمازی که بجا آورد، به عقیده ما باطل بود و وقتش گذشت و قضا بر او واجب بود که وقت هم ندارد و یا روزه ای که مطابق عقیده خودش بجا آورد، باطل بود چون ارکان و شرایط را انجام نداد و قضا لازم بوده و قضا هم زمان ندارد و زمانش نمی گذرد، پس بین نماز و روزه و حج فرقی نیست و در همه صحیح عنده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بین مخالفین فرقی هست؟ آیا ناصبی و خارجی که کافر است همین حکم را دارد، یا مخالفینی که کافر نیستند این حکم را دارند؟ خوشبختانه در روایات ما تصریح به ناصب شده بود به عنوان مثال در روایات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القبلة ناصب متدیّن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در حدیث دیگر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 متدّین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روایت دیگر چهار گروه را شمرد که یک گروه از آن ها خوارج بود که امام فرمود اشکال ندارد</w:t>
      </w:r>
      <w:r>
        <w:rPr>
          <w:rFonts w:eastAsia="IRNazanin" w:cs="IRNazanin"/>
          <w:color w:val="111111"/>
          <w:sz w:val="28"/>
          <w:szCs w:val="28"/>
          <w:rtl w:val="true"/>
          <w:lang w:bidi="fa-IR"/>
        </w:rPr>
        <w:t>.</w:t>
      </w:r>
      <w:bookmarkStart w:id="85" w:name="pg4403_36214"/>
    </w:p>
    <w:p>
      <w:pPr>
        <w:pStyle w:val="BookText"/>
        <w:rPr/>
      </w:pPr>
      <w:bookmarkEnd w:id="85"/>
      <w:r>
        <w:rPr>
          <w:rFonts w:ascii="IRNazanin" w:hAnsi="IRNazanin" w:eastAsia="IRNazanin"/>
          <w:color w:val="111111"/>
          <w:sz w:val="28"/>
          <w:sz w:val="28"/>
          <w:szCs w:val="28"/>
          <w:rtl w:val="true"/>
          <w:lang w:bidi="fa-IR"/>
        </w:rPr>
        <w:t>پس همان گونه که مرحوم امام فرمودند فرقی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اینها کافرند و داخل در این روایات نیستند، در این صورت داخل در روایات کفّار می شوند که در مورد آنها گفتیم اعاده لازم نیست، پس چه روایات اینجا را شامل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شامل ندانیم، علی کل حال کفایت می کند</w:t>
      </w:r>
      <w:r>
        <w:rPr>
          <w:rFonts w:eastAsia="IRNazanin" w:cs="IRNazanin"/>
          <w:color w:val="111111"/>
          <w:sz w:val="28"/>
          <w:szCs w:val="28"/>
          <w:rtl w:val="true"/>
          <w:lang w:bidi="fa-IR"/>
        </w:rPr>
        <w:t>.</w:t>
      </w:r>
    </w:p>
    <w:p>
      <w:pPr>
        <w:pStyle w:val="Heading2"/>
        <w:numPr>
          <w:ilvl w:val="1"/>
          <w:numId w:val="1"/>
        </w:numPr>
        <w:rPr/>
      </w:pPr>
      <w:bookmarkStart w:id="86" w:name="__RefHeading___Toc1523508_1479056682"/>
      <w:bookmarkStart w:id="87" w:name="_Toc29"/>
      <w:bookmarkEnd w:id="86"/>
      <w:r>
        <w:rPr>
          <w:rtl w:val="true"/>
        </w:rPr>
        <w:t xml:space="preserve">متن درس خارج فقه حضرت آیت‌الله مکارم شیرازی </w:t>
      </w:r>
      <w:r>
        <w:rPr>
          <w:rtl w:val="true"/>
        </w:rPr>
        <w:t xml:space="preserve">- </w:t>
      </w:r>
      <w:r>
        <w:rPr>
          <w:rtl w:val="true"/>
        </w:rPr>
        <w:t xml:space="preserve">سه‌شنبه </w:t>
      </w:r>
      <w:r>
        <w:rPr/>
        <w:t>6</w:t>
      </w:r>
      <w:r>
        <w:rPr>
          <w:rtl w:val="true"/>
        </w:rPr>
        <w:t xml:space="preserve"> </w:t>
      </w:r>
      <w:r>
        <w:rPr>
          <w:rtl w:val="true"/>
        </w:rPr>
        <w:t xml:space="preserve">آذر ماه </w:t>
      </w:r>
      <w:r>
        <w:rPr/>
        <w:t>86/09/06</w:t>
      </w:r>
      <w:bookmarkEnd w:id="8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الزوج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شخص مخالف مستبصر شد آیا حج سابقش مجزی است؟ گفتیم که مجزی است و دلایل آن بیان شد و به امور باقیمانده در ذیل این مسأله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شرطیّت عدم اخلال به ارکان مطابق مذهب خودش بود تا بعد از مستبصر شدن حکم به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دوّم این بود که فرقی بین فرقه های مخالفین حتّی ناصبی و خوارج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مخالف در زمان مخالفتش مطابق مذهب شیعه حج بجای آورده باشد، آیا مجزی است یا باید وفق مذهب خودش حج بجای آورده باشد؟</w:t>
      </w:r>
    </w:p>
    <w:p>
      <w:pPr>
        <w:pStyle w:val="BookText"/>
        <w:rPr/>
      </w:pPr>
      <w:r>
        <w:rPr>
          <w:rFonts w:ascii="IRNazanin" w:hAnsi="IRNazanin" w:eastAsia="IRNazanin"/>
          <w:color w:val="111111"/>
          <w:sz w:val="28"/>
          <w:sz w:val="28"/>
          <w:szCs w:val="28"/>
          <w:rtl w:val="true"/>
          <w:lang w:bidi="fa-IR"/>
        </w:rPr>
        <w:t>این فرض ممکن است، همان گونه که شیخ شلتوت مذهب شیعه را برای اهل سنّت در کنار مذاهب اربعه قابل عمل دانست و یا مثلا در محلّی بود که دست رسی به علمای اهل سنّت نداشت و مطابق فتاوای شیعه عمل کرد، آیا این حج مجزی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و بعضی دیگر متعرّض این فرع شده اند ولی مرحوم امام این فرع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 اقوای این است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اولویّته من ثبوت القضاء و الإعادة عنه بالفعل المخالف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اشتباه است و باید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فاسد فی الواقع</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وقتی مطابق مذهب خودش بجا آورد و شما مجزی می دانید اگر مطابق مذهب شیعه باشد به طریق اولی صحیح خواهد بود، چون عنده فی الواقع فاسد است و عندنا فی الواقع صحیح است و وقتی عنده را صحیح دانستید، عندنا به طریق اولی صحیح است، البتّه روایات این مورد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شدن عمل مخالف بعد از استبصار آیا تفضّل است یا مطابق قاعده؟ به عبارت دیگر آیا عملش صحیح واقعی است یا تفضّلا از او پذیرفته اند؟ این بحث را نیز صاحب جواهر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کفّار تفضّلا بود ولی در اینجا سه مبناست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ولایت شرط صحّت نبوده و شرط قبول است، بنابراین در آن زمان قصد قربت کرده و ارکان را بجای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ما رکن است نزد آنها هم رکن است و عکس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مذهب ما جامع الأرکان است، پس عمل او صحیح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آن زمان ولایت نداشته ولی ولایت به صورت شرط متأخّر حاصل شده است و این معنا کفایت می کند، یعنی اگر کسی فی علم الله بعداً مستبصر می شود خداوند از قبل می دانسته و در این عمل اثر می گذارد و این عمل صحیح است که این را صاحب جواهر پسندیده و ظاهراً خواسته بین روایات ما نحن فیه که می گوید صحیح است و روایاتی که صحیح نمی دانست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حدائق و بعضی دیگر معتقدند که تفضّل است، یعنی خداوند تفضّلا فرموده حج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از روایات استفاده صحّت حج می شود نه این که تفضّلا ساقط شده باشد و شرط متأخّر خلاف ظاهر است و اگر چیزی را شرط بدانند مقارن است و شرط متأخّر دلیل قوّی روشن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عکس مسأله ماست یعنی در ما نحن فیه مخالف مطابق مذهب شیعه عمل کرده بود حال شیعه ای را فرض می کنیم که مطابق مذهب عامّه عمل کرده، مثلا در جایی بود که دسترسی به علمای شیعه نداشته است حال که متوجّه شده، می خواهد عمل را اصلاح کند، آیا باید حج را از نو بجای آورد؟ شکّی نیست که این صورت در روایات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بین مبنای شیعه و سنّی در حج کم است و فرض در این است که اخلال به رکن کرده است، چون اگر تمام ارکان را بجا آورد،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اخلال به رکن کرده و خیال کرده که مطابق مبنای آنها کافی است، کافی نخواهد بود و صحیح نیست چون اخلال به رکن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إذن الزوج للزوجة فی الحج إن کانت مستطیعة و لایجوز له منعها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الحج النذری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مضیّقاً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چگونه می تواند چنین نذر کند؟ فرض کنید با إذن شوهر نذر کرده است که گاهی نذر می کند امسال باشد که مضیّق است و گاه وقت تعیین نکرده و مضیّق نیست، در صورت موسّع بودن زوج می تواند تا جایی که مضیّق نشده جلوی او را بگیرد،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المندوب یشترط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الموسّع قبل تضییقه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موسّع می تواند جلوی زوجه را بگیرد چه حج موسّع باشد یا نیابت موسّعی که قبل از ازدواج گرفته وقت آن موسّع است، 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حجّة الاسلام له منعها من الخروج مع اوّل الرفقة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خروج وقت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أخری قبل تضییق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المطلّقة الرجعیّة کالزوجة مادامت فی العدّة بخلاف البائنة و المعتدّة للوفاة فیجوزلهما فی المندوب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المنقطعة کالدائمة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مقیّد کنیم به جایی که مخالف حقّ شوهر است یا مقیّد نکنیم؟ حکم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اشتراط الإذن بین أن یکون ممنوعاً من الاستمتاع لمرض و نحوه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مریض شده و قادر بر استمتاع نیست آیا می تواند مانع شود و یا زندانی شده و قدرت استمتاع ندارد آیا می تواند جلوی زوجه را بگیرد؟ حکم ششم</w:t>
      </w:r>
      <w:r>
        <w:rPr>
          <w:rFonts w:eastAsia="IRNazanin" w:cs="IRNazanin"/>
          <w:color w:val="111111"/>
          <w:sz w:val="28"/>
          <w:szCs w:val="28"/>
          <w:rtl w:val="true"/>
          <w:lang w:bidi="fa-IR"/>
        </w:rPr>
        <w:t>)</w:t>
      </w:r>
      <w:bookmarkStart w:id="88" w:name="pg4403_36217"/>
    </w:p>
    <w:p>
      <w:pPr>
        <w:pStyle w:val="BookText"/>
        <w:rPr/>
      </w:pPr>
      <w:bookmarkEnd w:id="88"/>
      <w:r>
        <w:rPr>
          <w:rFonts w:ascii="IRNazanin" w:hAnsi="IRNazanin" w:eastAsia="IRNazanin"/>
          <w:color w:val="111111"/>
          <w:sz w:val="28"/>
          <w:sz w:val="28"/>
          <w:szCs w:val="28"/>
          <w:rtl w:val="true"/>
          <w:lang w:bidi="fa-IR"/>
        </w:rPr>
        <w:t>اصل مسأله اجماعی است و اهل سنّت هم جز عدّه قلیل قائلند که اجازه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آسان ولی محلّ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 اجازه همسر می تواند حج واجب یا مستحب یا نذری بجای آورد؟ در ایّام عده چه حکمی دارد؟ مرحوم امام در این مسأله هشت حکم مطرح کرده است</w:t>
      </w:r>
      <w:r>
        <w:rPr>
          <w:rFonts w:eastAsia="IRNazanin" w:cs="IRNazanin"/>
          <w:color w:val="111111"/>
          <w:sz w:val="28"/>
          <w:szCs w:val="28"/>
          <w:rtl w:val="true"/>
          <w:lang w:bidi="fa-IR"/>
        </w:rPr>
        <w:t>.</w:t>
      </w:r>
    </w:p>
    <w:p>
      <w:pPr>
        <w:pStyle w:val="Heading2"/>
        <w:numPr>
          <w:ilvl w:val="1"/>
          <w:numId w:val="1"/>
        </w:numPr>
        <w:rPr/>
      </w:pPr>
      <w:bookmarkStart w:id="89" w:name="__RefHeading___Toc1523510_1479056682"/>
      <w:bookmarkStart w:id="90" w:name="_Toc30"/>
      <w:bookmarkEnd w:id="89"/>
      <w:r>
        <w:rPr>
          <w:rtl w:val="true"/>
        </w:rPr>
        <w:t xml:space="preserve">متن درس خارج فقه حضرت آیت‌الله مکارم شیرازی </w:t>
      </w:r>
      <w:r>
        <w:rPr>
          <w:rtl w:val="true"/>
        </w:rPr>
        <w:t xml:space="preserve">- </w:t>
      </w:r>
      <w:r>
        <w:rPr>
          <w:rtl w:val="true"/>
        </w:rPr>
        <w:t xml:space="preserve">چهارشنبه </w:t>
      </w:r>
      <w:r>
        <w:rPr/>
        <w:t>7</w:t>
      </w:r>
      <w:r>
        <w:rPr>
          <w:rtl w:val="true"/>
        </w:rPr>
        <w:t xml:space="preserve"> </w:t>
      </w:r>
      <w:r>
        <w:rPr>
          <w:rtl w:val="true"/>
        </w:rPr>
        <w:t xml:space="preserve">آذر ماه </w:t>
      </w:r>
      <w:r>
        <w:rPr/>
        <w:t>86/09/07</w:t>
      </w:r>
      <w:bookmarkEnd w:id="9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 و حسن البشر یکسبان المحبّة و یدخلان الجنّة و البخل و عبوس الوجه یبعدان من الله و یدخلان النار</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 گوید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دیگران در امور مالی و خوش رویی سبب جلب محبّت و دخول در بهشت می شود و بخل و عبوس و اخمو بودن انسان را از خدا دور کرده و داخل در دوزخ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لن تسعوا الناس بأموالکم فسعوهم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دهید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بطلاقة الوجه و حسن اللقّاء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خوب</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با اموالتان همه مردم را وسعت دهید پس با گشتاده رویی و برخورد خوب آنها را وسعت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را بررسی کنیم خواهیم دید که ثروتمندان مغرور و از خودراضی در مقابل انبیاء قیام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أرسلنا فی قریة من نذیر إلاّ قال مترفوها إنّا بما أرسلتم به کافرون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رسولی فرستادیم مترفین گفتند ما کافریم 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 کسانی بودند که دارای ثروتهای نامشروع و مست از ثروت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هم همین است اشخاصی که با مذاهب آسمانی مخالفت می کنند سرمایه دارانی هستند که ثروت نامشروع دارند و دعوتهای انبیا با آنها مقابله می کند، چون انبیا مانع غصب و ضایع کردن حقوق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توطئه های این گروه برای مخالفت با مذهب این است که مذهب را از یک برنامه اجتماعی خارج کرده و آن را منحصر به رابطه انسان با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مذهب را از الگوی اجتماعی و سیاسی خارج کرده و محدود به مکان و زمان خاصّی کنند، به مقصود خود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مسیحیّت امروز انجام داده اند که یک برنامه خصوصی شده و آن را از صحنه اجتماع و سیاست خارج کرده اند و به روزهای یکشنبه محدود کرده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را برای اسلام هم کشیده اند تا اسلام را هم از چهره اجتماعی و سیاسی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 های آمریکاییها در کشورهای عربی این است که آیات جهاد و شهادت و مذّمت یهود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درسی نباشد و عجیب این است که همفکران آنها در داخل کشور ما همان کار را می کنند و می گویند اسلام باید به مسائل خصوصی مربوط شود و احکام اجتماعی اسلام برای آن زمان بوده و احکام سیاسی و اجتماعی را باید از برنامه های امروز بگیریم و اسلام باید به مسجد و مسائل خصوصی افراد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مهمّی است که از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احکام اسلام مراجعه می کنیم، می بینیم که روایات سعی دارد که جنبه های اجتماعی و سیاسی و حکومتی اسلام را پررنگ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در باب حسن خلق به پیوندهای مردم با یکدیگر برمی گردد و اسلام می خواهد فرد را در میان جمع ببیند نه جدا از خلق و فقط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هم می گوید خوشرویی و کمک به دیگران یک ثمره دنیایی دارد که محبوبیّت در نزد مردم است و یک ثمره اخروی که انسان را بهشتی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اشتباه فکر می کنند که انسان مقدّس کسی است که اخمو باشد و مزاح نکند و در لاک خودش باشد و با مردم نجوشد، ابداً چنین نیست و آداب معاشرت اسلامی ضدّ این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برنامه ها پیاده شود، اسلام جاذبه پیاده می کند و اثر آن از استدلالات عقلی و نقلی بیشتر است که برنامه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بود که نمونه آن برخورد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همسفر یهودی خود بود که وقتی از هم جدا می شدند مقداری از راه،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یهودی علّت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دین ما این است که باید رفیق و همسفر را بدرقه کنیم که این برخورد باعث شد یهودی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مسأله ای محلّ ابتلاست و فقهای خاصّه و عامّه آن را مطرح کرده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زن وقتی به سفر حج می رود اجازه شوهر لازم است؟ مرحوم امام هشت حکم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سراغ حکم اصلی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حج واجب زن با اجازه شوهر باشد؟</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تمام فقهای شیعه معتقدند که اجازه شوهر لازم نیست و از علمای اهل سنّت فقط شافعی مخالف است و اذن زوج را شرط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لایشترط إذنه فی الحج الواجب مطلقاً بلاخلاف</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مرحوم کاشف اللثام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عندنا إذن الزوج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الشافعی اشتراط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عامّه هم تنها مخالف شافعی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علاّمه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إذن الزوج معتبراً فی الواجب و به قال النخعی و إسحاق و أحمد و أبوثور و أصحاب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و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الشافعی له منعها من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درمیان اصحاب ما مخالف نداریم و در میان عامّه هم مخالف معروف شافعی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موسوعه فقهی کویتیّه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اربعه فقط شافعی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قاعده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سراغ قاعده می رویم که دیگران به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قاعده این است که در اینجا دو حق با هم تعارض کرده اند که یکی حقّ الله است و دیگر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الناس را مقدّم بدانیم؟ ما باید اهم و مهم کنیم، مثلا اگر زوج مانع نماز یا روزه شود و بگوید حقّم را می خواهم، احدی نگفته است که زوج حق دارد بلکه می گویند حق الله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حق الله و حقّ النّاس همیشه حق الناس مقدّم نیست بلکه باید اهم را ببینیم در نماز و روزه و حج حق الله اهم است، چون حق زوج استمرار دارد و روزه و یا نماز محدود است پس نمی تواند حق زوج مانع باشد و یا حج در تمام عمر یکبار واجب است و زوج نمی تواند از آن منع کند، پس در این موارد حق الله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دانسته می شود که زوج نمی تواند زوجه را از صله رحم منع کند، به عنوان مثال در هفته نیم ساعت می خواهد پدر و مادر را ببیند که منافاتی با حقّ زوج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زوج نمی تواند از رفتن به مسجد در جایی که سبب تعلّم احکام اسلامی و واجبات می شود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هم در منابع اهل سنّت آمده که زنان را از رفتن به مسجد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القاعده اگر حساب کنیم زوج حق ندارد زوجه را از حج واجب منع کند، چون از قبیل تعارض حق الله و حق النّاس است که حق الله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کنیم که حجّ زوجه با کدام حق زوج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زوج به عنوان استمتاع است یا حق زوج که بدون اذن او نمی تواند از خانه خارج شود؟ کدام حق در تعارض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که باشد یک عرفیّتی دارد، چون مسائلی است که جزء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 از افراد اگر گاهی به سفر زیارتی نروند کسالت روحی پیدا می کنند، حال آیا این که می گوییم زوجه بدون اذن بیرون نیاید، آیا در حدّ عرف و عادت است یا مطلق است؟ مثلا می خواهد خریدی کند که خروج از منزل لازم است یا ملاقات دوستان کند که صله رحم هم نیست، آیا می توانیم جلوی همه اینها را بگیریم؟ ما معتقدیم در حدّ عرف و عادت لازم است، یعنی در اینجا نیز موضوع را از عرف می گیریم، آیا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همسرانشان را تا این اندازه محدود می کردند؟ ظاهراً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منهای روایات این مسأله را حل شده می دانیم، چون تعارض دو حقّ است که حق الله أقوی و مقدّم است و روایات نیز در راستای این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هفت روایت است که روایت دوّم ظاهراً معارض و روایت هفتم یک حکم کلّی است و در مورد حج نیست که ما از آن صرف نظر می کنیم و حدیث دوّم را در آخر کار بیان خواهیم کرد، پس پنج حدیث داریم که تعدادی از آنها صحیح و بعضی ضیعف است که مجموع من حیث المجموع هم متضافر است و هم صحیح دارد و هم معمول بهای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لم تحجّ و لها زوج و أبی أن یأذن لها فی الحج فغاب زوجها فهل لها أن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له علیها فی حجّة الإسلام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لها زوج فأبی أن یأذن لها فی الحج و لم تحجّ حجّة الإسلام فغاب عنها زوجها و قد نهاها أن تحجّ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له علیها فی حجّة الإسلام و لا کرامة لتحجّ إن شاءت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لها زوج و هی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یأذن لها فی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 إن لم یأذن لها</w:t>
      </w:r>
      <w:r>
        <w:rPr>
          <w:rFonts w:eastAsia="IRNazanin" w:cs="IRNazanin"/>
          <w:color w:val="111111"/>
          <w:sz w:val="28"/>
          <w:szCs w:val="28"/>
          <w:rtl w:val="true"/>
          <w:lang w:bidi="fa-IR"/>
        </w:rPr>
        <w:t xml:space="preserve">.» </w:t>
      </w:r>
      <w:r>
        <w:rPr>
          <w:rStyle w:val="FootnoteAnchor"/>
          <w:rtl w:val="true"/>
        </w:rPr>
        <w:footnoteReference w:id="138"/>
      </w:r>
      <w:bookmarkStart w:id="91" w:name="pg4403_36223"/>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 إن رغم أنفه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المرأة تجب علیها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بقیّه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زوجها من ذلک أعلیها الإمتناع؟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للزوج منعها من حجّة الإسلام و إن خالفته و خرجت لم یکن علیها حرج</w:t>
      </w:r>
      <w:r>
        <w:rPr>
          <w:rFonts w:eastAsia="IRNazanin" w:cs="IRNazanin"/>
          <w:color w:val="111111"/>
          <w:sz w:val="28"/>
          <w:szCs w:val="28"/>
          <w:rtl w:val="true"/>
          <w:lang w:bidi="fa-IR"/>
        </w:rPr>
        <w:t xml:space="preserve">.» </w:t>
      </w:r>
      <w:r>
        <w:rPr>
          <w:rStyle w:val="FootnoteAnchor"/>
          <w:rtl w:val="true"/>
        </w:rPr>
        <w:footnoteReference w:id="140"/>
      </w:r>
    </w:p>
    <w:p>
      <w:pPr>
        <w:pStyle w:val="Heading2"/>
        <w:numPr>
          <w:ilvl w:val="1"/>
          <w:numId w:val="1"/>
        </w:numPr>
        <w:rPr/>
      </w:pPr>
      <w:bookmarkStart w:id="92" w:name="__RefHeading___Toc1523512_1479056682"/>
      <w:bookmarkStart w:id="93" w:name="_Toc31"/>
      <w:bookmarkEnd w:id="92"/>
      <w:r>
        <w:rPr>
          <w:rtl w:val="true"/>
        </w:rPr>
        <w:t xml:space="preserve">متن درس خارج فقه حضرت آیت‌الله مکارم شیرازی </w:t>
      </w:r>
      <w:r>
        <w:rPr>
          <w:rtl w:val="true"/>
        </w:rPr>
        <w:t xml:space="preserve">- </w:t>
      </w:r>
      <w:r>
        <w:rPr>
          <w:rtl w:val="true"/>
        </w:rPr>
        <w:t xml:space="preserve">شنبه </w:t>
      </w:r>
      <w:r>
        <w:rPr/>
        <w:t>10</w:t>
      </w:r>
      <w:r>
        <w:rPr>
          <w:rtl w:val="true"/>
        </w:rPr>
        <w:t xml:space="preserve"> </w:t>
      </w:r>
      <w:r>
        <w:rPr>
          <w:rtl w:val="true"/>
        </w:rPr>
        <w:t xml:space="preserve">آذر ماه </w:t>
      </w:r>
      <w:r>
        <w:rPr/>
        <w:t>86/09/10</w:t>
      </w:r>
      <w:bookmarkEnd w:id="9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بحث در حکم اوّل از احکام هشت گانه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این بود که آیا زن برای حج واجب نیاز به اجازه شوهر دارد؟ مشهور و معروف این بود که احتیاج به اجازه شوهر ندارد و عامّه هم جز شافعی همین را قائل بودند، ولی مطابق برخی از نقلها شافعی هم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الفقهیة الکویتیّه می گوید که شافعی قائل به فوریّت حج نبود ولی اگر مضیّق شد بدون اجازه شوهر می تواند حج بجای آورد، پس مخالفت او به خاطر آن است که حج را فوری نمی داند ولی اگر وقت مضیّق شد، بدون اذن می تواند، بنابراین در مسأله هیچ مخالفی نداریم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مسأله بیان شد که می فرمود زن بدون اجازه شوهر می تواند حج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بود تفسیر آن چیست؟ معنای عبارت آن است که هیچ کس حق ندارد به خاطر اطاعت مخلوق معصیت خالق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حق الله را مقدّم بر حقّ الناس می داند، مثلا اگر شخصی با دیگری قرار دادی بسته که خانه ای بنا کند و قرار داد به تابستان بر خورد که مصادف با ماه رمضان است، اگر بخواهد بنا را تمام کند، نمی تواند روزه بگیرد و اگر بخواهد روزه بگیرد، نمی تواند به قرار داد عمل کند، در چنین صورتی کسی نمی گوید که روزه را بخورد، بلکه می گویند روزه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دار الأمر بین حق زوج و صله رحم یا یادگیری احکام واجب که حق الله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که دوران امر بین حق الله و حق الناس باشد، حق الله مقدّم است، البته دو استثنا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جایی که حق الله بدل دارد به طوری که می توان بدل را بجا آورد، مثلا اگر سدر و کافور غصبی است بدل دارد و می توان با آب قراح غسل داد و یا اگر قبر غصبی است، جای دیگر دفن می کنند، اما اگر بدل ندارد، مثل جایی که در مکان غصبی زندانی است، می تواند در آنجا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جایی که جمع بین الحقیّن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 الجمله می توان انجام داد، مثلا از دنیا رفته در حالی که هم خمس و زکات به گردن دارد و هم بدهکار مردم است و اموالش به اندازه هر دو نیست در اینجا نیز جمع بین الحقیّن کرده و نیمی به حق الله و نیمی به حقّ الناس می دهند، همان گونه که در غرما مال موجود بین طلبکاران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الموسرة قد حجّت حجّة الإسلام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أحجّی من مالی أله أن یمنعها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علیک أعظم من حقّک علیّ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صدر روایت سازگار نیست، چون اگر حجّة الاسلام را بجای آورده دیگر حقّی بر زوج ندارد، بنابراین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روایت نسخه دیگری دارد که نشان می دهد متن حدیث همین بوده و برای بار دوّم می خواسته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بإسناده عن إسحاق بن عمّار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لزوجها أحجّنی مرّة أخری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کنیم که نسخه اصلی مرّة اخری داشته یا نداشته است، ترجیح با دوّمی است، چون مطابق قاعده إذا دار الأمر بین زیادة و نقیصه، دو اصل عدم نقیصه و عدم زیادة با هم معارض هستند و معروف این است که اصل عدم زیادة مقدّم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بوده و روایت دیگر که ندارد در واقع از آن و روایت تقطیع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از کجا آمده است؟ گفته شده است که ترجیح عقلایی است، یعنی عقلا در چنین جایی می گویند ازقلم افتادن آسان تر است از این که عمداً یا سهواً چیزی به روایت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 که در روایات آمده حقّ اخلاقی زوجه بر زوج است نه حقّ شرعی، چون زوجه بعد از انجام حجّ واجب حقّی بر زوج ندارد، ولی حدیث دوّم تعارضی ندارد و شاید بتوان از آن به عنوان مؤید برای احادیث دیگر استفاده کرد، یعنی مفهوم روایت این است که اگر دفعه اوّل او بود رضایت زوج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تفصیل قائل می شود بین جایی که حج مستقر شده که اجازه لازم نیست و جایی که مستقر نشده و اجازه زوج لازم است و دلیل آن این است که منع زوج مانع استطاعت می شود، چون استطاعت باید عرفاً و شرعاً باشد و منع شوهر باعث می شود که استطاعت شرعاً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نهی الزوج مانع عن تحقّق الاستطاعة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استطاعت باید عرفاً و شرعاً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عجیب است، چون همه روایات یا اطلاق دارد و هیچ یک استقرار را نمی فرماید، و یا ظاهر در سال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حج این است که استطاعت مالی، بدنی و طریقی داشته باشد که وقتی داشت شوهر نمی تواند مانع شود و هیچ تفصیلی نمی توان داد و فرقی بین سال اوّلی و دوّمی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حکم در حجّ نذری هم جاری است، یعنی زن نذر کرده حج بجای آورد آیا اذن زوج لازم است؟ روایات صریحاً یا ظاهراً در مورد حجّة الاسلام بود، ولی جمعی از بزرگان حجّ نذری را ملحق به حج استطاعت کرده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 تواند مانع شود و ظاهر بسیاری از عبارات الحاق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3"/>
      </w:r>
      <w:r>
        <w:rPr>
          <w:rFonts w:ascii="IRNazanin" w:hAnsi="IRNazanin" w:eastAsia="IRNazanin"/>
          <w:color w:val="111111"/>
          <w:sz w:val="28"/>
          <w:sz w:val="28"/>
          <w:szCs w:val="28"/>
          <w:rtl w:val="true"/>
          <w:lang w:bidi="fa-IR"/>
        </w:rPr>
        <w:t>متعرّض این مسأله شده ولی در باب حجّ نذری نه در باب حج استطاعتی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هم مسأله را مطرح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الحجّ الواجب بالنذر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محشّین عروه فقط دو نفر مخالفت کرده اند که یکی آقای خویی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بل منع که معلوم نیست، آیا به اصل الحاق حجّ نذری به حج واجب است یا مضیّقاً، که ظاهراً اصل الحاق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دیگر مرحوم آقای گلپایگانی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اشکال است، مگر در جایی که نذر به اذن زوج باشد که در اینجا إذن شرط نیست و در غیر اینجا همه جا إذن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ایشان بحث موضوعی است نه حکمی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ابتدا موضوع نذر زوجه را درست کرده سپس حکم الحاق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زوجه بعد از زوجیّت بدون اجازه زوج منعقد است؟ بعضی معتقدند نمی تواند چه منافی حق زوج باشد و چه نباشد، ولی بعضی معتقدند که در صورتی صحیح نیست که منافی حق زوج باشد و اگر منافات نداشته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آن جایی که مزاحم حق زوج است جایز نیست</w:t>
      </w:r>
      <w:r>
        <w:rPr>
          <w:rFonts w:eastAsia="IRNazanin" w:cs="IRNazanin"/>
          <w:color w:val="111111"/>
          <w:sz w:val="28"/>
          <w:szCs w:val="28"/>
          <w:rtl w:val="true"/>
          <w:lang w:bidi="fa-IR"/>
        </w:rPr>
        <w:t>.</w:t>
      </w:r>
      <w:bookmarkStart w:id="94" w:name="pg4403_36227"/>
    </w:p>
    <w:p>
      <w:pPr>
        <w:pStyle w:val="BookText"/>
        <w:rPr/>
      </w:pPr>
      <w:bookmarkEnd w:id="94"/>
      <w:r>
        <w:rPr>
          <w:rFonts w:ascii="IRNazanin" w:hAnsi="IRNazanin" w:eastAsia="IRNazanin"/>
          <w:color w:val="111111"/>
          <w:sz w:val="28"/>
          <w:sz w:val="28"/>
          <w:szCs w:val="28"/>
          <w:rtl w:val="true"/>
          <w:lang w:bidi="fa-IR"/>
        </w:rPr>
        <w:t>قبل از زوجیّت آیا می تواند نذر کند و نذرهای قبل از زوجیّت آیا به اعتبار خودش باقی است ولو منافی حقّ زوج باشد؟</w:t>
      </w:r>
    </w:p>
    <w:p>
      <w:pPr>
        <w:pStyle w:val="BookText"/>
        <w:rPr/>
      </w:pPr>
      <w:r>
        <w:rPr>
          <w:rFonts w:ascii="IRNazanin" w:hAnsi="IRNazanin" w:eastAsia="IRNazanin"/>
          <w:color w:val="111111"/>
          <w:sz w:val="28"/>
          <w:sz w:val="28"/>
          <w:szCs w:val="28"/>
          <w:rtl w:val="true"/>
          <w:lang w:bidi="fa-IR"/>
        </w:rPr>
        <w:t>در اینجا بحث دقیقی مطرح است به این بیان که در نذر رجحان شرط است حال آیا رجحان حین النذر یا رجحان حین الامتثال و العمل بالنذر؟ موقعی که نذر کرد مثلا پدر و مادر ناراحتی نداشتند ولی حال که وقت سفر رسیده پدر و مادر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رجحان بر حسب حال نذر باشد، مشکلی نیست ولی اگر رجحان حین الامتثال را بخواهیم، پدر و مادر اذیّت می شوند و این زیارت رجحانی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رجحان حال النذر را کافی دانستند ولی ما رجحان حال الامتثال را می گوییم، چون با این عمل بناست به خدا نزدیک شود و رجحان هم به همین جهت در حال امتثال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قبل از ازدواج نذر کرده و موقع امتثال منافی حقّ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نذر منعقد می شود؟</w:t>
      </w:r>
    </w:p>
    <w:p>
      <w:pPr>
        <w:pStyle w:val="Heading2"/>
        <w:numPr>
          <w:ilvl w:val="1"/>
          <w:numId w:val="1"/>
        </w:numPr>
        <w:rPr/>
      </w:pPr>
      <w:bookmarkStart w:id="95" w:name="__RefHeading___Toc1523514_1479056682"/>
      <w:bookmarkStart w:id="96" w:name="_Toc32"/>
      <w:bookmarkEnd w:id="95"/>
      <w:r>
        <w:rPr>
          <w:rtl w:val="true"/>
        </w:rPr>
        <w:t xml:space="preserve">متن درس خارج فقه حضرت آیت‌الله مکارم شیرازی </w:t>
      </w:r>
      <w:r>
        <w:rPr>
          <w:rtl w:val="true"/>
        </w:rPr>
        <w:t xml:space="preserve">- </w:t>
      </w:r>
      <w:r>
        <w:rPr>
          <w:rtl w:val="true"/>
        </w:rPr>
        <w:t xml:space="preserve">یکشنبه </w:t>
      </w:r>
      <w:r>
        <w:rPr/>
        <w:t>11</w:t>
      </w:r>
      <w:r>
        <w:rPr>
          <w:rtl w:val="true"/>
        </w:rPr>
        <w:t xml:space="preserve"> </w:t>
      </w:r>
      <w:r>
        <w:rPr>
          <w:rtl w:val="true"/>
        </w:rPr>
        <w:t xml:space="preserve">آذر ماه </w:t>
      </w:r>
      <w:r>
        <w:rPr/>
        <w:t>86/09/11</w:t>
      </w:r>
      <w:bookmarkEnd w:id="9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نذری رسید که آیا اجازه زوج در حجّ نذری هم لازم است یا مانند حجّ استطاعتی، زوجه بدون اجازه زوج می تواند نذرش را ادا کند؟ این مسأله یک بحث موضوعی دارد و یک بحث حکمی به این بیان که ابتدا باید بحث کنیم که کجا نذر زوجه صحیح و واجب العمل است؟ و بعد بحث کنیم که آیا اذن لازم است یا 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زوجه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قبل از نکاح نذر کرده که فلان سال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 از ازدواج نذر کرده که گاهی به اذن زوج است و گاه بدون اجازه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ازدواج و به اذن زوج باشد نذر منعقد و واجب العمل است و زوج نمی تواند بعداً از اجازه خود برگردد و امّا جایی که بعد از ازدواج و بدون اجازه زوج باشد، در جایی که مزاحمت با حق زوج داشته باشد نذر منعقد نیست که معمولا هم مزاحمت دارد و امّا اگر قبل از نکاح باشد مبتنی بر آن مبناست که آیا رجحان در نذر، رجحان حین النذر است یا رجحان حین الأدا؟ نذر در واقع شبیه عبادات است و نیاز به رجحان دارد و باید مورد نذر چیزی باشد که مقرّب است و اگر مقرّب نباشد،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تقرّب حین النذر معتبر است یا حین الأداء؟ فرض کنیم خانمی نذر کرده که روز شنبه اوّل ماه را روزه بگیرد ولی در آن روز عادت می شود که این روزه رجحان ندارد و نذر باطل است و یا شخصی نذر می کند فلان روز را روزه بگیرد ولی آن روز مریض می شود و روزه برایش مضرّ است که در اینجا نیز نذر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آیا نذر در ظرف امتثالش رجحان دارد؟ خیر، چون شوهر ناراضی است وچنین نذری منعقد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منعقد است که بعد از نکاح و به اذن زوج باشد و یا اگر قبل از نکاح نذر کرده، حین العقد إذن بگیرد، پس اگر اجازه نباشد نذر منعقد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سه حق دارد که حج با آنها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 اسکان یعنی حقّ مسکن با زوج است و اگر زوجه به حج برود محلّ سکونت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از بیت هم به إذن زوج است و این حقّی برای زوج است، چه منافات با استمتاع داشته باشد و چه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حقّ استمتاع که برای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علی کلّ حال مزاحم حقّ زوج است با هر یک از این سه حق که باشد و اگر زوج اجازه دهد از حقّش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مسأله ما تنها جایی شد که نذر به إذن زوج باشد و امّا از نظر حکمی وقتی نذر منعقد شد، آیا اگر شوهر راضی نبود ملحق به حج استطاعتی می شود؟</w:t>
      </w:r>
    </w:p>
    <w:p>
      <w:pPr>
        <w:pStyle w:val="BookText"/>
        <w:rPr/>
      </w:pPr>
      <w:r>
        <w:rPr>
          <w:rFonts w:ascii="IRNazanin" w:hAnsi="IRNazanin" w:eastAsia="IRNazanin"/>
          <w:color w:val="111111"/>
          <w:sz w:val="28"/>
          <w:sz w:val="28"/>
          <w:szCs w:val="28"/>
          <w:rtl w:val="true"/>
          <w:lang w:bidi="fa-IR"/>
        </w:rPr>
        <w:t>عدّه ای قائل به الحاق و بعضی قائل به عدم الحاقند و حق با قائلین به الحاق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قائلین به الحاق سه دلیل اقامه کرده اند که ما هم دلیل چهارمی اضافه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اینجا دلگرم کننده نیست، چرا که برخی از فقها متعرّض این مسأله نشده اند و اگر باشد اجماع مدرکی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الغای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همه روایات در مورد حجّة الاسلام است ولی عرف از آن استفاده می کند که واجب الهی مقدّم بر حقّ زوج است و حجّ استطاعتی خصوصیّتی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این الغای خصوصیّت تردید کرده و می گویند الغای خصوصیّت برای جایی است که اولویّتی در کار نباشد، در حالی که در ما نحن فیه حجّ استطاعتی اولی از حج نذری است و الغای خصوصیّت در مورد غیر اولی نسبت به اولی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مورد حج نذری روایت داشتیم می گفتیم در حجّ استطاعتی به طریق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این است که نذر منعقد شده واجب العمل است، در این صورت مطابق قاعده اطاعت از مخلوق در معصیت خالق نمی 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عدم ثبوت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مسأله را ما به جایی بردیم که زوج اجازه داده که در این صورت اسقاط حق کرده است و وقتی اسقاط حق کرد، ملزم است عمل کند و اصلا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مسأله است که به آن استدلال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امام و دیگران در مورد حجّ نذری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الحج النذری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نذر مضیّق و گاه موسّع است، آیا در جایی که موسّع است می تواند بدون اذن شوهر به حج برود؟ جمع بین الحقیّن این است که تأخیر بیاندازد تا مضیّق شود و من العجب بعضی گفته اند که مضیّق بودن شرط نیست ولی دلیل روشنی اقامه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صحیح ملحق به حج واجب استطاعتی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ندبی</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المندوب یشترط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ندبی إذن شوهر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حقّ زوج</w:t>
      </w:r>
    </w:p>
    <w:p>
      <w:pPr>
        <w:pStyle w:val="BookText"/>
        <w:rPr/>
      </w:pPr>
      <w:r>
        <w:rPr>
          <w:rFonts w:ascii="IRNazanin" w:hAnsi="IRNazanin" w:eastAsia="IRNazanin"/>
          <w:color w:val="111111"/>
          <w:sz w:val="28"/>
          <w:sz w:val="28"/>
          <w:szCs w:val="28"/>
          <w:rtl w:val="true"/>
          <w:lang w:bidi="fa-IR"/>
        </w:rPr>
        <w:t>حج ندبی با حق شوهر تعارض دارد و حج مندوب حکم الله وجوبی نیست و وجهی برای اسقاط حقوق سه گانه زوج نداریم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ممکن است در بعضی از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زوجه به همراه زوج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استمتاع منافات نداشته باشد که در پاسخ باید گفت اگر بر فرض منافات با حق استمتاع نداشت با دو حق دیگر زوج 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الموسّع قبل تضییقه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موسّع قبل از تضییق علی الأقوی اجازه زوج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موسّع تصورّش در کجاست؟ در نیابت تصوّر دارد، مثلا خانم نیابتی قبول کرده و مقیّد به امسال نیست، که گاه نیابت قبل از ازدواج است و گاه بعد از ازدواج و بعد از ازدواج گاه بدون اجازه زوج است و گاه با اجازه که همان تقسیمات نذر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از ازدواج باشد باید حین العقد متذکّر شود و اگر نگفت نیابت به ذمّه اوست و امر دائر بین دو حقّ الناس است، یک حقّ الناس نیابت و دیگری حقوق سه گانه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گفته شود حقّ سابق مقدّم بر حقّ لاحق است و نیابت سابق است، مثل این که کسی دو نیابت قبول کند که نیابت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این حکم در باب نیابت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که با إذن زوج نیابت را پذیرفته و نیابت موسّع است، نیز جمع بین حقّین ایجاب می کند که بماند تا مضیّق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 که جمع بین حقّین می گوید که حتماً باید تأخیر بیاندازد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مضیّق شدن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 فرماید که آیا اطلاقی داریم که می گوید موسّع و مضیّق فرقی نمی کند؟ در اینجا اطلاقی نداریم و روایات در مورد حجّ استطاعتی بود که در آنجا هم همیشه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بعضی گفته اند که مضیّق و موسّع فرقی نمی کند،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یعنی حق با کسانی است که بین مضیّق و موسّع فرق گذاشته اند</w:t>
      </w:r>
      <w:r>
        <w:rPr>
          <w:rFonts w:eastAsia="IRNazanin" w:cs="IRNazanin"/>
          <w:color w:val="111111"/>
          <w:sz w:val="28"/>
          <w:szCs w:val="28"/>
          <w:rtl w:val="true"/>
          <w:lang w:bidi="fa-IR"/>
        </w:rPr>
        <w:t>.</w:t>
      </w:r>
      <w:bookmarkStart w:id="97" w:name="pg4403_36232"/>
    </w:p>
    <w:p>
      <w:pPr>
        <w:pStyle w:val="Heading2"/>
        <w:numPr>
          <w:ilvl w:val="1"/>
          <w:numId w:val="1"/>
        </w:numPr>
        <w:rPr/>
      </w:pPr>
      <w:bookmarkStart w:id="98" w:name="__RefHeading___Toc1523516_1479056682"/>
      <w:bookmarkStart w:id="99" w:name="_Toc33"/>
      <w:bookmarkEnd w:id="97"/>
      <w:bookmarkEnd w:id="98"/>
      <w:r>
        <w:rPr>
          <w:rtl w:val="true"/>
        </w:rPr>
        <w:t xml:space="preserve">متن درس خارج فقه حضرت آیت‌الله مکارم شیرازی </w:t>
      </w:r>
      <w:r>
        <w:rPr>
          <w:rtl w:val="true"/>
        </w:rPr>
        <w:t xml:space="preserve">- </w:t>
      </w:r>
      <w:r>
        <w:rPr>
          <w:rtl w:val="true"/>
        </w:rPr>
        <w:t xml:space="preserve">دوشنبه </w:t>
      </w:r>
      <w:r>
        <w:rPr/>
        <w:t>12</w:t>
      </w:r>
      <w:r>
        <w:rPr>
          <w:rtl w:val="true"/>
        </w:rPr>
        <w:t xml:space="preserve"> </w:t>
      </w:r>
      <w:r>
        <w:rPr>
          <w:rtl w:val="true"/>
        </w:rPr>
        <w:t xml:space="preserve">آذر ماه </w:t>
      </w:r>
      <w:r>
        <w:rPr/>
        <w:t>86/09/12</w:t>
      </w:r>
      <w:bookmarkEnd w:id="9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قبل از ورود به بحث دو اشکال در مورد مطالب سابق را پاسخ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بحثهای گذشته بیان شد که در تعارض حق الله با حق الناس، حق الله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 کلامی که در استطاعت بیان کردید و حق الناس را مقدّم دانستید،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دینی دارد و مالی، اگر دین را بپردازد به حج نمی تواند برود و اگر به حج برود دین را نمی تواند بپردازد، بیان شد که حق الناس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تعارض مطلق و مشروط بود نه یک حق الناس مطلق و یک حق الله مشروط، اگر دو حق مطلق در مقابل هم باشد، حق الله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 مشروط به استطاعت است بنابر این بدهکار 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تعارض اصل عدم نقیصه و اصل عدم زیاده، بنای عقلا بر این است که عدم زیاده را جاری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تقدیم نص بر ظاهر است، یعنی زیاده نص و نقیصه ظاهر است و ما زیاده را مقدّم می داریم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ظواهر الفاظ نیست بلکه بحث در دو خطاست که آیا راویِ زیاده خطا کرده و یا راویِ نقیصه خطا کرده و کم نقل کرده است؟ وقتی امر دائر بین دو خطا شد، شکّی نیست که عقلا می گویند خطای در نقیصه معمول است ولی خطای در زیاده که از خودش چیزی به روایت اضافه کند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حال این است که راوی نقیصه خطا کرده، چون خطای در نقیصه 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ظاهر حال اقتضا می کند که ما راوی اضافه را بپذیریم و راوی نقیصه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پنجم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راضی نیست، با آخرین کاروان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عروه هم آمده و دیگران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حقّین</w:t>
      </w:r>
    </w:p>
    <w:p>
      <w:pPr>
        <w:pStyle w:val="BookText"/>
        <w:rPr/>
      </w:pPr>
      <w:r>
        <w:rPr>
          <w:rFonts w:ascii="IRNazanin" w:hAnsi="IRNazanin" w:eastAsia="IRNazanin"/>
          <w:color w:val="111111"/>
          <w:sz w:val="28"/>
          <w:sz w:val="28"/>
          <w:szCs w:val="28"/>
          <w:rtl w:val="true"/>
          <w:lang w:bidi="fa-IR"/>
        </w:rPr>
        <w:t>جمع بین حقیّن به این است که با آخرین کاروان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اجازه داد بدون اجازه شوهر به حج برود آیا همه را حمل می کنیم بر آخرین کاروان؟ آخرین کاروان فرد نادر است، چگونه این اطلاقات را حمل بر فرد نادر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اگر معیار جمع بین حقّین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متذکّر می شد، پس ترک الاستفصال فی حکایة الحال مع العموم فی المقال دلیل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سؤال نمی کند که شوهرت که به سفر رفته آیا کاروان اوّل حج است یا آخر، بنابراین از ترک استفصال و اطلاق روایت استفاده می شود که لازم نیست با آخرین کاروان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معتدّه</w:t>
      </w:r>
    </w:p>
    <w:p>
      <w:pPr>
        <w:pStyle w:val="BookText"/>
        <w:rPr/>
      </w:pPr>
      <w:r>
        <w:rPr>
          <w:rFonts w:ascii="IRNazanin" w:hAnsi="IRNazanin" w:eastAsia="IRNazanin"/>
          <w:color w:val="111111"/>
          <w:sz w:val="28"/>
          <w:sz w:val="28"/>
          <w:szCs w:val="28"/>
          <w:rtl w:val="true"/>
          <w:lang w:bidi="fa-IR"/>
        </w:rPr>
        <w:t>آیا زن در عدّه به حکم زوجه است و اجازه شوهر می خواهد یا اجازه نمی خواهد؟ آیا عدّه ها مختلف است؟</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المطلقة الرجعیّة کالزوجة مادامت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مستحب اجازه می خواهد و در واجب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البائنة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المعتدّة للوفاة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مستحب اجازه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 و 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زیادی نداریم ولی صاحب جواهر وقتی مسأله را مطرح می کند به صورت ارسال مسلّم نقل کرده و مخالفی نقل نمی کند و صاحب عروه هم وقتی مسأله را مطرح کرده هیچ یک از محشّین مخالفت نکرده اند، پس در عدّه رجعیّه مخالفی نداریم که به حکم زوجه است و در واجب اجازه نمی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عدّه رجعیّه دو دلیل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قاعده المعتدّة رجعیّة کالزوجة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عدّه رجعیّه مثل زوجه است که این قاعده از استقراء احکام مختلف در باب نکاح و طلاق جمع آوری شده است، مثلا می تواند سر برهنه باشد و نفقه دارد و در منزل زوج می ماند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استثنائی داشته باشد ولی اصل یکی بودن معتدّه رجعیّه و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زوجه گفتیم حجّ مندوب را بدون اجازه شوهر نمی تواند، در معتدّه رجعیّه هم همین را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 داریم که بعضی مطلق است، یعنی فرقی بین واجب و ندب و مطلّقه رجعیّه و بائنه نمی گذارد و بعضی مقیّد و بعضی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رجعی و بائن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عدّتها</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أحمد بن محمّد بن عیسی، عن أبی عبداللّه البرقی،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45"/>
      </w:r>
      <w:r>
        <w:rPr>
          <w:rFonts w:ascii="IRNazanin" w:hAnsi="IRNazanin" w:eastAsia="IRNazanin"/>
          <w:color w:val="111111"/>
          <w:sz w:val="28"/>
          <w:sz w:val="28"/>
          <w:szCs w:val="28"/>
          <w:rtl w:val="true"/>
          <w:lang w:bidi="fa-IR"/>
        </w:rPr>
        <w:t xml:space="preserve">و مرحوم آقای حکیم </w:t>
      </w:r>
      <w:r>
        <w:rPr>
          <w:rStyle w:val="FootnoteAnchor"/>
          <w:rtl w:val="true"/>
        </w:rPr>
        <w:footnoteReference w:id="146"/>
      </w:r>
      <w:r>
        <w:rPr>
          <w:rFonts w:ascii="IRNazanin" w:hAnsi="IRNazanin" w:eastAsia="IRNazanin"/>
          <w:color w:val="111111"/>
          <w:sz w:val="28"/>
          <w:sz w:val="28"/>
          <w:szCs w:val="28"/>
          <w:rtl w:val="true"/>
          <w:lang w:bidi="fa-IR"/>
        </w:rPr>
        <w:t>صحیحه می گویند در حالی که روایت مرسله است و وجهی برای فرمایش این دو بزرگوار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رجعی و بائن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فی عدّتها و إن کانت حجّت فلا تحجّ حتّی تقضی عدّتها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می توان حدیث اوّل را با حدیث دوّم تقیید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عدّتها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در رجال چند نفرند که به قرینه نقل صفوان ابوهلال راضی است، که مجهول الحال است پس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 یموت عنها زوجها تخرج إلی الحجّ والعمرة ولا تخرج الّتی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رجعی و بائن ندارد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دو روایت معارض است و یک روایت دیگر هم داریم که از روایات معارض است که در باب عدّه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تحجّ فی عدّتها إن طابت نفس زوجها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در مجموع سه حدیث معارض داریم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جمع بین این احادیث از قاعده کمک بگیریم جمع دلالی متصوّر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مستحب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جمع بین اینها به تقیید این است که در واجب إذن لازم نیست و در مستحب اذن لازم است ولی اگر نسبت به طلاق رجعی و بائن بخواهیم استفاده کنیم، رجعی و بائن استفاده نمی شود و باید از قاعده کمک بگیریم که مطلّقه رجعیّه به حکم زوجه است</w:t>
      </w:r>
      <w:r>
        <w:rPr>
          <w:rFonts w:eastAsia="IRNazanin" w:cs="IRNazanin"/>
          <w:color w:val="111111"/>
          <w:sz w:val="28"/>
          <w:szCs w:val="28"/>
          <w:rtl w:val="true"/>
          <w:lang w:bidi="fa-IR"/>
        </w:rPr>
        <w:t>.</w:t>
      </w:r>
      <w:bookmarkStart w:id="100" w:name="pg4403_36236"/>
    </w:p>
    <w:p>
      <w:pPr>
        <w:pStyle w:val="BookText"/>
        <w:rPr/>
      </w:pPr>
      <w:bookmarkEnd w:id="100"/>
      <w:r>
        <w:rPr>
          <w:rFonts w:ascii="IRNazanin" w:hAnsi="IRNazanin" w:eastAsia="IRNazanin"/>
          <w:color w:val="111111"/>
          <w:sz w:val="28"/>
          <w:sz w:val="28"/>
          <w:szCs w:val="28"/>
          <w:rtl w:val="true"/>
          <w:lang w:bidi="fa-IR"/>
        </w:rPr>
        <w:t>پس قید وجوب و استحباب را از خود روایات استفاده می کنیم ولی قید رجعی و بائن بودن را باید از خارج استفاده کنیم</w:t>
      </w:r>
      <w:r>
        <w:rPr>
          <w:rFonts w:eastAsia="IRNazanin" w:cs="IRNazanin"/>
          <w:color w:val="111111"/>
          <w:sz w:val="28"/>
          <w:szCs w:val="28"/>
          <w:rtl w:val="true"/>
          <w:lang w:bidi="fa-IR"/>
        </w:rPr>
        <w:t>.</w:t>
      </w:r>
    </w:p>
    <w:p>
      <w:pPr>
        <w:pStyle w:val="Heading2"/>
        <w:numPr>
          <w:ilvl w:val="1"/>
          <w:numId w:val="1"/>
        </w:numPr>
        <w:rPr/>
      </w:pPr>
      <w:bookmarkStart w:id="101" w:name="__RefHeading___Toc1523518_1479056682"/>
      <w:bookmarkStart w:id="102" w:name="_Toc34"/>
      <w:bookmarkEnd w:id="101"/>
      <w:r>
        <w:rPr>
          <w:rtl w:val="true"/>
        </w:rPr>
        <w:t xml:space="preserve">متن درس خارج فقه حضرت آیت‌الله مکارم شیرازی </w:t>
      </w:r>
      <w:r>
        <w:rPr>
          <w:rtl w:val="true"/>
        </w:rPr>
        <w:t xml:space="preserve">- </w:t>
      </w:r>
      <w:r>
        <w:rPr>
          <w:rtl w:val="true"/>
        </w:rPr>
        <w:t xml:space="preserve">سه‌شنبه </w:t>
      </w:r>
      <w:r>
        <w:rPr/>
        <w:t>13</w:t>
      </w:r>
      <w:r>
        <w:rPr>
          <w:rtl w:val="true"/>
        </w:rPr>
        <w:t xml:space="preserve"> </w:t>
      </w:r>
      <w:r>
        <w:rPr>
          <w:rtl w:val="true"/>
        </w:rPr>
        <w:t xml:space="preserve">آذر ماه </w:t>
      </w:r>
      <w:r>
        <w:rPr/>
        <w:t>86/09/13</w:t>
      </w:r>
      <w:bookmarkEnd w:id="10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به حکم ششم از احکام هشت گانه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در عدّه است برای حجّ مستحبّی اجازه زوج را لازم دارد؟ در حجّ واجب که لازم نیست ولی در حجّ مستحب چگونه است؟ بیان شد که عدّه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رجعیّه، بائن و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 طلاق رجعی اجازه لازم است، دلیل اوّل این بود که المطلقة الرجعیة بحکم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زوجه لازم بود اجازه بگیرد مطلّقه رجعیّه هم باید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روایات بود که بعضی مطلق بود و بعضی نهی می کرد و بعضی بین حج واجب و مستحب فرق می گذاشت، که جمع بین آنها این است که حجّ واجب را می تواند برود و حجّ مستحب نیاز به اذن دارد ولی در روایات بحثی از رجعیّه نبود، چرا ما این روایات را مقیّد به رجعیّه کردیم؟ قرینه داخلی در روایات نداریم ولی قرینه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مطلّقه رجعیّه به حکم زوجه است که با این قرینه ما روایات را تقیید زدیم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به آیه اوّل سوره طلاق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ولایخرجن 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لاتخرجوهنّ طلاق رجعی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ندارند از خانه خارج کنند و خودشان هم حق ندارند از خانه خارج شوند، چون شارع می خواهد اینها نزد هم باشند شاید آشتی کنند، به خصوص که زن بعد از طلاق رجعی در برابر شوهر حجابی ندارد و حتی می تواند آرایش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حجّ زوجه را هم شامل شود که یک حکم تعبّدی اضافی است و مربوط به حق شوهر نیست، پس اگر اذن زوج هم باشد، نباید برود، حال اگر ما باشیم و این آیه و دلیل دیگری نداشته باشیم، زوجه نباید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مطلّقه رجعیّه دو ممنوعیّت از خروج دارد یک ممنوعیت بدون اذن زوج چون به حکم زوجه است و ممنوعیّت دیگر از آیه سوره طلاق استفاده می شود که نه خود می تواند خارج شود و نه زوج می تواند او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مطلّقه رجعیّه از زوجه واقعی هم سخت تر می شود، چون دو ممنوعیت دارد، آیا می شود مطلّقه حکمش از زوجه سخت تر باشد؟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شارع در نظر دارد که او را به زوجیّت برگرداند و این حکم اضافی برای این است که سبب آشتی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به این جا که می رسد، می گوید حجّ واجب را می تواند برود و اگر آن روایات نبود، آیه اوّل سوره طلاق ممکن بود جلوی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ولایخرجن من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طور کلّی قطع رابطه نشود ولی این که با اجازه به حج برود قطع رابطه نیست، پس لایخرجن کنایه از قطع رابطه است که در این صورت آیه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طلاق بائن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زوجه را طلاق خلع داده آیا می تواند به حج برود؟ در حجّ واجب که می توانست، حجّ مستحب را هم می تواند بدون اذن برود، چون طلاق بائن به معنای قطع رابطه کامل است و شوهری نیست که اجازه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روایات سابقه که می گفت در حج مستحب بدون اذن زوج نرود، اطلاق داشت و شامل بائنه می شد ولیکن ما اطلاق را با قرائنی که ذکر شد، مخصوص رجعیّه دانستیم، پس اطلاق روایات گذشته شامل بائنه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وفات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عدّه وفات هیچ خلافی نقل نشده و کسی زن را در عدّه وفات از رفتن به حجّ مستحب منع نکرده و تنها مخالف احمد حنبل است، پس فقهای عامّه هم قبول دارند که متوفّی عنها زوجها می تواند حجّ مستحب را بجای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قطع رابطه 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متوفّی عنها زوجها رابطه اش با شوهر قطع شده و از شوهر بیگانه و اجنبی است، الاّ فی بعض الاحکام، به عنوان مثال زوجه می تواند به صورت و بعضی اندام زوج نگاه کند ولی نگاه به عورت جایز نیست و این که گفته شده زن و شوهر می توانند هم دیگر را غسل دهند، بعضی می گویند احتیاط این است که من وراء الثیاب باشد، پس رابطه زوجیّت قطع می شود و وقتی رابطه قطع شد زن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صفوان أبی هلال راضی و از مجاهیل است، پس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 یموت عنها زوجها تخرج إلی 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حج واجب و مستحب را شامل است که حج واجب مسلّم است و نیاز به بیان ندارد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زن در عدّه وفات می تواند حج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الحصین،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وإن کانت فی عدّتها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التی یتوفّی عنها زوجها أتحجّ؟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عدّه که سؤال ندارد چون بعد از عدّه آزاد است، لابد منظور در حال عدّه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فی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قرب الاسناد بحث است و بعضی از رجال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المتوفّی عنها زوجها تحجّ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وتخرج وتنتقل من منزل إلی منزل</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بحثی در این جاست که زینت برای زن در عدّه وفات حرام است، حال علاوه بر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از خانه هم جایز است؟ بعضی قائلند نمی تواند خارج شود ولی روایاتی داریم که می گوید می تواند خانه را رها کرده و به خانه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امّ کلثوم ـ که محلّ بحث است ـ دست امّ کلثوم را بعد از مرگ عمر گرفته و از خانه او خارج کرده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دیگر هم داریم که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حج المرأة فی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در مورد حج نیست ولی پنج روایت دیگر همه در مورد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راوی می پرسد زنی که شوهرش از دنیا رفته می تواند از خانه خارج شود؟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تحجّ المتوفّی عنها فی عدّتها</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قرب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التی یتوفی زوجها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5"/>
      </w:r>
      <w:bookmarkStart w:id="103" w:name="pg4403_36240"/>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المتوفّی عنها زوجها أتحجّ وتشهد الحقوق؟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تخرج من بیت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بیت زوجها وتحجّ</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المرأة یموت عنها زوجها أیصلح لها أن تحجّ أو تعود مریضاً؟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تخرج فی سبیل اللّه ولا تکتحل ولا تطیّب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مجموع این روایات دلیل روشنی بر جواز است</w:t>
      </w:r>
      <w:r>
        <w:rPr>
          <w:rFonts w:eastAsia="IRNazanin" w:cs="IRNazanin"/>
          <w:color w:val="111111"/>
          <w:sz w:val="28"/>
          <w:szCs w:val="28"/>
          <w:rtl w:val="true"/>
          <w:lang w:bidi="fa-IR"/>
        </w:rPr>
        <w:t>.</w:t>
      </w:r>
    </w:p>
    <w:p>
      <w:pPr>
        <w:pStyle w:val="Heading2"/>
        <w:numPr>
          <w:ilvl w:val="1"/>
          <w:numId w:val="1"/>
        </w:numPr>
        <w:rPr/>
      </w:pPr>
      <w:bookmarkStart w:id="104" w:name="__RefHeading___Toc1523520_1479056682"/>
      <w:bookmarkStart w:id="105" w:name="_Toc35"/>
      <w:bookmarkEnd w:id="104"/>
      <w:r>
        <w:rPr>
          <w:rtl w:val="true"/>
        </w:rPr>
        <w:t xml:space="preserve">متن درس خارج فقه حضرت آیت‌الله مکارم شیرازی </w:t>
      </w:r>
      <w:r>
        <w:rPr>
          <w:rtl w:val="true"/>
        </w:rPr>
        <w:t xml:space="preserve">- </w:t>
      </w:r>
      <w:r>
        <w:rPr>
          <w:rtl w:val="true"/>
        </w:rPr>
        <w:t xml:space="preserve">چهارشنبه </w:t>
      </w:r>
      <w:r>
        <w:rPr/>
        <w:t>14</w:t>
      </w:r>
      <w:r>
        <w:rPr>
          <w:rtl w:val="true"/>
        </w:rPr>
        <w:t xml:space="preserve"> </w:t>
      </w:r>
      <w:r>
        <w:rPr>
          <w:rtl w:val="true"/>
        </w:rPr>
        <w:t xml:space="preserve">آذر ماه </w:t>
      </w:r>
      <w:r>
        <w:rPr/>
        <w:t>86/09/14</w:t>
      </w:r>
      <w:bookmarkEnd w:id="10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زکی عمله ومن حسنت نیّته زید فی رزقه ومن حسن برّه بأهل بیته مدّ له فی عمره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راست بگوید اعمالش پاک می شود و کسی که نیّتش خوب باشد، خدا روزی او را زیاد می کند و کسی نسبت به خانواده اش خوشرفتاری و نیکی کند، خدا عمرش را طولانی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سه نکته اشاره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رابطه پاکی عمل با صداقت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این دو روشن است چون اگر عمل خلافی انجام دهد و بخواهد راستش را بگوید، رسوا می شود، پس چون راستگوست، ناچار است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کاسب بازار راستگو باشد، نمی تواند جنس تقلّبی بفروشد یا کم فروشی کند، پس راستگو مجبور است اعمالش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خدمت پیامبر آمده و عرض کرد آلوده گناهانم،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عرض کرد قول می دهم، خواست مرتکب خلاف شود یادش آمد که به حضرت قول داده، که اگر انجام دهد ناچار است به پیامبر دروغ بگوید، بنابر این آن را ترک کرد و همین باعث شد که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انتخابات دروغهای بسیاری گفته می شود، اگر دروغ نگویند و کارهای غیر ممکن را به عنوان برنامه معرّفی نکنند، اعمالشان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انتخابات همه بر اساس صداقت کار کنند، تمام مسئولین و مردم مقیّد به راستگویی باشند تا تمام اعمالشان پاک شود، چرا که آلودگی های عمل به واسطه آلودگی های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هم که مبعوث شده دو برنامه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اللسان و أداء الامانة، این جزو دستورات تمام پیامبران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حتّی در مقابل بدرفتاری دیگران با خوش خلقی برخورد کردن سازنده تر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حقوق بشر هم چون دروغ می گویند اعمالشان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 ترین حقوق بشر این است که به مقدّسات یک ملّت اهانت نکنند ولی آنها رعایت نمی کنند و به شکل های مختلف به مقدّسات مسلمانان اهانت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نشانه های انسانیّت است و اینها می خواهند با ما زندگی مسالمت آمیز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باوری است که انسان بپذیرد اینها طرفدار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مسالمت آمیز در نظام دنیای کنونی ضعیف پامال است، پس باید مسلمانان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نشانه هایی از بیداری در جوامع اسلامی دیده می شود تا مسلمانان با تقویت رابطه ها بتوانند در برابر دشمنان کینه توز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رابطه حسن نیّت با وسعت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حدیث راه فزونی روزی را نشان داده و آن را در نیّت خوب دانسته است، یعنی اگر امکاناتی بدست آوردی، قصد خیر داشته باش و خدا هم با لطف خود روزیت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 نیکی به خانواده با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بدست آوردن عمر طولانی خوش خلقی با خانواده است و اهانت و تحقیر و توهین در خانه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تشییع جنازه یکی از اصحاب حاضر شد و فرمود به قدری ملائک به تشییع آمده اند که همه جا پر شده ولی بعد از قرار دادن او در قبر، چهره حضرت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شدیدی به او وارد شد که به دلیل بداخلاقی او در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منصور بن حازم را صاحب جواهر، صاحب مدارک، صاحب حدائق و مرحوم آقای حکیم صحیحه دانسته اند ولی بعضی آن را ضعیف دانسته اند، تصوّر ما این است که یکی از بزرگواران از روی خطا و اشتباه آن را صحیحه نامیده و دیگران هم به تبع آنها چنین کرده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رسید که آیا زن در عدّه وفات می تواند حجّ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متعدّدی ـ نُه روایت خوانده شد ـ که می فرمود کسی که در عدّه وفات است، می تواند حج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بحثی مانند بحث در عدّه رجعیّه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رجعیّه خروج از منزل برای حجّ مستحب دو مشکل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خروج از منزل بدون اجازه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مطابق بیان قرآن مجید در آیه اوّل سوره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لایخرجن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عدّه رجعیّه نباید از خانه خارج شود که ربطی به اجازه شوهر ندارد و زن ممنوع الخروج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هم داریم که اگر برای کار واجب بیرون می رود زود برگردد، پس این یک حکم شرعی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از ابوهلال داشتیم که می گفت زن در عدّه رجعیّه نباید به حج برود، چون خدا می فرماید و بعضی مطابق آن فتوا داده اند که ولو شوهر اجازه دهد زن مطلّقه رجعیّه نباید برود، اگر چه ما توجیه کردیم ولی توجیه خلاف ظاهر است یعنی ولو شوهر اجازه دهد، نباید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شبیه این بحث در عدّه وفات است، آیا در عدّه وفات زن حق دارد از خانه اش خارج شود؟ چند روایت داریم که نباید برود و اگر خروج واجب بود زود برگردد، کأنّ رسم عزادار این است که این چهار ماه و ده روز در خانه اش باشد، همان گونه که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و ده روز بر زن واجب است عدم خروج از بیت هم واجب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فتوا به وجوب داده ولی صاحب حدائق فرموده واجب است، مگر 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وقتی وارد این بحث می شود می فرماید صاحب حدائق به حرمت خروج قائل است، بعد به او حمله می کند و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فیه اختلال الطریقه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روایاتی هم داریم که اجازه می دهد و تعداد روایات اجازه دهنده بیشتر است،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ناهی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مجیز است و در هر دو طرف روایات معتبر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این دو دسته روایات چه کنیم تا تکلیف این بحث در حج روشن شود که به حج مستحبّی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را باید بیان کنیم تا هم تکلیف باب عدّه روشن شود و هم باب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یعفور،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لاتکتحل للزینة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مداوا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تطیّب ولا تلبس ثوباً مصبوغاً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رنگارنگ و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تبیت عن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غیر خانه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وتقضی الحقوق وتمتشط بغسلة وتحجّ وإن کان فی عدّتها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تکتحل لزینة ولا تطیّب ولا تلبس ثوباً مصبوغاً ولاتخرج نهاراً ولا تبیت عن بیتها</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یتوفّی عنها زوجها وتکون فی عدّتها أتخرج فی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توفّی عنها زوجها فتخرج فی حق ینوبها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لکنّ قد کنتنّ قبل أن أبعث فیکنّ وانّ المرأة منکنّ إذا توفّی عنها زوجها أخذت بعرة فرمت بها خلف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 می گرفت پشت سرش می انداخت کنایه از این که از دنیا صرف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أمتشط ولا أکتحل ولا أختضب حولاً کاملاً وإنّما أمرتکنّ بأربعة أشهر وعشرة أیّام ثمّ لاتصبرن ولا تمتشط ولاتکتحل ولا تختضب ولا تخرج من بیتها نهاراً ولا تبیت عن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یک سال چنین می کردند حال چهار ماه و ده روز زن نمی توانید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رسول الله فکیف تصنع إن عرض لها حقّ؟ فقال تخرج بعد زول الشمس وترجع عند المساء فتکون لم تبت عن بیتها قلت له فتحجّ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واجب مراد است</w:t>
      </w:r>
      <w:r>
        <w:rPr>
          <w:rFonts w:eastAsia="IRNazanin" w:cs="IRNazanin"/>
          <w:color w:val="111111"/>
          <w:sz w:val="28"/>
          <w:szCs w:val="28"/>
          <w:rtl w:val="true"/>
          <w:lang w:bidi="fa-IR"/>
        </w:rPr>
        <w:t xml:space="preserve">). </w:t>
      </w:r>
      <w:r>
        <w:rPr>
          <w:rStyle w:val="FootnoteAnchor"/>
          <w:rtl w:val="true"/>
        </w:rPr>
        <w:footnoteReference w:id="162"/>
      </w:r>
      <w:bookmarkStart w:id="106" w:name="pg4403_36245"/>
    </w:p>
    <w:p>
      <w:pPr>
        <w:pStyle w:val="Heading2"/>
        <w:numPr>
          <w:ilvl w:val="1"/>
          <w:numId w:val="1"/>
        </w:numPr>
        <w:rPr/>
      </w:pPr>
      <w:bookmarkStart w:id="107" w:name="__RefHeading___Toc1523522_1479056682"/>
      <w:bookmarkStart w:id="108" w:name="_Toc36"/>
      <w:bookmarkEnd w:id="106"/>
      <w:bookmarkEnd w:id="107"/>
      <w:r>
        <w:rPr>
          <w:rtl w:val="true"/>
        </w:rPr>
        <w:t xml:space="preserve">متن درس خارج فقه حضرت آیت‌الله مکارم شیرازی </w:t>
      </w:r>
      <w:r>
        <w:rPr>
          <w:rtl w:val="true"/>
        </w:rPr>
        <w:t xml:space="preserve">- </w:t>
      </w:r>
      <w:r>
        <w:rPr>
          <w:rtl w:val="true"/>
        </w:rPr>
        <w:t xml:space="preserve">شنبه </w:t>
      </w:r>
      <w:r>
        <w:rPr/>
        <w:t>17</w:t>
      </w:r>
      <w:r>
        <w:rPr>
          <w:rtl w:val="true"/>
        </w:rPr>
        <w:t xml:space="preserve"> </w:t>
      </w:r>
      <w:r>
        <w:rPr>
          <w:rtl w:val="true"/>
        </w:rPr>
        <w:t xml:space="preserve">آذر ماه </w:t>
      </w:r>
      <w:r>
        <w:rPr/>
        <w:t>86/09/17</w:t>
      </w:r>
      <w:bookmarkEnd w:id="10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زن معتدّه به عدّه وفات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عدّه وفات می تواند حجّ واجب یا مستحب بجای آورد؟ علی القاعده باید بتواند حجّ واجب بجای آورد، چون از عدّه رجعیّه بالاتر نیست و زن در عدّه رجعیّه می توانست حج بجای آورد ولی مشکل دیگری در عدّه وفات داشتیم و آن این که آیا زن در عدّه وفات می تواند از خانه خارج شود؟ روایات مختلف بود، بعضی از روایات می فرمود زن در عدّه وفات نباید از خانه خارج شود و حتّی در ضرورتها اگر از خانه خارج شد، شب به خانه برگردد که این روایات ناهی از خروج بود و اگر مطابق آنها عمل کنیم، نباید به حج واجب و مستحب برود، منتهی تعارض بین ادلّه وجوب حج با ادلّه عدم خروج از خانه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روایات ناهیه در جلسه قبل بیان شد و دو روایت دیگر را در این جلسه مطرح می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من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عبداللّه بن جعفر الحمیری فی جواب مسائله حیث سأله عن المرأة یموت زوجها هل یجوز لها أن تخرج فی جنازته أم لا؟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فی جنازته وهل یجوز لها وهی فی عدّتها أن تزور قبر زوجها أم لا؟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زوجها ولا تبیت عن بیتها</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أبی عبداللّه تستفتیه فی المبیت فی غیر بیتها وقد مات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الجاهلیّة کان إذا مات زوج المرأة أحدّت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امرأته اثنا عشر شهراً فلمّا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ضعفهنّ فجعل عدّتهنّ أربعة أشهرً وعشراً وأنتنّ لاتصبرن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نباید از خانه خارج شوند ولی احتمال کراهت هم هست، چون لحن روایت کراهت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مهمّ این است که در مقابل روایات ناهیه روایات مجوّزه متعدّدی داریم که با صراحت اجازه خروج می دهد که حدود دوازده روایات است که در بین آنها صحاح و غیر صحاح موجود است ولی روایات متضافرند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بأسناده عن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سأله عن المرأة یموت عنها زوجها هل یحلّ لها أن تخرج من منزلها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وتختضب وتکتحل وتمتشط وتصبغ وتلبس المصبّغ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وتصنع ما شاء بغیر زینة لزوج</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دلالت حدیث بر جواز خروج از بیت روشن است، ولی از آن جا که محرّمات را اجازه داده مسأله مشکل می شود، چون لباس زینتی و کحل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احداد و مسلّم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ذیل، را قرینه بگیریم که لغیر زوج مراد است یعنی برای خودش خوشش می آید زینت و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روایات حداد منافات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إمرأة توفّی عنها زوجها أین تعتدّ فی بیت زوجها تعتدّ؟ أو حیث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أتی أمّ کلثوم فأخذ بیدها فانطلق بها إلی بیته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مورد ام کلثوم اختلاف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اصل، روایت را ثابت نمی دانند یعنی ازدواج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معتقدند ازدواج شد ولی به عروسی منتهی نشد، گروه دیگر معتقدند ازدواج و عروسی شد ولی از باب اجبار و ناچاری بود همانند گرفتن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بعضی از اهل سنّت روی این روایات اصرار دارند که ثابت کنند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اختلافی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 دلالت بر جواز خروج از بیت دارد و آیا مفهومش این است که مسافرت هم می تواند برود؟ از حدیث به صراحت مسافرت برای حج را نمی توان استفاده کرد و فقط جواز بیتوته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حکم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 بن رزین،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المتوفّی عنها زوجها أین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شاءت ولاتبیت عن بیتها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علی خلاف مطلوب ادلّ است گرچه صدرش بر مطلوب دلالت دارد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سماعة معلوم نیست حسن بن سماعة است یا دیگری، بنابر این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المتوفّی عنها زوجها تعتدّ فی بیتها أو حیث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حیث شاءت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حدیث در مورد داستان امّ کلثوم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المتوفّی عنها زوجها تخرج إلی بیت أبیها وأمّها من بیتها إن شاءت فتعتدّ؟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أن تعتدّ فی بیت زوجها اعتدّت وإن شاءت اعتدّت فی بیت اهلها ولا تکتحل ولا تلبس حلیّاً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آیا سؤال از این است که در خانه شوهر باشد یا خانه پدر هم می تواند باشد، پس این که آیا مسافرت باشد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المتوفّی عنها زوجها هل یحلّ لها أنْ تخرج من منزلها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دارد، خروج از بیت هم مطلق است آیا واقعاً سؤال از این است یا مراد خروج برای حوائج و زیارت پدر و مادر است؟ قابل بحث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لا بأس أن تحجّ المتوفّی عنها فی عدّتها وتنتقل من منزل إلی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واجب و مستحب را شامل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التی یتوفّی زوجها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وتخرج وتنتقل من منزل إلی منزل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المتوفّی عنها زوجها أتحجّ وتشهد الحقوق؟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وبالأسناد عن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تخرج من بیت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بیت زوجها تحجّ وتنتقل من منزل إلی منزل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المرأة یموت عنها زوجها أیصلح لها أن تحجّ أو تعود مریضاً؟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تخرج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تکتحل ولا تطیب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تستقیه فی المبیت فی غیر بیتها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زمان جاهلیّت زنان شوهرمرده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صبر می کردند، شما نمی توانید چهار ماه و ده روز صبر کنید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ناهیه، متعدّد ولی تعداد روایات مجوّزه بیشتر بود و در هر دو طایفه روایات صحیحه وجود داشت ولی در روایات مجوّزه تعداد روایات صحیحه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ابتدا سراغ جمع دلالی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در ما نحن فیه ممکن است به این بیان که روایات ناهیه را حمل بر کراهت می کنیم کما این که مشهور قائلند که اگر حج باشد لابد مراد اقلّ ثواباً است این جمع شایع و متعارف است و از قبیل جمع بین ظاهر و نص است، چون روایات ناهیه ظهور در حرمت دارد و نص نیست ولی روایات مجوّزه نصّ در جواز است و نمی توان حمل به حرمت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قابل جمع نیست، در این صورت سراغ مرجّحات می رویم که اوّلین مرجّع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شهرت فتوایی و هم شهرت روایی با روایات مجوّزه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مرجّح مخالفت عامّه است، در ما نحن فیه تمام عامّه متّفقند که در عدّه حج جایز نیست، پس روایات ناهیه را می توان حمل کرد بر جایی که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مرجّح موافقت کتاب اللّه است که با روایات مجوّزه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برای ما حل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 در عدّه وفات می تواند به خانه دیگر و یا به زیارت خانه خدا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زمان عدّه وفات می تواند از خانه خارج شود ولی بهتر آن است که در عدّه از خانه خارج نشود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بنابر این که جایز نباشد از خانه خارج شود، آیا حرام تکلیفی مرتکب شده یا باطل است؟</w:t>
      </w:r>
      <w:bookmarkStart w:id="109" w:name="pg4403_36250"/>
    </w:p>
    <w:p>
      <w:pPr>
        <w:pStyle w:val="Heading2"/>
        <w:numPr>
          <w:ilvl w:val="1"/>
          <w:numId w:val="1"/>
        </w:numPr>
        <w:rPr/>
      </w:pPr>
      <w:bookmarkStart w:id="110" w:name="__RefHeading___Toc1523524_1479056682"/>
      <w:bookmarkStart w:id="111" w:name="_Toc37"/>
      <w:bookmarkEnd w:id="109"/>
      <w:bookmarkEnd w:id="110"/>
      <w:r>
        <w:rPr>
          <w:rtl w:val="true"/>
        </w:rPr>
        <w:t xml:space="preserve">متن درس خارج فقه حضرت آیت‌الله مکارم شیرازی </w:t>
      </w:r>
      <w:r>
        <w:rPr>
          <w:rtl w:val="true"/>
        </w:rPr>
        <w:t xml:space="preserve">- </w:t>
      </w:r>
      <w:r>
        <w:rPr>
          <w:rtl w:val="true"/>
        </w:rPr>
        <w:t xml:space="preserve">یکشنبه </w:t>
      </w:r>
      <w:r>
        <w:rPr/>
        <w:t>18</w:t>
      </w:r>
      <w:r>
        <w:rPr>
          <w:rtl w:val="true"/>
        </w:rPr>
        <w:t xml:space="preserve"> </w:t>
      </w:r>
      <w:r>
        <w:rPr>
          <w:rtl w:val="true"/>
        </w:rPr>
        <w:t xml:space="preserve">آذر ماه </w:t>
      </w:r>
      <w:r>
        <w:rPr/>
        <w:t>86/09/18</w:t>
      </w:r>
      <w:bookmarkEnd w:id="11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قبل از ورود به بحث دو نکته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در مورد حدیث أم کلثوم که در جلسه قبل بحث شد، لازم به ذکر است که مرحوم شیخ مفید که در علوم مختلف ید طولایی داشته و در مسائل تاریخی هم آگاه بوده، منکر اصل این قضیّه شده است و می گوید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امیر مؤمنان بوده نقل کرده است، پس اصل قضیه زیر سؤال است و شاهد آن این که در شاخ و برگهای قضیّه از قبیل مهر، فرزند، وقوع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قول وجود دارد که نشان می دهد این مسأله اساس نداشته است واگر در روایات آمده یا سند اشکال داشته یا از باب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 از این مطرح شد، حدود هفت نفر صحیحه دانسته اند و بسیاری هم آن را مرسله دانسته اند، حال با وجود ارسال سند چطور عدّه ای روایت را صحیحه دانسته اند؟ توجیهات متعدّدی گفته شده که از جمله توجیهات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برقی ثقه است و از غیر ثقه نقل نمی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ثقه دلیل بر وثاقت نیست، چون ابن ابی عمیر که مرسلات او را حجّت می دانند گاه از بعض کذّابین نقل کرده است، و وثاقت برقی از ابن عمیر بالاتر نیست، به علّت این که مرسلات او را قبول داریم در حالی که در مستنداتش از بعضی ضعاف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طریق شیخ در تهذیب به منصور بن حازم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مسند او صحیح است که تمام روات نقل شده است و آن طریق غیر از طریق ابوخالد است که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یک معمّاست و تصوّر ما این است که یکی از بزرگان روایت را صحیحه نامیده و دیگران روی اعتمادی که داشته اند روایت را صحیحه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روایت را صحیحه نمی داند و راهی برای توجیه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منصور در روایات معتبر آمده است ولی این دلیل بر صحیحه شدن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زن معتدّه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 مستحب و به احتمالی حجّ واجب معتدّه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این نهی مخالفت کرده و به حج برود، آیا این نهی دلیل بر فساد است یا نهی تکلیفی است و موجب فساد نمی شود و فقط گناه کرده است؟</w:t>
      </w:r>
    </w:p>
    <w:p>
      <w:pPr>
        <w:pStyle w:val="BookText"/>
        <w:rPr/>
      </w:pPr>
      <w:r>
        <w:rPr>
          <w:rFonts w:ascii="IRNazanin" w:hAnsi="IRNazanin" w:eastAsia="IRNazanin"/>
          <w:color w:val="111111"/>
          <w:sz w:val="28"/>
          <w:sz w:val="28"/>
          <w:szCs w:val="28"/>
          <w:rtl w:val="true"/>
          <w:lang w:bidi="fa-IR"/>
        </w:rPr>
        <w:t>اصحاب ما کمتر متعرّض این مسأله شده ولی عامّه متعرّض شده اند و معتقدند که موجب فساد نمی شود و در مورد عدّه وفات با این که معتقدند هیچ حجّی را نباید بجای آورد، در عین حال گفته اند که اگر زن در عدّه وفات حج بجای آورد کار حرامی مرتکب شده ولی حجّ او صحیح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باید منشأ نهی بررسی شود که آیا منشأ نهی در عدّه رجعی حقّ زوج است یا وجودش در بیت حقّ زوج است یا خروج از بیت حرام است؟ به عبارت دیگر کونه فی خارج البیت حرام است یا بودنش در خانه لازم است؟</w:t>
      </w:r>
    </w:p>
    <w:p>
      <w:pPr>
        <w:pStyle w:val="BookText"/>
        <w:rPr/>
      </w:pPr>
      <w:r>
        <w:rPr>
          <w:rFonts w:ascii="IRNazanin" w:hAnsi="IRNazanin" w:eastAsia="IRNazanin"/>
          <w:color w:val="111111"/>
          <w:sz w:val="28"/>
          <w:sz w:val="28"/>
          <w:szCs w:val="28"/>
          <w:rtl w:val="true"/>
          <w:lang w:bidi="fa-IR"/>
        </w:rPr>
        <w:t>اگر گفتیم بودنش در خارج خانه حرام است، در این صورت وقوفش در عرفات حرام است و اجتماع امر و نهی است و موجب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که زوجه بودنش در خانه لازم بوده، حال که بیرون آمد یک کار خلاف انجام داده ولی وقوف در عرفات خلاف تازه ای نیست و از قبیل جایی است که امر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مسأله را در مورد زوجه پیاده کنیم، یعنی زن شوهردار بدون اجازه زوج حجّ مستحبّی بجا آورد، آیا حجّ مستحبّی او صحیح است؟ در پاسخ می گوییم شوهر سه حق دارد که یکی استمتاع است و زوجه با حق استمتاع و تمکین مخالفت کرده و رفته است، پس وقوفش در عرفات اشکال ندارد، چون امر به شیء نهی از ضدّ خاص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که اگر شوهر در شرایطی بود که توانایی استمتاع ندارد، چرا حج باطل باشد ولی اگر مزاحم حقّ خروج از بیت و یا مزاحم حقّ اسکان باشد، آیا در اینجا حج فاسد است؟ فاسد نیست، چون امر به شیء نهی از ضدّ خاص نمی کند، بنابراین قائل شدن به بطلان هم در زنی که شوهر دارد و بدون اذن شوهر به زیارت مستحب رفته و هم در مورد زنی که در عدّه است و نباید از خانه خارج شود، دلیلی بر فساد نداریم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بگوییم ذات وجود در خارج از خانه مثل وقوف در عرفات و 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در این صورت منهی عنه و مأمور به متّحد می شود و این مأمور به قابل تقرّب إلی الله نیست، حال اگر این صورت ثابت شود، حرمت تکلیفی است نه حرمت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والمنقطعة کالدائمة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عقد منقطع در این احکام مانند عقد دائم است یعنی در حالی که زوجه منقطعه یا در عدّه نکاح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تواند حجّ واجب را بجای آورد ولی حجّ مستحب را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نکاح موقّت حج واجب جایز است، در عدّه وفات چگونه است؟ همان احکام عدّه وفات در اینجا نیز جاری است، مرحوم امام هم می فرماید علی الظاهر بین این دو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که چرا مرحوم امام علی الظاهر می فرماید در حالی که هر چه در دائم است در موقّت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کدام را می گوید آیا زمانی را که در زوجیّت است می گوید که علی الظاهر نمی خواهد، و اگر منظور ایشان جایی است که در عدّه باشد که در این صورت به طریق اولی باید جایز باشد و علی الظاهر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اطلاق ادلّه عدم خروج زن از منزل در عدّه وفات شامل عقد موقّت هم می شود؟ در مورد عقد منقطع روایتی نداریم و روایات مطلق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اطلاق زوجه شامل عقد منقطع هم می شود یا زوجه فقط زوجه دائم است؟ عامّه معتقدند که متعه نکاح نیست ولی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زوجه در نکاح موقّت می شود و اغلب احکام زوجیّت را داراست و عمدتاً چند حکم جاری نمی شود، حقّ القسم، ارث،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زوجه شد روایات مطلق است و زوجه دائم و موقّت را شامل می شود</w:t>
      </w:r>
      <w:r>
        <w:rPr>
          <w:rFonts w:eastAsia="IRNazanin" w:cs="IRNazanin"/>
          <w:color w:val="111111"/>
          <w:sz w:val="28"/>
          <w:szCs w:val="28"/>
          <w:rtl w:val="true"/>
          <w:lang w:bidi="fa-IR"/>
        </w:rPr>
        <w:t>.</w:t>
      </w:r>
      <w:bookmarkStart w:id="112" w:name="pg4403_36254"/>
    </w:p>
    <w:p>
      <w:pPr>
        <w:pStyle w:val="BookText"/>
        <w:rPr/>
      </w:pPr>
      <w:bookmarkEnd w:id="112"/>
      <w:r>
        <w:rPr>
          <w:rFonts w:ascii="IRNazanin" w:hAnsi="IRNazanin" w:eastAsia="IRNazanin"/>
          <w:color w:val="111111"/>
          <w:sz w:val="28"/>
          <w:sz w:val="28"/>
          <w:szCs w:val="28"/>
          <w:rtl w:val="true"/>
          <w:lang w:bidi="fa-IR"/>
        </w:rPr>
        <w:t>و امّا این که بگویند روایات به زوجه دائم انصراف دارد چون فرد غالب است و زوجه منقطعه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فرد نادر نبوده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روایات شامل چنین زوجه ای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به بعضی از این موارد برمی گردد</w:t>
      </w:r>
      <w:r>
        <w:rPr>
          <w:rFonts w:eastAsia="IRNazanin" w:cs="IRNazanin"/>
          <w:color w:val="111111"/>
          <w:sz w:val="28"/>
          <w:szCs w:val="28"/>
          <w:rtl w:val="true"/>
          <w:lang w:bidi="fa-IR"/>
        </w:rPr>
        <w:t>.</w:t>
      </w:r>
    </w:p>
    <w:p>
      <w:pPr>
        <w:pStyle w:val="Heading2"/>
        <w:numPr>
          <w:ilvl w:val="1"/>
          <w:numId w:val="1"/>
        </w:numPr>
        <w:rPr/>
      </w:pPr>
      <w:bookmarkStart w:id="113" w:name="__RefHeading___Toc1523526_1479056682"/>
      <w:bookmarkStart w:id="114" w:name="_Toc38"/>
      <w:bookmarkEnd w:id="113"/>
      <w:r>
        <w:rPr>
          <w:rtl w:val="true"/>
        </w:rPr>
        <w:t xml:space="preserve">متن درس خارج فقه حضرت آیت‌الله مکارم شیرازی </w:t>
      </w:r>
      <w:r>
        <w:rPr>
          <w:rtl w:val="true"/>
        </w:rPr>
        <w:t xml:space="preserve">- </w:t>
      </w:r>
      <w:r>
        <w:rPr>
          <w:rtl w:val="true"/>
        </w:rPr>
        <w:t xml:space="preserve">دوشنبه </w:t>
      </w:r>
      <w:r>
        <w:rPr/>
        <w:t>19</w:t>
      </w:r>
      <w:r>
        <w:rPr>
          <w:rtl w:val="true"/>
        </w:rPr>
        <w:t xml:space="preserve"> </w:t>
      </w:r>
      <w:r>
        <w:rPr>
          <w:rtl w:val="true"/>
        </w:rPr>
        <w:t xml:space="preserve">آذر ماه </w:t>
      </w:r>
      <w:r>
        <w:rPr/>
        <w:t>86/09/19</w:t>
      </w:r>
      <w:bookmarkEnd w:id="11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وجودالمحرم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هشتم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دو جا اذن زوج برای حجّ مستحب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زوجه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 در عدّه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است که مرحوم امام متعرّض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اشتراط الإذن بین أن یکون ممنوعاً من الاستمتاع لمرض ونحوه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کند که زوج به خاطر بیماری ممنوع از استمتاع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معیار مزاحمت استمتاع نیست بلکه مطلقاً إذن زوج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مرحوم صاحب عروه مطرح کرده و محشّین عروه هم غالباً با آن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عبارتی دارند که از آن عدم خلاف در مسأله استفاده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ثبوت حقّه فی ذلک علی وجه له المنع وإن کان ممنوعاً من فعل الاستمتاع بمرض أو سفر أو إحرام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أطلق المنع فی النص والفتاوی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اجماع یا عدم خلاف استفاده می 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زوجه یا معتدّه رجعیّه، إذن زوج را لازم دارد، خواه زوج قادر بر استمتاع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زندان است، قادر بر استمتاع نیست ولی إذن او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دو دلیل برای عدم اشتراط امکان استمتاع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دارای سه طریق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طریق مرحوم شیخ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طریق مرحوم صدوق</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طریق مرحوم کلینی که هر سه به اسحاق بن عمّار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عبداللّه و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یا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الموسرة قد حجّت حجّة الإسلام تقول لزوجها أحجّنی من مالی أله أن یمنعها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خواه قادر بر استمتاع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لها حقّی علیک اعظم من حقّک علیّ فی هذا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ذیل این حدیث صاحب وسائل طریق دوّم روایت را ذکر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باسناده عن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صدوق به اسحاق بن عمّار طبق نقل جامع الرواة سند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لزوجها أحجّنی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صراحت بیشتری در حجّ مستحبّی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طریق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الکلینی عن علی الأشعری، عن محمّد بن عبد الجبار، عن صفوان عن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قریب هزار روایت در کتب أربعه دارد و کثیر الروایه بودن دلیل بر اعتبار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بنابر این رجال سند از سه طریق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منافات با حقّ زوج</w:t>
      </w:r>
    </w:p>
    <w:p>
      <w:pPr>
        <w:pStyle w:val="BookText"/>
        <w:rPr/>
      </w:pPr>
      <w:r>
        <w:rPr>
          <w:rFonts w:ascii="IRNazanin" w:hAnsi="IRNazanin" w:eastAsia="IRNazanin"/>
          <w:color w:val="111111"/>
          <w:sz w:val="28"/>
          <w:sz w:val="28"/>
          <w:szCs w:val="28"/>
          <w:rtl w:val="true"/>
          <w:lang w:bidi="fa-IR"/>
        </w:rPr>
        <w:t>منهای روایت این کار منافات با حقّ زوج دارد، چون زوج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استمتاع و دیگری حق خروج از منزل و سوّمی حق اسکان است و رفتن به حجّ مستحب منافات با حقوق دیگر دارد ولو زوج توانایی استمتاع نداشته باشد، پس اگر یکی از حقوق سه گانه زوج از کار افتاد دو حق دیگر به قوّت خود باقی است و زوج می تواند از دو حقّ دیگرش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این حقوق سه گانه در زوجه منقطعه هست یا فقط حقّ استمتاع است؟ زوجه منقطع برای خروج از منزل اذن نمی خواهد و هر جا بخواهد ساکن می شود، مگر این که ضمن عقد شرط کرده باشند که از محل بحث ما خارج است، پس اگر زوج مانع از استمتاع داشته باشد، چرا زوجه نتواند به حجّ مستحبّی برود، بنابراین سزاوار بود مرحوم امام و صاحب جواهر و دیگران که متعرّض مسأله شده اند زوجه موقّت را استثنا می کردند، چون حجّ او تعارضی با حق زوج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 این حکم در معتدّه رجعیّه هم هست که حتّی اذن زوج هم باشد، فایده ندارد، چون آیه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اذن زوج باشد، در حج مستحب نمی توانند بروند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وجود المحرم فی حجّ المرأة إن کانت مأمونة علی نفسها وبضعها کانت ذات بعل أو لا ومع عدم الأمن یجب علیها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أو من تثق به ولو بالأجرة ومع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لاتکون مستطیعة ولو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تتمکّن من أجرته لم تکن مستطیعة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لها زوج وادّعی کونها فی معرض الخطر وادّعت هی الأمن فالظاهر هو التداعی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ادّعای امر وجودی دارند و یکی مدّعی امن و دیگری مدّعی خطر است که هر دو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وللمسألة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یکی دارای بیّنه است و گاه هر دو بیّنه دارند و گاه یکی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وللزوج فی الصورة المذکورة منعها بل یجب علیه ذلک ولو انفصلت المخاصمة بحلفها أو أقامت البیّنة وحکم لها القاضی فالظاهر سقوط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حجّت بلامحرم مع عدم الأمن صحّ حجّها سیّما مع حصول الأمن قبل الشروع فی الإحرام</w:t>
      </w:r>
      <w:r>
        <w:rPr>
          <w:rFonts w:eastAsia="IRNazanin" w:cs="IRNazanin"/>
          <w:color w:val="111111"/>
          <w:sz w:val="28"/>
          <w:szCs w:val="28"/>
          <w:rtl w:val="true"/>
          <w:lang w:bidi="fa-IR"/>
        </w:rPr>
        <w:t>.</w:t>
      </w:r>
      <w:bookmarkStart w:id="115" w:name="pg4403_36257"/>
    </w:p>
    <w:p>
      <w:pPr>
        <w:pStyle w:val="BookText"/>
        <w:rPr/>
      </w:pPr>
      <w:bookmarkEnd w:id="115"/>
      <w:r>
        <w:rPr>
          <w:rFonts w:ascii="IRNazanin" w:hAnsi="IRNazanin" w:eastAsia="IRNazanin"/>
          <w:color w:val="111111"/>
          <w:sz w:val="28"/>
          <w:sz w:val="28"/>
          <w:szCs w:val="28"/>
          <w:rtl w:val="true"/>
          <w:lang w:bidi="fa-IR"/>
        </w:rPr>
        <w:t>در الفقه علی المذاهب الخمسه می گوید که این بحثها برای زمانهای گذشته بوده و امروز موضوعی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حجّ واجب یا حجّ مستحب وجود محرم لازم است؟ این مسأله شدیداً محلّ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خاصّه مطلقاً شرط نمی دانند ولی عامّه گروهی شرط می دانند و گروهی شرط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دارای سه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 وجود محرم شرط صحّت است یا شرط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اختلافی بین زوج و زوجه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 گوید امن و امان است ولی زوج می گوید من احساس خطر می کنم، آیا قول زوج مقدّم است یا قول زوجه؟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علی رغم همه این امور اگر زوجه با وجود احساس خطر رفت و خطری پیش نیامد، آیا حجّش صحیح است؟</w:t>
      </w:r>
    </w:p>
    <w:p>
      <w:pPr>
        <w:pStyle w:val="Heading2"/>
        <w:numPr>
          <w:ilvl w:val="1"/>
          <w:numId w:val="1"/>
        </w:numPr>
        <w:rPr/>
      </w:pPr>
      <w:bookmarkStart w:id="116" w:name="__RefHeading___Toc1523528_1479056682"/>
      <w:bookmarkStart w:id="117" w:name="_Toc39"/>
      <w:bookmarkEnd w:id="116"/>
      <w:r>
        <w:rPr>
          <w:rtl w:val="true"/>
        </w:rPr>
        <w:t xml:space="preserve">متن درس خارج فقه حضرت آیت‌الله مکارم شیرازی </w:t>
      </w:r>
      <w:r>
        <w:rPr>
          <w:rtl w:val="true"/>
        </w:rPr>
        <w:t xml:space="preserve">- </w:t>
      </w:r>
      <w:r>
        <w:rPr>
          <w:rtl w:val="true"/>
        </w:rPr>
        <w:t xml:space="preserve">چهارشنبه </w:t>
      </w:r>
      <w:r>
        <w:rPr/>
        <w:t>21</w:t>
      </w:r>
      <w:r>
        <w:rPr>
          <w:rtl w:val="true"/>
        </w:rPr>
        <w:t xml:space="preserve"> </w:t>
      </w:r>
      <w:r>
        <w:rPr>
          <w:rtl w:val="true"/>
        </w:rPr>
        <w:t xml:space="preserve">آذر ماه </w:t>
      </w:r>
      <w:r>
        <w:rPr/>
        <w:t>86/09/21</w:t>
      </w:r>
      <w:bookmarkEnd w:id="11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خیر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ابن أبی یعفور،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بالخیر بغیر ألسنتکم لیروا منکم الاجتهاد والصدق والورع</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نیکیها دعوت کنید به غیر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شما اجتهاد و راستگویی و پرهیزگاری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ناس آیا غیر مسلمانها است یا غیر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مانعی ندارد که هر دو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لام امر یا لام جاره باشد، یعنی باید ببینند یا این که تا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فرماید در عمل باید این سه چیز باشد تا ببینند و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 جهد و هر گونه کوشش و جهاد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علمی، اقتصادی، فرهنگی، جهاد با نفس یعنی ببینند که شما در جهاد با دشمن، کمک به مردم و جهاد با نفس جدّی و کوشا هستید مثلاً خودش نمی تواند کمک کند ولی به دیگری توصیه می کند که به نیازمندی کمک کند و یا دو نفر اختلاف دارند و کوشش می کند تا صلح و صفا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کوششها در این اجتهاد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نیست آیین اسلام و یا آیین تشیّع را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راست بگویید تا ببینند مسلمان و شیعه حتّی در جایی که به ضرر اوست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موارد متعدّدی داریم که در سایه یک عمل شایسته افرادی جذب و عاشق اسلام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گناه، تقوی و پرهیز کامل تر ورع است که پرهیز از شبهه ناک ها را هم شامل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روایت می فرماید مردم را با غیر زبان دعوت کنید، مگر عمل با زبان فرق دارد؟ چند تفاوت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سخن بیان گر این نیست که دل هم همان را بگوید ولی عمل نشان می دهد که از دل برخواسته و بر دل خواهد نشست، پس سخن دارای تأثیر کمتری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سخن در بسیاری از موارد باعث دلخوری می شود هر چند مؤدّبانه گفته شود ولی عمل چنین نیست وقتی در یک مجلس در ابتدای وقت نماز، به خواندن نماز اقدام می کند، قطعاً در اطرافیان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بسیاری از موارد سخن جزئیّات را بیان نمی کند ولی عمل تمام جزئیّات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در دنیا پیشرفت کنیم، باید عمل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مکانهایی مسلمان شده اند که به گواه تاریخ حتّی پای یک سرباز اسلام هم به آن جا نرسیده ولی مسلمان شدن آنها در سایه عمل افراد مسلمانی بوده که در آن مناطق ساکن شده و مردم آن نواحی با مشاهده رفتار و کردار آنها مسلمان شده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فیلیپین،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جنگ فتح نشده ولی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فرمود هیچ کسی شعار انتقام ندهد و همه را بخشیدند و در سایه این عمل، مردم گروه گروه مسلمان شدند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عمل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اهل مکه با آن همه جنایاتشان نازل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تبلیغ و افزایش رسانه ها همه خوب است ولی آنچه مهم است این است که جهانیان ببینند ایران در سایه اسلام و تشیّع پیشرفت کرده و پیشرو شده است که این بهترین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و تبلیغات رسانه ای و سمینارها و کنگره ها در جای خود و به مقدار معتدل خوب است ولی مهم عمل است یعنی نشان دهیم که در سایه انقلاب چه بودیم و 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روحانیت باید به این دستور بیش از دیگران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ایّام مختلف سال خوب است ولی در عمل اگر ببینند ما به این برنامه ها پایبند هستیم اثر 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فامیل یک روحانی است ولی به گونه ای عمل کرده که تمام جوانان فامیل علاقمند به دین و روحانیت شده اند و یک نفر یک فامیل را تحت تأثیر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وجود محرم در حج مرأه اگر از نظر جان و ناموس مأمونه باشد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اصحاب بر این معنا اتّفاق نظر دارند، همان گونه که اتّفاق دارند اگر خطری باشد محرم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دو مبنا دارند بعضی شرط دانسته و بعضی شرط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مسأله پنج نکته لازم به ذکر است تا محلّ بحث به طور کامل روشن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ظاهر قائلین به اشتراط این است که این شرط تعبّدی است ولو زن در امن و امان باشد و الاّ در جایی که امن و امان نیست، همه قائلند که وجود محرم شرط است، حتّی ما که قائل به اشتراط نیستیم، در چنین جایی وجود محرم را شرط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که می گویند شرط است تعبّداً شرط است و اگر محرم شرط است و موضوعیّت دارد، به عنوان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موضوعیّت ندارد ولی اگر امنیّت نباشد، همه قائلند که محرم یا ثقه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جایی که امنیّت وجود ندارد ـ چه امنیت بر جان و چه بر ناموس ـ بین رجل و مرأه تفاوتی نیست ولی چون غالباً زنان آسیب پذیرترند، مسأله در مورد آنان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مرحوم مغنیه در کتاب الفقه علی المذاهب الخمسة می فرماید این مسائل در زمان ما از محلّ ابتلا خارج است چون امنیّت برای همه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لهذا البحث وأمثاله وجه فی ما سبق حیث کان السفر طویلاً والطرق مخوفة أمّا الیوم فلا تترتّب علیه الثمرة لأنّ الناس فی أمن وأمان علی أنفسهم وأموالهم أنّی اتّجهوا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به عقیده ما به این کلیّت که فرمودند صحیح نیست چرا که دو گونه ناامنی داریم یکی به عنف و دیگری به فریب، در زمان ما اگر دختران کم سنّ و سال بدون مراقبتهای لازم به حج بروند، احتمال ناامنی از طریق فریب هست و خطرهای اخلاقی الآن هم آنها را تهدید می کند، پس مسأله در عصر ما ثمره دارد و محلّ ابتلا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شرط بودن محرم آیا شرط وجوب و استطاعت است یا شرط صحّت؟ اگر شرط استطاعت باشد، در صورت نبود محرم مستطیع نیست ولی اگر شرط صحّت دانستیم، حج با حصول استطاعت واجب می شود ولی باید همراه محرم برود تا عملش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شرطش لازم التحصیل نیست ولی شرط واجب مطلق را باید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وجود محرم را شرط وجوب و بعضی شرط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اصل در مسأله چیست؟ آیا اصل در مسأله شرطیت محرم است؟ اصل برائت است یعنی وجود محرم شرط نیست و کسی که استطاعتش حاصل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 و اگر شک کنیم که شرط محرم در استطاعت معتبر است یا نه، اصل برائت است</w:t>
      </w:r>
      <w:r>
        <w:rPr>
          <w:rFonts w:eastAsia="IRNazanin" w:cs="IRNazanin"/>
          <w:color w:val="111111"/>
          <w:sz w:val="28"/>
          <w:szCs w:val="28"/>
          <w:rtl w:val="true"/>
          <w:lang w:bidi="fa-IR"/>
        </w:rPr>
        <w:t>.</w:t>
      </w:r>
      <w:bookmarkStart w:id="118" w:name="pg4403_36262"/>
    </w:p>
    <w:p>
      <w:pPr>
        <w:pStyle w:val="BookText"/>
        <w:rPr/>
      </w:pPr>
      <w:bookmarkEnd w:id="118"/>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منتهی در عبارت جامعی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وجوب الحج علی الرجل هی بعینها شرائط فی حقّ المرأة من غیر زیادة فإذا تکمّلت الشرائط وجب علیها الحج وإن لم یکن لها محرم ذهب إلیه علماؤنا أجمع وبه قال ابن سیرین ومالک والاوزاعی والشافعی واحمد فی احدی الروایات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وإسحاق وابن المنذر وأصحاب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أبوحنیفه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شرط الوجوب وعن أحمد روایة ثالثة إنّه شرط فی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الوجوب</w:t>
      </w:r>
      <w:r>
        <w:rPr>
          <w:rFonts w:eastAsia="IRNazanin" w:cs="IRNazanin"/>
          <w:color w:val="111111"/>
          <w:sz w:val="28"/>
          <w:szCs w:val="28"/>
          <w:rtl w:val="true"/>
          <w:lang w:bidi="fa-IR"/>
        </w:rPr>
        <w:t xml:space="preserve">. </w:t>
      </w:r>
      <w:r>
        <w:rPr>
          <w:rStyle w:val="FootnoteAnchor"/>
          <w:rtl w:val="true"/>
        </w:rPr>
        <w:footnoteReference w:id="174"/>
      </w:r>
    </w:p>
    <w:p>
      <w:pPr>
        <w:pStyle w:val="Heading2"/>
        <w:numPr>
          <w:ilvl w:val="1"/>
          <w:numId w:val="1"/>
        </w:numPr>
        <w:rPr/>
      </w:pPr>
      <w:bookmarkStart w:id="119" w:name="__RefHeading___Toc1523530_1479056682"/>
      <w:bookmarkStart w:id="120" w:name="_Toc40"/>
      <w:bookmarkEnd w:id="119"/>
      <w:r>
        <w:rPr>
          <w:rtl w:val="true"/>
        </w:rPr>
        <w:t xml:space="preserve">متن درس خارج فقه حضرت آیت‌الله مکارم شیرازی </w:t>
      </w:r>
      <w:r>
        <w:rPr>
          <w:rtl w:val="true"/>
        </w:rPr>
        <w:t xml:space="preserve">- </w:t>
      </w:r>
      <w:r>
        <w:rPr>
          <w:rtl w:val="true"/>
        </w:rPr>
        <w:t xml:space="preserve">شنبه </w:t>
      </w:r>
      <w:r>
        <w:rPr/>
        <w:t>24</w:t>
      </w:r>
      <w:r>
        <w:rPr>
          <w:rtl w:val="true"/>
        </w:rPr>
        <w:t xml:space="preserve"> </w:t>
      </w:r>
      <w:r>
        <w:rPr>
          <w:rtl w:val="true"/>
        </w:rPr>
        <w:t xml:space="preserve">آذر ماه </w:t>
      </w:r>
      <w:r>
        <w:rPr/>
        <w:t>86/09/24</w:t>
      </w:r>
      <w:bookmarkEnd w:id="12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قبل از ورود به بحث دو نکته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امسال بین اوّل ماه در عربستان و ایران دو روز فاصله است یعنی ما روز جمعه و آنها چهارشنبه را عید می گیرند و طبعاً روز سه شنبه عرفات می روند، در حالی که عرفه برای ما پنج شنبه است و از آنجا که دو روز اختلاف بین کشور ما و عربستان متصوّر نیست پس حج زوّار چگونه می شود؟</w:t>
      </w:r>
    </w:p>
    <w:p>
      <w:pPr>
        <w:pStyle w:val="BookText"/>
        <w:rPr/>
      </w:pPr>
      <w:r>
        <w:rPr>
          <w:rFonts w:ascii="IRNazanin" w:hAnsi="IRNazanin" w:eastAsia="IRNazanin"/>
          <w:color w:val="111111"/>
          <w:sz w:val="28"/>
          <w:sz w:val="28"/>
          <w:szCs w:val="28"/>
          <w:rtl w:val="true"/>
          <w:lang w:bidi="fa-IR"/>
        </w:rPr>
        <w:t>اوّلاً، دو روز تفاوت مسلّم نیست، چون ما اوّل ماه را چهارشنبه گرفتیم ولی قطعی نیست و بعضی از منجّمین احتمال می دادند که سه شنبه اوّل ماه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وضع ماه هم به ما نشان می دهد که احتمال دارد سه شنبه اوّل ماه باشد و مجرّد این احتمال برای ما کافی است، چون در هنگام احتمال صحّت می توان از آنها تبعیّت کرد و حج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معتقدیم که اگر یقین داشته باشیم که اوّل ماه آنها درست نیست، تبعیّت کردن جایز و حج صحیح است و در تمام طول تاریخ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که در یک سال ائمّه به پیروانشان گفته باشند که احتیاطاً روز دیگری را به عرفات بروند در حالی که امیر الحاج هم از طرف خلفای جور تعیین می شد و همه به دنبال آن حرکت می کردند، پس از این جهت مشکلی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بعضی از جاهلان در این ایّام برنامه زشتی پیاده کرده اند که مطابق آن می شود مرأه واحد را در روز واحد چندین نفر مورد تزویج قرار دهند و دخول هم حاصل شود و مشکل عدّه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ای که برای آن اندیشیده اند این است که نفر اوّل زوجه ای را به ازدواج موقّت تزویج می کند و دخول حاصل می شود و باقیمانده مدّت را می بخشد و زوجه داخل عدّه می شود، در همان زمان عدّه مجدّداً همان شخص او را تزویج می کند و بدون دخول مدّت را می بخشد و چون نکاح بدون دخول بوده عدّه ندارد و عدّه اوّل به وسیله نکاح دوّم باطل می شود، چون لایجتمع العدّة والنکاح و نکاح دوم چون دخول نبوده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هم همین کار را می کند و نفر سوّم هم همینطور و در یک روز مردهای متعدّد این مرأه را نکاح می کنند و دخول هم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ای است که عدّه ای از جهّال برای خود چیده اند و به یقین حرف سخیفی است و شبیه رباخواران است که برای رباخواری یک قوطی کبریت را به یک میلیون می فروشند، در حالی که هیچ عاقلی یک قوطی کبریت را یک میلیون تومان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کلاههای شرعیِ غیر شرعی است، چون شارع مقدّس از عدّه هدفی داشته و نمی خواسته بساط فحشا باز کند ولی این راه در واقع فحشا را مجاز می کند و غرض شارع از عدّه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واقع از زناکارها گناهکارترند برای این که هم مرتکب زنا شده اند و هم مرتکب یک بدعت و دروغ بر شرع مقدّس و اگر مرحوم صاحب جواهر جمله ای دارد، آن جمله باید توجیه شود، چون مقام آن بزرگوار از این بالاتر است که این عمل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همین چیزهاست که مسأله نکاح موقّت را خراب کرده است، در حالی که یک سنّت حسنه الهیّه برای ضرورتها است ولی طبق موازین، نه برای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زن در حجّ نیاز به همراهی محرم دارد یا نه؟ بیان شد که در حجّ واجب و مستحب و ذات بعل و غیر ذات بعل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اقوال در میان اصحاب ما کسی قائل به موضوعیّت محرم نشده است ولی در جایی که خطری تهدید کند محرم لازم است، پس این که محرم موضوعیت داشته باشد ـ همان گونه که جمعی از عامّه قائلند ـ ما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اصل در مسأله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قائل شویم که محرم شرط وجوب است با این که قائل شویم شرط صحت است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شرط وجوب است و تا محرم نباشد حج واجب نمی شود، اصل برائت می گوید بدون محرم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برائت شرطیّت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واجبات مشروط هم اگر شک کنیم در این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واجب هست یا نه، اصل برائت می گوید که شرط هست، چون برائت ذمّه بدون این شرط است، یعنی این شرط را باید دخالت دهیم، پس اصل برائت در شرط وجوب، شرطیّت است و عدم وجوب بدون آن شرط است، ولی اگر محرم را شرط صحّت بدانیم، اصل برائت می گوید شرط صحّت حج نیست و حج را به جای آور و محرم هم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شرطیّت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تمام مواردی که اصل برائت جاری می کنیم، اگر در شرط وجوب جاری کنیم، نتیجه اش شرطیّت است و اگر در شرط صحّت جاری کنیم، نتیجه اش عدم شرطیت است و این نکته ای است که در همه جای فقه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شرط وجوب لازم التحصیل نیست امّا شرط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 و غسل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کنیم که آیا محرمیّت برای وجوب شرط است نتیجه اش این است که شرط است و بدون آن حج لازم نیست و یا اگر شک کنیم که شرط صحّت است، نتیجه اش این است که شرط نیست و بدون آن حج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در مسأله را از منتهی نقل کردیم و بیان شد که خاصّه همه متّفقند بر عدم موضوعیّت محرم لا للوجوب ولا للصحّة ولی عامّه عدّه ای موافق و عدّه ای قائل به شرطیّتند که خود اختلاف دارند و بعضی شرط وجوب و بعضی شرط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فی وجوب الحج علیها مع الاستغناء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امنیّت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أجده فیه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ندارد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موسوعه فقهیّه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استصحاب المحرم شرط عند الحنفیّة والحنابلة إذا کانت المسافة بینها وبین مکّة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حدّ نماز قصر را هم مسافرت سه روز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مسیرة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 مسافر نباشد، محرم لازم نیست ولی اگر مسافر باشد محرم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عمده مسأله روایاتی است که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 آمده و دو طایفه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بالمنطوق می گوید محرم شرط نیست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عامّه هم احادیث متعدّدی دارند که بیهقی در سنن نقل کرده است که با احادیث وجود محرم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دارای سند صحیح و بعضی دارای سند ضعیف است ولی روایات متواتر و من حیث المجموع کافی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صدوق به بزنطی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عن 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صفوان بن مهران و از ثقات است و اگر نبود در شأن او مگر سخنی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فرمود، برای وثاقت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منک حسن جمیل ما خلا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شترهایت را به هارون کرایه می دهی و در خدمت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حج و کار حلال به آنها کرایه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گرفتن کرایه از خدا می خواهی که آنها سالم برگردند و کرایه تو را بپردازند و همین اندازه حبّ بقای ظالمین داشته باشی برای تو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تمام شترهایش را فروخت و قید تمام منافعش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آماده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حوصله حج ندارم و شترها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کسی به تو گفته که شترها را بفروشی اگر حسن سابقه ات نبود، دمار از روزگارت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در مورد او از وثاقت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عرفتنی بعملی تأتینی المرأة أعرفها بإسلامها وحبّها إیّاکم وولایتها لکم لیس لها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المرأة المسلمة فاحملها فإنّ المؤمن محرم المؤمنة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استدلال از جهت تقیّه است</w:t>
      </w:r>
      <w:r>
        <w:rPr>
          <w:rFonts w:eastAsia="IRNazanin" w:cs="IRNazanin"/>
          <w:color w:val="111111"/>
          <w:sz w:val="28"/>
          <w:szCs w:val="28"/>
          <w:rtl w:val="true"/>
          <w:lang w:bidi="fa-IR"/>
        </w:rPr>
        <w:t xml:space="preserve">). </w:t>
      </w:r>
      <w:r>
        <w:rPr>
          <w:rStyle w:val="FootnoteAnchor"/>
          <w:rtl w:val="true"/>
        </w:rPr>
        <w:footnoteReference w:id="178"/>
      </w:r>
      <w:bookmarkStart w:id="121" w:name="pg4403_36267"/>
    </w:p>
    <w:p>
      <w:pPr>
        <w:pStyle w:val="BookText"/>
        <w:rPr/>
      </w:pPr>
      <w:bookmarkEnd w:id="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رجال سند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ترید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واجب و مستحب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معها محرم هل یصلح لها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مأمونة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سند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إلی مکّة بغیر 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بغیر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کان لها زوج أو أخ أو ابن أخ فأبوا أن یحجّوا بها ولیس لهم سعة فلا ینبغی لها أن تقعد ولا ینبغی لهم أن یمنعوها الحدیث</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عبدالرحمان، عن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تحجّ بغیر ولیها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مأمونة تحجّ مع أخیها المسلم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مرحوم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أیجوز لها أن تخرج بغیر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1523532_1479056682"/>
      <w:bookmarkStart w:id="123" w:name="_Toc41"/>
      <w:bookmarkEnd w:id="122"/>
      <w:r>
        <w:rPr>
          <w:rtl w:val="true"/>
        </w:rPr>
        <w:t xml:space="preserve">متن درس خارج فقه حضرت آیت‌الله مکارم شیرازی </w:t>
      </w:r>
      <w:r>
        <w:rPr>
          <w:rtl w:val="true"/>
        </w:rPr>
        <w:t xml:space="preserve">- </w:t>
      </w:r>
      <w:r>
        <w:rPr>
          <w:rtl w:val="true"/>
        </w:rPr>
        <w:t xml:space="preserve">یکشنبه </w:t>
      </w:r>
      <w:r>
        <w:rPr/>
        <w:t>25</w:t>
      </w:r>
      <w:r>
        <w:rPr>
          <w:rtl w:val="true"/>
        </w:rPr>
        <w:t xml:space="preserve"> </w:t>
      </w:r>
      <w:r>
        <w:rPr>
          <w:rtl w:val="true"/>
        </w:rPr>
        <w:t xml:space="preserve">آذر ماه </w:t>
      </w:r>
      <w:r>
        <w:rPr/>
        <w:t>86/09/25</w:t>
      </w:r>
      <w:bookmarkEnd w:id="12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محرم برای سفر زنان به حج ضرورت شرعی دارد یا نه؟ خاصّه قائل به عدم وجوب بودند، مگر در جایی که امنیّت نباشد ولی عامّه اختلاف داشتند و بعضی واجب می دانستند و موضوعیت را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ما روایات مسأله است که طایفه اوّل شش روایت بود که بالمنطوق دلالت بر عدم شرطیّت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روایت داریم که از باب مفهوم دلالت بر شرطیّت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و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عبدالرحمان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تحجّ بغیر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ولم تقدر علی محرم فلا بأس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این قضیّه شرطیّه این است که در دو جا باید سراغ محرم برود یکی در جایی که مأمون نیست و دیگری جایی که دسترسی به محرم ندارد، پس اگر دسترسی به محرم داشت لازم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فی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عن الحسین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بحث است بعضی از علمای رجال در مورد برادر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انّ الحسن أوثق من الحسین، از این تعبیر استفاده کرده اند که هر دو وثاقت 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به وثاقت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تحجّ المرأة الضرورة مع قوم صالحین إذا لم یکن لها محرم ولازوج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محرم یا زوج داشته باشد باید همراهش باشند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طرف شش روایت داریم که در بین آنها صحیح السند وجود دارد و در طرف دیگر دو روایت داریم که دلالت آنها بالمفهوم و یکی از دو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ابتدا سراغ جمع دلالی و بعد سراغ مرجّحات می رویم که مرجّحات رفع تعارض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جای جمع معروف ظاهر و نص است، به این بیان که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نص است و نمی توان حمل بر حرمت کرد ولی روایاتی که می گوید محرم لازم است، بالمفهوم است و می توان آنها را حمل بر استحباب کرد، چون ظهور در جواز دارد و یا حمل می کنیم بر جایی که ناامن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دلالی را نپذیرفتید به سراغ اعمال مرجّحات می رویم که اوّلین مرجّح شهرت است و در اینجا هم شهرت روایی و هم شهرت فتوایی با طایفه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مرجّح موافقت کتاب اللّه است و کتاب الله مطلق است و شرط وجود محرم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مرجّح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متعدّد است و وجود محرم را لازم می داند و طایفه اوّل مخالف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عامّه هم در مسأله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منتهی روایات عامّه را دو روایت می داند و آن را نقل می کند که یکی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آنها منحصر به این دو روایت نیست بلکه روایات آنها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تعبیر حج دارد ولی بقیّه حج ندارد و عام است و مسافرت را می گوید و آنها معتقدند حج هم سفر است پس این روایات حج را هم شامل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یخلونّ رجل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اجنبیّه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تسافر إلاّ مع ذی محرم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امرأتی خرجت حاجّة وإنّی اکتتبت فی غزوة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نویسی شدم برای شرکت در 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فأحجج مع امرأتک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جهاد را از او برداشت تا زن بدون محرم نرود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دلالت روایت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لأزواجه فی حجّة الوداع إنّما هی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همین بود و بعد از این نباید به حج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ظهور الحصر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کلّهنّ یسافرن إلاّ زینب وسودة، در ذیل روایت دارد که در زمان عمر، او جلوی آنها را گرفت و نگذاشت به حج بروند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روایت دلالتی بر بحث ما ندارد و صحبتی از محرم و نامحرم نیست و فرمود حتّی با محرم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ولو آنها در این باب ذکر کرده اند ولی ارتباطی به بحث ما ندارد و ظاهراً حکم خاصّی است که مربوط به زوجه های پیامبر بوده است، پس تنها روایت حج همان روایت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عبدالله بن عمر،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تسافر المرأة ثلاثاً إلاّ ومعها ذومحرم</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فقط مسافرت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مسلم در صحیح خود نقل کرده اند</w:t>
      </w:r>
      <w:r>
        <w:rPr>
          <w:rFonts w:eastAsia="IRNazanin" w:cs="IRNazanin"/>
          <w:color w:val="111111"/>
          <w:sz w:val="28"/>
          <w:szCs w:val="28"/>
          <w:rtl w:val="true"/>
          <w:lang w:bidi="fa-IR"/>
        </w:rPr>
        <w:t>.</w:t>
      </w:r>
      <w:bookmarkStart w:id="124" w:name="pg4403_36271"/>
    </w:p>
    <w:p>
      <w:pPr>
        <w:pStyle w:val="BookText"/>
        <w:rPr/>
      </w:pPr>
      <w:bookmarkEnd w:id="1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تسافر امرأة سفراً یکون ثلاثة أیّام فصاعداً إلاّ ومعها أبوها أو أخوها أو إبنها أو ذومحرم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هم در صحیحش نقل کرده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روی ابوهریرة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لامرأة تؤمن باللّه والیوم الآخر تسافر مسیرة یوم ولیلة إلاّ مع ذی محرم منها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ابوهریره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روایت سوّمی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اختلاف باعث بی اعتمادی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که این روایات را بپذیریم، آیا با روایات ما قابل جمع است؟</w:t>
      </w:r>
    </w:p>
    <w:p>
      <w:pPr>
        <w:pStyle w:val="BookText"/>
        <w:rPr/>
      </w:pPr>
      <w:r>
        <w:rPr>
          <w:rFonts w:ascii="IRNazanin" w:hAnsi="IRNazanin" w:eastAsia="IRNazanin"/>
          <w:color w:val="111111"/>
          <w:sz w:val="28"/>
          <w:sz w:val="28"/>
          <w:szCs w:val="28"/>
          <w:rtl w:val="true"/>
          <w:lang w:bidi="fa-IR"/>
        </w:rPr>
        <w:t>اینها را می توان حمل کرد بر جایی که ناامن بوده یا حمل بر استحباب کنیم که البتّه روایت اخیر را حمل بر استحباب کردن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اصحاب ماست، زیرا روایات با صراحت می فرمود، محرم لازم نیست و محرم در جایی است که امن و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 مسأله روشن شد و امّا جایی که امنیّت نیست چه باید کرد؟</w:t>
      </w:r>
    </w:p>
    <w:p>
      <w:pPr>
        <w:pStyle w:val="Heading2"/>
        <w:numPr>
          <w:ilvl w:val="1"/>
          <w:numId w:val="1"/>
        </w:numPr>
        <w:rPr/>
      </w:pPr>
      <w:bookmarkStart w:id="125" w:name="__RefHeading___Toc1523534_1479056682"/>
      <w:bookmarkStart w:id="126" w:name="_Toc42"/>
      <w:bookmarkEnd w:id="125"/>
      <w:r>
        <w:rPr>
          <w:rtl w:val="true"/>
        </w:rPr>
        <w:t xml:space="preserve">متن درس خارج فقه حضرت آیت‌الله مکارم شیرازی </w:t>
      </w:r>
      <w:r>
        <w:rPr>
          <w:rtl w:val="true"/>
        </w:rPr>
        <w:t xml:space="preserve">- </w:t>
      </w:r>
      <w:r>
        <w:rPr>
          <w:rtl w:val="true"/>
        </w:rPr>
        <w:t xml:space="preserve">دوشنبه </w:t>
      </w:r>
      <w:r>
        <w:rPr/>
        <w:t>26</w:t>
      </w:r>
      <w:r>
        <w:rPr>
          <w:rtl w:val="true"/>
        </w:rPr>
        <w:t xml:space="preserve"> </w:t>
      </w:r>
      <w:r>
        <w:rPr>
          <w:rtl w:val="true"/>
        </w:rPr>
        <w:t xml:space="preserve">آذر ماه </w:t>
      </w:r>
      <w:r>
        <w:rPr/>
        <w:t>86/09/26</w:t>
      </w:r>
      <w:bookmarkEnd w:id="12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مطلبی در جلسات گذشته مطرح شد که لازم است مقداری در این زمینه صحبت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جاهلان برای این که بتوانند نکاح یک مرأه را با چند رجل در حالی که دخول هم حاصل شود، بدون این که زن عدّه نگه دارد تصحیح کنند، راه حلّی دارند که نفر اوّل زن را متعه می کند و دخول واقع می شود و زمان متعه تمام می شود و یا می بخشد و مرأه داخل عدّه می شود و همان مرد مجدّداً مرأه را در زمان عدّه خودش متعه می کند و دخول واقع نمی شود و مدّت تمام می شود یا باقیمانده مدّت را می بخشد که در این صورت عدّه ندارد، چون عدّه با نکاح در عدّه خودش قطع شد و مانعی ندارد و نکاح دوّم هم چون دخول ندارد عدّه ندارد، پس نفر دوّم می تواند او را متعه کند و نفر دوّم هم مانند نفر اوّل رفتار می کند و نفر سوّم و چهارم و نفرات بعدی ممکن است با او نکاح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حیله ای شیطانی است و اگر در بعضی از عبارات علما </w:t>
      </w:r>
      <w:r>
        <w:rPr>
          <w:rStyle w:val="FootnoteAnchor"/>
          <w:rtl w:val="true"/>
        </w:rPr>
        <w:footnoteReference w:id="192"/>
      </w:r>
      <w:r>
        <w:rPr>
          <w:rFonts w:ascii="IRNazanin" w:hAnsi="IRNazanin" w:eastAsia="IRNazanin"/>
          <w:color w:val="111111"/>
          <w:sz w:val="28"/>
          <w:sz w:val="28"/>
          <w:szCs w:val="28"/>
          <w:rtl w:val="true"/>
          <w:lang w:bidi="fa-IR"/>
        </w:rPr>
        <w:t>از بعضی از افراد نقل شده به عنوان یک بحث علمی است نه یک بحث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سه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لازمه این حرف این است که تمام زنانی که مطلّقه یا متعه می شوند، می توانند عدّه را از بین ببرند مثلاً زوجه مطلّقه می شود و از شوهر خواهش می کند که یک متعه یک ساعته با او داشته باشد و دخول صورت نگیرد و عدّه از بین برود، پس تمام عدّه ها باطل می شود و اسلام اجازه داده همه زنان بدون عدّه شوهر کنند که این حرف وحشتناکی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این حکم عملاً فحشا را اجازه داده اند، چون تمام مشکلات فحشا در اینجا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عدّه فلسفه ای دارد که باید پیاده شود ولی اینها با این بهانه های شیطانی فلسفه عدّه را از بین می برند، مثل کسانی که می خواهند با یک قوطی کبریت تمام آثار ربا را از بین ببرند، در حالی که ربا دارای شش اثر بد است که با این برنامه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نبود عدّه هم با این بازی حل نمی شود و ما معتقدیم به مجرّد این که عقد موقّت تمام شد، عدّه سابق ادامه می یابد، چون عدّه برای خود زوج نیست ولی برای دیگران هنوز هست و اگر پنج روز از عدّه گذشته بقیّه هم باید بگذرد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چنین می کنند، شیعه و اسلام را بدنام می کنند و یقین دارم که اهل بیت یقه این افراد را در قیامت خواهند گرفت و این بدعتی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در حجّ مرأه وجود محرم به عنوان موضوعیت لازم است یا نه؟ بیان شد که لازم نیست و بین ذات بعل و غیر ذات بعل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اطلاقات، روایات متواتر و اجماعات است، که می گوید اگر امنیّت هست محرم موضوعیّت ندارد، بنابراین در حجّ واجب اگر امنیّت هست اجازه شوهر و محرم لازم نیست و در حجّ مستحب اجازه شوهر لازم است ولی محرم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نبود کسب امنیّت لازم است یا با محرم یا با ثقه یا به وسیله کاروان یا هر وسیله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امر این است که هم مسأله اجماعی است و هم روایات متعدّد در مورد امنیّت بحث کرده است که گاه منطوق و گاه مفهوم روایت است و تعبیرات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مأمونة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اگر مأمونه نبود باید کسی همراهش 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إلی مکّة بغیر 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ناامنی باشد باید با قوم ثقات برود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مأمونة تحجّ مع أخیها المسلم</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مأمونة ولم تقدر علی محرم فلا بأس بذلک</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تحجّ المرأة الصرورة مع قوم صالحین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البتّه منهای این روایات یعنی اگر ما باشیم و روایات استطاعت مسأله قابل حل است، چون در آنجا گفتیم استطاعت از نظر مال و سلامت تن و امنیّت طریق لازم است که این بخش از استطاعت مانحن فیه را شامل می شود و اگر روایات هم نبود، می توانستیم از طریق روایات استطاعت مسأله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همراهی با ثقات یا محرم نیاز به اجرت داشته باشد در صورتی که زن توانایی پرداخت آن را دارد آیا واجب است بپردازد؟ از باب مقدّمه واجب، لازم است بپردازد، به عنوان مثال شخص مریض اگر باید طبیب همراه ببرد، در صورتی که توانایی پرداخت هزینه را دارد، واجب است همراه ببرد، مگر در جایی که اجرت مجحف است که در این صورت لازم نیست، چون لاضرر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هزینه را ندارد در این صورت مستطیع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عدم الأمن یجب علیها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أو من تثق به ولو بالأجرة ومع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محرم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مستطیعة ولو وجد ولم تتمکّن من أجرته لم تکن مستطیعة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می گوید امنیّت نیست ولی زوجه می گوید امنیّت هست و نمی دانیم کدام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bookmarkStart w:id="127" w:name="pg4403_36275"/>
    </w:p>
    <w:p>
      <w:pPr>
        <w:pStyle w:val="BookText"/>
        <w:rPr/>
      </w:pPr>
      <w:bookmarkEnd w:id="127"/>
      <w:r>
        <w:rPr>
          <w:rFonts w:ascii="IRNazanin" w:hAnsi="IRNazanin" w:eastAsia="IRNazanin"/>
          <w:color w:val="111111"/>
          <w:sz w:val="28"/>
          <w:sz w:val="28"/>
          <w:szCs w:val="28"/>
          <w:rtl w:val="true"/>
          <w:lang w:bidi="fa-IR"/>
        </w:rPr>
        <w:t xml:space="preserve">ولو کان لها زوج وادّعی کونها فی معرض الخطر وادّعت هی الأمن فالظاهر هو التداعی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مدّعی امر وجودی هستند مثل جایی که یکی ادّعای هبه و دیگری ادّعای بیع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وللمسألة صور وللزوج فی الصورة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جمیع صور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بل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مسأله را عنوان کرده مرحوم شهید در دروس بوده است، ظاهر کلام جواهر </w:t>
      </w:r>
      <w:r>
        <w:rPr>
          <w:rStyle w:val="FootnoteAnchor"/>
          <w:rtl w:val="true"/>
        </w:rPr>
        <w:footnoteReference w:id="199"/>
      </w:r>
      <w:r>
        <w:rPr>
          <w:rFonts w:ascii="IRNazanin" w:hAnsi="IRNazanin" w:eastAsia="IRNazanin"/>
          <w:color w:val="111111"/>
          <w:sz w:val="28"/>
          <w:sz w:val="28"/>
          <w:szCs w:val="28"/>
          <w:rtl w:val="true"/>
          <w:lang w:bidi="fa-IR"/>
        </w:rPr>
        <w:t>و صریح عبارت مستمسک این است که مرحوم شهید اوّلین نفر بوده و بعد از ایشان مرحوم صاحب مدارک و صاحب حدائق متعرّض مسأله شده اند و مرحوم صاحب جواهر کامل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شهید در دروس به نقل مرحوم آقای حکیم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ادّعی الزوج الخوف وانکرت عمل بشاهد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بالبیّنة فإن انتفیا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حال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قولها والأقرب أنّه لایمین علیها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مرحوم شهید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اینجا را از باب تداعی نمی داند چون در تداعی بیّنه یا قسم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باب قضاوت هم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اقوال مسأله روشن شد و معلوم شد که در مسأله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و صاحب جواهر و صاحب مستمسک قول زن را مقدّم می دانند ولی مرحوم امام قول شوهر را مقدّم می داند</w:t>
      </w:r>
      <w:r>
        <w:rPr>
          <w:rFonts w:eastAsia="IRNazanin" w:cs="IRNazanin"/>
          <w:color w:val="111111"/>
          <w:sz w:val="28"/>
          <w:szCs w:val="28"/>
          <w:rtl w:val="true"/>
          <w:lang w:bidi="fa-IR"/>
        </w:rPr>
        <w:t>.</w:t>
      </w:r>
    </w:p>
    <w:p>
      <w:pPr>
        <w:pStyle w:val="Heading2"/>
        <w:numPr>
          <w:ilvl w:val="1"/>
          <w:numId w:val="1"/>
        </w:numPr>
        <w:rPr/>
      </w:pPr>
      <w:bookmarkStart w:id="128" w:name="__RefHeading___Toc1523536_1479056682"/>
      <w:bookmarkStart w:id="129" w:name="_Toc43"/>
      <w:bookmarkEnd w:id="128"/>
      <w:r>
        <w:rPr>
          <w:rtl w:val="true"/>
        </w:rPr>
        <w:t xml:space="preserve">متن درس خارج فقه حضرت آیت‌الله مکارم شیرازی </w:t>
      </w:r>
      <w:r>
        <w:rPr>
          <w:rtl w:val="true"/>
        </w:rPr>
        <w:t xml:space="preserve">- </w:t>
      </w:r>
      <w:r>
        <w:rPr>
          <w:rtl w:val="true"/>
        </w:rPr>
        <w:t xml:space="preserve">چهارشنبه </w:t>
      </w:r>
      <w:r>
        <w:rPr/>
        <w:t>28</w:t>
      </w:r>
      <w:r>
        <w:rPr>
          <w:rtl w:val="true"/>
        </w:rPr>
        <w:t xml:space="preserve"> </w:t>
      </w:r>
      <w:r>
        <w:rPr>
          <w:rtl w:val="true"/>
        </w:rPr>
        <w:t xml:space="preserve">آذر ماه </w:t>
      </w:r>
      <w:r>
        <w:rPr/>
        <w:t>86/09/28</w:t>
      </w:r>
      <w:bookmarkEnd w:id="1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الوعد لأنّه وعد رجلاً فی مکان فانتظره سنة فسمّاه اللّه صادق الوعد</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به این جهت صادق الوعد نامیده شد که به یک شخص در یک مکان وعده داد و به مدت یک سال منتظر او ماند و خداوند او را صادق الوعد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مورد اهمیت وفای به عهد می فرماید این که در قرآن در مورد حضرت اسماعیل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وقتی به کسی وعده ای داده بود تا یک سال انتظار او را کشید، که قطعاً یک سال را شبانه روز آنجا نبود بلکه انتظار او را می کشید و این نشان دهنده اهمیّت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مسأله مهم است که پیامبر خدا یک سال انتظار او را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وعده ها صادق بود و به وعده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باب وارد شده است که از باب نمونه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فلیف إذا وعد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باید به وعده اش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هم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وفای به عهد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اساس قرارداد متقابل است که ما معتقدیم تمام معاملات و قراردادها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و عهود و عقود یکی است و قراردادها نوعی معاهده واجب الوفاء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وعده یک طرفه است که واجب الوفا نیست ولی استحباب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وعده دهد و اگر وعده داد باید به آن وفا کند، حتّی اگر به دشمن وعده می دهد باید وفا کند و وفای به وعده نشانه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صراحت می گویند وعده داده ام ولی نمی خواهم عمل کنم و وفای به عهد واجب نیست این نشان می دهد که شخص بی شخصیت است که برای حرف خودش هم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این است که اگر مردم به وعده ها پایبند باشند، اعتماد در همه جا گسترش می یابد و سرمایه جامعه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دولت و دولت به مردم اعتماد داشته باشند سرمایه بزرگی است و در مقابل بی اعتمادی بلای بزرگی است که در این صورت جامعه به جماعتی پراکنده تبدیل می شود، چون به هم اعتمادی ندارند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خواهد مردم به هم اعتماد کنند و لذا می فرماید به وعده خود وفا کنید و اگر این مسأله واقعاً در کلان مملکت رعایت شود، بسیاری از مشکلات حل می شود، مثلاً وعده هایی که کاندیداها در انتخابات به مردم می دهند و مردم با اعتماد پای صندوقها می روند، اگر تخلّف شود مردم دلسرد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هم اگر وعده ای به مردم می دهد، باید وفا کند تا مردم اعتماد کنند و حکومتهای موفّق حکومتهای مردمی هستند و دلیل موفّقیت مرحوم امام در پیشبرد انقلاب اعتماد مردم به ایشان بود و دلیل اعتماد این بود که هر چه می گفت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زیاد وعده بدهد بلکه کم وعده دهد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مسلمین اگر به وعده عمل کنند و چکها معتبر باشد، بازار شکوفا می شود ولی اگر بی اعتمادی باشد همه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باب حدیث دیگری هست که برای تکمیل بحث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الی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هیهنا حتی تأتی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علیه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تحوّلت إلی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وعدته إلی هنا</w:t>
      </w:r>
      <w:r>
        <w:rPr>
          <w:rFonts w:eastAsia="IRNazanin" w:cs="IRNazanin"/>
          <w:color w:val="111111"/>
          <w:sz w:val="28"/>
          <w:szCs w:val="28"/>
          <w:rtl w:val="true"/>
          <w:lang w:bidi="fa-IR"/>
        </w:rPr>
        <w:t xml:space="preserve">...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به کسی وعده داد که در کنار صخره ای حاضر شود و فرمود من در اینجا در انتظار تو هستم تا بیایی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شدّت یافت، پس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منتظر باشید،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اینجا وعده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نه تنها زمان بلکه مکان هم در وعده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درسهای بزرگی برای ماست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که اگر در مقام اثبات اختلاف شود یعنی زوج بگوید من احساس خطر می کنم و زوجه بگوید امن است مرحوم امام فرمودند از باب تداعی است و اگر قرینه یا شاهد حال و یا بیّنه نباشد قول زوج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اوّلین بار توسّط مرحوم شهید اوّل در دروس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مسأله واقعاً از قبیل تداعی است یا از قبیل مدّعی و منکر است؟ این مسأله ممکن است به دو صورت 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زوج می گوید خطرناک است و زوجه می گوید امن است، یعنی زوج نمی گوید که زوجه دروغ می گوید بلکه می گوید واقعاً جاده امن و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 در جایی است که طرفین دو چیز مثبت را ادّعا کنند، مثلاً زید می گوید بیع بود و عمرو ادّعای اجاره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امنیّت و خطر از قبیل وجود و عدم است یا دو امر مثبت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و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یک امر مثبت 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امنیّت هم که زوجه مدّعی آن است یک امر وجودی است یا عدم خطر است؟ ممکن است کسی بگوید امنیّت امر وجودی نیست و امنیت و خطر از قبیل وجود و عدم است که در این صورت تداعی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نه تداعی است و نه مدّعی و منکر، چون برای حج استطاعت بدنی و طریقی لازم است و مکلّف باید اینها را احراز کند و زوج دخالتی در تکلیف زوجه ندارد، بنابراین دعوایی نیست که پیش قاضی بروند تا بحث تداعی یا مدّعی و منکر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ایراد کند که زوج منافعی در زوجه دارد، مثلاً همسر اوست و حق تمتّع دارد و چون منافع دارد مدّعی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زوج منافعی دارد ولی احراز شرایط استطاعت بر عهده کیست؟ استطاعت بدنی یا مالی را باید مکلّف احراز کند و تشخیص زوج دخالتی ندارد</w:t>
      </w:r>
      <w:r>
        <w:rPr>
          <w:rFonts w:eastAsia="IRNazanin" w:cs="IRNazanin"/>
          <w:color w:val="111111"/>
          <w:sz w:val="28"/>
          <w:szCs w:val="28"/>
          <w:rtl w:val="true"/>
          <w:lang w:bidi="fa-IR"/>
        </w:rPr>
        <w:t>.</w:t>
      </w:r>
      <w:bookmarkStart w:id="130" w:name="pg4403_36280"/>
    </w:p>
    <w:p>
      <w:pPr>
        <w:pStyle w:val="BookText"/>
        <w:rPr/>
      </w:pPr>
      <w:bookmarkEnd w:id="130"/>
      <w:r>
        <w:rPr>
          <w:rFonts w:ascii="IRNazanin" w:hAnsi="IRNazanin" w:eastAsia="IRNazanin"/>
          <w:color w:val="111111"/>
          <w:sz w:val="28"/>
          <w:sz w:val="28"/>
          <w:szCs w:val="28"/>
          <w:rtl w:val="true"/>
          <w:lang w:bidi="fa-IR"/>
        </w:rPr>
        <w:t>به عنوان مثال اگر زن بگوید در ایّام عادت هستم، زوج نمی تواند بگوید اشتباه می کنی و حقّ من ضایع می شود، بلکه تشخیص موضوع با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خارج از تداعی می دانیم و اصلاً نمی توان در پیش قاضی طرح دعوی کرد، چون تزاحمی نیست و هر کسی باید به وظیفه خود عمل کند و لذا ما در اینجا قائلیم که قسم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زوج معتقد است زوجه دروغ می گوید و می داند که جادّه امن نیست و زوجه می گوید من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راست می گوید و حق با اوست و یا دروغ می گوید و حق با زوج است؟ گفته شده که اینجا می توان طرح دعوی کرد، چون زوج می خواهد بگوید که زوجه اصلاً مستطیع نبوده و حج بر او واجب نیست و حق من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 گوید که می دانم مستطیع هستم و بدون اذن زوجه می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دعوایی در جایی که هیچ یک بیّنه نداشتند، حق با کیست؟ حق با زوجه است چون زوجه از خودش خبر دارد و می داند که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در صورت اوّل حق با زوجه بود، در صورت دوّم هم حق با زوجه است ولی در این صورت قسم لازم است</w:t>
      </w:r>
      <w:r>
        <w:rPr>
          <w:rFonts w:eastAsia="IRNazanin" w:cs="IRNazanin"/>
          <w:color w:val="111111"/>
          <w:sz w:val="28"/>
          <w:szCs w:val="28"/>
          <w:rtl w:val="true"/>
          <w:lang w:bidi="fa-IR"/>
        </w:rPr>
        <w:t>.</w:t>
      </w:r>
    </w:p>
    <w:p>
      <w:pPr>
        <w:pStyle w:val="Heading2"/>
        <w:numPr>
          <w:ilvl w:val="1"/>
          <w:numId w:val="1"/>
        </w:numPr>
        <w:rPr/>
      </w:pPr>
      <w:bookmarkStart w:id="131" w:name="__RefHeading___Toc1523538_1479056682"/>
      <w:bookmarkStart w:id="132" w:name="_Toc44"/>
      <w:bookmarkEnd w:id="131"/>
      <w:r>
        <w:rPr>
          <w:rtl w:val="true"/>
        </w:rPr>
        <w:t xml:space="preserve">متن درس خارج فقه حضرت آیت‌الله مکارم شیرازی </w:t>
      </w:r>
      <w:r>
        <w:rPr>
          <w:rtl w:val="true"/>
        </w:rPr>
        <w:t xml:space="preserve">- </w:t>
      </w:r>
      <w:r>
        <w:rPr>
          <w:rtl w:val="true"/>
        </w:rPr>
        <w:t xml:space="preserve">شنبه </w:t>
      </w:r>
      <w:r>
        <w:rPr/>
        <w:t>1</w:t>
      </w:r>
      <w:r>
        <w:rPr>
          <w:rtl w:val="true"/>
        </w:rPr>
        <w:t xml:space="preserve"> </w:t>
      </w:r>
      <w:r>
        <w:rPr>
          <w:rtl w:val="true"/>
        </w:rPr>
        <w:t xml:space="preserve">دی ماه </w:t>
      </w:r>
      <w:r>
        <w:rPr/>
        <w:t>86/10/01</w:t>
      </w:r>
      <w:bookmarkEnd w:id="13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زوجه بگوید امن و امان است و زوج بگوید امن نیست حق با کدام است؟ آیا قول زوجه مقدّم است یا قول زوج؟ ثابت کردیم که در هر دو صورتی که در مسأله فرض می شود، قول زوجه مقدم است، چون تکلیف برای اوست و احراز شرایط باید از ناحیه او باشد و وقتی احراز شرایط کرد، حج واجب و إذن زوج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نمی فرماید که حق با زوج است بلکه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وللزوج فی الصورة المذکورة منعها بل یجب علیه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ممانعت این است که باطناً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کاروان بگوید او را نبرید یا به او گذرنامه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ظاهراً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منع دلیل چیست؟ سه احتمال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باب این که جان مسلمانی در خطر است زوجه را منع کند، چرا که حفظ جان مسلمان واجب است، مثلاً اگر کسی در چاه می افتد باید او را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مسأله زوج و زوجه ندارد و هر کسی ببیند که جان مسلمان در خطر است، باید جلوی آن را بگیرد در حالی که می خواهیم برای زوج حق ممانعت درست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باب نهی از منکر باشد، یعنی رفتن به سوی خطر منکر است و باید جلوی او را گرفت، البته خوف خطر است و خطر یقینی نیست، ولی خوف ضرر هم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هم بر همه واجب است و فرقی بین زوج و دیگران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منکری انجام می دهد گاه جاهل به حکم و گاه جاهل به موضوع و گاه جاهل به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جاهل به حکم نهی از منکر نیست، بلکه ارشاد جاهل است، دلیل نهی از منکر جاهل به موضوع را هم شامل نیست ولی اگر عالم به حکم و موضوع بود داخل در عنوان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همین قبیل است یعنی به عقیده زوج، زوجه نمی داند که خوف خطر است، آیا زوج وظیفه دارد نهی از منکر کند؟ خیر، علاوه بر این نهی از منکر اختصاص به زوج ندارد و در مورد دیگران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زوج می گوید حق من ضایع می شود و نهی از منکر کرده و مانع تراشی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باطل است چون فرض این است که قول، قول زوجه است و او باید احراز شرایط کند و احراز شرایط کرده و حج بر او واجب شده است و وقتی حج واجب شد، دیگر إذن زوج لازم نیست و حقّی از زوج ضایع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وجهی 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امام آمده و در عروه هم به آن اشاره شده،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ذیل فرع دوّم مطلبی دارند که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انفصلت المخاصمة بحلفها أو أقامت البیّنة وحکم لها القاضی فالظاهر سقوط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عرض کردیم که مسأله ربطی به قاضی ندارد، چون زن شرایط را احراز کرده پس حج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الخوف زن نباید به حج برود حال اگر با وجود خطر به حج رفت، آیا حجّش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این مسأله را متأخرین متعرض شده اند و در جواهر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حجّت بلامحرم مع عدم الأمن صحّ حجّها سیّما مع حصول الأمن قبل الشروع فی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 در میقات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 حجّها إن حصل الأمن قبل الشروع فی الإحرام 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 بعد از میقات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الصّحة إشکال وإن کان 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احرام اگر امن و امان حاصل شود، صحیح است بلااشکال و اگر ناامنی بعد از میقات هم باشد، فیه اشکال ولکن 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آیه و روایتی نداریم و باید علی القواعد مسأله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ناامنی تا میقات است، در این صورت حج صحیح است، چون زن مستطیع است و در میقات شرایط استطاعت حاصل است ولو راه ناامن بود و تجرّی کرده و تا میقات آمده و بر خلاف تکلیف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صبیّ غیر بالغ که در میقات بالغ شد یا مجنون که در میقات عاقل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 در واقع از میقات به بعد است و قبل از آن مقدّمه است و به همین جهت برای اموات حجّ از میقات لازم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ناامنی ادامه دارد مثلاً مسیر عرفات و یا مشعر ناامن است ولی در خود عرفات یا مشعر امن است یعنی وقوفها در امن و امان انجام می شود ولی مسیرها ناأمن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حج صحیح است، چون مسیرها مقدّمه و وقوفها واجب است ولی عند الدقّة حج صحیح نیست، چون حج یک واجب و همه اعمال آن اجزای یک واجب است، پس در عرفات نمی تواند نیّت تمام حج کند، چون از عرفات و به سمت منی و مشعر ناامن است و شارع به او گفته نرو ولی باز او می خواهد، برود پس درست است که به عرفات رسیده و عرفات امن است ولی نمی تواند تمام حج را نیّت کند، چون شارع مقدّس از رفتن به منی و مشعر او را نهی کرده است، بنابراین صورت دوّم ولو در بدو نظر صحیح است ولی عند التأمل معلوم می شود که این شخص نمی تواند نیّت تمام حج کند و باطل است</w:t>
      </w:r>
      <w:r>
        <w:rPr>
          <w:rFonts w:eastAsia="IRNazanin" w:cs="IRNazanin"/>
          <w:color w:val="111111"/>
          <w:sz w:val="28"/>
          <w:szCs w:val="28"/>
          <w:rtl w:val="true"/>
          <w:lang w:bidi="fa-IR"/>
        </w:rPr>
        <w:t>.</w:t>
      </w:r>
      <w:bookmarkStart w:id="133" w:name="pg4403_36284"/>
    </w:p>
    <w:p>
      <w:pPr>
        <w:pStyle w:val="BookText"/>
        <w:rPr/>
      </w:pPr>
      <w:bookmarkEnd w:id="13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محل های وقوف ناامن است و نمی تواند نیّت کند که به قصد اطاعت امر الهی در عرفات که ناامن است می ماند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امام و صاحب عروه چگونه فرموده اند که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صورت مدّ نظر آنهاست؟ فرمودند صحیح است مطلقاً ولی ما فقط صورت اوّل را صحیح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چهارمی هم در مسأله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خیال می کرد راه و یا عرفات ناامن است ولی بعداً معلوم شد که ناامن نبود یعنی کشف خلاف شد، اگر مراد مرحوم امام و صاحب عروه این باشد وجه صحّت دارد چون تجرّی کرده و نهی واقعی نبوده و مخالفت با خیال نهی کرده است، ما تجرّی را حرام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موضوع حرمت است ولی جنبه طریقی به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در اینجا قصد قربت است، چون با وجود خوف چگونه قصد قربت کرده است مانند کسی که با وجود خوف ضرر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خوف که خلاف واقع در می آید می گویند نیّت از عوام الناس متمشّی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دو شرط یکی این که تجرّی را حرام ندانیم که نمی دانیم و دیگر این که نیّت قربت متمشّی شود و معلوم شود که خوف مطابق واقع نبوده در این شرایط می توان حکم به صحّت حج کرد پس از این چهار صورت دو صورت صحیح و دو صورت باطل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1523540_1479056682"/>
      <w:bookmarkStart w:id="135" w:name="_Toc45"/>
      <w:bookmarkEnd w:id="134"/>
      <w:r>
        <w:rPr>
          <w:rtl w:val="true"/>
        </w:rPr>
        <w:t xml:space="preserve">متن درس خارج فقه حضرت آیت‌الله مکارم شیرازی </w:t>
      </w:r>
      <w:r>
        <w:rPr>
          <w:rtl w:val="true"/>
        </w:rPr>
        <w:t xml:space="preserve">- </w:t>
      </w:r>
      <w:r>
        <w:rPr>
          <w:rtl w:val="true"/>
        </w:rPr>
        <w:t xml:space="preserve">یکشنبه </w:t>
      </w:r>
      <w:r>
        <w:rPr/>
        <w:t>2</w:t>
      </w:r>
      <w:r>
        <w:rPr>
          <w:rtl w:val="true"/>
        </w:rPr>
        <w:t xml:space="preserve"> </w:t>
      </w:r>
      <w:r>
        <w:rPr>
          <w:rtl w:val="true"/>
        </w:rPr>
        <w:t xml:space="preserve">دی ماه </w:t>
      </w:r>
      <w:r>
        <w:rPr/>
        <w:t>86/10/02</w:t>
      </w:r>
      <w:bookmarkEnd w:id="135"/>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استقرّ علیه الحج بأن استکملت الشرائط وأهمل حتّی 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زائل شد که بیشتر ناظر به استطاعت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زال بعضها وجب الإتیان به بأیّ نحو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یجب أن یقضی عنه إن کانت له ترکة ویصّح التبرّع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حال اینکه می گوییم با وجود استطاعت حج استقرار می یابد، استطاعت تا چه زمان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الاستقرار علی الأقوی ببقائها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یمکن فیه العود إلی وطنه بالنسبة إلی الاستطاعة المالیّة والبدنیّة والسربیّة وأمّا بالنسبة إلی مثل العقل فیکفی بقائه إلی آخر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مالی و جسمی و طریقی باید در تمام طول مدّت باشد ولی شرائطی مثل عقل تنها در زمان 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استقرّ علیه العمرة فقط أو الحج فقط کما فیمن وظیفته حج الإفراد أو القران ثمّ زالت استطاعته فکما مرّ یجب علیه بأیّ وجه تمکّن وإن مات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مسأله مرحوم امام می فرماید استقرار گاه برای حج تمتّع وگاه برای حج افراد و گاه برای عمره مفرده است، مثلاً استطاعت حج تمتع داشت و به جای نیاورد ولی گاه حج افراد را به جای آورده ولی عمره مفرده بعد از آن را نتوانست، بجای آورد که تفاوتی نمی کند و وقتی مستقرّ شد باید به هر قیمتی است بجای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اهمال کرد و استطاعت او از دست او رفت، به هر قیمت باید به حج برود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غالب فقها عنوان نکرده و قضای از میّت را مطرح کرده اند ولی یجب علیه را خیلی ها عنوان نکرده اند، حتّی مرحوم محقّق در شرایع هم این گونه مطرح نکرده و سراغ فرع دوّم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بحث مطرح کرده و جالب این است که ادّعای اجماع محصّل و منقول می کند، در حالی که بسیاری متعرّض این مسأله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استقر الحج فی ذمّته ثم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متی تمکّن منه علی الفور ولو متسکّعاً بلا خلاف أجده فیه ولا إشکال بل الإجماع بقسمیه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دالّة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محلّ تأمّل است، چون بسیاری متعرّض مسأله نشده اند و نصوص هم محلّ تأمّل است، چون باید از این جا و آنجا از نصوص مختلف استفاده کنیم و در مقام نصیّ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مسأله چون مسلّم بوده خیلی ها سراغ آن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تسکّع به معنی مشی همراه با مشقّت و معنای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معنای اوّل مراد است یعنی به زحمت برود، البتّه حرج نیست بلکه مشقّت فی الجمله و قابل تحمّل است و حرج مشقّتی است که عادتاً تحمّل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روایات نیامده است، بلکه در کلام فقها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هم متعرّض این مسأله شده و همه محشّین با آن موافقت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است که صاحب جواهر نقل کرده و مخالفی هم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اجماع مدرکی است و شاید مدارک دیگری که در مسأله است نظر مجمعین را به خود جلب کرده است و اجماع جایی حجّت است که مسأله دلیل دیگری جز اجماع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إلی ذلک خیلی ها متعرّض مسأله نشده اند که شما ادّعای اجماع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اولویّت نسبت به ممات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بعد از موت باید بجای آورد، وقتی زنده است به طریق اولی باید بجای آورد و شاید ادّعای اجماع و عدم تعرّض بعضی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نسبت به ممات سبب می شود که در حال حیات مسأله را به طوری مسلّم بگیریم که احتیاج به ذکر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باید از اموالش حج بجای آورند، پس در حال حیات اموال داشته است و اگر مالی داشته خارج از محلّ بحث است، چون بحث ما در جایی است که استطاعت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منزلی دارد که در حال حیات نباید بفروشد ولی بعد از ممات می توانند بفروشند، پس در جایی که استطاعت زائل شده بعد از مرگ می توانند از ماترک قبل از آن که به ورثه بدهند، حج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خودش اگر می خواست حج بجای آورد، حجّش بلدی بود و باید مثلاً چهار میلیون می داد ولی بعد از او حجّش میقاتی است و با یک میلیون هم بجای می آورند، یعنی مالش برای حج میقاتی کافی است، پس استطاعت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در مسأله همین است و کمتر هم به آن استدلال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مستطیع بود باید به حج می رفت حال که اموالش تلف شده استصحاب وجوب حج می کنیم یعنی وجوب حج را بعد از زوال استطاعت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مشروط به دو شرط است که اگر بپذیرید استصحاب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را حجّت بدانید، چون شک در حکم اللّه است نه موضوع ولی ما استصحاب را در شبهات حکمیّه حجّت نمی دانیم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زوال استطاعت از قبیل تبدّل موضوع است یا از قبیل تبدّل حالات؟ اگر موضوع عوض شود، استصحاب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در دریاچه نمک تبدیل به نمک شده نمی توان استصحاب نجاست کرد چون نمک نجس نیست و کلب هم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 تبدّل حالات باشد مثلاً آب متغیّر زال عنه التغیّر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پاک است؟ آنها که استصحاب نجاست کرده و می گویند نجس بود و آب هم عوض نشده است و تغیّر از حالات است می گویند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استطاعت که زائل شد از قبیل تبدّل موضوع است یا از قبیل تغیّر حالات؟ اگر کسی بگوید موضوع عوض شد چون خطاب أیّها المستطیع بود و این شخص مستطیع نیست، در این صورت استطاعت زائل است ولی اگر گفتیم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استطاعت از حالات است</w:t>
      </w:r>
      <w:r>
        <w:rPr>
          <w:rFonts w:eastAsia="IRNazanin" w:cs="IRNazanin"/>
          <w:color w:val="111111"/>
          <w:sz w:val="28"/>
          <w:szCs w:val="28"/>
          <w:rtl w:val="true"/>
          <w:lang w:bidi="fa-IR"/>
        </w:rPr>
        <w:t>.</w:t>
      </w:r>
      <w:bookmarkStart w:id="136" w:name="pg4403_36288"/>
    </w:p>
    <w:p>
      <w:pPr>
        <w:pStyle w:val="BookText"/>
        <w:rPr/>
      </w:pPr>
      <w:bookmarkEnd w:id="136"/>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بحث است که آیا موضوع را از لسان ادلّه می گیریم یا از عرف؟ بعضی از لسان ادلّه می گیرند ولی معروف این است که موضوع را از عرف می گیریم، یعنی عرف می گوید که این همان است، حال در ما نحن فیه اگر سراغ عرف برویم عرف استطاعت را از حالات می داند که استصحاب جاری می شود و اگر از حالات نداند استصحاب جاری نمی شود و اگر هم شک کنیم که استطاعت از حالات است یا تبدّل موضوع، باز استصحاب جاری نیست، چون احراز وحدت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قضیّه متیقّنه و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شرط است و اگر احراز وحدت نشود،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سوّم هم با مشکلاتی روبه رو شد</w:t>
      </w:r>
      <w:r>
        <w:rPr>
          <w:rFonts w:eastAsia="IRNazanin" w:cs="IRNazanin"/>
          <w:color w:val="111111"/>
          <w:sz w:val="28"/>
          <w:szCs w:val="28"/>
          <w:rtl w:val="true"/>
          <w:lang w:bidi="fa-IR"/>
        </w:rPr>
        <w:t>.</w:t>
      </w:r>
    </w:p>
    <w:p>
      <w:pPr>
        <w:pStyle w:val="Heading2"/>
        <w:numPr>
          <w:ilvl w:val="1"/>
          <w:numId w:val="1"/>
        </w:numPr>
        <w:rPr/>
      </w:pPr>
      <w:bookmarkStart w:id="137" w:name="__RefHeading___Toc1523542_1479056682"/>
      <w:bookmarkStart w:id="138" w:name="_Toc46"/>
      <w:bookmarkEnd w:id="137"/>
      <w:r>
        <w:rPr>
          <w:rtl w:val="true"/>
        </w:rPr>
        <w:t xml:space="preserve">متن درس خارج فقه حضرت آیت‌الله مکارم شیرازی </w:t>
      </w:r>
      <w:r>
        <w:rPr>
          <w:rtl w:val="true"/>
        </w:rPr>
        <w:t xml:space="preserve">- </w:t>
      </w:r>
      <w:r>
        <w:rPr>
          <w:rtl w:val="true"/>
        </w:rPr>
        <w:t xml:space="preserve">دوشنبه </w:t>
      </w:r>
      <w:r>
        <w:rPr/>
        <w:t>3</w:t>
      </w:r>
      <w:r>
        <w:rPr>
          <w:rtl w:val="true"/>
        </w:rPr>
        <w:t xml:space="preserve"> </w:t>
      </w:r>
      <w:r>
        <w:rPr>
          <w:rtl w:val="true"/>
        </w:rPr>
        <w:t xml:space="preserve">دی ماه </w:t>
      </w:r>
      <w:r>
        <w:rPr/>
        <w:t>86/10/03</w:t>
      </w:r>
      <w:bookmarkEnd w:id="13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در فرع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استقر علیه الحج بأن استکملت الشرائط وأهمل حتّی زالت أو زال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استطاعت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الإیتان به بأی نحوّ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مسأله ظاهراً مسلم و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از ادلّه مسأله بیان شد که دلیل اوّل اجماع و دلیل دوّم اولویّت نسبت به ممات و دلیل سوّم استصحاب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روایات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این باب برای ما نحن فیه استفاده کرده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حمزه بطائنی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ویمشی إن لم یکن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مرکب ندارد و توانایی پیاده روی دارد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لایقدر علی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أعنی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گفته شده که روایت اطلاق دارد و کسی را که مستطیع بوده و از استطاعت افتاده و کسی را که از اوّل چنین بوده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دو جواب می 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حدیث استطاعت حدّاقل را می گوید، پس در مورد من زال عنه الاستطاعة نیست، بنابراین روایت ارتباطی به بحث ما ندارد و فقط می گوید مستطیع ها به حج بروند و جالب این است که روایت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ممکن است روایت ناظر به حجّ مستحب باشد ولی ظاهراً حج ندبی نیست، چون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فقط به این روایت استدلال می کند و تعبیر به خبر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أعلیه أن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حجّة الاسلام واجبة علی من أطاق المشی من المسلمین ولقد کان أکثر من حجّ مع النبی مشاة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حدیث عکس بحث ماست و می گوید شخصی که توانایی پیاده روی دارد مستطیع است در حالی که بحث ما در من زال عنه الاستطاعة است، پس روایات این باب ارتباطی به بحث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روایات باب تسویف حج</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تعبیر نصوص دارد ولی روایات را نام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هم به روایات تسویف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سعید المحقّق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یحجّ فلا علیه أن یموت یهودیّاً أو نصرانیا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روایت در مورد مستطیع است یا من زال عنه الاستطاعة یا مطلق است؟ به نظر می رسد که روایت در مورد مستطیع است و اشاره به مضمون آیه دارد و اگر بگویید اطلاق دارد می گوییم روایات دیگر روشن می کند که اطلاق ندارد و در مورد مستطیع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کفر باللّه العظیم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وجد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ولم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استطاعت از دنیا رفت نه این که زال عنه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تارک الحج وهو مستطیع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سوّف الحجّ حتّی یموت بعثه الله یوم القیامة یهودیاً أو نصرانیّاً</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سوّف برای زمان استطاعت است نه بعد از زوال استطاعت و اگر روایت دیگر ابهام داشته باشد، این روایت ابهام آن را برطرف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یحجّ حجّة الاسلام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روایات حجّ بذلی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روایات باب حجّ بذلی استدلال کرده اند که از باب نمونه به بعضی از روایات این باب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یستطیع الحج ولم یستحیی ولو علی حماراً أجدع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که امام می فرماید اگر حج بذلی کردند برود ولو علی حمار أجدع أبتر حداقل استطاعت را دارد و مصداق مستطیع است چون حج بذلی مصداقی از استطاعت و داخل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دعاه قوم أن یحجّوه فاستحیی فلم یفعل فإنّه لایسعه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است و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یخرج ولو علی حمار أجدع أبتر</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بقیّه روایات باب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مال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 علیه الحج فاستحیی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زال عنه الاستطاعة نیست بلکه تجدّد له الاستطاعة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علی حمار أجدع مقطوع الذئب فهو ممّن یستطیع الحج</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روایت هم ربطی به بحث ما ندارد که زال عنه الاستطاعة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شش دلیل فقط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بود</w:t>
      </w:r>
      <w:r>
        <w:rPr>
          <w:rFonts w:eastAsia="IRNazanin" w:cs="IRNazanin"/>
          <w:color w:val="111111"/>
          <w:sz w:val="28"/>
          <w:szCs w:val="28"/>
          <w:rtl w:val="true"/>
          <w:lang w:bidi="fa-IR"/>
        </w:rPr>
        <w:t>.</w:t>
      </w:r>
      <w:bookmarkStart w:id="139" w:name="pg4403_36292"/>
    </w:p>
    <w:p>
      <w:pPr>
        <w:pStyle w:val="Heading2"/>
        <w:numPr>
          <w:ilvl w:val="1"/>
          <w:numId w:val="1"/>
        </w:numPr>
        <w:rPr/>
      </w:pPr>
      <w:bookmarkStart w:id="140" w:name="__RefHeading___Toc1523544_1479056682"/>
      <w:bookmarkStart w:id="141" w:name="_Toc47"/>
      <w:bookmarkEnd w:id="139"/>
      <w:bookmarkEnd w:id="140"/>
      <w:r>
        <w:rPr>
          <w:rtl w:val="true"/>
        </w:rPr>
        <w:t xml:space="preserve">متن درس خارج فقه حضرت آیت‌الله مکارم شیرازی </w:t>
      </w:r>
      <w:r>
        <w:rPr>
          <w:rtl w:val="true"/>
        </w:rPr>
        <w:t xml:space="preserve">- </w:t>
      </w:r>
      <w:r>
        <w:rPr>
          <w:rtl w:val="true"/>
        </w:rPr>
        <w:t xml:space="preserve">سه‌شنبه </w:t>
      </w:r>
      <w:r>
        <w:rPr/>
        <w:t>4</w:t>
      </w:r>
      <w:r>
        <w:rPr>
          <w:rtl w:val="true"/>
        </w:rPr>
        <w:t xml:space="preserve"> </w:t>
      </w:r>
      <w:r>
        <w:rPr>
          <w:rtl w:val="true"/>
        </w:rPr>
        <w:t xml:space="preserve">دی ماه </w:t>
      </w:r>
      <w:r>
        <w:rPr/>
        <w:t>86/10/04</w:t>
      </w:r>
      <w:bookmarkEnd w:id="141"/>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که اگر کسی مستطیع شود ولی در انجام حج اهمال کند و استطاعتش زائل شود، باید به هر قیمتی به حج برود و شش دلیل اقامه شد که بعضی قابل نقد و بعضی قابل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عسر و حرج شدید هم باشد باز باید حج برود یا منظور این است که بدون استطاعت هم حج واجب؟ گاهی توهّم می شود که تعبیر متسکّعا که به معنی مشی توأم با مشقّت است معنایش این است که به هر نحوی که ممکن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 ای لازم به ذکر است که برای تمام ابواب فقه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عسر و حرجی که عادتاً قابل تحمّل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عسر و حرجی که معمولی است و تحمّل می شود ولی باز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عسر و حرج در بسیاری از تکالیف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امروزه در اعمال حج عسر و حرج هست و گاه ساعتها سعی صفا و مروه و یا طواف طول می کشد و یا روزه گرفتن در تابستان مشکلات دارد، پس تمام تکالیف مشکلاتی دارد ولی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ها هم می شود، دیگر تکلیفی باقی نمی ماند، پس دلیل نفی حرج شامل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من زال عنه الاستطاعة عسر و حرج شدید داشته باشد که غالباً تحمّل نمی شود، در اینجا آیا ادلّه ای که می گوید باید متسکّعا حج بجای آورد، مقدّم است یا قاعده لاحرج؟ نسبت بین قاعده لاحرج و ادلّه وجوب حج، نسبت عموم من وجه است، چون قاعده لاحرج شامل ما نحن فیه و غسل و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ما نحن فیه هم از یک جهت عام است و شامل حج با عسر و حرج و بدون عسر و حرج می شود ولی قاعده لاحرج حکومت دارد و هر کجا پای دلیل حاکم به میان می آید دیگر نسبت سنجیده نمی شود پس این که می گوییم من زال عنه الاستطاعة باید حج بجای آورد در جایی است که عسر و حرج شدید نباشد و اگر شدید باشد لازم نیست حج بجا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از میّتی که مستطیع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مات یجب أن یقضی عنه إن کانت له 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مستطیع شد و حج بجای نیاورد و از دنیا رفت، آیا واجب است برای او از اموالش حج بجای آورند؟ البته بحث را توسعه می دهیم، چه زال عنه الاستطاعة از دنیا رفت و یا تا آخر عمر هم مستطیع بود و از دنیا رفت و حج بجای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بین اصحاب ما مسلّم و اجماعی است که انجام حج برای این شخص لازم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خلاف در 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استقرّ علیه وجوب الحج فلم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خواه زال عنه الاستطاعت و خواه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وجب أن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قضا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مال نه ثلث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الدین ولم یسقط بوفاته هذا إذا أخلف مالاً فإن لم یخلف مالاً کان ولیّه بالخیار فی القضاء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قضا به معنی انجام است یا قضای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عطاء وطاووس وقال أبوحنیفة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بوفاته بمعنی أنّه لایفعل عنه بعد وفاته وحسابه علی اللّه یلقاه والحجّ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وأخبارهم الّتی ذکرناها فی الکتاب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استقرّ الحجّ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فأهمل حتّی مات یجب قضائه عنه بالإجماع المحقّق والمحکی فی الخلاف والمنتهی والتذکرة وغیرها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صاحب جواهر بعد از عنوان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خلاف أجده فیه بیننا بل الإجماع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أیضاً خلافاً لأبی حنیفة ومالک والشعبی والنخعی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اصل در مسأله چیست؟ اگر هیچ دلیلی در مسأله نداشتیم و ما بودیم و اصول اربعه اینجا جای چه اصلی بود؟</w:t>
      </w:r>
    </w:p>
    <w:p>
      <w:pPr>
        <w:pStyle w:val="BookText"/>
        <w:rPr/>
      </w:pPr>
      <w:r>
        <w:rPr>
          <w:rFonts w:ascii="IRNazanin" w:hAnsi="IRNazanin" w:eastAsia="IRNazanin"/>
          <w:color w:val="111111"/>
          <w:sz w:val="28"/>
          <w:sz w:val="28"/>
          <w:szCs w:val="28"/>
          <w:rtl w:val="true"/>
          <w:lang w:bidi="fa-IR"/>
        </w:rPr>
        <w:t>جای برائت است، چون تکلیفی به اولیاء شده و خودش از دنیا رفته است و تکلیف جدید است و اگر شک در تکلیف کنیم، جای برائت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دلیلی نباشد اصل برائت ذمّه میّت است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این که ولی بجای آورد استصحاب کلّی قسم ثالث است، یعنی یک فرد از بین رفته و فرد دیگر می خواهد جانشین شود، مثلاً در داخل خانه حیوانی بود و قطعاً خارج شد ولی احتمال می دهیم که مقارن با خارج شدن آن، حیوان دیگری داخل شده و بگوییم استصحاب می کنیم کلی حیوان را نه آن فرد را، که به آن کلّی قسم ثالث می گویند</w:t>
      </w:r>
      <w:r>
        <w:rPr>
          <w:rFonts w:eastAsia="IRNazanin" w:cs="IRNazanin"/>
          <w:color w:val="111111"/>
          <w:sz w:val="28"/>
          <w:szCs w:val="28"/>
          <w:rtl w:val="true"/>
          <w:lang w:bidi="fa-IR"/>
        </w:rPr>
        <w:t>.</w:t>
      </w:r>
      <w:bookmarkStart w:id="142" w:name="pg4403_36295"/>
    </w:p>
    <w:p>
      <w:pPr>
        <w:pStyle w:val="BookText"/>
        <w:rPr/>
      </w:pPr>
      <w:bookmarkEnd w:id="142"/>
      <w:r>
        <w:rPr>
          <w:rFonts w:ascii="IRNazanin" w:hAnsi="IRNazanin" w:eastAsia="IRNazanin"/>
          <w:color w:val="111111"/>
          <w:sz w:val="28"/>
          <w:sz w:val="28"/>
          <w:szCs w:val="28"/>
          <w:rtl w:val="true"/>
          <w:lang w:bidi="fa-IR"/>
        </w:rPr>
        <w:t>این قسم از استصحاب باطل است و ما نحن فیه هم قسم ثالث است حتّی آنها که در احکام جاری می دانند، در اینجا جاری نمی دانند، چون حج بر خودش واجب بود و از بین رفت، حال حجّی می خواهد بر عهده ولی قرار گیرد و این حالت سابقه ندارد و آن که حالت سابقه داشت، قطعاً از بین رفت، پس جای استصحاب نیست و استصحاب قسم سوّم را محقّقین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مسأله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مدرکی و به عنوان مؤیّد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مسأله روایات متعدّدی است که در پنج باب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و شرائطه،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مستحقین زکات و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چند طایفه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مطلق است و من زال عنه الاستطاعة و مستطیعی را که تا آخر عمر مستطیع بود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یموت ولم یحجّ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یحج من ماله رجلاً صرورة لا مال له</w:t>
      </w:r>
      <w:r>
        <w:rPr>
          <w:rFonts w:eastAsia="IRNazanin" w:cs="IRNazanin"/>
          <w:color w:val="111111"/>
          <w:sz w:val="28"/>
          <w:szCs w:val="28"/>
          <w:rtl w:val="true"/>
          <w:lang w:bidi="fa-IR"/>
        </w:rPr>
        <w:t xml:space="preserve">» </w:t>
      </w:r>
      <w:r>
        <w:rPr>
          <w:rStyle w:val="FootnoteAnchor"/>
          <w:rtl w:val="true"/>
        </w:rPr>
        <w:footnoteReference w:id="215"/>
      </w:r>
    </w:p>
    <w:p>
      <w:pPr>
        <w:pStyle w:val="Heading2"/>
        <w:numPr>
          <w:ilvl w:val="1"/>
          <w:numId w:val="1"/>
        </w:numPr>
        <w:rPr/>
      </w:pPr>
      <w:bookmarkStart w:id="143" w:name="__RefHeading___Toc1523546_1479056682"/>
      <w:bookmarkStart w:id="144" w:name="_Toc48"/>
      <w:bookmarkEnd w:id="143"/>
      <w:r>
        <w:rPr>
          <w:rtl w:val="true"/>
        </w:rPr>
        <w:t xml:space="preserve">متن درس خارج فقه حضرت آیت‌الله مکارم شیرازی </w:t>
      </w:r>
      <w:r>
        <w:rPr>
          <w:rtl w:val="true"/>
        </w:rPr>
        <w:t xml:space="preserve">- </w:t>
      </w:r>
      <w:r>
        <w:rPr>
          <w:rtl w:val="true"/>
        </w:rPr>
        <w:t xml:space="preserve">چهارشنبه </w:t>
      </w:r>
      <w:r>
        <w:rPr/>
        <w:t>5</w:t>
      </w:r>
      <w:r>
        <w:rPr>
          <w:rtl w:val="true"/>
        </w:rPr>
        <w:t xml:space="preserve"> </w:t>
      </w:r>
      <w:r>
        <w:rPr>
          <w:rtl w:val="true"/>
        </w:rPr>
        <w:t xml:space="preserve">دی ماه </w:t>
      </w:r>
      <w:r>
        <w:rPr/>
        <w:t>86/10/05</w:t>
      </w:r>
      <w:bookmarkEnd w:id="14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و اکمال دین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مصادف با میلاد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آستانه عید غدیر قرار داریم و چند جمله ای در این مورد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داستان غدیر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الرسول بلغ ما أنزل الیک من ربّک وإن لم تفعل فما بلّغت رسالته واللّه یعصمک من الناس إنّ اللّه لایهدی القوم الکافرین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برای این آیه تحلیلی داریم که در تفسیر نمونه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تطبیق این آیه به داستان غدیر از عهده تفسیر برآمده، ولی از مفسّران اهل سنّت آنها که نپذیرفته اند، در تفسیر آیه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چند نکته ظریف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رسول خطاب می کند و معلوم می شود که رسالت تازه ای به دوش پیامبر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ای است که تأکید را می رساند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 جدیدی که تا به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یعنی نماز و روزه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قبلا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بقدری مهم است که اگر ابلاغ نشود گویی پیامبر تا کنون کاری نکرده و این برنامه همسنگ تمام برنامه های پیامبر اسلام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مسأله ای خالی از خطر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خطری ندارد، پس معلوم می شود موردی بوده که عدّه ای منتظر آن بوده اند و در قبال آن موضع گیری کرده اند که خدا می فرماید خداوند حافظ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این برنامه شوند، خداوند آنها را هدایت نمی کند و تهدید شدیدی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 مهمی بوده که تا آن زمان ابلاغ نشده و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بوده که ابلاغ آن هم خالی از خطر نبوده است؟ و چه مسأله مهمّی بوده که خدا مخالفان را تهدید می کند؟</w:t>
      </w:r>
    </w:p>
    <w:p>
      <w:pPr>
        <w:pStyle w:val="BookText"/>
        <w:rPr/>
      </w:pPr>
      <w:r>
        <w:rPr>
          <w:rFonts w:ascii="IRNazanin" w:hAnsi="IRNazanin" w:eastAsia="IRNazanin"/>
          <w:color w:val="111111"/>
          <w:sz w:val="28"/>
          <w:sz w:val="28"/>
          <w:szCs w:val="28"/>
          <w:rtl w:val="true"/>
          <w:lang w:bidi="fa-IR"/>
        </w:rPr>
        <w:t>فراموش نشود که سوره مائده به گفته مشهور مفسّران، آخرین سوره ای بود که بر پیامبر نازل شده در حالی که تمام احکام نازل شده بود، پس چه بود که به طور رسمی ابلاغ نشده بود و این همه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عامّه این تفسیر را قبول نکرده اند می گویند این آیه مربوط به گوشتهای حلال و حرامی بوده که پیامبر باید ابلاغ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گوشتهای حلال و حرام را با این تعبیر می گویند و به این اندازه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فصیح و بلیغ با این نکات و تأکیدها یک مسأله ساده را با این لحن بیان 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مقصود آیه مسأله ولایت است که با تمام این تعابیر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تأکید همراه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چون اگر بیان نکنند ابلاغ رسالت نشده است، چرا که خلافت مکمّل رسالت است و اگر خلافت بیان نشود، رسالت ضربه می بیند، پس مناسب ترین مطلب با این آیه خلافت است و هر منصفی آن را می پذیرد و مسأله خلافت بود که عدّه ای به آن چشم دوخته بودند که در آستانه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صحیح بخاری و مسلم، قلم و دوات خواست تا چیزی بنویسد که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آیات دیگر قرآن را در مورد ولایت کنار بگذاریم و روایات غدیر که متواتر است و حدود سیصد راوی آن را نقل کرده اند کنار بگذاریم، از این آیه همه مطالب قابل اخراج است و هیچ منصفی نمی تواند جز ولایت را از این آیه استفاده کند، بنابراین منطق ما روشن، زنده، گویا و هماهنگ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روی تعصّب بپذیرند یا نپذیرند دعوا نداریم و با آنها هم همزیستی مسالمت آمیز داریم ولی این مانع از گفتن حقایق نیست پس حقیقت را می گوییم و کسی را هم اجبار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المتمسّکین بولایة مولانا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بر این نعمت است و باید به مردم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دنبال فردی به راه افتاده ایم که نهج البلاغه قسمتی از فرمایشات اوست و این تاریخ و صفات و زندگی اوست آیا در میان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او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دشمن متّحدیم، ولی حرف منطقی خود را داریم و این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در تأکید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صریحاً می فرماید این برنامه دشمنان را مأیوس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کسی مستطیع شود و حج بجای نیاورد باید از جانب او حج بجا آورند و فرقی نمی کند که استطاعتش زائل شود و بمیرد یا با حال استطاعت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اتّفاق اصحاب، بر این است که باید از جانب او حج بجا آورند و بعضی از عامّه هم با آن موافقند ولی ابوحنیفه و مالک مخالفند و معتقدند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دلیل عمده مسأله چهار طایفه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 است و می گوید برای میّت که مستطیع بوده حج بجا آورید چه زال عنه الاستطاعة و چه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روایات در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استطاعت از دنیا رفته و حج بجا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زال عنه الاستطاعة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وصیّت است یعنی شخصی مستطیع بوده و وصیّت به حج می کند ولو وصیت است ولی از آن استفاده می شود که منهای وصیّت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است و در بین آنها صحیح السّند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یموت و لم یحجّ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بوده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یترک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استطاعت نیست، چون ممکن خانه ای داشته که در زمان حیات نمی توانسته بفروشد ولی بعد از مردن قابل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یحجّ من ماله رجلا صرورة لا 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آستانه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عهده اوست که وصیّت می 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ذمّه است که چنین کاری از جانب او انجام دهند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 لم یحجّ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شده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 الرجل حجّة الإسلام من جمیع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ثلث نیست و از اصل مال می پردازند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لم یحجّ حجّة الإسلام و لم یوص بها أیقضی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یموت و لم یحجّ حجّة الإسلام و لم یوص بها أتقضی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1"/>
      </w:r>
      <w:bookmarkStart w:id="145" w:name="pg4403_36300"/>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یموتان ولم یحجّا أیقضی عنهما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الکناسی 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علیه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نذراً فی شکر لیحجّنّ به رجلا إلی مکّة فمات الذی نذر قبل أن یحجّ حجّة الإسلام و من قبل أن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مالا یحج عنه حجّة الإسلام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حارث بیایع الأنماط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 است و انماط به معنی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أوصی بحجّة فقال إن کان صرورة فهی من صلب ماله إنّما هی دین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که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حجّ فهی من ثلث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استفاده می شود که مطلقا باید برای مستطیع حج بجا آورد</w:t>
      </w:r>
      <w:r>
        <w:rPr>
          <w:rFonts w:eastAsia="IRNazanin" w:cs="IRNazanin"/>
          <w:color w:val="111111"/>
          <w:sz w:val="28"/>
          <w:szCs w:val="28"/>
          <w:rtl w:val="true"/>
          <w:lang w:bidi="fa-IR"/>
        </w:rPr>
        <w:t>.</w:t>
      </w:r>
    </w:p>
    <w:p>
      <w:pPr>
        <w:pStyle w:val="Heading2"/>
        <w:numPr>
          <w:ilvl w:val="1"/>
          <w:numId w:val="1"/>
        </w:numPr>
        <w:rPr/>
      </w:pPr>
      <w:bookmarkStart w:id="146" w:name="__RefHeading___Toc1523548_1479056682"/>
      <w:bookmarkStart w:id="147" w:name="_Toc49"/>
      <w:bookmarkEnd w:id="146"/>
      <w:r>
        <w:rPr>
          <w:rtl w:val="true"/>
        </w:rPr>
        <w:t xml:space="preserve">متن درس خارج فقه حضرت آیت‌الله مکارم شیرازی </w:t>
      </w:r>
      <w:r>
        <w:rPr>
          <w:rtl w:val="true"/>
        </w:rPr>
        <w:t xml:space="preserve">- </w:t>
      </w:r>
      <w:r>
        <w:rPr>
          <w:rtl w:val="true"/>
        </w:rPr>
        <w:t xml:space="preserve">یکشنبه </w:t>
      </w:r>
      <w:r>
        <w:rPr/>
        <w:t>9</w:t>
      </w:r>
      <w:r>
        <w:rPr>
          <w:rtl w:val="true"/>
        </w:rPr>
        <w:t xml:space="preserve"> </w:t>
      </w:r>
      <w:r>
        <w:rPr>
          <w:rtl w:val="true"/>
        </w:rPr>
        <w:t xml:space="preserve">دی ماه </w:t>
      </w:r>
      <w:r>
        <w:rPr/>
        <w:t>86/10/09</w:t>
      </w:r>
      <w:bookmarkEnd w:id="14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کسی مستطیع باشد و حج بجا نیاورده از دنیا برود باید از اموالش برای او حج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بر این مسأله اجماع داشتند و دلیل آنها چهار طایفه روایت بود که طایفه اوّل بیشترین عدد را داشت و می فرمود باید حج بجای آورند، خواه استطاعت تا آخر عمر بوده و یا زائل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روایتی که می فرمود تا آخر عمر مستطیع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یموت و لم یحجّ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مستطیع بوده و حج بر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یوص بها و هو موسر فقال یحجّ عنه من صلب ماله لا یجوز غیر ذلک</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روایت نفی ما عدا نمی کند ولی اثبات می کند که اگر تا آخر عمر، موسر بوده و حج بجای نیاورده باید از اصل مال برای او حج بجای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طایفه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در خصوص من زال عنه الاستطاعة و عکس طایفه دوّم است، یعنی شخص مستطیع بوده و حج بجای نیاورده و استطاعت زائل شده و از دنیا 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یموت و علیه خمس مأة درهم من الزکاة و علیه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ثلاث مأة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زال عنه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بحجّة الإسلام و أن یقضی عنه دین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من أقرب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تخرج البقیّة فی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دلالت بر بحث ما دارد ولی فقط تعبیر وصیّت دارد، البتّه وصیّت نیاز نیست چون پرداخت دین نیاز به وصیّت ندارد، چه دین الله باشد مثل حج و چه دین الناس باشد مثل زکات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روایت قبل است و تنها تفاوت در میزان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سؤال و دو واقعه بوده یا یک روایت بوده و اختلاف در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 ثلاث مأة درهم و علیه من الزکاة سبع مأة درهم و أوصی أن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أقرب المواضع و یجعل ما بقی فی الزکاة</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مورد وصیّت است و در کلام امام آمده که حج را بجای آورند، چون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مستطیع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معاویة بن عمّار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أوصت بمال فی الصدقه والحج و العتق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بالحج فإنّه مفروض فإن بقی شیء فاجعل فی العتق طائفة و فی الصدقة طائفة</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روایت در مورد وصیّت است حال آیا می توان از این جا برای جایی که وصیت نکرده استفاده کنیم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غیر وصیت هم همین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است؟ ظاهراً کلام معاویة بن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هلک و أوصت بثلثها یتصدّق به عنها و یحجّ عنها و یعتق عنها فلم یسع المال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بالحج فإنّ الحج فریضة فما بقی فضعه فی النوافل</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مشکل حدیث این است که حضرت می فرماید از ثلث مال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وصیّت نکند، نمی توانیم از اصل مال برداریم؟</w:t>
      </w:r>
    </w:p>
    <w:p>
      <w:pPr>
        <w:pStyle w:val="BookText"/>
        <w:rPr/>
      </w:pPr>
      <w:r>
        <w:rPr>
          <w:rFonts w:ascii="IRNazanin" w:hAnsi="IRNazanin" w:eastAsia="IRNazanin"/>
          <w:color w:val="111111"/>
          <w:sz w:val="28"/>
          <w:sz w:val="28"/>
          <w:szCs w:val="28"/>
          <w:rtl w:val="true"/>
          <w:lang w:bidi="fa-IR"/>
        </w:rPr>
        <w:t>این دو روایت ولو مورد وصیّت است و یکی ثلث مال را می گوید ولی در عین حال از تعلیل هر دو روایت استفاده می شود که می توانیم از اصل مال خارج کنیم ولو وصیّت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کثیره ای که بعضی مطلق و بعضی مقیّد به استطاعت و بعضی در مورد وصیّت بود، استفاده می شود که مستطیع اگر حج بجای نیاورد و از دنیا برود باید از اموالش حج بجای آورند، در حالی که روایات معارض ندارد و اجماع هم داریم، پس مسأله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فقهای عامّه ابوحنیفه و مالک معتقدند که لازم نیست از جانب او حج بجا آورند و گناهش به گردن شخص باقی است ولی در مقابل، حنبلی ها و شافعی ها گفته اند که باید انجام دهند و دلیل آنها روایاتی است که در سنن بیهقی آمده و در بدو نظر دلالت بر وجوب ندارد ولی عند الدّقة و التأمّل معلوم می شود که دلالت دارد و شاید ابوحنیفه و مالک به ظاهر روایات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دو نمونه را بیان می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بریدة بن حصیب إنّ امرأة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کنت تصدّقت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 بولیدة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 از مولایش فرزندی داشته باشد، نمی توانند او را بفروشند و باید بماند تا بعد از فوت مالک آزاد شود ولی ممکن است کنیز از مالک فرزند نداشته بلکه از عبد دیگری دارای ولد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 ترکت الولیدة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أجرک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 را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فی المیراث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ماتت و علیها صوم فیجزی أن أصوم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تحجّ فیجزی أن أحجّ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9"/>
      </w:r>
      <w:bookmarkStart w:id="148" w:name="pg4403_36304"/>
    </w:p>
    <w:p>
      <w:pPr>
        <w:pStyle w:val="BookText"/>
        <w:rPr/>
      </w:pPr>
      <w:bookmarkEnd w:id="148"/>
      <w:r>
        <w:rPr>
          <w:rFonts w:ascii="IRNazanin" w:hAnsi="IRNazanin" w:eastAsia="IRNazanin"/>
          <w:color w:val="111111"/>
          <w:sz w:val="28"/>
          <w:sz w:val="28"/>
          <w:szCs w:val="28"/>
          <w:rtl w:val="true"/>
          <w:lang w:bidi="fa-IR"/>
        </w:rPr>
        <w:t>ظاهر حدیث این است که مانعی ندارد و بیش از آن استفاده نمی شود و وجوب را نمی توان فهمید، امّا اگر با دقّت بررسی شود، معلوم می شود که اگر شخصی خودش حج بجا آورد و یا کسی تبرّعاً حجّ او را انجام دهد، مجزی است و به دلالت التزامی از این حدیث وجوب را می فهمیم چون بدهی است و قابل پرداخت است پس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إنّ امرأة جاءت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یعنی إنّ أمّی نذرت أن تحجّ فماتت قبل أن تحجّ أفأحج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فحجّی عنها أرأیت لو کان علی أمّک دین أکنت قاضیته؟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أقضوا الله فإنّ الله أحق بالوفاء</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ظاهر روایت این است که جایز است ولی از ذیل معلوم می شود که اگر مستطیع باشد، أحق به قضا است، پس به دلالت التزامی وجوب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بحثی در جای دیگر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در آیات و روایات به صورت دین بیان شده است، که یکی از آن دو نذر است و صیغه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نماز و روزه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لام، لام مالکیت است؟</w:t>
      </w:r>
    </w:p>
    <w:p>
      <w:pPr>
        <w:pStyle w:val="Heading2"/>
        <w:numPr>
          <w:ilvl w:val="1"/>
          <w:numId w:val="1"/>
        </w:numPr>
        <w:rPr/>
      </w:pPr>
      <w:bookmarkStart w:id="149" w:name="__RefHeading___Toc1523550_1479056682"/>
      <w:bookmarkStart w:id="150" w:name="_Toc50"/>
      <w:bookmarkEnd w:id="149"/>
      <w:r>
        <w:rPr>
          <w:rtl w:val="true"/>
        </w:rPr>
        <w:t xml:space="preserve">متن درس خارج فقه حضرت آیت‌الله مکارم شیرازی </w:t>
      </w:r>
      <w:r>
        <w:rPr>
          <w:rtl w:val="true"/>
        </w:rPr>
        <w:t xml:space="preserve">- </w:t>
      </w:r>
      <w:r>
        <w:rPr>
          <w:rtl w:val="true"/>
        </w:rPr>
        <w:t xml:space="preserve">دوشنبه </w:t>
      </w:r>
      <w:r>
        <w:rPr/>
        <w:t>10</w:t>
      </w:r>
      <w:r>
        <w:rPr>
          <w:rtl w:val="true"/>
        </w:rPr>
        <w:t xml:space="preserve"> </w:t>
      </w:r>
      <w:r>
        <w:rPr>
          <w:rtl w:val="true"/>
        </w:rPr>
        <w:t xml:space="preserve">دی ماه </w:t>
      </w:r>
      <w:r>
        <w:rPr/>
        <w:t>86/10/10</w:t>
      </w:r>
      <w:bookmarkEnd w:id="150"/>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کسی برای حج مستطیع بوده و حج بجا نیاورده و از دنیا رفته است، در فرع اوّل و دوّم بیان شد که نیابتی برای او بجا آورند و فرع سوّم در این است که اگر کسی تبرّعاً از جانب او حج بجا آورد حکم آن چیست؟ مرحوم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التبرّع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در این مسأله مخالف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دلیل برای جواز تبرّع از میّتی که مستطیع بوده و حج بجا نیاورده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که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و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ولم یکن له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عنه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یحجّ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عنه بعض إخوانه هل یجزی ذلک عنه أو هل هی ناقصة؟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روایت از نظر سند و دلالت خوب است و تنها نکته این است که روایت در مورد زال عنه الاستطاعة است و احتمال دارد بگوییم اگر پول داشته باشد باید از پول خودش حج بجا آورند، البتّه سؤال از زال عنه الاستطاعة است و جواب هم به آن داده شده است، پس اطلاق ندارد ولی از موارد دیگر ساکت است، نه اطلاق دارد و نه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حدیث نمی توانیم شخص را شامل حکم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وقتی به وسیله مال بتوان حج از جانب کسی بجا آورد، بدون پول خرج کردن به طریق اولی باید جایز باشد، چون پول خرج کردن در حج موضوعیّت ندارد و یا با الغای خصوصیّت موسر را هم شامل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أبی علی الأشعری عن محمد بن عبدالجبار عن صفوان بن یحیی عن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بن عمیرة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سند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مجهول الحال هستند و ظاهر این است که همان عامر بن عمیره است که در جامع الروات می گوید روایتی در باب حج عن المیّت دارد که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عنک أنّک قلت لو أنّ رجلاً مات ولم یحجّ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عنه بعض أهله أجزأ ذلک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بها علی أبی أنّه حدّثنی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مات ولم یحجّ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فإنّ ذلک یجزی عنه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روایت اطلاق دارد و نیازی به الغای خصوصیّت و اولویّت نداریم ولی سند روایت مشکل دارد که می توان ضعف سند را با عمل اصحاب جبران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اولویّت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در مقابل پول بتوان حج کسی را بجا آورد، تبرّعی بجا آوردن به طریق اولی صحیح خواهد بود، چون بدون پول اخلاص بالاتر است و پول خرج کردن موضوعیّت ندارد، به خصوص که در نیابت در جایی که پول داده شود بعضی در قصد قربت مشکل دارند که آیا فلوس با خلوص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تمام بدهکاریها جواز تبرّع است و فرقی نمی کند دین اللّه باشد یا دین النّاس و چون حج به عنوان دین اللّه در روایات ذکر شده، اصل عقلایی این است که تبرّع جایز است و شارع این اصل عقلایی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حج به چیست؟</w:t>
      </w:r>
    </w:p>
    <w:p>
      <w:pPr>
        <w:pStyle w:val="BookText"/>
        <w:rPr/>
      </w:pPr>
      <w:r>
        <w:rPr>
          <w:rFonts w:ascii="IRNazanin" w:hAnsi="IRNazanin" w:eastAsia="IRNazanin"/>
          <w:color w:val="111111"/>
          <w:sz w:val="28"/>
          <w:sz w:val="28"/>
          <w:szCs w:val="28"/>
          <w:rtl w:val="true"/>
          <w:lang w:bidi="fa-IR"/>
        </w:rPr>
        <w:t>تا اینجا بیان حکم بود اکنون به بیان موضوع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ویتحقّق الاستقرار علی الاقوی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دارای پنج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یمکن فیه العود إلی وطنه بالنسبة إلی الاستطاعة المالیّة والبدنیة والسربیة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باز است ولی راه بازگشت بسته است در حالی که استطاعت مالی، بدنی و طریقی باید تا بازگشت به وطن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عامّه هم عقل است حال اگر مجنون ادواری بود و در موقع بازگشت مجنون می شود ولی چنان نیست که نتواند برگردد و قادر بر بازگشت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مثل العقل فیکفی بقاءه إلی آخر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در واقع برگرفته از 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 که عین این فتوا را می دهد ولی پنج قول را نقل می کند که ما چهار قول را از کلام مدارک و پنجمی را از عروه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الأصحاب فیما یتحقّق به استقرار الحج فأطلق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تحقّقه بالإهمال مع استکمال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که مبهم است آیا تا پایان اعمال یا تا بازگشت؟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الأکثر مع ذلک مضیّ زمان یمکن فیه الإتیان بجمیع أفعال الحج مستجمعاً للشرایط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العلاّمة فی التذکرة بمضی زمان یمکن فیه تأدّی الأرکان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ارکان را تا مشعر بدانیم یعنی تا مشعر استطاعت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الاکتفاء بمضیّ زمان یمکنه فیه الإحرام و دخول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صاحب مدارک در ذیل کلامش می فرماید ما کلمه استقرار در احادیث نداریم گفته شده است که از ادلّه شرایط فهمیده اند و روایت و آیه لفظ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که صاحب عروه مطرح کرده این است که تا روز دوازدهم ذی الحجّه اگر استطاعت باقی بود کافی است برای اینکه برای او حجّ نیابی بجا آورند و قول ششمی مرحوم امام و دیگران دارند و آن این است که تا بازگشت به منزل استطاعت باقی باشد، همان گونه که صاحب مدارک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نص و روایتی نداریم و باید با توجّه به عمومات و قواعد مسأله را حل کنیم</w:t>
      </w:r>
      <w:r>
        <w:rPr>
          <w:rFonts w:eastAsia="IRNazanin" w:cs="IRNazanin"/>
          <w:color w:val="111111"/>
          <w:sz w:val="28"/>
          <w:szCs w:val="28"/>
          <w:rtl w:val="true"/>
          <w:lang w:bidi="fa-IR"/>
        </w:rPr>
        <w:t>.</w:t>
      </w:r>
      <w:bookmarkStart w:id="151" w:name="pg4403_36308"/>
    </w:p>
    <w:p>
      <w:pPr>
        <w:pStyle w:val="Heading2"/>
        <w:numPr>
          <w:ilvl w:val="1"/>
          <w:numId w:val="1"/>
        </w:numPr>
        <w:rPr/>
      </w:pPr>
      <w:bookmarkStart w:id="152" w:name="__RefHeading___Toc1523552_1479056682"/>
      <w:bookmarkStart w:id="153" w:name="_Toc51"/>
      <w:bookmarkEnd w:id="151"/>
      <w:bookmarkEnd w:id="152"/>
      <w:r>
        <w:rPr>
          <w:rtl w:val="true"/>
        </w:rPr>
        <w:t xml:space="preserve">متن درس خارج فقه حضرت آیت‌الله مکارم شیرازی </w:t>
      </w:r>
      <w:r>
        <w:rPr>
          <w:rtl w:val="true"/>
        </w:rPr>
        <w:t xml:space="preserve">- </w:t>
      </w:r>
      <w:r>
        <w:rPr>
          <w:rtl w:val="true"/>
        </w:rPr>
        <w:t xml:space="preserve">سه‌شنبه </w:t>
      </w:r>
      <w:r>
        <w:rPr/>
        <w:t>11</w:t>
      </w:r>
      <w:r>
        <w:rPr>
          <w:rtl w:val="true"/>
        </w:rPr>
        <w:t xml:space="preserve"> </w:t>
      </w:r>
      <w:r>
        <w:rPr>
          <w:rtl w:val="true"/>
        </w:rPr>
        <w:t xml:space="preserve">دی ماه </w:t>
      </w:r>
      <w:r>
        <w:rPr/>
        <w:t>86/10/11</w:t>
      </w:r>
      <w:bookmarkEnd w:id="153"/>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بحث در فرع چهارم از 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استقرار حج در ذمّه انسان در چه زمانی است؟ به عبارت دیگر این که می گوییم شرایط حاصل شود، شرایط تا چه زمانی حاصل شود که صدق استقرار کند، تا بعد از وفات واجب باشد برای او حج بجا آورند؟</w:t>
      </w:r>
    </w:p>
    <w:p>
      <w:pPr>
        <w:pStyle w:val="BookText"/>
        <w:rPr/>
      </w:pPr>
      <w:r>
        <w:rPr>
          <w:rFonts w:ascii="IRNazanin" w:hAnsi="IRNazanin" w:eastAsia="IRNazanin"/>
          <w:color w:val="111111"/>
          <w:sz w:val="28"/>
          <w:sz w:val="28"/>
          <w:szCs w:val="28"/>
          <w:rtl w:val="true"/>
          <w:lang w:bidi="fa-IR"/>
        </w:rPr>
        <w:t>اقوال مختلف بود، بعضی می گفتند همین اندازه که شرایط استطاعت به اندازه احرام و داخل حرم شدن حاصل شود، کافی است و حج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تا زمان انجام ارکان و بعضی تا روز دوازدهم ذی الحجّه و بعضی پایان همه اعمال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صاحب عروه تا زمان برگشت به خانه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هفتمی هم مرحوم نراقی از جمعی از بزرگان فقها نقل می کند که از همه اقوال وسیعتر است، به این بیان که به مجرّد حرکت کاروانها اگر شخص استطاعت داشته باشد حج مستقر می شود، پس خروج کاروانها در استقرار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این قول را از مستند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مرحوم امام و صاحب عروه و محشین عروه موافقیم که مطابق آن باید شرایط از نظر سلامت بدن و داشتن پول و امنیّت راه تا موقع برگشتن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اطلاقات ادلّه شرایط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روایت و آیه ای نداریم و ما هستیم ادلّه شرایط که می گوید کسی که زاد و راحله، صحّت بدن و امنیّت طریق دارد حج بر او واجب است، اطلاقش به این معنی است که اینها تا آخر باید باشد و اگر در تمام مدّت دارای شرایط بود و حج بجا نیاورد و از دنیا رفت باید برای او حج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روایات شرایط، مورد خاصّی نیست بلکه همان است که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 کسی قدرت زاد و راحله و امنیّت طریق و صحّت بدن را برای رفت و برگشت دارد حج بر او واجب است و اگر بداند که در برگشتن شرایط را ندارد حج بر او واجب نیست، پس در رفتن و برگشتن باید استطاعت باشد، بنابراین روایات مطلقه شرایط را هم اگر نمی داشتیم از خود آیه می توانستیم این معنا را بدست آوریم، چون استطاعت حقیقت شرعیّه ندارد بلکه معنی عرفی آن مراد است و عرفاً کسی استطاعت دارد که در طول رفت و برگشت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معارض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ومعه جمل له ونفقة وزاد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صرورة ثم مات فی الحرم فقد أجزأ عنه حجة الاسلام وإن کان مات وهو صرورة قبل أن یحرم جعل جمله وزاده ونفقته وما معه فی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بر او واجب بود با این که سلامت بدن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من ذلک شیء فهو للورثة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حج بجای آورند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بر خلاف چیزی است که ما می گوییم چون ما گفتیم باید شرایط را تا آخر داشته باشد، در حالی که در روایت می گوید قبل از دخول حرم شرایط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معرض عنهای اصحاب است و به آن فتوا نداده اند و کسی قائل نیست که حج بر چنین شخصی واجب است، به تعبیر دیگر شهرت بر ضد این روایت است، پس روایت اعتبار ندارد و نمی 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هم بر این مسأله می توان اقامه کرد که روایتی است که در باب صوم شهر رمضان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عنها شیئاً لم یجعله الله علیها</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این روایت یک قاعده کلّی استخراج می شود و آن این که قضا در جایی که ادا لازم نبود واجب نیست و در ما نحن فیه روایت جایی را می گوید که ادا بر او واجب نیست، چون قبل از رسیدن به میقات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إلی مثل العقل فیکفی بقاءه إلی آخر الأعمال</w:t>
      </w:r>
    </w:p>
    <w:p>
      <w:pPr>
        <w:pStyle w:val="BookText"/>
        <w:rPr/>
      </w:pPr>
      <w:r>
        <w:rPr>
          <w:rFonts w:ascii="IRNazanin" w:hAnsi="IRNazanin" w:eastAsia="IRNazanin"/>
          <w:color w:val="111111"/>
          <w:sz w:val="28"/>
          <w:sz w:val="28"/>
          <w:szCs w:val="28"/>
          <w:rtl w:val="true"/>
          <w:lang w:bidi="fa-IR"/>
        </w:rPr>
        <w:t xml:space="preserve">چهار شرط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بلوغ،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شرط خاص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و مرکب، سلامت تن، امنیّت راه و رجوع به کفایت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شخصی هر چهار شرط را دارد ولی یکی از شرایط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و بعد از انجام اعمال دور جنون آمده است ولی می 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به تبع مرحوم صاحب عروه می فرماید که این اشکالی ندارد، چون استطاعت به معنی واقعی حاصل است و عقل از شرایط اعمال است و آمد و رفت او با جنون هم ممکن است، پس اگر شرایطی مثل عقل را از دست بدهد، لطمه ای به صحّت حج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استقرّ علیه العمرة فقط أو الحج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به تنهایی و یا حج به تنهایی ممکن است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فیمن وظیفته حج الإفراد أو القران ثم زالت استطاعته فکما مرّ یجب علیه بأیّ وجه تمکّن وإن مات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 تمتّع که عمره آن قبل است و هر دو یک عمل و یک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حج قران و إفراد دو عمل است، یعنی ابتدا حج به طور مستقل و بعد عمره به طور مستقل و تفاوت قران و إفراد این است که در قران به همراه خودش قربانی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إفراد قربانی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فاصله محلّ سکوت آنها تا مکّه کمتر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 وظیفه آنها یا حج قران است و یا حج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فقط می تواند حج بجای آورد و یا به عکس فقط می تواند عمره بجای آورد و استطاعت برای یکی پیدا کرده است اگر بعد از آن از دنیا برود استقرار در اینجا به چیست؟ آیا استقرار برای حج به تنهایی است و یا عمره مفرده به تنهایی و یا همان چیزی که در حج و عمره تمتع گفتیم؟</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حج إفراد و حج قران را شامل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روایات ما در مورد آنهایی است که از دور می آیند و در مورد حج تمتّعی ها است و اینجاست که مرحوم آقای حکیم در مستمسک شبهه می کند که ما بتوانیم آن ادلّه را اینجا بیاوریم و بعد می فرماید مگر این که اجماعی در کار باشد</w:t>
      </w:r>
      <w:r>
        <w:rPr>
          <w:rFonts w:eastAsia="IRNazanin" w:cs="IRNazanin"/>
          <w:color w:val="111111"/>
          <w:sz w:val="28"/>
          <w:szCs w:val="28"/>
          <w:rtl w:val="true"/>
          <w:lang w:bidi="fa-IR"/>
        </w:rPr>
        <w:t>.</w:t>
      </w:r>
      <w:bookmarkStart w:id="154" w:name="pg4403_36312"/>
    </w:p>
    <w:p>
      <w:pPr>
        <w:pStyle w:val="BookText"/>
        <w:rPr/>
      </w:pPr>
      <w:bookmarkEnd w:id="154"/>
      <w:r>
        <w:rPr>
          <w:rFonts w:ascii="IRNazanin" w:hAnsi="IRNazanin" w:eastAsia="IRNazanin"/>
          <w:color w:val="111111"/>
          <w:sz w:val="28"/>
          <w:sz w:val="28"/>
          <w:szCs w:val="28"/>
          <w:rtl w:val="true"/>
          <w:lang w:bidi="fa-IR"/>
        </w:rPr>
        <w:t>حال آیا ادلّه و روایاتی که داشتیم و می فرمود از مالش حج بجای آورند، آیا حج قران و إفراد و عمره مفرده را شامل است؟ مرحوم آقای حکیم ظاهراً اجماع را در این مسأله مسلّم می گیرد ولی ما می گوییم الغای خصوصیّت هم یک دلیل است و فرقی نمی کند که مستطیع به إفراد شده یا تمتع و عرف در اینجا الغای خصوصیّت می کند و بعید نیست که اجماع هم مستند به همین باشد</w:t>
      </w:r>
      <w:r>
        <w:rPr>
          <w:rFonts w:eastAsia="IRNazanin" w:cs="IRNazanin"/>
          <w:color w:val="111111"/>
          <w:sz w:val="28"/>
          <w:szCs w:val="28"/>
          <w:rtl w:val="true"/>
          <w:lang w:bidi="fa-IR"/>
        </w:rPr>
        <w:t>.</w:t>
      </w:r>
    </w:p>
    <w:p>
      <w:pPr>
        <w:pStyle w:val="Heading2"/>
        <w:numPr>
          <w:ilvl w:val="1"/>
          <w:numId w:val="1"/>
        </w:numPr>
        <w:rPr/>
      </w:pPr>
      <w:bookmarkStart w:id="155" w:name="__RefHeading___Toc1523554_1479056682"/>
      <w:bookmarkStart w:id="156" w:name="_Toc52"/>
      <w:bookmarkEnd w:id="155"/>
      <w:r>
        <w:rPr>
          <w:rtl w:val="true"/>
        </w:rPr>
        <w:t xml:space="preserve">متن درس خارج فقه حضرت آیت‌الله مکارم شیرازی </w:t>
      </w:r>
      <w:r>
        <w:rPr>
          <w:rtl w:val="true"/>
        </w:rPr>
        <w:t xml:space="preserve">- </w:t>
      </w:r>
      <w:r>
        <w:rPr>
          <w:rtl w:val="true"/>
        </w:rPr>
        <w:t xml:space="preserve">چهارشنبه </w:t>
      </w:r>
      <w:r>
        <w:rPr/>
        <w:t>12</w:t>
      </w:r>
      <w:r>
        <w:rPr>
          <w:rtl w:val="true"/>
        </w:rPr>
        <w:t xml:space="preserve"> </w:t>
      </w:r>
      <w:r>
        <w:rPr>
          <w:rtl w:val="true"/>
        </w:rPr>
        <w:t xml:space="preserve">دی ماه </w:t>
      </w:r>
      <w:r>
        <w:rPr/>
        <w:t>86/10/12</w:t>
      </w:r>
      <w:bookmarkEnd w:id="15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حجّة الإسلام من اصل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والإیمان مقرونان فی قرن فإذا ذهب أحدهما تبعه صاحبه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به هم نزدیکند، پس اگر یکی از آن دو برود دیگری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از مادّه اقتران به معنی نزدیکی است و این که به صد سال یا هشتاد سال یا سی سال قرن می گویند بخاطر این است که جمعیّتی در این محدوده زمانی به هم مقرونند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قرن را به قوم و جمعیتی که در یک زمان بوده اند، اطلاق می کند و می فرماید قرنی را هلاک کردیم یعنی اهالی یک زمان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شاخ حیوان را نیز قرن می گویند چون مقابل هم و قرینه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حیا و ایمان قرین همند و اگر یکی برود دیگری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علم اخلاق در تفسیر حیا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النفس عند مشاهدة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جمع شدن نفسانی در برابر زشتیها را حیا می گویند، این در واقع یکی از آثار تقواست که سبب می شود در هنگام مشاهده قبیح انقباض پیدا کند و تقوا از آثار ایمان است، بنابراین کسی که بی ایمان است، بی تقواست و وقتی بی تقوا بود، بی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حیا در زندگی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یک سپر در مقابل آلودگی به گناه است، شخص باحیا امکان ندارد آلوده گناه شود و حیا مانع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حیا دریده شد انسان آلوده به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سبب دریده شدن پرده حیا می شود؟</w:t>
      </w:r>
    </w:p>
    <w:p>
      <w:pPr>
        <w:pStyle w:val="BookText"/>
        <w:rPr/>
      </w:pPr>
      <w:r>
        <w:rPr>
          <w:rFonts w:ascii="IRNazanin" w:hAnsi="IRNazanin" w:eastAsia="IRNazanin"/>
          <w:color w:val="111111"/>
          <w:sz w:val="28"/>
          <w:sz w:val="28"/>
          <w:szCs w:val="28"/>
          <w:rtl w:val="true"/>
          <w:lang w:bidi="fa-IR"/>
        </w:rPr>
        <w:t>اگر زشتیها رواج یابد قبح آن کم شده و در نتیجه حیا از بین می رود، لذا دولتها و افراد و گروههای فاسد و مفسد سعی می کنند با اشاعه فحشا و زشتیها حیا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عوامل از بین بردن حیا فراوان شده و کار به جایی رسیده است که به وسیله تلفن همراه از گوشه و کنار دنیا عکسها و سخنان مستهجن به سراسر جهان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بعضی از مادّیها این است که حیا نوعی ضعف نفس است و باید در برابر زشتیها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اهل علم و دستگاههایی که مسئول اخلاق مردمند در این زمان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وحیاء حمق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قبایح و زشتیهای واقعی ناراحتی پیدا کند حیای عقل است ولی اگر در مقابل زشتیهای خیالی و دروغی 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خجالت می کشد که مسأله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روایت حیا شاخه درخت ایمان است و اگر حیا برود ایمان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حیا آلوده انواع گناه می شود و وقتی مرتکب شد کم کم منکر گناه بودن آن می شود و زشتی ها از بین می رود و به تدریج منکر ضروریّات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راه از بین بردن حیا اشاعه فحشا است و این که اسلام می گوید گناه پنهانی یک گناه و آشکار دو گناه است به این جهت است که گناه آشکار پرده حیا را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اللّه من العبد الحیاء فیصیر ماقتاً ممقتاً ثم ینزع منه الحیاء ثمّ الرحمة ثم یخلع دین الإسلام من عنقه فیصیر شیطاناً لعیناً</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 حیا را می گیرد، پس خشمگین شده و مورد خشم واقع می شود بار دیگر حیا را از او می گیرد، پس از آن رحمت را می گیرد، سپس او را از دین اسلام خارج کرده و شیطانِ دور از رحمت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حجة الإسلام من أصل الترکة إن لم یوص بها سواء کانت حج التمتع أو القران أو الإفراد أو عمرتها وإن أوصی بها من غیر تعیین کونها من الاصل أو الثلث فکذلک ایضاً ولو اوصی بإخراجها من الثلث وجب إخراجها منه وتقدمت علی الوصایا المستحبّة وإن کانت متأخرة عنها فی الذکر وإن لم یف الثلث بها أخذت البقیّة من الأصل والحج النذری کذلک یخرج من الاصل ولو کان علیه دین أو خمس أو زکاة وقصرت الترکة فإن کان المال المتعلّق به الخمس أو الزکاة موجوداً قدّما فلایجوز صرفه فی غیرهما وإن کانا فی الذمّة فالأقوی توزیعه علی الجمیع بالنسبة فإن وفت حصّة الحج به فهو وإلاّ فالظاهر سقوطه وإن وفت ببعض أفعاله کالطواف فقط مثلاً وصرف حصّته فی غیره ومع وجود الجمیع توزّع علیها وإن وفت بالحج فقط أو العمرة فقط ففی مثل حج القران والإفراد لایبعد وجوب تقدیم الحج وفی حج التمتع فالأقوی السقوط وصرفها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دارای سه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از دنیا رفت و مالی دارد، حج را از چه انجام دهند، از اصل مال یا ثلث مال؟ ادّعای اجماع شده که از اصل مال است و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چگونه است آیا مثل حجّة الاسلام از صلب مال است یا از ثلث مال؟</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 بر ذمّه داشت و دیونی هم داشت که اموال بر جای مانده از میّت به آن وفا نمی کند، کدام مقدّم است؟</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اوّل دارای چهار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وصیّت نکرده و از دنیا رفته است که در این صورت از اصل مال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وصیّت کرد ولی نگفت از چه چیزی و فقط گفته حجّی به ذمّه دارد که از اصل مال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وصیّت می کند که از ثلث انجام دهند و ثلث هم کفایت می کند، در این صورت از ثلث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وصیّت کرده از ثلث انجام دهند ولی ثلث کافی نیست، در این صورت از ثلث برمی داریم و مابقی را از اصل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اقوال در مسأله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مدارک از علاّمه در تذکرة و منتهی نقل کرده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قول علمائنا أجمع ووافقنا علیه اکثر العامّة</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الإجماع بقسمیه علیه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میان عامّه ابن قدامه در کتاب خود از ابوحنیفه و مالک مخالفت را نقل کرده و می گوید آنها معتقدند که اگر وصیّت کرد از ثلث و اگر وصیّت نداشت حج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ما پیروان اهل بیت این است که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مسأله روایاتی است که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از روایات باب دلالت دارد و چون مسأله اجماعی است سند برای ما مهم نیست هر چند بعضی از روایات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ولم یحجّ حجّة الإسلام ویترک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یحجّ من ماله رجلاً صرورة لا 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یُحجّ بخوانیم جایی است که وصیّت کرده است که در این صورت به بحث ما مربوط نیست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روایت کلمه ثلث نیامده است و احتمال دارد مربوط به صورت 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 الرجل حجّة الإسلام من جمیع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صریح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ولم یحجّ حجّة الإسلام ولم یوص بها وهو موسر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صلب ماله</w:t>
      </w:r>
      <w:r>
        <w:rPr>
          <w:rFonts w:eastAsia="IRNazanin" w:cs="IRNazanin"/>
          <w:color w:val="111111"/>
          <w:sz w:val="28"/>
          <w:szCs w:val="28"/>
          <w:rtl w:val="true"/>
          <w:lang w:bidi="fa-IR"/>
        </w:rPr>
        <w:t xml:space="preserve">» </w:t>
      </w:r>
      <w:r>
        <w:rPr>
          <w:rStyle w:val="FootnoteAnchor"/>
          <w:rtl w:val="true"/>
        </w:rPr>
        <w:footnoteReference w:id="242"/>
      </w:r>
      <w:bookmarkStart w:id="157" w:name="pg4403_36317"/>
    </w:p>
    <w:p>
      <w:pPr>
        <w:pStyle w:val="BookText"/>
        <w:rPr/>
      </w:pPr>
      <w:bookmarkEnd w:id="1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ابن 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 کثیراً و لی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دین الدنیا فقد عرفته فما دین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الآخرة الحج</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دین از اصل مال پرداخت می شود، بنابراین حج هم از اصل مال ادا می شود که ما می توانیم این را از خود آیه استخراج کنیم، چون دین است و دین از اصل مال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و دین را از ترکه کم می کنند و بقیّه را به وارث می دهند و حج هم دین است، به این ترتیب، می توانیم دین بودن حج را یک دلیل مستقل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هم مشمول همین روایات و از اصل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که وصیت کرده از ثلث پرداخت کنند، چون وصیّت واجب العمل است و روایات شامل این جا نمی شود، به همین جهت باید از ثلث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که ثلث وفا نمی کند قاعده اقتضا می کند که آن مقدار که بیش از ثلث است از اصل بپردازند</w:t>
      </w:r>
      <w:r>
        <w:rPr>
          <w:rFonts w:eastAsia="IRNazanin" w:cs="IRNazanin"/>
          <w:color w:val="111111"/>
          <w:sz w:val="28"/>
          <w:szCs w:val="28"/>
          <w:rtl w:val="true"/>
          <w:lang w:bidi="fa-IR"/>
        </w:rPr>
        <w:t>.</w:t>
      </w:r>
    </w:p>
    <w:p>
      <w:pPr>
        <w:pStyle w:val="Heading2"/>
        <w:numPr>
          <w:ilvl w:val="1"/>
          <w:numId w:val="1"/>
        </w:numPr>
        <w:rPr/>
      </w:pPr>
      <w:bookmarkStart w:id="158" w:name="__RefHeading___Toc1523556_1479056682"/>
      <w:bookmarkStart w:id="159" w:name="_Toc53"/>
      <w:bookmarkEnd w:id="158"/>
      <w:r>
        <w:rPr>
          <w:rtl w:val="true"/>
        </w:rPr>
        <w:t xml:space="preserve">متن درس خارج فقه حضرت آیت‌الله مکارم شیرازی </w:t>
      </w:r>
      <w:r>
        <w:rPr>
          <w:rtl w:val="true"/>
        </w:rPr>
        <w:t xml:space="preserve">- </w:t>
      </w:r>
      <w:r>
        <w:rPr>
          <w:rtl w:val="true"/>
        </w:rPr>
        <w:t xml:space="preserve">شنبه </w:t>
      </w:r>
      <w:r>
        <w:rPr/>
        <w:t>15</w:t>
      </w:r>
      <w:r>
        <w:rPr>
          <w:rtl w:val="true"/>
        </w:rPr>
        <w:t xml:space="preserve"> </w:t>
      </w:r>
      <w:r>
        <w:rPr>
          <w:rtl w:val="true"/>
        </w:rPr>
        <w:t xml:space="preserve">دی ماه </w:t>
      </w:r>
      <w:r>
        <w:rPr/>
        <w:t>86/10/15</w:t>
      </w:r>
      <w:bookmarkEnd w:id="159"/>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در این بود که اگر کسی حج به عهده داشته و از دنیا رفته مانند سایر دیون از صلب مالش حج بجا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نذر کرده به زیارت خانه خدا برود و نتوانسته آن را ادا کند، و از دنیا رفته است آیا حج نذری باید از جانب او ادا شود؟ و اگر واجب است، آیا از اصل مال ادا می شود یا از ثلث؟</w:t>
      </w:r>
    </w:p>
    <w:p>
      <w:pPr>
        <w:pStyle w:val="BookText"/>
        <w:rPr/>
      </w:pPr>
      <w:r>
        <w:rPr>
          <w:rFonts w:ascii="IRNazanin" w:hAnsi="IRNazanin" w:eastAsia="IRNazanin"/>
          <w:color w:val="111111"/>
          <w:sz w:val="28"/>
          <w:sz w:val="28"/>
          <w:szCs w:val="28"/>
          <w:rtl w:val="true"/>
          <w:lang w:bidi="fa-IR"/>
        </w:rPr>
        <w:t>جماعت کثیری می گویند حج نذری از اصل مال ادا می شود و جماعتی از ثلث مال را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بحثهای کلیدی داریم که برای سایر مسائل باب نذر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مسأله را در حج استطاعتی مطرح کرده اند و از آن گسترده تر در حج نذری مطرح شده است و مرحوم صاحب جواهر مفصّل به این بحث پرداخته و مرحوم صاحب عروه در اینجا اشاره کرده و در حجّ 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از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تمکن من ادائه ثم مات قضی عنه من أصل ترکته کما هو مقطوع به فی کلام أکثر الأصحاب علی ما فی المدارک بل فی کشف اللثام نسبته إلی قطعهم وإن قال 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والشیخ فی النهایة والتهذیب والمبسوط وابنی سعید فی المعتبرة والجامع الإخراج من الثلث</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مرحوم صاحب عروه هم قاطعانه فرموده است که از اصل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محشین عروه هم بعضی موافق و بعضی مخالفند و مسأله اقوال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قائلین به این که حج نذری از اصل خارج می شود، از دو راه وارد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استدلال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از 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الدیون یخرج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نذری هم از اصل مال خارج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کبری و صغری در جاهای دیگر هم به درد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کبری ظاهر آیات و روایات است،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یعنی دین از اصل خارج می شود و در مقابلِ وصیّت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صغری از دو راه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واجب مالی و واجبات مالی از دین است و از اصل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جهت این که خرج دارد واجب مالی است گاهی صوم و صلوة هم خرج دارد، مثلاً برای گرفتن روزه مقدّمات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صوم و صلوة هم یخرج من الأصل می گویند؟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غالباً نیاز به بذل دارد ولی صوم و صلوة نیاز ندارد و نادراً پیش می آید که واجب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نداریم که حج خرج دارد، ما می گوییم اصلاً نذر به شهادت صیغه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استطاعتی هم به شهادت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ظاهر لام هم تملیک است، بنابراین، این دو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واجبات شرعی خصوصیّتی دارد وقتی حج نذری و سایر نذور دین شد، از اصل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صغری و کبری اشکال داریم و تعجّب است که چرا بزرگان به این دلیل استدلال کرده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گویید دین از اصل خارج می شود، می پذیریم ولی آیا مراد دین اللّه است یا دین النّاس؟ دین النّاس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عام باشد و دین اللّه و دین الناس را شامل شود امّا باید دین مالی باشد نه دین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دین مالی است ولی حج از دیون مالی نیست، بلکه مقدّمات آن پول لازم دارد، پس خود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وقوفات، طواف، نماز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نیست و اگر دین هم باشد دین فعل است نه دین پول، و عمل به ذمّه اوست و اگر شک هم کنیم که شامل می شود، خود شک جلوی عموم را می گیرد و عموم باید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صغری بیان اوّلی که صاحب جواهر فرموده و حج را دین الناس دانسته جوابش بیان شد که حج دین مالی نیست، بلکه مقدّمه مالی است و لذا اگر کسی به میقات برسد و تصمیم به حج بگیرد و محرم شده در حرم وارد شود،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گویید حج از واجبات مالی است یعنی مقدّماتی که بر حکم عقل واجب است خرج می خواهد و ذی المقدّمه اصل است پس حج ذاتاً از واجبات مالی نیست و امّا آنهایی که حرف صاحب جواهر را نپذیرفته و از راه دوّم وارد شده اند، می گویند لام نشانه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چون لام نشانه ملکیّت نیست بلکه برای مطلق اختصاص است و در آیات متعدّد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خداست و ملکیّت نیست و یا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اسماء اختصاص به خدا دارد، و یا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ألکم الذکر وله الأنثی</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فرزندان ملک نیستند و حدود پنجاه مورد است که لام دلالت بر اختصاص دارد و فقط در جایی که لام بر مال داخل شود و مالک هم دارای فهم و شعور باشد دلالت بر ملکیّت می کند نه مثل الجلّ للفرس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ملکیت نیست بلکه به معنی این است که به خدا اختصاص دارد بر عهده من، یعنی من مکلّفم و معنای آن بدهی نیست چون تکلیف یک معنا و بدهی معنای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مرحوم صاحب عروه می فرماید تمام تکالیف شرعیّه ملک خداست، پس باید بگوییم ترک محرّمات هم ملک خدا است و به همین جهت می گوید نماز و روزه هم از اصل مال است، چون تمام تکالیف ملک خداست</w:t>
      </w:r>
      <w:r>
        <w:rPr>
          <w:rFonts w:eastAsia="IRNazanin" w:cs="IRNazanin"/>
          <w:color w:val="111111"/>
          <w:sz w:val="28"/>
          <w:szCs w:val="28"/>
          <w:rtl w:val="true"/>
          <w:lang w:bidi="fa-IR"/>
        </w:rPr>
        <w:t>.</w:t>
      </w:r>
      <w:bookmarkStart w:id="160" w:name="pg4403_36321"/>
    </w:p>
    <w:p>
      <w:pPr>
        <w:pStyle w:val="BookText"/>
        <w:rPr/>
      </w:pPr>
      <w:bookmarkEnd w:id="160"/>
      <w:r>
        <w:rPr>
          <w:rFonts w:ascii="IRNazanin" w:hAnsi="IRNazanin" w:eastAsia="IRNazanin"/>
          <w:color w:val="111111"/>
          <w:sz w:val="28"/>
          <w:sz w:val="28"/>
          <w:szCs w:val="28"/>
          <w:rtl w:val="true"/>
          <w:lang w:bidi="fa-IR"/>
        </w:rPr>
        <w:t>مرحوم صاحب عروه بین تکلیف و ملکیت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کبری دلیل روشنی دارد و نه صغری</w:t>
      </w:r>
      <w:r>
        <w:rPr>
          <w:rFonts w:eastAsia="IRNazanin" w:cs="IRNazanin"/>
          <w:color w:val="111111"/>
          <w:sz w:val="28"/>
          <w:szCs w:val="28"/>
          <w:rtl w:val="true"/>
          <w:lang w:bidi="fa-IR"/>
        </w:rPr>
        <w:t>.</w:t>
      </w:r>
    </w:p>
    <w:p>
      <w:pPr>
        <w:pStyle w:val="Heading2"/>
        <w:numPr>
          <w:ilvl w:val="1"/>
          <w:numId w:val="1"/>
        </w:numPr>
        <w:rPr/>
      </w:pPr>
      <w:bookmarkStart w:id="161" w:name="__RefHeading___Toc1523558_1479056682"/>
      <w:bookmarkStart w:id="162" w:name="_Toc54"/>
      <w:bookmarkEnd w:id="161"/>
      <w:r>
        <w:rPr>
          <w:rtl w:val="true"/>
        </w:rPr>
        <w:t xml:space="preserve">متن درس خارج فقه حضرت آیت‌الله مکارم شیرازی </w:t>
      </w:r>
      <w:r>
        <w:rPr>
          <w:rtl w:val="true"/>
        </w:rPr>
        <w:t xml:space="preserve">- </w:t>
      </w:r>
      <w:r>
        <w:rPr>
          <w:rtl w:val="true"/>
        </w:rPr>
        <w:t xml:space="preserve">یکشنبه </w:t>
      </w:r>
      <w:r>
        <w:rPr/>
        <w:t>16</w:t>
      </w:r>
      <w:r>
        <w:rPr>
          <w:rtl w:val="true"/>
        </w:rPr>
        <w:t xml:space="preserve"> </w:t>
      </w:r>
      <w:r>
        <w:rPr>
          <w:rtl w:val="true"/>
        </w:rPr>
        <w:t xml:space="preserve">دی ماه </w:t>
      </w:r>
      <w:r>
        <w:rPr/>
        <w:t>86/10/16</w:t>
      </w:r>
      <w:bookmarkEnd w:id="162"/>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تبلیغ یکی از افتخارات حوزه علمیه قم است که گروههای زیادی از طلاّب علوم دینی برای این امر اقدام کرده و در داخل و خارج از کشور به آن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ده گانه ای در مورد تبلیغ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تبلیغ و وعظ یادداشت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 و کتاب خواندن عیب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ترکیب صحبت و وعظ باید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مورد حسد صحبت می کنید آیه ای از قرآن و تکه های تاریخی از گرفتاری حسودان و گاه شواهدی از حالات علما و بزرگان را نقل کرده و از نظم و نثر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باید طبیب دوّار بطبّه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نگاه نمی کند که در کیفش چه دارویی دارد بلکه حال مریض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نیز باید حال مخاطب را در نظر بگیرد و آنچه مناسب حال مخاطب است بگوید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قناعت نکردن به کلیّات و انگشت گذاشتن به روی جزئیّات مثلاً در بحث کسب های حلال و حرام روی جزئیّات انگشت بگذارید و اموری مانند رشوه خواری، ربا دادن و ربا گرفتن و حتّی دخول در معامله دیگری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شوید، چرا که درد در جزئیّات است و کلیّات را اغلب مردم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رعایت اعتدال در طرح مسائل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پاسخ گویی به شبهات، شبهات را پررنگ نکنید، چون خاصیّت شبهه تخریب است و باید به حدّاقل لازم اکتفا شود ولی جواب باید مشروح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دعوت مسلمانان به اتّحاد، به خصوص در ایّام انتخابات و رعایت آداب اسلامی که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خوب است ولی تخریب دیگران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خطرات وهّابیهای تندرو را با نصیحت بیان کنید و این نکته را حتماً گوشزد کنید که قبل از ایجاد وهابیّت ما با اهل تسنّن در کنار هم زندگی می کردیم ولی آنها پیوسته دم از اختلاف می زنند و هفته ای نمی شود که در نماز جمعه های خود دم از مخالفت با شیعه و نظام نزنند، آنها را متوجه آفات اختلاف کنید و نصیحت کنید که اسرائیل در کمین است که به ممالک اسلامی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معتدلند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پرهیز از روایات ضعیف و حتّی روایات معتبری که درک آن برای عامّه مردم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توجّه به مسائل جوانان، در مجالس بیشتر آنان را مخاطب قرار دهید، چرا که آنها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 جوانها با مجالس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این ده مطلب باید گفت که اخلاق عملی خود ما باید مؤیّد سخنان ما باشد و ثابت کنیم حرفهایی را که می زنیم خود باور داریم 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واللّه ما احثّکم علی طاعة إلاّ اسبقکم إلیها ولا أنهاکم عن معصیة الاّ وأتناهی قبلکم عنها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بحث در فرع دوّم از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حج نذری پس از مردن شخص از اصل مال ادا می شود یا از ثلث؟ جمعیّت کثیری قائل بودند که از اصل ادا می شود و دلیلی داشتند که مرکب از صغری و کبری بود که هیچ یک برای ما قابل قبول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 است و مسمع بن عبدالملک از بزرگان بصره است و بقیّه رجال سند هم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جاریة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فنذرت للّه عزّوجلّ إن ولدت غلاماً أن أحجّ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از ناحیه او حج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نذر للّه عزّوجلّ فی ابن له إنْ هو أدرک أن یحجّ عنه أو یحجّه فمات الأب وأدرک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بعد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فسأله عن ذلک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یحجّ عنه ممّا ترک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نذری پدر را قضا کن از ما ترک پدرت نه از ثلث آن</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آیا این روایت بر قول مشهور که می گویند از اصل باشد دلالت دارد؟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چون این حدیث می گوید نذر انجام نشده است، چون نذر کرده بود که اگر زنده بماند و بچه بالغ شود ولی این فرزند بعد از مردن پدر بالغ شده، پس نذر منعقد نشده است بنابراین دستور پیامبر حمل بر استحباب می شود و روایت به درد بحث ما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حج نذری از ثلث مال ادا می شود به دو روایت صحیح و معتبر استدلال کرده اند که با صراحت می گوید باید از ثلث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ضریس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حجة الإسلام نذر نذراً فی شکر لیحجّنّ به رجلاً إلی مکّة فمات الذی نذر قبل أن یحجّ حجّة الإسلام ومن قبل أن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مالاً یحجّ عنه حجّة الإسلام من جمیع المال وأخرج من ثلثه ما یحجّ به رجلاً لنذره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للّه إن عافی الیه إبنه من وجعه لیحجّنه إلی بیت اللّه الحرام فعافی اللّه الإبن ومات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الأب یؤدّیها عنه بعض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ابنه الذی نذر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الأب من ثلثه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بعضی معتقدند که این روایات دو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اصحاب از آن اعراض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اصحاب ثابت نیست، چون عدّه قابل ملاحظه ای به آن عمل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اشکال دلالی دارد چون بحث ما در این است که خودش حج بجا آورد و این دو روایت می گوید احجاج از ثلث است و ربطی به ما نحن فیه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احجاج از ثلث باشد حجّ نذری به طریق اولی از ثلث است، چون احجاج تمامش به مال است و خودش عملی بجا نمی آورد ولی با این وجود می گوید از ثلث باشد، پس حج نذری به طریق اولی از ثلث است، چون هم پول و هم عمل است</w:t>
      </w:r>
      <w:r>
        <w:rPr>
          <w:rFonts w:eastAsia="IRNazanin" w:cs="IRNazanin"/>
          <w:color w:val="111111"/>
          <w:sz w:val="28"/>
          <w:szCs w:val="28"/>
          <w:rtl w:val="true"/>
          <w:lang w:bidi="fa-IR"/>
        </w:rPr>
        <w:t>.</w:t>
      </w:r>
      <w:bookmarkStart w:id="163" w:name="pg4403_36325"/>
    </w:p>
    <w:p>
      <w:pPr>
        <w:pStyle w:val="BookText"/>
        <w:rPr/>
      </w:pPr>
      <w:bookmarkEnd w:id="163"/>
      <w:r>
        <w:rPr>
          <w:rFonts w:ascii="IRNazanin" w:hAnsi="IRNazanin" w:eastAsia="IRNazanin"/>
          <w:color w:val="111111"/>
          <w:sz w:val="28"/>
          <w:sz w:val="28"/>
          <w:szCs w:val="28"/>
          <w:rtl w:val="true"/>
          <w:lang w:bidi="fa-IR"/>
        </w:rPr>
        <w:t xml:space="preserve">علاوه بر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یعنی خودش یا دیگری را به حج بفرستد، پس اشکال به دلالت و سند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ما این است که با بودن دو روایت صحیحه که عدّه ای از قدما و متأخّرین مطابق آن فتوا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محقّق در معتبر و شیخ طوسی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حج نذری را از اصل بدانیم، بنابراین أقوی این است که حج نذری از ثلث است ولو اکثریّت بر خلاف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مسأله بعد از تعطیلات بررسی خواهد شد</w:t>
      </w:r>
      <w:r>
        <w:rPr>
          <w:rFonts w:eastAsia="IRNazanin" w:cs="IRNazanin"/>
          <w:color w:val="111111"/>
          <w:sz w:val="28"/>
          <w:szCs w:val="28"/>
          <w:rtl w:val="true"/>
          <w:lang w:bidi="fa-IR"/>
        </w:rPr>
        <w:t>.</w:t>
      </w:r>
    </w:p>
    <w:p>
      <w:pPr>
        <w:pStyle w:val="Heading2"/>
        <w:numPr>
          <w:ilvl w:val="1"/>
          <w:numId w:val="1"/>
        </w:numPr>
        <w:rPr/>
      </w:pPr>
      <w:bookmarkStart w:id="164" w:name="__RefHeading___Toc1523560_1479056682"/>
      <w:bookmarkStart w:id="165" w:name="_Toc55"/>
      <w:bookmarkEnd w:id="164"/>
      <w:r>
        <w:rPr>
          <w:rtl w:val="true"/>
        </w:rPr>
        <w:t xml:space="preserve">متن درس خارج فقه حضرت آیت‌الله مکارم شیرازی </w:t>
      </w:r>
      <w:r>
        <w:rPr>
          <w:rtl w:val="true"/>
        </w:rPr>
        <w:t xml:space="preserve">- </w:t>
      </w:r>
      <w:r>
        <w:rPr>
          <w:rtl w:val="true"/>
        </w:rPr>
        <w:t xml:space="preserve">شنبه </w:t>
      </w:r>
      <w:r>
        <w:rPr/>
        <w:t>6</w:t>
      </w:r>
      <w:r>
        <w:rPr>
          <w:rtl w:val="true"/>
        </w:rPr>
        <w:t xml:space="preserve"> </w:t>
      </w:r>
      <w:r>
        <w:rPr>
          <w:rtl w:val="true"/>
        </w:rPr>
        <w:t xml:space="preserve">بهمن ماه </w:t>
      </w:r>
      <w:r>
        <w:rPr/>
        <w:t>86/11/06</w:t>
      </w:r>
      <w:bookmarkEnd w:id="165"/>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قبل از ورود به بحث دو نکته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امسال مراسم عزای حسینی به نحو احسن برگزار شد و عاشقان آن حضرت در هوای بسیار سرد، مجالس پرشور و دستجات با عظمتی داشتند و شعاع عظمت این برنامه به کشورهای دیگر هم کشیده شد و در کشورهای اروپایی، آمریکا، بخشهای زیادی از آفریقا و آسیا این برنامه ها گسترده بود و مجالس و دستجات به راه افتادند و عظمت آن حضرت را نشان دادند و معلوم شد که عشق به امام حسین با گذشت زمان خاموش و کمرنگ نشده بلکه سال به سال برافروخته تر و فروزنده تر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به نوبه خود از تمام عزیزانی که برای برپایی این مجالس زحمت کشیدند، قدردانی نموده و همه را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 شیعیان لبنان بهترین و بیشترین بهره برداری را از عزاداری امام حسین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بسیار پرشور بیروت که چند صد هزار نفر در آن شرکت داشتند، چنان نطق کوبنده ای کرد و مردم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هیهاة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که پشت اسرائیل را لرزاند و خودشان تصریح کردند که این مجلس و سخنرانی برای آنها گران و سنگین تمام شد، یعنی از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داخل و خارج لبنان بهترین استفاده را کرد و به دشمنان خارجی و اسرائیل هشدار داد این که می بینید لشکرماست و این معنی خاموش نشدن نهضت امام حسین است و همه جا کربلا و همه روز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اسرائیل زشت ترین، شرم آورترین و قساوت مندانه ترین برخورد را با یک ملّت انجام می دهد، آب و برق را قطع کرده و اجازه ارسال غذا و دارو را به بیماران نمی دهد و عجب این است که مراکز جهانی هم در مقابل آن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انتظاری از مجامع جهانی، شورای امنیت،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داشته باشیم چون آنها امتحان خودشان را پس داده اند، آنها یاران ظالم و دشمنان مظلومند و نمی توانند از ملّت فلسطین حمایت کنند و اگر به فرض بخواهند محکومیّتی برای اسرائیل داشته باشند، آمریکا آن را وتو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ما بعضی از سران کشورهای اسلامی هستند که چراغ سبز نشان می دهند، در سفر اخیر بوش یکی از شیوخ عرب گران بهاترین مجموعه طلا را به عنوان هدیه تسلیم رئیس جمهور آمریکا می کند و بعضی دیگر از آنها با رئیس جمهور آمریکا رقص شمشیر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چراغ سبز به اسرائیل نشان می دهند تا اسرائیل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ما این است که ملّت های مسلمان بسیج شده و بر سران سازشکار فریاد بزنند، تا آنها ببینند موقعیتشان متزلزل می شود، بلکه گامی بردارند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مسلمانان در دنیا زیاد است وقتی ایران به تنهایی در برابر ابرقدرتها می ایستد و یا حزب الله به تنهایی در مقابل اسرائیل می ایستد، همه مسلمانان می توانند در برابر دشمن بایستند و ملّتهای مسلمان باید سران خواب آلودشان را بیدار کنند و باید به آنها گفت که بعد از فلسطین نوبت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مسئولین کشور ما خوب ایستاده و استقلال فکری را خوب به نمایش گذاشتند و امیدواریم که دیگران نیز چنین کنند و این وضع اسف بار ان شاء الله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این بود که اگر حج بر شخصی واجب شود و از دنیا برود، باید هزینه حجّ او را از اصل مال بردارند و کسی را به حج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بود که اگر کسی نذری کرده و نذر بر ذمه اش مانده و از دنیا رفته آیا حجّ نذری از اصل مال ادا می شود یا از ثلث؟ بعضی از اصل و بعضی از ثلث می دانستند و ما از ثلث دانستیم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که بدهکار حج است، اگر دیون دیگری هم داشته باشد تکلیف چیست؟ در اینجا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عین دین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زکات یا خمس به ذمّه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مثال را مرحوم امام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مالی از مردم قرض کرده و عین مال در دست او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عین مال زکوی یا مالی که به آن خمس تعلق گرفته و یا دینی که به مردم دارد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زکات و حج بدهکار است و یا خمس و حج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 خمس و هم زکات و هم حج و هم دین الناس بدهکار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محلّ کلام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تمام شقوق مسأله را علی القاعده بحث کرده سپس سراغ روایات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یا خمس لازم است و عین آن موجود است و از سوی دیگر حج هم واجب است آیا زکات و خمس مقدّم است یا حج؟ بعضی معتقدند زکات و خمس مقدّم است، چون موجود است و حج به ذمّه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خمس ما قائل به شرکت هستیم، یعنی ارباب خمس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شریکند، ظاهر آیه هم شراکت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مال مشاع ابتدا سهم طلبکار را می دهیم، بعد سراغ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قائل به اشاعه بودن مشکل است البتّه همه قائلند که به عین تعلّق گرفته است ولی نحوه تعلّق آن اختلافی است یک احتمال اشاعه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کلّی در معین است یعنی ده درصد این خرمن به صورت کلّی در معیّن برای مصرف زکات است و معنای آن این است که اگر از بین برود و فقط ده درصد بماند، برای مصارف زکات است ولی اگر اشاعه باشد به نسبت تلف می شود یعنی ده درصد از هر خوشه ای از این خرمن برای مصارف زکات و بقیّه برای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به صورت رهن باشد به این معنی که زکات در این مال نیست و به صورت رهن است یعنی زکات در ذمّه است و این مال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احتمالات دیگر هم داریم که از روایات زکات و احکام آن استفاده می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کاری نداریم که تعلّق زکات به عین به کدام یک از این طرق است، بلکه می دانیم متعلّق به این عین است و تا عین موجود است نوبت به حج نمی رسد و باید ابتدا زکات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دیون، در باب بدهکاران ورشکسته که سرمایه جوابگوی طلبکاران نیست، تقسیم می کنند، جز جایی که دین عیناً موجود است، مثلاً یک خروار گندم وام گرفته ولی مصرف نشده است، این وام را تماماً برمی گردانند و جای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 است و عین مال موجود است و ترکه وفای به هر دو نمی کند، حال چون عین مال موجود است، اوّل دین پرداخت می شود و حج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عین زکوی یا عینی که خمس به آن تعلّق گرفته، موجود نیست و خمس و زکات و یا دین الناس به ذمّه تعلّق گرفته و حج هم بر ذمّه است و مال هم وفا نمی کند، گفته شده که علی القاعده باید تقسیم به نسبت شود، حال اگر به نسبت تقسیم شد و مقداری برای زکات یا خمس و مقداری برای حج قرار گرفت، اگر بتوان با این پول حج را از میقات بجای آورد باید حج را انجام داد و سهم زکات یا خمس را هم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را از میقات هم نمی توان انجام داد بلکه با آن فقط یک سعی یا یک طواف می توان بجای آورد دیگر لازم نیست طواف و سعی به تنهایی انجام دهند و چون حج غیر ممکن شد، همه را برای زکات یا خمس می پردازیم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دین و حج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این است فرقی بین صورت دوّم و سوّم نیست ولی عروه از هم جدا کرده و مرحوم امام هم به تبع ایشان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باید حصّه بندی و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عروه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معنی حصّه بندی است و بعضی آن را تخصیص دانسته و بر آن حاشیه زده اند که اینجا جای تخصیص نیست و عام و خاصّی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حج برای انجام حج میقاتی کافی است که تکلیف روشن است و حج را بجا می آورند و زکات و خمس و دین مردم را هم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حج به هیچ وجه وفا نمی کند که در این صورت حج را حذف کرده و حصّه آن را در بقیه موارد 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می توان بجای آورد ولی عمره را نمی شود و یا به عکس، پس پول به یکی از حج یا عمره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تکلیف چیست؟ گفته شد که بین حجّ افراد و قران و حجّ تمتّع فرق است چون در حج قران و افراد و حج و عمره عمل مستقل است و یکی را می تواند بجای آورد و بعضی گفته اند مخیّر است و بعضی گفته اند که حج را بجای آورد چون حج مقدّم بر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حجّ تمتّع چگونه است در جایی که یکی از حج و عمره را فقط می تواند انجام دهد؟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در حجّ تمتّع حج و عمره را نمی توان از هم جدا کرد، چون به هم گره خورده اند ولی بعضی احتمال داده اند که در اینجا نیز یکی را بجا آورند با این که به هم گره خورده اند، چرا؟</w:t>
      </w:r>
      <w:bookmarkStart w:id="166" w:name="pg4403_36331"/>
    </w:p>
    <w:p>
      <w:pPr>
        <w:pStyle w:val="Heading2"/>
        <w:numPr>
          <w:ilvl w:val="1"/>
          <w:numId w:val="1"/>
        </w:numPr>
        <w:rPr/>
      </w:pPr>
      <w:bookmarkStart w:id="167" w:name="__RefHeading___Toc1523562_1479056682"/>
      <w:bookmarkStart w:id="168" w:name="_Toc56"/>
      <w:bookmarkEnd w:id="166"/>
      <w:bookmarkEnd w:id="167"/>
      <w:r>
        <w:rPr>
          <w:rtl w:val="true"/>
        </w:rPr>
        <w:t xml:space="preserve">متن درس خارج فقه حضرت آیت‌الله مکارم شیرازی </w:t>
      </w:r>
      <w:r>
        <w:rPr>
          <w:rtl w:val="true"/>
        </w:rPr>
        <w:t xml:space="preserve">- </w:t>
      </w:r>
      <w:r>
        <w:rPr>
          <w:rtl w:val="true"/>
        </w:rPr>
        <w:t xml:space="preserve">یکشنبه </w:t>
      </w:r>
      <w:r>
        <w:rPr/>
        <w:t>7</w:t>
      </w:r>
      <w:r>
        <w:rPr>
          <w:rtl w:val="true"/>
        </w:rPr>
        <w:t xml:space="preserve"> </w:t>
      </w:r>
      <w:r>
        <w:rPr>
          <w:rtl w:val="true"/>
        </w:rPr>
        <w:t xml:space="preserve">بهمن ماه </w:t>
      </w:r>
      <w:r>
        <w:rPr/>
        <w:t>86/11/07</w:t>
      </w:r>
      <w:bookmarkEnd w:id="168"/>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بحث در بخش آخر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در این بود که شخصی از دنیا رفته و حجّی به ذمّه دارد و دیون دیگری از قبیل زکات و خمس نیز بر ذمّه دارد در حالی که عین زکوی و خمسی را مصرف کرده یا دینی از مردم گرفته و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ترجیحی بین این دیون هست؟ قاعده اقتضا می کند که همه دیون یکسانند و از روایتهای بحثهای قبل استفاده می شود که حج هم دین است مثل سایر دیون و چون ترجیحی نیست، مال میّت را بر تمام دیون تقسیم می کنند که بعد از تقسیم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سهم حج برای انجام آن کافی است که بحثی ندارد و حج را بجا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سهم حج به قدری کم است که نه برای حج کافی است و نه برای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 نادیده گرفته می شود و پول به بدهی های دیگر صرف می شود که این هم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سهم حج برای یکی از حج و عمره کفایت می کند، در این صورت کدام مقدّم است؟</w:t>
      </w:r>
    </w:p>
    <w:p>
      <w:pPr>
        <w:pStyle w:val="BookText"/>
        <w:rPr/>
      </w:pPr>
      <w:r>
        <w:rPr>
          <w:rFonts w:ascii="IRNazanin" w:hAnsi="IRNazanin" w:eastAsia="IRNazanin"/>
          <w:color w:val="111111"/>
          <w:sz w:val="28"/>
          <w:sz w:val="28"/>
          <w:szCs w:val="28"/>
          <w:rtl w:val="true"/>
          <w:lang w:bidi="fa-IR"/>
        </w:rPr>
        <w:t>اگر حج قران یا افراد باشد یکی را بجا می آورند، چون در حج قران و افراد، حج و عمره دو عمل مستقل است و وقتی یکی میسّر است همان را بجا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عمره را بجا آورند یا حج 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قائل به تخییر شده و بعضی حج را مقدّم می دانند که حق با آنها است، چون به حسب ترتیب حج مقدّم است، علاوه بر این حج اهم است امّا اگر حجّ تمتّع باشد و سهم حج برای حج و عمره کفایت نکند، تکلیف چیست؟</w:t>
      </w:r>
    </w:p>
    <w:p>
      <w:pPr>
        <w:pStyle w:val="BookText"/>
        <w:rPr/>
      </w:pPr>
      <w:r>
        <w:rPr>
          <w:rFonts w:ascii="IRNazanin" w:hAnsi="IRNazanin" w:eastAsia="IRNazanin"/>
          <w:color w:val="111111"/>
          <w:sz w:val="28"/>
          <w:sz w:val="28"/>
          <w:szCs w:val="28"/>
          <w:rtl w:val="true"/>
          <w:lang w:bidi="fa-IR"/>
        </w:rPr>
        <w:t>بعضی گفته اند که هیچ یک لازم نیست، چون حج و عمره به هم گره خورده اند و حج بدون عمره و عمره بدون حج در حجّ تمتّع کالعدم است و باید این پول را به طلبهای دیگر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می فرماید که برای تقدیم حج وجهی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عبدالهادی شیرازی هم می فرماید احتیاط این است که حج به تنهایی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هم می فرماید از بعضی از روایات استفاده می شود که حج بجای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کدام است؟</w:t>
      </w:r>
    </w:p>
    <w:p>
      <w:pPr>
        <w:pStyle w:val="BookText"/>
        <w:rPr/>
      </w:pPr>
      <w:r>
        <w:rPr>
          <w:rFonts w:ascii="IRNazanin" w:hAnsi="IRNazanin" w:eastAsia="IRNazanin"/>
          <w:color w:val="111111"/>
          <w:sz w:val="28"/>
          <w:sz w:val="28"/>
          <w:szCs w:val="28"/>
          <w:rtl w:val="true"/>
          <w:lang w:bidi="fa-IR"/>
        </w:rPr>
        <w:t xml:space="preserve">یک روایت در ابواب وصایا داریم که مرحوم آقای حکیم هم به آن اشاره کرده و می فرماید نظر مبارک بعضی از اساتید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حج بجای آورند ولو حج تمتّع است ناظر به روایت علی بن مزید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وأوصی إلیّ بترکته أن أحجّ بها عنه فنظرت فی ذلک فلم یکفه للحج فسألت من عندنا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یحجّ به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ضامن نیستی که با آن پول حتّی نمی شده که از مکّه هم حج بجا آورند پس اگر می شده که از مکّه حج بجا آورند، باید حج به جای می آوردی و چون این کار را نکردی ضامن هستی</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روایت در مورد حجّ تمتّع است یعنی حجّ تمتّع را جدا کن که میقات آن مکّه و میقات عمره تمتّع مواقیت شش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بعضی معیار قرار داده اند که در حجّ تمتّع هم تجزیه کنیم ولی این حدیث چندین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اشکال 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وصیّت است و وصیّت به بیش از ثلث جایز نیست مگر این که بگوییم حجّی به ذمّه داشته و وصیّت اشاره به حجّ ما فی الذّمه است که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کرده که اگر سهم حج برای انجام حج وفا نکند صدقه داده شود، در حالی که ما می گوییم اگر وفا نکند باید به ورثه داده شود و اگر دینی دارد به آن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اینجا کنایه از میقات است و مراد از آن حج تمتّع میقاتی است که مشتمل بر حج و عمره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وجود این اشکالات به درد استدلال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به حسب قواعد ترجیحی بین دیون نیست و مال موجود بین تمام دیون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نظر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می گوید حج را بر دیون دیگر ترجیح دهید آیا این روایات دلالت دارد؟ بعضی به خاطر این روایات مایل به ترجیح شده اند که از آن جمله مرحوم صاحب حدائق است و از شافعی هم نقل شده که حج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به این بحث متعرّض شده 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سه روایت داریم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مضمره است ولی معمولاً معاویة بن عمار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یموت وعلیه خمس مأة درهم من الزکاة وعلیه حجّة الإسلام وترک ثلاث مأة درهم فأوصی بحجّة الإسلام وأن یقضی عنه دین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من أقرب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البقیّة فی الزکاة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آیا این حدیث دلیل بر ترجیح حج نیست؟ حدیث می گوید که ابتدا حج را بجا آورد، پس دلالت و سند روایت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الحال، اگر این روایت را بعضی حجّت دانسته اند به خاطر ابن ابی عمیر می باشد ولی در مورد او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لایرسل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روایت از غیر ثقات دارد و فقط ارسالش از ثقات است و ما خودِ اصحاب اجماع را حجّت می دانیم ولی روات بعد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وترک ثلاث مأة درهم وعلیه من الزکات سبع مأة درهم وأوصی أن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أقرب المواضع ویجعل ما بقی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حج را ترجیح دادند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سند روایت ضعیف ولی ظاهر روایت قابل قبول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برای زیارت رفته و نفقه و زاد و توشه ای داشته و در اثنا از دنیا رفته است، فرمودند که اگر احرام بسته و وارد حرم شده حج او قبول ولی اگر احرام نبسته و وارد حرم نشده شتر و نفقه را به فردی می دهیم و به حج می فرستیم، یعنی حج را ترجیح می دهیم و در انتها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من ذلک شیء فهو للورثة إن لم یکن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داشته باشد باقیمانده را به دین می دهیم یعنی حج بر دیون دیگر ترجیح دارد</w:t>
      </w:r>
      <w:r>
        <w:rPr>
          <w:rFonts w:eastAsia="IRNazanin" w:cs="IRNazanin"/>
          <w:color w:val="111111"/>
          <w:sz w:val="28"/>
          <w:szCs w:val="28"/>
          <w:rtl w:val="true"/>
          <w:lang w:bidi="fa-IR"/>
        </w:rPr>
        <w:t xml:space="preserve">)» </w:t>
      </w:r>
      <w:r>
        <w:rPr>
          <w:rStyle w:val="FootnoteAnchor"/>
          <w:rtl w:val="true"/>
        </w:rPr>
        <w:footnoteReference w:id="256"/>
      </w:r>
      <w:bookmarkStart w:id="169" w:name="pg4403_36335"/>
    </w:p>
    <w:p>
      <w:pPr>
        <w:pStyle w:val="BookText"/>
        <w:rPr/>
      </w:pPr>
      <w:bookmarkEnd w:id="169"/>
      <w:r>
        <w:rPr>
          <w:rFonts w:ascii="IRNazanin" w:hAnsi="IRNazanin" w:eastAsia="IRNazanin"/>
          <w:color w:val="111111"/>
          <w:sz w:val="28"/>
          <w:sz w:val="28"/>
          <w:szCs w:val="28"/>
          <w:rtl w:val="true"/>
          <w:lang w:bidi="fa-IR"/>
        </w:rPr>
        <w:t>این روایت ترجیح حج بر دین الناس است و در روایت دیگر ترجیح بر زکات بود و الغای خصوصیّت می کنیم و دین الناس و زکات و خمس را یکسان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معمول بهای اصحاب باشد، خوب است ولی معرض عنهای اصحاب است، چون اصحاب همه در مورد دیون تقسیم به حصّه را گفته اند و به این روایات فتوا نداده اند و چون اصحاب قریب العهد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معلوم می شود که مشکلی در روایات بوده است پس به این روایات فتوا نمی دهیم و مطابق قاعده عمل می کنیم</w:t>
      </w:r>
      <w:r>
        <w:rPr>
          <w:rFonts w:eastAsia="IRNazanin" w:cs="IRNazanin"/>
          <w:color w:val="111111"/>
          <w:sz w:val="28"/>
          <w:szCs w:val="28"/>
          <w:rtl w:val="true"/>
          <w:lang w:bidi="fa-IR"/>
        </w:rPr>
        <w:t>.</w:t>
      </w:r>
    </w:p>
    <w:p>
      <w:pPr>
        <w:pStyle w:val="Heading2"/>
        <w:numPr>
          <w:ilvl w:val="1"/>
          <w:numId w:val="1"/>
        </w:numPr>
        <w:rPr/>
      </w:pPr>
      <w:bookmarkStart w:id="170" w:name="__RefHeading___Toc1523564_1479056682"/>
      <w:bookmarkStart w:id="171" w:name="_Toc57"/>
      <w:bookmarkEnd w:id="170"/>
      <w:r>
        <w:rPr>
          <w:rtl w:val="true"/>
        </w:rPr>
        <w:t xml:space="preserve">متن درس خارج فقه حضرت آیت‌الله مکارم شیرازی </w:t>
      </w:r>
      <w:r>
        <w:rPr>
          <w:rtl w:val="true"/>
        </w:rPr>
        <w:t xml:space="preserve">- </w:t>
      </w:r>
      <w:r>
        <w:rPr>
          <w:rtl w:val="true"/>
        </w:rPr>
        <w:t xml:space="preserve">دوشنبه </w:t>
      </w:r>
      <w:r>
        <w:rPr/>
        <w:t>8</w:t>
      </w:r>
      <w:r>
        <w:rPr>
          <w:rtl w:val="true"/>
        </w:rPr>
        <w:t xml:space="preserve"> </w:t>
      </w:r>
      <w:r>
        <w:rPr>
          <w:rtl w:val="true"/>
        </w:rPr>
        <w:t xml:space="preserve">بهمن ماه </w:t>
      </w:r>
      <w:r>
        <w:rPr/>
        <w:t>86/11/08</w:t>
      </w:r>
      <w:bookmarkEnd w:id="17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الترکة قبل استیجار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ذمّه کسی باشد و دیون دیگری هم داشته باشد و از دنیا برود، ترکه او بر حج و دیون دیگر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صورت مساوی تقسیم می شود یا بالنسبة؟ مرحوم امام در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توزیعه علی الجمیع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أن الترکة توزع علی الجمیع بالنسبة کما فی غرماء المفلّس</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همان گونه که در تقسیم ترکه بر طلبکاران به نسبت تقسیم می شود در ما نحن فیه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چیست؟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طلبکاران متعدّد است و مال برای همه کفایت نمی کند، تقسیم به نسبت می کنند و این یک اصل عقلایی و جزئی از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در بحث غرماء مفلّس، مسلّم است و از آنجا برای ما نحن فیه استفاده کرده به اینجا می آییم و الغای خصوصیّت می کنیم، پس اگر کسی از دنیا برود و در حالی که تمام مالش مثلاً سه میلیون است و هزینه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 و سه میلیون زکات هم به ذمّه دارد باید به نسبت حساب کنیم،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ترکه را پنج قسمت کرده و دو قسمت به حج و سه قسمت برای زکات می دهیم، حال اگر پول حج به مقدار حجّ میقاتی است حج میقاتی و اگر به مقدار عمره تنها است در همان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للورثة التصرف فی الترکة قبل استئجار الحج أو تأدیة مقدار المصرف إلی ولیّ أمر المیّت لو کان مصرفه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مستغرقاً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جایی که مستغرق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واسعة جدّاً وکان بناء الورثة علی الأداء من غیر مورد التصرّف وإن لایخلو الجواز من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دنیا رفته و حجّی به ذمّه دارد آیا ورثه می توانند پیش از آن که تکلیف حج را معیّن کنند در ترکه میّت تصرّف کنند؟</w:t>
      </w:r>
    </w:p>
    <w:p>
      <w:pPr>
        <w:pStyle w:val="BookText"/>
        <w:rPr/>
      </w:pPr>
      <w:r>
        <w:rPr>
          <w:rFonts w:ascii="IRNazanin" w:hAnsi="IRNazanin" w:eastAsia="IRNazanin"/>
          <w:color w:val="111111"/>
          <w:sz w:val="28"/>
          <w:sz w:val="28"/>
          <w:szCs w:val="28"/>
          <w:rtl w:val="true"/>
          <w:lang w:bidi="fa-IR"/>
        </w:rPr>
        <w:t xml:space="preserve">مرحوم امام هم به تبع مرحوم صاحب عروه در 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برای مسأله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حج مستغرق تمام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حج کمتر از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زیادی دارد و هزینه حج خیلی کمتر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ورثه حقّ تصرّف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حج شریک در ترکه است و مال مشترک را بدون تعیین تکلیف شریک نمی توان تصرّف کرد و در صورت سوّم بعید نیست که ورثه تصرّف کنند ولکن احتیاط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سه صورت تصرّف ورثه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لازم به ذکر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کمتر کسی از عامّه و خاصّه متعرّض این مسأله شده اند و حتّی صاحب جواهر اشاره کمرنگی به آن دارد و اوّلین کسی که متعرّض آن شده مرحوم نراقی در مستند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مسأله اساساً ارتباطی به حج ندارد و مربوط به باب دیون و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ورثه قبل از ادای دیون حق تصرّف در ترکه را دارند؟ و شاید عدم تعرّض فقها به این مسأله به همین جهت باشد و آنها هم که متعرّض شده اند در کتاب میراث، رهن، وصایا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مسائل باب حج را زیاد کنیم و آنها هم که در باب حج ذکر کرده اند شاید به خاطر این است که مردم رعایت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ورود به مسأله مقدّمه 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که به ترکه تعلّق می گیرد آیا تمام ترکه به ورثه منتقل می شود و از آنجا به طلبکار داده می شود یا نه مستقیماً به طلبکار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مستمسک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انتقال ما یساوی الدین و الوصیّة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خلاف نسب إلی کثیر من کتب العلامة وإلی جامع المقاصد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ورثه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الحلّی و المحقّق و بعض کتب العلامّة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به ورثه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المسالک والمفاتیح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الأکثر</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باب دیون،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قول دوّم است و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ظاهر آیات قرآن همین است ولی کمتر سراغ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چهار بار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لام ملکیّت قبل آن آمده است به چه معناست؟</w:t>
      </w:r>
    </w:p>
    <w:p>
      <w:pPr>
        <w:pStyle w:val="BookText"/>
        <w:rPr/>
      </w:pPr>
      <w:r>
        <w:rPr>
          <w:rFonts w:ascii="IRNazanin" w:hAnsi="IRNazanin" w:eastAsia="IRNazanin"/>
          <w:color w:val="111111"/>
          <w:sz w:val="28"/>
          <w:sz w:val="28"/>
          <w:szCs w:val="28"/>
          <w:rtl w:val="true"/>
          <w:lang w:bidi="fa-IR"/>
        </w:rPr>
        <w:t>یعنی تا اینها خارج نشود ملک شما نیست، پس ظاهر آنها این است که ملکیّت سهام بعد از پرداختن دیون و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آیه خوب است اگر چه ممکن است بگوییم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خروج ملکیّت خالص است که این معنی بسیار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بیشتر سراغ روایات رفته اند که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کتاب الوصایا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نوفلی و سکونی محل کلام هستند هر چند بقیّه رجال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سهل بن زیاد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قبل الوصیة ثم الوصیّة علی أثر الدین ثمّ المیراث بعد الوصیّة</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 رجل قال 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إلی رجل وعلیه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الرجل ما علیه من دینه ویقسّم ما بقی بین الورثة الحدیث</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مورد از آیات قرآن مجید وصیّت مقدّم شده است، چرا؟</w:t>
      </w:r>
      <w:bookmarkStart w:id="172" w:name="pg4403_36339"/>
    </w:p>
    <w:p>
      <w:pPr>
        <w:pStyle w:val="BookText"/>
        <w:rPr/>
      </w:pPr>
      <w:bookmarkEnd w:id="172"/>
      <w:r>
        <w:rPr>
          <w:rFonts w:ascii="IRNazanin" w:hAnsi="IRNazanin" w:eastAsia="IRNazanin"/>
          <w:color w:val="111111"/>
          <w:sz w:val="28"/>
          <w:sz w:val="28"/>
          <w:szCs w:val="28"/>
          <w:rtl w:val="true"/>
          <w:lang w:bidi="fa-IR"/>
        </w:rPr>
        <w:t>مرحوم طبرسی در مجمع البیان در ذیل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عطف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فقط وصیّت دارد یا فقط دین دارد پس ظاهر أو أحدهما است و هر دو مراد نیست، البتّه حکم هر دو هم فهمیده می شود</w:t>
      </w:r>
      <w:r>
        <w:rPr>
          <w:rFonts w:eastAsia="IRNazanin" w:cs="IRNazanin"/>
          <w:color w:val="111111"/>
          <w:sz w:val="28"/>
          <w:szCs w:val="28"/>
          <w:rtl w:val="true"/>
          <w:lang w:bidi="fa-IR"/>
        </w:rPr>
        <w:t>.</w:t>
      </w:r>
    </w:p>
    <w:p>
      <w:pPr>
        <w:pStyle w:val="Heading2"/>
        <w:numPr>
          <w:ilvl w:val="1"/>
          <w:numId w:val="1"/>
        </w:numPr>
        <w:rPr/>
      </w:pPr>
      <w:bookmarkStart w:id="173" w:name="__RefHeading___Toc1523566_1479056682"/>
      <w:bookmarkStart w:id="174" w:name="_Toc58"/>
      <w:bookmarkEnd w:id="173"/>
      <w:r>
        <w:rPr>
          <w:rtl w:val="true"/>
        </w:rPr>
        <w:t xml:space="preserve">متن درس خارج فقه حضرت آیت‌الله مکارم شیرازی </w:t>
      </w:r>
      <w:r>
        <w:rPr>
          <w:rtl w:val="true"/>
        </w:rPr>
        <w:t xml:space="preserve">- </w:t>
      </w:r>
      <w:r>
        <w:rPr>
          <w:rtl w:val="true"/>
        </w:rPr>
        <w:t xml:space="preserve">سه‌شنبه </w:t>
      </w:r>
      <w:r>
        <w:rPr/>
        <w:t>9</w:t>
      </w:r>
      <w:r>
        <w:rPr>
          <w:rtl w:val="true"/>
        </w:rPr>
        <w:t xml:space="preserve"> </w:t>
      </w:r>
      <w:r>
        <w:rPr>
          <w:rtl w:val="true"/>
        </w:rPr>
        <w:t xml:space="preserve">بهمن ماه </w:t>
      </w:r>
      <w:r>
        <w:rPr/>
        <w:t>86/11/09</w:t>
      </w:r>
      <w:bookmarkEnd w:id="174"/>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استطاعت در این بود که اگر کسی از دنیا برود و حجّی در ذمّه داشته باشد، آیا ورثه می توانند تا تکلیف حج را معین نکرده اند در بقیّه مال تصرّف کنند؟</w:t>
      </w:r>
    </w:p>
    <w:p>
      <w:pPr>
        <w:pStyle w:val="BookText"/>
        <w:rPr/>
      </w:pPr>
      <w:r>
        <w:rPr>
          <w:rFonts w:ascii="IRNazanin" w:hAnsi="IRNazanin" w:eastAsia="IRNazanin"/>
          <w:color w:val="111111"/>
          <w:sz w:val="28"/>
          <w:sz w:val="28"/>
          <w:szCs w:val="28"/>
          <w:rtl w:val="true"/>
          <w:lang w:bidi="fa-IR"/>
        </w:rPr>
        <w:t>مرحوم امام سه حالت ذکر کرده و در هر سه حالت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هم این سه صورت را دارد و دو صورت را اشکال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 تمام ترکه را می پوشاند و مالی برای ورثه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 از کم کردن هزینه حج از ترکه مالی باقی می ماند ولی تا تکلیف حج روشن نشود ورثه تصرّف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اموال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احتمال داده اند که تصرّف ورثه مانعی ندارد ولی مرحوم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میّت بدهکار باشد آیا اموال به ورثه منتقل می شود و طلبکاران باید سراغ ورثه بروند یا اموال به اندازه بدهی ها به ملک میّت باقی می ماند و در گرو بدهیها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دین است یعنی به مقدار دین مالک نمی شوند، چون لام ملکیّت آمده یعنی تا اینها را عمل نکنید مالک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وصیّت را بر دین مقدّم می دارد در حالی که دین مقدّم بر وصیّت است، ابتدا کفن و دفن بعد دیون، بعد وصیّت و بعد ورثه هستند ولی قرآن اوّل وصیّت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مشکلی ندارد یا وصیّت یا دین یا ورثه که دین مقدّم است، بنابراین تقدیم وصیّت در آیه مشکلی ندارد و معنایش تقدیم واقعی 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عدیده ای هم داریم که با صراحت می گوید مالکیت ورثه بعد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بیان شد که اسناد آنها اشکال داشت ولی روایت چهارمی هم داریم که سندش مشکل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زیدی اهل سنّت دانسته اند ولی منافات با وثاقت او ندارد، پس رجال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فرّط فی إخراج زکاته فی حیاته فلمّا حضرته الوفاة حسب جمیع ما کان فرّط فیه ممّا لزمه من الزکاة ثمّ أوصی به أن یخرج ذلک فیدفع إلی من یجب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یخرج ذلک 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بمنزلة دین لو کان علیه لیس للورثة شیء حتّی یؤدّوا ما أوصی به من الزکاة</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قبل از پرداخت دین ورثه مالک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قائلیم که مقدار دین منتقل نمی شود و وقتی منتقل نشد نمی تواند در آن تصرّف کند، چون حقّ دیگری در آن است و مال مشاع را بدون اذن شریک نمی توانند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ممکن است ما نحن فیه از قبیل کلّی در معیّن باشد، مثلا وقتی می گوید یک من از این خرمن را به شما فروختم یک من نامعیّن و خرمن معیّن است که با اشاعه فرق دارد چون در اشاعه هر دانه گندم مشترک است بین شرکا و تصرّف در یک دانه آن هم بدون اذن جایز نیست ولی در کلّی در معیّن می تواند تصرّف کند تا به اندازه سهم شریک بماند و اگر سیل همه گندم ها را ببرد و فقط یک من بماند آن هم برای شریک است حال اگر تعلّق حق حج یا طلبکاران دیگر یا زکات یا خمس به صورت کلّی در معیّن باشد، ورثه می توانند در تمام آن تصرّف کنند تا جایی که به اندازه بدهی باقیمانده باشد که برای صورت دوّم و سوّم است و در صورت اوّل این بحثها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شریفه اشاعه است یا کلّی در معیّن؟</w:t>
      </w:r>
    </w:p>
    <w:p>
      <w:pPr>
        <w:pStyle w:val="BookText"/>
        <w:rPr/>
      </w:pPr>
      <w:r>
        <w:rPr>
          <w:rFonts w:ascii="IRNazanin" w:hAnsi="IRNazanin" w:eastAsia="IRNazanin"/>
          <w:color w:val="111111"/>
          <w:sz w:val="28"/>
          <w:sz w:val="28"/>
          <w:szCs w:val="28"/>
          <w:rtl w:val="true"/>
          <w:lang w:bidi="fa-IR"/>
        </w:rPr>
        <w:t xml:space="preserve">ظاهر آن اشاعه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نصف ماترک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شما مالک نصف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ابتدا دین و دوّم وصیّت و سوّم ورثه را می گفت ظاهر این روایات هم اشاعه هست بنابراین مقتضای قاعده این است که در هیچ یک از صور سه گانه تا تکلیف حج روشن نشود، ورثه حقّ تصرّف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القواعد اما دو دلیل برای این مسأله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داریم که ظاهر آنها این است که ورثه حقّ تصرّف دارند و بر خلاف قاعده حکم کرده و یک روایت معارض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عن 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اسناد خاصی ندارد و به همین علّت روایت را مرسله می دانند یعنی راوی بعد از او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یموت ویترک عیالاً وعلیه دین أینفق علیهم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استیقن أنّ الّذی علیه یحیط بجمیع المال فلا ینفق علیهم وإن لم یستیقن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خلاف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فلینفق علیهم من وسط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بقیّه مال</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روایت بر خلاف قاعده است و اجازه می دهد ورثه تصرّف کنند به شرط این که به اندازه دین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الحجّاج،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یستیقن أنّ الذی ترکه یحیط بجمیع دینه فلاینفق علیهم وإن لم یکن یستیقن ینفق علیهم من وسط المال</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مشابه روایت قبل است و شاید روایت سابق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روایت تعبّدی استفاده می شود بر خلاف قانون اشاعه یا نه بگوییم این دو روایت شاهد بر این است که تعلّق حق دین به عنوان کلّی در معیّن است؟</w:t>
      </w:r>
    </w:p>
    <w:p>
      <w:pPr>
        <w:pStyle w:val="BookText"/>
        <w:rPr/>
      </w:pPr>
      <w:r>
        <w:rPr>
          <w:rFonts w:ascii="IRNazanin" w:hAnsi="IRNazanin" w:eastAsia="IRNazanin"/>
          <w:color w:val="111111"/>
          <w:sz w:val="28"/>
          <w:sz w:val="28"/>
          <w:szCs w:val="28"/>
          <w:rtl w:val="true"/>
          <w:lang w:bidi="fa-IR"/>
        </w:rPr>
        <w:t>هر چه هست این دو روایت اجازه تصرّف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امام و دیگران این دو روایت را کنار گذاشته و به آن عمل نکرده 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معارض هم داریم</w:t>
      </w:r>
      <w:r>
        <w:rPr>
          <w:rFonts w:eastAsia="IRNazanin" w:cs="IRNazanin"/>
          <w:color w:val="111111"/>
          <w:sz w:val="28"/>
          <w:szCs w:val="28"/>
          <w:rtl w:val="true"/>
          <w:lang w:bidi="fa-IR"/>
        </w:rPr>
        <w:t>:</w:t>
      </w:r>
      <w:bookmarkStart w:id="175" w:name="pg4403_36343"/>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مات وترک ولداً صغاراً وترک شیئاً وعلیه دین ولیس یعلم به الغرماء فإن قضاه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ولده ولیس لهم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دین می فرماید به ورثه داده 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روایت بر خلاف تمام قوانین و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است بر این که از باب ضرورت بدهد و بر ذمّه اینهاست که بدهند و این حمل برای این است که مخالف با قرآن و روایات و اجماع و قاعده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تا اینجا گفته شد استفاده می شود بر خلاف آنچه مقتضای قاعده بود، روایات خاصّه اجازه تصرّف را به ورثه می دهد یا از باب تعبّد یا از باب کلّی در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برای جواز تصرّف سیره متدیّنین است، چون اگر کسی از دنیا برود و اموالی داشته باشد، در آن تصرّف می کنند و این گونه نیست که به خانه و وسائل آن دست نزنند، پس سیره متدیّنین ظاهراً از صدر اسلام این است که تصرّف می کنند، بنابراین ما در صورت دوّم و سوّم مانعی برای تصرّف نمی بینیم</w:t>
      </w:r>
      <w:r>
        <w:rPr>
          <w:rFonts w:eastAsia="IRNazanin" w:cs="IRNazanin"/>
          <w:color w:val="111111"/>
          <w:sz w:val="28"/>
          <w:szCs w:val="28"/>
          <w:rtl w:val="true"/>
          <w:lang w:bidi="fa-IR"/>
        </w:rPr>
        <w:t>.</w:t>
      </w:r>
    </w:p>
    <w:p>
      <w:pPr>
        <w:pStyle w:val="Heading2"/>
        <w:numPr>
          <w:ilvl w:val="1"/>
          <w:numId w:val="1"/>
        </w:numPr>
        <w:rPr/>
      </w:pPr>
      <w:bookmarkStart w:id="176" w:name="__RefHeading___Toc1523568_1479056682"/>
      <w:bookmarkStart w:id="177" w:name="_Toc59"/>
      <w:bookmarkEnd w:id="176"/>
      <w:r>
        <w:rPr>
          <w:rtl w:val="true"/>
        </w:rPr>
        <w:t xml:space="preserve">متن درس خارج فقه حضرت آیت‌الله مکارم شیرازی </w:t>
      </w:r>
      <w:r>
        <w:rPr>
          <w:rtl w:val="true"/>
        </w:rPr>
        <w:t xml:space="preserve">- </w:t>
      </w:r>
      <w:r>
        <w:rPr>
          <w:rtl w:val="true"/>
        </w:rPr>
        <w:t xml:space="preserve">چهارشنبه </w:t>
      </w:r>
      <w:r>
        <w:rPr/>
        <w:t>10</w:t>
      </w:r>
      <w:r>
        <w:rPr>
          <w:rtl w:val="true"/>
        </w:rPr>
        <w:t xml:space="preserve"> </w:t>
      </w:r>
      <w:r>
        <w:rPr>
          <w:rtl w:val="true"/>
        </w:rPr>
        <w:t xml:space="preserve">بهمن ماه </w:t>
      </w:r>
      <w:r>
        <w:rPr/>
        <w:t>86/11/10</w:t>
      </w:r>
      <w:bookmarkEnd w:id="17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یکی از نشانه های ایمان و به معنی انقباض نفس در مقابل زشتیها و بدیها است و سدّی است در درون جان انسان در برابر معاصی و گناهان که اگر سدّ حیا به طور خصوصی یا به طور عام در جامعه بشکند، ارتکاب گناه آسان می شود ولی وقتی این سدّ پابرجاست ارتکاب گناه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حیاءان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وحیاء حمق فحیاء العقل هو العلم وحیاء الحمق هو الجهل</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عاقلانه و حیای احمقانه، حیای عقل سرچشمه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سؤال کردن مسائل شرعی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حیای حمق هم سرچشمه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 وجهه رقّ علمه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خجالتی باشد علمش رقیق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پی گیری مجهولات جسور باشد و سؤال کند زیرا کلید علم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أهل الذکر إن کنتم لاتعلمون، در اسلام مسأله سؤال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اصحاب سؤال می نمود و آنها را وادار به جنب و جوش می کرد و به آنها می فرمود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حیاتش که زهر در تمام وجودش اثر کرده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ما مسلمانان است که باب سؤال به روی همه باز است و در اسلام هیچ سؤالی بی پاسخ نیست و هیچ مسأله مستحدثه ای بی پاسخ نداریم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مقاله ای نوشته شد که آفتاب نیمه شب فنلاند اسلام را به خطر انداخته چون آفتاب در آنجا غروب نمی کند و گاه بالا می آید و به اوج که برسد ظهر است و پایین ترین نقطه آن نیمه شب است حال که آفتاب غروب نمی کند، چگونه نماز و روزه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قبل مرحوم صاحب عروه در کتاب الصوم تکلیف مناطقی را که شش ماه شب و شش ماه روز است را بیان کرده اند و چنان نیست که سؤالی بی جواب باشد چه در مسائل فقهی و چه در مسائل اخلاقی و چه در مسائل مربوط به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سؤال را به روی جوانان باز کنید و به همه بگویید که آنها که خجالتی هستند و صورتشان رقیق است علمشان نیز رقیق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دهه فجر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ای که امام وارد ایران شد تا زمانی که انقلاب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روز حوادث عجیبی واقع شد که در حال عادی در چند سال به وقوع می پیوندد و در سایه آن نظام ستم شاهی جای خود را به نظام اسلامی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چه باید کرد؟ این ایّام برای بازخوانی تاریخ انقلاب است و چهار نکته را رسانه ها باید بررسی کرده و بشکافند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شاه چه می کرد که ملّت در برابر او قیام کرد و اعمال منفی آنها چه بود؟ باید دانست و آنها را تکرار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حوادثی که در آن زمان روی داد و جان فشانیها، ایثارگریها و تبعیدها برای جوانان و آنان که در آن عصر نبودند بازخوانی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مردم ما در عصر انقلاب چه ویژگیهایی داشتند که باعث پیروزی شد؟ آیا جناحها در مقابل هم صف کشیده بودند و همدیگر را تضعیف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در کنار هم بودند، دکتر، مهندس، دانشجو،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باعث شد که دست خالی در مقابل ارتش نیرومند زمان شاه بایستند و پیروز شدند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رهبر انقلاب چه ویژگیهایی داشت که توانست آن جاذبه عجیب را ایجاد کند و پیروز شود، آیا فقط شجاعت بود؟ آیا فقط هوشیاری بود؟ آیا آگاهی از وضع زمان و آینده بود؟ نداشتن خودمحوری بود؟ تواضع بود؟ باید صفات مرحوم امام مورد بررسی واقع شود که توانستند سبب پیروزی شوند اینها مسائلی است که در دهه فجر باید به آن پرداخته شود تا آنها که نبودند مطّلع شوند و برای آنها که بودند و فراموش کرده اند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آستانه انتخابات قرار داریم بازخوانی تاریخ انقلاب می تواند ما را موفّق بدارد تا خدایی نکرده در سایه خودخواهی ها آنها که نباید انتخاب شوند، انتخاب نشوند، اینها مسائلی است که باید به آن توجه شود و کسانی که در صحنه اند باید از خودگذشتگی داشته باشند، اگر کسی بهتر است کنار برود خدا را در نظر بگیرد و مسئولیت را به دیگری بسپارد، اگر کار را به بهتر نسپارند، روی سعادت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ای است که تمام می شود، وزیر وکیل و رئیس جمهور همه تمام می شود و باید خدا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تخریب حرم امامین شریفین عسکریین نزدیک است و در آستانه بازسازی آن هستیم و آن حرم بزرگتر و زیباتر ساخته خواهد شد تا دشمن بداند و از کار خود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روشن شدن آن مقدّمه ای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نوع مالکیّت داریم که هر کدام دو بخش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مالکیّت عین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مشاع که چند نفر با هم مالک باشند و ملکیّت غیر مشاع که یک نفر مالک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مالکیّت کلّی در ذمّه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از من طلبی دارید که یا طلب پول است یا عین شخصی است مثلاً اتومبیل من را از بین برده اید که یا باید مثلش را بدهید یا پولش را که این هم دو گونه است یا مشاع است و یا غیر مشاع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مالکیّت کلّی در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صاعی از یک صبره گندم را می فروشد که ممکن است مشاع باشد و چند نفر با هم بخرند و ممکن است غیر مشاع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طلبکاران از جمله حج که از جمله دیون است در مال میّت چه رقم مالک می شوند؟ و آیا ورثه مالکیّتی نسبت به دیون دارند؟ دیون به ملک کیست؟ احتمال دارد که بگوییم که میّت مالک است و دیون به ملک میّت تعلّق می گیرد و در واقع مال که به ملک میّت باقی مانده در مقابل طلب طلبکاران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خیال شود میّت نمی تواند، مالک شود، اشتباه بزرگی است و میّت که سهل است مسجد و حسینیّه هم می تواند مالک شوند و یا وقف بر امامزاده، بنابراین باقیمانده مال به ملک میّت باقی می ماند، و طلبکاران سراغ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اشاعه است یعنی میّت مثلاً نصف مشاع را مالک است و ورثه هم نصف مشاع را یا نه مالکیّت میّت نسبت به تعداد دیون از قبیل کلّی در معیّن است، یعنی از مجموعه اموال میّت به اندازه دین بر ملک میّت باقی مانده است؟</w:t>
      </w:r>
    </w:p>
    <w:p>
      <w:pPr>
        <w:pStyle w:val="BookText"/>
        <w:rPr/>
      </w:pPr>
      <w:r>
        <w:rPr>
          <w:rFonts w:ascii="IRNazanin" w:hAnsi="IRNazanin" w:eastAsia="IRNazanin"/>
          <w:color w:val="111111"/>
          <w:sz w:val="28"/>
          <w:sz w:val="28"/>
          <w:szCs w:val="28"/>
          <w:rtl w:val="true"/>
          <w:lang w:bidi="fa-IR"/>
        </w:rPr>
        <w:t>آیا مالکیّت میّت یا طلبکاران از قبیل اشاعه است که نمی توان به آن دست زد یا معیّن است که می توانند تصرّف کنند و فقط مقدار دیون را باقی می گذارند؟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و روایات این است که مشاع است و نمی توانند تصرّف کنند ولی دو روایت داشتیم که یکی سندش معتبر بود و می گفت اگر مستوعب نباشد، می توانند تصرّف کنند که به این روایت معتبر عمل می کنیم</w:t>
      </w:r>
      <w:r>
        <w:rPr>
          <w:rFonts w:eastAsia="IRNazanin" w:cs="IRNazanin"/>
          <w:color w:val="111111"/>
          <w:sz w:val="28"/>
          <w:szCs w:val="28"/>
          <w:rtl w:val="true"/>
          <w:lang w:bidi="fa-IR"/>
        </w:rPr>
        <w:t>.</w:t>
      </w:r>
      <w:bookmarkStart w:id="178" w:name="pg4403_36348"/>
    </w:p>
    <w:p>
      <w:pPr>
        <w:pStyle w:val="BookText"/>
        <w:rPr/>
      </w:pPr>
      <w:bookmarkEnd w:id="178"/>
      <w:r>
        <w:rPr>
          <w:rFonts w:ascii="IRNazanin" w:hAnsi="IRNazanin" w:eastAsia="IRNazanin"/>
          <w:color w:val="111111"/>
          <w:sz w:val="28"/>
          <w:sz w:val="28"/>
          <w:szCs w:val="28"/>
          <w:rtl w:val="true"/>
          <w:lang w:bidi="fa-IR"/>
        </w:rPr>
        <w:t>مسأله سه حالت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جایی بود که حج مستوعب است که ورثه حقّ تصرّف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مقداری از حج اضافه دارد، فرمودند که تصرّف جایز نیست ولی روایت می گوید جایز است و ما به آن عمل می کنیم و روایت تفسیر آیه است یعنی به صورت کلی در معیّن است و حقّ تصرّف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جایی بود که مقدار مال بسیار زیاد است که صاحب عروه می فرماید بعید نیست که تصرّف ورثه را اجازه دهیم و عدّه ای از محشّین هم پذیرفته اند ولی مرحوم امام نپذیرفتند که به عقیده ما ورثه حقّ تصرّف دارند</w:t>
      </w:r>
      <w:r>
        <w:rPr>
          <w:rFonts w:eastAsia="IRNazanin" w:cs="IRNazanin"/>
          <w:color w:val="111111"/>
          <w:sz w:val="28"/>
          <w:szCs w:val="28"/>
          <w:rtl w:val="true"/>
          <w:lang w:bidi="fa-IR"/>
        </w:rPr>
        <w:t>.</w:t>
      </w:r>
    </w:p>
    <w:p>
      <w:pPr>
        <w:pStyle w:val="Heading2"/>
        <w:numPr>
          <w:ilvl w:val="1"/>
          <w:numId w:val="1"/>
        </w:numPr>
        <w:rPr/>
      </w:pPr>
      <w:bookmarkStart w:id="179" w:name="__RefHeading___Toc1523570_1479056682"/>
      <w:bookmarkStart w:id="180" w:name="_Toc60"/>
      <w:bookmarkEnd w:id="179"/>
      <w:r>
        <w:rPr>
          <w:rtl w:val="true"/>
        </w:rPr>
        <w:t xml:space="preserve">متن درس خارج فقه حضرت آیت‌الله مکارم شیرازی </w:t>
      </w:r>
      <w:r>
        <w:rPr>
          <w:rtl w:val="true"/>
        </w:rPr>
        <w:t xml:space="preserve">- </w:t>
      </w:r>
      <w:r>
        <w:rPr>
          <w:rtl w:val="true"/>
        </w:rPr>
        <w:t xml:space="preserve">شنبه </w:t>
      </w:r>
      <w:r>
        <w:rPr/>
        <w:t>13</w:t>
      </w:r>
      <w:r>
        <w:rPr>
          <w:rtl w:val="true"/>
        </w:rPr>
        <w:t xml:space="preserve"> </w:t>
      </w:r>
      <w:r>
        <w:rPr>
          <w:rtl w:val="true"/>
        </w:rPr>
        <w:t xml:space="preserve">بهمن ماه </w:t>
      </w:r>
      <w:r>
        <w:rPr/>
        <w:t>86/11/13</w:t>
      </w:r>
      <w:bookmarkEnd w:id="18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57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بازماندگان عصر جاهلیّت بودند و شواهد تاریخی نشان می دهد که آنها مایل بودند که اسلام را به سوی ارزشهای جاهلیّت ببرند ولی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اسیران و خونهای پاک و خطبه های ایراد شده توسّط اسیران کربلا، نقشه های آنها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هم بازماندگان جاهلیّت هستند و از خون ریزی لذّت می برند و جاهل و بی رحمند و همان گونه که بنی امیّه در برنامه های خودشان نتیجه نگرفتند وهابیّت هم از این جنایت سامرّا نتیجه نخواهد گرفت، چرا که إن شاء اللّه آن حرم شریف بهتر و وسیعتر و آبادتر از گذشته به گونه ای که حتّی سامرّا را تحت تأثیر قرار خواهد داد، ساخته خواهد شد و پرچم اهل بیت در دنیا برافراشته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 بعض الورثة بوجوب الحجّ علی المیّت وأنکره الآخرون لایجب علیه إلاّ دفع ما یخصّه من الترکة بعد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سهم خودش از پول حج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الحج بها ولو میقاتاً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یک سوّم پول حج است چگونه می توان با آن حج بجای آورد؟ فرض کنیم که بر عهده میّت حجّ بلدی بوده و با یک سوّم آن می توان حجّ میقاتی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برای حج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دفعها والأحوط حفظ مقدار حصّته رجاءً لإقرار سائر الورثة أو وجدان متبرّع للتتمة بل مع کون ذلک مرجوّ الوجود یجب حفظه علی الأقوی والأحوط ردّه إلی ولیّ المیّت ولو کان علیه حج فقط ولم یکف ترکته به فالظاهر أنّها للورثة نعم لو احتمل کفایتها للحج بعد ذلک أو وجود متبرّع یدفع التتمة وجب ابقاؤها ولو تبرّع متبرّع بالحج عن المیّت رجعت اجر الاستئجار إلی الورثة سواء عیّنها المیّت امّ لا والأحوط صرف الکبار حصّتهم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سه مسأله مستقل است که مرحوم صاحب عروه هر یک را در مسأله ای مستقل مطرح کرده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مسأله اوّلی در مورد اقرار بعضی از ورثه به حج است یعنی یکی می گوید که پدرم مستطیع بود و حج بجای نیاورد و بقیّه منکرند، آیا مقرّ باید هزینه حج را بپردازد؟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 این است که می دانیم حج به عهده میّت است ولی ترکه برای حج کفایت نمی کند، در این صورت پول را به ورثه می دهیم، چون حج موضوع ندارد و دلیلی نداریم که پول را در راه خیر برای میّت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 این است که حج بر عهده داشته و از دنیا رفته و پول فراوانی هم دارد ولی شخصی تبرّعاً از جانب او حج بجای می آورد، در این صورت هزینه حج را که اضافه مانده باید به ورثه بدهیم، چون مثل این است که کسی از دنیا رفته و دین بر عهده دارد و متبرّعی دین 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بحث سه مسأله مستقل است و شاید به جهت تلخیص مرحوم امام سه مسأله را یک مسأله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در این مسأله نداریم، چون فقهای عامّه و خاصّه متعرّض آن نشده اند و شاید صاحب عروه اوّلین کسی باشد که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مسأله مربوط به دیون است و حج به عنوان یک دین است و روایتی هم در باب حج نداریم و جای آن در کتاب وصایا و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مسأله را بازتر مطرح می کنیم و ابتدا مسأله را با توجّه به قواعد و بعد با توجّه به روایات خاصّه دین بحث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مقتضای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دیونی دارد که بعضی از ورثه به آن اقرار دارند و بعضی منکرند، مقتضای قاعده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می گوید اقرار العقلا علی انفسهم نافذ، پس اقرار بعض ورثه نافذ است و باید سهم خودشان از دین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توزیع اگر برای حج کافی بود یا متبرّعی پیدا شد که بقیّه را بدهد و یا احتمال می دهیم که در آینده بقیّه ورثه هم اقرار کنند، این مقدار را به دست وصی می دهیم تا شاید در آینده حج انجام شود ولی اگر مأیوس شدیم به ملک ورثه ای که اقرار کرده اند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برای جایی است که تعلّق دین به ترکه را مثل ملک مشاع بدانیم ولی اگر دین از قبیل کلّی در معیّن باشد، اگر غاصب و یا دزدی نصف مال میّت را ببرد به طوری که از نصف دیگر، تمام دین را می توانیم بپردازیم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وقتی دین را از قبیل کلّی در معیّن دانستیم با این که دیگر ورثه مقرّ نیستند ولی چون امکان پرداخت هست و معیّن تقسیم شده کلّی نیز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عروه بعضی گفته اند که وارث مقرّ باید تمام حج را از سهم خودش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منهای روایت،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هم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مال تعلّق می گیرد علی نحو الاشاعه است یا کلّی در معین؟</w:t>
      </w:r>
    </w:p>
    <w:p>
      <w:pPr>
        <w:pStyle w:val="BookText"/>
        <w:rPr/>
      </w:pPr>
      <w:r>
        <w:rPr>
          <w:rFonts w:ascii="IRNazanin" w:hAnsi="IRNazanin" w:eastAsia="IRNazanin"/>
          <w:color w:val="111111"/>
          <w:sz w:val="28"/>
          <w:sz w:val="28"/>
          <w:szCs w:val="28"/>
          <w:rtl w:val="true"/>
          <w:lang w:bidi="fa-IR"/>
        </w:rPr>
        <w:t>ظاهر آن اشاعه است و عرف هم به همین قائل است که اگر اشاعه قائل شدیم همان است که در متن عروه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القاعده فتوای تحریر و عروه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روایت داریم که سند یک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در باب دین و حج هم از دیون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إبن أبی عمیر، عن محمد بن أبی حمزة و حسین بن عثمان، عن إسحاق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فأقرّ بعض ورثته لرجل 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ذلک فی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اشاعه است</w:t>
      </w:r>
      <w:r>
        <w:rPr>
          <w:rFonts w:eastAsia="IRNazanin" w:cs="IRNazanin"/>
          <w:color w:val="111111"/>
          <w:sz w:val="28"/>
          <w:szCs w:val="28"/>
          <w:rtl w:val="true"/>
          <w:lang w:bidi="fa-IR"/>
        </w:rPr>
        <w:t xml:space="preserve">).» </w:t>
      </w:r>
      <w:r>
        <w:rPr>
          <w:rStyle w:val="FootnoteAnchor"/>
          <w:rtl w:val="true"/>
        </w:rPr>
        <w:footnoteReference w:id="269"/>
      </w:r>
      <w:bookmarkStart w:id="181" w:name="pg4403_36352"/>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البختری وهب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وترک ورثة فأقرّ أحد الورثة بدین علی أبیه أنّه یلزم ذلک فی حصّته بقدر ما ورث</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بنابراین روایات هم چیزی غیر از آنچه از قاعده استفاده کردیم، نفرموده است</w:t>
      </w:r>
      <w:r>
        <w:rPr>
          <w:rFonts w:eastAsia="IRNazanin" w:cs="IRNazanin"/>
          <w:color w:val="111111"/>
          <w:sz w:val="28"/>
          <w:szCs w:val="28"/>
          <w:rtl w:val="true"/>
          <w:lang w:bidi="fa-IR"/>
        </w:rPr>
        <w:t>.</w:t>
      </w:r>
    </w:p>
    <w:p>
      <w:pPr>
        <w:pStyle w:val="Heading2"/>
        <w:numPr>
          <w:ilvl w:val="1"/>
          <w:numId w:val="1"/>
        </w:numPr>
        <w:rPr/>
      </w:pPr>
      <w:bookmarkStart w:id="182" w:name="__RefHeading___Toc1523572_1479056682"/>
      <w:bookmarkStart w:id="183" w:name="_Toc61"/>
      <w:bookmarkEnd w:id="182"/>
      <w:r>
        <w:rPr>
          <w:rtl w:val="true"/>
        </w:rPr>
        <w:t xml:space="preserve">متن درس خارج فقه حضرت آیت‌الله مکارم شیرازی </w:t>
      </w:r>
      <w:r>
        <w:rPr>
          <w:rtl w:val="true"/>
        </w:rPr>
        <w:t xml:space="preserve">- </w:t>
      </w:r>
      <w:r>
        <w:rPr>
          <w:rtl w:val="true"/>
        </w:rPr>
        <w:t xml:space="preserve">دوشنبه </w:t>
      </w:r>
      <w:r>
        <w:rPr/>
        <w:t>15</w:t>
      </w:r>
      <w:r>
        <w:rPr>
          <w:rtl w:val="true"/>
        </w:rPr>
        <w:t xml:space="preserve"> </w:t>
      </w:r>
      <w:r>
        <w:rPr>
          <w:rtl w:val="true"/>
        </w:rPr>
        <w:t xml:space="preserve">بهمن ماه </w:t>
      </w:r>
      <w:r>
        <w:rPr/>
        <w:t>86/11/15</w:t>
      </w:r>
      <w:bookmarkEnd w:id="183"/>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این بود که اگر یکی از ورثه اقرار به حج کند و دیگران منکر باشند، او باید نسبت به سهم خودش هزینه حج را بپردازد حال اگر متبرّعی پیدا شد و هزینه حج را تکمیل کرد و یا به علل دیگری امکان انجام حج از همین حصّه او حاصل شد، حج را انجام می دهند و در غیر این صورت حصّه او به خودش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صحبت اشاعه کرده و گفتیم که هزینه حج به صورت مشاع بین ورثه تقسیم می شود و روایاتی که دال بر این معنا بود ذکر گردید و بیان شد که قاعده هم همین را اقتضا می کند، ولی آیا ورثه می توانند در جایی که دین به صورت کلّی در معیّن است پول حج را کنار بگذارند و در ترکه تصرّف کنند؟ در کلّی در معین می توان به مقدار حج کنار گذاشت و در ترکه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بحث روایت دارد ولی باید روشن کنیم که تعلّق حج به ترکه از قبیل اشاعه است یا کلّی در معیّن که در همه جا همین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معیّن گفتیم ولی در اینجا اشاعه می گوییم، یعنی هر وارث به سهم خودش هزینه حج را بدهد آیا اینها با هم تعارض دارد؟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کلّی در معیّن است، ولی این کلّی در معیّن فقط در سهم وارث مقرّ است یا کلّی معیّن در سهم همه؟ کلّی در معیّن در کلّ 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برادر صاعی از خرمن گندمی را فروختند و بعد خرمن را تقسیم کردند و هر یک نیم آن را برداشتند، آیا این کلّی در معیّن فقط در سهم یکی از آنهاست یا در سهم هر دوی آنها؟ آیا اگر یکی از دو برادر حاضر شد گندم را بپردازد باید به تنهایی همه یک صاع را بپردازد؟ این که کلّی در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ورثه مخاطب هستند به این که کلّی در معیّن را بپردازند، نه فقط وارث مقرّ، پس اگر مخاطب همه ورثه هستند، هر کسی به اندازه سهم خودش باید بپردازد و این اشاعه نیست، چون معیّن تقسیم شده و کلّی در معیّن هم تقسیم شده است، بنابراین از دیدگاه مقرّ همه مخاطبند ولی اگر بقیه نمی پردازند معنی ندارد که همه بر عهده مقرّ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کلّی در معیّن است ولی چون معیّن تقسیم شده کلّی هم تقسیم می شود و ما نمی توانیم بگوییم که کلّی در یک طرف است، پس ما در 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مسأله قائل به کلّی در معیّن هستیم منتهی اشاعه ای که در اینجا به وجود آمد به واسطه این است که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شد و طبعاً کلّی هم در میان اجزاء خواهد بود که نتیجه آن اشاعه است ولی اشاعه کلّی در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عروه و در تحریر فتوا داده اند که اگر احتمال می دهد که در آینده متبرّعی پیدا شود، باید این پول را نگه دارد، چرا واجب است نگه داریم و چرا اصل برائت جاری نمی شود، در حالی که شک داریم آیا متبرّعی پیدا می شود؟ اصل این است که پیدا نمی شود و اگر استصحاب را در امور مستقبله جایز بدانیم اصل این است که در آینده هم متبرّعی پیدا نمی شود و اگر جاری ندانیم اصل برائت را جاری می کنیم و برائت می گوید متبرّعی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فقها به وجوب نگهداری فتوا می دهند؟</w:t>
      </w:r>
    </w:p>
    <w:p>
      <w:pPr>
        <w:pStyle w:val="BookText"/>
        <w:rPr/>
      </w:pPr>
      <w:r>
        <w:rPr>
          <w:rFonts w:ascii="IRNazanin" w:hAnsi="IRNazanin" w:eastAsia="IRNazanin"/>
          <w:color w:val="111111"/>
          <w:sz w:val="28"/>
          <w:sz w:val="28"/>
          <w:szCs w:val="28"/>
          <w:rtl w:val="true"/>
          <w:lang w:bidi="fa-IR"/>
        </w:rPr>
        <w:t>در اینجا نکته مهمّی است که در تمام ابواب فقه قابل استفاده است و آن این که بنای عقلا در شک در قدرت احتیاط است و برائت جاری نمی شود، در حالی که در تمام شرائط تکلیف برائت جاری می شود این قاعده عقلائیّه از کجاست؟ مثلاً رئیسی به مأمور اداره خود می گوید فلان چیز را از بازار تهیّه کن و این مأمور شک دارد که آن چیز در بازار پیدا می شود یا شک دارد که امروز بازار باز است، که در تمام موارد شک در قدرت اصالة الاحتیاط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احتیاط نکنند اغراض مولی غالباً فوت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تنها در باب حج بلکه در تهیّه آب برای وضو، باب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ابواب شک در قدرت برنامه اش احتیاط است و در سایر شرایط تکلیف جای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علیه حجّ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یکف ترکته به فالظاهر أنّها للورثة نعم لو احتمل کفایتها للحج بعد ذلک أو وجود متبرّع یدفع التتمة وجب إبقاؤها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بحث چندانی ندارد و اگر علی القاعده بحث کنیم وقتی کفایت نمی کند و امیدی هم برای آینده نیست،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پول به ملک میّت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ورثه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کارهای خیر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ماندن به ملک میّت تا ابد معنا ندارد و غیر معقول است و این که در ابواب خیر مصرف کنیم دلیل می خواهد و دلیلی هم نداریم، پس بین ورثه تقسیم می شود، یعنی می گوییم این مال به جهت وجود مانع به ملک ورثه منتقل نشد و حال که مانع برطرف شد مال به ورثه منتقل می شود و ورثه بین خودشان تقسیم می کنند بنابراین راهی جز انتقال به ملک ورثه بعد از ارتفاع مانع و تقسیم در میان ورثه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روایات یک روایت داریم که سابقاً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آمده و عرض کرد کسی وصیّت به حج کرده و پول برای حج کافی نبود، از بعضی از فقهای عامّه پرسید و آنها گفتند در راه خیر مصرف کن 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میقات امکان داشته از آنجا باید انجام می دادی و اگر نمی شد در راه خیر مصرف می کردی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لااقل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به محمّد بن أبی عمیر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رجل بترکته فأمرنی أن أحجّ بها عنه فنظرت فی ذلک فاذا هی شیء یسیر لا یکفی للحج فسألت أباحنیفة وفقهاء اهل الکوفة فقالوا تصدّق بها عنه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وأوصی إلیّ بترکته أن أحجّ بها عنه ونظرت فی ذلک فلم یکف للحج فسألت مَن عندنا من الفقهاء فقالوا 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مبلغ ما یحجّ به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میقات است</w:t>
      </w:r>
      <w:r>
        <w:rPr>
          <w:rFonts w:eastAsia="IRNazanin" w:cs="IRNazanin"/>
          <w:color w:val="111111"/>
          <w:sz w:val="28"/>
          <w:szCs w:val="28"/>
          <w:rtl w:val="true"/>
          <w:lang w:bidi="fa-IR"/>
        </w:rPr>
        <w:t xml:space="preserve">). </w:t>
      </w:r>
      <w:r>
        <w:rPr>
          <w:rStyle w:val="FootnoteAnchor"/>
          <w:rtl w:val="true"/>
        </w:rPr>
        <w:footnoteReference w:id="271"/>
      </w:r>
      <w:bookmarkStart w:id="184" w:name="pg4403_36356"/>
    </w:p>
    <w:p>
      <w:pPr>
        <w:pStyle w:val="BookText"/>
        <w:rPr/>
      </w:pPr>
      <w:bookmarkEnd w:id="184"/>
      <w:r>
        <w:rPr>
          <w:rFonts w:ascii="IRNazanin" w:hAnsi="IRNazanin" w:eastAsia="IRNazanin"/>
          <w:color w:val="111111"/>
          <w:sz w:val="28"/>
          <w:sz w:val="28"/>
          <w:szCs w:val="28"/>
          <w:rtl w:val="true"/>
          <w:lang w:bidi="fa-IR"/>
        </w:rPr>
        <w:t>حدیث چند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 بترکته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جمیع ترکه است و وصیّت به تمام ترکه جایز نیست و وصیّت در ثلث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که این وصیّت به حج نیست بلکه حج بر او واجب بوده و وصیّتش مثل وصیّت به ادای دین است، که ممکن است به تمام ترکه تعلّق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فرموده از مکّه، در حالی که باید از میقات باشد ولی ممکن است بگوییم مراد از مکّه،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سند درستی داشت و معمول بهای اصحاب بود، به درد استدلال می خورد و لذا صاحب عروه می فرماید که اگر صغیری در بین ورثه نیست، ورثه کبیر راضی شوند که این مال در راه خیر مصرف شود، تا به این روایت هم عمل شود و اگر صغیر در بین ورثه هست، باید سهم صغیر داده شود</w:t>
      </w:r>
      <w:r>
        <w:rPr>
          <w:rFonts w:eastAsia="IRNazanin" w:cs="IRNazanin"/>
          <w:color w:val="111111"/>
          <w:sz w:val="28"/>
          <w:szCs w:val="28"/>
          <w:rtl w:val="true"/>
          <w:lang w:bidi="fa-IR"/>
        </w:rPr>
        <w:t>.</w:t>
      </w:r>
    </w:p>
    <w:p>
      <w:pPr>
        <w:pStyle w:val="Heading2"/>
        <w:numPr>
          <w:ilvl w:val="1"/>
          <w:numId w:val="1"/>
        </w:numPr>
        <w:rPr/>
      </w:pPr>
      <w:bookmarkStart w:id="185" w:name="__RefHeading___Toc1523574_1479056682"/>
      <w:bookmarkStart w:id="186" w:name="_Toc62"/>
      <w:bookmarkEnd w:id="185"/>
      <w:r>
        <w:rPr>
          <w:rtl w:val="true"/>
        </w:rPr>
        <w:t xml:space="preserve">متن درس خارج فقه حضرت آیت‌الله مکارم شیرازی </w:t>
      </w:r>
      <w:r>
        <w:rPr>
          <w:rtl w:val="true"/>
        </w:rPr>
        <w:t xml:space="preserve">- </w:t>
      </w:r>
      <w:r>
        <w:rPr>
          <w:rtl w:val="true"/>
        </w:rPr>
        <w:t xml:space="preserve">سه‌شنبه </w:t>
      </w:r>
      <w:r>
        <w:rPr/>
        <w:t>16</w:t>
      </w:r>
      <w:r>
        <w:rPr>
          <w:rtl w:val="true"/>
        </w:rPr>
        <w:t xml:space="preserve"> </w:t>
      </w:r>
      <w:r>
        <w:rPr>
          <w:rtl w:val="true"/>
        </w:rPr>
        <w:t xml:space="preserve">بهمن ماه </w:t>
      </w:r>
      <w:r>
        <w:rPr/>
        <w:t>86/11/16</w:t>
      </w:r>
      <w:bookmarkEnd w:id="186"/>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شرایط وجوب حج به فرع سوّم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تبرّع متبرّع بالحج عن المیّت رجعت أجرة الاستئجار إلی الورثة سواء عیّنها المیّت أم لا و الأحوط صرف الکبار حصّتهم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متبرّعی از ناحیه میّت حج بجای آورد اجرتی که بنا بود به اجیر بپردازیم به ورثه برمی گردد و فرقی نمی کند میّت وصیّت کرده باشد یا نه و یا تعیین اجیر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آن است که کبیرها سهم خودشان را از این اجرت در کارهای خیر برای میّت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دارای دو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تبرّع در اینجا جایز است؟ یعنی اگر شخصی بدون اذن میّت و اولیای آن حج را انجام دهد آیا جایز است؟</w:t>
      </w:r>
    </w:p>
    <w:p>
      <w:pPr>
        <w:pStyle w:val="BookText"/>
        <w:rPr/>
      </w:pPr>
      <w:r>
        <w:rPr>
          <w:rFonts w:ascii="IRNazanin" w:hAnsi="IRNazanin" w:eastAsia="IRNazanin"/>
          <w:color w:val="111111"/>
          <w:sz w:val="28"/>
          <w:sz w:val="28"/>
          <w:szCs w:val="28"/>
          <w:rtl w:val="true"/>
          <w:lang w:bidi="fa-IR"/>
        </w:rPr>
        <w:t>ممکن است بعضی گمان کنند که در انجام حج یا باید مباشرت باشد یا تسبیب در اینجا نه مباشرت است و نه تسبیب و به هیچ یک از دو صورت، عمل به میّت مستند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تبرّع را پذیرفتیم و دین میّت ادا شد اجرتی که برای حج در نظر گرفته شده بود به چه کسی برمی گردد؟ آیا به ورثه برمی گردد یا از جانب میّت در وجوه خیر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کلمات فقها آمده و اجماع بر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این که تبرّع جایز است با قوّت ادّعای اجماع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حجّ أحد عن میّت وجب علیه الحج تبرّعاً برئت ذمّته وصحّ سواء ترک المیّت مالاً أو لا وسواء کان المتبرّع ولیّاً أم لا بالإجماع المحقّق والمحکیّ مستفیضاً والمستفیضة من الصحاح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الخالیة عن المعارض بالمرّة</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نراقی دو دلیل اقامه کرده که تبرّع در حج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مستفیضه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سنّت بعضی نه تنها تبرّع در حج را جایز نمی دانند، حتّی نیابت را هم جایز نمی دانند و بعضی هم که اجازه می دهند در صورت وصیّت میّت و آن هم از ثلث اجازه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مغنی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توفّی من وجب علیه الحج ولم یحجّ وجب أن یخرج عنه من جمیع ماله ما یحجّ 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ابن قدامه ظاهراً مطابق فتوای حنبلی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أبوحنیفه ومالک یسقط بالموت فإن وصّی بها فهی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وصیّت نکرد اصلاً باطل است پس نیابت بدون وصیّت جایز نیست و تبرّع معنا ندارد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کتاب موسوعه فقهیّه کویتیه عبارتی دارد که ممکن است به نظر برسد که با عبارت مغنی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جمهور الحنفیّة والشافعیّة والحنابلة إلی مشروعیّة الحج عن الغیر وقابلیّة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با عبارت مغنی منافاتی ندارد و معنای عبارت این است که این سه امام از اهل سنّت فی الجمله مشروعیّت نیابت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مالک علی المعتمد فی مذهبه إلی أنّ الحج لایقبل النیابة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منابع اهل سنّت روایات متعدّدی است که تبرّع را هم اجازه می دهد، در حالی که آنها فتوا به عدم جواز نیابت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به اجماع، تبرّع و نیابت را اجازه می دهند ولی فقهای عامّه بعضی اجازه نمی دهند و بعضی مقیّد به وصیّت را اجازه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اجماعی ولی اجماع مدرکی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تبرّع را اجازه داده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ولم یکن له مال ولم یحجّ حجّة الإسلام فأحجّ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بعض إخوانه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عنه بعض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ذلک عنه أو هل هی ناقصة؟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حجّة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تبرّع و در مورد حج واجب است و امام می فرماید اشکال ندارد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مات ولم یحجّ حجّة الإسلام فحجّ عنه بعض أهله أجزأ ذلک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بها علی أبی أنّه حدّثنی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مات ولم یحجّ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فإن ذلک یجزی عنه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حال وقتی تبرّع از ناحیه اولیای میّت جایز باشد با الغای خصوصیّت دیگران هم می توانند از ناحیه میّت تبرّعاً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هم روایات متعدّدی دارند </w:t>
      </w:r>
      <w:r>
        <w:rPr>
          <w:rStyle w:val="FootnoteAnchor"/>
          <w:rtl w:val="true"/>
        </w:rPr>
        <w:footnoteReference w:id="277"/>
      </w:r>
      <w:r>
        <w:rPr>
          <w:rFonts w:ascii="IRNazanin" w:hAnsi="IRNazanin" w:eastAsia="IRNazanin"/>
          <w:color w:val="111111"/>
          <w:sz w:val="28"/>
          <w:sz w:val="28"/>
          <w:szCs w:val="28"/>
          <w:rtl w:val="true"/>
          <w:lang w:bidi="fa-IR"/>
        </w:rPr>
        <w:t>که شبیه همین روایت دوّم است و تعداد آنها بیش از روایات ماست ولی مع ذلک فتوا به آن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روایت داریم که در بدو نظر ممکن است معارض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ولم یحجّ حجّة الإسلام ولم یوص بها وهو موسر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صلب ماله لایجوز غیر ذلک</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این تعبیر استفاده شود که تبرّع جایز نیست ولی این تعبیر در واقع در مقابل فتوای اهل سنت است که می گویند در کارهای خیر مصرف کنید، امام می فرماید کارهای خیر دیگر به درد نمی خورد و باید در حج مصرف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تبرّع ندارد و در واقع ابطال فتوای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در فرع سوّم این بود که حال وقتی متبرّع حج بجای آورد و اجرت حج باقی ماند مبلغی را که برای اجرت در نظر گرفته شده چه کنیم؟ پاسخ این سؤال در مشابه این مسأله داده شد به این بیان که این مال اگر در ملک میّت تا ابد بماند که معنی ندارد و اگر در کارهای خیر صرف کنیم، دلیل ندارد پس باید به ورثه برگردانیم یعنی کل اموال منتقل به ورثه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آیات ارث این است که اموال به ورثه منتقل شود و دیون، حج، خمس و زکات مانع می شود وقتی متبرّعی مانع را برطرف کرد اموال به ورثه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مرحوم امام فرمودند که احتیاط مستحب این است که ورثه کبیر در وجوه برّ مصرف کنند که دلیل آن روایت علی بن مزید </w:t>
      </w:r>
      <w:r>
        <w:rPr>
          <w:rStyle w:val="FootnoteAnchor"/>
          <w:rtl w:val="true"/>
        </w:rPr>
        <w:footnoteReference w:id="2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ضعاف متعدّدی قرار دارد و نمی توانیم به آن فتوا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تفاوتی بین روایت و عبارت مرحوم امام و عبارت مرحوم صاحب عروه وجود دارد و آن تفاوت این است که روایت صدقه را می گوید ولی عبارت این دو بزرگوار وجوه برّ است که توجیحی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کرده اند که ما می توانیم وجوه البرّ یا صدقه را از راه قاعده تعدّد مطلوب درست کنیم به این بیان که باید برای میّت کار خیری به صورت حج انجام شود، حال اگر پول به اندازه حج نرسید لااقل کار خیر را برای او انجام دهیم یعنی دو مطلوب بوده یکی کلّی کار خیر و دیگری خصوص حج حال که پولمان به حج نرسید یا متبرّعی آن را انجام داد، پس ما کار خیر را انجام دهیم، ولی ظاهر هر امری وحدت مطلوب است و تعدّد مطلوب قرینه می خواهد</w:t>
      </w:r>
      <w:r>
        <w:rPr>
          <w:rFonts w:eastAsia="IRNazanin" w:cs="IRNazanin"/>
          <w:color w:val="111111"/>
          <w:sz w:val="28"/>
          <w:szCs w:val="28"/>
          <w:rtl w:val="true"/>
          <w:lang w:bidi="fa-IR"/>
        </w:rPr>
        <w:t>.</w:t>
      </w:r>
      <w:bookmarkStart w:id="187" w:name="pg4403_36361"/>
    </w:p>
    <w:p>
      <w:pPr>
        <w:pStyle w:val="Heading2"/>
        <w:numPr>
          <w:ilvl w:val="1"/>
          <w:numId w:val="1"/>
        </w:numPr>
        <w:rPr/>
      </w:pPr>
      <w:bookmarkStart w:id="188" w:name="__RefHeading___Toc1523576_1479056682"/>
      <w:bookmarkStart w:id="189" w:name="_Toc63"/>
      <w:bookmarkEnd w:id="187"/>
      <w:bookmarkEnd w:id="188"/>
      <w:r>
        <w:rPr>
          <w:rtl w:val="true"/>
        </w:rPr>
        <w:t xml:space="preserve">متن درس خارج فقه حضرت آیت‌الله مکارم شیرازی </w:t>
      </w:r>
      <w:r>
        <w:rPr>
          <w:rtl w:val="true"/>
        </w:rPr>
        <w:t xml:space="preserve">- </w:t>
      </w:r>
      <w:r>
        <w:rPr>
          <w:rtl w:val="true"/>
        </w:rPr>
        <w:t xml:space="preserve">چهارشنبه </w:t>
      </w:r>
      <w:r>
        <w:rPr/>
        <w:t>17</w:t>
      </w:r>
      <w:r>
        <w:rPr>
          <w:rtl w:val="true"/>
        </w:rPr>
        <w:t xml:space="preserve"> </w:t>
      </w:r>
      <w:r>
        <w:rPr>
          <w:rtl w:val="true"/>
        </w:rPr>
        <w:t xml:space="preserve">بهمن ماه </w:t>
      </w:r>
      <w:r>
        <w:rPr/>
        <w:t>86/11/17</w:t>
      </w:r>
      <w:bookmarkEnd w:id="18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الاستئجار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استحباب عفو روایات متعددی است که دو روایت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بالعفو فانّ العفو لایزید العبد إلاّ عزّاً فتعافوا یعزّکم اللّه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گذشت چرا که گذشت بر عزّت بنده می افزاید پس از یکدیگر درگذرید تا خدا شما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دشمنت دست یافتی، گذشت از او را شکرانه دست یابی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آیات متعدّدی در مورد عفو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عفو و گذشت تنها یک مسأله اخلاقی نیست بلکه یک مسأله مهم اجتماعی است که اگر این اصل به رسمیّت شناخته شود بسیاری از پرونده های سنگین دادگستری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نمونه از باب مثال توجّه کنید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پیش می آید که دو نفر ماشینشان به هم برخورد کرده و خسارت جزئی می بیند، اگر این دو به راحتی گذشت کنند مشکلی پیش نمی آید و کار تمام است ولی متأسّفانه با یک برخورد جزئی خیابان را می بندند و تا افسر بیاید دعوا می کنند و به یکدیگر دشنام می دهند و یا زد و خورد می کنند که اگر گذشت می شد کار به اینجا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خانواده غذا شور شده و مرد اعتراض می کند، و زن در جواب حرف تندی می زند و گاه به دعوا و کتک کاری و گاه به طلاق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اجتماعی مانند یک بهمن کوچکی است که از کوه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کوچک است و به مرور حرکت کرده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ابتدا جلوی آن را می گرفت تمام می شد ولی وقتی ادامه می یابد از کنترل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شریک در تجارت یکی بیش از دیگری برداشت کرده است که می شود به راحتی کنار آمد ولی برای یک درشتی، شرکت متلاشی شده و به پرونده های قضایی اضافه می شود و چون هر دو طرف فامیل دارند و از هم حمایت می کنند مشکل بزرگتر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مربوط به دوران جاهلیّت معروف و متعدّد است که در اثر یک کار کوچک جنگهایی در بین آنها پیدا می شد مثلاً جوان عربی در بازار عُکّاظ می گوید که من از همه برترم و اگر کسی قبول ندارد پای مرا قطع کند و دیگری که به او برخورده پای او را قطع می کند و یک جنگ و نزاع خونینی بین دو قبیله آنها در آن بازار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می فرماید عفو، عزّت می آورد تعبیر لطیفی است چون عفو ثمره اش اتّحاد است که سبب عزّت است و اگر عفو نکند ثمره آن اختلاف و ذلّت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هم بسیار پر معنی است و نقطه خاصّی از عفو را می گوید یعنی وقتی بر دشمن مسلّط شدی، انتقامجو نباش و شکر پیروزی خودت را عفو قرار بده، البتّه بحث در مورد دشمنان خطرناک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معنا رعایت شود دنیا 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ایّام دهه فجر است و رسانه ها برنامه های خوبی پخش می کنند و نشان می دهند که انقلاب ارزان به دست نیامده تا آن را ارزان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نشان می دهد که فرق بین مسئولین آن زمان و این زمان چقدر است و این، برای آنها که بودند تجدید خاطره است و آنها هم که نبوده اند، بدانند در آن زمان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باید هر سال باشد، البتّه کاستی هایی هم هست ولی نباید بزرگ 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حسن نیّتی برای همه پیدا شود، و دوستان انقلاب دست به دست هم دهند و مشکلات را حل کنند که مشکلات عمده یکی مشکل اقتصادی و دیگری مشکلات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برخی اشکال می کنند که در ردّ صلاحیتها انصاف رعایت نشده است، تصوّر من این است که گاه تعصّب و تنگ نظری در بعضی جاها و گاه مسامحه به جهت زیادی نفرات،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صلاحیّت ها دقّت لازم است و باید معدل را در نظر گرفت و اگر یک معدّل قابل قبول باشد کافی است و نباید مسائل کوچک را مانع دانست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وجوب الاستئجار عن المیّت من أقرب المواقیت إلی مکّة إن أمکن وإلاّ فمن الأقرب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والأحوط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الاستئجار من البلد مع سعة المال 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وسیع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الأقرب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لکن لایحسب الزائد علی أجرة المیقاتیّة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میقاتی از صلب مال است و زائد بر میقاتی را مستحب است ورثه از سهم خودشان بدهند ولی از سهم صغار نمی 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صغار الورثة، ولو أوصی بالبلدی یجب ویحسب الزائد علی أجرة المیقاتیّة من الثلث ولو أوصی ولم یعیّن شیئاً کفت المیقاتیّة إلاّ إذا کان هناک انصراف إلی البلدیة أو قامت قرینة علی إرادتها فحینئذ تکون الزیادة علی المیقاتیّة من الثلث ولو زاد علی المیقاتیّة ونقص عن اللبلدیّة یستأجر من الأقرب إلی بلده فالأقرب علی الأحوط ولو لم یمکن الاستئجار إلاّ من البلد وجب وجمیع مصرفه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حج واجبِ نیابی از میّت باید از بلد باشد یا از میقات؟ مسأله اختلافی است و سه قول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تفصیل که اگر مال میّت وسیع است از بلد و اگر مالش محدود است از میقات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یقضی الحج من أقرب المواقیت إلی مکّة إن أمکن وإلاّ فمن غیره من المواقیت مراعیاً للأقرب فالأقرب فإن تعذّر من أحد المواقیت فمن أقرب ما یمکن الحج منه إلی المیقات کما هو مختار المبسوط والخلاف والوسیلة والغنیة والفاضلین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کتبهما والمسالک والروضة والمدارک والذخیرة واکثر المتأخّرین بل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مطلق نه اکثر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الغنیة الإجماع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البلد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وسعت مال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فی الشرایع قولاً واحداً لایعرف قائله کما صرّح به جمع بل نفاه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السعة فی الترکة 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 الشیخ فی النهایة والصدوق فی المقنع والحلّی والقاضی والجامع والمحقّق الثانی والدروس وظاهر اللمعة، الحقّ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میقاتی لازم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صاحب جواهر متعرّض این بحث شده و می 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یقضی الحج من أقرب الأماکن عند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میقاتی را هم می گوییم اقرب المواقیت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و عن الغنیة الإجماع علیه</w:t>
      </w:r>
      <w:r>
        <w:rPr>
          <w:rFonts w:eastAsia="IRNazanin" w:cs="IRNazanin"/>
          <w:color w:val="111111"/>
          <w:sz w:val="28"/>
          <w:szCs w:val="28"/>
          <w:rtl w:val="true"/>
          <w:lang w:bidi="fa-IR"/>
        </w:rPr>
        <w:t xml:space="preserve">. </w:t>
      </w:r>
      <w:r>
        <w:rPr>
          <w:rStyle w:val="FootnoteAnchor"/>
          <w:rtl w:val="true"/>
        </w:rPr>
        <w:footnoteReference w:id="283"/>
      </w:r>
      <w:bookmarkStart w:id="190" w:name="pg4403_36365"/>
    </w:p>
    <w:p>
      <w:pPr>
        <w:pStyle w:val="BookText"/>
        <w:rPr/>
      </w:pPr>
      <w:bookmarkEnd w:id="190"/>
      <w:r>
        <w:rPr>
          <w:rFonts w:ascii="IRNazanin" w:hAnsi="IRNazanin" w:eastAsia="IRNazanin"/>
          <w:color w:val="111111"/>
          <w:sz w:val="28"/>
          <w:sz w:val="28"/>
          <w:szCs w:val="28"/>
          <w:rtl w:val="true"/>
          <w:lang w:bidi="fa-IR"/>
        </w:rPr>
        <w:t xml:space="preserve">مرحوم صاحب مدارک </w:t>
      </w:r>
      <w:r>
        <w:rPr>
          <w:rStyle w:val="FootnoteAnchor"/>
          <w:rtl w:val="true"/>
        </w:rPr>
        <w:footnoteReference w:id="284"/>
      </w:r>
      <w:r>
        <w:rPr>
          <w:rFonts w:ascii="IRNazanin" w:hAnsi="IRNazanin" w:eastAsia="IRNazanin"/>
          <w:color w:val="111111"/>
          <w:sz w:val="28"/>
          <w:sz w:val="28"/>
          <w:szCs w:val="28"/>
          <w:rtl w:val="true"/>
          <w:lang w:bidi="fa-IR"/>
        </w:rPr>
        <w:t xml:space="preserve">و مرحوم صاحب حدائق </w:t>
      </w:r>
      <w:r>
        <w:rPr>
          <w:rStyle w:val="FootnoteAnchor"/>
          <w:rtl w:val="true"/>
        </w:rPr>
        <w:footnoteReference w:id="285"/>
      </w:r>
      <w:r>
        <w:rPr>
          <w:rFonts w:ascii="IRNazanin" w:hAnsi="IRNazanin" w:eastAsia="IRNazanin"/>
          <w:color w:val="111111"/>
          <w:sz w:val="28"/>
          <w:sz w:val="28"/>
          <w:szCs w:val="28"/>
          <w:rtl w:val="true"/>
          <w:lang w:bidi="fa-IR"/>
        </w:rPr>
        <w:t xml:space="preserve">و مرحوم شهید ثانی در مسالک </w:t>
      </w:r>
      <w:r>
        <w:rPr>
          <w:rStyle w:val="FootnoteAnchor"/>
          <w:rtl w:val="true"/>
        </w:rPr>
        <w:footnoteReference w:id="286"/>
      </w:r>
      <w:r>
        <w:rPr>
          <w:rFonts w:ascii="IRNazanin" w:hAnsi="IRNazanin" w:eastAsia="IRNazanin"/>
          <w:color w:val="111111"/>
          <w:sz w:val="28"/>
          <w:sz w:val="28"/>
          <w:szCs w:val="28"/>
          <w:rtl w:val="true"/>
          <w:lang w:bidi="fa-IR"/>
        </w:rPr>
        <w:t>کم و بیش این اقوال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هم همین اختلاف اقوال و همین سه قول را دارند که در مغنی </w:t>
      </w:r>
      <w:r>
        <w:rPr>
          <w:rStyle w:val="FootnoteAnchor"/>
          <w:rtl w:val="true"/>
        </w:rPr>
        <w:footnoteReference w:id="287"/>
      </w:r>
      <w:r>
        <w:rPr>
          <w:rFonts w:ascii="IRNazanin" w:hAnsi="IRNazanin" w:eastAsia="IRNazanin"/>
          <w:color w:val="111111"/>
          <w:sz w:val="28"/>
          <w:sz w:val="28"/>
          <w:szCs w:val="28"/>
          <w:rtl w:val="true"/>
          <w:lang w:bidi="fa-IR"/>
        </w:rPr>
        <w:t xml:space="preserve">ابن قدامه و موسوعه فقهیّة کویتیّه </w:t>
      </w:r>
      <w:r>
        <w:rPr>
          <w:rStyle w:val="FootnoteAnchor"/>
          <w:rtl w:val="true"/>
        </w:rPr>
        <w:footnoteReference w:id="28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مسأله را به حسب قواعد و بعد با روایات متعدّدی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داریم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مشکل مهمّ در این جا این است که امر دائر بین تعارض حقّین است به این بیان که میّت یک دین دارد و ورثه منهای دین وارث تمام مال است حال جمع بین حقّین ایجاب می کند که حج را در کمترین قیمت برگزار کنیم و بقیّه را به ورثه بدهیم به عنوان مثال میّت طلبکاری دارد ولی نمی دانیم یک میلیون است یا دو میلیون، نمی توان احتیاط کرد بلکه باید کمتر را که قدر متیقّن دین است پرداخت نمود ولی اگر ورثه اجازه دادند می توان بیشتر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آغاز حج از میقات است و بلد مقدّمه است بر این اساس می توان گفت حج میقاتی لازم است چون بلد مقدّمه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1523578_1479056682"/>
      <w:bookmarkStart w:id="192" w:name="_Toc64"/>
      <w:bookmarkEnd w:id="191"/>
      <w:r>
        <w:rPr>
          <w:rtl w:val="true"/>
        </w:rPr>
        <w:t xml:space="preserve">متن درس خارج فقه حضرت آیت‌الله مکارم شیرازی </w:t>
      </w:r>
      <w:r>
        <w:rPr>
          <w:rtl w:val="true"/>
        </w:rPr>
        <w:t xml:space="preserve">- </w:t>
      </w:r>
      <w:r>
        <w:rPr>
          <w:rtl w:val="true"/>
        </w:rPr>
        <w:t xml:space="preserve">شنبه </w:t>
      </w:r>
      <w:r>
        <w:rPr/>
        <w:t>20</w:t>
      </w:r>
      <w:r>
        <w:rPr>
          <w:rtl w:val="true"/>
        </w:rPr>
        <w:t xml:space="preserve"> </w:t>
      </w:r>
      <w:r>
        <w:rPr>
          <w:rtl w:val="true"/>
        </w:rPr>
        <w:t xml:space="preserve">بهمن ماه </w:t>
      </w:r>
      <w:r>
        <w:rPr/>
        <w:t>86/11/20</w:t>
      </w:r>
      <w:bookmarkEnd w:id="192"/>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سؤالی در مورد 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پولی برای حج معیّن کرده و پول اضافه آمده آیا این پول به ورثه برمی گردد یا برای میّت کار خیر انجام دهیم یا به اجیر بدهیم؟</w:t>
      </w:r>
    </w:p>
    <w:p>
      <w:pPr>
        <w:pStyle w:val="BookText"/>
        <w:rPr/>
      </w:pPr>
      <w:r>
        <w:rPr>
          <w:rFonts w:ascii="IRNazanin" w:hAnsi="IRNazanin" w:eastAsia="IRNazanin"/>
          <w:color w:val="111111"/>
          <w:sz w:val="28"/>
          <w:sz w:val="28"/>
          <w:szCs w:val="28"/>
          <w:rtl w:val="true"/>
          <w:lang w:bidi="fa-IR"/>
        </w:rPr>
        <w:t>این فرض دو حالت دارد، گاه وصیّت می کند که تمام پول را به کسی بدهند که حج بجای آورد و گاه می گوید از این پول یا با این پول شخصی را اجیر کنید که در این صورت شکّی نیست اضافه به ورثه برمی گردد، چون وصیّت مانع بود و وقتی مانع برطرف شد آنچه که میّت از مال یا از حقوق مالی دیگر دارد به وارث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میّت وصیّت نکرده باشد آیا حج واجب را از بلد بجای آوریم یا از میقات؟ مشهور و معروف این بود که از اقرب مواقیت باشد و ادّعای اجماع شده بود ولی بعضی معتقداند که از بلد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بود که اگر ترکه وسعت دارد از بلد و اگر وسعت ندارد حج از میقات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خاصّه را نقل کردیم در اینجا عبارتی هم از عامّه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عامّه قائل به نیابت از میّت نیستند ولی بعضی در صورت وصیّت به آن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قائلین حجّ بلدی را لازم می دانند یا میقاتی را؟ در میان آنها 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مغنی می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ویستناب من یحجّ عنه من حیث وجب علیه إمّا من بلده أو من الموضع الذی أیسر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آن مستطیع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قال الحسن واسحاق و مالک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فیمن علیه حجّة الإسلام یستأجر من یحج عنه من المیقات لأن الإحرام لایجب من دونه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بحث آن خواهد آمد که چهار احتمال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بلد استطاعت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بلد استیطان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وطن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بلد 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بلد وصیّت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مسأله را ابتدا به حسب قاعده حل کرده، سپس سراغ روایات باب می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قاعده اگر هزینه ها همه مساوی است، ورثه مخیّراند یعنی وقتی هزینه ها یکسان باشد چه از میقات و چه از بلد حج صحیح است، پس گرچه معیار آن از میقات است ولی اگر از بلد هم بجای آورد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هزینه ها یکسان است، حکم به حسب قاعده تخییر است، امّا اگر هزینه ها مختلف باشد و وصیّتی هم نکرده در این صورت آن که هزینه اش کمتر است باید انتخاب شود چون تعارضی است بین حقّ ورثه و حقّ میّت، به این بیان که میّت طلبکار حج است و ورثه هم باید حدّاکثر میراث را ببرد، از سوی دیگر حج از میقات ادا می شود و قبل از آن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هزینه حج از میقات کمتر است ولی گاهی هم از بلد کمتر است، که در این صورت لازم است از بلد انجام گیرد و قاعده الاقرب فالاقرب هم برای جایی است که هزینه اقرب کمتر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حرکت از بلد جزء حج نیست و چند شاهد می توان بر آن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مستطیع بود و امسال نیّت حج نداشت و شغلش تجارت بود و به مدینه رفت، و مسافرت او طولانی شد تا ایّام حج فرا رسید و نظرش عوض شد و خواست امسال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به شهر خودش برگردد و از آنجا نیّت حج کند؟</w:t>
      </w:r>
    </w:p>
    <w:p>
      <w:pPr>
        <w:pStyle w:val="BookText"/>
        <w:rPr/>
      </w:pPr>
      <w:r>
        <w:rPr>
          <w:rFonts w:ascii="IRNazanin" w:hAnsi="IRNazanin" w:eastAsia="IRNazanin"/>
          <w:color w:val="111111"/>
          <w:sz w:val="28"/>
          <w:sz w:val="28"/>
          <w:szCs w:val="28"/>
          <w:rtl w:val="true"/>
          <w:lang w:bidi="fa-IR"/>
        </w:rPr>
        <w:t>خیر، نیّت از همین جا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که شخصی دیوانه که از نظر مالی مستطیع بود به مدینه آمد و در آنجا عاقل شد حال که می خواهد حج بجای آورد به وطن برگشتن لازم نیست و یا بر مرکب غصبی سوار شد و تا مدینه آمد و از آنجا با مرکب غیر غصبی قصد حج کرد، دیگر به وطن برگشتن لازم نیست، پس وطن به طور یقین دخالتی در صحّت حج ندارد و حج از میقات شروع می شود، پس جمع بین حقّین ایجاب می کند که حج از میقات را ـ اگر ارزانتر است ـ تقدیم میّت کنیم و باقیمانده ترکه بین ورثه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دلالت بر این معنا دارد ولو معارض هم برای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که تعداد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روایات راوی عرض می کند که شخصی از دنیا رفته و حج بر عهده دارد و امام می فرماید برای او حج بجای آورید و در مقام بیان است و نمی فرماید از بلد یا از میقات، در حالی که اگر بلد لازم بود باید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از باب نمونه بیان می 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ولم یحجّ حجّة الإسلام ویترک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یحجّ من ماله رجلاً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است و نمی گوید که از بلد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ولم یحجّ حجّة الإسلام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روایات متعدّد دیگری در این باب آمده و می فرماید حج بجای آورید که مطلق است و قید بلد ندارد، پس حجّ میقاتی هم کافی است و اگر زائد بر آن لازم بود باید روایات می فرمود به خصوص که نظر عرف بر این است که بلد تا میقات هیچ نقشی در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هم به اطلاق روایات تمسّک کرده و می فرماید از میقات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خصوص بحث ما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حجّة یحجّ عنه من الکوفة فحجّ عنه من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قضی جمیع المناسک فقد تمّ حجّه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مسأله از محلّ بحث ما مهمتر است، چون در مورد اجیری است که مخالفت کرده ولی در عین حال امام می فرماید کوفه و بصره دخالتی ندارد و مهم حج تامّ است و کأنّ نظر او هم این بوده که حجّ تامّی بجای آورده شود و کوفه از باب مثال بوده است، پس با این که باب اجاره است و مهمّ هم بوده با این وجود امام می فرماید مهم ادای مناسک است بنابراین به طریق اولی بر بحث ما دلالت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وأوصی بحجّة أیجوز أن یُحجّ عنه من غیر البلد الذی مات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دون المیقات فلا بأس</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روایت اشاره به همان قاعده است که می گوید حج صحیح را بجای آور و مابقی را به ورثه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روایات باب وصیّت به طریق اولی غیر وصیّت را استفاده می کنیم و فرقی نمی کند که حج واجب باشد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روایات متعدّدی در همین باب </w:t>
      </w:r>
      <w:r>
        <w:rPr>
          <w:rStyle w:val="FootnoteAnchor"/>
          <w:rtl w:val="true"/>
        </w:rPr>
        <w:footnoteReference w:id="294"/>
      </w:r>
      <w:r>
        <w:rPr>
          <w:rFonts w:ascii="IRNazanin" w:hAnsi="IRNazanin" w:eastAsia="IRNazanin"/>
          <w:color w:val="111111"/>
          <w:sz w:val="28"/>
          <w:sz w:val="28"/>
          <w:szCs w:val="28"/>
          <w:rtl w:val="true"/>
          <w:lang w:bidi="fa-IR"/>
        </w:rPr>
        <w:t>داریم که می گوید ببین پولش چقدر اقتضا می کند یعنی اگر پولش به اندازه حجّ بلدی است از بلد و اگر به اندازه حجّ میقاتی است از میقات، از هر جا که پولش کفایت می کند باید از همان جا بجای آورید، آیا این روایات با آنچه گفتیم معارض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أن یحجّ عنه حجّة الإسلام ولم یبلغ جمیع ما ترک إلاّ خمسین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بعض المواقیت التی وقّتها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نزدیک تر است و پولش کفایت می کند، چون پولش کم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مفهوم این حدیث این است که اگر پولش بیشتر بود باید از بلد یا از مواقیت دورتر بجای آورده می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أوصی بماله فی الحجّ فکان لا یبلغ ما یُحجّ به من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راوی این بوده که اگر از بلد انجام بشود بهتر است و به همین جهت می گوید نمی توانیم با این پول از بلد بجای آوریم،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 فی الموضع الذی یحجّ 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پولش کفایت می کند</w:t>
      </w:r>
      <w:r>
        <w:rPr>
          <w:rFonts w:eastAsia="IRNazanin" w:cs="IRNazanin"/>
          <w:color w:val="111111"/>
          <w:sz w:val="28"/>
          <w:szCs w:val="28"/>
          <w:rtl w:val="true"/>
          <w:lang w:bidi="fa-IR"/>
        </w:rPr>
        <w:t xml:space="preserve">). </w:t>
      </w:r>
      <w:r>
        <w:rPr>
          <w:rStyle w:val="FootnoteAnchor"/>
          <w:rtl w:val="true"/>
        </w:rPr>
        <w:footnoteReference w:id="296"/>
      </w:r>
      <w:bookmarkStart w:id="193" w:name="pg4403_36371"/>
    </w:p>
    <w:p>
      <w:pPr>
        <w:pStyle w:val="BookText"/>
        <w:rPr/>
      </w:pPr>
      <w:bookmarkEnd w:id="193"/>
      <w:r>
        <w:rPr>
          <w:rFonts w:ascii="IRNazanin" w:hAnsi="IRNazanin" w:eastAsia="IRNazanin"/>
          <w:color w:val="111111"/>
          <w:sz w:val="28"/>
          <w:sz w:val="28"/>
          <w:szCs w:val="28"/>
          <w:rtl w:val="true"/>
          <w:lang w:bidi="fa-IR"/>
        </w:rPr>
        <w:t>در عبارت امام در روایت تعبیر بلد نیامده است ولی در ذهن راوی این بوده که اگر از بلد ممکن شود بلد مقدّم است و امام آنچه در ذهن راوی بوده امضا فرمودند و نفرمودند که حج را از میقات بجای آور</w:t>
      </w:r>
      <w:r>
        <w:rPr>
          <w:rFonts w:eastAsia="IRNazanin" w:cs="IRNazanin"/>
          <w:color w:val="111111"/>
          <w:sz w:val="28"/>
          <w:szCs w:val="28"/>
          <w:rtl w:val="true"/>
          <w:lang w:bidi="fa-IR"/>
        </w:rPr>
        <w:t>.</w:t>
      </w:r>
    </w:p>
    <w:p>
      <w:pPr>
        <w:pStyle w:val="Heading2"/>
        <w:numPr>
          <w:ilvl w:val="1"/>
          <w:numId w:val="1"/>
        </w:numPr>
        <w:rPr/>
      </w:pPr>
      <w:bookmarkStart w:id="194" w:name="__RefHeading___Toc1523580_1479056682"/>
      <w:bookmarkStart w:id="195" w:name="_Toc65"/>
      <w:bookmarkEnd w:id="194"/>
      <w:r>
        <w:rPr>
          <w:rtl w:val="true"/>
        </w:rPr>
        <w:t xml:space="preserve">متن درس خارج فقه حضرت آیت‌الله مکارم شیرازی </w:t>
      </w:r>
      <w:r>
        <w:rPr>
          <w:rtl w:val="true"/>
        </w:rPr>
        <w:t xml:space="preserve">- </w:t>
      </w:r>
      <w:r>
        <w:rPr>
          <w:rtl w:val="true"/>
        </w:rPr>
        <w:t xml:space="preserve">یکشنبه </w:t>
      </w:r>
      <w:r>
        <w:rPr/>
        <w:t>21</w:t>
      </w:r>
      <w:r>
        <w:rPr>
          <w:rtl w:val="true"/>
        </w:rPr>
        <w:t xml:space="preserve"> </w:t>
      </w:r>
      <w:r>
        <w:rPr>
          <w:rtl w:val="true"/>
        </w:rPr>
        <w:t xml:space="preserve">بهمن ماه </w:t>
      </w:r>
      <w:r>
        <w:rPr/>
        <w:t>86/11/21</w:t>
      </w:r>
      <w:bookmarkEnd w:id="195"/>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پیروزی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دهه فجر و به خصوص راهپیمایی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نشانه زنده بودن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و بیگانگان خیال می کردند که این نهضت، انقلابی است که بی حساب و کتاب به ثمر نشسته و روحانیّتی که مصدر حکومت نبوده، مصدر حکومت قرار گرفته و حداکثر تا چند سال دیگر سقوط کرده و تمام می شود ولی اکنون می بینند که بعد از قریب به سی سال محکمتر از آغاز سر جایش ایستاده و هیچ یک از نقشه های آنها مؤثّر واقع نشده است و برای آنها جای تعجّب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اثر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تبلیغاتی کرده و بگویند صدا و سیما در اختیار خودشان است و سر و صدا راه می اندازند و مردم از اینها جدا هستند، امّا راهپیمایی این روز را نمی توان توجیه کرد و مردم را نمی توان به زور و سرنیزه به میدان آورد، در حالی که با مشتهای گره کرده وفاداری خود را به نظام اعلام می کنند، به همین جهت ثمراتی که در راهپیمایی است در جای دیگر نیست، چون صد در صد مردمی و اصیل است و نمی توان به آن وصله ای چسباند، پس حضور در این راهپیمایی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بعضی از امور بسیار کم هزینه و آسان است ولی آثار و برکات فراوانی دارد، از جمله همین راهپیمایی ها که هزینه چندانی ندارد و آسان است ولی چون مردم به میل و اختیار خودشان می آیند و اعلام وفاداری می کنند آثار آن از جنگها و تبلیغات بیشتر است و جلوی خیالات باطل دشمن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وقتی می خواهیم برای میّتی که وصیّت نکرده حجّی بجای آوریم از کجا باشد از میقات یا از بلد؟ جمعی از فقها بلد را معتبر دانستند و جمعی از فقها میقات را و جمعی دیگر قائل به تفصیل بودند که اگر می شود بلد و اگر نمی شود از 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از قواعد و اطلاقات روایات و نصوص خاصّه ذکر کردیم که واجب از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شد روایاتی هم داریم که می گوید در مرحله اوّل از بلد و اگر نشد از اقرب مواقیت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آنهایی هم که روی بلد تکیه می کنند، در جایی است که مال وفا کند و اگر وفا نکند، آنها نیز اقرب فالاقرب را می گویند و کسی نداریم که بگوید حج بلدی واجب و اگر نشد حج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این روایات بیان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یموت فیوصی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روایات در مورد وصیّت است و ما الغای خصوصیّت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ماله إن وسعه ماله فمن منزله وإن لم یسعه ماله فمن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منزلش اطراف کوفه بوده و امام فرمود اگر از آنجا ممکن نیست از خود کوفه انجام گیرد که در غیر این صورت کوفه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یسعه من الکوفة فمن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میقات است یعنی از وطن شروع می شود تا به میقات برسد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محلّ اشکال است ولی روایات متضافر است و نیازی به بررسی اسناد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أوصی بعشرین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هشت گانه بعضی تعیین مبلغ دارد و بعضی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بها رجل من موضع بلغه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شود از وطن و اگر نمی شود از اقرب فالاقرب</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أوصی بحجّة فلم تکفه 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مبلغی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حجّته من دون الوقت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از بلد کفایت کند بلد مقدّم است و مفهوم آن این است که اگر از بلد کفایت کند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بحجّة فلم تکفه قال فیقدّمها حتّی یحجّ دون الوقت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عمّن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بعشرین دیناراً فی 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له رجل من حیث یبلغه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بلد باشد از بلد و اگر به اندازه میقات باشد از میقات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الحسن یعنی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مات فی الطریق وأوصی بحجّه وما بقی فهو لک فاختلف أصحابنا فقال بعضهم یحجّ عنه من الوقت فهو أوفر للشیء أن یبقی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میقات انجام دهد پول بیشتری برای واسطه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من حیث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میقات برویم تا پول اضافه ای برای واسطه بماند یا از همان جا که فوت کرده که پول کمتری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حیث مات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روایت دیگری هم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إلیه إنّ مولاک علی بن مهزیار أوصی أن یحجّ عنه من 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ربعها لک فی کل سنة حجّة إلی عشرین دیناراً وإنّه قد انقطع طریق البصرة فتضاعف المؤن علی الناس فلیس یکتفون بعشرین دیناراً وکذلک أوصی عدّة من موالیک فی حججهم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ثلاث حجج حجّتین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سه حج را روی هم گذاشته و به جای سه حج دو حج بجای می آورند و این کار را برای این انجام می دهند که از بلد حج بجای آورند، بنابراین بلد لازم است تا جایی که هزینه سه حج را برای دو حج می دهند که حج از بلد رعایت شود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اینجا عبارتی در ذیل حدیث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سرائر نقل شده که صاحب جواهر هم بر آن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ادریس فی الحج من السرائر بوجوب قضاء الحج عن المیّت من بلده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اخبارنا وروایت أصحابنا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ایشان از متواتر همین اخبار نیابتی است که ما بیان کردیم و در مورد وصیّت است و جالب این است که مرحوم صاحب حدائق به میدان آمده و می فرماید این همه روایت داریم که حج بلدی را می گوید، پس چرا مشهور اصحاب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حمله صاحب حدائق به مشهور ناراحت شده و می گوید این حرفهای شما شبیه شوخی است و حمله شما نادرست است و ثابت می کند که این روایات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این روایات دو دسته است، در عین این که همه در مورد وصیّت است اکثر روایات مبلغ را تعیین کرده که در این موارد باید از جایی که این پول اجازه می دهد حج به جای آوریم بنابراین، این روایات قرینه دارد و ربطی به بحث ما ندارد و مربوط به جایی است که شخص از دنیا رفته و حج به گردن دارد و وصیّت هم نکرده است که در اینجا می گوییم از میقات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این نه روایت هم تعیین مبلغ ندارد که آنها هم ناظر به همین است که روایات دیگر می گوید یعنی کسانی که وصیّت می کردند به حج بلدی، وصیّت می کردند و تعیین مبلغ هم می کردند والاّ اگر می خواستند به حج میقاتی وصیّت کنند، چنین مبلغی را تعیین نمی کردند، پس روایات وصیّت به خصوص اکثریت آنها که تعیینِ مبلغ دارد بیگانه از بحث ما است و قرینه دارد که حج بلدی مراد است و الاّ فالاقرب فالاقرب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قرینه ای به حج بلدی داشته باشیم که بحثی نداریم، چون بحث ما در جایی است که مطلقا قرینه ای در کار نبوده و ما هستیم و بدهکاری میّت و ارث ورثه، که در اینجا جمع بین حقّین به این است که بگوییم حج از میقات انجام شود، بنابراین این روایات که توجّه صاحب سرائر و صاحب حدائق را جلب کرده که به مشهور حمله کرده اند، چیزی را در ما نحن فیه ثابت نمی کند و آنها ظاهر روایات را گرفته و به باطن آنها توجّه نکرده اند</w:t>
      </w:r>
      <w:r>
        <w:rPr>
          <w:rFonts w:eastAsia="IRNazanin" w:cs="IRNazanin"/>
          <w:color w:val="111111"/>
          <w:sz w:val="28"/>
          <w:szCs w:val="28"/>
          <w:rtl w:val="true"/>
          <w:lang w:bidi="fa-IR"/>
        </w:rPr>
        <w:t>.</w:t>
      </w:r>
      <w:bookmarkStart w:id="196" w:name="pg4403_36376"/>
    </w:p>
    <w:p>
      <w:pPr>
        <w:pStyle w:val="BookText"/>
        <w:rPr/>
      </w:pPr>
      <w:bookmarkEnd w:id="196"/>
      <w:r>
        <w:rPr>
          <w:rFonts w:ascii="IRNazanin" w:hAnsi="IRNazanin" w:eastAsia="IRNazanin"/>
          <w:color w:val="111111"/>
          <w:sz w:val="28"/>
          <w:sz w:val="28"/>
          <w:szCs w:val="28"/>
          <w:rtl w:val="true"/>
          <w:lang w:bidi="fa-IR"/>
        </w:rPr>
        <w:t>دو نکته داریم که نشان می دهد که حجّ بلدی در جایی که وصیّت نیست،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 مشروط به بلد نیست و اگر قضا مشروط به بلد باشد لازم می آید که قضا زائد بر ادا باشد و قضا نمی شود زائد بر ادا باشد، چون قضا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صغیری در میان باشد و یا میّت طلبکارهای دیگری هم داشته باشد آیا می توان گفت که از سهم صغیر یا طلبکارهای دیگر کم کن و حجّ بلدی بجای آور؟ کسی چنین نمی گوید و این فتوا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بر حج بلدی بلکه مجموع ادلّه دلالت می کند بر این که در جایی که وصیّتی در کار نباشد حجّ میقاتی لازم است</w:t>
      </w:r>
      <w:r>
        <w:rPr>
          <w:rFonts w:eastAsia="IRNazanin" w:cs="IRNazanin"/>
          <w:color w:val="111111"/>
          <w:sz w:val="28"/>
          <w:szCs w:val="28"/>
          <w:rtl w:val="true"/>
          <w:lang w:bidi="fa-IR"/>
        </w:rPr>
        <w:t>.</w:t>
      </w:r>
    </w:p>
    <w:p>
      <w:pPr>
        <w:pStyle w:val="Heading2"/>
        <w:numPr>
          <w:ilvl w:val="1"/>
          <w:numId w:val="1"/>
        </w:numPr>
        <w:rPr/>
      </w:pPr>
      <w:bookmarkStart w:id="197" w:name="__RefHeading___Toc1523582_1479056682"/>
      <w:bookmarkStart w:id="198" w:name="_Toc66"/>
      <w:bookmarkEnd w:id="197"/>
      <w:r>
        <w:rPr>
          <w:rtl w:val="true"/>
        </w:rPr>
        <w:t xml:space="preserve">متن درس خارج فقه حضرت آیت‌الله مکارم شیرازی </w:t>
      </w:r>
      <w:r>
        <w:rPr>
          <w:rtl w:val="true"/>
        </w:rPr>
        <w:t xml:space="preserve">- </w:t>
      </w:r>
      <w:r>
        <w:rPr>
          <w:rtl w:val="true"/>
        </w:rPr>
        <w:t xml:space="preserve">سه‌شنبه </w:t>
      </w:r>
      <w:r>
        <w:rPr/>
        <w:t>23</w:t>
      </w:r>
      <w:r>
        <w:rPr>
          <w:rtl w:val="true"/>
        </w:rPr>
        <w:t xml:space="preserve"> </w:t>
      </w:r>
      <w:r>
        <w:rPr>
          <w:rtl w:val="true"/>
        </w:rPr>
        <w:t xml:space="preserve">بهمن ماه </w:t>
      </w:r>
      <w:r>
        <w:rPr/>
        <w:t>86/11/23</w:t>
      </w:r>
      <w:bookmarkEnd w:id="19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بحث در فرع اوّل از 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کسی واجب الحج بوده و حج بجای نیاورده و از دنیا رفته و وصیّتی نکرده است، و باید برای او حج بجای آوریم آیا این حج از میقات باشد یا از بلد؟ دلایل طرفین بیان شد و ثابت کردیم که حق با کسانی است که از میقات می گویند و حج از بلد دلیلی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قائل به حج بلدی شویم از کدام بلد، آیا بلد استیطان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بلد الاستطاعة یا بلد الموت؟ ممکن است یک فرد سه بلد داشته باشد مثلاً در قم مستطیع شده و در تهران متوطّن است ولی در سفر مشهد از دنیا رفته است، حال از کدام یک باید حج برای او بجا آورند؟ مرحوم امام و صاحب عروه هیچ یک متعرّض این مسأله نشده اند چون قائل به حج بلدی نبوده اند ولی مرحوم صاحب جواهر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جواب این سؤال باید سراغ روایاتی که قائلین به حجّ بلدی به آن استدلال کرده اند رفته و ببینیم محتوای آن روایات چیست؟ در یک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ابن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أوصی بماله فی الحج فکان لا یبلغ ما یحجّ به من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پولش به مقدار حجّ بلدی نمی رسد یعنی اگر می رسید، باید از آنجا حج بجای می آوردند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استیطان است، یعنی جایی که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فی الموضع الذی یحجّ به عنه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وسعه ماله فمن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مالش کفایت کند باید از منزلش حج بجای آورند که ظاهرش بلد استیطان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ظاهر روایات و ظاهر عبارات فقهایی که بلد را می گویند، بلد استیطان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مقتضای قاعده عند الشک کدام یک از سه بلد است؟</w:t>
      </w:r>
    </w:p>
    <w:p>
      <w:pPr>
        <w:pStyle w:val="BookText"/>
        <w:rPr/>
      </w:pPr>
      <w:r>
        <w:rPr>
          <w:rFonts w:ascii="IRNazanin" w:hAnsi="IRNazanin" w:eastAsia="IRNazanin"/>
          <w:color w:val="111111"/>
          <w:sz w:val="28"/>
          <w:sz w:val="28"/>
          <w:szCs w:val="28"/>
          <w:rtl w:val="true"/>
          <w:lang w:bidi="fa-IR"/>
        </w:rPr>
        <w:t>در صورت شک باید اقلّ را بگیریم یعنی آن که هزینه اش کمتر است، چون امر دائر است بین حق میّت و حقّ ورثه و اگر صغیری در میان باشد حقّ صغیر و یا اگر طلبکاری باشد جمع بین حقّ او و حقّ طلبکار، بنابراین باید قدر متیقّن را که اقل است اخذ کنیم، ولی یک روایت داریم که بلد موت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حیث مات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مفهوم تازه ای در این مسأله برای ما ثابت نمی کند بلکه علّت این که بلد موت را می گوید این است که شخص تا وسط راه آمده و از دنیا رفته است، به همین جهت می گویند دیگری از همان جا برود و حج را انجام دهد، پس روایت مورد خاص است، بنابراین از این روایت چیزی نمی توان فهمید و ما هستیم و روایات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ما قائل به بلد نیستیم و میقات را معتبر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بیان دیگری هم هست و آن این که بلدی که شخص در آن مخاطب بوده کجاست، یعنی در کجا شخص مخاطب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خطاب در بلد استطاعت بود حال اگر از بلد استطاعت به بلد استیطان آمد، خودش اگر می خواست حج بجای آورد آیا لازم بود به بلد استطاعت رفته و از آنجا حج را آغاز کند یا همان وطن کافی بود؟ درست است که خطاب در بلد استطاعت بوده ولی وقتی این شخص در بلد دیگر ساکن است، کسی نمی گوید که به بلد استطاعت برگردد، بنابراین ولو خطاب در بلد استطاعت باشد ولی سیره مسلمین بر این است که از بلد استیطان و وطن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فرع 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الأقوی وجوب الاستئجار عن المیّت من أقرب المواقیت إلی مکة إن أمکن وإلاّ فمن الأقرب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 برای جایی است که قیمت تفاوت داشته باشد ولی اگر قیمت ها یکسان باشد دیگر الاقرب فالاقرب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الاستئجار من البلد مع سعة المال وإلاّ فمن الأقرب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لکن لایحسب الزائد علی أجرة المیقاتیّة علی صغار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ورثه مایل هستند که احتیاط مستحبّی کنند باید از سهم خودشان اضافه را بپردازند و از سهم صغار ورثه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مرحوم امام قید دیگری هم می زدند و آن این که حق طلبکاران را کامل بدهند و از طلبکاران کم نگذارند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بالبلدی یجب ویحسب الزائد علی أجرة المیقاتیّة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واجب، حجّ میقاتی است ولی اگر میّت وصیّت کرده که حجّ بلدی برای او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زائد و تفاوت از ثلث برداشته می شود یا از اصل؟ مرحوم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p>
    <w:p>
      <w:pPr>
        <w:pStyle w:val="BookText"/>
        <w:rPr/>
      </w:pPr>
      <w:r>
        <w:rPr>
          <w:rFonts w:ascii="IRNazanin" w:hAnsi="IRNazanin" w:eastAsia="IRNazanin"/>
          <w:color w:val="111111"/>
          <w:sz w:val="28"/>
          <w:sz w:val="28"/>
          <w:szCs w:val="28"/>
          <w:rtl w:val="true"/>
          <w:lang w:bidi="fa-IR"/>
        </w:rPr>
        <w:t>دلیل ما در این مسأله مقتضای قاعده است که می گوید شخص بدهی دارد که باید از اصل بردارند ولی چیزی که اضافه بر اصل بدهی است، باید از ثلث خارج شود، چون میّت حق دارد کارهای خیری را که مدّ نظر اوست، در حدّ ثلث وصیّت کند و این شخص هم وصیّت کرده به کار خیری که باید از ثلث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داریم که خیلی مورد توجّه واقع نشده و ظاهر آن این است که اضافه را هم از اصل برداریم که روایت معتبری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رجل أوصی بماله فی الحج فکان لایبلغ ما یحجّ به من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جمله این است که اگر به اندازه حج از بلد بود تمام مال را مصرف می کردیم، که این وصیّت به زائد بر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من الموضع الذی یحجّ به عنه</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وصیّت به تمام مال است نه به ثلث و امام هم وصیّت به تمام مال را امضا کرده است و فرموده اگر تمام مال به اندازه حج از بلد باشد بلدی و اگر نشد از آن جایی که می شود، حال مطابق این روایت اگر حجّ بلدی وصیّت شود، بر حقّ ورثه مقدّم است مگر این که گفته شود این شخص هیچ ورثه ای نداشته که فرض نادری است</w:t>
      </w:r>
      <w:r>
        <w:rPr>
          <w:rFonts w:eastAsia="IRNazanin" w:cs="IRNazanin"/>
          <w:color w:val="111111"/>
          <w:sz w:val="28"/>
          <w:szCs w:val="28"/>
          <w:rtl w:val="true"/>
          <w:lang w:bidi="fa-IR"/>
        </w:rPr>
        <w:t>.</w:t>
      </w:r>
      <w:bookmarkStart w:id="199" w:name="pg4403_36380"/>
    </w:p>
    <w:p>
      <w:pPr>
        <w:pStyle w:val="BookText"/>
        <w:rPr/>
      </w:pPr>
      <w:bookmarkEnd w:id="199"/>
      <w:r>
        <w:rPr>
          <w:rFonts w:ascii="IRNazanin" w:hAnsi="IRNazanin" w:eastAsia="IRNazanin"/>
          <w:color w:val="111111"/>
          <w:sz w:val="28"/>
          <w:sz w:val="28"/>
          <w:szCs w:val="28"/>
          <w:rtl w:val="true"/>
          <w:lang w:bidi="fa-IR"/>
        </w:rPr>
        <w:t>البتّه حدیث محمل دیگری هم دارد و آن این که بگوییم در جایی است که ورثه رضایت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روایت محمل های دیگری دارد نمی توانیم از آن استفاده کنیم که زائد بر میقاتی از 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در فرع سوّم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أوصی ولم یعیّن شیئاً کفت المیقاتیّة إلاّ إذا کان هناک 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انصراف به بلدی در وصیّتها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البلدیّة أو قامت قرینة علی إرادتها فحینئذ تکون الزیادة من المیقاتیّة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تعیین نکند حجّ میقاتی یا بلدی را ما میقاتی را کافی می دانیم، مگر انصراف به بلدی باشد یا قرینه ای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 علم به قیمت حج مبلغی را برای حج تعیین کند که برای بلدی است نه میقاتی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محشّین عروه اختلاف شدیدی است که این اضافه را از ثلث بدهیم یا از اصل؟</w:t>
      </w:r>
    </w:p>
    <w:p>
      <w:pPr>
        <w:pStyle w:val="BookText"/>
        <w:rPr/>
      </w:pPr>
      <w:r>
        <w:rPr>
          <w:rFonts w:ascii="IRNazanin" w:hAnsi="IRNazanin" w:eastAsia="IRNazanin"/>
          <w:color w:val="111111"/>
          <w:sz w:val="28"/>
          <w:sz w:val="28"/>
          <w:szCs w:val="28"/>
          <w:rtl w:val="true"/>
          <w:lang w:bidi="fa-IR"/>
        </w:rPr>
        <w:t>قاعده می گوید از ثلث بپردازید چون واجب از میقات است و زائد بر آن باید از ثلث باشد ولی ظاهر احادیث باب دو از ابواب نیابت این بود که باید از اصل پرداخت شود، چون وقتی آن روایات را که می گفت حجّ بلدی لازم است مطرح کردیم گفتیم تمام این روایات در مورد وصیّت است و ربطی به بحث ما ندارد، حال که به بحث وصیّت رسیده ایم دلیلی نداریم که به آن عمل نکنیم و این یک مسأله جدّی است که بسیاری از بزرگان با آن مخالفت کرده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1523584_1479056682"/>
      <w:bookmarkStart w:id="201" w:name="_Toc67"/>
      <w:bookmarkEnd w:id="200"/>
      <w:r>
        <w:rPr>
          <w:rtl w:val="true"/>
        </w:rPr>
        <w:t xml:space="preserve">متن درس خارج فقه حضرت آیت‌الله مکارم شیرازی </w:t>
      </w:r>
      <w:r>
        <w:rPr>
          <w:rtl w:val="true"/>
        </w:rPr>
        <w:t xml:space="preserve">- </w:t>
      </w:r>
      <w:r>
        <w:rPr>
          <w:rtl w:val="true"/>
        </w:rPr>
        <w:t xml:space="preserve">چهارشنبه </w:t>
      </w:r>
      <w:r>
        <w:rPr/>
        <w:t>24</w:t>
      </w:r>
      <w:r>
        <w:rPr>
          <w:rtl w:val="true"/>
        </w:rPr>
        <w:t xml:space="preserve"> </w:t>
      </w:r>
      <w:r>
        <w:rPr>
          <w:rtl w:val="true"/>
        </w:rPr>
        <w:t xml:space="preserve">بهمن ماه </w:t>
      </w:r>
      <w:r>
        <w:rPr/>
        <w:t>86/11/24</w:t>
      </w:r>
      <w:bookmarkEnd w:id="201"/>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ألا أخبرکم بخیر خلائق الدنیا والآخرة؟ العفو عمّن ظلمک وتصل من قطعک والإحسان إلی من أساء إلیک واعطاء من حرمک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که بهترین اخلاق در دنیا و آخرت چیست؟ از کسی که به تو ستم کرده درگذر، با کسی که از تو قطع رابطه کرده رابطه برقرار کن، به کسی که به تو بدی کرده نیکی کن، به کسی که تو را محروم کرده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خلائق جمع خلیقة و به معنی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عنوان بهترین اخلاق دنیا و آخرت بیان فرمودند و واضح است که این برنامه در مورد دوستان است نه در مورد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گاهی با هم اختلافی پیدا می کنند یا کسی در مورد برادرش ظلم یا بدی می کند و یا قهر کرده و قطع رابطه می کند و یا در موقع نیاز محرومش می کند، مثلاً نیاز به وام دارد او هم دسترسی دارد و نمی دهد، آیا در مقابل دوستانی که نسبت به انسان بی مهری می کنند و بر خلاف اخلاق دوستی رفتار می کنند باید مقابله به مثل کرد یا مقابله به ضد؟ اسلام می گوید مقابله به ضد کن چون وقتی انسان مورد ستم، محرومیّت و بی مهری واقع شود آنهایی که روح ضعیفی دارند، در آنها حالت انتقامجویی پیدا می شود و مقابله به مثل می کنند و چون انتقامجویی حالت تصاعدی دارد اگر طرف مقابل یک بدی کرده او دو بدی می کند، او یک دشنام داده طرف مقابل دو دشنام می دهد و در طرف دیگر هم همین روح انتقامجویی پیدا می شود و گاه یک بی مهری ساده به کتک کاری و کشت و کشتار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 انتقامجویی در میان دوستان نباشد و به مقابله به ضد تبدیل شود و انسان چنان کرامت نفس و سلطه بر هوای نفس داشته باشد که در مقابل بدیها نیکی کند، همان جا نقطه ختم پرونده است و دیگر تصاعدی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یک روایت عمل شود، شاید دو سوّم پرونده های دادگستری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برادرها و یا پدر و پسر و یا مادر و فرزند و یا دوستان به دادگاه رفته اند که سرچشمه بسیاری از آنها یک موضوع ساده و کوچک بوده و به یک موضوع مهم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فرمایش پیامبر این چهار برنامه هم فایده دنیوی دارد که همان آرامش جامعه است و هم فایده اخروی دارد که مشمول لطف خدا شدن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دشمن نباید چنین کرد، اگر او قطع ارتباط کند باید با او قطع رابطه کرد، بله اگر از برنامه اش پشیمان شده و می خواهد رفتارش را عوض کند، می توان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بعضی به مقابله به مثل خود افتخار هم می کنند که این افتخار ندارد بلکه نشانه کوچکی روح و 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را در مسائل خانوادگی پیاده کنیم بسیاری از طلاقها و اختلافها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در تقسیم ارث اختلاف می شود و اسلام برای حلّ اختلاف، قانونی وضع کرده و می فرماید یک کارشناس قیمت گذاری کند و بعد قرعه بزنید به نام هر که افتاد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پیش می آید که بعد از قرعه نزاع می کنند یا بعد از تقسیم و گذشت سالها دعوا می کنند که اگر این دستور پیامبر انجام شود این مشکلات پیش نمی آید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سیاسی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مسائل سیاسی همیشه گذشته در نظرشان حاضر است تا از رقیبشان انتقام بگیرند، گذشته ها گذشته است و با وجود اختلاف سلایق باید دست به دست هم داده و کشور را اداره کرد و شرط موفقیّت این است که روح انتقامجویی را کنار بگذاریم و نه گروهها از هم انتقام بگیرند و نه جناحها با هم خورده حساب تصفیه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را با انتقامجویی نمی توان اداره کرد بلکه باید با تدبیر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نظام و انقلاب و مملکت دست به دست هم دهند و از این مسائل صرف نظر کنند،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دنیوی آش دهان سوزی نیست و کار مشکلی است و جز درد سر چیزی ندارد و کسانی که مسئولیّت بالا دارند دائماً در زحمت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علیّ الکذّابون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درباره من زیاد شده اند، ما هم که خادم کوچکی برای پیامبر هستیم، در اطراف ما دروغ زیاد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مراسم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که نمی توانیم سکوت کنیم و خدای ناکرده مقدّسات ما مورد اهانت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عالمی که سکوت کند، باید مطالب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برنامه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اعظم شعائر اسلامی است ولی باید با عظمت برگزار شود و با عقل و درایت جلوی کارهایی را که باعث می شود این برنامه از عظمت بیافتد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برنامه را گفتیم که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قمه زنی و آسیب رسانی به بدن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در گذشته فتوا به جواز داده اند اگر امروز بودند، چنین فتوا نمی دادند، چون عکس این قمه زنها و بچّه های قمه زده را در تلویزیونها و ماهواره ها نشان داده اند که باعث شده عدّه ای که رو به اسلام می آوردند دچار شک و تردید شوند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قمه زدن واجب است؟ آیا زنجیری که تیغه دارد و باعث شود پشت شخص تا پاهایش غرق خون می شود، جزء واجبات است؟ واجب که نیست، به فرض که مستحب است امّا دو شبهه حرمت در مقابل این مستحب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شبهه لاضرر و دیگری شبهه وهن اسلام در خارج از کشور، پس باید از این مستحب به خاطر دو شبهه حرمت صرف نظر کرد که حرفی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کلمات نامناسب یا کفریّات نگویید مثلاً نگویید من سگ فلانی هستم بلکه بجای آن بگویید عاشقم، شیفته ام، نوکرم، غلامم و این که توجیه می کنند، قابل قبول نیست، چون این صحبت ها ضبط می شود و به دست افراد متعصّب می رسد و باعث می شود در جایی دیگر شیعیان را به اتّهام شرک سر ببرند پاسخ این خونها را چه کسی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گفتن این جملات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برهنه نشوید چرا که تصویرها روی ماهواره ها می رود، آیا برهنه شدن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نهایت این است که مستحب است ولی مستحبّی است که در این زمان شبهه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عزاداریها با عظمت برگزار شود با سینه زنی ها و زنجیرزنیهای مناسب و پرچمهای مناسب که همه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دروغ درست می کنند ولی هدف ما این است که عزاداریها خوبتر، مناسب تر، باشکوه تر و متناسب با زمان برگزار شود و ما باید نوکران و دوستان عاقلی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سوّم از 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وصیّت کند که حج واجبی برای من بجای آورید ولی آن را تعیین نکند، از کجا باید بجای آورد؟ بیان شد که دو حالت دارد گاه انصرافی هست که از فلان مکان باشد که باید به انصراف وصیّت عمل کرد و گاه قرائنی همراه آن است که نشان می دهد حج بلدی است که در اینجا نیز باید مطابق آن عمل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قرینه ای نبود تکلیف چیست؟ مرحوم امام می فرماید از میقات و صاحب عروه هم میقات را می گوید ولی بعضی از محشّین عروه یا فتوا می دهند و یا احتیاط واجب می کنند که اگر مال وسعت دارد آن را از بلد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اقتضا می کند در جایی که قرینه ای نیست و تعیین هم نکرده است از میقات باشد، چون قدر متیقّن میقات است و زائد بر آن دلیل ندارد ولی چرا برخی از محشّین بلد را گفته اند؟</w:t>
      </w:r>
    </w:p>
    <w:p>
      <w:pPr>
        <w:pStyle w:val="BookText"/>
        <w:rPr/>
      </w:pPr>
      <w:r>
        <w:rPr>
          <w:rFonts w:ascii="IRNazanin" w:hAnsi="IRNazanin" w:eastAsia="IRNazanin"/>
          <w:color w:val="111111"/>
          <w:sz w:val="28"/>
          <w:sz w:val="28"/>
          <w:szCs w:val="28"/>
          <w:rtl w:val="true"/>
          <w:lang w:bidi="fa-IR"/>
        </w:rPr>
        <w:t>دو روایت داریم که ولو خلاف قاعده است ما را به حجّ بلدی وادار می کند و نصّ، قاعده را تخصیص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رجل أوصی بماله فی الحج فکان لایبلغ ما یحجّ به من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فی الموضع الذی یحجّ به عنه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مطابق روایت باید از بلد باشد چون وصیّت کرده مالش را در حج از آنجا که کفایت می کند استفاده کنند یعنی اگر از بلد ممکن است از بلد باشد و اگر نمی شود از وسط راه و اگر نمی شود از میقات باشد، حال فرض ما این است که میّت نگفته است که از بلد باشد یا از میقات، پس وقتی وصیّت کرده و امام می فرماید اگر می شود از وسط راه یا از بلد باشد، مفهومش این است که از اصل مال است و نمی فرماید که اضافه از ثلث باشد، بنابراین ظاهر روایت این است که باید از اصل بجای آورند و اگر مال می رسد از بلد انجام گیرد که این بر خلاف قاعده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فیوصی بالحجّ من أین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ماله إن وسعه ماله فمن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نفرمود که ثلث را باید ملاحظه کنیم و ظاهر روایت این است که همه اش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یسعه ماله فمن الکوفة فإن لم یسعه من الکوفة فمن المدینة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مطابق این دو روایت اصل این است که از بلد باشد و تمام هزینه از اصل مال پرداخت شود و چیزی از ثلث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 قاعده می گوید از میقات است و این دو روایت که یکی صحیحه است بلد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 فتوا داده و می گویند تعبّد است ولی این تعبّد مشکل است و فرع زائد بر اصل است، چون بر خود شخص قبل از میقات واجب نبود و اگر به میقات می رسید و از آنجا تصمیم می گرفت که حج بجای آورد صحیح می دانستیم و نمی گفتیم که به بلد برگردد حال چگونه ممکن است بر نائبش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وصیّت کرده باید از ثلث باشد نه از اصل، بنابراین این دو روایت تحمّلش مشکل است و قواعد را به هم می زند، به همین جهت بعضی تعبیر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معنی احتیاط این است که از طلبکاران و صغیر کم نکنید و کبیرها موافقت کرده و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دیگری هم دارد و آن این که بگوییم مورد روایت حج نذری بوده و نذرش از بلد بوده است و اگر با نذر معامله دین شود، دین از اصل مال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قرینه خاصّی نداریم ولی برای این که قواعد را نشکنیم، حمل بر نذر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ما هم با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موافقیم چون روایت معمول بها داریم که خلاف قاعده است، ولی قاعده تخصیص بردار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bookmarkStart w:id="202" w:name="pg4403_36387"/>
    </w:p>
    <w:p>
      <w:pPr>
        <w:pStyle w:val="BookText"/>
        <w:rPr/>
      </w:pPr>
      <w:bookmarkEnd w:id="202"/>
      <w:r>
        <w:rPr>
          <w:rFonts w:ascii="IRNazanin" w:hAnsi="IRNazanin" w:eastAsia="IRNazanin"/>
          <w:color w:val="111111"/>
          <w:sz w:val="28"/>
          <w:sz w:val="28"/>
          <w:szCs w:val="28"/>
          <w:rtl w:val="true"/>
          <w:lang w:bidi="fa-IR"/>
        </w:rPr>
        <w:t>استئجار فقط از بلد ممکن است و یا بلد ارزانتر و یا در اینجا که بلد و میقات مساوی است در اینجا تکلیف چیست؟ لازم است که از بلد نایب بگیریم و این واضح است، چون راهی غیر از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هم نداریم در اینجا تمام هزینه هم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سخنی که برخی از محشّین عروه دارند این است که عجله نکنید و صبر کنید تا سال آینده شاید از غیر بلد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فوریّت حج سازگار نیست، چون حج فوری است، قضای آن هم فوری است، پس نباید آن را به خاطر ارزانتر شدن به تأخیر بیاندازیم</w:t>
      </w:r>
      <w:r>
        <w:rPr>
          <w:rFonts w:eastAsia="IRNazanin" w:cs="IRNazanin"/>
          <w:color w:val="111111"/>
          <w:sz w:val="28"/>
          <w:szCs w:val="28"/>
          <w:rtl w:val="true"/>
          <w:lang w:bidi="fa-IR"/>
        </w:rPr>
        <w:t>.</w:t>
      </w:r>
    </w:p>
    <w:p>
      <w:pPr>
        <w:pStyle w:val="Heading2"/>
        <w:numPr>
          <w:ilvl w:val="1"/>
          <w:numId w:val="1"/>
        </w:numPr>
        <w:rPr/>
      </w:pPr>
      <w:bookmarkStart w:id="203" w:name="__RefHeading___Toc1523586_1479056682"/>
      <w:bookmarkStart w:id="204" w:name="_Toc68"/>
      <w:bookmarkEnd w:id="203"/>
      <w:r>
        <w:rPr>
          <w:rtl w:val="true"/>
        </w:rPr>
        <w:t xml:space="preserve">متن درس خارج فقه حضرت آیت‌الله مکارم شیرازی </w:t>
      </w:r>
      <w:r>
        <w:rPr>
          <w:rtl w:val="true"/>
        </w:rPr>
        <w:t xml:space="preserve">- </w:t>
      </w:r>
      <w:r>
        <w:rPr>
          <w:rtl w:val="true"/>
        </w:rPr>
        <w:t xml:space="preserve">شنبه </w:t>
      </w:r>
      <w:r>
        <w:rPr/>
        <w:t>27</w:t>
      </w:r>
      <w:r>
        <w:rPr>
          <w:rtl w:val="true"/>
        </w:rPr>
        <w:t xml:space="preserve"> </w:t>
      </w:r>
      <w:r>
        <w:rPr>
          <w:rtl w:val="true"/>
        </w:rPr>
        <w:t xml:space="preserve">بهمن ماه </w:t>
      </w:r>
      <w:r>
        <w:rPr/>
        <w:t>86/11/27</w:t>
      </w:r>
      <w:bookmarkEnd w:id="204"/>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بالبلدیة فخولف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 باقی مانده تا به مسائل اصلی حج برسیم که چون مباحث ساده تر است به سرعت از آن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بالبلدیّة أو قلنا بوجوبها مطلقاً فخولف واستؤجر من المیقات و أتی به أو تبرّع عنه متبرّع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ذمّته وسقط الوجوب من البلد وکذا لو لم یسع المال إلاّ من المیقات ولو عیّن الاستئجار من محل غیر بلده تعیّن والزیادة علی المیقاتیة من الثلث ولو استأجر الوصی أو الوارث من البلد مع عدم الایصاء بتخیّل عدم کفایة المیقاتیة ضمن مازاد علی المیقاتیة للورثة أو لبقیتهم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دارای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همان 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از فقها متعرّض این مسأله شده است؟</w:t>
      </w:r>
    </w:p>
    <w:p>
      <w:pPr>
        <w:pStyle w:val="BookText"/>
        <w:rPr/>
      </w:pPr>
      <w:r>
        <w:rPr>
          <w:rFonts w:ascii="IRNazanin" w:hAnsi="IRNazanin" w:eastAsia="IRNazanin"/>
          <w:color w:val="111111"/>
          <w:sz w:val="28"/>
          <w:sz w:val="28"/>
          <w:szCs w:val="28"/>
          <w:rtl w:val="true"/>
          <w:lang w:bidi="fa-IR"/>
        </w:rPr>
        <w:t>مرحوم شهید در دروس و به دنبال ایشان مرحوم صاحب مدارک و جمعی از معاصرین متعرّض این مسأله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کتاب دروس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قضی مع السعة من المیقات أجزأ وإن أثم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شهید اوّل در دروس فرض بلدی است بنابراین ترک حجّ بلدی گناه است نه این که حجّ میقاتی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ویملک المال الفاضل ولا یجب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نسک أو بعضه أو فی وجوه البر</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مرحوم صاحب مدارک بعد از نقل کلام مرحوم شهید در دروس می فرماید مجزی نیست و حج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بعدم إتیان مأمور به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اجزاء اتیان مأمور به علی وجهه است و این شخص بجای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حج بلدی واجب باشد و یا وصیت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الامتثال</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ما مسأله را علی القاعده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کلام این است که حجّ بلدی واجب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قائل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وصیّت کرده است که در هر دو صورت مخالفت کردن گناه است ولی مجزی بودن یا مجزی نبودن چیست؟ اگر از قبیل تعدّد مطلوب بدانیم، حج از میقات یک مطلوب و از بلد به جای آوردن مطلوب دوّم است که احد مطلوبین انجام شده و مجزی است و مطلوب دیگر انجام نشده و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اجیر حق دارد پولی بگیرد؟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تعدّد مطلوب مستحقّ اجرت است چون برای دو عمل اجیر شده بود و یکی را بجا آورده است و این به خلاف جایی است که یک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وحدت و تعدّد مطلوب نقش مهمّی در ابواب مختلف فقهی مثل معاملات و دیون دارد و در جایی که تعدّد مطلوب است، تجزیه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به یک روایت تمسّک کرده و می گویند اگر چه ممکن است طبق قاعده بعضی قائل به بطلان شوند ولی یک روایت داریم که می گوید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معتبر و دارای سه سند است که در کافی، من لا یحضر و تهذیب آمده و بعضی از اسناد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حجّة یحجّ عنه من الکوفة فحجّ عنه من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قضی جمیع المناسک فقد تمّ حجّه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ذیل روایت یک قیاس منصوص العلّه است، یعنی حجّ از طرف اموات و یا جایی که وصیّت کرده اگر از میقات انجام دهند، چون تمام مناسک انجام شده مجزی است و حکم به صحّت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قابل قبول است ولی از نظر دلالت دارای چهار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در مورد احیا است در حالی که بحث ما در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منصوص العلّة است که شامل حی و میّت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روایت حجّی را که برای آن اجیر گرفته حجّ مستحبی بوده یا واجب؟ اگر حجّ مستحبی باشد ربطی به بحث ما ندارد و اگر حجّ واجب بوده باید شخص قادر نباشد که حجّ بجا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مورد خیلی خلاف قاعده است، چون در مورد اجاره وقتی اجیر مخالفت کرده نباید تمام اجرت را به او بدهیم، در حالی که ظاهر حدیث این است که تمام پول را بدهیم و اگر بنا بود تمام پول را به اجیر ندهیم باید امام می فرمودند، مگر اینکه بگوییم امام در مقام بیان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این روایت از دلایل حج میقاتی است در حالی که بحث ما در حج بلدی است، به عبارت دیگر سابقاً یک دلیل مهمّ بر این که حج از میقات واجب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 به همین روایت بر حج بلدی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خالی از تأمّل نیست و اگر تمام اشکالات آن هم حل شود، روایت مطابق قاعده می شود و می تواند مؤیّد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مسأله 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عیّن الاستئجار من محلّ غیر بلده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به وصیّت میّت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علی المیقاتیّة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علی القاعده صحیح است، چون فرض ما این است که حجّ میقاتی واجب است و اگر حتّی حجّ بلدی را واجب بدانیم، وصیّت بر بالاتر از واجب است که باید از ثلث انجام دهیم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می توان گفت این است که در روایات سابق در جایی که وصیّت می کرد، فرمودند تا جایی که مالش اجازه می دهد، به وصیّت عمل شود که ظاهر آنها از اصل مال بود حال در اینجا که مالش وفا می کند و وصیّت کرده از غیر بلد باشد چرا در اینجا به روایات سابقه که می فرمود وصیّت یک حکم استثنایی و تعبّدی دارد عمل نمی شود؟ در آنجا احتیاط وجوبی کرده و گفتیم اگر پای صغیری در میان نباشد، از تمام مال باشد، یعنی ورثه اجازه دهند که از اصل مال برداشته شود و اینجا هم می گوییم که از تمام مال باشد، با این که قاعده می گوید وصیّت از ثلث است</w:t>
      </w:r>
      <w:r>
        <w:rPr>
          <w:rFonts w:eastAsia="IRNazanin" w:cs="IRNazanin"/>
          <w:color w:val="111111"/>
          <w:sz w:val="28"/>
          <w:szCs w:val="28"/>
          <w:rtl w:val="true"/>
          <w:lang w:bidi="fa-IR"/>
        </w:rPr>
        <w:t>.</w:t>
      </w:r>
      <w:bookmarkStart w:id="205" w:name="pg4403_36391"/>
    </w:p>
    <w:p>
      <w:pPr>
        <w:pStyle w:val="Heading2"/>
        <w:numPr>
          <w:ilvl w:val="1"/>
          <w:numId w:val="1"/>
        </w:numPr>
        <w:rPr/>
      </w:pPr>
      <w:bookmarkStart w:id="206" w:name="__RefHeading___Toc1523588_1479056682"/>
      <w:bookmarkStart w:id="207" w:name="_Toc69"/>
      <w:bookmarkEnd w:id="205"/>
      <w:bookmarkEnd w:id="206"/>
      <w:r>
        <w:rPr>
          <w:rtl w:val="true"/>
        </w:rPr>
        <w:t xml:space="preserve">متن درس خارج فقه حضرت آیت‌الله مکارم شیرازی </w:t>
      </w:r>
      <w:r>
        <w:rPr>
          <w:rtl w:val="true"/>
        </w:rPr>
        <w:t xml:space="preserve">- </w:t>
      </w:r>
      <w:r>
        <w:rPr>
          <w:rtl w:val="true"/>
        </w:rPr>
        <w:t xml:space="preserve">یکشنبه </w:t>
      </w:r>
      <w:r>
        <w:rPr/>
        <w:t>28</w:t>
      </w:r>
      <w:r>
        <w:rPr>
          <w:rtl w:val="true"/>
        </w:rPr>
        <w:t xml:space="preserve"> </w:t>
      </w:r>
      <w:r>
        <w:rPr>
          <w:rtl w:val="true"/>
        </w:rPr>
        <w:t xml:space="preserve">بهمن ماه </w:t>
      </w:r>
      <w:r>
        <w:rPr/>
        <w:t>86/11/28</w:t>
      </w:r>
      <w:bookmarkEnd w:id="20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الترکة بمیقات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سوّم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استأجر الوصی أو الوارث من البلد مع عدم الایصاء بتخیّل عدم کفایة المیقاتیّة ضمن مازاد علی المیقاتیّة للورثة أو لبقیّتهم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خودش جزء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مسأله روایت خاصّی نداریم و تنها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قاعده ای شرعی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جهت از بلد کسی را اجیر کرده و ما به التفاوت را عن غفلة اتلاف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اتلاف عام است و شامل صورت علم، جهل، خطا و سهو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قاعده من اتلف را به طور مبسوط در قاعده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الفقهیّه بحث کرده ایم و در آنجا آورده ایم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حدیث نه در کتب عامّه و نه در کتب خاصّه نیافتیم حال اگر روایت نیست، پس فقها آن را از کجا استفاده کرده اند؟</w:t>
      </w:r>
    </w:p>
    <w:p>
      <w:pPr>
        <w:pStyle w:val="BookText"/>
        <w:rPr/>
      </w:pPr>
      <w:r>
        <w:rPr>
          <w:rFonts w:ascii="IRNazanin" w:hAnsi="IRNazanin" w:eastAsia="IRNazanin"/>
          <w:color w:val="111111"/>
          <w:sz w:val="28"/>
          <w:sz w:val="28"/>
          <w:szCs w:val="28"/>
          <w:rtl w:val="true"/>
          <w:lang w:bidi="fa-IR"/>
        </w:rPr>
        <w:t>این تعبیر در واقع اصطیاد و استخراج از موارد خاصّه است، در آنجا به ده باب اشاره کرده ایم که مصادیق اتلاف و ضمان است، یعنی وقتی ده باب را در کنار هم قرار می دهیم به حکم استقراء می توانیم قاعده کلیّه ای از آن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باب عبارت است از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قاضی یا مجری حدّ خطا 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مصادیق قاعده اتلاف در باب دیات می آید که در آنجا ارش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ضمان الاجیر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اجیر گشته لباس را بشوید، و لباس را خراب کرده آیا ضامن است؟</w:t>
      </w:r>
    </w:p>
    <w:p>
      <w:pPr>
        <w:pStyle w:val="BookText"/>
        <w:rPr/>
      </w:pPr>
      <w:r>
        <w:rPr>
          <w:rFonts w:ascii="IRNazanin" w:hAnsi="IRNazanin" w:eastAsia="IRNazanin"/>
          <w:color w:val="111111"/>
          <w:sz w:val="28"/>
          <w:sz w:val="28"/>
          <w:szCs w:val="28"/>
          <w:rtl w:val="true"/>
          <w:lang w:bidi="fa-IR"/>
        </w:rPr>
        <w:t>قاعده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الامین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ضامن نیست، این در مورد تلف است ولی در مورد اتلاف، متلف ضامن است، حتّی طبیب هم ضامن است، مگر این که قبلاً برائت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شاهد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شهادت به دروغ داده و به واسطه شهادت او زیانی به کسی رسیده است که در این جا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اتلاف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و تسبیبی که شاهد زور اتلافش تسبیبی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بنده ای شریک باشند و یکی از شرکا سهم خودش را آزاد کند، عتق سرایت می کند و بنده آزاد می شود، ولی طرف دیگر ضامن است و قاعده اتلاف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خانه ای را به کمتر از قیمت رهن کند و خانه تخریب شود راوی می پرسد همان قیمت رهن کافی است یا قیمت واقعی را باید بپردازد؟ امام می فرماید قیمت واقعی را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وصی به اموال ضرر می زند که در این صورت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را اتلاف کند ضامن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انتقال زکات از جایی به جای دیگر در ـ حالی که در شهر اوّل مستحقّین زکات هستند ـ اتلاف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روایات این ده باب، قاعده من اتلف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بنای عقلا هم داریم مثلاً وقتی دو ماشین تصادف می کنند، کارشناس یکی را مقصّر می داند که او ضامن است حتّی اگر در خواب هم باشد و یا از روی خطا بوده و عمدی نبوده از متلف خسارت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 ای که در اینجا باقی می ماند این است که تفاوتی بین ورثه و وصیّ هست، وصیّ اگر به جای حجّ میقاتی حجّ بلدی بگیرد، خطا کرده و باید تمام تفاوت را به ورثه بدهد ولی اگر بعضی از ورثه این کار را کردند چون خودشان سهیم هستند، سهم خودشان از این اضافه از بین رفته و نسبت به بقیّه ورثه ضامن هستند، حال اگر تنها وارث خودش باشد، تفاوتی نیست و مال خودش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تف الترکة بالاستئجار من المیقات إلاّ الاضطراری منه کمکّة أو أدنی الحل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و صاحب عروه و بعضی از محشّین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 الأمر بینه وبین الاستئجار من البلد قدّم الثانی ویخرج من أصل الترکة ولو لم یمکن إلاّ من البلد وجب وإن کان علیه دین أو خمس أو زکاة یوزّع بالنسبة لو لم یکف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باقی مانده از میّت برای میقات اختیاری کافی نیست مگر از میقات اضطراری مثل ادنی الحلّ یا مسجد تنعیم مانند این که فراموش کرد که محرم شود و یا در ماشین خوابیده بود و محرم نشد و امکان بازگشت نیست در این صورت از ادنی الحل محرم می شود و اگر نشد از مکّه محرم می شود، حال اگر پول میّت فقط برای میقات اضطراری کافی است در اینجا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سبزواری در مهذّب الاحکام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مسأله اتّفاقی است در حالی که کسی متعرّض این مسأله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صاحب عروه یا هیچ کس یا عدّه بسیار کمی متعرّض این مسأله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این است که مسأله روایت خاصّی ندارد و همه سراغ اطلاقات بدل اضطراری رفته اند یعنی روایاتی که می گوید کسانی که نمی توانند از میقات اختیاری محرم شوند، از میقات اضطراری محرم شوند که حج خودشان و حج نیابتی از میّت را شامل است و روایات اطلاق دارد و برخی به این اطلاق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اطلاق درست است؟</w:t>
      </w:r>
    </w:p>
    <w:p>
      <w:pPr>
        <w:pStyle w:val="BookText"/>
        <w:rPr/>
      </w:pPr>
      <w:r>
        <w:rPr>
          <w:rFonts w:ascii="IRNazanin" w:hAnsi="IRNazanin" w:eastAsia="IRNazanin"/>
          <w:color w:val="111111"/>
          <w:sz w:val="28"/>
          <w:sz w:val="28"/>
          <w:szCs w:val="28"/>
          <w:rtl w:val="true"/>
          <w:lang w:bidi="fa-IR"/>
        </w:rPr>
        <w:t xml:space="preserve">اگر کسی وضعیّت مالیش به گونه ای است که نمی تواند از اینجا به مکّه برود و از میقات اختیاری هم استطاعت ندارد ولی اگر در خود مکّه واقع شود، مستطیع است یعنی اگر مثلاً متسکّعاً تا مکّه خودش را برساند می تواند اعمالش را انجام دهد، آیا این شخص داخل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خیر، حال وقتی برای خود شخص کافی نبود، چگونه برای اجیر اطلاق می گیرید، بنابراین میقات اضطراری برای کسی است که از اوّل مستطیع بوده، نه برای کسی که از ابتدا فقط به اندازه حج اضطراری مالک بوده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شما می خواهید از بلد میّت اجیری بگیرید که از مکّه حج بجای آورد اصلاً این میّت در جایی که پولش به میقات اختیاری وفا نمی کند مستطیع نیست و اطلاقات ادلّه او را نمی گیرد، در حالی که فقها شمول اطلاقات را مسلّم گرفته اند ولی اطلاقات نه در حیات و نه در ممات کسی را که جز برای حج از میقات اضطراری مستطیع نیست شامل نمی شود</w:t>
      </w:r>
      <w:r>
        <w:rPr>
          <w:rFonts w:eastAsia="IRNazanin" w:cs="IRNazanin"/>
          <w:color w:val="111111"/>
          <w:sz w:val="28"/>
          <w:szCs w:val="28"/>
          <w:rtl w:val="true"/>
          <w:lang w:bidi="fa-IR"/>
        </w:rPr>
        <w:t>.</w:t>
      </w:r>
      <w:bookmarkStart w:id="208" w:name="pg4403_36395"/>
    </w:p>
    <w:p>
      <w:pPr>
        <w:pStyle w:val="Heading2"/>
        <w:numPr>
          <w:ilvl w:val="1"/>
          <w:numId w:val="1"/>
        </w:numPr>
        <w:rPr/>
      </w:pPr>
      <w:bookmarkStart w:id="209" w:name="__RefHeading___Toc1523590_1479056682"/>
      <w:bookmarkStart w:id="210" w:name="_Toc70"/>
      <w:bookmarkEnd w:id="208"/>
      <w:bookmarkEnd w:id="209"/>
      <w:r>
        <w:rPr>
          <w:rtl w:val="true"/>
        </w:rPr>
        <w:t xml:space="preserve">متن درس خارج فقه حضرت آیت‌الله مکارم شیرازی </w:t>
      </w:r>
      <w:r>
        <w:rPr>
          <w:rtl w:val="true"/>
        </w:rPr>
        <w:t xml:space="preserve">- </w:t>
      </w:r>
      <w:r>
        <w:rPr>
          <w:rtl w:val="true"/>
        </w:rPr>
        <w:t xml:space="preserve">دوشنبه </w:t>
      </w:r>
      <w:r>
        <w:rPr/>
        <w:t>29</w:t>
      </w:r>
      <w:r>
        <w:rPr>
          <w:rtl w:val="true"/>
        </w:rPr>
        <w:t xml:space="preserve"> </w:t>
      </w:r>
      <w:r>
        <w:rPr>
          <w:rtl w:val="true"/>
        </w:rPr>
        <w:t xml:space="preserve">بهمن ماه </w:t>
      </w:r>
      <w:r>
        <w:rPr/>
        <w:t>86/11/29</w:t>
      </w:r>
      <w:bookmarkEnd w:id="210"/>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اموال میّت برای انجام حجّ واجب از میقات اختیاری کفایت نکند ولی برای میقات اضطراری کافی باشد آیا واجب است برای میّت استیجار حج شود؟</w:t>
      </w:r>
    </w:p>
    <w:p>
      <w:pPr>
        <w:pStyle w:val="BookText"/>
        <w:rPr/>
      </w:pPr>
      <w:r>
        <w:rPr>
          <w:rFonts w:ascii="IRNazanin" w:hAnsi="IRNazanin" w:eastAsia="IRNazanin"/>
          <w:color w:val="111111"/>
          <w:sz w:val="28"/>
          <w:sz w:val="28"/>
          <w:szCs w:val="28"/>
          <w:rtl w:val="true"/>
          <w:lang w:bidi="fa-IR"/>
        </w:rPr>
        <w:t>در حجّ تمتّع پنج میقات اختیاری برای عمره تمتّع و یک میقات اختیاری برای 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اهل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است که میقات کسانی است که از راه مصر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است که از طائف می آیند و حدود نود کیلومتر تا مکّه فاصله دارد و تمام کسانی که از جدّه می آیند می توانند از قرن المنازل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جزیرة العرب است که تا مکّه حدود صد کیلومتر فاصله دارد و عراقیها از آنجا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مکّه واقع است و کسانی که از یمن می آیند از آنجا محرم می شوند که حدود صد کیلومتر تا 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میقات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رفتن به عرفات از آنجا محرم می شوند پس جمعاً شش میقات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اضطراری کجاست؟ اگر کسی عمداً از میقات اختیاری محرم نشود، باید برگردد و اگر نمی تواند، به بیرون حرم بیاید مثل تنعیم برود و محرم شود ولی کسی که اشتباهاً، جهلاً و سهواً در میقات محرم نشود بعضی گفته اند باید برگردد و بعضی گفته اند از میقات اضطراری استفاده کند که یا بیرون حرم برود و یا حدّ حرم و یا داخل حرم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بحث در این بود که اگر پول میّت برای انجام حج از میقات اختیاری کفایت نمی کند ولی برای میقات اضطراری کافی باشد، آیا لازم است از آنجا برای او حج بجا آورده شود؟ فقها فتوا داده اند که واجب است و دلیل آن اطلاقات و روایات میقات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دلیل قابل خدشه است، چون روایات میقات اضطراری برای سهو و جهل است نه این که کسی عمداً به میقات اضطراری برود و از آنجا محرم شود و معنا ندارد که کسی از میقات اضطراری مستطیع باشد و این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اضطراری برای کسی است که از میقات اختیاری مستطیع است و عمداً یا سهواً یا جهلاً از میقات اختیاری عبور کرده، بنابراین به بحث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محشّین عروه این اطلاقات را پذیرفته اند ولی مرحوم آقای خویی در معتمد همین اشکال را به روایات کرده است، بنابراین از این راه ما نتوانستیم مسأله را که در عروه و تحریر آمده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 خواهند بگویند روایات خاصّه ای هم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داریم که به درد بحث ما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رجل أوصی بماله فی الحج فکان لایبلغ ما یحجّ به من بلاده قال فیعطی فی الموضع الذی یحجّ به عنه</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ناظر به میقات اضطراری نیست بلکه ما دون میقات اختیاری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بعشرین درهماً فی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بها عنه رجل من موضع بلغه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پولش به هر کجا که می رسد از آنجا انجام دهد و ربطی به میقات اضطراری ندارد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بنابراین ما نتوانستیم در این مسأله فتوا دهیم به این که می توان از میقات اضطراری برای میّت حج بجای آورد، حال که نتوانستیم حج بجای آوریم، پول را چه کنیم؟ اگر کسی پیدا شود با این پول از میقات اختیاری حج را انجام دهد، به او می دهیم تا آن را انجام دهد و در غیر این صورت پول به ورثه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بین استیجار از بلد یا میقات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میقات اختیاری را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میّت هم کفایت می کند ولی اجیر میقات اختیاری را نمی پذیرد، در اینجا حجّ بلدی لازم است و اضافه پول بین حجّ بلدی و میقاتی را باید از اصل برداشت، چون حج دین است و دین از اصل است و راهی برای ادای دین جز از بلد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و چهارم عجیب است، چون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لازم به تکرار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إلاّ من البلد وجب اگر راه منحصر شد به حجّ بلدی واجب است و از اصل مال هم پرداخت می شود چون ادای دین است و ادای دین باید از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علیه دین أو خمس أو زکاة یوزّع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عهده میّت دین، خمس، زکات و حج بود، تقسیم به نسبت می شود و اگر سهم حج برای حج کفایت نکرد ابتدا آن مال را نگه می دارند تا متبرّعی پیدا شود و اگر پیدا نشد حج یا عمره را به تنهایی بجا می آورند پس پول ناقص ممکن است به درد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الاستئجار عن المیت فی سنة الفوت ولایجوز التأخیر عنها خصوصاً إذا کان الفوت عن تقصیر ولو لم یمکن إلاّ من البلد وجب وخرج من الأصل وإن أمکن من المیقات فی السنین الأخر وکذا لو أمکن من المیقات بأزید من الأجرة المتعارفة فی سنة الفوت وجب ولا یؤخّر وأهمل الوصی أو الوارث فتلفت الترکة ضمن ولو لم یکن للمیت ترکة لم یجب علی الورثة حجّه وإن استحب 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نسبتاً مهم و در این مورد است که آیا استیجار فوری است یا تراخی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فقها این است که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فوریّت استیجار چیست؟ خصوصاً در جایی که قیمت متفاوت و امسال گرانتر از سال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دلیل بر فوریّت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شبیه اجماع است و هر کس که مسأله را مطرح کرده فوریّت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 مانند دین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دین مطالب ادایش فوری است حج هم ادایش فوری است چون یا دین حقیقی است یا به منزله دین است</w:t>
      </w:r>
      <w:r>
        <w:rPr>
          <w:rFonts w:eastAsia="IRNazanin" w:cs="IRNazanin"/>
          <w:color w:val="111111"/>
          <w:sz w:val="28"/>
          <w:szCs w:val="28"/>
          <w:rtl w:val="true"/>
          <w:lang w:bidi="fa-IR"/>
        </w:rPr>
        <w:t>.</w:t>
      </w:r>
      <w:bookmarkStart w:id="211" w:name="pg4403_36399"/>
    </w:p>
    <w:p>
      <w:pPr>
        <w:pStyle w:val="BookText"/>
        <w:rPr/>
      </w:pPr>
      <w:bookmarkEnd w:id="211"/>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قضا مثل 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ادا در حال حیات فوریّت داشت، قضا هم مثل ادا باید فوریّت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و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مقامی مثل این که شرایط و اجزاء نماز واجب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 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دو رکعت نافله دارد و شرایط آن را نمی گوید از اینجا استفاده می شود که هر چه از اجزاء و شرایط در فریضه است در نافله هم هست و اگر در اجزا و شرایط فرق داشت باید بیان می فرمود که به آن اطلاق مقامی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مولی فرموده حج در حال حیات فوری است و بعد می فرماید اگر از دنیا رفت حجّش را اجیر بجای آورد که از آن فهمیده می شود قضا هم واجب است فوراً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امر دلالت بر فور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بیان شد بر عکس آنچه بعضی خیال می کنند که امر دلالت بر فوریّت ندارد، امر دلالت بر 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به عبد فرمود فلان چیز را تهیّه کن، باید فوراً انجام دهد پس امر ظهور در فوریّت دارد، چون صیغه امر جانشین بعث فعلی است و بعث فعلی فوریّت دارد</w:t>
      </w:r>
      <w:r>
        <w:rPr>
          <w:rFonts w:eastAsia="IRNazanin" w:cs="IRNazanin"/>
          <w:color w:val="111111"/>
          <w:sz w:val="28"/>
          <w:szCs w:val="28"/>
          <w:rtl w:val="true"/>
          <w:lang w:bidi="fa-IR"/>
        </w:rPr>
        <w:t>.</w:t>
      </w:r>
    </w:p>
    <w:p>
      <w:pPr>
        <w:pStyle w:val="Heading2"/>
        <w:numPr>
          <w:ilvl w:val="1"/>
          <w:numId w:val="1"/>
        </w:numPr>
        <w:rPr/>
      </w:pPr>
      <w:bookmarkStart w:id="212" w:name="__RefHeading___Toc1523592_1479056682"/>
      <w:bookmarkStart w:id="213" w:name="_Toc71"/>
      <w:bookmarkEnd w:id="212"/>
      <w:r>
        <w:rPr>
          <w:rtl w:val="true"/>
        </w:rPr>
        <w:t xml:space="preserve">متن درس خارج فقه حضرت آیت‌الله مکارم شیرازی </w:t>
      </w:r>
      <w:r>
        <w:rPr>
          <w:rtl w:val="true"/>
        </w:rPr>
        <w:t xml:space="preserve">- </w:t>
      </w:r>
      <w:r>
        <w:rPr>
          <w:rtl w:val="true"/>
        </w:rPr>
        <w:t xml:space="preserve">سه‌شنبه </w:t>
      </w:r>
      <w:r>
        <w:rPr/>
        <w:t>30</w:t>
      </w:r>
      <w:r>
        <w:rPr>
          <w:rtl w:val="true"/>
        </w:rPr>
        <w:t xml:space="preserve"> </w:t>
      </w:r>
      <w:r>
        <w:rPr>
          <w:rtl w:val="true"/>
        </w:rPr>
        <w:t xml:space="preserve">بهمن ماه </w:t>
      </w:r>
      <w:r>
        <w:rPr/>
        <w:t>86/11/30</w:t>
      </w:r>
      <w:bookmarkEnd w:id="21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فوریة استئجار عن المیت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این مسأله سه فرع را بیان کرده که در عروه به صورت سه مسأله جدا از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در عروه 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و فرع دوّم 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سوّم 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الاستئجار عن المیّت فی سنة الفوت ولایجوز التأخیر عنها خصوصاً إذا کان الفوت عن تقصیر ولو لم یمکن إلاّ من البلد وجب وخرج من الأصل وإن أمکن من المیقات فی السنین الأخر وکذا لو أمکن من المیقات بأزید من الأجرة المتعارفة فی سنة الفوت وجب ولا یؤخّر ولو أهمل الوصیّ أو الوارث فتلفت الترکة ضمن ولو لم یکن للمیّت ترکة لم یجب علی الورثة حجّه وإن استحبّ علی 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فرع را دو گونه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استیجار واجب فوری است؟</w:t>
      </w:r>
    </w:p>
    <w:p>
      <w:pPr>
        <w:pStyle w:val="BookText"/>
        <w:rPr/>
      </w:pPr>
      <w:r>
        <w:rPr>
          <w:rFonts w:ascii="IRNazanin" w:hAnsi="IRNazanin" w:eastAsia="IRNazanin"/>
          <w:color w:val="111111"/>
          <w:sz w:val="28"/>
          <w:sz w:val="28"/>
          <w:szCs w:val="28"/>
          <w:rtl w:val="true"/>
          <w:lang w:bidi="fa-IR"/>
        </w:rPr>
        <w:t>و دیگر این که آیا حج اجیر واجب فوری است؟</w:t>
      </w:r>
    </w:p>
    <w:p>
      <w:pPr>
        <w:pStyle w:val="BookText"/>
        <w:rPr/>
      </w:pPr>
      <w:r>
        <w:rPr>
          <w:rFonts w:ascii="IRNazanin" w:hAnsi="IRNazanin" w:eastAsia="IRNazanin"/>
          <w:color w:val="111111"/>
          <w:sz w:val="28"/>
          <w:sz w:val="28"/>
          <w:szCs w:val="28"/>
          <w:rtl w:val="true"/>
          <w:lang w:bidi="fa-IR"/>
        </w:rPr>
        <w:t>بعضی استیجار را فوری دانسته اند ولی این دو از هم جدا نیست و تفاوتی ندارند، چه بگویند یجب الاستئجار فوراً و چه بگویند یجب الحج علی النائب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16"/>
      </w:r>
      <w:r>
        <w:rPr>
          <w:rFonts w:ascii="IRNazanin" w:hAnsi="IRNazanin" w:eastAsia="IRNazanin"/>
          <w:color w:val="111111"/>
          <w:sz w:val="28"/>
          <w:sz w:val="28"/>
          <w:szCs w:val="28"/>
          <w:rtl w:val="true"/>
          <w:lang w:bidi="fa-IR"/>
        </w:rPr>
        <w:t>هیچ یک از این دو تعبیر را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به طور مطلق اجیر کردیم، آیا اطلاق اجاره منصرف به فوریت است یا تراخی هم جایز است؟ این بحث دیگری است و غیر از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وارد این مسأله شده و می فرمایند علما به تبع مرحوم کاشف الغطاء قائل به فوریّت شده اند که ظاهر قول آنها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وجوب المبادرة إلی الاستئجار فی سنة الموت کما فی کشف الغطاء والظاهر أنّه مفروغ عنه عندهم</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عامّه هم قول به فوریّت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مذاهب اربعه اهل سنّت مالکی ها و حنفی ها قائل به نیابت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 شافعیّه هر دو فوریّت را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الاربعة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الشافعیّة یجب علی وصیّ المیّت، فوارثه، فالحاکم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 نبود وارث و اگر وارث نبود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ینیب عنه من یفعله من ترکته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فوراً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والحنابلة قالوا فی النیابة عن الحیّ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أن ینیب من یؤدّیهما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وجوباً فوریّاً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 دلیل مسأله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ظهور صیغه امر در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ظاهر در فوریّت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فوریّت ادای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حکم عقل و هم به حکم شرع ادای دین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مهذّب روایت صحیحه ای نقل کرده که تأخیر ادای حقوق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مفضل بن شاذان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الکبائر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الحقوق من غیر عسر</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ادا فوری است قضا هم مانند آن است، مگر این که دلیلی بر خلاف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عروه در اینجا مقداری سخت گیری کرده و فوریّت را زیر سؤال برده اند ولی مسأله خیلی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دو لازمه دارد که در کلام مرحوم امام آمده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ولو لم یمکن إلاّ من البلد وجب وخرج من الأصل وإن أمکن من المیقات فی السنین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میقاتی امسال پیدا نمی شود و عقیده ما هم میقاتی است، حال اگر بخواهیم رعایت فوریّت کنیم، باید پول بیشتری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 واجب است بلدی انجام داده و پول بیشتری بدهید و این پول از اصل ترکه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وکذا لو أمکن من المیقات بأزید من الأجرة المتعارفة فی سنة الفوت وجب ولا یؤخّر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میقات نایب پیدا می شود ولی امسال گرانتر از سال آینده است، در اینجا نیز لازم است حجّ میقاتی گرانتر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قدری گران باشد که اجحاف است، در این صورت نه شرع و نه عرف امر به فوریّت نمی کند و قاعده لاضرر ولاحرج جلوی فوریّت را در صورت اجحاف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أهمل الوصی أو الوارث فتلفت الترکة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یا وارث اهمال کرد و تا سال آینده اموال از بین رفت و تلف شد نه این که اتلاف کرده باشد، آیا ضامن است؟</w:t>
      </w:r>
    </w:p>
    <w:p>
      <w:pPr>
        <w:pStyle w:val="BookText"/>
        <w:rPr/>
      </w:pPr>
      <w:r>
        <w:rPr>
          <w:rFonts w:ascii="IRNazanin" w:hAnsi="IRNazanin" w:eastAsia="IRNazanin"/>
          <w:color w:val="111111"/>
          <w:sz w:val="28"/>
          <w:sz w:val="28"/>
          <w:szCs w:val="28"/>
          <w:rtl w:val="true"/>
          <w:lang w:bidi="fa-IR"/>
        </w:rPr>
        <w:t>این مسأله از مسائل واضح است که وصی یا وارث ضامن است و دلیل بر ضمان این است که خیانت کرده و امین نیست که اگر امین بود ضامن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ید او امسال غاصبانه نبود ولی تا سال آینده ید غاصبانه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اینجا اشکالی دارند و نظرشان بر خلاف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در تلف شدن عین ضامن است ولی اگر قیمت سوقیّه پایین بیاید ضامن نیست، مثلاً میّت گوسفندانی داشت که آن را امسال دو میلیون می خریدند ولی سال آینده یک میلیون می خرند که جوابگوی حج نیست، در اینجا آقای خویی می فرماید وصیّ یا وارث ضامن نیست، چون قیمت سوقیّه در دست او نیست و قیمت بالا و پایین می شود، بنابراین ضامن نیست ولی در صورت تلف ضامن است</w:t>
      </w:r>
      <w:r>
        <w:rPr>
          <w:rFonts w:eastAsia="IRNazanin" w:cs="IRNazanin"/>
          <w:color w:val="111111"/>
          <w:sz w:val="28"/>
          <w:szCs w:val="28"/>
          <w:rtl w:val="true"/>
          <w:lang w:bidi="fa-IR"/>
        </w:rPr>
        <w:t>.</w:t>
      </w:r>
      <w:bookmarkStart w:id="214" w:name="pg4403_36403"/>
    </w:p>
    <w:p>
      <w:pPr>
        <w:pStyle w:val="BookText"/>
        <w:rPr/>
      </w:pPr>
      <w:bookmarkEnd w:id="214"/>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 نقض داریم و آن این که اگر کسی گوسفندان شخصی را غصب کند و یک سال نگهدارد و قیمت آن ارزان شود و بعد تحویل دهد، آیا عرف عقلا شخص غاصب را مذمّت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لاضرر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 نحن فیه تأخیر انداختن هم مانند غصب است، بنابراین قاعده لاضرر هم در قیمت سوقیّه و هم در تلف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وقتی شخصی عینی در دست دارد، بالتبع قیمت سوقیّه هم در اختیار اوست</w:t>
      </w:r>
      <w:r>
        <w:rPr>
          <w:rFonts w:eastAsia="IRNazanin" w:cs="IRNazanin"/>
          <w:color w:val="111111"/>
          <w:sz w:val="28"/>
          <w:szCs w:val="28"/>
          <w:rtl w:val="true"/>
          <w:lang w:bidi="fa-IR"/>
        </w:rPr>
        <w:t>.</w:t>
      </w:r>
    </w:p>
    <w:p>
      <w:pPr>
        <w:pStyle w:val="Heading2"/>
        <w:numPr>
          <w:ilvl w:val="1"/>
          <w:numId w:val="1"/>
        </w:numPr>
        <w:rPr/>
      </w:pPr>
      <w:bookmarkStart w:id="215" w:name="__RefHeading___Toc1523594_1479056682"/>
      <w:bookmarkStart w:id="216" w:name="_Toc72"/>
      <w:bookmarkEnd w:id="215"/>
      <w:r>
        <w:rPr>
          <w:rtl w:val="true"/>
        </w:rPr>
        <w:t xml:space="preserve">متن درس خارج فقه حضرت آیت‌الله مکارم شیرازی </w:t>
      </w:r>
      <w:r>
        <w:rPr>
          <w:rtl w:val="true"/>
        </w:rPr>
        <w:t xml:space="preserve">- </w:t>
      </w:r>
      <w:r>
        <w:rPr>
          <w:rtl w:val="true"/>
        </w:rPr>
        <w:t xml:space="preserve">چهارشنبه </w:t>
      </w:r>
      <w:r>
        <w:rPr/>
        <w:t>1</w:t>
      </w:r>
      <w:r>
        <w:rPr>
          <w:rtl w:val="true"/>
        </w:rPr>
        <w:t xml:space="preserve"> </w:t>
      </w:r>
      <w:r>
        <w:rPr>
          <w:rtl w:val="true"/>
        </w:rPr>
        <w:t xml:space="preserve">اسفند ماه </w:t>
      </w:r>
      <w:r>
        <w:rPr/>
        <w:t>86/12/01</w:t>
      </w:r>
      <w:bookmarkEnd w:id="21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الأخلاق فإنّ ربّی بعثنی بها وإنّ من مکارم الأخلاق أن یعفو الرجل عمّن ظلمه ویعطی من حرمه ویصل من قطعه وأن یعودّ من لایعوده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مکارم اخلاق، چرا که پروردگارم مرا به مکارم اخلاق مبعوث کرده است و از جمله مکارم اخلاق این است که اگر کسی ظلم کرد، از او درگذرد و اگر کسی او را محروم کرد، به او عطا کند و رابطه برقرار کند با کسی از او قطع رابطه کرده، و عیادت کند کسی را که او را عیادت نکرده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روایت اشاره به هدف معروف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حدود ده هدف برای انبیا استفاده می شود که یکی از آن اهداف همان تکمیل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اخلاق نمی پذیرد و به دنبال منافع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ارزشهای غیر مادّی در مکتب انبیا است، ولی در دنیای مادّی اخلاق به صورت سطحی حاکم است و زمانی که امر دایر شود بین اخلاق و منافع مادّی، منافع مادی حاکم می شود، در حالی که در مکتب انبیا در دوَران امر بین اخلاق و منافع مادّی اخلاق مقدّم است و عفو و گذشت چشم پوشی بر منافع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اطبّا می گویند سرطان یک بیماری صعب العلاج است ولی اگر زود به آن رسیدگی شود،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عداوتها هم از جای کوچک شروع شده و بعد شدّت می یابد که اگر در همان آغاز به آن رسیدگی کنند،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اسلام مکارم اخلاق است نه آنچه که وهّابیون خشونت طلب انجام می دهند که هم خودشان را می کشند و هم دیگران را، و بر پیر و جوان و کوچک و بزرگ رحم نمی کنند، اسلام این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اگر به آنها نیکی شود جسورتر می شوند از این قاعده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دانمارک و هلند که باز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کرده اند و در هلند بناست از همین خشونتها فیلمی بسازند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کنند و جالب این است که می خواهند برای نشان دادن آزادی بیان این عکسها را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اثبات آزادی به مقدّسات دیگران جسارت می کنند ولی این بسیار احمقانه است و نشان می دهد که اگر ما در آزادی و حقوق بشر به دنبال اینها باشیم کار به کجا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انتخابات لازم است همه گروهها به این سفارشهای پیامبر توجّه داشته باشند تا حضور مردم یکپارچه، خالی از تنش و توأم با نظم باشد که در این صورت هم اسلام و هم نظام و هم کشور و هم ملّت قوی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انتخابات باید سالم و توأم با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یک مسأله پیش می آید و فضای پرتنش باعث عقب نشینی مردم از انتخابات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درایت و هوش و ایمان که در ملّت سراغ داریم وصایای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سپرده و فضای آرامی برای انتخابات داشته باشیم و مسائل پیش آمده را با تدبیر حل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سوّم از 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عروه 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مشتمل بر دو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میّت مالی از خودش نداشته باشد بر ورثه واجب نیست حجّی برای میّت انجام دهند، مانند سایر دیون که اگر میّت مالی نداشت ادای دین میّت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درست است که انجام حج برای میّت واجب نیست ولی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للمیّت ترکة لم یجب علی الورثة حجّه وإن استحبّ 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می 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یکن مال یحجّ به عنه اصلاً، استحبّ لولیّه خصوصاً ولغیره الحجّ عنه للأخبار والإعتبار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وفاقاً للمشهور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اللثام تنها دلیل مسأله را اصل برائت دانسته ولی مسأله دلایل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یستظهر الوجوب من کلام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إلاّ أن الولی یقضی عنه إن لم یکن ذا مال</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اشعر المحکّی عن إبن الجنید بوجوب ذلک علی الولی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ابن جنید وجوب قضا است و فعل مضارع دال بر وجوب بلکه ابلغ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مشهور سه دلیل عمده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میّت مالی نداشته باشد اصل برائت ذمّه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چیزی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پسر از دنیا می رود و مالی ندارد مهریّه و دیون دیگر را از پدر نمی گیرند و اصل برائت ذمّه از دیون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و روزه که بر گردن پسر بزرگتر است دلیل خاص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قیاس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دیون دیگر احدی قائل نیست که باید ورثه آن را بپردازند حج هم بالاتر از دیون دیگر نیست و ما تلاش کردیم که حج را هم از دیون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حج بر عهده ورثه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روایات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روایات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صلب ماله، من عین ماله، حال از این که امام تقیید می کند از مال میّت باشد، اگر بر ورثه از مال خودشان واجب بود باید اشاره ای به آن می شد، پس ورثه مسئولیّتی ندارند و تنها یک روایت است که دلیل قول ابن جنید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ضریس الکناسی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یکن ترک مالاً بقدر ما یحجّ به حجّة الإسلام حُجّ عنه بما ترک ویَحجّ عنه ولیّه حجّة النذر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217" w:name="pg4403_36407"/>
    </w:p>
    <w:p>
      <w:pPr>
        <w:pStyle w:val="BookText"/>
        <w:rPr/>
      </w:pPr>
      <w:bookmarkEnd w:id="217"/>
      <w:r>
        <w:rPr>
          <w:rFonts w:ascii="IRNazanin" w:hAnsi="IRNazanin" w:eastAsia="IRNazanin"/>
          <w:color w:val="111111"/>
          <w:sz w:val="28"/>
          <w:sz w:val="28"/>
          <w:szCs w:val="28"/>
          <w:rtl w:val="true"/>
          <w:lang w:bidi="fa-IR"/>
        </w:rPr>
        <w:t>حجّ نذری را ولی از خودش بجا می آورد و حجة الإسلام را از مال میّت، پس ظاهرش این است که حج نذری بر ولی واجب است، بنابراین از روایت استفاده می شود که اگر حجة الاسلام را هم نتوانیم از مال میّت بجا آوریم آن را هم باید ولی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به دو قرینه حمل بر استحباب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مثل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 گونه که دینهای دیگر را لازم نیست ورثه بدهند و اجماعی است، بنابراین حج هم مانند دیون دیگر جنبه استحباب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یتطوّع إبنه فیحجّ عن أبیه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این روایت قرینه است بر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ضریس هم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استحباب چیست؟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دین دیگری مصداق احسان و حسن احسان از بدیهیّات است و آنچه که عقل به آن حکم کند شرع هم به آن حاکم است، یعنی هر چه عقل حسن بداند شرع هم حسن می داند منتهی نزدیکترها به احسان اولویت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ضریس و روایت ابن ابی یعفور دلیل بر استحباب است</w:t>
      </w:r>
      <w:r>
        <w:rPr>
          <w:rFonts w:eastAsia="IRNazanin" w:cs="IRNazanin"/>
          <w:color w:val="111111"/>
          <w:sz w:val="28"/>
          <w:szCs w:val="28"/>
          <w:rtl w:val="true"/>
          <w:lang w:bidi="fa-IR"/>
        </w:rPr>
        <w:t>.</w:t>
      </w:r>
    </w:p>
    <w:p>
      <w:pPr>
        <w:pStyle w:val="Heading2"/>
        <w:numPr>
          <w:ilvl w:val="1"/>
          <w:numId w:val="1"/>
        </w:numPr>
        <w:rPr/>
      </w:pPr>
      <w:bookmarkStart w:id="218" w:name="__RefHeading___Toc1523596_1479056682"/>
      <w:bookmarkStart w:id="219" w:name="_Toc73"/>
      <w:bookmarkEnd w:id="218"/>
      <w:r>
        <w:rPr>
          <w:rtl w:val="true"/>
        </w:rPr>
        <w:t xml:space="preserve">متن درس خارج فقه حضرت آیت‌الله مکارم شیرازی </w:t>
      </w:r>
      <w:r>
        <w:rPr>
          <w:rtl w:val="true"/>
        </w:rPr>
        <w:t xml:space="preserve">- </w:t>
      </w:r>
      <w:r>
        <w:rPr>
          <w:rtl w:val="true"/>
        </w:rPr>
        <w:t xml:space="preserve">شنبه </w:t>
      </w:r>
      <w:r>
        <w:rPr/>
        <w:t>4</w:t>
      </w:r>
      <w:r>
        <w:rPr>
          <w:rtl w:val="true"/>
        </w:rPr>
        <w:t xml:space="preserve"> </w:t>
      </w:r>
      <w:r>
        <w:rPr>
          <w:rtl w:val="true"/>
        </w:rPr>
        <w:t xml:space="preserve">اسفند ماه </w:t>
      </w:r>
      <w:r>
        <w:rPr/>
        <w:t>86/12/04</w:t>
      </w:r>
      <w:bookmarkEnd w:id="219"/>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تقلید المیّت ومن کان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 تقلید المیّت ومن کان العمل وظیفته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البلدی والمیقاتی فالمدار تقلید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التعدّد والإختلاف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متعدّد و مرجع تقلید هم متعدّد بود و یا وصیّ متعدّد بود و مرجع تقلید آنها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اختلاف وصیّ و ورثه را مطرح نمی کنند در حالی که در عروه مطرح شده است ولی نباید اینجا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التعدّد والاختلاف یرجع إلی الحاکم وکذا لو اختلفا فی أصل وجوب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 فالمدار هو الثانی ومع التعدّد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یا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والإختلاف فالمرجع هو الحاکم وکذا لو لم یعلم فتوی مجتهده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یعلم مجتهده أو لم یکن مقلّداً أو لم یعلم أنّه کان مقلّداً أم لا أو کان مجتهداً واختلف رأیه مع متصدّی العمل أو لم یعلم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در 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بیان گردیده و سه فرع در 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بین فتوای مرجع تقلید میّت و فتوای ورثه یا وصی اختلافی پیدا شود در این که حج میقاتی واجب است یا بلدی مثل این که مرجع تقلید میّت حجّ بلدی را واجب می داند و مرجع تقلید ورثه حجّ میقاتی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مطابق کدام عمل کنیم؟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اصل وجوب حج اختلاف شد مثلاً مطابق فتوای مرجع تقلید میّت شرایط استطاعت حاصل بوده و حج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مرجع تقلید میّت رجوع به کفایت را شرط نمی داند پس استطاعت حاصل بوده و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تقلید ورثه می گوید رجوع به کفایت شرط است میّت پس مستطیع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نمی دانیم که مرجع تقلید میّت حجّ بلدی را واجب می دانست یا میقاتی را و یا آیا استطاعت مطابق فتوای مرجع تقلید میّت حاصل بوده یا نه و یا نمی دانیم میّت مقلّد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مصداقی مسائل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مسأله سه اختلاف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ابواب حج فقها سراغ چنین مسأله ای نرفته اند و فقط مرحوم صاحب عروه و دیگران آن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تعرّض به این جهت است که این مسأله مخصوص باب حج نیست، بلکه مسأله ای مبتلی به در تمام ابواب فقه است مثلاً در باب زکات یا خمس اگر فتوای مرجع تقلید میّت با فتوای مرجع تقلید ورثه متفاوت باشد و یا مطابق فتوای مرجع تقلید میّت، ضامن یا بدهکار بوده و یا دیه بر ذمّه اش بوده ولی مطابق فتوای مرجع تقلید ورثه چنین نباشد و یا در مسائل مربوط به حبوه فتوای مرجع تقلید میّت و ورثه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ابواب فقه ممکن است این اختلاف باشد، در این موارد مطابق نظر کدام یک عمل کنیم؟</w:t>
      </w:r>
    </w:p>
    <w:p>
      <w:pPr>
        <w:pStyle w:val="BookText"/>
        <w:rPr/>
      </w:pPr>
      <w:r>
        <w:rPr>
          <w:rFonts w:ascii="IRNazanin" w:hAnsi="IRNazanin" w:eastAsia="IRNazanin"/>
          <w:color w:val="111111"/>
          <w:sz w:val="28"/>
          <w:sz w:val="28"/>
          <w:szCs w:val="28"/>
          <w:rtl w:val="true"/>
          <w:lang w:bidi="fa-IR"/>
        </w:rPr>
        <w:t>در واقع لازم است این مورد در ابواب اجتهاد و تقلید در علم اصول بحث شود، چون بازگشت این بحث به این است که آیا فتوای مرجع تقلید میّت حجّت است یا فتوای مرجع تقلید ورثه؟</w:t>
      </w:r>
    </w:p>
    <w:p>
      <w:pPr>
        <w:pStyle w:val="BookText"/>
        <w:rPr/>
      </w:pPr>
      <w:r>
        <w:rPr>
          <w:rFonts w:ascii="IRNazanin" w:hAnsi="IRNazanin" w:eastAsia="IRNazanin"/>
          <w:color w:val="111111"/>
          <w:sz w:val="28"/>
          <w:sz w:val="28"/>
          <w:szCs w:val="28"/>
          <w:rtl w:val="true"/>
          <w:lang w:bidi="fa-IR"/>
        </w:rPr>
        <w:t>جایگاه مسأله و علّت عدم تعرّض اقوال در مسأله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اجماع و شهرت و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کس می خواهد مطابق وظیفه اش عمل کند و نایب گرفتن و حج بجای آوردن فعلاً وظیفه ورثه است، پس ورثه باید مطابق فتوای مرجع تقلید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اجتهاد و تقلید طریق به واقع است و فتاوای مجتهدین ایجاد حکم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واقعی خدا یکی است و اختلاف بین دو مجتهد اختلاف در طریق است و هر کس طریقی را که برای خودش یقینی است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مرحوم سید در عروه می فرماید باید مطابق فتوای مرجع تقلید میّت عمل کنید و جمعی از محشّین عروه هم پذیرفته اند و بعضی عمل به فتوای مرجع تقلید ورثه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ورثه یا اوصیا اختلاف کردند، تکلیف چیست؟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به حاکم شرع مراجعه کنند ولی مرحوم صاحب عروه دو احتمال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حاکم شرع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یک مطابق عقیده خودشان عمل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سراغ حاکم رفتن لازم نیست، چون رجوع به حاکم در جایی است که نزاع باشد و در اینجا نزاعی نیست، بلکه در حکم خدا شک دارند و باید پیش مجتهد بروند</w:t>
      </w:r>
      <w:r>
        <w:rPr>
          <w:rFonts w:eastAsia="IRNazanin" w:cs="IRNazanin"/>
          <w:color w:val="111111"/>
          <w:sz w:val="28"/>
          <w:szCs w:val="28"/>
          <w:rtl w:val="true"/>
          <w:lang w:bidi="fa-IR"/>
        </w:rPr>
        <w:t>.</w:t>
      </w:r>
      <w:bookmarkStart w:id="220" w:name="pg4403_36410"/>
    </w:p>
    <w:p>
      <w:pPr>
        <w:pStyle w:val="BookText"/>
        <w:rPr/>
      </w:pPr>
      <w:bookmarkEnd w:id="220"/>
      <w:r>
        <w:rPr>
          <w:rFonts w:ascii="IRNazanin" w:hAnsi="IRNazanin" w:eastAsia="IRNazanin"/>
          <w:color w:val="111111"/>
          <w:sz w:val="28"/>
          <w:sz w:val="28"/>
          <w:szCs w:val="28"/>
          <w:rtl w:val="true"/>
          <w:lang w:bidi="fa-IR"/>
        </w:rPr>
        <w:t>اگر در اصل وجوب اختلاف کنند که آیا حج بر او واجب بوده یا نه؟ به عنوان مثال مرجع تقلید میّت حج را واجب دانسته و مرجع تقلید ورثه واجب نمی دانسته و یا به عکس، در اینجا چه کنیم؟</w:t>
      </w:r>
    </w:p>
    <w:p>
      <w:pPr>
        <w:pStyle w:val="BookText"/>
        <w:rPr/>
      </w:pPr>
      <w:r>
        <w:rPr>
          <w:rFonts w:ascii="IRNazanin" w:hAnsi="IRNazanin" w:eastAsia="IRNazanin"/>
          <w:color w:val="111111"/>
          <w:sz w:val="28"/>
          <w:sz w:val="28"/>
          <w:szCs w:val="28"/>
          <w:rtl w:val="true"/>
          <w:lang w:bidi="fa-IR"/>
        </w:rPr>
        <w:t>در اینجا نیز چون وظیفه ورثه ادای دین میّت است، پس مطابق فتوای مرجع تقلید خودشان عمل می کنند و اگر بین ورثه اختلاف شد به گونه ای که یکی می گوید حج واجب بوده و دیگری می گوید واجب نبوده هر یک به فتوای مرجع تقلید خودش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دو برادر باشند که مطابق فتوای مرجع تقلید یکی حج واجب و مطابق فتوای مرجع تقلید دیگری حج واجب نباشد آن که مطابق فتوای مرجعش حج واجب است نصف هزینه را می پردازد که اگر امکان داشت، با آن حج بجا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متبرّعی بود که با همان مبلغ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پول به صاحبش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موضوعی باشد به این معنی که یکی از ورثه می گوید پدر بیمار بوده و حج بر او واجب نشده و دیگری می گوید بیمار نبوده در اینجا به حاکم شرع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موضوع است</w:t>
      </w:r>
      <w:r>
        <w:rPr>
          <w:rFonts w:eastAsia="IRNazanin" w:cs="IRNazanin"/>
          <w:color w:val="111111"/>
          <w:sz w:val="28"/>
          <w:szCs w:val="28"/>
          <w:rtl w:val="true"/>
          <w:lang w:bidi="fa-IR"/>
        </w:rPr>
        <w:t>.</w:t>
      </w:r>
    </w:p>
    <w:p>
      <w:pPr>
        <w:pStyle w:val="Heading2"/>
        <w:numPr>
          <w:ilvl w:val="1"/>
          <w:numId w:val="1"/>
        </w:numPr>
        <w:rPr/>
      </w:pPr>
      <w:bookmarkStart w:id="221" w:name="__RefHeading___Toc1523598_1479056682"/>
      <w:bookmarkStart w:id="222" w:name="_Toc74"/>
      <w:bookmarkEnd w:id="221"/>
      <w:r>
        <w:rPr>
          <w:rtl w:val="true"/>
        </w:rPr>
        <w:t xml:space="preserve">متن درس خارج فقه حضرت آیت‌الله مکارم شیرازی </w:t>
      </w:r>
      <w:r>
        <w:rPr>
          <w:rtl w:val="true"/>
        </w:rPr>
        <w:t xml:space="preserve">- </w:t>
      </w:r>
      <w:r>
        <w:rPr>
          <w:rtl w:val="true"/>
        </w:rPr>
        <w:t xml:space="preserve">یکشنبه </w:t>
      </w:r>
      <w:r>
        <w:rPr/>
        <w:t>5</w:t>
      </w:r>
      <w:r>
        <w:rPr>
          <w:rtl w:val="true"/>
        </w:rPr>
        <w:t xml:space="preserve"> </w:t>
      </w:r>
      <w:r>
        <w:rPr>
          <w:rtl w:val="true"/>
        </w:rPr>
        <w:t xml:space="preserve">اسفند ماه </w:t>
      </w:r>
      <w:r>
        <w:rPr/>
        <w:t>86/12/05</w:t>
      </w:r>
      <w:bookmarkEnd w:id="22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استطاعته مالاً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اختلافی بین فتوای مرجع تقلید میّت و فتوای مرجع تقلید وصیّ یا ورثه پیدا شود مثل این که مرجع تقلید میّت اموری را شرط استطاعت بداند و مرجع تقلید وصیّ یا وارث آن امور را شرط نداند، سه فرع متصوّر است که دو فرع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به اختلاف و عدم اختلاف نداریم و فتوای مرجع تقلید میّت را نمی دانیم و یا اگر خود میّت مجتهد بوده نمی دانیم رأیش چه بوده است و یا اصلاً میّت تقلید می کرده یا تقلید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 علم به اختلاف حاصل نمی شود، حال در اینجا چه کنیم؟ آیا باید احتیاط کنیم یا به فتوای مرجع تقلید ورثه یا وصیّ عمل کنیم؟</w:t>
      </w:r>
    </w:p>
    <w:p>
      <w:pPr>
        <w:pStyle w:val="BookText"/>
        <w:rPr/>
      </w:pPr>
      <w:r>
        <w:rPr>
          <w:rFonts w:ascii="IRNazanin" w:hAnsi="IRNazanin" w:eastAsia="IRNazanin"/>
          <w:color w:val="111111"/>
          <w:sz w:val="28"/>
          <w:sz w:val="28"/>
          <w:szCs w:val="28"/>
          <w:rtl w:val="true"/>
          <w:lang w:bidi="fa-IR"/>
        </w:rPr>
        <w:t>اگر مبنای ما در مسأله سابق این باشد که معیار ورثه و وصیّ است ـ با این که حج مستقر بر میّت بوده ـ چون آنها باید ادای دین کنند، در ما نحن فیه که علم به اختلاف نداریم به طریق اولی می گوییم که به فتوای مرجع تقلید وصیّ یا ورثه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مطابق فتوای مرحوم سید در عروه که می فرمود باید به فتوای مرجع تقلید میّت عمل کرد،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صورت شک شش حالت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لم یعلم فتوی مجتهده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فتوای مجتهد میّت را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لم یعلم مجتهده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مجتهد میّت را نمی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 یکن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میّت اصلاً تقلید نمی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لم یعلم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مقلداً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نمی دانیم تقلید می کرده است یا 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مجتهدا واختلف رأیه مع متصدّی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دانیم مجتهد بوده و رأیش با ورثه یا وصیّ اختلاف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این صورت را نباید در اینجا می فرمودند چون برای فروع قبل است و به فرع سوّم مربوط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عبارت غلط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لم یعلم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میّت مجتهد بوده و رأیش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وصیّ باشد نه ورثه، در اینجا مرحوم آقای خویی می فرماید وصیّ باید مطابق رای میّت عمل کند ولی اگر کار به دست ورثه باشد آنها مطابق رای خودشان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 انّما هو نائب المیّت فیما أوصی به فالعبرة بنظره وظهور کلامه ولا اثر لنظر الوصی عن تقلید أو اجتهاد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دلیل ایشان این است که وصیّ نایب و وکیل از جانب میّت است که باید مثل موکّل عمل کنند، بنابراین معیار فتوای میّت است ولی وارث خودش مخاطب است که ادای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فتوای مرجع تقلید خودش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 یک صورت قابل قبول و در صورت دیگر قابل نقد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به حجّ بلدی وصیّت کرده وصیّ نمی تواند بگوید که فتوای مجتهد من میقاتی است و یا اگر میّت وصیّت کرده وصیّ حج بجا آورد، وصیّ نمی تواند بگوید که مطابق نظر مجتهد من میّت مستطیع نبوده ولی اگر میّت حجّ بلدی یا میقاتی را تعیین نکرده و فقط گفته وصیّ حج بجای آورد در اینجا وصیّ به فتوای مجتهد خودش در بلدی و میقاتی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میّت وصیّت به حج نکرده و به صورت مطلق به وصیّ گفته است که من دینی دارم آن را ادا کن و وصیّ ملاحظه کرد که میّت دین حج دارد با این که به فتوای مرجع تقلید میّت، او دین حج ندارد ولی وقتی وصی را مأمور به ادای دین کرده واجب است وصیّ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این معنا آن است که در حجّ نیابی در وقوف به عرفات و مشعر و قربانی و رمی آیا نایب به فتوای مرجع تقلید خودش عمل می کند یا به رای مرجع تقلید میّت؟ مشهور و معروف عمل به فتوای مرجع تقلید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اختلف الورثة 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امام متعرّض این بحث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ورثه و وصی اختلاف کنند به طوری که ورثه می گویند فتوای مرجع تقلید ما میقاتی است و وصیّ می گوید فتوای مرجع تقلید من بلدی است در اینجا تکلیف چیست؟ در اینجا مخاطب وصیّ است و ورثه در نبود وصیّ مخاطبند، بنابراین در هنگام اختلاف وصیّ و ورثه فتوای مرجع تقلید وصیّ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موضوعی شد نه فتوایی مثلاً یکی از ورثه می گوید پدر من مریض بود پس مستطیع نبوده و دیگری می گوید آن قدر مریض نبوده که نتواند حج بجای آورد پس مستطیع بوده است، در اینجا تنازع است و اختلاف در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نزاع در موضوع باشد، حکم تنازع را دارد و باید به قاضی مراجعه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استطاعته مالاً ولم یعلم تحقّق سائر الشرائط ولم یکن اصل محرز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القضاء عنه ولو علم استقراره علیه وشکّ فی إتیانه یجب القضاء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اشتغال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علم بإتیانه فاسداً ولو شک فی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اصالة الصّحة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الصّحة</w:t>
      </w:r>
      <w:r>
        <w:rPr>
          <w:rFonts w:eastAsia="IRNazanin" w:cs="IRNazanin"/>
          <w:color w:val="111111"/>
          <w:sz w:val="28"/>
          <w:szCs w:val="28"/>
          <w:rtl w:val="true"/>
          <w:lang w:bidi="fa-IR"/>
        </w:rPr>
        <w:t>.</w:t>
      </w:r>
      <w:bookmarkStart w:id="223" w:name="pg4403_36414"/>
    </w:p>
    <w:p>
      <w:pPr>
        <w:pStyle w:val="BookText"/>
        <w:rPr/>
      </w:pPr>
      <w:bookmarkEnd w:id="223"/>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را مرحوم صاحب عروه در 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دعوا و اختلافی نیست چهار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میّت استطاعت مالی داشته ولی سایر شرایط را نمی دانیم داشته است یا نه؟</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ای دارد، آن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سالم بوده استصحاب سلامت می کنیم که این از قبیل ضمیمه علم به اصل است که از مجموع آن، علم به استطاعت شخص پیدا می شود و مانعی ندارد چیزی که دارای قید و شرط است بعضی را با علم و بعضی را با اصل احراز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حالت سابقه را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مریض بوده و گاه سالم و نمی دانیم آخرین بار چگونه بوده است، پس یکی از شرایط استطاعت ثابت بوده ولی بقیّه را نه علم داریم و نه اصل، در اینجا اصل برائت است، بنابراین نه ورثه و نه وصیّ مأمور نیستند</w:t>
      </w:r>
      <w:r>
        <w:rPr>
          <w:rFonts w:eastAsia="IRNazanin" w:cs="IRNazanin"/>
          <w:color w:val="111111"/>
          <w:sz w:val="28"/>
          <w:szCs w:val="28"/>
          <w:rtl w:val="true"/>
          <w:lang w:bidi="fa-IR"/>
        </w:rPr>
        <w:t>.</w:t>
      </w:r>
    </w:p>
    <w:p>
      <w:pPr>
        <w:pStyle w:val="Heading2"/>
        <w:numPr>
          <w:ilvl w:val="1"/>
          <w:numId w:val="1"/>
        </w:numPr>
        <w:rPr/>
      </w:pPr>
      <w:bookmarkStart w:id="224" w:name="__RefHeading___Toc1523600_1479056682"/>
      <w:bookmarkStart w:id="225" w:name="_Toc75"/>
      <w:bookmarkEnd w:id="224"/>
      <w:r>
        <w:rPr>
          <w:rtl w:val="true"/>
        </w:rPr>
        <w:t xml:space="preserve">متن درس خارج فقه حضرت آیت‌الله مکارم شیرازی </w:t>
      </w:r>
      <w:r>
        <w:rPr>
          <w:rtl w:val="true"/>
        </w:rPr>
        <w:t xml:space="preserve">- </w:t>
      </w:r>
      <w:r>
        <w:rPr>
          <w:rtl w:val="true"/>
        </w:rPr>
        <w:t xml:space="preserve">دوشنبه </w:t>
      </w:r>
      <w:r>
        <w:rPr/>
        <w:t>6</w:t>
      </w:r>
      <w:r>
        <w:rPr>
          <w:rtl w:val="true"/>
        </w:rPr>
        <w:t xml:space="preserve"> </w:t>
      </w:r>
      <w:r>
        <w:rPr>
          <w:rtl w:val="true"/>
        </w:rPr>
        <w:t xml:space="preserve">اسفند ماه </w:t>
      </w:r>
      <w:r>
        <w:rPr/>
        <w:t>86/12/06</w:t>
      </w:r>
      <w:bookmarkEnd w:id="22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ابتدا چند جمله ای در مورد وظایف مبلّغین در ایّام تبلیغ و مراسم عزاداری عرض می کنیم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تعطیلات حوزه علمیّه به یقین زیاد است و حداکثر درس بین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تعطیلات دو بخش است برخی غیر مفید است که باید برای آن فکری کرد و برخی نه تنها مفید، بلکه لازم است و سبب می شود که خطبا و مبلّغان به مناطق دور و نزدیک رفته و پیام اسلام را به مردم برسانند و این از برکات حوزه علمیّه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معمول شده که عدّه ای از طلاّب به مدارس می روند و برنامه های تبلیغی را پیاده می کنند که بسیار خوب و با برکت است و چه خوب است، جامعة الزهرا هم افراد فاضل و قادر بر خطابه را به مدارس دخترانه بفرستد تا یک برنامه داغ پیام رسانی اسلام و رساندن پیام عاشورا در این ایّام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سایه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زیادی به دست آورده ایم و رمز بقای تشیّع بقای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سایه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دستگیریهای گسترده آن زمان در ایّام عاشورا و در دوازدهم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شوروی سابق آذربایجان را گرفته بود، مردم آذربایجان در ظلّ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اشغالگران قیام کرده و آنها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نکته لازم به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کسانی که توان تبلیغ دارند و جایی برای آنها موجود است، به تبلیغ بروند چرا که در این زمان تبلیغ ممکن است از واجب کفایی فراتر رفته و واجب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توحید و عبادت و ولایت به مردم می رسد که این از افضل قربات در نامه اعمال است حتّی اگر جایی باشد که برای چند روز بروند باید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سعی کنید مسائل را از کتب معتبر بیان کنید و دیگران را به این کار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خوبی در مورد مسائل مربوط به کربلا موجود است، منتهی الآمال، بحارالانوار، مقتل الحسین مقرّم، ارشاد مرحوم مفید، لهوف مرحوم سید بن طاووس و کتاب عاشورا که زیر نظر ما نوشته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قابل ملاحظه بیان شود مبادا که این برنامه مهم به مسائل خرافی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عقلانیّت دعوت و قیام او حفظ شود کمتر به نقل خوابها و نقل قولها استناد شود، بلکه بیشتر از منابع معتبر نقل شود حتی زبان حالها هم باید به گونه ای باشد که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باید مردم را به اهداف این قیام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شهدا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برآمدن حاجات تحت قبّه و یا در مجالس عزا قابل انکار نیست ولی اهداف چیز دیگری است و بین اهداف و آثار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همانهاست که در روایات کربلا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انّما خرجت لطلب الإصلاح فی أمّت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بنی امیّه امّت را منحرف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أرید أن آمر بالمعروف وأنهی عن المنکر، منکرات عجیب شده بود در مرکز حکومت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اخلاقی فراوانی انجام می شد و ما هم باید بگوییم عزاداران حسینی امر به معروف و نهی از منکر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با ماهواره ها در دنیا پخش می شود، مواظب باشید آلوده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لیستنقظ عبادک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مهجته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به مردم و اینکه قیام کربلا معرفت بخش بوده است، این که در زیارت وارث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الصلوة وآتیت الزکاة، یک معنایش این است که قیام تو سبب شد که مردم زکات و نماز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این مجالس آن است که جوانان توبه کرده و از ضلالت و گمراهی نجات می یابند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آستانه انتخابات مجلس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این که چه کسی انتخاب می شود نداریم بلکه ما یک انتخابات سالم و پرشور و پرحضور و خالی از تنش و بداخلاقیهای انتخاباتی می خواهیم که این آبروی نظام است و آبروی نظام، آبروی اسلام و شیعه است، چون کشور ما تنها کشوری است که به نام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مسائل گذشته که در شبهات حکمیّه بود، در مورد شبهات موضوعیّه و تطبیق صغری بر کبری و بحث صغروی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مرکب از چهار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میّت بعضی از شرایط را داشته و بعضی را نمی دانیم که داشته است یا نه، مثلاً در استطاعت که چهار شرط دارد و می دانیم میّت استطاعت مالی و طریقی و رجوع به کفایت را داشته ولی نمی دانیم آیا در آن زمان سالم هم بوده در اینجا چه کنیم؟ گفته شده ابتدا سراغ حالت سابقه می رویم، اگر حالت سابقه ای باشد می گوییم مثلاً در حالت سابقه سالم بوده ولی نمی دانیم مریض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استصحاب احراز شرط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توانید در مورد دیگری استصحاب جاری کنید به خصوص که طرف دیگر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 موضوع تکلیف من است یعنی اگر او مستطیع من جمیع الجهات بوده من به عنوان وارث، مأمور ادای دین او هستم، بنابراین به من مربوط می شود و خطاب لا تنقض مرا شامل است یعنی یقین در سلامت را به شک در بیماری او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شرط برای اثبات حکم وجوب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او سالم بوده و استصحاب سلامت می کنید، در حالی که سلامت یکی از شرایط است و این استطاعت کامل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ابواب فقه بحثی به نام ضمّ وجدان به اصل داریم، مثلاً شما می خواهید نماز بخوانید که شرایطی دارد، یکی وضو و دیگری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با وجدان احراز کردید و وضو را با استصحاب بقیّه شرایط هم ممکن است بعضی بالوجدان ثابت باشد و بعضی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شروط متعدّد بعضی با وجدان احراز شده و بعضی به کمک اصل که این متن روایت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بر میّت حج مستقر بوده ولی نمی دانیم آیا آن را بجا آورده است؟ در اینجا آیا متوسّل به اصالة الاشتغال شده و بگوییم اشتغال یقینی برائت یقینی می خواهد یا سراغ ظهور حال مسلم رفته و بگوییم ان شاء الله انجام داده است؟ به عبارت دیگر آیا ظهور حال مقدّم است یا اصالة الاشتغال؟ این بحث منحصر به اینجا نیست بلکه در تمام تکالیف میّت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محشّین آن غالباً اصالة الاشتغال را مقدّم دانسته اند چون ظاهر حال از امارات حجّت نیست و دلیلی بر حجّیّت ظاهر حال نداریم بلکه ظواهر الفاظ حجّت است که دلیل آن بنای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ظاهر حال مسلم را در اینجا حجّت ندانید، کار بسیار مشکل است، چون هر کسی قطعاً تا آخر عمر بدهکاریهایی خواهد داشت و ما نمی دانیم بدهکاریهایش را داده است یا نه، و یا خمس و زکات به او تعلّق گرفته و نمی دانیم آن را داده است یا نه؟ اگر به ظواهر حال توجّه نشود کار مشکل می شود و باید تمام بدهیهای اموات را بررسی کرده و بپردازیم، در حالی که سیره مسلمین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 مرحوم آقای حکیم به یک روایت صحیحه و مفصّل استدلال کرده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آمده که اگر کسی ادّعایی بر ضدّ میّت کرد که میّت فلان بدهی را نپرداخته است، باید بیّنه اقامه کند و قسم هم بخورد و 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قد أوفاه ببیّنة لانعلم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شاهد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بیّنة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پس این که امام می فرماید شاید پرداخته یعنی ظاهر حال معتبر است</w:t>
      </w:r>
      <w:r>
        <w:rPr>
          <w:rFonts w:eastAsia="IRNazanin" w:cs="IRNazanin"/>
          <w:color w:val="111111"/>
          <w:sz w:val="28"/>
          <w:szCs w:val="28"/>
          <w:rtl w:val="true"/>
          <w:lang w:bidi="fa-IR"/>
        </w:rPr>
        <w:t>.</w:t>
      </w:r>
      <w:bookmarkStart w:id="226" w:name="pg4403_36419"/>
    </w:p>
    <w:p>
      <w:pPr>
        <w:pStyle w:val="BookText"/>
        <w:rPr/>
      </w:pPr>
      <w:bookmarkEnd w:id="226"/>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دانیم حجّی بجا آورده ولی فاسد بوده باید از نو برای او حج بجا آورد، چون حج فاسد کالعدم است و ذمّه میّت مشغول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حجّی بجا آورده و احتمال می دهیم که فاسد بوده است اینجا از قبیل حمل فعل مؤمن بر صحّت است و اصالة الصّحة جاری می شود</w:t>
      </w:r>
      <w:r>
        <w:rPr>
          <w:rFonts w:eastAsia="IRNazanin" w:cs="IRNazanin"/>
          <w:color w:val="111111"/>
          <w:sz w:val="28"/>
          <w:szCs w:val="28"/>
          <w:rtl w:val="true"/>
          <w:lang w:bidi="fa-IR"/>
        </w:rPr>
        <w:t>.</w:t>
      </w:r>
    </w:p>
    <w:p>
      <w:pPr>
        <w:pStyle w:val="Heading2"/>
        <w:numPr>
          <w:ilvl w:val="1"/>
          <w:numId w:val="1"/>
        </w:numPr>
        <w:rPr/>
      </w:pPr>
      <w:bookmarkStart w:id="227" w:name="__RefHeading___Toc1523602_1479056682"/>
      <w:bookmarkStart w:id="228" w:name="_Toc76"/>
      <w:bookmarkEnd w:id="227"/>
      <w:r>
        <w:rPr>
          <w:rtl w:val="true"/>
        </w:rPr>
        <w:t xml:space="preserve">متن درس خارج فقه حضرت آیت‌الله مکارم شیرازی </w:t>
      </w:r>
      <w:r>
        <w:rPr>
          <w:rtl w:val="true"/>
        </w:rPr>
        <w:t xml:space="preserve">- </w:t>
      </w:r>
      <w:r>
        <w:rPr>
          <w:rtl w:val="true"/>
        </w:rPr>
        <w:t xml:space="preserve">سه‌شنبه </w:t>
      </w:r>
      <w:r>
        <w:rPr/>
        <w:t>21</w:t>
      </w:r>
      <w:r>
        <w:rPr>
          <w:rtl w:val="true"/>
        </w:rPr>
        <w:t xml:space="preserve"> </w:t>
      </w:r>
      <w:r>
        <w:rPr>
          <w:rtl w:val="true"/>
        </w:rPr>
        <w:t xml:space="preserve">اسفند ماه </w:t>
      </w:r>
      <w:r>
        <w:rPr/>
        <w:t>86/12/21</w:t>
      </w:r>
      <w:bookmarkEnd w:id="22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استئجار من کان أقلّ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استئجار من کان أقلّ 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کسی را اجیر کنیم که اجرت کمتری می گیرد تا حقّ ورثه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احراز صحّة عمله وعدم رضی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ورثه به بیش از اقل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وجود قاصر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ورثه صغیر یا مجنون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عدم وجوب المبالغة فی الفحص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اجیری که اجرت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ظاهراً فرعی و کوچک است ولی قدما و متأخّرین و معاصرین از زمان شیخ طوسی آن را مطرح کرده اند ولی در کلام عامّه نیامده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مسأله را مطرح کرده اند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در مورد حج واجب مطرح کرده اند چه وصیّت باشد و چه نباشد و بعضی فقط در وصیّت به حج و با توجّه به این که وصیّت دخالتی در مسأله ندارد و معیار وجوب است، به نظر می رسد طرح آن لازم نیست، همان گونه که مرحوم امام و مرحوم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 مطرح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مبسوط اشاره ای به وصیّت نکرده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وجب علیه الحج ومات وخلف علیه دیناً فإن کان المال یسع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الدین وحجّ عنه والحج یجب أن یقضی عنه من المیقات بأقلّ ما یکون أجرة من یحجّ من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مرحوم صاحب مدارک سراغ وصیّت رفته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أن یحجّ عنه ولم یعیّن الأجرة انصرف ذلک إلی أجرة المثل ولو وجد من یأخذ أقلّ من أجرة المثل اتّفاقاً وجب الاقتصار علیه احتیاطاً للوارث</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مرحوم شهید در دروس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أطلق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نوعی مراد است مثلاً از اهل علم و یا از سادات باشد، چون اگر تعیین شخصی باشد، هر چه باشد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أقلّ أجرة یوجد من یحجّ عنه بها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الأحوط فی صورة تعدّد من یمکن استئجاره استئجار من أقلّهم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یبعد جواز استئجار المناسب لحال المیّت من حیث الفضل والأوثقیّة مع عدم قبوله إلاّ بالأزید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شخص مناسب با حال میّت از اصل مال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کلام صاحب عروه را توجیه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صاحب عروه برای جایی است که اگر نیابت را به غیر مناسب بدهیم اهانتی به میّت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خصوصاً بین متأخّرین و معاصرین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که ظاهراً مشهور این است که اقلّ اجرة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عروه استفاده می شود که شخصی که مناسب این میّت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عالم بزرگی از دنیا رفته و نتوانسته حج بجای آورد باید نیابتش را به شخصی که مناسب حال اوست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بعضی از کلمات معاصرین تخییر استفاده می شود یعنی می توانید اقلّ یا اکثر از نظر اجرت را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مسأله نصّ خاصّی وارد نشده است با این که قدما و متأخّرین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و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حقوق</w:t>
      </w:r>
    </w:p>
    <w:p>
      <w:pPr>
        <w:pStyle w:val="BookText"/>
        <w:rPr/>
      </w:pPr>
      <w:r>
        <w:rPr>
          <w:rFonts w:ascii="IRNazanin" w:hAnsi="IRNazanin" w:eastAsia="IRNazanin"/>
          <w:color w:val="111111"/>
          <w:sz w:val="28"/>
          <w:sz w:val="28"/>
          <w:szCs w:val="28"/>
          <w:rtl w:val="true"/>
          <w:lang w:bidi="fa-IR"/>
        </w:rPr>
        <w:t>جمع بین حقّ ورثه و حقّ میّت این است که اقلّ اجرة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میّتی نذر کرده مسجدی بسازد و در حیات خودش موفّق نشد، باید ورثه به این نذر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می گوید باید مسجدی که به شأن نذر او بخورد بسازند و بقیّه اموال را به ورثه دهند، نه این که تمام مال صرف ساخت مسجد شود، پس مسجدی در حدّ شخصیت و پول مانده از میّت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دین است و دین مقدّم بر حقّ ورثه است و ما ابتدا باید دیون را بپردازیم پس چرا جمع بین الحقّین را می گویید، در حالی که بین حقوق ترتیب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هم ما همین را می گوییم، فرض کنید اگر شخصی از دنیا برود و یک تن گندم بدهکار باشد در حالی که در بازار گندمهای مختلف با قیمتهای مختلف وجود دارد در اینجا چه باید بکنیم؟ آیا می توان گفت که باید قیمت اعلی را پرداخت؟ ما نمی توانیم زائد بر اقلّ سالم و صحیح را بگوییم ولو قرآن ترتیب را گفته است بنابراین پس چه در دین و چه غیر دین اجازه ندارند سراغ ازید بروند، در حج هم چنین است و اطلاقات از افراد گران تر منصرف است مگر این که توهین به میّت باشد</w:t>
      </w:r>
      <w:r>
        <w:rPr>
          <w:rFonts w:eastAsia="IRNazanin" w:cs="IRNazanin"/>
          <w:color w:val="111111"/>
          <w:sz w:val="28"/>
          <w:szCs w:val="28"/>
          <w:rtl w:val="true"/>
          <w:lang w:bidi="fa-IR"/>
        </w:rPr>
        <w:t>.</w:t>
      </w:r>
      <w:bookmarkStart w:id="229" w:name="pg4403_36422"/>
    </w:p>
    <w:p>
      <w:pPr>
        <w:pStyle w:val="BookText"/>
        <w:rPr/>
      </w:pPr>
      <w:bookmarkEnd w:id="229"/>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رعایت مناسبت را فرمود، ولی ما می گوییم کلام ایشان را با شرطی که آقای حکیم فرمودند قبول داریم و بازگشت آن به سخن ماست، چون اگر توهین باشد حدّاقل نیست ولی اگر صاحب عروه بیش از این را می فرماید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ادلّه منصرف است و تخییر را نمی رساند، چون در مقام تعارض حقوق است و ادای دین میّت باید در حدّ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حدّاقل را اخذ کنیم که مشهور بین علما است، منتهی اقل صحیح العمل باشد به گونه ای که اهانت به میّت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شبهات موضوعیّه فحص لازم است؟</w:t>
      </w:r>
    </w:p>
    <w:p>
      <w:pPr>
        <w:pStyle w:val="BookText"/>
        <w:rPr/>
      </w:pPr>
      <w:r>
        <w:rPr>
          <w:rFonts w:ascii="IRNazanin" w:hAnsi="IRNazanin" w:eastAsia="IRNazanin"/>
          <w:color w:val="111111"/>
          <w:sz w:val="28"/>
          <w:sz w:val="28"/>
          <w:szCs w:val="28"/>
          <w:rtl w:val="true"/>
          <w:lang w:bidi="fa-IR"/>
        </w:rPr>
        <w:t>در شبهات موضوعیّه فحص لازم نیست ولی در اینجا چون تعارض حقوق است چاره ای جز فحص نداریم، زیرا فرض ما این است که دو حق متعارض شده که باید فحص کنیم و اقل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مبالغه در فحص هم لازم است؟</w:t>
      </w:r>
    </w:p>
    <w:p>
      <w:pPr>
        <w:pStyle w:val="BookText"/>
        <w:rPr/>
      </w:pPr>
      <w:r>
        <w:rPr>
          <w:rFonts w:ascii="IRNazanin" w:hAnsi="IRNazanin" w:eastAsia="IRNazanin"/>
          <w:color w:val="111111"/>
          <w:sz w:val="28"/>
          <w:sz w:val="28"/>
          <w:szCs w:val="28"/>
          <w:rtl w:val="true"/>
          <w:lang w:bidi="fa-IR"/>
        </w:rPr>
        <w:t>مبالغه در فحص دلیلی ندارد، بنابراین به مقتضای تعارض حقوق فحص لازم ولی مبالغه در فحص احتیاط مستحب است و دلیلی از نظر سیره عقلا بر آن نداریم</w:t>
      </w:r>
      <w:r>
        <w:rPr>
          <w:rFonts w:eastAsia="IRNazanin" w:cs="IRNazanin"/>
          <w:color w:val="111111"/>
          <w:sz w:val="28"/>
          <w:szCs w:val="28"/>
          <w:rtl w:val="true"/>
          <w:lang w:bidi="fa-IR"/>
        </w:rPr>
        <w:t>.</w:t>
      </w:r>
    </w:p>
    <w:p>
      <w:pPr>
        <w:pStyle w:val="Heading2"/>
        <w:numPr>
          <w:ilvl w:val="1"/>
          <w:numId w:val="1"/>
        </w:numPr>
        <w:rPr/>
      </w:pPr>
      <w:bookmarkStart w:id="230" w:name="__RefHeading___Toc1523604_1479056682"/>
      <w:bookmarkStart w:id="231" w:name="_Toc77"/>
      <w:bookmarkEnd w:id="230"/>
      <w:r>
        <w:rPr>
          <w:rtl w:val="true"/>
        </w:rPr>
        <w:t xml:space="preserve">متن درس خارج فقه حضرت آیت‌الله مکارم شیرازی </w:t>
      </w:r>
      <w:r>
        <w:rPr>
          <w:rtl w:val="true"/>
        </w:rPr>
        <w:t xml:space="preserve">- </w:t>
      </w:r>
      <w:r>
        <w:rPr>
          <w:rtl w:val="true"/>
        </w:rPr>
        <w:t xml:space="preserve">چهارشنبه </w:t>
      </w:r>
      <w:r>
        <w:rPr/>
        <w:t>22</w:t>
      </w:r>
      <w:r>
        <w:rPr>
          <w:rtl w:val="true"/>
        </w:rPr>
        <w:t xml:space="preserve"> </w:t>
      </w:r>
      <w:r>
        <w:rPr>
          <w:rtl w:val="true"/>
        </w:rPr>
        <w:t xml:space="preserve">اسفند ماه </w:t>
      </w:r>
      <w:r>
        <w:rPr/>
        <w:t>86/12/22</w:t>
      </w:r>
      <w:bookmarkEnd w:id="23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إستقر علیه الحج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قطرة أحبّ إلی الله من قطرة دمع فی سواد اللیل یقطرها العبد مخافة من اللّه لا یرید بها غیره وما من جرعة یتجرّعها العبد أحبّ إلی اللّه عزّوجل من جرعة غیظ یتجرّعها عند تردّدها فی قلبه إمّا بصبر وإمّا بحلم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قطره ای محبوبتر از قطره اشکی که بنده ای از خوف خدا و در مقام توبه از گناه می ریزد نیست و هیچ جرعه ای محبوب تر از آن جرعه غیظ و خشمی نیست که بنده به هنگام خشم با صبر و حلم در قلب خویش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غالباً خشم به جرعه آب تلخ تشبیه شده است که اگر شخص خشمگین آن را فرو برد مشکلی پیش نمی آید ولی اگر بیرون بریزد آتش از آن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صبر و حلم که در روایت آمده این است که صبر یعنی واقعاً دندان بر جگر بگذارد ولی حلم به این معناست که سعه صدر دارد و به راحتی آن را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پرونده های جنایی، طلاقها، قهرها و جدایی ها، مشکلات فامیلی و خانوادگی و مشکلات مملکت مطالعه شود ملاحظه می شود که شخص در حال غضب، کاری کرده و راه برگشت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عصبانی حاکمیّت عقل را از دست می دهد و حالت عصبانیت مثل وقتی است که بر حیوان چموشی سوار شده و مهار آن هم پاره شده است که بالاخره او را در پرتگاهی به زمین خواهد 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تصمیمات در حال غضب ترسید چرا که هیچ وقت انسان نمی تواند در موقع غضب درست تصمیم بگیرد و اغلب تصمیم ها در حال غضب اشتباه است و به همین جهت گفته می شود که در حال غضب نه تصمیم و نه عکس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عصبانیت از انسان سخنان و حرکاتی صادر می شود که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اسلام طلاق رجعی گذاشته شده برای این است که زن و شوهری که با عصبانیت از هم جدا شده اند در یک جا باشند تا بلکه پشیمان شده و از تصمیمی که در حال غضب گرفته اند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وتمکّن من ادائه لیس له أن یحجّ عن غیره تبرعّاً أو بالإجارة وکذا لیس له أن یتطوّع به فلو خالف ففی صحته اشکال بل لا یبعد البطلان من غیر فرق بین علمه بوجوبه علیه وعدمه ولو لم یتمکن منه صح عن الغیر ولو آجر نفسه مع تمکن حج نفسه بطلتْ الإجارة وإن کان جاهلا بوجوبه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دارای سه فرع و فرع اوّل در این است که کسی که حج بر او مستقر است و توان ادای آن را دارد، نمی تواند از جانب دیگری حج بجای آورد نه تبرعاً و نه با اجاره، و حجّ مستحبّی هم نمی تواند بجای آورد که این حکم تکلیفی است و امّا از نظر وضعی اگر چنین شخصی اجیر شود و یا تبرّعاً بجای دیگری حج بجا آورد در صحّت این حج اشکال است و حکم به بطلان بعید نیست و فرقی نمی کند که عالم باشد که حج بر او واجب بوده یا نه و حتّی اگر نمی داند واجب الحج شده باز هم از طرف دیگری حج بجای آورد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عروه و محشّین عروه در عین این که واجب می دانند که حج را باید بجای آورد ولی اگر این شخص نیابت کند حج او را باطل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استقرّ علیه الحج وتمکّن من ادائه لیس له أن یحجّ عن غیره تبرعاً أو بإجارة وکذا لیس له أن یحج تطوعاً ولو خالف فالمشهور البطلان بل ادّعی بعضهم عدم الخلاف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الإجماع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 سیّد المدارک التردّد فی البطلان ومقتضی القاعدة الصّحة وإن کان عاصیاً فی ترک ما وجب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 حرمت و حکم وضعی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محشّین عروه هم با صاحب عروه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 علیه حجّة الاسلام وکان متمکّناً منها لا یحجّ عن غیره تبرّعاً أو بإجارة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مرحوم صاحب جواهر در حکم وضعی به صاحب مدارک ایراد می کند و عمده دلیل را روایات می داند در حالی که قواعد اقتضای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کتاب خلاف اقوال را عامّه بیان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قادر بر حج است، جایز نیست از طرف دیگری حج بجای آورد و در ادامه از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حرام است ولی از مالک و ابوحنیفه جواز را نقل می کند، پس عامّه هم بعضی قائل به جواز و بعضی قائل به عدم جوازند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در کلام مالک و ابوحنیفه احتمال دارد جواز وضعی و احتمال دارد جواز 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 جایز است کسی که به عهده او حج است از جانب دیگری حج بجای آورد یا برای خودش حج استحبابی بجا آورد و همه به حجة الاسلام خودش تبدیل می شود</w:t>
      </w:r>
      <w:r>
        <w:rPr>
          <w:rFonts w:eastAsia="IRNazanin" w:cs="IRNazanin"/>
          <w:color w:val="111111"/>
          <w:sz w:val="28"/>
          <w:szCs w:val="28"/>
          <w:rtl w:val="true"/>
          <w:lang w:bidi="fa-IR"/>
        </w:rPr>
        <w:t>.</w:t>
      </w:r>
      <w:bookmarkStart w:id="232" w:name="pg4403_36426"/>
    </w:p>
    <w:p>
      <w:pPr>
        <w:pStyle w:val="BookText"/>
        <w:rPr/>
      </w:pPr>
      <w:bookmarkEnd w:id="232"/>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ذات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تکلیفی همه اصحاب ما قائلند که جایز نیست ولی در میان اهل سنّت ابوحنیفه و مالک اجازه می دهند و از نظر حکم وضعی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باطل و بعضی صحیح و به عنوان نیابت می دانند و شافعی می گوید صحیح است و قصد نیابت برای خودش تبدیل می شود</w:t>
      </w:r>
      <w:r>
        <w:rPr>
          <w:rFonts w:eastAsia="IRNazanin" w:cs="IRNazanin"/>
          <w:color w:val="111111"/>
          <w:sz w:val="28"/>
          <w:szCs w:val="28"/>
          <w:rtl w:val="true"/>
          <w:lang w:bidi="fa-IR"/>
        </w:rPr>
        <w:t>.</w:t>
      </w:r>
    </w:p>
    <w:p>
      <w:pPr>
        <w:pStyle w:val="Heading2"/>
        <w:numPr>
          <w:ilvl w:val="1"/>
          <w:numId w:val="1"/>
        </w:numPr>
        <w:rPr/>
      </w:pPr>
      <w:bookmarkStart w:id="233" w:name="__RefHeading___Toc1523606_1479056682"/>
      <w:bookmarkStart w:id="234" w:name="_Toc78"/>
      <w:bookmarkEnd w:id="233"/>
      <w:r>
        <w:rPr>
          <w:rtl w:val="true"/>
        </w:rPr>
        <w:t xml:space="preserve">متن درس خارج فقه حضرت آیت‌الله مکارم شیرازی </w:t>
      </w:r>
      <w:r>
        <w:rPr>
          <w:rtl w:val="true"/>
        </w:rPr>
        <w:t xml:space="preserve">- </w:t>
      </w:r>
      <w:r>
        <w:rPr>
          <w:rtl w:val="true"/>
        </w:rPr>
        <w:t xml:space="preserve">شنبه </w:t>
      </w:r>
      <w:r>
        <w:rPr/>
        <w:t>25</w:t>
      </w:r>
      <w:r>
        <w:rPr>
          <w:rtl w:val="true"/>
        </w:rPr>
        <w:t xml:space="preserve"> </w:t>
      </w:r>
      <w:r>
        <w:rPr>
          <w:rtl w:val="true"/>
        </w:rPr>
        <w:t xml:space="preserve">اسفند ماه </w:t>
      </w:r>
      <w:r>
        <w:rPr/>
        <w:t>86/12/25</w:t>
      </w:r>
      <w:bookmarkEnd w:id="234"/>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اگر کسی مستطیع باشد نمی تواند حجّ خودش را رها کرده و برای دیگری اجیر شود و یا حج واجب را رها کرده و نیّت حجّ مستحب کند چرا که ترک واجب فوری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تکلیفی است که همه آن را قبول دارند و امّا از نظر حکم وضعی، مشهور این است که در این صورت حجّ نیابتی باطل است ولی بعضی مانند مرحوم صاحب مدارک تردید کرده اند که دلیل بر بطلان حجّ نیابتی نداریم و فقط گناهی کرده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تردید در بطلان کرده و بعد از ایشان عدّه ای قائل به صحّت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بگوییم این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قابل توجّهی از محشّین عروه هم می گویند مانعی ندارد که این حج صحیح باشد، هر چند خودش مستطیع است و خلاف کرده ولی دلیلی بر بطلان این عمل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محشّین عروه، مرحوم امام مطابق مشهور فتوا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حج نائب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هم از نظر قواعد و هم از نظر روایات دنبال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قواعد علم اصول مسأله داخل در بحث ضدّ خاص است به این معنی که آیا امر به شیء نهی از ضدّ خاص می کند؟</w:t>
      </w:r>
    </w:p>
    <w:p>
      <w:pPr>
        <w:pStyle w:val="BookText"/>
        <w:rPr/>
      </w:pPr>
      <w:r>
        <w:rPr>
          <w:rFonts w:ascii="IRNazanin" w:hAnsi="IRNazanin" w:eastAsia="IRNazanin"/>
          <w:color w:val="111111"/>
          <w:sz w:val="28"/>
          <w:sz w:val="28"/>
          <w:szCs w:val="28"/>
          <w:rtl w:val="true"/>
          <w:lang w:bidi="fa-IR"/>
        </w:rPr>
        <w:t>امر به شیء در اینجا امر به حجّ خود مستطیع و نهی از ضدّ خاص این است که حج نیابتی نایب، منهی عنه و نهی در عبادات هم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نپذیرفتیم که امر به شیء نهی از ضدّ خاص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این بحث ازاله نجاست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خاصّ آن نماز است که گفته شده نمازش صحیح است، چرا که مشهور و معروف و در بین متأخرین مسلّم این است که امر به ازاله دلیل بر نهی از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امر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ولی امر به شیء موجب عدم امر به ضد می شود یعنی دیگر صلوة امر ندارد، چون امر به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صلوة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پس امر به ازاله که وجوب فوری دارد اگر چه باعث نهی از صلوة نمی شود ولی باعث عدم الامر به صلوة می شود و از سوی دیگر صلوة هم قصد قربت و امر می خواهد پس نماز باطل می شود ولی به خاطر عدم امر نه به خاطر نهی، در ما نحن فیه هم همین است وقتی امر می کند که حجّ خودت را فوراً بجا بیاور، نهی از حجّ استیجاری نمی کند امّا عدم الأمر در حج استیجاری هست، وقتی حج استیجاری امر ندارد، قصد قربت نمی توان کرد و حج باطل می شود که دلیل آن عدم قصد قربت به علّت نبود امر به آن است، نه به خاطر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از این اشکال سه جواب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به ضدّین علی نحو الموازی جایز نیست ولی علی نحو الترتّب جایز است و بحث ترتّب از اینجا پیدا شده که مولی می گوید ایّها العبد قم وطهر المسجد، عبد سستی می کند،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 تطهیر کنی، پس نماز بخوان که این به صورت ترتّب و در طول هم است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مولی به عبد خود می گوید اذهب الی السوق و اشتر کذا، عبد تنبلی می کند و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روی پس نماز بخوان این امر به نحو ترتیب است که عقلاً محال نبوده و در عرف عقلا هم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ما نحن فیه برای حجّ نیابی به نحو ترتّب امر درست کرده و قصد قربت را از این طریق درست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نحو ترتّب در مقام ثبوت درست است ولی آیا در مقام اثبات در روایات هم داریم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فإن لم تفعل فصلّ و یا در باب حج چنین امری داریم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من استطاع إلیه سبیلاً فإن لم تفعل فکن نائباً در روایات چنین اوامری نداریم ولی امکان عقلی دارد و در عرف عقلا هم هست پس در مقام ثبوت هست ولی در مقام اثبات دلیل و روایت به نحو ترتّب نداریم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امکان عقلی و این دو امر متزاحم را اگر به دست عرف بدهیم از آن ترتّب استفاده می کند،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اطلاقها به شکل ترتّب مقیّد می شود و جمع بینهما به نحو ترتّب است یعنی از جمع بین اطلاقین این قضیّه شرطیّه ترتبیّه استفاده می شود که این راه اوّل برای تصحیح امر به ضدّ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راه دوّم استناد به ملاک است یعنی قصد امر نکن بلکه قصد کن که این صلوة فی حدّ ذاته محبوبیّت و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مزاحم دارد ولی مصلحت صلوة کم نشده است پس محبوبیّتی را که در ذات صلوة است قصد می کند و کسی نگفته که قصد قربت تنها از راه قصد امر است، بلکه قصد ملاک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دو راه را قبول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راه سوّمی هم در اصول گفته شده که ما قبول نداریم، به این بیان که خصوص این صلوة، به خاطر مزاحمت امر ندارد ولی طبیعت صلوة امر دارد و من قصد امر به طبیعت را می کنم نه خصوص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 صلوة امرش باقی است و من مصداق مزاحمت شده را به قصد کلّی طبعیت بجا می آورم و قصد قربت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سوّم را نمی پسندیم، چون امر به طبیعت در خارج روی افراد می رود و این فرد را به قصد فرد دیگر که دارای امر است بجا آوردن معنا ندارد، پس قصد امر به طبیعت کلی در ذهن مأمور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چهارمی در خصوص نیابت داریم که در صلوة و ازاله نجاست نیست و در ما نحن فیه قابل استناد است به این بیان که امر به حجّ استطاعتی من با امر نیابت تعارض دارد و امر نیابت از بین می رود ولی من قصد امر منوب عنه را می کنم نه قصد امر خودم را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شارع مقدّس می فرماید به این نیابت عمل نکن که با آن امرش از بین می رود ولی من قصد قربت را به امر منوب عنه می کنم نه امر خودم که مزاحم شده است و مزاحمت مربوط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مستطیع حج بجای آور و دیگر این که اجیر حج به جای آور، که این دو امر با هم مزاحم است ولی امر منوب عنه که مرحوم شده و حج بر او واجب بوده با چیزی مزاحم نیست و من قصد امر منوب عنه را می کنم و قصد قربت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چهار راه حل برای مشکل ضدّ عبادی و تصحیح قصد قربت وجود دارد که می توانیم با آن قول صاحب مدارک و صاحب عروه و محشّین عروه را به حسب قواعد تقویت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داریم که مهم یک روایت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بن یعقوب 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 کلینی که همه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و از بزرگان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احمد بن محمد بن عیسی که در زمان استاد کلینی بوده می تواند از اصحاب امام هفتم نقل روایت کند؟ وفات کلینی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هفتم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پس احمد بن محمّد بن عیسی نمی تواند از کسی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او بوده روایت نقل کند، بنابراین برخی از رجال سند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به صورت ابتکاری روات را طبقه بندی می کرد مثلاً می فرمود سعد بن ابی خلف از فلان طبقه و احمد بن محمد بن عیسی از طبقه دیگر است و از اینجا معلوم می شد که بعضی از رجال سند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خودش واجب باشد حج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مایحج به عن نفسه فلیس یجزی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یحجّ عن ماله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عن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نیابتی برای میّت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للصرورة مال وإن لم یکن له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با صدر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صدر می فرمود تا حج خودش را بجای نیاورده مستطیع نمی تواند نیابت کند ولی در ذیل می فرماید می تواند</w:t>
      </w:r>
      <w:r>
        <w:rPr>
          <w:rFonts w:eastAsia="IRNazanin" w:cs="IRNazanin"/>
          <w:color w:val="111111"/>
          <w:sz w:val="28"/>
          <w:szCs w:val="28"/>
          <w:rtl w:val="true"/>
          <w:lang w:bidi="fa-IR"/>
        </w:rPr>
        <w:t xml:space="preserve">). </w:t>
      </w:r>
      <w:r>
        <w:rPr>
          <w:rStyle w:val="FootnoteAnchor"/>
          <w:rtl w:val="true"/>
        </w:rPr>
        <w:footnoteReference w:id="332"/>
      </w:r>
      <w:bookmarkStart w:id="235" w:name="pg4403_36431"/>
    </w:p>
    <w:p>
      <w:pPr>
        <w:pStyle w:val="Heading2"/>
        <w:numPr>
          <w:ilvl w:val="1"/>
          <w:numId w:val="1"/>
        </w:numPr>
        <w:rPr/>
      </w:pPr>
      <w:bookmarkStart w:id="236" w:name="__RefHeading___Toc1523608_1479056682"/>
      <w:bookmarkStart w:id="237" w:name="_Toc79"/>
      <w:bookmarkEnd w:id="235"/>
      <w:bookmarkEnd w:id="236"/>
      <w:r>
        <w:rPr>
          <w:rtl w:val="true"/>
        </w:rPr>
        <w:t xml:space="preserve">متن درس خارج فقه حضرت آیت‌الله مکارم شیرازی </w:t>
      </w:r>
      <w:r>
        <w:rPr>
          <w:rtl w:val="true"/>
        </w:rPr>
        <w:t xml:space="preserve">- </w:t>
      </w:r>
      <w:r>
        <w:rPr>
          <w:rtl w:val="true"/>
        </w:rPr>
        <w:t xml:space="preserve">دوشنبه </w:t>
      </w:r>
      <w:r>
        <w:rPr/>
        <w:t>27</w:t>
      </w:r>
      <w:r>
        <w:rPr>
          <w:rtl w:val="true"/>
        </w:rPr>
        <w:t xml:space="preserve"> </w:t>
      </w:r>
      <w:r>
        <w:rPr>
          <w:rtl w:val="true"/>
        </w:rPr>
        <w:t xml:space="preserve">اسفند ماه </w:t>
      </w:r>
      <w:r>
        <w:rPr/>
        <w:t>86/12/27</w:t>
      </w:r>
      <w:bookmarkEnd w:id="237"/>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آیا مستطیع می تواند از جانب دیگری حج بجای آورد؟ بیان شد که این کار حرام است ولی به حسب قاعده اگر از دیگری نیابت کند و در حجّ استطاعتی خودش عصیان خدا کند این حجّ نیابتی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داریم که حکم به بطلان حج می کند و شاید این که مشهور قائل به بطلان حج نائب شده اند به خاطر همین روایات باشد که عمده روایت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عن نفسه فإن کان له ما یحجّ به عن نفسه فلا یجزی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یحجّ من ماله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عن المیّت إن کان للصرورة مال وإن لم یکن له مال</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احمد بن محمد بن عیسی که استاد مرحوم کلینی بوده نمی تواند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نقل کند چون بین مرحوم کلینی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پس ظاهراً سند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به فکر اصلاح سند افتاده اند به این بیان که در جاهای دیگر ملاحظه می شود که احمد بن محمد بن عیسی با دو واسطه نقل می کند یا ابن ابی عمیر و یا حسن بن محبوب ولابد در اینجا هم همین ها بوده و افتاده است، چون از شخص ثالث در جاهای دیگر استفاده نشده و واسطه یکی از این دو مورد است و همین دلیل غالباً این روایت را صحیحه می دانند چون معلوم است که شخص محذوف کیست پس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شهرت هم جابر ضعف سند است پس روایت از نظر سند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در بدو نظر صدر و ذیل روایت تناقض دارد که اصحاب هر یک به گونه ای رفع تناقض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ذیل را چنان تفسیر کرده اند که نتیجه اش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بعضی چنان تفسیر کرده اند که نتیجه اش قول صاحب مدارک و عروه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است ولو کار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روایت را مطابق قول مشهور تفسیر کرده اند مرحوم صاحب جواهر </w:t>
      </w:r>
      <w:r>
        <w:rPr>
          <w:rStyle w:val="FootnoteAnchor"/>
          <w:rtl w:val="true"/>
        </w:rPr>
        <w:footnoteReference w:id="334"/>
      </w:r>
      <w:r>
        <w:rPr>
          <w:rFonts w:ascii="IRNazanin" w:hAnsi="IRNazanin" w:eastAsia="IRNazanin"/>
          <w:color w:val="111111"/>
          <w:sz w:val="28"/>
          <w:sz w:val="28"/>
          <w:szCs w:val="28"/>
          <w:rtl w:val="true"/>
          <w:lang w:bidi="fa-IR"/>
        </w:rPr>
        <w:t>است و حاصل کلامش این است که نایب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مستطیع و ذامال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مستطیع است ولی مال از کف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مستطیع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روایت را حمل می کنیم بر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و پولدار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دو حالت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خلاف ظاهراست، چون روایت ناظر به یک حالت است و موضوع روایت عوض نمی شود یعنی اگر سؤال از صورت اول است، تمام روایت ناظر به آن است و اگر سؤال از صور دیگر است، تمام روایت ناظر به آن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برای اصلاح فتوای مشهور در مرآة العقول </w:t>
      </w:r>
      <w:r>
        <w:rPr>
          <w:rStyle w:val="FootnoteAnchor"/>
          <w:rtl w:val="true"/>
        </w:rPr>
        <w:footnoteReference w:id="33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صرورة اشاره به میّت است به این بیان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للصرورة مال وإن لم یکن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صرورة را نایب دانستیم ایشان مراد از صرورة را میّت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به ایشان همان است که به مرحوم صاحب جواهر گفتیم به این بیان که این خلاف ظاهر است و مراد از صروره در ابتدا و انتهای روایت همان نایب است و نمی شود در صدر روایت نائب و در ذیل میّت مراد باشد، چون ناهماهنگی در ضمایر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می خواهند قول صاحب مدارک و صاحب عروه را درست کرده و بگویند که حج نایب صحیح است که همان مقتضای قواعد بود، دو توجیه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اوّل را مرحوم فیض در وافی </w:t>
      </w:r>
      <w:r>
        <w:rPr>
          <w:rStyle w:val="FootnoteAnchor"/>
          <w:rtl w:val="true"/>
        </w:rPr>
        <w:footnoteReference w:id="33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یجزی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میّت برنمی گردد بلکه به نائب برمی گردد یعنی حجّی که نائب بجا آورده برای خودش حساب نمی شود و برای میّت است و صدر روایت همین را می گوید، یعنی نیابت مستطیع جای حج استطاعتی خودش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منوط به این است که ضمیر عنه به نائب برگردد، حال اگر ضمیر به اقرب برگردد یعنی ضمیر عنه در صدر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این صورت سؤال از صحّت حج برای میّت بوده است و اگر امام بفرماید برای خودش کافی نیست،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توجیه مرحوم فیض در وافی کافی نیست، چون در این صورت جواب امام ارتباطی با سؤال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و تفسیر دوّم از تفاسیری که قول اقلیّت را اصلاح می کند از مرحوم مجلسی اوّل در روضة المتقین </w:t>
      </w:r>
      <w:r>
        <w:rPr>
          <w:rStyle w:val="FootnoteAnchor"/>
          <w:rtl w:val="true"/>
        </w:rPr>
        <w:footnoteReference w:id="337"/>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ناظر به حکم تکلیفی است یعنی مستطیع جایز نیست نایب شود و گناه است و ذیل روایت ناظر به حکم وضعی است یعنی اگر این گناه را مرتکب شود، حجّ نائب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هم خلاف ظاهر است، چون لایجزی در صدر روایت به این معناست که باطل است نه این که گناه است و تمام روایت صحت و فساد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توجیهات مردود است و البته توجیهات دیگری هم داریم که نشان می دهد این روایت مبهم است و ما معتقدیم چون روایت مجمل است و ما آن را نمی فهمیم، پس سراغ قواعد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صحّت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اسناد صدوق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عبدالله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این نام نداریم ولی بعضی می گویند ثقه است چون بعضی سعید بن عبدالرحمن أو عبدالله گفته اند و جامع الروات این دو را تحت یک عنوان قرار داده است سعید بن عبدالرحمن ثقه است و بزرگان این روایت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أیحجّ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یجد الصرورة ما یحجّ به فإن کان له مال فلیس له ذلک حتّی یحجّ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یجزی عن المیّت کان له مال أو لم یکن له مال</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تناقض بین صدر و ذیل در اینجا نیز وجود و همان جواب که از روایت قبل دادیم در اینجا هم می دهیم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صرورة مات ولم یحجّ حجّة الإسلام وله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صرورة لا مال له</w:t>
      </w:r>
      <w:r>
        <w:rPr>
          <w:rFonts w:eastAsia="IRNazanin" w:cs="IRNazanin"/>
          <w:color w:val="111111"/>
          <w:sz w:val="28"/>
          <w:szCs w:val="28"/>
          <w:rtl w:val="true"/>
          <w:lang w:bidi="fa-IR"/>
        </w:rPr>
        <w:t xml:space="preserve">.» </w:t>
      </w:r>
      <w:r>
        <w:rPr>
          <w:rStyle w:val="FootnoteAnchor"/>
          <w:rtl w:val="true"/>
        </w:rPr>
        <w:footnoteReference w:id="339"/>
      </w:r>
      <w:bookmarkStart w:id="238" w:name="pg4403_36435"/>
    </w:p>
    <w:p>
      <w:pPr>
        <w:pStyle w:val="BookText"/>
        <w:rPr/>
      </w:pPr>
      <w:bookmarkEnd w:id="238"/>
      <w:r>
        <w:rPr>
          <w:rFonts w:ascii="IRNazanin" w:hAnsi="IRNazanin" w:eastAsia="IRNazanin"/>
          <w:color w:val="111111"/>
          <w:sz w:val="28"/>
          <w:sz w:val="28"/>
          <w:szCs w:val="28"/>
          <w:rtl w:val="true"/>
          <w:lang w:bidi="fa-IR"/>
        </w:rPr>
        <w:t>از این حدیث استفاده می شود که اگر مستطیع به نیابت برود گناه کرده ولی نفرموده که این حج باطل است چون می گوید غیر مستطیع حج مستطیع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قدر متیقّن باشد نمی توان بیش از آن را قائل شد که متیقّن این روایت هم مانند دو روایت دیگر حرمت تکلیفی است</w:t>
      </w:r>
      <w:r>
        <w:rPr>
          <w:rFonts w:eastAsia="IRNazanin" w:cs="IRNazanin"/>
          <w:color w:val="111111"/>
          <w:sz w:val="28"/>
          <w:szCs w:val="28"/>
          <w:rtl w:val="true"/>
          <w:lang w:bidi="fa-IR"/>
        </w:rPr>
        <w:t>.</w:t>
      </w:r>
    </w:p>
    <w:p>
      <w:pPr>
        <w:pStyle w:val="Heading2"/>
        <w:numPr>
          <w:ilvl w:val="1"/>
          <w:numId w:val="1"/>
        </w:numPr>
        <w:rPr/>
      </w:pPr>
      <w:bookmarkStart w:id="239" w:name="__RefHeading___Toc1523610_1479056682"/>
      <w:bookmarkStart w:id="240" w:name="_Toc80"/>
      <w:bookmarkEnd w:id="239"/>
      <w:r>
        <w:rPr>
          <w:rtl w:val="true"/>
        </w:rPr>
        <w:t xml:space="preserve">متن درس خارج فقه حضرت آیت‌الله مکارم شیرازی </w:t>
      </w:r>
      <w:r>
        <w:rPr>
          <w:rtl w:val="true"/>
        </w:rPr>
        <w:t xml:space="preserve">- </w:t>
      </w:r>
      <w:r>
        <w:rPr>
          <w:rtl w:val="true"/>
        </w:rPr>
        <w:t xml:space="preserve">سه‌شنبه </w:t>
      </w:r>
      <w:r>
        <w:rPr/>
        <w:t>28</w:t>
      </w:r>
      <w:r>
        <w:rPr>
          <w:rtl w:val="true"/>
        </w:rPr>
        <w:t xml:space="preserve"> </w:t>
      </w:r>
      <w:r>
        <w:rPr>
          <w:rtl w:val="true"/>
        </w:rPr>
        <w:t xml:space="preserve">اسفند ماه </w:t>
      </w:r>
      <w:r>
        <w:rPr/>
        <w:t>86/12/28</w:t>
      </w:r>
      <w:bookmarkEnd w:id="240"/>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65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نوروز روایات متعدّدی ذکر شده که اسناد آنها محلّ بحث است ولی نکته این است که ما مجبور نیستیم نوروز را یک روز مذهبی قلمداد کنیم بلکه یک روز ملّی است و اسلام با مناسبت های ملّی اگر به صورت معقول انجام شود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وهابیهای بی سواد اینها را بدعت می دانند حتی جشن میلاد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بدعت می دانند و به این اندازه هم عقلشان نمی رسد که بدعت شرعی با بدعت عرفی فرق می کند و بدعت شرعی آن است که چیزی که از دین نیست جزء دین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عادت و رسم عرفی را نمی توان بدعت دانست، چون اگر اینها را بدعت بدانیم آنها خود غرق در بدعتند، به عنوان مثال گلدسته های مسجد، نوشتن آیات بر سقف و دیوارهای مسجدالحرام و مسجد النبی، بلندگوها،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همه اینها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دسته گلی را که برای عیادت مریض می برند بدعت می دانند در حالی که یک رسم عرفی است و کسی آن را به عنوان قانون اسلام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تمام اختراعات مخالف بودند و دوچرخه را مرکب شیطان می دانستند و در ابتدا سیمهای تلفن را پاره می کردند در حالی که امروز غرق در این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یک رسم عرفی است و فواید بسیاری دارد و به خاطر فواید آن به آن احترام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فواید خانه تکانی و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خانه تکانی ظاهری خانه تکانی باطنی هم صورت می پذیرد و افراد قلبشان را از کینه ها و حسد خالی می کنند، علاوه بر این تزاور و دید و بازدید که مورد سفارش اسلام است در این ایّام بیشتر است و دوستان و همسایگان و اقوام همدیگر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 پسندیده در این ایّام کمک هایی است که به نام عیدی به نیازمندان می شود که تمام این امور از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 نیک دیگر در این ایّام این است که همه در هر جا که هستند موقع تحویل سال به خدا توجّه دارند و دعا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پسندیده است و به همین جهت ما اصرار داریم که این رسوم و عادات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هر کار خوب افراط و تفریط و خرافات هم هست، مثلاً چشم و هم چشمی و نمایش تزئینات خوب نیست و دلیلی ندارد که تشریفات و تجمّلات را به رخ هم بکشند بلکه باید این مراسم ساده و توأم با محبّت برگزار شود و یا مسائل خطرناکی مانند چهارشنبه سوری که بسیار خسارت و خطر به دنبال دارد و انسان عاقل باید از آن بپرهیزد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همه به هم محبّت کنند و محرومان و بستگان خود را فراموش نکنند و کدورتها را فراموش کنند و اگر به یکدیگر رحم کنیم، خدا هم به 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سال جدید سال خوبی برای تمام مسلمین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که اگر کسی مستطیع است و به واسطه از دست دادن اموال برای رفتن به حج مانع دارد و قادر نیست حتّی تسکعاً به حج برود، آیا چنین شخصی می تواند نیابت کند؟ بله، چون نه مانع عقلی دارد و نه مانع شرعی، و روایت سعد بن ابی خلف و امثال آن را اگر هم بپذیریم، شامل اینجا نمی شود و این فرع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می تواند حج بجا آورد بعضی نیابت را حرام و بعضی صحیح دانستند، در اینجا اجاره چه حکمی دارد؟ رها کردن حج خود و به سراغ نیابت رفتن را همه حرام دانستند و اگر حج را رها کرده و نیابت کرد، مشهور آن را صحیح نمی داند امّا عدّه ای دیگر آن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این بحث پیش می آید که اگر صحیح است آیا می تواند اجیر هم شود یا نه اجاره باطل است؟ اینجا محلّ بحث واقع شده و بیشترین بحث در عروه است و غالباً گفته اند که اجاره باطل و پول آن حرام است ولو حج صحیح و نیابت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اجاره را باطل می دانند چند تعبیر 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مستأجر قدرت بر عمل ندارد و نمی تواند حج بجا آورد چون شارع مقدّس دو امر به او نمی کند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این تکلیف مالا یطاق است و دو امر متضاد با هم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شرایط صحّت اجاره قدرت بر تسلیم است و در اینجا این شخص قدرت عقلی دارد ولی قدرت شرعی ندارد و نمی تواند به أوفوا بالعقود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محشّین عروه و مرحوم امام این اجاره را باطل دانسته اند و 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آجر نفسه مع تمکّن حجّ نفسه بطلت الإجارة وإن کان جاهلاً بوجوبه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بود و خبر نداشت و اجیر شد که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این اجاره باطل نیست و برای آن دو بیان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شما امر ترتّبی را قبول کردید و وقتی پذیرفتید که تعارض و تضاد ندارد پس اجاره هم همراه امر است یعنی شارع می گوید برو حج خودت را بجا بیاور و اگر بجا نیاوردی، نیابت کن، بنابراین نیابت امر ترتّبی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ترتّبی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بخواهیم اجاره را در اینجا باطل بدانیم اجاره غالب کارمندان و کارگران باطل است، چون هر کس واجباتی به گردن دارد مثلاً بدهکار است بدهیش را نمی دهد و اجیر می شود و یا امر به نماز دارد و نماز نمی خواند و اجیر می شود پس بسیاری از مردم که واجبات فوری به ذمّه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الناس و حقوق شرعی و تعلّم احکام و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کارمند و کارگر می شوند اجاره شان باطل است که اگر ما این مسأله ضدّ خاص را درست نکنیم، اغلب مردم دچار مشکل می شوند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bookmarkStart w:id="241" w:name="pg4403_36439"/>
    </w:p>
    <w:p>
      <w:pPr>
        <w:pStyle w:val="BookText"/>
        <w:rPr/>
      </w:pPr>
      <w:bookmarkEnd w:id="241"/>
      <w:r>
        <w:rPr>
          <w:rFonts w:ascii="IRNazanin" w:hAnsi="IRNazanin" w:eastAsia="IRNazanin"/>
          <w:color w:val="111111"/>
          <w:sz w:val="28"/>
          <w:sz w:val="28"/>
          <w:szCs w:val="28"/>
          <w:rtl w:val="true"/>
          <w:lang w:bidi="fa-IR"/>
        </w:rPr>
        <w:t>مرحوم امام در فرع قبل و در اینجا می فرماید چه عالم باشد و چه جاهل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صحّته إشکال بل لایبعد البطلان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 چه بداند و چه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 داند و جاهل به موضوع است، تکلیف ندارد و نیابتش صحیح است و وقتی نیابت صحیح شد، اجاره اش هم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احتمال می دهیم که مرحوم امام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می داند که روایت می فرمود ولو از موضوع خبر ندارد مجزی نیست و عدم اجزاء شامل می شود جاهل به وجوب حج را و وقتی حج باطل شد اجاره هم باطل می شود و روایت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 واقعاً اطلاق دارد؟ ظاهراً منصرف به عالم است و بنابراین این که بگوییم فرقی بین عالم و جاهل نیست، محل ایراد و تأمّل است</w:t>
      </w:r>
      <w:r>
        <w:rPr>
          <w:rFonts w:eastAsia="IRNazanin" w:cs="IRNazanin"/>
          <w:color w:val="111111"/>
          <w:sz w:val="28"/>
          <w:szCs w:val="28"/>
          <w:rtl w:val="true"/>
          <w:lang w:bidi="fa-IR"/>
        </w:rPr>
        <w:t>.</w:t>
      </w:r>
    </w:p>
    <w:p>
      <w:pPr>
        <w:pStyle w:val="Heading2"/>
        <w:numPr>
          <w:ilvl w:val="1"/>
          <w:numId w:val="1"/>
        </w:numPr>
        <w:rPr/>
      </w:pPr>
      <w:bookmarkStart w:id="242" w:name="__RefHeading___Toc1523612_1479056682"/>
      <w:bookmarkStart w:id="243" w:name="_Toc81"/>
      <w:bookmarkEnd w:id="242"/>
      <w:r>
        <w:rPr>
          <w:rtl w:val="true"/>
        </w:rPr>
        <w:t xml:space="preserve">متن درس خارج فقه حضرت آیت‌الله مکارم شیرازی </w:t>
      </w:r>
      <w:r>
        <w:rPr>
          <w:rtl w:val="true"/>
        </w:rPr>
        <w:t xml:space="preserve">- </w:t>
      </w:r>
      <w:r>
        <w:rPr>
          <w:rtl w:val="true"/>
        </w:rPr>
        <w:t xml:space="preserve">چهارشنبه </w:t>
      </w:r>
      <w:r>
        <w:rPr/>
        <w:t>14</w:t>
      </w:r>
      <w:r>
        <w:rPr>
          <w:rtl w:val="true"/>
        </w:rPr>
        <w:t xml:space="preserve"> </w:t>
      </w:r>
      <w:r>
        <w:rPr>
          <w:rtl w:val="true"/>
        </w:rPr>
        <w:t xml:space="preserve">فروردین ماه </w:t>
      </w:r>
      <w:r>
        <w:rPr/>
        <w:t>87/01/14</w:t>
      </w:r>
      <w:bookmarkEnd w:id="243"/>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ابتدا در مسئله‌ی اول به شرائط نذر پرداخته شرط پنجم که اسلام است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شرطیت اسلام میان فقهاء دو قول است و امام قائل به عدم شرطیت شده است و به نظر ما اسلام شرط است بجز در جاهل قاصر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مسئله‌ی دوم چهار فرع را ذکر می کند که در مورد این است که آیا نذر زوجه بدون اذن زوج و ولد بدون اذن والد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ابتدا حکم یمین را مطرح می کنیم و بعد از بررسی آن به بحث نذر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بحث</w:t>
      </w:r>
    </w:p>
    <w:p>
      <w:pPr>
        <w:pStyle w:val="BookText"/>
        <w:rPr/>
      </w:pPr>
      <w:r>
        <w:rPr>
          <w:rFonts w:ascii="IRNazanin" w:hAnsi="IRNazanin" w:eastAsia="IRNazanin"/>
          <w:color w:val="111111"/>
          <w:sz w:val="28"/>
          <w:sz w:val="28"/>
          <w:szCs w:val="28"/>
          <w:rtl w:val="true"/>
          <w:lang w:bidi="fa-IR"/>
        </w:rPr>
        <w:t>بحث در حجی بود که بالاستطاعة واجب می شود و اکنون وارد حجی می شویم که به غیر استطاعت و بوسیله‌ی نذر و عهد و قسم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بحث نذر را مطرح کردیم و گفتیم که در آن چهار شرط وجود داشته باشد که عبارت بود از بلوغ، عقل، قصد و اختیار البته این چهار شرط در همه‌ی عقود و ایقاعات به نحو یکسان جریان دارد و منحصر به نذر نیست چه نذر را جزء ایقاعات بدانیم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پنجم رسیدیم که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محقق در شرایع و شهید ثانی در مکاسب را خواندیم که قائل بودند اسلام در صحت نذر شرط است ولی در مقابل قول مخالفی هم بود که قائل به عدم شرطیت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ما مر من الفرق بین من یعرف الله من الکفار و من 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کافرانی که ایمان به خدا دارند می توانند در حال کفر نذر کنند و نذرشان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شرائط نذر از شرطیت اسلام اسمی به میان نیامده است و از این رو استفاه کرده اند که ایشان هم مخالف هستند و قائل به عدم شرطیت اسلام اند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قائل به عدم شرطیت شده می گوید در موردی که کافر عقیده به خدا دارد اسلام شرط نیست و حتی اضافه کردند که اگر در خدا شک هم داشته باشد ولی رجاء قصد قربت کند باز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این است که کسی که خدا را قصد کرده و به او ایمان دارد قصد قربت از او متمشی می شود</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که اسلام شرط است و حق با محقق و صاحب مسالک است زیرا قصد قربت به تنهایی کافی نیست و در کنار آن امکان تقرب هم باید وجود داشته باشد بدین معنا که انسان بتواند با این عمل به خدا تقرب پیدا کند و به بیان دیگر قائل هستیم که هم حسن فاعلی لازم است و هم حسن فعلی یعنی هم فاعل باید قصد قربت کند و هم فعل، او را به خدا نزدیک کند و واضح است که کافر حسن فعلی ندارد و نمی تواند به خدا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نذر را از او صحیح بدانیم و بعد به او می گوئیم که ابتدا مسلمان بشو و سپس زیارت خانه‌ی خدا را بجا آورد و به بیان دیگر نذر او منعقد باشد ولی وفاء به نذر به مقدمه که اسلام است احتیاج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متعلق نذر که حج است کاری نداریم بلکه سخن در این است که نذر فی نفسه چون عبادت است باید مقرب باشد و از حسن فعلی و فاعلی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متعلق نذر اصلا عبادت نیست مانند درست کردن خانه‌ی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فقط جاهل قاصر را می تواند استثنا کرد و قائل شد که او می تواند به خدا تقرب پیدا کند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چهار شرط اول را قبول کردیم ولی در شرط پنجم که اسلام است ما هم قائل به شرطیت آن هستیم خواه متعلق نذر عبادت باشد یا غیر عبادت و در جاهل قاصر این امر را استثناء کردیم</w:t>
      </w:r>
      <w:r>
        <w:rPr>
          <w:rFonts w:eastAsia="IRNazanin" w:cs="IRNazanin"/>
          <w:color w:val="111111"/>
          <w:sz w:val="28"/>
          <w:szCs w:val="28"/>
          <w:rtl w:val="true"/>
          <w:lang w:bidi="fa-IR"/>
        </w:rPr>
        <w:t>.</w:t>
      </w:r>
      <w:bookmarkStart w:id="244" w:name="pg4403_36442"/>
    </w:p>
    <w:p>
      <w:pPr>
        <w:pStyle w:val="BookText"/>
        <w:rPr/>
      </w:pPr>
      <w:bookmarkEnd w:id="244"/>
      <w:r>
        <w:rPr>
          <w:rFonts w:ascii="IRNazanin" w:hAnsi="IRNazanin" w:eastAsia="IRNazanin"/>
          <w:color w:val="111111"/>
          <w:sz w:val="28"/>
          <w:sz w:val="28"/>
          <w:szCs w:val="28"/>
          <w:rtl w:val="true"/>
          <w:lang w:bidi="fa-IR"/>
        </w:rPr>
        <w:t>مساله‌ی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انعقاد یمین الزوجة و الولد اذن الزوج و الوالد و لا تکفی الاجازة بعده و یا یبعد عدم الفرق بین فعل واجب او ترک حرام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واجب را می تواند ترک کند بلکه منظور این است که اگر بر انجام واجب قسم بخورد و بعد واجب را ترک کند آیا کفاره‌ی قسم هم بر او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ینبغی ترک الاحتیاط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اذن زوجه و والد هم نبود قسم را منعقد بدانیم و به آثار قسم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امام به چهار فرع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بحث ما در نذر است ولی امام اولین فرع این مسئله از یمین شروع می شود و علت آن این است که در مسئله‌ی فوق در یمین دو روایت وجود دارد ولی در نذر نه و یمین در این مسئله پایه است و اگر حکم یمین در مسئله مزبور روشن شود مسیر بحث در مورد نذر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مملوک هم اگر بخواهد قسم بخورد باید به اذن مالک باشد ولی چون مبتلا به نیست امام آن را مطرح نکرده است</w:t>
      </w:r>
      <w:r>
        <w:rPr>
          <w:rFonts w:eastAsia="IRNazanin" w:cs="IRNazanin"/>
          <w:color w:val="111111"/>
          <w:sz w:val="28"/>
          <w:szCs w:val="28"/>
          <w:rtl w:val="true"/>
          <w:lang w:bidi="fa-IR"/>
        </w:rPr>
        <w:t>.</w:t>
      </w:r>
    </w:p>
    <w:p>
      <w:pPr>
        <w:pStyle w:val="Heading2"/>
        <w:numPr>
          <w:ilvl w:val="1"/>
          <w:numId w:val="1"/>
        </w:numPr>
        <w:rPr/>
      </w:pPr>
      <w:bookmarkStart w:id="245" w:name="__RefHeading___Toc1523614_1479056682"/>
      <w:bookmarkStart w:id="246" w:name="_Toc82"/>
      <w:bookmarkEnd w:id="245"/>
      <w:r>
        <w:rPr>
          <w:rtl w:val="true"/>
        </w:rPr>
        <w:t xml:space="preserve">متن درس خارج فقه حضرت آیت‌الله مکارم شیرازی </w:t>
      </w:r>
      <w:r>
        <w:rPr>
          <w:rtl w:val="true"/>
        </w:rPr>
        <w:t xml:space="preserve">- </w:t>
      </w:r>
      <w:r>
        <w:rPr>
          <w:rtl w:val="true"/>
        </w:rPr>
        <w:t xml:space="preserve">شنبه </w:t>
      </w:r>
      <w:r>
        <w:rPr/>
        <w:t>17</w:t>
      </w:r>
      <w:r>
        <w:rPr>
          <w:rtl w:val="true"/>
        </w:rPr>
        <w:t xml:space="preserve"> </w:t>
      </w:r>
      <w:r>
        <w:rPr>
          <w:rtl w:val="true"/>
        </w:rPr>
        <w:t xml:space="preserve">فروردین ماه </w:t>
      </w:r>
      <w:r>
        <w:rPr/>
        <w:t>87/01/17</w:t>
      </w:r>
      <w:bookmarkEnd w:id="246"/>
    </w:p>
    <w:p>
      <w:pPr>
        <w:pStyle w:val="BookText"/>
        <w:rPr/>
      </w:pPr>
      <w:r>
        <w:rPr>
          <w:rFonts w:ascii="IRNazanin" w:hAnsi="IRNazanin" w:eastAsia="IRNazanin"/>
          <w:color w:val="111111"/>
          <w:sz w:val="28"/>
          <w:sz w:val="28"/>
          <w:szCs w:val="28"/>
          <w:rtl w:val="true"/>
          <w:lang w:bidi="fa-IR"/>
        </w:rPr>
        <w:t>خلاصه‌ی درس</w:t>
      </w:r>
    </w:p>
    <w:p>
      <w:pPr>
        <w:pStyle w:val="BookText"/>
        <w:rPr/>
      </w:pPr>
      <w:r>
        <w:rPr>
          <w:rFonts w:ascii="IRNazanin" w:hAnsi="IRNazanin" w:eastAsia="IRNazanin"/>
          <w:color w:val="111111"/>
          <w:sz w:val="28"/>
          <w:sz w:val="28"/>
          <w:szCs w:val="28"/>
          <w:rtl w:val="true"/>
          <w:lang w:bidi="fa-IR"/>
        </w:rPr>
        <w:t>امام در فرع اول از مسئله‌ی چهارم از تحریر به نکته می پردازد که در یمین همسر و فرزند اذن شوهر و پدر لازم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گاه اذن را در صحت شرط می دانند و گاه نه ولی می گویند که مخالفت شوهر و پدر یمین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روایاتی را مطرح می کنیم و در جلسات بعد به بررسی مفاد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درس</w:t>
      </w:r>
    </w:p>
    <w:p>
      <w:pPr>
        <w:pStyle w:val="BookText"/>
        <w:rPr/>
      </w:pPr>
      <w:r>
        <w:rPr>
          <w:rFonts w:ascii="IRNazanin" w:hAnsi="IRNazanin" w:eastAsia="IRNazanin"/>
          <w:color w:val="111111"/>
          <w:sz w:val="28"/>
          <w:sz w:val="28"/>
          <w:szCs w:val="28"/>
          <w:rtl w:val="true"/>
          <w:lang w:bidi="fa-IR"/>
        </w:rPr>
        <w:t>در بحث حج واجب به مسئله‌ی دوم تحریر رسیدیم که دربردارنده‌ی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در یمین آیا اجازه‌ی پدر یا شوهر نسبت به فرزند و همسر لازم است یا نه و به عبارت دیگر آیا این اجازه شرط صحت یمین هست یا نه؟</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انعقاد یمین الزوجة و الولد اذن الزوج و الوالد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مسئله قائل به شرطیت اذن هستند و جمعی قائل به عدم آن ولی میگویند که والد و زوج میتوانند یمین را منحل کنند و به بیان دیگر مخالفت پدر و زوج را مانع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توقف الیمین علی الاذن للاخبار الصحیحة الدالة علیه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کلام صاحب جواهر در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ظهور دارد که اذن بالاجماع شرط است ولی ذیل کلام او در این ظهور دارد که مسئله ذات قولین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تنعقد من الولد مع والده الا مع اذنه و کذا یمین المراة و المملوک الا ان یکون الیمین فی فعل واجب او ترک قبیح بلا خلاف فی شیء من ذلک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قول المصنف متصلا بما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حلف احد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همسر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ذلک کان للاب و الزوج و المالک حل الیمین و لا کفارة له ظاهر فی الصحة بدون الاذن و لکن له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مسئله اول از مسائل نذر و یمین و عهد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قوة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شرطیت اذن و داشتن حق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در اینجا این است که اذن در یمین حکم وضعی دارد که اگر پدر و زوج یمین را انحلال کنند یمین باطل است ولی در غیر یمین اگر پدر نهی کند حکم تکلیفی بر آن بار می شود مثلا اگر از بیع نهی کند بیع باطل نیست 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ایمان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دارد و یک روایت از 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جَعْفَرِ بْنِ مُحَمَّدٍ الْأَشْعَرِیِّ عَنِ ابْنِ الْقَدَّاحِ عَنْ أَبِی عَبْدِ اللَّهِ ع قَالَ قَالَ لَا یَمِینَ لِوَلَدٍ مَعَ وَالِدِهِ وَ لَا لِلْمَرْأَةِ مَعَ زَوْجِهَا وَ لَا لِلْمَمْلُوکِ مَعَ سَیِّدِهِ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سهل است که به نظر ما خالی از مشکل نیست و ابن قداح همان عبد الله میمون قداح است و فرد ثقه ای است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است و روایتی هم از خود ابن قداح در مدح خودش نقل کرده است که می گویند این گونه روایات که راوی در مدح خودش گفته است برای اثبات وثاقت او کافی نیست و روایت مزبور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أَبِی خَالِدٍ عَنْ عَبْدِ اللَّهِ بْنِ مَیْمُونٍ عَنْ أَبِی جَعْفَرٍ ع قَالَ یَا ابْنَ مَیْمُونٍ کَمْ أَنْتُمْ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شیعیان در مکه 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نَحْنُ أَرْبَعَةٌ قَالَ إِنَّکُمْ نُورٌ فِی ظُلُمَاتِ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حَازِمٍ عَنْ أَبِی عَبْدِ اللَّهِ ع قَالَ قَالَ رَسُولُ اللَّهِ ص لَا یَمِینَ لِلْوَلَدِ مَعَ وَالِدِهِ وَ لَا لِلْمَمْلُوکِ مَعَ مَوْلَاهُ وَ لَا لِلْمَرْأَةِ مَعَ زَوْجِهَا وَ لَا نَذْرَ فِی مَعْصِیَةٍ وَ لَا یَمِینَ فِی قَطِیعَةٍ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نذر در معصیت و یمین در قطع رحم باطل است از این رو آیا از این ذیل میتوان برداشت کرد که یمین ولد با عدم اذن والد باطل است یا آنکه جائز است و او حق انحلال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وَ أَنَسِ بْنِ مُحَمَّدٍ عَنْ أَبِیهِ عَنْ جَعْفَرِ بْنِ مُحَمَّدٍ عَنْ آبَائِهِ فِی وَصِیَّةِ النَّبِیِّ ص لِعَلِیٍّ ع قَالَ یَا عَلِیُّ وَ لَا یَمِینَ فِی قَطِیعَةِ رَحِمٍ وَ لَا یَمِینَ لِوَلَدٍ مَعَ وَالِدِهِ وَ لَا لِامْرَأَةٍ مَعَ زَوْجِهَا وَ لَا لِلْعَبْدِ مَعَ مَوْلَاهُ</w:t>
      </w:r>
    </w:p>
    <w:p>
      <w:pPr>
        <w:pStyle w:val="BookText"/>
        <w:rPr/>
      </w:pPr>
      <w:r>
        <w:rPr>
          <w:rFonts w:ascii="IRNazanin" w:hAnsi="IRNazanin" w:eastAsia="IRNazanin"/>
          <w:color w:val="111111"/>
          <w:sz w:val="28"/>
          <w:sz w:val="28"/>
          <w:szCs w:val="28"/>
          <w:rtl w:val="true"/>
          <w:lang w:bidi="fa-IR"/>
        </w:rPr>
        <w:t>انس بن محمد و ابیه مجهول 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مَنْصُورِ بْنِ حَازِمٍ عَنْ أَبِی جَعْفَرٍ ع قَالَ قَالَ رَسُولُ اللَّهِ ص لَا رَضَاعَ بَعْدَ فِطَامٍ وَ لَا وِصَالَ فِی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روزه را نمیتوان به هم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 بَعْدَ احْتِلَامٍ وَ لَا صَمْتَ یَوْماً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 سکوت در اسلام نیست هر چند در مذاهب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تَعَرُّبَ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به مدینه آمده مسلمان میشدند و میبایست در مدینه میماندند تا لشکر اسلام قوی شود و خارج نمیشدند و رفتن آنها تعرب بود و احتمال دیگر این است که بعد از هجرت و مسلمان شدن بروند و باز عرب جاهلی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هِجْرَةَ بَعْدَ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 هر کس مسلمان میشد و به مدینه می آمد جزء مهاجرین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طَلَاقَ قَبْلَ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نکاح نکرده میگوید که سه ماه بعد تو مطلقه باشی یعنی قبل از سه ماه ازدواج میکنیم ولی زمان طلاق از الان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عِتْقَ قَبْلَ مِلْکٍ وَ لَا یَمِینَ لِوَلَدٍ مَعَ وَالِدِهِ وَ لَا لِلْمَمْلُوکِ مَعَ مَوْلَاهُ وَ لَا لِلْمَرْأَةِ مَعَ زَوْجِهَا وَ لَا نَذْرَ فِی مَعْصِیَةٍ وَ لَا یَمِینَ فِی قَطِیعَة</w:t>
      </w:r>
      <w:bookmarkStart w:id="247" w:name="pg4403_36446"/>
    </w:p>
    <w:p>
      <w:pPr>
        <w:pStyle w:val="BookText"/>
        <w:rPr/>
      </w:pPr>
      <w:bookmarkEnd w:id="247"/>
      <w:r>
        <w:rPr>
          <w:rFonts w:ascii="IRNazanin" w:hAnsi="IRNazanin" w:eastAsia="IRNazanin"/>
          <w:color w:val="111111"/>
          <w:sz w:val="28"/>
          <w:sz w:val="28"/>
          <w:szCs w:val="28"/>
          <w:rtl w:val="true"/>
          <w:lang w:bidi="fa-IR"/>
        </w:rPr>
        <w:t>روایت قبلی منصور بن حازم از امام صادق بود و در این روایت از امام باقر و این روایت صحیح است زیرا اسناد صدوق به منصور معتبر است</w:t>
      </w:r>
      <w:r>
        <w:rPr>
          <w:rFonts w:eastAsia="IRNazanin" w:cs="IRNazanin"/>
          <w:color w:val="111111"/>
          <w:sz w:val="28"/>
          <w:szCs w:val="28"/>
          <w:rtl w:val="true"/>
          <w:lang w:bidi="fa-IR"/>
        </w:rPr>
        <w:t>.</w:t>
      </w:r>
    </w:p>
    <w:p>
      <w:pPr>
        <w:pStyle w:val="Heading2"/>
        <w:numPr>
          <w:ilvl w:val="1"/>
          <w:numId w:val="1"/>
        </w:numPr>
        <w:rPr/>
      </w:pPr>
      <w:bookmarkStart w:id="248" w:name="__RefHeading___Toc1523616_1479056682"/>
      <w:bookmarkStart w:id="249" w:name="_Toc83"/>
      <w:bookmarkEnd w:id="248"/>
      <w:r>
        <w:rPr>
          <w:rtl w:val="true"/>
        </w:rPr>
        <w:t xml:space="preserve">متن درس خارج فقه حضرت آیت‌الله مکارم شیرازی </w:t>
      </w:r>
      <w:r>
        <w:rPr>
          <w:rtl w:val="true"/>
        </w:rPr>
        <w:t xml:space="preserve">- </w:t>
      </w:r>
      <w:r>
        <w:rPr>
          <w:rtl w:val="true"/>
        </w:rPr>
        <w:t xml:space="preserve">یکشنبه </w:t>
      </w:r>
      <w:r>
        <w:rPr/>
        <w:t>18</w:t>
      </w:r>
      <w:r>
        <w:rPr>
          <w:rtl w:val="true"/>
        </w:rPr>
        <w:t xml:space="preserve"> </w:t>
      </w:r>
      <w:r>
        <w:rPr>
          <w:rtl w:val="true"/>
        </w:rPr>
        <w:t xml:space="preserve">فروردین ماه </w:t>
      </w:r>
      <w:r>
        <w:rPr/>
        <w:t>87/01/18</w:t>
      </w:r>
      <w:bookmarkEnd w:id="249"/>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مسئله‌ی دوم از احکام وجوب حج بر اثر یمین و عهد و نذر به این نکته رسیدیم که آیا اذن زوج و والد در صحت قسم زوجة و فرزند شرط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چهار حدیث دیروز به دو حدیث دیگر نیز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همه‌ی این احادیث وجود داشت می پردازیم و میگوئیم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تقدیر نیست و مراد نفی وجود یمین است و 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اذن او در صحت یمین شرط است نه اینکه مخالفت او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اموری را ذکر می کنیم که امر اول این است که آیا در لزوم اذن زوج و والد بین اینکه فرد بر انجام واجبات یا ترک محرمات قسم بخورد و غیر آن فرق است یا نه که نظر ما بر این است که اذن ایشان در این دو مورد شرط نیست و قسم هرچند بدون اذن ایشان باشد منعقد است زیرا روایات از این مورد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مسئله‌ی دوم از احکام وجوب حجی است که بوسیله‌ی نذر و عهد و قسم واجب می شود در این بحث کلیاتی مطرح است که در ابواب دیگر هم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رسیدیدم که در مسئله‌ی یمین آیا در صحت قسم بر انجام حج اجازه‌ی شوهر و پدر برای زوجه و فرزند شرط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 به چهار روایت که دوتای آن صحیح بود اشاره کردیم و اکنون حدیث پنجمی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الایمان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الْخِصَالِ بِإِسْنَادِهِ عَنْ عَلِیٍّ ع فِی حَدِیثِ الْأَرْبَعِمِائَةِ قَالَ وَ لَا نَذْرَ فِی مَعْصِیَةٍ وَ لَا یَمِینَ فِی قَطِیعَةِ رَحِمٍ وَ لَا یَمِینَ لِوَلَدٍ مَعَ وَالِدِهِ وَ لَا لِلْمَرْأَةِ مَعَ زَوْجِهَا وَ لَا صَمْتَ یَوْماً إِلَی اللَّیْلِ إِلَّا بِذِکْرِ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روزه‌ی سکوت در اسلام جایز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اربع مائه حدیث مبارکی است که مرحوم صدوق آن را در خصال به طور کامل ذکر کرده است و مرحوم علامه مجلسی نیز از او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حدیث در خصال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أمیر المؤمنین ع أصحابه فی مجلس واحد أربعمائة باب مما یصلح للمسلم فی دینه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از نظافت و سلامت بدن و حفظ صحت شروع می کند که مقدمه ای است برای سلامت روح و روان انسان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 حدیث است در سند آن است که بعضی از رجال آن محل بحث اند و مشکل عمده‌ی سند آن در قاسم بن یحیی است که تضعیف شده است ولی جمعی از بزرگان معتقدند که چون محتوا و متن حدیث بسیار مهم است آن حدیث را نمی توان ضعیف شمرد و از طرفی دیگر بزرگانی از علماء در مسائل مختلف فقهی به بخش هائی از این حدیث استناد کردند و قاسم بن یحیی هم کسی است که بزرگان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 در کتابش موارد مختلفی از این حدیث را نقل کرده است و اگر این قرائن را کنار هم بگذاریم می توانیم آن را قابل اعتماد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خصال از کتب معروف صدوق است و نباید به استناد آن کتاب به صدوق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جعفریات بنا به نقل مستدرک الوسائل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ایمان روایت دیگری در این باب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حَدَّثَنِی مُوسَی قَالَ حَدَّثَنَا أَبِی عَنْ أَبِیهِ عَنْ جَدِّهِ جَعْفَرِ بْنِ مُحَمَّدٍ عَنْ أَبِیهِ عَنْ جَدِّهِ عَلِیِّ بْنِ الْحُسَیْنِ عَنْ أَبِیهِ عَنْ عَلِیٍّ ع قَالَ قَالَ رَسُولُ اللَّهِ ص فِی حَدِیثٍ وَ لَا یَمِینَ لِامْرَأَةٍ مَعَ زَوْجِهَا وَ لَا یَمِینَ لِوَلَدٍ مَعَ وَالِدِهِ</w:t>
      </w:r>
    </w:p>
    <w:p>
      <w:pPr>
        <w:pStyle w:val="BookText"/>
        <w:rPr/>
      </w:pPr>
      <w:r>
        <w:rPr>
          <w:rFonts w:ascii="IRNazanin" w:hAnsi="IRNazanin" w:eastAsia="IRNazanin"/>
          <w:color w:val="111111"/>
          <w:sz w:val="28"/>
          <w:sz w:val="28"/>
          <w:szCs w:val="28"/>
          <w:rtl w:val="true"/>
          <w:lang w:bidi="fa-IR"/>
        </w:rPr>
        <w:t xml:space="preserve">احادیث باب متضافر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صحاح هم وجود دارد و در همه‌ی این حدیث متن واحدی داریم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والده و لا یمین لامراة مع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معنای روایت باید دو عبارت آن را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گفته شده است که در این عبارت چیزی در تقدیر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w:t>
      </w:r>
    </w:p>
    <w:p>
      <w:pPr>
        <w:pStyle w:val="BookText"/>
        <w:rPr/>
      </w:pPr>
      <w:r>
        <w:rPr>
          <w:rFonts w:ascii="IRNazanin" w:hAnsi="IRNazanin" w:eastAsia="IRNazanin"/>
          <w:color w:val="111111"/>
          <w:sz w:val="28"/>
          <w:sz w:val="28"/>
          <w:szCs w:val="28"/>
          <w:rtl w:val="true"/>
          <w:lang w:bidi="fa-IR"/>
        </w:rPr>
        <w:t xml:space="preserve">ولی حق این است که در این موارد که ابواب احکام است چیزی در تقدیر نیست بلکه امام در مقام این است که وجود را نفی کند یعنی در عالم اعتبار و شریعت اصلا یمینی وجود ندارد و لازمه‌ی آن این است که صحیح نیست و این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نماز کالعدم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کلمات این است که برای وجود وضع شده باشد نه ماهیت؛ سماء یعنی وجود سماء و زید به معنای وجود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یمینی که اجازه‌ی شوهر در آن نیست اصلا در عالم تشریع وجود ندارد و بی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باید 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در اینجا تقدیر دارد و به گفته‌ی صاحب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قول دوم ثابت می شود که می گفتند قسم در این موارد صحیح است ولی شوهر و والد می تواند آن را منحل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یعنی لا یمین مع عدم اذن الوالد و الزوج اگر این در تقدیر باشد قول اول ثابت می شود که اذن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احتمال مساوی است، جمله مبهم می شود و باید سراغ قدر متیقن رویم که مخالفت است و سایر موارد در مورد یمین تحت عموماتی مانند اوفوا بالعقود و امثال آن قرار می گیرد یعنی باید به یمین عمل شود مگر اینکه زوج و والد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سایر محشین با صاحب عروة مخالفت کردند و اذن را معتبر می دانند نه اینکه مخالفت را مانع بدانند و ما هم به همین قول قائلیم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بر شرطیت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لا یمین مع الزوج برای عرب مبهم بود یا اینکه او از این کلام چیزی می فهمید؟ جواب این است که به قرینه‌ی لا یمین یعنی زوجة و فرزند در مسئله‌ی یمین استقلال ندارد و باید زوج و والد آن را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این که این همه احادیث که همه به یک بیان تکرار شده اند را مبهم بدانیم و مجبور شویم به قدر متیقن و رجوع به عمومات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این است که لا یمین فی قطیعة رحم یعنی چنین یمینی اعتبار ندارد و هکذا در مورد لا تعرب بعد الهجرة و در لا هجرة بعد الفتح و همه به این معنا است که این موارد در مقام تشریع اعتبار 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اینها واضح می شود که اذن والد و زوج شرط است نه اینکه مخالفت آن دو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جائی که فرد بر انجام واجب یا ترک حرام قسم بخورد و سایر موارد فرق است یا نه؟ همانطور که امام این نکته را متعرض شد و قائل به احتیاط واجب بود که در انجام واجب و ترک حرام اذن پدر و شوهر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قسم بخورد که روزه‌ی ماه رمضان را بگیرد و بعد نگیرد هم باید کفاره‌ی روزه‌ی ماه رمضان را بدهد و هم کفاره‌ی قسم را هرچند والد و زوج با این قسم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تبع امام می خواهیم فتوا دهیم که در این دو مورد اذن معتبر نیست زیرا این روایات ناظر بر قسم بر فعل واجب و ترک حرام نیست زیرا ظاهر این احادیث در مواردی است که پدر و شوهر می تواند از فعل جلوگیری کند و حال آن در فعل واجب و ترک حرام کسی نمی تواند جلوی آن را بگیرد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دقیق تر در مسئله یک نکته‌ی باریک وجود دارد و آن فرقی است که بین نهی از عمل و نهی از قسم وجود دارد روایات فوق ناظر بر نهی از عمل است نه نهی از قسم و در واجبات و محرمات، زوج و والد نمی توانند از عمل نهی کنند</w:t>
      </w:r>
      <w:r>
        <w:rPr>
          <w:rFonts w:eastAsia="IRNazanin" w:cs="IRNazanin"/>
          <w:color w:val="111111"/>
          <w:sz w:val="28"/>
          <w:szCs w:val="28"/>
          <w:rtl w:val="true"/>
          <w:lang w:bidi="fa-IR"/>
        </w:rPr>
        <w:t>.</w:t>
      </w:r>
      <w:bookmarkStart w:id="250" w:name="pg4403_36451"/>
    </w:p>
    <w:p>
      <w:pPr>
        <w:pStyle w:val="Heading2"/>
        <w:numPr>
          <w:ilvl w:val="1"/>
          <w:numId w:val="1"/>
        </w:numPr>
        <w:rPr/>
      </w:pPr>
      <w:bookmarkStart w:id="251" w:name="__RefHeading___Toc1523618_1479056682"/>
      <w:bookmarkStart w:id="252" w:name="_Toc84"/>
      <w:bookmarkEnd w:id="250"/>
      <w:bookmarkEnd w:id="251"/>
      <w:r>
        <w:rPr>
          <w:rtl w:val="true"/>
        </w:rPr>
        <w:t xml:space="preserve">متن درس خارج فقه حضرت آیت‌الله مکارم شیرازی </w:t>
      </w:r>
      <w:r>
        <w:rPr>
          <w:rtl w:val="true"/>
        </w:rPr>
        <w:t xml:space="preserve">- </w:t>
      </w:r>
      <w:r>
        <w:rPr>
          <w:rtl w:val="true"/>
        </w:rPr>
        <w:t xml:space="preserve">دوشنبه </w:t>
      </w:r>
      <w:r>
        <w:rPr/>
        <w:t>19</w:t>
      </w:r>
      <w:r>
        <w:rPr>
          <w:rtl w:val="true"/>
        </w:rPr>
        <w:t xml:space="preserve"> </w:t>
      </w:r>
      <w:r>
        <w:rPr>
          <w:rtl w:val="true"/>
        </w:rPr>
        <w:t xml:space="preserve">فروردین ماه </w:t>
      </w:r>
      <w:r>
        <w:rPr/>
        <w:t>87/01/19</w:t>
      </w:r>
      <w:bookmarkEnd w:id="252"/>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تتمه‌ی فرع اول که مربوط به شرطیت اجازه‌ی پدر و زوج در صحت یمین فرزند و زوجه بود به امر دوم رسیدیم که آیا در لزوم اجازة بین لاحقه و سابقه فرق است یا نه؟ امام قائل بود که اجازه‌ی لاحقه کافی نیست و صاحب عروة بین اینکه قسم در مورد فعل غیر باشد و فعل شخص تفصیل قائل شده بود و اجازه‌ی لاحقه را در دومی جائز و مصحح می دانست ولی به عقیده‌ی ما اجازه‌ی لاحقه مطلقا مصحح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در این است که آیا اجازه فقط در جائی شرط است که مزاحم حق پدر و زوج باشد یا مطلقا اجازه شرط است؟ به نظر ما روایات مطلق است و مطلقا اجازه را شرط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 در این بود که یمین زوجة و فرزند بدون اجازه‌ی زوج و والد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تتمه‌ی به بیان اموری پرداختیم که اکنون به سراغ امر دوم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اجازه‌ی لاحقه و سابقه فرق است یا نه؟</w:t>
      </w:r>
    </w:p>
    <w:p>
      <w:pPr>
        <w:pStyle w:val="BookText"/>
        <w:rPr/>
      </w:pPr>
      <w:r>
        <w:rPr>
          <w:rFonts w:ascii="IRNazanin" w:hAnsi="IRNazanin" w:eastAsia="IRNazanin"/>
          <w:color w:val="111111"/>
          <w:sz w:val="28"/>
          <w:sz w:val="28"/>
          <w:szCs w:val="28"/>
          <w:rtl w:val="true"/>
          <w:lang w:bidi="fa-IR"/>
        </w:rPr>
        <w:t xml:space="preserve">اگر زوج اجازه ندهد ولی زوجة برای رفتن به حج قسم بخورد سپس رضایت زوج را جلب کند آیا قسم سابق او صحیح می باشد یا خیر و به بیان دیگر آیا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اجازه‌ی لاحقه آن را صحیح و جائز کند یا 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این بحث را مفصلا مطرح کرده است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اشاره به شهرت و یا شبه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الاذن السابق فلا تکفی الاجازة بعده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نیست که بین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الاتفاق علی عدم جریان الفضولیة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توان کسی را طلاق داد بعد از شوهرش اجازه گرفت که اگر اجازه داد طلاق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یمکن دعوی ان القدر المتیقن من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وقع الایقاع علی ما للغیر مثل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امری است که تعلق به دیگری دارد مثلا اگر پدر بیاید و زن پسرش را طلاق دهد پدر کاری را کرده است که مربوط به غیر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العتق و نحوهما لا مثل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فی ما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که قسم می خورد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اعتبار رضی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لا فرق بین الرضا 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کلام صاحب عروة این است که اجماع علماء در عدم جواز اجازه‌ی لاحقه در ایقاعات دلیل لبی است و باید به قدر متیقین آن اخذ کرد که قدر متیقن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از این رو می گوئیم که اجازه‌ی لاحقه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ایقاعات صحیح است که یمین هم در این محدوده است از این رو اذن متاخر یمین را 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در متن تحریر قائل به این بود که اجازه‌ی لاحقه کافی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الاجازة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مسئله باید به بحث فضولی اشاره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فضولی دو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می گویند صحت فضولی مطابق قاعده است و قواعد ایجاب می کند که بیتع فضولی صحیح است زیرا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نیامده است که رضایت حتما باید سابقه باشد از این رو لاحقه را هم شامل می شود زیرا لفظ عن تراض اطلاق دارد و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روایاتی که می گوید بیع فضولی صحیح است موید است و 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قول، پنج اشکال وارد شده است که ما در انوار الفقاهة باب بیع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اشکالات جواب داده ایم و این قول را قبول کرده ایم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و ما در باب بیع اشاره کردیم که سیره‌ی مردم هم بر این است که بیع فضولی را جائز می دانند مثلا دلال می رود پیش فرد و می گوید که من ملک شما را به فلان کس فروختم و شما این را امضاء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است که می گویند صحت فضولی مطابق روایت است که اگر روایت نبود قائل به عدم جواز بیع فضولی می شدیم نه آنکه مطابق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علی القاعده بیع فضولی را در بیع و عقود جائز بدانیم علی القاعده در ایقاعات هم باید آن را جائز بدانیم مثلا در مورد عتق و طلاق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اجازه‌ی مالک و شوهر شرط است چه لاحق باشد و چه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ادعای اجماع شده است که در ایقاعات نمی توانیم فضولی را اجراء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 ظاهرا به نقل از غایة المراد شهید – این مسئله را اجماعی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البیع این اجماع را قبول نکردیم و گفتیم که این اجماع مدرکی است و علماء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استفاده کردند که اجازه‌ی سابقه لازم است و نه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ما می توانیم فضولی را در ایقاعات جاری بدانیم و به نظر ما اجازه‌ی لاحقه برای یمین زوجة و فرزند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مطابق متن تحریر فتوی می دهیم که مطلقا اجازه‌ی لاحقه را جائز نمی داند و نه مطابق تفصیل صاحب عروة بلکه مطلقا اجازه‌ی لاحقه را جائز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اجازه شرط است در جائی است که مزاحم حق پدر و زوج باشد یا مطلقا اجازه شرط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اختلاف است و صاحب عروة قائل است که در موردی اجازه شرط است که با حق پدر و زوج مزاحمت داشته باشد ولی امام و بعضی دیگر مانند مرحوم خوئی مطلقا اجازه را شرط می دانند</w:t>
      </w:r>
      <w:r>
        <w:rPr>
          <w:rFonts w:eastAsia="IRNazanin" w:cs="IRNazanin"/>
          <w:color w:val="111111"/>
          <w:sz w:val="28"/>
          <w:szCs w:val="28"/>
          <w:rtl w:val="true"/>
          <w:lang w:bidi="fa-IR"/>
        </w:rPr>
        <w:t>.</w:t>
      </w:r>
      <w:bookmarkStart w:id="253" w:name="pg4403_36454"/>
    </w:p>
    <w:p>
      <w:pPr>
        <w:pStyle w:val="BookText"/>
        <w:rPr/>
      </w:pPr>
      <w:bookmarkEnd w:id="253"/>
      <w:r>
        <w:rPr>
          <w:rFonts w:ascii="IRNazanin" w:hAnsi="IRNazanin" w:eastAsia="IRNazanin"/>
          <w:color w:val="111111"/>
          <w:sz w:val="28"/>
          <w:sz w:val="28"/>
          <w:szCs w:val="28"/>
          <w:rtl w:val="true"/>
          <w:lang w:bidi="fa-IR"/>
        </w:rPr>
        <w:t>به ذکر چند مثال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قسم خورده است که روزی صد مرتبه صلوات بفرستد که این با حق زوج مزاحمت ندارد و یا در مواقعی که زوج در خانه نیست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محل دعوا است که آیا این هم اجازه می خواهد یا نه و همچنین در مورد فرزند و پدر زیرا پدر حقوقی بر فرزند دارد که فرزند نباید کاری کند که پدر اذیت شود و آن حقوق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این مسئله روایاتی شش گانه ای است که ذکر کرده ایم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یمین لولد مع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این روایات مطلق است و یا منصرف است به جائی که با حق زوج و والد مزاحم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اطلاق است و حتی صورت غیر مزاحمت را هم شامل می شود و اگر بگوئید که فقط صورت مزاحمت را شامل می شود باید قائل شوید که روایات به توضیح واضحات روی آورده اند زیرا مواردی که مزاحم باشد حتما اجازه شرط است و کسی در آن اختلاف ندارد</w:t>
      </w:r>
      <w:r>
        <w:rPr>
          <w:rFonts w:eastAsia="IRNazanin" w:cs="IRNazanin"/>
          <w:color w:val="111111"/>
          <w:sz w:val="28"/>
          <w:szCs w:val="28"/>
          <w:rtl w:val="true"/>
          <w:lang w:bidi="fa-IR"/>
        </w:rPr>
        <w:t>.</w:t>
      </w:r>
    </w:p>
    <w:p>
      <w:pPr>
        <w:pStyle w:val="Heading2"/>
        <w:numPr>
          <w:ilvl w:val="1"/>
          <w:numId w:val="1"/>
        </w:numPr>
        <w:rPr/>
      </w:pPr>
      <w:bookmarkStart w:id="254" w:name="__RefHeading___Toc1523620_1479056682"/>
      <w:bookmarkStart w:id="255" w:name="_Toc85"/>
      <w:bookmarkEnd w:id="254"/>
      <w:r>
        <w:rPr>
          <w:rtl w:val="true"/>
        </w:rPr>
        <w:t xml:space="preserve">متن درس خارج فقه حضرت آیت‌الله مکارم شیرازی </w:t>
      </w:r>
      <w:r>
        <w:rPr>
          <w:rtl w:val="true"/>
        </w:rPr>
        <w:t xml:space="preserve">- </w:t>
      </w:r>
      <w:r>
        <w:rPr>
          <w:rtl w:val="true"/>
        </w:rPr>
        <w:t xml:space="preserve">سه‌شنبه </w:t>
      </w:r>
      <w:r>
        <w:rPr/>
        <w:t>20</w:t>
      </w:r>
      <w:r>
        <w:rPr>
          <w:rtl w:val="true"/>
        </w:rPr>
        <w:t xml:space="preserve"> </w:t>
      </w:r>
      <w:r>
        <w:rPr>
          <w:rtl w:val="true"/>
        </w:rPr>
        <w:t xml:space="preserve">فروردین ماه </w:t>
      </w:r>
      <w:r>
        <w:rPr/>
        <w:t>87/01/20</w:t>
      </w:r>
      <w:bookmarkEnd w:id="255"/>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این بحث به مسئله‌ی نذر می پردازیم که امام قائل است که در آن اذن زوج در انعقاد نذر زوجه لازم است ولی اذن والد را بر انعقاد نذر فرزند شرط نمی داند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علماء هم بر همین فتوا داده اند و بر آن سه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روایت صحیحه ای است که در دلالت آن اشکال داریم و دلیل دوم از یک صغری و کبری استفاده می شود که نذر از شاخه های یمین است و در یمین اذن زوج و والد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امری است مسلم ولی برای اثبات صغری به سه دلیل اشاره کرده اند که در این جلسه به مقداری از آن دلیل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امام بعد از مسئله‌ی یمین به بحث نذر پرداخته در ادامه‌ی مسئله‌ی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اذن الزوج فی انعقاد نذر الزوجة و اما نذر الولد فالظاهر عدم اعتبار اذن والده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علماء</w:t>
      </w:r>
    </w:p>
    <w:p>
      <w:pPr>
        <w:pStyle w:val="BookText"/>
        <w:rPr/>
      </w:pPr>
      <w:r>
        <w:rPr>
          <w:rFonts w:ascii="IRNazanin" w:hAnsi="IRNazanin" w:eastAsia="IRNazanin"/>
          <w:color w:val="111111"/>
          <w:sz w:val="28"/>
          <w:sz w:val="28"/>
          <w:szCs w:val="28"/>
          <w:rtl w:val="true"/>
          <w:lang w:bidi="fa-IR"/>
        </w:rPr>
        <w:t>این فتوا در میان علماء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الاصحاب اشتراط اذن الزوج و المولی فی انعقاد نذر الزوجة و المملوک و الحق بهما العلامة فی بعض کتبه و الشهید فی الدروس الولد و انه یتوقف نذره علی اذن الاب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جملة من متاخری المتاخرین بانهم لم یقفوا علی نص یدل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دید ذلک به چه چیزی بر می گردد آیا به ولد یا به اصل مسئله زیرا اصل مسئله هم دلیل خاصی ندارد ولی ظاهر عبارت او این است که به ولد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مسالک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مانند آنچه گذشت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النذر عبارتی به همین مضمون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مسئله سه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ای است از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النذر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عَبْدِ اللَّهِ بْنِ سِنَانٍ عَنْ أَبِی عَبْدِ اللَّهِ ع قَالَ لَیْسَ لِلْمَرْأَةِ مَعَ زَوْجِهَا أَمْرٌ فِی عِتْقٍ وَ لَا صَدَقَةٍ وَ لَا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غلامش بگوید که انت دبر حیاتی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هِبَةٍ وَ لَا نَذْرٍ فِی مَالِهَا إِلَّا بِإِذْنِ زَوْجِهَا إِلَّا فِی حَجٍّ أَوْ زَکَاةٍ أَوْ بِرِّ وَالِدَیْهَا أَوْ صِلَةِ رَحِمِهَا</w:t>
      </w:r>
    </w:p>
    <w:p>
      <w:pPr>
        <w:pStyle w:val="BookText"/>
        <w:rPr/>
      </w:pPr>
      <w:r>
        <w:rPr>
          <w:rFonts w:ascii="IRNazanin" w:hAnsi="IRNazanin" w:eastAsia="IRNazanin"/>
          <w:color w:val="111111"/>
          <w:sz w:val="28"/>
          <w:sz w:val="28"/>
          <w:szCs w:val="28"/>
          <w:rtl w:val="true"/>
          <w:lang w:bidi="fa-IR"/>
        </w:rPr>
        <w:t>عبد الله بن سنان از ثقات مشهور است و سند صدوق به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از حج به بعد بیان واجباتی هستند که واضح است که در آن اجازه‌ی زوج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اخص از مدعی است و فقط ناذر به نذر 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نذر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نذرها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مشتمل بر اموری است که کسی به آن فتوا نداده است مثلا روایت می گوید که زن نمی تواند از مالش هبه کند و یا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این موارد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حمل بر استحباب کردیم احتمال دارد که به سبب وحدت سیاق اذن شوهر در نذر به مال هم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حدائق به اشکال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به این اشکال توجه داشته است و 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به بعضی از فقرات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بالاستدلال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به جواب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جواب را قبول نداریم زیرا گفتیم که عمده ترین دلیل بر حجیت خبر واحد بناء عقلاء است و اگر مولی به کسی بنویسد که زید و عمرو را اکرام کن و فرد می داند که عمرو از دشمنان مولی است در اینجا بناء عقلاء بر این نیست که به این نامه عمل کنند زیرا این نامه مشکوک است و صلاحیت عمل ندارد مخصوصا اگر همه را به عبارت واحد ذکر کرده باشد و این طور نباشد که اول مولی بگوید زید را اکرام کن و در آخر نامه بگوید عمرو را هم امکان کن که در این صورت مشکل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همه‌ی فقرات روایت با عبارت واحده است از این رو تفکیک کردن بین فقرات مطابق بناء عقلاء نیست و عقلاء این روایت را روایتی مشکوک می دانند و آن را غیر قابل عمل می شمارند مگر اینکه همه را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صغری و کبری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این است که النذر قسم من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 این است که در یمین اجازه‌ی شوهر شرط است و حتی اجازه‌ی پدر هم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کبرای کسی اختلاف ندارد ولی صغری دلیل می خواهد از این رو صاحبان این دلیل از سه راه به تصحیح صغری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در بعضی موارد یمین گفته شده است و می دانیم که مورد، مصداق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روایاتی است که در آن راوی کلمه‌ی یمین را استعمال کرده ولی مرادش نذر است و امام هم او را از این کار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قصد قربت را در یمین معتبر دانسته است و حال آنکه قصد قربت در نذر معتبر است و نه در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اول می توان به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اما 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 سئلته فَقَالَ لَا یَمِینَ فِی مَعْصِیَةِ اللَّهِ إِنَّمَا الْیَمِینُ الْوَاجِبَةُ الَّتِی یَنْبَغِی لِصَاحِبِهَا أَنْ یَفِیَ بِهَا مَا جَعَلَ لِلَّهِ عَلَیْهِ فِی الشُّکْرِ إِنْ هُوَ عَافَاهُ مِنْ مَرَضِهِ أَوْ عَافَاهُ مِنْ أَمْرٍ یَخَافُهُ أَوْ رَدَّ عَلَیْهِ مَالَهُ أَوْ رَدَّهُ مِنْ سَفَرِهِ فَقَال‌لِلَّهِ عَلَیَّ کَذَا وَ کَذَا شُکْراً فَهَذَا الْوَاجِبُ عَلَی صَاحِبِهِ یَنْبَغِی لَهُ أَنْ یَفِیَ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مضمرة است ولی گفتیم اضمار روایات سماعه اشکالی ندارد و ضمائر روایات آن به ائمه بر می گردد زیرا در اول کتابش مثلا نوشته است سئلت عن الصادق و بعد می گوید سئلته و هکذا</w:t>
      </w:r>
      <w:r>
        <w:rPr>
          <w:rFonts w:eastAsia="IRNazanin" w:cs="IRNazanin"/>
          <w:color w:val="111111"/>
          <w:sz w:val="28"/>
          <w:szCs w:val="28"/>
          <w:rtl w:val="true"/>
          <w:lang w:bidi="fa-IR"/>
        </w:rPr>
        <w:t>.</w:t>
      </w:r>
      <w:bookmarkStart w:id="256" w:name="pg4403_36458"/>
    </w:p>
    <w:p>
      <w:pPr>
        <w:pStyle w:val="BookText"/>
        <w:rPr/>
      </w:pPr>
      <w:bookmarkEnd w:id="256"/>
      <w:r>
        <w:rPr>
          <w:rFonts w:ascii="IRNazanin" w:hAnsi="IRNazanin" w:eastAsia="IRNazanin"/>
          <w:color w:val="111111"/>
          <w:sz w:val="28"/>
          <w:sz w:val="28"/>
          <w:szCs w:val="28"/>
          <w:rtl w:val="true"/>
          <w:lang w:bidi="fa-IR"/>
        </w:rPr>
        <w:t>در روایت مزبور امام از یمین سخن گفته است و بعد در توضیح آن به صیغه‌ی نذر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السِّنْدِیِّ بْنِ مُحَمَّدٍ عَنْ أَبِی عَبْدِ اللَّهِ ع قَالَ قُلْتُ لَهُ جَعَلْتُ عَلَی نَفْسِی مَشْیاً إِلَی بَیْتِ اللَّهِ قَالَ کَفِّرْ عَنْ یَمِینِکَ فَإِنَّمَا جَعَلْتَ عَلَی نَفْسِکَ یَمِیناً وَ مَا جَعَلْتَهُ لِلَّهِ فَفِ بِهِ</w:t>
      </w:r>
    </w:p>
    <w:p>
      <w:pPr>
        <w:pStyle w:val="BookText"/>
        <w:rPr/>
      </w:pPr>
      <w:r>
        <w:rPr>
          <w:rFonts w:ascii="IRNazanin" w:hAnsi="IRNazanin" w:eastAsia="IRNazanin"/>
          <w:color w:val="111111"/>
          <w:sz w:val="28"/>
          <w:sz w:val="28"/>
          <w:szCs w:val="28"/>
          <w:rtl w:val="true"/>
          <w:lang w:bidi="fa-IR"/>
        </w:rPr>
        <w:t xml:space="preserve">راوی از نذر سوال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در جواب به یمین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دوم روایات متعددی وجود دارد که به بعضی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نذر و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عَنِ الْحَسَنِ بْنِ عَلِیٍّ عَنْ أَبِی الْحَسَنِ ع قَالَ قُلْتُ لَهُ إِنَّ لِی جَارِیَةً لَیْسَ لَهَا مِنِّی مَکَانٌ وَ لَا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علاقه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تَحْتَمِلُ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أَنِّی کُنْتُ حَلَفْتُ فِیهَا بِیَمِینٍ فَقُلْتُ لِلَّهِ عَلَیَّ أَنْ لَا أَبِیعَهَا أَبَداً وَ لِی إِلَی ثَمَنِهَا حَاجَةٌ مَعَ تَخْفِیفِ الْمَئُونَةِ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فروش او خرجم هم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 لِلَّهِ بِقَوْلِکَ لَهُ</w:t>
      </w:r>
      <w:r>
        <w:rPr>
          <w:rFonts w:eastAsia="IRNazanin" w:cs="IRNazanin"/>
          <w:color w:val="111111"/>
          <w:sz w:val="28"/>
          <w:szCs w:val="28"/>
          <w:rtl w:val="true"/>
          <w:lang w:bidi="fa-IR"/>
        </w:rPr>
        <w:t>.</w:t>
      </w:r>
    </w:p>
    <w:p>
      <w:pPr>
        <w:pStyle w:val="Heading2"/>
        <w:numPr>
          <w:ilvl w:val="1"/>
          <w:numId w:val="1"/>
        </w:numPr>
        <w:rPr/>
      </w:pPr>
      <w:bookmarkStart w:id="257" w:name="__RefHeading___Toc1523622_1479056682"/>
      <w:bookmarkStart w:id="258" w:name="_Toc86"/>
      <w:bookmarkEnd w:id="257"/>
      <w:r>
        <w:rPr>
          <w:rtl w:val="true"/>
        </w:rPr>
        <w:t xml:space="preserve">متن درس خارج فقه حضرت آیت‌الله مکارم شیرازی </w:t>
      </w:r>
      <w:r>
        <w:rPr>
          <w:rtl w:val="true"/>
        </w:rPr>
        <w:t xml:space="preserve">- </w:t>
      </w:r>
      <w:r>
        <w:rPr>
          <w:rtl w:val="true"/>
        </w:rPr>
        <w:t xml:space="preserve">چهارشنبه </w:t>
      </w:r>
      <w:r>
        <w:rPr/>
        <w:t>21</w:t>
      </w:r>
      <w:r>
        <w:rPr>
          <w:rtl w:val="true"/>
        </w:rPr>
        <w:t xml:space="preserve"> </w:t>
      </w:r>
      <w:r>
        <w:rPr>
          <w:rtl w:val="true"/>
        </w:rPr>
        <w:t xml:space="preserve">فروردین ماه </w:t>
      </w:r>
      <w:r>
        <w:rPr/>
        <w:t>87/01/21</w:t>
      </w:r>
      <w:bookmarkEnd w:id="25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 امروز مطالبی در مورد حسد، نحوه‌ی برخورد با حسودان و منشا حسد و آفت آن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امروز به ادامه‌ی دلیل دوم می پردازیم که مستدل ادعا کرده بود لفظ یمین نذر را هم شامل می شود و از آنجا که در یمین اذن زوج شرط است در نذر هم همین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صغری به مواردی اشاره شده بود که در کلام امام و راوی لفظ یمین استفاده شده است ولی از آن نذر اراده شده است و دلیل سوم مستدل این است که در مواردی در یمین قصد قربت شرط شده است و حال آنکه قصد قربت در نذر شرط است و نه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را برای اثبات مدعی قبول نکردیم و یکی از اشکالات آن این است که استعمال 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چهارمی هم ذکر شده است که ما از یمین الغاء خصوصیت می کنیم و به نذر تسری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مردود است زیرا بین یمین و نذر تفاوت بسیار است و ماهیت آن دو فرق دارد و نمی توان حکم را از یکی به دیگری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 xml:space="preserve">در بحث اخلاقی امروز به سراغ 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العشره‌ی وسائل الشیعة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مُعَاوِیَةَ بْنِ وَهْبٍ عَنِ الصَّادِقِ جَعْفَرِ بْنِ مُحَمَّدٍ ع قَالَ اصْبِرْ عَلَی أَعْدَاءِ النِّعَمِ فَإِنَّکَ لَنْ تُکَافِئَ مَنْ عَصَی اللَّهَ فِیکَ بِأَفْضَلَ مِنْ أَنْ تُطِیعَ اللَّهَ فِیهِ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هستند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دشمن نعمت هستند با تو مخالفت می کنند و آنها به سبب دشمن نعمت بودن گناهی را مرتکب می شوند ولی تو صبر و حوصله کن و خدا را در مورد آنها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با حسودان و اعداء النعم این است که اگر آنها معصیت خدا را مرتکب می شوند تو خدا را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حسادت همیشه بوده و هست و در همه‌ی قشرها آثاری از آن 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حسادت عقب ماندگی جامعه است زیرا حسود می خواهد که از طرف مقابل سلب نعمت کند و نمی خواهد که به پای او برسد و از او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حسود دشمنی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بلای بسیار بزرگی است و آثار زیان بار آن در تمام جوامع بشری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سرچشمه‌ی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 و ضعف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ضعف ایمان بدین معنا است که می گوید خداوند که قادر بوده ست به فلان کس نعمت بدهد در مورد من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حسود قوی بود، از خدا می خواست که مثل آن را به او هم بدهد و حسادت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همان طور که در روایات است که حسود بر حکمت خدا اعتراض می کند ولی ما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حسود به خدای حکیم می گوید چرا این نعمت را به او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حسود معارضه با خدا است زیرا خدا می خواند فلان کس عزیز باشد ولی حسود می خواهد او را ذلیل کنی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ضعف شخصیت که سرچشمه‌ی دوم حسادت است بدن معنا است که وقتی حسود می بیند رفیقش به جائی رسیده است و در خود احساس ناتوانی و ضعف و زبونی و ذلت می کند و از این جلوی پیش رفت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کارش سبب می شود که هم خودش به آن نعمت نرسد و نعمت را از دیگری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دیگری از نعمتی برخوردار باشد چه بسا آثار خوبش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 این کار جلوی این فایده را هم می گیرد و در روایات است که همانطور که آب نمک را حل می کند حسد نیز ایمان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توان مسئله روز را هم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اروپائی ها و آمریکائی ها اصرار دارند که بر ضد اسلام و مسلمین تخریب کنند چرا این همه علیه اسلام دروغ منتشر کرده و فیلم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آن حسادت است زیرا نمی توانند ببینند که ایران که سالیان سال تحت استعمار بود الان مستقل شده و در حال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دولت هائی که با ما مخالفت می کنند انحصار طلب هستند و هر انحصار طلبی حسود است از این رو به تخریب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هم باید مواظب باشیم که به دست آنها بهانه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بنا به دستور امام صادق علیه السلام اگر کسی دید که حسودی در مقابل فردی بدخواهی می کند و به او تهمت و دروغ می زند آن فرد نباید مقابله به مثل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فقهی</w:t>
      </w:r>
    </w:p>
    <w:p>
      <w:pPr>
        <w:pStyle w:val="BookText"/>
        <w:rPr/>
      </w:pPr>
      <w:r>
        <w:rPr>
          <w:rFonts w:ascii="IRNazanin" w:hAnsi="IRNazanin" w:eastAsia="IRNazanin"/>
          <w:color w:val="111111"/>
          <w:sz w:val="28"/>
          <w:sz w:val="28"/>
          <w:szCs w:val="28"/>
          <w:rtl w:val="true"/>
          <w:lang w:bidi="fa-IR"/>
        </w:rPr>
        <w:t>بحث در این بود که آیا در نذر زوجه و ولد اجازه‌ی زوج و والد لازم است یا نه و گفتیم که مشهور این است که در زوجة اجازه لازم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دوم رسیدیدم که صغرای آن احتیاج به اثبات داشت که عبارت از این بود که نذر هم از مصادیق یمین است و برای آن سه دلیل اقامه شده بود دلیل اول گذشت که عبارت بود از اینکه در عبارات معصومین در مورد نذر امام از یمین تعبیر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در کلمات روات مواردی است که در مورد نذر به یمین تعبیر کرده اند و امام هم آنها را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باب یکی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هَارُونَ بْنِ مُسْلِمٍ عَنْ مَسْعَدَةَ بْنِ صَدَقَةَ قَالَ سَمِعْتُ أَبَا عَبْدِ اللَّهِ ع وَ سُئِلَ عَنِ الرَّجُلِ یَحْلِفُ بِالنَّذْرِ وَ نِیَّتُهُ فِی یَمِینِهِ الَّتِی حَلَفَ عَلَیْهَا دِرْهَمٌ أَوْ أَقَلُّ قَالَ إِذَا لَمْ یَجْعَلْ لِلَّهِ فَلَیْسَ بِشَیْ‌ءٍ</w:t>
      </w:r>
    </w:p>
    <w:p>
      <w:pPr>
        <w:pStyle w:val="BookText"/>
        <w:rPr/>
      </w:pPr>
      <w:r>
        <w:rPr>
          <w:rFonts w:ascii="IRNazanin" w:hAnsi="IRNazanin" w:eastAsia="IRNazanin"/>
          <w:color w:val="111111"/>
          <w:sz w:val="28"/>
          <w:sz w:val="28"/>
          <w:szCs w:val="28"/>
          <w:rtl w:val="true"/>
          <w:lang w:bidi="fa-IR"/>
        </w:rPr>
        <w:t xml:space="preserve">مسعدة بن صدقة در رجال توثیق نشده است ولی مجلسی اول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قابل اعتماد می داند زیرا کثرت روایت دارد و فقهاء به آن روایات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امام استفاده می شود که مطلب در مورد نذر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راوی تعبیر به یمین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مجهول هم باشد و سندش ضعیف باشد ولی باز هم قابل استدلال است زیرا فردی عرب زبان به جای نذر از لفظ یمین استفاده کرده است و همین مقدار برای استدلال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متعة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مَحْبُوبٍ عَنْ عَلِیٍّ السَّائِیِّ قَالَ قُلْتُ لِأَبِی الْحَسَنِ ع إِنِّی کُنْتُ أَتَزَوَّجُ الْمُتْعَةَ فَکَرِهْتُهَا وَ تَشَأَّمْتُ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کار شومی است و با این کار در زندگی من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 اللَّهَ عَهْداً بَیْنَ الرُّکْنِ وَ الْمَقَامِ وَ جَعَلْتُ عَلَیَّ فِی ذَلِکَ نَذْراً أَوْ صِیَاماً أَنْ لَا أَتَزَوَّجَهَا قَالَ ثُمَّ إِنَّ ذَلِکَ شَقَّ عَلَیَّ وَ نَدِمْتُ عَلَی یَمِینِی وَ لَمْ یَکُنْ بِیَدِی مِنَ الْقُوَّةِ مَا أَتَزَوَّجُ بِهِ فِی الْعَلَانِیَةِ قَالَ فَقَالَ لِی عَاهَدْتَ اللَّهَ أَنْ لَا تُطِیعَهُ وَ اللَّهِ لَئِنْ لَمْ تُطِعْهُ لَتَعْصِیَنَّهُ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علی السائی در رجال آمده است که علی بن سوید السائی است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دلیل سوم روایاتی که قصد قربت را در یمین معتبر دانسته است و حال آنکه قصد قربت در نذر معتبر است و نه در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یمین این مضمون بسیار دیده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یمین لا یراد الله بها وجه الله عز و جل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این است که در یمین قصد قربت شرط است و حال آنکه مسلم است که یمین قصد قربت ندارد از این رو کل روایات این باب ناظر به نذر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ذیل همه‌ی روایات فوق این عبارت هم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فی طلاق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بدلیل آن است که در میان عرب مشهور بود که به طلاق حلف می خوردند که اگر فلان کار را کرده باشم زنم مطلقه باشد و یا عبدم حر باشد و یا اموالم صدقه باشد و این اسباب دردسر زیادی شده بود و امام در این روایات می فرماید که قسم فقط باید به خدا باشد و حتی به قرآن و رسول خدا هم نمی شود قسم خورد از این رو این کارها قسم شرعی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ناظر به قصد قربت نیست بلکه ناظر به این است که قسم باید به نام خدا باشد و نه غیر آن و قسم به طلاق و غیره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بعضی از روایات است که این نوع قسم خوردن شرک است زیرا بجای اینکه به خدا قسم بخوری به چیز دیگری قسم خورده ای</w:t>
      </w:r>
      <w:r>
        <w:rPr>
          <w:rFonts w:eastAsia="IRNazanin" w:cs="IRNazanin"/>
          <w:color w:val="111111"/>
          <w:sz w:val="28"/>
          <w:szCs w:val="28"/>
          <w:rtl w:val="true"/>
          <w:lang w:bidi="fa-IR"/>
        </w:rPr>
        <w:t>.</w:t>
      </w:r>
      <w:bookmarkStart w:id="259" w:name="pg4403_36464"/>
    </w:p>
    <w:p>
      <w:pPr>
        <w:pStyle w:val="BookText"/>
        <w:rPr/>
      </w:pPr>
      <w:bookmarkEnd w:id="259"/>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در اینجا این است که آیا استعمال دلیل بر حقیقت است یا آنکه اعم از حقیقت و مجاز است یعنی اگر در چند مورد دیدیم که قسم به نذر اطلاق شد آیا این دلیل می شود که مفهوم یمین مفهوم عامی است که شامل نذر هم می شود که در ما نحن فیه از روایات یمین به نذر هم تعدی کنیم یا آنکه استعمال اعم از حقیقت است و این موارد دلیل بر این نیست که یمین عام باشد بلکه مجازا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ان استدلال دوم از کار افتاد و صغری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کبری را قبول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یمین زوجة اذن زوج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چهارمی هم شده است که ما الغاء خصوصیت می کنیم یعنی در روایات یمین گفته شده بود که اذن زوج و والد لازم است و ما می گوئیم که یمین خصوصیت ندارد و در نذر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الغاء خصوصیت صحیح نیست زیرا نذر همیشه برای خداست و با نیت تقرب ولی در یمین تقرب لازم نیست و برای غیر خدا می تواند باشد و اینها هم سطح نیستند که الغاء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همه‌ی این بحث ها در موردی است که نذر زوجة و ولد مزاحم حق زوج و والد نباشد و الا همه قبول دارند که در این صورت اذن آن دو لازم است</w:t>
      </w:r>
      <w:r>
        <w:rPr>
          <w:rFonts w:eastAsia="IRNazanin" w:cs="IRNazanin"/>
          <w:color w:val="111111"/>
          <w:sz w:val="28"/>
          <w:szCs w:val="28"/>
          <w:rtl w:val="true"/>
          <w:lang w:bidi="fa-IR"/>
        </w:rPr>
        <w:t>.</w:t>
      </w:r>
    </w:p>
    <w:p>
      <w:pPr>
        <w:pStyle w:val="Heading2"/>
        <w:numPr>
          <w:ilvl w:val="1"/>
          <w:numId w:val="1"/>
        </w:numPr>
        <w:rPr/>
      </w:pPr>
      <w:bookmarkStart w:id="260" w:name="__RefHeading___Toc1523624_1479056682"/>
      <w:bookmarkStart w:id="261" w:name="_Toc87"/>
      <w:bookmarkEnd w:id="260"/>
      <w:r>
        <w:rPr>
          <w:rtl w:val="true"/>
        </w:rPr>
        <w:t xml:space="preserve">متن درس خارج فقه حضرت آیت‌الله مکارم شیرازی </w:t>
      </w:r>
      <w:r>
        <w:rPr>
          <w:rtl w:val="true"/>
        </w:rPr>
        <w:t xml:space="preserve">- </w:t>
      </w:r>
      <w:r>
        <w:rPr>
          <w:rtl w:val="true"/>
        </w:rPr>
        <w:t xml:space="preserve">شنبه </w:t>
      </w:r>
      <w:r>
        <w:rPr/>
        <w:t>24</w:t>
      </w:r>
      <w:r>
        <w:rPr>
          <w:rtl w:val="true"/>
        </w:rPr>
        <w:t xml:space="preserve"> </w:t>
      </w:r>
      <w:r>
        <w:rPr>
          <w:rtl w:val="true"/>
        </w:rPr>
        <w:t xml:space="preserve">فروردین ماه </w:t>
      </w:r>
      <w:r>
        <w:rPr/>
        <w:t>87/01/24</w:t>
      </w:r>
      <w:bookmarkEnd w:id="2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قبل از ورود به بحث فقهی امروز به مناسبت بحث حج به مسئله ای مستحدثه در مورد سعی صفا و مروه اشاره می کنیم سپس به بحث فقهی خود که در مورد احکام عهد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ماهیت عهد امور هفت گانه ای را متذکر می شویم که در این جلسه به سه امر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بحثی استطرادی</w:t>
      </w:r>
    </w:p>
    <w:p>
      <w:pPr>
        <w:pStyle w:val="BookText"/>
        <w:rPr/>
      </w:pPr>
      <w:r>
        <w:rPr>
          <w:rFonts w:ascii="IRNazanin" w:hAnsi="IRNazanin" w:eastAsia="IRNazanin"/>
          <w:color w:val="111111"/>
          <w:sz w:val="28"/>
          <w:sz w:val="28"/>
          <w:szCs w:val="28"/>
          <w:rtl w:val="true"/>
          <w:lang w:bidi="fa-IR"/>
        </w:rPr>
        <w:t>قبل از ورود به بحث فقهی امروز به مناسبت بحث حج به مسئله ای که خیلی مورد سوال قرار گرفته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سعی و صفا و مروه سوال می شود که تغییراتی در این مکان به وجود آمده است و بیست متر بیرون تر از محل قبلی به نام مسعای جدید درست کرده اند و مسعای جدید هم چند طبقه شده است و وقتی درست شود از مسعای جدید حرکت را شروع کرده و از مسعای قدیم بر می گردند آیا این مکان از بین صفا و مروه بودن خارج است یا نه؟</w:t>
      </w:r>
    </w:p>
    <w:p>
      <w:pPr>
        <w:pStyle w:val="BookText"/>
        <w:rPr/>
      </w:pPr>
      <w:r>
        <w:rPr>
          <w:rFonts w:ascii="IRNazanin" w:hAnsi="IRNazanin" w:eastAsia="IRNazanin"/>
          <w:color w:val="111111"/>
          <w:sz w:val="28"/>
          <w:sz w:val="28"/>
          <w:szCs w:val="28"/>
          <w:rtl w:val="true"/>
          <w:lang w:bidi="fa-IR"/>
        </w:rPr>
        <w:t>جواب این است که با ساختمان جدید رفتن و آمدن با کمی انحناء انجام می شود و کاملا به خط مستقیم نیست و ما دلیل نداریم که حتما به خط مستقیم رفت و آمد کنند و بلکه آنچه لازم است این است که باید عرفا رفت و آمد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مسیر قدیم هم این گونه نبود که مستقیم بروند گاه از سمت راست به چپ و برعکس می رفتند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الان که کلا مسعای قدیم بسته شده است و در دست تعمیر است و رفت و آمد در مسعای جدید است و آن به دو کوه نمی رسد اگر مسعای قدیم باز بود از کوه به مسعای جدید می آمدیم ولی الان باید چه کنیم؟</w:t>
      </w:r>
    </w:p>
    <w:p>
      <w:pPr>
        <w:pStyle w:val="BookText"/>
        <w:rPr/>
      </w:pPr>
      <w:r>
        <w:rPr>
          <w:rFonts w:ascii="IRNazanin" w:hAnsi="IRNazanin" w:eastAsia="IRNazanin"/>
          <w:color w:val="111111"/>
          <w:sz w:val="28"/>
          <w:sz w:val="28"/>
          <w:szCs w:val="28"/>
          <w:rtl w:val="true"/>
          <w:lang w:bidi="fa-IR"/>
        </w:rPr>
        <w:t>جواب آن این است که بعضی از بزرگان شیعه در مدینه شهادت می دهند که قبل از آنکه مسجد الحرام به صورت فعلی تعمیر شود کوه صفا به همین طرف که مسعای جدید است ادامه داشته و از علماء اهل سنت هم گفته شده است که سی نفر از عدول به این امر شهادت دادند و در تعمیر مقداری از کوه را بریدند و الان هم ریشه های کوه در مسعای جدید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در کتب آمده است که صفا و مروه از بخش های ابو قبس است و گفته اند که مانند دماغه ای برای کوه ابو قبیس است و قطعا با شهادت شهود حتی از مسعای جدید بالاتر هم کوه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دیگری که وجود دارد این است که برای مسعا چند طبقه درست کرده اند که طبقه‌ی بالا قطعا بین الجبلین نیست افرادی که مجبور می شوند از طبقه‌ی بالا بروند حکمشان چیست؟</w:t>
      </w:r>
    </w:p>
    <w:p>
      <w:pPr>
        <w:pStyle w:val="BookText"/>
        <w:rPr/>
      </w:pPr>
      <w:r>
        <w:rPr>
          <w:rFonts w:ascii="IRNazanin" w:hAnsi="IRNazanin" w:eastAsia="IRNazanin"/>
          <w:color w:val="111111"/>
          <w:sz w:val="28"/>
          <w:sz w:val="28"/>
          <w:szCs w:val="28"/>
          <w:rtl w:val="true"/>
          <w:lang w:bidi="fa-IR"/>
        </w:rPr>
        <w:t>جواب این است که این هم صحیح است زیرا مطابق قاعده‌ی میسور وظیفه‌ی آنها همان است و حجشان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ادامه‌ی بحث فقهی</w:t>
      </w:r>
    </w:p>
    <w:p>
      <w:pPr>
        <w:pStyle w:val="BookText"/>
        <w:rPr/>
      </w:pPr>
      <w:r>
        <w:rPr>
          <w:rFonts w:ascii="IRNazanin" w:hAnsi="IRNazanin" w:eastAsia="IRNazanin"/>
          <w:color w:val="111111"/>
          <w:sz w:val="28"/>
          <w:sz w:val="28"/>
          <w:szCs w:val="28"/>
          <w:rtl w:val="true"/>
          <w:lang w:bidi="fa-IR"/>
        </w:rPr>
        <w:t>بحث یمین در فرع اول و نذر در فرع دوم گذشت و اما بحث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عهد کرده است که حج خانه‌ی خدا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فقط مسئله‌ی شرطیت اذن زوج و پدر را بیان میکند و میگوید که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انعقاد العهد لا یتوقف علی اذن احد علی الاقوی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مناسبت مطلب امهات بحث عهد را بطور فشرده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عهد و صیغه‌ی آن چیست؟</w:t>
      </w:r>
    </w:p>
    <w:p>
      <w:pPr>
        <w:pStyle w:val="BookText"/>
        <w:rPr/>
      </w:pPr>
      <w:r>
        <w:rPr>
          <w:rFonts w:ascii="IRNazanin" w:hAnsi="IRNazanin" w:eastAsia="IRNazanin"/>
          <w:color w:val="111111"/>
          <w:sz w:val="28"/>
          <w:sz w:val="28"/>
          <w:szCs w:val="28"/>
          <w:rtl w:val="true"/>
          <w:lang w:bidi="fa-IR"/>
        </w:rPr>
        <w:t>برای عهد در لغت چند معنا ذکر شده است یکی از معانی آن المحافظة علی الشیء است و میگویند وقتی به مسجد می روید تعاهد نعلین کنید یعنی محافظت بر این کند که کفشهایش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آن وصیت است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سوم آن میثاق است و در لغت مواثیق و پیمان ها را نیز عهود می نامند</w:t>
      </w:r>
    </w:p>
    <w:p>
      <w:pPr>
        <w:pStyle w:val="BookText"/>
        <w:rPr/>
      </w:pPr>
      <w:r>
        <w:rPr>
          <w:rFonts w:ascii="IRNazanin" w:hAnsi="IRNazanin" w:eastAsia="IRNazanin"/>
          <w:color w:val="111111"/>
          <w:sz w:val="28"/>
          <w:sz w:val="28"/>
          <w:szCs w:val="28"/>
          <w:rtl w:val="true"/>
          <w:lang w:bidi="fa-IR"/>
        </w:rPr>
        <w:t>اما در اصطلاح فقهاء، عهد به معنی پیمانی است که فرد با خدا میبندد و صیغه‌ی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انه متی کان کذا فعلی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محقق استفاده میشود که عهد همیشه مشروط است ولی صاحب جواهر و جمع دیگر میگویند که این شرط نیست و عهد مطلق هم داریم مانند عاهدت الله که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ما بر این است که ادله‌ی عهد اطلاق دارد و این عهد مطلق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زبانی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مسئله‌ی نکاح و طلاق است که روی احتیاطات میگویند که به عربی باشد و آن هم دلیل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 این است که ماهیت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تملیک کردن چیزی برای خداست و هدیه دادن به اوست ولی ماهیت عهد پیمان بستن با خداست و ماهیت این دو با هم فرق دارد و ماهیت قسم نیز با هر دوی اینها متفاوت است یعنی به خدا قسم می خورد که با دیگری پیمان ببندم مثلا والله فلان چیز را به زید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صحت عهد چیست که باید عمل شود و الزام آور است؟</w:t>
      </w:r>
    </w:p>
    <w:p>
      <w:pPr>
        <w:pStyle w:val="BookText"/>
        <w:rPr/>
      </w:pPr>
      <w:r>
        <w:rPr>
          <w:rFonts w:ascii="IRNazanin" w:hAnsi="IRNazanin" w:eastAsia="IRNazanin"/>
          <w:color w:val="111111"/>
          <w:sz w:val="28"/>
          <w:sz w:val="28"/>
          <w:szCs w:val="28"/>
          <w:rtl w:val="true"/>
          <w:lang w:bidi="fa-IR"/>
        </w:rPr>
        <w:t xml:space="preserve">آیات متعددی این را بیان میکند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اوفوا بالعهد ان العهد کان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مطلق است و مشروط نیست یعنی هر عهد و پیمانی که بستید را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اوفوا بالعهد اذا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که در آن از عهد الله تعبیر شده و حال آنکه آیات قبل فقط از لفظ عهد استفاده کرده بود و عهد با مردم را هم شامل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 من بعد میثاقه و یقطعون ما امر الله به ان یوصل و یفسدون فی الارض اولئک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عهد همردیف دو گناه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یضل به الا الفاسقین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در آخر باب نذر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در مورد عهد دارد که چهار روایت دارد و همه در مورد کفاره است و همچنین کمی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عمل به نذر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جائی که کفاره واجب است آیا می توان گفت که عمل به آن واجب نیست؟</w:t>
      </w:r>
    </w:p>
    <w:p>
      <w:pPr>
        <w:pStyle w:val="BookText"/>
        <w:rPr/>
      </w:pPr>
      <w:r>
        <w:rPr>
          <w:rFonts w:ascii="IRNazanin" w:hAnsi="IRNazanin" w:eastAsia="IRNazanin"/>
          <w:color w:val="111111"/>
          <w:sz w:val="28"/>
          <w:sz w:val="28"/>
          <w:szCs w:val="28"/>
          <w:rtl w:val="true"/>
          <w:lang w:bidi="fa-IR"/>
        </w:rPr>
        <w:t>احکام عهد شبیه نذر است یا شبیه یمین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نقل کرده است که بعضی گفتند حکم یمین را دارد و بعضی گفتند که حکم نذر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دلیلی بر این موارد هست یا نه؟ در میان اهل بیت اکثریت در این است که عهد مانند یمین است و اقلیت قائل به این شدند که مانند نذر است و در میان عامه اکثرا میگویند کالیمین است</w:t>
      </w:r>
      <w:r>
        <w:rPr>
          <w:rFonts w:eastAsia="IRNazanin" w:cs="IRNazanin"/>
          <w:color w:val="111111"/>
          <w:sz w:val="28"/>
          <w:szCs w:val="28"/>
          <w:rtl w:val="true"/>
          <w:lang w:bidi="fa-IR"/>
        </w:rPr>
        <w:t>.</w:t>
      </w:r>
      <w:bookmarkStart w:id="262" w:name="pg4403_36469"/>
    </w:p>
    <w:p>
      <w:pPr>
        <w:pStyle w:val="BookText"/>
        <w:rPr/>
      </w:pPr>
      <w:bookmarkEnd w:id="262"/>
      <w:r>
        <w:rPr>
          <w:rFonts w:ascii="IRNazanin" w:hAnsi="IRNazanin" w:eastAsia="IRNazanin"/>
          <w:color w:val="111111"/>
          <w:sz w:val="28"/>
          <w:sz w:val="28"/>
          <w:szCs w:val="28"/>
          <w:rtl w:val="true"/>
          <w:lang w:bidi="fa-IR"/>
        </w:rPr>
        <w:t>دلیلی بر هیچ یک وجود ندارد از این رو باید فقط به دلیل نظر کنیم و در روایات باید دید احکامی که بر آن بار شده است چیست؟ قصد قربت میخواهد یا نه؟ متعلق آن باید امر راجح باشد یا نه؟ اجازه‌ی زوج یا والد لازم است یا نه؟ خلاصه در همه‌ی موارد تابع دلیل خاص هستیم زیرا یک دلیل عام بر اینکه العهد هو الیمین و امثال آن نداریم</w:t>
      </w:r>
      <w:r>
        <w:rPr>
          <w:rFonts w:eastAsia="IRNazanin" w:cs="IRNazanin"/>
          <w:color w:val="111111"/>
          <w:sz w:val="28"/>
          <w:szCs w:val="28"/>
          <w:rtl w:val="true"/>
          <w:lang w:bidi="fa-IR"/>
        </w:rPr>
        <w:t>.</w:t>
      </w:r>
    </w:p>
    <w:p>
      <w:pPr>
        <w:pStyle w:val="Heading2"/>
        <w:numPr>
          <w:ilvl w:val="1"/>
          <w:numId w:val="1"/>
        </w:numPr>
        <w:rPr/>
      </w:pPr>
      <w:bookmarkStart w:id="263" w:name="__RefHeading___Toc1523626_1479056682"/>
      <w:bookmarkStart w:id="264" w:name="_Toc88"/>
      <w:bookmarkEnd w:id="263"/>
      <w:r>
        <w:rPr>
          <w:rtl w:val="true"/>
        </w:rPr>
        <w:t xml:space="preserve">متن درس خارج فقه حضرت آیت‌الله مکارم شیرازی </w:t>
      </w:r>
      <w:r>
        <w:rPr>
          <w:rtl w:val="true"/>
        </w:rPr>
        <w:t xml:space="preserve">- </w:t>
      </w:r>
      <w:r>
        <w:rPr>
          <w:rtl w:val="true"/>
        </w:rPr>
        <w:t xml:space="preserve">یکشنبه </w:t>
      </w:r>
      <w:r>
        <w:rPr/>
        <w:t>25</w:t>
      </w:r>
      <w:r>
        <w:rPr>
          <w:rtl w:val="true"/>
        </w:rPr>
        <w:t xml:space="preserve"> </w:t>
      </w:r>
      <w:r>
        <w:rPr>
          <w:rtl w:val="true"/>
        </w:rPr>
        <w:t xml:space="preserve">فروردین ماه </w:t>
      </w:r>
      <w:r>
        <w:rPr/>
        <w:t>87/01/25</w:t>
      </w:r>
      <w:bookmarkEnd w:id="264"/>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بحث امروز در ابتدا حدیث مفصلی که به عنوان تتمه‌ی بحثی که در امر دوم است را ذکر می کنیم سپس به ادامه‌ی کلیاتی که در مورد عهد بود می پردازیم و چهار نکته‌ی دیگر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در بحث دیروز در بیان دلیل دوم به روایتی که در آخر باب نذر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اشاره کردیم و الان کل این روایت را بدلیل اهمیتی که دارد نقل می کنیم و سپس به نکته‌ی چهارم می پردازیم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روایت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مُحَمَّدِ بْنِ یَحْیَی الْخَثْعَمِیِّ قَالَ کُنَّا عِنْدَ أَبِی عَبْدِ اللَّهِ ع جَمَاعَةً إِذْ دَخَلَ عَلَیْهِ رَجُلٌ مِنْ مَوَالِی أَبِی جَعْفَرٍ ع فَسَلَّمَ عَلَیْهِ ثُمَّ جَلَسَ وَ بَکَی ثُمَّ قَالَ لَهُ جُعِلْتُ فِدَاکَ إِنِّی کُنْتُ أَعْطَیْتُ اللَّهَ عَهْداً إِنْ عَافَانِیَ اللَّهُ مِنْ شَیْ‌ءٍ کُنْتُ أَخَافُهُ عَلَی نَفْسِی أَنْ أَتَصَدَّقَ بِجَمِیعِ مَا أَمْلِکُ وَ أَنَّ اللَّهَ عَافَانِی مِنْهُ وَ قَدْ حَوَّلْتُ عِیَالِی مِنْ مَنْزِلِی إِلَی قُبَّةٍ فِی خَرَابِ الْأَنْصَارِ وَ قَدْ حَمَلْتُ کُلَّ مَا أَمْلِکُ فَأَنَا بَائِعٌ دَارِی وَ جَمِیعَ مَا أَمْلِکُ فَأَتَصَدَّقُ بِهِ</w:t>
      </w:r>
    </w:p>
    <w:p>
      <w:pPr>
        <w:pStyle w:val="BookText"/>
        <w:rPr/>
      </w:pPr>
      <w:r>
        <w:rPr>
          <w:rFonts w:ascii="IRNazanin" w:hAnsi="IRNazanin" w:eastAsia="IRNazanin"/>
          <w:color w:val="111111"/>
          <w:sz w:val="28"/>
          <w:sz w:val="28"/>
          <w:szCs w:val="28"/>
          <w:rtl w:val="true"/>
          <w:lang w:bidi="fa-IR"/>
        </w:rPr>
        <w:t xml:space="preserve">فَقَالَ أَبُو عَبْدِ اللَّهِ ع انْطَلِقْ وَ قَوِّمْ مَنْزِلَکَ وَ جَمِیعَ مَتَاعِکَ وَ مَا تَمْلِکُ بِقِیمَةٍ عَادِلَةٍ وَ اعْرِفْ ذَلِکَ ثُمَّ اعْمِدْ إِلَی صَحِیفَةٍ بَیْضَاءَ فَاکْتُبْ فِیهَا جُمْلَةَ مَا قَوَّمْتَ ثُمَّ انْظُرْ إِلَی أَوْثَقِ النَّاسِ فِی نَفْسِکَ فَادْفَعْ إِلَیْهِ الصَّحِیفَةَ وَ أَوْصِهِ وَ مُرْهُ إِنْ حَدَثَ بِکَ حَدَثُ الْمَوْتِ أَنْ یَبِیعَ مَنْزِلَکَ وَ جَمِیعَ مَا تَمْلِکُ فَیَتَصَدَّقَ بِهِ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مطابق قاعده هم میتواند باشد و آن اینکه کسی که الان قادر به اداء منذور نیست میتواند بعد که استطاعت پیدا کرد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إِلَی مَنْزِلِکَ وَ قُمْ فِی مَالِکَ عَلَی مَا کُنْتَ فِیهِ فَکُلْ أَنْتَ وَ عِیَالُکَ مِثْلَ مَا کُنْتَ تَأْکُلُ ثُمَّ انْظُرْ 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صَدَقَةٍ أَوْ بِرٍّ فِی تِلْکَ السَّنَةِ ثُمَّ افْعَلْ ذَلِکَ فِی کُلِّ سَنَةٍ حَتَّی تَفِیَ لِلَّهِ بِجَمِیعِ مَا نَذَرْتَ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قرینه بر این است که نذر را به عهد هم اطلاق میکنند زیرا در صدر روایت سخن از عهد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لَکَ مَنْزِلُکَ وَ مَا لَکَ إِنْ شَاءَ اللَّهُ قَالَ فَقَالَ الرَّجُلُ فَرَّجْتَ عَنِّی یَا ابْنَ رَسُولِ اللَّهِ 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محمد بن یحیی خثعمی را توثیق کرده است و بعضی میگویند آن همان محمد بن یحیی الخزاز است که از اصحاب خاص امام صادق بوده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میخواهد بیان کند که باید به عهد عمل شود و این هم میتواند دلیل بر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لازم است که در متعلق عهد رجحان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مانند یمین است که در مباحات هم جاری است؟</w:t>
      </w:r>
    </w:p>
    <w:p>
      <w:pPr>
        <w:pStyle w:val="BookText"/>
        <w:rPr/>
      </w:pPr>
      <w:r>
        <w:rPr>
          <w:rFonts w:ascii="IRNazanin" w:hAnsi="IRNazanin" w:eastAsia="IRNazanin"/>
          <w:color w:val="111111"/>
          <w:sz w:val="28"/>
          <w:sz w:val="28"/>
          <w:szCs w:val="28"/>
          <w:rtl w:val="true"/>
          <w:lang w:bidi="fa-IR"/>
        </w:rPr>
        <w:t>نظر ما بر این است که باید رجحان باشد زیرا در ماهیت صیغه عهد رجحان وجود دارد زیرا هنگامی که با خدا عهد میکنم باید مورد آن، امری راجح و کاری خدائی باشد و معنا ندارد که با خدا عهد کنم که امروز غذای من فلان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قسم به خدا قسم میخورم ولی با خدا پیمان و عهد نمی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قصد قربت در عهد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از تبعات قسم چهارم است یعنی اگر با خدا پیمان میبندیم بدین معنا است که انگیزه‌ی خدائی داریم و این کار با قصد قربت همراه است ولی در قسم این گونه نیست زیرا پیمان با خدا در آن نیست و یا مانند نذر هدیه به پیشگاه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اشتراط اذن پدر و زوج در عهد هست یا 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اگر مزاحم حق زوج و یا والد باشد اذن آنها شرط است ولی در غیر این مورد دلیل بر جلب اذن آنها نیست مگر اینکه بگوئید عهد مصداق یمین است همانطور که در نذر گذشت که آن را مصداق یمین دانستیم و در یمین نص داشتیم که اذن آندو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ما قبول نکردیم که نذر مصداق یمین باشد در باب عهد هم همین جواب را تکرار میکنیم زیرا استعمال اعم از حقیقت و مجاز است و ما نمیتوانیم با استعمال چند مورد، حقیقت یمین را عام بدانیم و بگوئیم که عهد را هم شامل میشود</w:t>
      </w:r>
      <w:r>
        <w:rPr>
          <w:rFonts w:eastAsia="IRNazanin" w:cs="IRNazanin"/>
          <w:color w:val="111111"/>
          <w:sz w:val="28"/>
          <w:szCs w:val="28"/>
          <w:rtl w:val="true"/>
          <w:lang w:bidi="fa-IR"/>
        </w:rPr>
        <w:t>.</w:t>
      </w:r>
      <w:bookmarkStart w:id="265" w:name="pg4403_36472"/>
    </w:p>
    <w:p>
      <w:pPr>
        <w:pStyle w:val="BookText"/>
        <w:rPr/>
      </w:pPr>
      <w:bookmarkEnd w:id="265"/>
      <w:r>
        <w:rPr>
          <w:rFonts w:ascii="IRNazanin" w:hAnsi="IRNazanin" w:eastAsia="IRNazanin"/>
          <w:color w:val="111111"/>
          <w:sz w:val="28"/>
          <w:sz w:val="28"/>
          <w:szCs w:val="28"/>
          <w:rtl w:val="true"/>
          <w:lang w:bidi="fa-IR"/>
        </w:rPr>
        <w:t>آیا کفاره‌ی عهد مانند کفاره‌ی قسم است یا کفاره‌ی نذر؟</w:t>
      </w:r>
    </w:p>
    <w:p>
      <w:pPr>
        <w:pStyle w:val="BookText"/>
        <w:rPr/>
      </w:pPr>
      <w:r>
        <w:rPr>
          <w:rFonts w:ascii="IRNazanin" w:hAnsi="IRNazanin" w:eastAsia="IRNazanin"/>
          <w:color w:val="111111"/>
          <w:sz w:val="28"/>
          <w:sz w:val="28"/>
          <w:szCs w:val="28"/>
          <w:rtl w:val="true"/>
          <w:lang w:bidi="fa-IR"/>
        </w:rPr>
        <w:t xml:space="preserve">روایات متعددی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کفاره‌ی عهد را مانند نذر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عَنْ أَخِیهِ ع قَالَ سَأَلْتُهُ عَنْ رَجُلٍ عَاهَدَ اللَّهَ فِی غَیْرِ مَعْصِیَةٍ مَا عَلَیْهِ إِنْ لَمْ یَفِ لِلَّهِ بِعَهْدِهِ قَالَ یُعْتِقُ رَقَبَةً أَوْ یَتَصَدَّقُ بِصَدَقَةٍ أَوْ یَصُومُ شَهْرَیْنِ مُتَتَابِعَیْنِ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أَبِی بَصِیرٍ عَنْ أَحَدِهِمَا ع قَالَ مَنْ جَعَلَ عَلَیْهِ عَهْدَ اللَّهِ وَ مِیثَاقَهُ فِی أَمْرٍ لِلَّهِ فِیهِ طَاعَةٌ فَحَنِثَ فَعَلَیْهِ عِتْقُ رَقَبَةٍ أَوْ صِیَامُ شَهْرَیْنِ مُتَتَابِعَیْنِ أَوْ إِطْعَامُ سِتِّینَ مِسْکِیناً</w:t>
      </w:r>
    </w:p>
    <w:p>
      <w:pPr>
        <w:pStyle w:val="BookText"/>
        <w:rPr/>
      </w:pPr>
      <w:r>
        <w:rPr>
          <w:rFonts w:ascii="IRNazanin" w:hAnsi="IRNazanin" w:eastAsia="IRNazanin"/>
          <w:color w:val="111111"/>
          <w:sz w:val="28"/>
          <w:sz w:val="28"/>
          <w:szCs w:val="28"/>
          <w:rtl w:val="true"/>
          <w:lang w:bidi="fa-IR"/>
        </w:rPr>
        <w:t xml:space="preserve">از این روایت برداشت میشود که باید آنچه مورد عهد قرار میگیرد رجحان داشت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فیه طاعة</w:t>
      </w:r>
      <w:r>
        <w:rPr>
          <w:rFonts w:eastAsia="IRNazanin" w:cs="IRNazanin"/>
          <w:color w:val="111111"/>
          <w:sz w:val="28"/>
          <w:szCs w:val="28"/>
          <w:rtl w:val="true"/>
          <w:lang w:bidi="fa-IR"/>
        </w:rPr>
        <w:t>)</w:t>
      </w:r>
    </w:p>
    <w:p>
      <w:pPr>
        <w:pStyle w:val="Heading2"/>
        <w:numPr>
          <w:ilvl w:val="1"/>
          <w:numId w:val="1"/>
        </w:numPr>
        <w:rPr/>
      </w:pPr>
      <w:bookmarkStart w:id="266" w:name="__RefHeading___Toc1523628_1479056682"/>
      <w:bookmarkStart w:id="267" w:name="_Toc89"/>
      <w:bookmarkEnd w:id="266"/>
      <w:r>
        <w:rPr>
          <w:rtl w:val="true"/>
        </w:rPr>
        <w:t xml:space="preserve">متن درس خارج فقه حضرت آیت‌الله مکارم شیرازی </w:t>
      </w:r>
      <w:r>
        <w:rPr>
          <w:rtl w:val="true"/>
        </w:rPr>
        <w:t xml:space="preserve">- </w:t>
      </w:r>
      <w:r>
        <w:rPr>
          <w:rtl w:val="true"/>
        </w:rPr>
        <w:t xml:space="preserve">دوشنبه </w:t>
      </w:r>
      <w:r>
        <w:rPr/>
        <w:t>26</w:t>
      </w:r>
      <w:r>
        <w:rPr>
          <w:rtl w:val="true"/>
        </w:rPr>
        <w:t xml:space="preserve"> </w:t>
      </w:r>
      <w:r>
        <w:rPr>
          <w:rtl w:val="true"/>
        </w:rPr>
        <w:t xml:space="preserve">فروردین ماه </w:t>
      </w:r>
      <w:r>
        <w:rPr/>
        <w:t>87/01/26</w:t>
      </w:r>
      <w:bookmarkEnd w:id="267"/>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اما در فرع چهارم از مسئله‌ی اول پنج حکم را بیان می کند که همه در این محدوده است که در جائی که اذن گرفتن از زوج و والد لازم است موارد مشکوکی هست که باید مورد بحث قرار گیرد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زوجه‌ی منقطعه هم مانند زوجه‌ی دائمه باید اذن بگیرد؟ در این حکم بین علماء سه قول است و ما قائل به عدم هستیم زیرا زوج منصرف به مورد غالب است که دائمه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تناسب حکم و موضوع موجب می شود که حکم اذن گرفتن مختص به دائمه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فقط شامل فرزند است یا نوه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فقط فرزند را شامل می شود به دلیل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فقط مختص به فرزند پسر است یا دختر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دختر را هم شامل می شود بدلیل الغاء خصوصیت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گرفتن فقط لازم است از پدر باشد یا مادر هم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فقط پدر را شامل می شود و الغاء خصوصیت در این مورد قطعیه نیست که به مادر هم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کافر هم به مسلمان ملحق می شود؟ به نظر ما در مورد کافر حربی خیر ولی در مورد سایر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مستامن و 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اخذ اذن است زیرا آنها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 قران دستور می دهد که با پدر مشرک هم به معروف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امام در آخرین فرع از مسئله‌ی دوم که چهارمین فرع آن است، پنج حکم را مطرح کرده است و خلاصه‌ی آنها این است در قسم و نذر آنجا که اذن زوج و والد شرط است مواردی وجود دارد که باید در شمول و عدم شمول ادله بحث شود که آیا اذن زوج و والد این موارد را هم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شمول الزوجة للمنقطعة و عدم شمول الولد لولد الولد و لا فرق فی الولد بین الذکر و الانثی و لا تلحق الام بالاب و لا الکافر بالمسلم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فرع این است که آیا ادله‌ی از چنان شمولی برخوردار است که هر پنج مورد را شامل شود یا نه و موارد پنج گانه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اذن زوج برای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آیا فقط در زوجه‌ی دائمه است یا منقطعه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اذن والد برای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آیا فقط ولد را شامل می شود یا ولد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 بدین معنا که نوه از جد خود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آیا دختر را هم شامل می شود و یا فقط پسر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گرفتن، آیا ام ملحق به اب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 کافر باشد آیا کسب اذن او لازم است یا 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بیان اولین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شمول الزوجة للمنقطعة</w:t>
      </w:r>
    </w:p>
    <w:p>
      <w:pPr>
        <w:pStyle w:val="BookText"/>
        <w:rPr/>
      </w:pPr>
      <w:r>
        <w:rPr>
          <w:rFonts w:ascii="IRNazanin" w:hAnsi="IRNazanin" w:eastAsia="IRNazanin"/>
          <w:color w:val="111111"/>
          <w:sz w:val="28"/>
          <w:sz w:val="28"/>
          <w:szCs w:val="28"/>
          <w:rtl w:val="true"/>
          <w:lang w:bidi="fa-IR"/>
        </w:rPr>
        <w:t>صاحب عروة در این مسئله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و هیچ وجه را انتخاب نمی کند از این رو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ریاض نقل می کند که ایشان به طور مسلم گفته اند که زوجه‌ی منقطعه را شامل نمی شود آنجا که صاحب 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القطع باختصاص الحکم فیها بدائم دون المتعة لعدم تبادرها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الاطلاق مضافا الی قوة احتمال کون 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المجاز دون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زوجه‌ی منقطعة مجازا زوجة است بدین معنا که آنها مستاجرات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هر دو را رد می کند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در مورد کلام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یکی از این دو دلیل مردود است و آن دلیل دوم است زیرا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در ابواب نکاح متعه، بابی است در این مورد که چگونه صیغه‌ی منقطعه را ایجاد کنند این باب حاوی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همه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تزوجک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منقطعة هم زوجة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از صاحب ریاض عجیب است و این حرف بهانه ای به دست اهل سنت است که می گویند قرآن مجید عقد موقت را نفی کرده است 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در ابتدا این مسئله را مسلم گرفتند که زن در عقد موقت زوجة نیست و بعد می گویند قرآن فرموده ازواج که مرادش زوجه‌ی دائم و ملک یمین است و عقد موقت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عقیده‌ی ما در عقد موقت هم زن زوجة می باشد و در زمره‌ی ازواج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دلیل اول صاحب ریاض صحیح است</w:t>
      </w:r>
    </w:p>
    <w:p>
      <w:pPr>
        <w:pStyle w:val="BookText"/>
        <w:rPr/>
      </w:pPr>
      <w:r>
        <w:rPr>
          <w:rFonts w:ascii="IRNazanin" w:hAnsi="IRNazanin" w:eastAsia="IRNazanin"/>
          <w:color w:val="111111"/>
          <w:sz w:val="28"/>
          <w:sz w:val="28"/>
          <w:szCs w:val="28"/>
          <w:rtl w:val="true"/>
          <w:lang w:bidi="fa-IR"/>
        </w:rPr>
        <w:t>همان طور که معلوم شد در در این مسئله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علی الاقوی اذن را در منقطعه شرط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 که مردد است و فتوا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ریاض که در منقطعه اذن گرفتن را شرط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فتوای صاحب ریاض صحیح است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عقد، غالبا به شکل دائم است و عقد غیر منقطع غیر دائم است و ما معتقدیم که اطلاق منصرف به غالب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بعضی که قائلند اطلاق به مورد غالب منصرف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در اینجا وارد است و آن اینکه حکم اذن گرفتن از زوج این است که اگر زوجه بخواهد بواسط قسم و مانند آن زیر بار انجام قسم برود برای زوج محدودیت ایجاد می شود از این رو در شرع اذن زوج را شرط صحت قسم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موقت غالبا این مشکل وجود ندارد از این رو این قرینه ای است که تبادر فقط در عقد دائم است و اذن گرفتن شامل عقد موقت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کنیم که ادله اطلاق دارد که زوجه‌ی منقطعه را هم شامل شود در مورد شک اطلاق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مسئله کلام تحریر را قبول نمی کنیم و موافق با صاحب ریاض هستیم و اذن گرفتن را در عقد موقت شرط نمی دانیم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شمول الولد لولد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مورد هم می گوید فیه وجهان و هیچ وجه را انتخاب نمی کند از این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مستمسک از ریاض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 ولد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دروس شهید نسبت می دهد که ایشان جزم دارد که ولد ولد را شامل نمی شود ولی خود مرحوم حکیم قائل است که ادلة عام است و ولد ولد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خلاف مرحوم حکیم و مطابق امام قائل به عدم شمول هستیم زیرا وقتی کسی می گوید که فلانی فرزند من است تبادر فرزند بلا فصل است نه ولد ولد که به آن نجد، نوه و سبط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مورد ائمة می گویند یابن رسول الله این با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الولد بین الذکر و الانثی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در شمول به این آیه استدلال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تواند ادعای انصراف کند که ادله انصراف به پسر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که در مسئله‌ی اطاعت از پدر بین دختر و پسر تفاوت نمی کند و اگر بگوییم که در ادله ولد به پسر انصراف داشته باشد باز الغاء خصوصیت تمسک می کنیم و به دختر هم تسری می دهیم مانند روایتی که در بحث شکیات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گوئیم با الغاء خصوصیت مراه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تلحق الام بالاب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قائل به عدم الحاق شده است زیرا در روایت از والد سخن به میان آمده است نه 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لوالد مع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لفظ قطعا شامل والدة نمی شود حال آیا می توان الغاء خصوصیت کرد یا نه؟</w:t>
      </w:r>
    </w:p>
    <w:p>
      <w:pPr>
        <w:pStyle w:val="BookText"/>
        <w:rPr/>
      </w:pPr>
      <w:r>
        <w:rPr>
          <w:rFonts w:ascii="IRNazanin" w:hAnsi="IRNazanin" w:eastAsia="IRNazanin"/>
          <w:color w:val="111111"/>
          <w:sz w:val="28"/>
          <w:sz w:val="28"/>
          <w:szCs w:val="28"/>
          <w:rtl w:val="true"/>
          <w:lang w:bidi="fa-IR"/>
        </w:rPr>
        <w:t xml:space="preserve">البته باید توجه داشت که الغاء خصوصیت باید قطعیه باشد بر خلاف عامه که در موارد ظنیة هم الغاء خصوصیت می کنند و ما چون مطابق امام و مرحوم حکیم به این الغاء خصوصیت یقین نداریم قائل هستیم که ام را شامل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مورد سوم به الغاء خصوصیت یقین داشتیم و گفتیم انثی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پنجم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الکافر بالمسلم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اذن گرفتن والد مسلمان لازم است نه والد کافر و ادله از پدر کافر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 کافر احترام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از میان اقسام چهار گانه‌ی کافر فقط کافر حربی است که احترام ندارد ولی کافر ذمی، مهادن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دارند البته احترام شان به اندازه‌ی مسلمان نیست از این رو کسی نمی تواند به کافری که در ذمه‌ی اسلام است اهانت کند و یا پشت سرش غیبت کند زیرا اسلام به آن پناه داده است و جان و عرض و ناموسش محفوظ است و یا در مورد مستامن که به او امان دادیم و مثلا می خواهیم با او پیمان ببندیم اجازه داشته باشیم که آبرویش را هم ببریم و هکذا</w:t>
      </w:r>
      <w:r>
        <w:rPr>
          <w:rFonts w:eastAsia="IRNazanin" w:cs="IRNazanin"/>
          <w:color w:val="111111"/>
          <w:sz w:val="28"/>
          <w:szCs w:val="28"/>
          <w:rtl w:val="true"/>
          <w:lang w:bidi="fa-IR"/>
        </w:rPr>
        <w:t>.</w:t>
      </w:r>
      <w:bookmarkStart w:id="268" w:name="pg4403_36478"/>
    </w:p>
    <w:p>
      <w:pPr>
        <w:pStyle w:val="BookText"/>
        <w:rPr/>
      </w:pPr>
      <w:bookmarkEnd w:id="268"/>
      <w:r>
        <w:rPr>
          <w:rFonts w:ascii="IRNazanin" w:hAnsi="IRNazanin" w:eastAsia="IRNazanin"/>
          <w:color w:val="111111"/>
          <w:sz w:val="28"/>
          <w:sz w:val="28"/>
          <w:szCs w:val="28"/>
          <w:rtl w:val="true"/>
          <w:lang w:bidi="fa-IR"/>
        </w:rPr>
        <w:t xml:space="preserve">از آن سو آیه‌ی قرآن در مورد مشرک هم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قسمی بخورم که حق او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عقیده‌ی ما احتیاط این است که اگر کافر محترمی است باید اجازه‌ی او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بعضی به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کرده اند که این استدلال قبول نیست زیرا این آیه محل بحث است که آیا این آیه با قرینه‌ی قبل و بعدش شامل آخرت است یا اینکه دنیا را هم شامل می شود و از طرفی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اذن هم می شود یا نه؟</w:t>
      </w:r>
    </w:p>
    <w:p>
      <w:pPr>
        <w:pStyle w:val="Heading2"/>
        <w:numPr>
          <w:ilvl w:val="1"/>
          <w:numId w:val="1"/>
        </w:numPr>
        <w:rPr/>
      </w:pPr>
      <w:bookmarkStart w:id="269" w:name="__RefHeading___Toc1523630_1479056682"/>
      <w:bookmarkStart w:id="270" w:name="_Toc90"/>
      <w:bookmarkEnd w:id="269"/>
      <w:r>
        <w:rPr>
          <w:rtl w:val="true"/>
        </w:rPr>
        <w:t xml:space="preserve">متن درس خارج فقه حضرت آیت‌الله مکارم شیرازی </w:t>
      </w:r>
      <w:r>
        <w:rPr>
          <w:rtl w:val="true"/>
        </w:rPr>
        <w:t xml:space="preserve">- </w:t>
      </w:r>
      <w:r>
        <w:rPr>
          <w:rtl w:val="true"/>
        </w:rPr>
        <w:t xml:space="preserve">سه‌شنبه </w:t>
      </w:r>
      <w:r>
        <w:rPr/>
        <w:t>27</w:t>
      </w:r>
      <w:r>
        <w:rPr>
          <w:rtl w:val="true"/>
        </w:rPr>
        <w:t xml:space="preserve"> </w:t>
      </w:r>
      <w:r>
        <w:rPr>
          <w:rtl w:val="true"/>
        </w:rPr>
        <w:t xml:space="preserve">فروردین ماه </w:t>
      </w:r>
      <w:r>
        <w:rPr/>
        <w:t>87/01/27</w:t>
      </w:r>
      <w:bookmarkEnd w:id="270"/>
    </w:p>
    <w:p>
      <w:pPr>
        <w:pStyle w:val="BookText"/>
        <w:rPr/>
      </w:pPr>
      <w:r>
        <w:rPr>
          <w:rFonts w:ascii="IRNazanin" w:hAnsi="IRNazanin" w:eastAsia="IRNazanin"/>
          <w:color w:val="111111"/>
          <w:sz w:val="28"/>
          <w:sz w:val="28"/>
          <w:szCs w:val="28"/>
          <w:rtl w:val="true"/>
          <w:lang w:bidi="fa-IR"/>
        </w:rPr>
        <w:t>خلاصه‌ی بحث</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مسئله‌ی سوم از مسائل حج نذری هفت مسئله را با هم متذکر می شود که بحث در همه‌ی آن ها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نکاتی را متذکر می شویم از جمله اینکه در نذر قصد قربت شرط است و هرچند استدلال به تنها روایتی که در این مورد شده است را کامل می نمی دانیم ولی می گوئیم از آنجا که نذر هدیه به درگاه خداست باید در آن قصد قربت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متعلق نذر هم باید امر راجحی باشد و الا ماهیت امر غیر راجح با هدیه دادن به خداوند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بیان می کنیم که هرچند متعلق نذر باید قربی باشد ولی سایر قیود و شرائط آن لازم نیست راجح و قربی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در بحث امروز به مساله‌ی سوم از مسائل حج نذری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هفت مسئله را گنجانده است که در عروة الوثقی از مسئله‌ی هفت تا سیزده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توضیح و تبیین، این هفت مسئله را در کلام امام تفکیک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بخش اول از مسئله‌ی سوم به سه فرع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الحج من مکان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قم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تبرأ ذمته و لو عینه فی سنة فحج فیها من غیر ما عینه وجبت علیه الکفارة و لو نذر أن یحج حجة الاسلام من بلد کذا فحج من غیره صح و وجبت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این مسائل هفت گانه به چند نکته‌ی مهم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بحث های موجود در این مسائل هفت گانه بحث هایی صغروی است برای یک کبری که عبارت است از اینکه وفاء به نذر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 که این مثال ها از باب وفاء به نذر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ما در این مسائل هفت گانه بحث کبروی را مطرح نمی کنیم و فقط به بحث های صغروی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مربوط به اصل قصد قربت در نذر است که آیا در نذر، قصد قربت لازم است یا نه؟ اجماع علماء بر این است که بدون قصد قربت نذر میسر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متعرض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الاجماع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دلیلی که از روایات ذکر می کند یک روایت است که هرچند صحیح است ولی در دلالتش اشکال وجود دارد و آن صحیحه‌ی حلبی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حَمَّادٍ عَنِ الْحَلَبِیِّ عَنْ أَبِی عَبْدِ اللَّهِ ع فِی حَدِیثٍ قَالَ کُلُّ یَمِینٍ لَا یُرَادُ بِهَا وَجْهُ اللَّهِ عَزَّ وَ جَلَّ فَلَیْسَ بِشَیْ‌ءٍ فِی طَلَاقٍ أَوْ عِتْقٍ</w:t>
      </w:r>
    </w:p>
    <w:p>
      <w:pPr>
        <w:pStyle w:val="BookText"/>
        <w:rPr/>
      </w:pPr>
      <w:r>
        <w:rPr>
          <w:rFonts w:ascii="IRNazanin" w:hAnsi="IRNazanin" w:eastAsia="IRNazanin"/>
          <w:color w:val="111111"/>
          <w:sz w:val="28"/>
          <w:sz w:val="28"/>
          <w:szCs w:val="28"/>
          <w:rtl w:val="true"/>
          <w:lang w:bidi="fa-IR"/>
        </w:rPr>
        <w:t>اشکال در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یمین است ولی باید مقدمه ای را که قبلا داشتیم به آن ضمیمه کنیم که یمین در موارد مختلفی در کلام امام و راویان به معنای نذر است ولی از آنجا که ما این مقدمه را قبول نداشتیم و گفتیم که استعمال اعم از حقیقت است استدلال به این روایت نا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این در مقابل خلافی بود که در میان عامه معمول بود که هنگام قسم خوردن به طلاق و عتاق قسم می خوردند و اسم خدا را نمی آوردند از این رو امام در این حدیث می فرماید که در یمین باید خدا قسم خورد نه به طلاق و عتاق که بگویند اگر فلان چیز درست باشد قسم می خورم زنم مطلقه باشد که این قسم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روایت به کار نمی آید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 برای تصحیح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بیان دیگر می توان آن را درست کرد و آن اینکه نذر به معنای هدیه کردن به درگاه خداست و اصلا معنا ندارد که کسی هدیه ای به درگاه خدا بفرستد و نیت قربت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غالب نذرها مشروط است به این که اگر خدا مرا شفا دهد و امثال آن فلان کار را انجام می دهم از این رو معنای نذر این است که من عملی قربی برای خدا انجام می دهم که خدا در عوض مشکل من را حل کن از این رو از قصد قربت نباشد معنا ندارد که از خدا کسی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چون این مسئله واضح بوده است نه راویان از آن سوال کرده اند و نه اهل بیت در مقام بیان آن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مسئله دیگری هم حل می شود و آن اینکه متعلق نذر باید امری واجب یا مستحب یا ترک مکروه و حرام باشد و در هر صورت باید محبوب عند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نذر هم قصد قربت باید باشد و هم اینکه عملش عملی قربی باشد زیرا اگر چیزی محبوب عند الله نباشد نمی توان آن را به خدا هدیه داد و موجب تقرب نمی شود مثلا من اینکه بعد از ناهار میوه بخورم را به خدا هدیه کنم که فایده ای ندارد بله اگر نیت کند که فلان غذا را بخورد تا تقویت شود و اطاعت خدا کند نذرش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که عمل نذری باید قربی باشد آیا فقط در مورد خود عمل است یا اینکه تمام قیودش هم باید قربی باشد؟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نذر می کند که امروز که روز شنبه است یک نماز امام زمان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نذر قربی است ولی مقید بودنش به روز شنبه بودن هم آیا لازم است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مورد قید مکان مثلا نذر کنم که از مکان خودم به حج بروم که مکان من خصوصیتی ندارد و قربی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آنچه مردم نذر می کنند که در روز عاشورا فلان غذا را به مردم بدهند آیا اینکه غذا از فلان نوع باشد هم باید 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تبع شرائع در چند جا این مسئله را مطرح کرده است و در مواردی قائل شده است که باید قربی باشد و در چند جا قائل به عدم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موارد در جواهر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الصیام فی بلد معین قال الشیخ لا یجب ان یکون الصیام فی ذلک البلد و صاحب جواهر می گوید که اصل نذر باید رجحان داشته باشد نه قیود آن زیرا در روایات است که یجب الوفاء بالنذر که عام است و قصد قربت در آن نیست و بعد مقیدش کردیم که منذور باید قربی باشد و قدر متیقن از تقیید این است که اصل عمل منذور باید قربی باشد ولی در مورد قیود دلیل نداریم که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در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الصلاة فی مکان معین قیل لا یلزم که بعد صاحب جواهر همان کلام را تکرار می کند و قائل می شود که وفاء به قید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سومی در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الصدقة فی موضع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که رفتم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در همان مکان صدقه دهد و دلیل ایشان همان است که گذشت به این اضافه که مکان خصوصیت قربی ندارد ولی صدقه که قربی شد مکانش هم قربی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کلام صاحب جواهر کاملا صحیح است و لازم نیست که قیود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قید رجحان نداشته باشد باز هم باید به آن عمل کرد</w:t>
      </w:r>
      <w:r>
        <w:rPr>
          <w:rFonts w:eastAsia="IRNazanin" w:cs="IRNazanin"/>
          <w:color w:val="111111"/>
          <w:sz w:val="28"/>
          <w:szCs w:val="28"/>
          <w:rtl w:val="true"/>
          <w:lang w:bidi="fa-IR"/>
        </w:rPr>
        <w:t>.</w:t>
      </w:r>
      <w:bookmarkStart w:id="271" w:name="pg4403_36483"/>
    </w:p>
    <w:p>
      <w:pPr>
        <w:pStyle w:val="Heading2"/>
        <w:numPr>
          <w:ilvl w:val="1"/>
          <w:numId w:val="1"/>
        </w:numPr>
        <w:rPr/>
      </w:pPr>
      <w:bookmarkStart w:id="272" w:name="__RefHeading___Toc1523632_1479056682"/>
      <w:bookmarkStart w:id="273" w:name="_Toc91"/>
      <w:bookmarkEnd w:id="271"/>
      <w:bookmarkEnd w:id="272"/>
      <w:r>
        <w:rPr>
          <w:rtl w:val="true"/>
        </w:rPr>
        <w:t xml:space="preserve">متن درس خارج فقه حضرت آیت‌الله مکارم شیرازی </w:t>
      </w:r>
      <w:r>
        <w:rPr>
          <w:rtl w:val="true"/>
        </w:rPr>
        <w:t xml:space="preserve">- </w:t>
      </w:r>
      <w:r>
        <w:rPr>
          <w:rtl w:val="true"/>
        </w:rPr>
        <w:t xml:space="preserve">چهارشنبه </w:t>
      </w:r>
      <w:r>
        <w:rPr/>
        <w:t>28</w:t>
      </w:r>
      <w:r>
        <w:rPr>
          <w:rtl w:val="true"/>
        </w:rPr>
        <w:t xml:space="preserve"> </w:t>
      </w:r>
      <w:r>
        <w:rPr>
          <w:rtl w:val="true"/>
        </w:rPr>
        <w:t xml:space="preserve">فروردین ماه </w:t>
      </w:r>
      <w:r>
        <w:rPr/>
        <w:t>87/01/28</w:t>
      </w:r>
      <w:bookmarkEnd w:id="273"/>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بحث اخلاقی به ادامه‌ی روایات حسد و توضیحی پیرامون روایت و راه های مبارزه با حسد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بحث فقهی این نکته را بررسی می کنیم که آیا فقط متعلق نذر باید رجحان داشته باشد یا آنکه قیود آن هم باید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قیود لازم نیست رجحان داشته باشد و هرچند مرجوح باشد باید به آن عمل کرد زیرا عمومات نذر هر نذری را واجب الاجرا می داند از این عام آنجا که متعلق نذر رجحان ندارد خارج شده است و ما بقی موارد مانند قیودات تحت عمومات عمل به نذر داخل هستند هرچند رجحان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 اخلاقی</w:t>
      </w:r>
    </w:p>
    <w:p>
      <w:pPr>
        <w:pStyle w:val="BookText"/>
        <w:rPr/>
      </w:pPr>
      <w:r>
        <w:rPr>
          <w:rFonts w:ascii="IRNazanin" w:hAnsi="IRNazanin" w:eastAsia="IRNazanin"/>
          <w:color w:val="111111"/>
          <w:sz w:val="28"/>
          <w:sz w:val="28"/>
          <w:szCs w:val="28"/>
          <w:rtl w:val="true"/>
          <w:lang w:bidi="fa-IR"/>
        </w:rPr>
        <w:t xml:space="preserve">در ادامه‌ی بحث آداب المعاشرة مطابق آنچه صاحب وسائل در 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بحث را پی می گیریم و به حدیث سوم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بْنِ سِرْحَانَ قَالَ سَمِعْتُ أَبَا عَبْدِ اللَّهِ ع یَقُولُ أَرْبَعٌ لَا یَخْلُو مِنْهُنَّ الْمُؤْمِنُ أَوْ وَاحِدَةٌ مِنْهُنَّ مُؤْمِنٌ یَحْسُدُهُ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 که به فرد حسد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أَشَدُّهُنَّ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فرد از بقیه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 یَقْفُو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 که دائم در جستجوی آثار اوست تا فرصتی برای بهانه جوئی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عَدُوٌّ یُجَاهِدُهُ أَوْ شَیْطَانٌ یُغْوِیهِ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که او را گمراه می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روایت به چند نقطه‌ی آسیب پذیر انسان اشاره می کند و مواردی را ذکر می کند که با انسان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به دو مطلب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است که از چهار طرف خطری سعادت شما را تهدید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اینکه اگر گرفتار شدید ناله نکنید زیرا همه به این امور مبتلا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منهن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شیطان موردی است که سعی در اغوای همه‌ی افراد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 قالَ فَإِنَّکَ مِنَ الْمُنْظَرِینَ إِلی یَوْمِ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مکانی که است که پر از 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خطبه‌ی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 تواند از مشکلات آن کاملا نجات پیدا کند همانطور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کدر و أنت تریدها صفوا من الأقذار و الأکدار</w:t>
      </w:r>
    </w:p>
    <w:p>
      <w:pPr>
        <w:pStyle w:val="BookText"/>
        <w:rPr/>
      </w:pPr>
      <w:r>
        <w:rPr>
          <w:rFonts w:ascii="IRNazanin" w:hAnsi="IRNazanin" w:eastAsia="IRNazanin"/>
          <w:color w:val="111111"/>
          <w:sz w:val="28"/>
          <w:sz w:val="28"/>
          <w:szCs w:val="28"/>
          <w:rtl w:val="true"/>
          <w:lang w:bidi="fa-IR"/>
        </w:rPr>
        <w:t>بدین معنا که طبیعت دنیا بر کدورت استوار است و آب زلالی نیست و تو می خواهی که زندگی ات مانند آب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اولیاء الله هم اینگونه نبوده و برای تو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مکلفوا الأیام ضد طباعها متطلب فی الماء حذوه نار</w:t>
      </w:r>
    </w:p>
    <w:p>
      <w:pPr>
        <w:pStyle w:val="BookText"/>
        <w:rPr/>
      </w:pPr>
      <w:r>
        <w:rPr>
          <w:rFonts w:ascii="IRNazanin" w:hAnsi="IRNazanin" w:eastAsia="IRNazanin"/>
          <w:color w:val="111111"/>
          <w:sz w:val="28"/>
          <w:sz w:val="28"/>
          <w:szCs w:val="28"/>
          <w:rtl w:val="true"/>
          <w:lang w:bidi="fa-IR"/>
        </w:rPr>
        <w:t>که کسانی که می خواهند زندگی اشان بدون دغدغه باشد مانند کسانی هستند که زیر آب استخر رفته اند و دنبال آتش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با مشکلات مبارزه کرد یا از کنارش رد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حسد ضررهایش را بیان کردیم که همانطور که آتش کنده های درختان را می خورد و خاکستر می کند حسد هم ایمان انسان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مبارزه با حسد همان طور که بزرگان علم اخلاق مانند مرحوم نراقی در جامع السعادات و کتب دیگر بیان کرده است و ما هم در کتاب اخلاق در قرآن بیان کردیم مبارزه با حسد به طرق مختلفی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راه مبارزه با حسد این است که ریشه‌ی آن را از بین ببرند که از مهم ترین آن ضعف ایمان است زیرا فرد حسد تصور می کند که خداوند قادر نیست که مانند آنی که به فرد دیگر داده است را به او بدهد و یا اینکه به تقدیر خداوند اعتراض دارد و به حکمت او اعتراض می کند مانند آنچه شیطان به خدا عرضه داشت که چرا به آدم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ایمان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دوم از بین بردن ضعف شخصیت است زیرا فرد هنگامی حسد می ورزد که خیال کند خودش بی عرضه است و نمی تواند به پای فرد دیگر برسد از این رو باید سعی کند که خودش را بالا بکشد و از نیروئی که دارد به جای ضربه زدن به فکر آباد کردن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علماء مشاهده می کنیم که همه از زمان خودشان شکایت داشتند و همه گرفتار منافقان و حسودان و دشمنان ظاهر و باطن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به اینجا رسید که در مقدمه‌ی مسئله سوم این نکته باید روشن شود که رجحانی که در متعلق نذر است آیا در قیود هم باید وجود داشته ابشد یا نه و این نکته ای است که اگثر مردم در نذرها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نذر می کند که روز عاشورا فلان خطیب را برای موعظه دعوت کند اصل دعوت رجحان دارد ولی ممکن است قید فلان خطیب رجحان نداشته باشد حال آیا می توان سراغ فرد دیگری رفت یا نه؟</w:t>
      </w:r>
    </w:p>
    <w:p>
      <w:pPr>
        <w:pStyle w:val="BookText"/>
        <w:rPr/>
      </w:pPr>
      <w:r>
        <w:rPr>
          <w:rFonts w:ascii="IRNazanin" w:hAnsi="IRNazanin" w:eastAsia="IRNazanin"/>
          <w:color w:val="111111"/>
          <w:sz w:val="28"/>
          <w:sz w:val="28"/>
          <w:szCs w:val="28"/>
          <w:rtl w:val="true"/>
          <w:lang w:bidi="fa-IR"/>
        </w:rPr>
        <w:t xml:space="preserve">در اینجا همانطور که گفتیم صاحب جواهر گفته بود که عموماتی برای وجوب وفاء به حج داریم مانند آنچه در سوره‌ی حج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ادله‌ی خارجیه می دانیم که این عمومات تقیید خورده است و باید متعلق نذر رجحان داشته باشد و قدر متیقین از این تخصیص آنجا ست که اصل متعلق رجحان داشته باشد ولی در مورد قیود دیگر لازم نیست که رجحان داشته باشد و همه تحت عمومات ادله‌ی نذر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علماء در این موارد مختلف است بعضی در قید مکان رجحان را شرط دانسته اند که اگر مکان رجحان نداشته باشد واجب العمل نیست ولی در زمان لازم نیست که رجحان داشته باشد و بعضی گفته اند که مصداق کلی لازم نیست رجحان داشته باشد مثلا نذر می کنم که به زید که از سادات است فلان کمک را بکنم حال کمک به سادات خوب است ولی زید خصوصیتی ندارد در اینجا لازم نیست که مصداق رجحان داشته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که می گوئیم که رجحان در قیود شاخ و برگ ها لازم نیست می گوئیم که قیود را هم باید انجام داد هرچند رجحان نداشته باشد از این رو اگر بگوئید که روز شنبه نماز امام زمان را بخوانم باید همان روز شنبه خوانده شود هرچند شنبه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 عمومات ادله‌ی وفاء به نذر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 سوره‌ی حج عام است و فقط آنجا که در متعلق نذر رجحان نباشد خارج شده است و ما بقی تحت نذر داخل هستند</w:t>
      </w:r>
      <w:r>
        <w:rPr>
          <w:rFonts w:eastAsia="IRNazanin" w:cs="IRNazanin"/>
          <w:color w:val="111111"/>
          <w:sz w:val="28"/>
          <w:szCs w:val="28"/>
          <w:rtl w:val="true"/>
          <w:lang w:bidi="fa-IR"/>
        </w:rPr>
        <w:t>.</w:t>
      </w:r>
      <w:bookmarkStart w:id="274" w:name="pg4403_36487"/>
    </w:p>
    <w:p>
      <w:pPr>
        <w:pStyle w:val="BookText"/>
        <w:rPr/>
      </w:pPr>
      <w:bookmarkEnd w:id="274"/>
      <w:r>
        <w:rPr>
          <w:rFonts w:ascii="IRNazanin" w:hAnsi="IRNazanin" w:eastAsia="IRNazanin"/>
          <w:color w:val="111111"/>
          <w:sz w:val="28"/>
          <w:sz w:val="28"/>
          <w:szCs w:val="28"/>
          <w:rtl w:val="true"/>
          <w:lang w:bidi="fa-IR"/>
        </w:rPr>
        <w:t>منشا اشتباه و تشویش کلمات علماء که گاه مکان را می گویند بخلاف زمان و گاه چیز دیگر در این است که خیال می کنند مکان چیزی جدای از نماز است از این رو می گویند که نماز رجحان دارد و باید به آن عمل شود ولی قید مکان چون رجحان ندارد لازم الاجراء نیست و هکذا و به بیان دیگر ایشان تصور کردند که دو چیز است یکی مطلوب و یکی غیر مطلوب و نذر در مطلوب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صلاة از مکان و زمان و یا کیفیت از ذات و همین طور مصداق از کلی همه در ذهن از هم جدا می شوند ولی در خارج همه یکی هستند و در خارج نماز با بودن در مکان و زمان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انسان مسلمانی که از سادات است در خارج یک فرد است نه اینکه خودش از سیادتش جدا باشد و فقط در ذهن قابل تفکیک هستند</w:t>
      </w:r>
      <w:r>
        <w:rPr>
          <w:rFonts w:eastAsia="IRNazanin" w:cs="IRNazanin"/>
          <w:color w:val="111111"/>
          <w:sz w:val="28"/>
          <w:szCs w:val="28"/>
          <w:rtl w:val="true"/>
          <w:lang w:bidi="fa-IR"/>
        </w:rPr>
        <w:t>.</w:t>
      </w:r>
    </w:p>
    <w:p>
      <w:pPr>
        <w:pStyle w:val="Heading2"/>
        <w:numPr>
          <w:ilvl w:val="1"/>
          <w:numId w:val="1"/>
        </w:numPr>
        <w:rPr/>
      </w:pPr>
      <w:bookmarkStart w:id="275" w:name="__RefHeading___Toc1523634_1479056682"/>
      <w:bookmarkStart w:id="276" w:name="_Toc92"/>
      <w:bookmarkEnd w:id="275"/>
      <w:r>
        <w:rPr>
          <w:rtl w:val="true"/>
        </w:rPr>
        <w:t xml:space="preserve">متن درس خارج فقه حضرت آیت‌الله مکارم شیرازی </w:t>
      </w:r>
      <w:r>
        <w:rPr>
          <w:rtl w:val="true"/>
        </w:rPr>
        <w:t xml:space="preserve">- </w:t>
      </w:r>
      <w:r>
        <w:rPr>
          <w:rtl w:val="true"/>
        </w:rPr>
        <w:t xml:space="preserve">شنبه </w:t>
      </w:r>
      <w:r>
        <w:rPr/>
        <w:t>31</w:t>
      </w:r>
      <w:r>
        <w:rPr>
          <w:rtl w:val="true"/>
        </w:rPr>
        <w:t xml:space="preserve"> </w:t>
      </w:r>
      <w:r>
        <w:rPr>
          <w:rtl w:val="true"/>
        </w:rPr>
        <w:t xml:space="preserve">فروردین ماه </w:t>
      </w:r>
      <w:r>
        <w:rPr/>
        <w:t>87/01/31</w:t>
      </w:r>
      <w:bookmarkEnd w:id="276"/>
    </w:p>
    <w:p>
      <w:pPr>
        <w:pStyle w:val="BookText"/>
        <w:rPr/>
      </w:pPr>
      <w:r>
        <w:rPr>
          <w:rFonts w:ascii="IRNazanin" w:hAnsi="IRNazanin" w:eastAsia="IRNazanin"/>
          <w:color w:val="111111"/>
          <w:sz w:val="28"/>
          <w:sz w:val="28"/>
          <w:szCs w:val="28"/>
          <w:rtl w:val="true"/>
          <w:lang w:bidi="fa-IR"/>
        </w:rPr>
        <w:t>خلاصه‌ی درس</w:t>
      </w:r>
    </w:p>
    <w:p>
      <w:pPr>
        <w:pStyle w:val="BookText"/>
        <w:rPr/>
      </w:pPr>
      <w:r>
        <w:rPr>
          <w:rFonts w:ascii="IRNazanin" w:hAnsi="IRNazanin" w:eastAsia="IRNazanin"/>
          <w:color w:val="111111"/>
          <w:sz w:val="28"/>
          <w:sz w:val="28"/>
          <w:szCs w:val="28"/>
          <w:rtl w:val="true"/>
          <w:lang w:bidi="fa-IR"/>
        </w:rPr>
        <w:t>در بحث امروز به چند فرع از مسئله‌ی سوم اشاره می کنیم سه تای اول مربوط به فرع است و دو تای آن مربوط به فرع دوم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نیت کند که از مکان معینی به حج رود و نذرش به زمان خاصی مقید نباشد و آن سال از مکان دیگری رود حجش صحیح است ولی باید سال بعد و یا سال های بعد به نذرش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مزبور زمان را هم معین کند و آن سال از مکان دیگری که نذر کرده است به حج رود کفاره‌ی نذر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صحت حج او میان فقهاء اختلاف است و به نظر ما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حجة الاسلام نذر کند که از مکان خاصی به حج رود ولی از آنجا حج را بجا نیاورد حجة الاسلامش صحیح است ولی کفاره‌ی حنث نذر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در سال معینی حج کند و نکند علاوه بر کفاره‌ی حنث نذر قضاء هم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مقید به زمانی نکند می تواند آن را تاخیر اندازد البته تا زمانی که ظن فوت برایش حاصل نشود و الا اگر باز هم تاخیر اندازد و فوت کند قضاء به گردن اوست و باید از اصل ترکه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می گوئیم که هرچند امر دلالت بر فور دارد ولی چون متعلق نذر وسیع است لازم نیست که فورا به نذر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در جلسه‌ی بعد به این مسئله می پردازیم که اگر ظن فوت پیدا کند باید تعجیل کند و اگر تعجیل نکند و فوت کند قضاء بر گردن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خلاصه‌ی بحث جلسه‌ی قبل این شد که آنچه در نذر لازم است رجحان اصل عمل است اما صفات و خصوصیات و امثال آن لازم نیست که دارای صفت رجحان باشند بدین معنا که اگر رجحان نداشته باشند باز هم لازم العمل هستند زیرا از آنجا که کل عمل همه با هم وجود واحدی دارند اگر مجموع من حیث المجموع قربی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اصل مسئله‌ی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سه حکم وجود دارد</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الحج من مکان معین فحج من غیره لم تبرأ ذمته</w:t>
      </w:r>
    </w:p>
    <w:p>
      <w:pPr>
        <w:pStyle w:val="BookText"/>
        <w:rPr/>
      </w:pPr>
      <w:r>
        <w:rPr>
          <w:rFonts w:ascii="IRNazanin" w:hAnsi="IRNazanin" w:eastAsia="IRNazanin"/>
          <w:color w:val="111111"/>
          <w:sz w:val="28"/>
          <w:sz w:val="28"/>
          <w:szCs w:val="28"/>
          <w:rtl w:val="true"/>
          <w:lang w:bidi="fa-IR"/>
        </w:rPr>
        <w:t xml:space="preserve">اگر نیت کند که از مکان معینی به سمت زیارت خانه‌ی خدا رود و به نذرش عمل نکند واضح است که بریء الذمه نمیشود و سال آینده باید از همان مکان که نذر کرده بود حج دیگری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بر این است که وقتش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را هم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هم این است که قیود واجب العمل است هرچند رجحان نداشته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حجی را که امسال بجا آورده است صحیح است زیرا نذرش به سالی مشخصی مقید نبود و لازم نبود که امسال به نذرش عمل کند از این رو حج امسالش صحیح است و سال بعد باید به نذرش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از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عینه فی سنة فحج فیها من غیر ما عینه وجبت علیه الکفارة</w:t>
      </w:r>
    </w:p>
    <w:p>
      <w:pPr>
        <w:pStyle w:val="BookText"/>
        <w:rPr/>
      </w:pPr>
      <w:r>
        <w:rPr>
          <w:rFonts w:ascii="IRNazanin" w:hAnsi="IRNazanin" w:eastAsia="IRNazanin"/>
          <w:color w:val="111111"/>
          <w:sz w:val="28"/>
          <w:sz w:val="28"/>
          <w:szCs w:val="28"/>
          <w:rtl w:val="true"/>
          <w:lang w:bidi="fa-IR"/>
        </w:rPr>
        <w:t>اگر در نذر زمان و مکان را معین کند حال اگر از مکان دیگر به زیارت برود این نذر را حنث کرده است و کفاره بر گردن اوست زیرا در نذر زمان حج را هم مشخص کرده بود ولی به این قید عمل نکرده بود و کل نذر حنث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علاوه بر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بعدا ذکر میکند ولی اینجا بیان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قضا هم دارد و بحثش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صحت حج امسال بعضی گفتند که حج امسال باطل است زیرا موضوع نذر را از بین برده است و با رفتن از مکان دیگر زمینه‌ی عمل به نذر را از بین برده است و این عمل مبغوض است و عملی که توام با عمل مبغوض باشد نمیتواند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حجش صحیح است زیرا این مسئله از قبیل ضدین است و ما در اصول گفتیم که امر به شیء نهی از ضد خاص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قم با حج از مشهد ضدان است و امر به حج از قم نهی از حج از مشهد نمیکند که موجب فساد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اگر تطهیر مسجد را رها کند و نماز بخواند نمازش صحیح است و یا کسی که مامور به اداء دین است فورا ولی آن را ترک کرد و مشغول نماز شد که نمازش صحیح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سوم در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أن یحج حجة الاسلام من بلد کذا فحج من غیره صح و وجبت الکفارة</w:t>
      </w:r>
    </w:p>
    <w:p>
      <w:pPr>
        <w:pStyle w:val="BookText"/>
        <w:rPr/>
      </w:pPr>
      <w:r>
        <w:rPr>
          <w:rFonts w:ascii="IRNazanin" w:hAnsi="IRNazanin" w:eastAsia="IRNazanin"/>
          <w:color w:val="111111"/>
          <w:sz w:val="28"/>
          <w:sz w:val="28"/>
          <w:szCs w:val="28"/>
          <w:rtl w:val="true"/>
          <w:lang w:bidi="fa-IR"/>
        </w:rPr>
        <w:t>در دو فرع قبل از حجی که حجة الاسلام نبود سخن می گفتیم ولی در این فرع از حجة الاسلام بحث می کنیم که نذری هم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کند که حجة الاسلام را از مکان معینی انجام دهد ولی آن را از مکان دیگری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امسال او صحیح است زیرا بالاخره از میقات که نیت میکند حجش صحیح است هرچند از مکان دیگری به میقات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حجش صحیح است دیگر قضا ندارد و اصلا حجة الاسلام قضا ندارد بله چون نذرش را حنث کرده است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از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أن یحج فی سنة معینة لم یجز التأخیر فلو أخٌر مع التمکن عصی ، و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فقره بحث قضاء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وجوب قضاء را در حکم دوم از این فرع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از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یقیده بزمان جاز التأخیر إلی ظن الفوت و لو مات بعد تمکنه یقضی عنه من أصل الترکة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نذرش مطلق باشد آیا تاخیرش جائز است یا نه و اینکه اگر تاخیر انداخت و فوت کرد قضایش بر ورثه واجب است یا نه و هزینه‌ی قضا از اصل است یا از ثلث</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مدارک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تاخیرش اشکال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 الاصحاب بان من نذر الحج مطلقا یجوز له التاخیر الی ان یتضیق وقته بظن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واجبات موسع با ظن وفات مضیق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فی المسالک انه لا خلاف فیه اذ لیس فی الادلة ما یدل علی الاعتبار الفوریة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المطلق انما یدل علی طلب الماهیة من غیر اشعار بفور او تراخ</w:t>
      </w:r>
      <w:r>
        <w:rPr>
          <w:rFonts w:eastAsia="IRNazanin" w:cs="IRNazanin"/>
          <w:color w:val="111111"/>
          <w:sz w:val="28"/>
          <w:szCs w:val="28"/>
          <w:rtl w:val="true"/>
          <w:lang w:bidi="fa-IR"/>
        </w:rPr>
        <w:t>.</w:t>
      </w:r>
      <w:bookmarkStart w:id="277" w:name="pg4403_36491"/>
    </w:p>
    <w:p>
      <w:pPr>
        <w:pStyle w:val="BookText"/>
        <w:rPr/>
      </w:pPr>
      <w:bookmarkEnd w:id="277"/>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فوریت هستید زیرا در عرف عقلاء اینگونه است که اگر مولی به عبد دستور بدهد فلان کار را بکند عبد باید سریع انجام دهد و به بیان دیگر امر، لفظی است که جانشین فعل است و همانطور که بعث فعلی و هل دادن با دست فوریت دارد همین طور بعثی که با لفظ ایجاد میشود باید بالفور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فوریت نیستیم زیرا امر هرچند دلالت بر فور دارد ولی متعلق نذر، مطلق بوده است مانند آنجا که مولی تصریح کند که این عمل را انجام بده هر وقت صلاح دیدی و به بیان دیگر اگر متعلق نذر وسیع بود مثلا نذر کرد که در طول این ماه به زیارت خانه‌ی خدا برود کسی که قائل به فوریت است دیگر در این مورد حرفی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بحث را روی ماهیت امر برده است ولی ما بحث را در متعلق نذر میبریم و میگوئیم متعلق نذر موسع است و نذر مطلق است و مقید به زمان خاصی نیست و این بدین معنا است که از الان تا آخر عمر وقت دارد که آن را انجام دهد و متعلق نذر فوری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در جلسه‌ی بعد به این مسئله می پردازیم که اگر ظن فوت پیدا کند باید تعجیل کند و اگر تعجیل نکند و فوت کند قضاء بر گردن او واجب است</w:t>
      </w:r>
      <w:r>
        <w:rPr>
          <w:rFonts w:eastAsia="IRNazanin" w:cs="IRNazanin"/>
          <w:color w:val="111111"/>
          <w:sz w:val="28"/>
          <w:szCs w:val="28"/>
          <w:rtl w:val="true"/>
          <w:lang w:bidi="fa-IR"/>
        </w:rPr>
        <w:t>.</w:t>
      </w:r>
    </w:p>
    <w:p>
      <w:pPr>
        <w:pStyle w:val="Heading2"/>
        <w:numPr>
          <w:ilvl w:val="1"/>
          <w:numId w:val="1"/>
        </w:numPr>
        <w:rPr/>
      </w:pPr>
      <w:bookmarkStart w:id="278" w:name="__RefHeading___Toc1523636_1479056682"/>
      <w:bookmarkStart w:id="279" w:name="_Toc93"/>
      <w:bookmarkEnd w:id="278"/>
      <w:r>
        <w:rPr>
          <w:rtl w:val="true"/>
        </w:rPr>
        <w:t xml:space="preserve">متن درس خارج فقه حضرت آیت‌الله مکارم شیرازی </w:t>
      </w:r>
      <w:r>
        <w:rPr>
          <w:rtl w:val="true"/>
        </w:rPr>
        <w:t xml:space="preserve">- </w:t>
      </w:r>
      <w:r>
        <w:rPr>
          <w:rtl w:val="true"/>
        </w:rPr>
        <w:t xml:space="preserve">یکشنبه </w:t>
      </w:r>
      <w:r>
        <w:rPr/>
        <w:t>1</w:t>
      </w:r>
      <w:r>
        <w:rPr>
          <w:rtl w:val="true"/>
        </w:rPr>
        <w:t xml:space="preserve"> </w:t>
      </w:r>
      <w:r>
        <w:rPr>
          <w:rtl w:val="true"/>
        </w:rPr>
        <w:t xml:space="preserve">اردیبهشت ماه </w:t>
      </w:r>
      <w:r>
        <w:rPr/>
        <w:t>87/02/01</w:t>
      </w:r>
      <w:bookmarkEnd w:id="279"/>
    </w:p>
    <w:p>
      <w:pPr>
        <w:pStyle w:val="BookText"/>
        <w:rPr/>
      </w:pPr>
      <w:r>
        <w:rPr>
          <w:rFonts w:ascii="IRNazanin" w:hAnsi="IRNazanin" w:eastAsia="IRNazanin"/>
          <w:color w:val="111111"/>
          <w:sz w:val="28"/>
          <w:sz w:val="28"/>
          <w:szCs w:val="28"/>
          <w:rtl w:val="true"/>
          <w:lang w:bidi="fa-IR"/>
        </w:rPr>
        <w:t>خلاصه‌ی بحث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این نکته می پردازیم که اگر فرد ظن فوت پیدا کرد باید تعجیل کند و الا قضاء بر گردنش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دلیل قضاء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سند خوبی ندارد و هم به نظر ما مربوط به باب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از راه دیگری وجوب قضاء را ثابت می کند و آن اینکه قضاء به حکم استصحاب تابع امر سابق است و داخل و خارج وقت هم از مقومات موضوع نیستند که مانع اجرای استصحاب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استدلال ایشان تمام نیست زیرا داخل و خارج از مقومات هستند و ثانیا ما استصحاب را در شبهات حکمیه جایز نمی دانیم و ثالثا در مورد ما فرد هنگام اداء زنده بود و الان مرده است و این خود موجب تبدل موضوع است که مانع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اما حکم اینکه اگر ظن فوت پیدا کرد باید تعجیل کند و اگر بجا نیاورد قضاء واجب است حال باید دید که دلیل بر وجوب قضاء چیست؟</w:t>
      </w:r>
    </w:p>
    <w:p>
      <w:pPr>
        <w:pStyle w:val="BookText"/>
        <w:rPr/>
      </w:pPr>
      <w:r>
        <w:rPr>
          <w:rFonts w:ascii="IRNazanin" w:hAnsi="IRNazanin" w:eastAsia="IRNazanin"/>
          <w:color w:val="111111"/>
          <w:sz w:val="28"/>
          <w:sz w:val="28"/>
          <w:szCs w:val="28"/>
          <w:rtl w:val="true"/>
          <w:lang w:bidi="fa-IR"/>
        </w:rPr>
        <w:t>الاقوال فی المسئلة</w:t>
      </w:r>
    </w:p>
    <w:p>
      <w:pPr>
        <w:pStyle w:val="BookText"/>
        <w:rPr/>
      </w:pP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وجوبا کما قطع به الاصحاب و ان کان للنظر فیه مجال للاصل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افتقار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 که اصحاب بر این امر قطع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اصحاب بر این مسئله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در عبارتش گذشت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مات بعد تمکنه یقضی عنه من اصل الترکة علی الاقوی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هم مفصلا این مسئله را مطرح کرده و گفته که قضاء واجب است و از اصل ترکه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فی المسئلة</w:t>
      </w:r>
    </w:p>
    <w:p>
      <w:pPr>
        <w:pStyle w:val="BookText"/>
        <w:rPr/>
      </w:pPr>
      <w:r>
        <w:rPr>
          <w:rFonts w:ascii="IRNazanin" w:hAnsi="IRNazanin" w:eastAsia="IRNazanin"/>
          <w:color w:val="111111"/>
          <w:sz w:val="28"/>
          <w:sz w:val="28"/>
          <w:szCs w:val="28"/>
          <w:rtl w:val="true"/>
          <w:lang w:bidi="fa-IR"/>
        </w:rPr>
        <w:t xml:space="preserve">دلیل روشنی بر این مسئله نیست مگر آن حدیث مشهور همانطور که در جواهر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حدیث عام است و نماز و روزه و سایر فرائض و حتی مستحبات را شامل میشود</w:t>
      </w:r>
    </w:p>
    <w:p>
      <w:pPr>
        <w:pStyle w:val="BookText"/>
        <w:rPr/>
      </w:pPr>
      <w:r>
        <w:rPr>
          <w:rFonts w:ascii="IRNazanin" w:hAnsi="IRNazanin" w:eastAsia="IRNazanin"/>
          <w:color w:val="111111"/>
          <w:sz w:val="28"/>
          <w:sz w:val="28"/>
          <w:szCs w:val="28"/>
          <w:rtl w:val="true"/>
          <w:lang w:bidi="fa-IR"/>
        </w:rPr>
        <w:t xml:space="preserve">مدرک اصلی این حدیث کتاب عوالی اللئالی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مرسله از پیغمبر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مجلسی هم در بحار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بحثی این را به عنوان یک روایت نقل میکند در آنجا که اگر کسی در اماکن اربعه باشد و نمازش قضاء شود آیا در قضا هم بین اتمام و قصر مخیر است یا نه که میگوید بدلیل عموم روایت مزبور در قضا هم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استدلال را قبول نداریم زیرا در این اماکن تخییر بین قصر و اتمام بدلیل شرف محل است ولی در موقع قضاء دیگر آن شرف محل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گفتند که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صلوات در وسائل این را میشود استفاده کرد که روایت زراره و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فَاتَتْهُ صَلَاةٌ مِنْ صَلَاةِ السَّفَرِ فَذَکَرَهَا فِی الْحَضَرِ قَالَ یَقْضِی مَا فَاتَهُ کَمَا فَاتَهُ إِنْ کَانَتْ صَلَاةَ السَّفَرِ أَدَّاهَا فِی الْحَضَرِ مِثْلَهَا وَ إِنْ کَانَتْ صَلَاةَ الْحَضَرِ فَلْیَقْضِ فِی السَّفَرِ صَلَاةَ الْحَضَرِ کَمَا فَاتَتْهُ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فقط باب صلوات را شامل میشود و نمیتوان از آن استفاده‌ی عموم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الی ذلک که این روایت اصلا در مقام بیان وجوب قضاء نماز هم نیست بلکه فقط در مقام بیان کیفیت قضاء است یعنی اگر بخواهید قضاء کنید باید مانند اداء باشد ولی اینکه قضاء واجب است یا نه از این روایت برداشت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اولین کسی که در میان فقهاء متعرض این روایت شده محقق حلی در 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 الفرائض اداء و قضاء ما لم تتضیق الحاضرة و النوافل ما لم یدخل وقت الفریضة و هو مذهب علمائنا و اما الفرائض فعلیه اجماع اهل العلم و لقوله علیه السلام من فاتته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ذکرها ما لم یتضیق وقت الحاضرة</w:t>
      </w:r>
    </w:p>
    <w:p>
      <w:pPr>
        <w:pStyle w:val="BookText"/>
        <w:rPr/>
      </w:pPr>
      <w:r>
        <w:rPr>
          <w:rFonts w:ascii="IRNazanin" w:hAnsi="IRNazanin" w:eastAsia="IRNazanin"/>
          <w:color w:val="111111"/>
          <w:sz w:val="28"/>
          <w:sz w:val="28"/>
          <w:szCs w:val="28"/>
          <w:rtl w:val="true"/>
          <w:lang w:bidi="fa-IR"/>
        </w:rPr>
        <w:t>البته واضح است که این هم در باب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حدیث مرسل را با شهرت روائی و فتوائی میتوان معتبر شمرد و ضعف سندش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درست کردن سند آیا با آن صدر و ذیل نمیتوان گفت که مخصوص باب صلاة باشد خصوصا که علماء هم در باب صلاة به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سند را هم درست کنیم دلالتش مشکل دارد و نمیتوان از باب صلاة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راه دیگری را پیموده است و آن این است که وجوب قضاء را به امر سابق بدانیم نه به امر جدید به این بیان که وجوب اداء را استصحاب میکنیم و میگوئیم نماز در وقت واجب بود و در خارج وقت هم به حکم استصحاب واجب میباشد و داخل و خارج وقت از قبیل حالات است نه از قبیل مقومات که موجب تبدل موضوع شده و نتوان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قضاء هم باید مطابق اداء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نظر ما تغییر وقت از قبیل تبدل مقومات است نه تبدل حالات و بدین سبب است که علماء قائلند که باید اداء و قضاء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استصحاب در شبهات حکمیه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شبهه‌ی حکمیه است زیرا در حکم الهی در وجوب قضاء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شخصی بحث میکنیم که زنده بوده است و اکنون مرده است و اگر هم قبول کنیم که داخل و خارج وقت از قبیل تبدل حالات است دیگر فرد زنده و مرده یقینا از باب تبدل موضوع است</w:t>
      </w:r>
      <w:r>
        <w:rPr>
          <w:rFonts w:eastAsia="IRNazanin" w:cs="IRNazanin"/>
          <w:color w:val="111111"/>
          <w:sz w:val="28"/>
          <w:szCs w:val="28"/>
          <w:rtl w:val="true"/>
          <w:lang w:bidi="fa-IR"/>
        </w:rPr>
        <w:t>.</w:t>
      </w:r>
      <w:bookmarkStart w:id="280" w:name="pg4403_36495"/>
    </w:p>
    <w:p>
      <w:pPr>
        <w:pStyle w:val="Heading2"/>
        <w:numPr>
          <w:ilvl w:val="1"/>
          <w:numId w:val="1"/>
        </w:numPr>
        <w:rPr/>
      </w:pPr>
      <w:bookmarkStart w:id="281" w:name="__RefHeading___Toc1523638_1479056682"/>
      <w:bookmarkStart w:id="282" w:name="_Toc94"/>
      <w:bookmarkEnd w:id="280"/>
      <w:bookmarkEnd w:id="281"/>
      <w:r>
        <w:rPr>
          <w:rtl w:val="true"/>
        </w:rPr>
        <w:t xml:space="preserve">متن درس خارج فقه حضرت آیت‌الله مکارم شیرازی </w:t>
      </w:r>
      <w:r>
        <w:rPr>
          <w:rtl w:val="true"/>
        </w:rPr>
        <w:t xml:space="preserve">- </w:t>
      </w:r>
      <w:r>
        <w:rPr>
          <w:rtl w:val="true"/>
        </w:rPr>
        <w:t xml:space="preserve">دوشنبه </w:t>
      </w:r>
      <w:r>
        <w:rPr/>
        <w:t>2</w:t>
      </w:r>
      <w:r>
        <w:rPr>
          <w:rtl w:val="true"/>
        </w:rPr>
        <w:t xml:space="preserve"> </w:t>
      </w:r>
      <w:r>
        <w:rPr>
          <w:rtl w:val="true"/>
        </w:rPr>
        <w:t xml:space="preserve">اردیبهشت ماه </w:t>
      </w:r>
      <w:r>
        <w:rPr/>
        <w:t>87/02/02</w:t>
      </w:r>
      <w:bookmarkEnd w:id="282"/>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حجّ نذری در این بود که اگر نذر مطلق کرد که زیارت خانه خدا کند ولی نتوانست برود و از دنیا رفت، آیا قضای این حج لازم است؟ و اگر قضا واجب است از اصل ترکه است یا از ثلث؟</w:t>
      </w:r>
    </w:p>
    <w:p>
      <w:pPr>
        <w:pStyle w:val="BookText"/>
        <w:rPr/>
      </w:pPr>
      <w:r>
        <w:rPr>
          <w:rFonts w:ascii="IRNazanin" w:hAnsi="IRNazanin" w:eastAsia="IRNazanin"/>
          <w:color w:val="111111"/>
          <w:sz w:val="28"/>
          <w:sz w:val="28"/>
          <w:szCs w:val="28"/>
          <w:rtl w:val="true"/>
          <w:lang w:bidi="fa-IR"/>
        </w:rPr>
        <w:t>این مسأله واقعاً پیچیده است قضای نذر مسأله ای فراگیر در تمام ابواب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 موقّت و نذرهای مطلق بعد از مرگ قضا دارد و قضا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قضا چیست؟ به چند دلیل بروجوب قضا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قضا اجماعی است ولی ظاهراً اجماع مدرکی است چون مسأله دلایل دیگری دارد و شاید استناد مجمعین به دلایل دیگر بر وجوب قضا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استصحاب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به امر جدید نیست بلکه به امر سابق است یعنی امر سابق مقیّد به وقتی بوده و در آن وقت انجام نشده و بعد از وقت استصحاب می کنیم، چرا که وقت و حیات و مرگ از قبیل حالات است، یعنی در زمان حیات واجب بود و بعد از ممات استصحاب اشتغال ذمّه کرده و می گوییم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در مستمسک </w:t>
      </w:r>
      <w:r>
        <w:rPr>
          <w:rStyle w:val="FootnoteAnchor"/>
          <w:rtl w:val="true"/>
        </w:rPr>
        <w:footnoteReference w:id="340"/>
      </w:r>
      <w:r>
        <w:rPr>
          <w:rFonts w:ascii="IRNazanin" w:hAnsi="IRNazanin" w:eastAsia="IRNazanin"/>
          <w:color w:val="111111"/>
          <w:sz w:val="28"/>
          <w:sz w:val="28"/>
          <w:szCs w:val="28"/>
          <w:rtl w:val="true"/>
          <w:lang w:bidi="fa-IR"/>
        </w:rPr>
        <w:t>در بحث وجوب قضای صلوة به این استدلال تمسّک کرده و بعد ایراد می کند که اگر گفته شود وقت و بعد از وقت دو موضوع است در جواب می گوییم که این از قبیل حالات است و مانند آبی است که زال عنه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حیات و مرگ از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استصحاب را به سه جهت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خارج وقت تعدّد موضوع است به همین جهت است که می گویند نماز قضا یک عنوان و نماز ادا عنوان دیگری است و به همین جهت است که اگر شخص نماز ادا را شروع کند و بعد یادش بیاید که نماز صبح را نخوانده می تواند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 و ادا دو چیز است و اگر دو چیز نبود عدول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شبهات حکمیّه است چون در حکم الهی شک داریم و ما در شبهات حکمیّه استصحاب را جاری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داخل و خارج وقت موضوع واحد باشد و وقت از حالات باشد نه از مقوّمات موضوع، ولی حیات و ممات را نمی توانیم از حالات بدانیم و شخص مرده و زنده دو موضوع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اینجا استصحاب کلّی جاری کرده اند نه استصحاب فرد یعنی استصحاب کلّی امر می کنند که از قبیل استصحاب کلّی قسم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خانه بود ولی نمی دانیم الآن در خانه است استصحاب کلّی انسان را در خانه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روی حج بود استصحاب کلّی امر کرده و می گوییم الان هم هست که البتّه این هم اشتباه است و برای جایی است که تعدّد مطلوب ثابت شود یعنی اصل نماز یک مطلوب و کونه فی الوقت مطلوب دیگر باشد ولی می دانیم صلوة در وقت مطلوب واحد است و اگر وقتش گذشت، نمی توان آن را استصحاب کرد چون کلّی امر نداشت بلکه مقیّد امر داشت، یعنی این شخص مقیّد به حیات یک امر داشت و ادلّه می گوید یک واجب است و کلّی مقیّد به 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گفتیم روایت مرسله است و اگر ضعف سند آن هم با عمل اصحاب جبران شود، دلالت آن اشکال دارد که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تمام عبادات دیون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بر این دلیل اصرار دارد و یک صفحه از عروه را به استدلال برای وجوب قضا اختصاص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نذر و تمام عبادات دیون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دین میّت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 نذر،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دیون است و بعد از آن نوبت به ارث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صغری و کبری صحیح است؟ اگر درست باشد نیاز به دلایل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و کبرای این استدلال اشکال دارد، چون دلیلی نداریم که تمام واجبات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یک بحث و دین بحث دیگری است و در مورد نماز و روزه ذمّه مشغول نیست بلکه یک تکلیف الهی است و تنها در دو جا دین گفته شده که یکی در حج استطاعتی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تملیک است و دیگری در نذر است،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بحث است چون معلوم نیست لام ملکیّت باشد و این که گفته می شود، مدیون خداست، کنایه از دین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کبری هم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مادّی و بشری مراد است یا دیون الهی را هم شامل است؟ بحث اموال است، چون صحبت از وصیّت است و ظاهر آیه دیون مالی است و حج و نذر دیون مالی نیستند بلکه شبیه دیون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نتوانستیم قضا در حجّ نذری و سایر موارد را ثابت کنیم چرا که از یک سو در این مسأله دلیل روشنی بر وجوب قضا نداریم و از سوی دیگر مسأله وجوب قضا اجماعی است و نمی توانیم با آن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ما این است که لایترک الاحتیاط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وجوب قضا از اصل ترکه انجام گیرد یا از ثلث؟</w:t>
      </w:r>
    </w:p>
    <w:p>
      <w:pPr>
        <w:pStyle w:val="BookText"/>
        <w:rPr/>
      </w:pPr>
      <w:r>
        <w:rPr>
          <w:rFonts w:ascii="IRNazanin" w:hAnsi="IRNazanin" w:eastAsia="IRNazanin"/>
          <w:color w:val="111111"/>
          <w:sz w:val="28"/>
          <w:sz w:val="28"/>
          <w:szCs w:val="28"/>
          <w:rtl w:val="true"/>
          <w:lang w:bidi="fa-IR"/>
        </w:rPr>
        <w:t>اختلافی است و آنها که قائل شده اند قضا واجب است، غالباً قائل شده اند که از اصل است ولی جماعتی از قدما مانند شیخ طوسی قائل شده اند که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دو راه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راه روایات است که در دو روایت ادّعا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حج بلکه در احجاج، یعنی اگر نذر احجاج کرده و انجام نداده است ورثه باید از ثلث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از احجاج با قیاس اولویّت می توانیم ما نحن فیه را هم ثابت کنیم؟ این محل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ادلّه ای که داشتیم چه اقتضا می کند؟ لازم است مقتضای هر یک از ادلّه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دیون را ادا کنید و تمام دیون از اصل است، حال اگر حج در ما نحن فیه را هم از دیون دانستیم، از اصل حساب 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ما حرف صاحب عروه را بزنیم که مثل دیون است از اصل است ولی اگر به استصحاب تمسّک کنیم فقط ذمّه اش مشغول به حج است و آن را دین ندانسته ایم، در این صورت ثابت نمی شود که از ثلث است یا اصل و در صورتی که دلیل ما اجماع باشد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ادلّه رسماً می گوید که از اصل است و بعضی از ادلّه کوتاه است و امّا ما که قائل به احتیاط شدیم معتقدیم باید از ثلث پرداخت، چون هم باید احتیاط کنیم ذمّه میّت را ادا کنیم و هم تا می شود مزاحم حقّ ورثه نشویم به همین جهت از ثلث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مقتضای روایات خاصه چیست در جلسه آینده بیان می کنیم إن شاء الله</w:t>
      </w:r>
      <w:r>
        <w:rPr>
          <w:rFonts w:eastAsia="IRNazanin" w:cs="IRNazanin"/>
          <w:color w:val="111111"/>
          <w:sz w:val="28"/>
          <w:szCs w:val="28"/>
          <w:rtl w:val="true"/>
          <w:lang w:bidi="fa-IR"/>
        </w:rPr>
        <w:t>.</w:t>
      </w:r>
      <w:bookmarkStart w:id="283" w:name="pg4403_36499"/>
    </w:p>
    <w:p>
      <w:pPr>
        <w:pStyle w:val="Heading2"/>
        <w:numPr>
          <w:ilvl w:val="1"/>
          <w:numId w:val="1"/>
        </w:numPr>
        <w:rPr/>
      </w:pPr>
      <w:bookmarkStart w:id="284" w:name="__RefHeading___Toc1523640_1479056682"/>
      <w:bookmarkStart w:id="285" w:name="_Toc95"/>
      <w:bookmarkEnd w:id="283"/>
      <w:bookmarkEnd w:id="284"/>
      <w:r>
        <w:rPr>
          <w:rtl w:val="true"/>
        </w:rPr>
        <w:t xml:space="preserve">متن درس خارج فقه حضرت آیت‌الله مکارم شیرازی </w:t>
      </w:r>
      <w:r>
        <w:rPr>
          <w:rtl w:val="true"/>
        </w:rPr>
        <w:t xml:space="preserve">- </w:t>
      </w:r>
      <w:r>
        <w:rPr>
          <w:rtl w:val="true"/>
        </w:rPr>
        <w:t xml:space="preserve">سه‌شنبه </w:t>
      </w:r>
      <w:r>
        <w:rPr/>
        <w:t>3</w:t>
      </w:r>
      <w:r>
        <w:rPr>
          <w:rtl w:val="true"/>
        </w:rPr>
        <w:t xml:space="preserve"> </w:t>
      </w:r>
      <w:r>
        <w:rPr>
          <w:rtl w:val="true"/>
        </w:rPr>
        <w:t xml:space="preserve">اردیبهشت ماه </w:t>
      </w:r>
      <w:r>
        <w:rPr/>
        <w:t>87/02/03</w:t>
      </w:r>
      <w:bookmarkEnd w:id="285"/>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مسأله</w:t>
      </w:r>
    </w:p>
    <w:p>
      <w:pPr>
        <w:pStyle w:val="BookText"/>
        <w:rPr/>
      </w:pPr>
      <w:r>
        <w:rPr>
          <w:rFonts w:ascii="IRNazanin" w:hAnsi="IRNazanin" w:eastAsia="IRNazanin"/>
          <w:color w:val="111111"/>
          <w:sz w:val="28"/>
          <w:sz w:val="28"/>
          <w:szCs w:val="28"/>
          <w:rtl w:val="true"/>
          <w:lang w:bidi="fa-IR"/>
        </w:rPr>
        <w:t>بحث در این بود که اگر نذر حج کرد و قادر به حج بود و انجام نداد واجب است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قضا به مقدار کافی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قضا از اصل است یا ثلث؟ اصل قضا اجماعی است امّا از ثلث یا از اصل بودن محل خلاف است و بعضی معتقدند قضای حجّ نذری مانند حجة الاسلام از اصل است و بعضی آن را از ثلث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قضائه من أصل الترکة فمقطوع به فی کلام الأصحاب واستدلّوا علیه بأنّه واجب مالی ثابت فی الذمّة فیجب قضائه من أصل الترکة وذهب جمع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 که مخالفند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قضاء الحجّ المنذور من الثلث و مستنده غیر واضح</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فاضل اصفهانی در کشف اللثام بعد از آن که قول خروج از اصل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النهایة والتهذیب والمبسوط وابنی سعید فی المعتبر والجامع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در معتبر و ابن سعید صاحب کتاب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من الثلث للأصل وکونه کالمتبرّع به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ظاهر کلام مرحوم صاحب حدائق تمایل به ثلث است چون مذاق ایشان اخباری است و در اینجا دو روایت داریم که ثلث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ما در وجوب قضا، کلام صاحب عروه باشد، مسلّم است که از اصل است، چون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الواجبات الشرعیّة دیون 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وآیات می فرمود دین از اصل مال است، پس قضای این نذر هم از اصل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دلیل بر وجوب قضا اجماع باشد، در اینجا اجماعی نداریم که از اصل است، چون عدّه ای مخالف بودند و اگر دلیل دیگری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مقتضای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قائلین به ثلث دو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ضریس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علیه حجة الإسلام نذر نذراً فی شکر لیحجّنّ به رجلاً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احجاج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الذی نذر قبل أن یحجّ حجّة الإسلام ومن قبل أن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مالاً یحجّ عنه حجّة الاسلام من جمیع المال وأخرج من ثلثه ما یحجّ به رجلاً لنذره وقد وفی بالنذر</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ذیل روایت آمده که اگر پولش برای هر دو کافی نیست، فقط حجة الاسلام را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للّه إن عافی اللّه ابنه من وجعه لیحجّنّه إلی بیت اللّه الحرام فعافی اللّه الابن ومات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 یؤدّیها عنه بعض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ابنه الذی نذر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واجبة علی الأب من ثلثه أو یتطوّع ابنه فیحجّ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احجاج از طرف پدر است، چون بر پدر واجب بوده که یکی را به حج بفرستد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با صراحت می فرماید از ثلث است ولی در مورد احجاج است و در حجّ نذری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قیاس اولویّت نمی توان حکم را به حجّ نذری سرایت داد؟ به این بیان که وقتی نذر احجاج کرد و از دنیا رفت و لازم بود از ثلث انجام دهند، حج نذری به طریقی اولی لازم است از ثلث باشد، اگر بتوانیم مشکلات این دو حدیث را حل کنیم، قابل استدلال برای ما 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دو حدیث نمی توانیم بحث وجوب قضا را که دلیل محکمی نداشت حل کنیم؟ به این بیان که وقتی احجاج قضایش لازم است، قضای حجّ نذری به طریق اولی لازم است، و به این طریق در بحث سابق که دلیل نداشت این دو روایت دلیل برای آن بحث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نظر مرحوم صاحب حدائق هم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وجوب قضا را با روایات ثابت کنیم به این دو روایت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محل دعوای شدید واقع شده و اشکالات متعدّدی به آن وارد شده است، از جمله مرحوم صاحب عروه و دیگران اشکال می کنند که روایات معمول به اصحاب نیست چون اصحاب وجوب قضا را از اصل مال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این روایات عمل کرده و فتوای به ثلث داده اند مگر از اصحاب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ایشان اعراض مشهور است، چون مشهور اعراض کرده و حتی در مورد احجاج هم به آن فتوا نداده اند که دلیل آن روشن نیست و شاید علّت آن این باشد که ثلث برای جایی است که شخص وصیّت کند و در غیر وصیّت ثلث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روایت را معرض عنها دانستیم و گفتیم دلیل اعراض این است که وصیّت نکرده و تصرّف در ثلث برای جایی است که وصیّت کرده باشد، این دو روایت را بر چه حمل می کنید؟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محمل برای حدیث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وظیفه نداریم که محمل درست کنیم ولی از نظر علمی محملی برای حدیث درست کنیم، دلنشین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نذر شخص در مرض موت بوده و نذر و سایر تبرّعات در مرض موت از ثلث است که در باب وصیّت به نام منجّزات مریض و در مقابل وصایا است و معروف این است که منجّزات مریض از ثلث حساب می شوند و نذر در مرض موت هم از منجّزات و از ثلث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جایی است که صیغه نذر نخوانده بود و مثلاً در دلش گفته بوده و چون صیغه نخوانده بر ورثه واجب نیست و می توانند از ثلث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صحیح نیست چون وقتی صیغه نخوانده واجب نیست نه از ثلث و نه از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ممکن است این داخل در مسأله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کرده و قدرت بر ادا نداشته و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خواهد آمد در حالی که ما نحن فیه جایی است که نذر کرده و متمکّن از ادا بوده و انجام نداده و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قادر نبوده و مرده معنایش این است که نذر منعقد نشده و وقتی نذر منعقد نشده، نه از اصل است و نه از ثلث، پس این محمل هم قابل قبول نیست و عمده همان محمل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حدیثی از مسمع بن عبدالملک </w:t>
      </w:r>
      <w:r>
        <w:rPr>
          <w:rStyle w:val="FootnoteAnchor"/>
          <w:rtl w:val="true"/>
        </w:rPr>
        <w:footnoteReference w:id="345"/>
      </w:r>
      <w:r>
        <w:rPr>
          <w:rFonts w:ascii="IRNazanin" w:hAnsi="IRNazanin" w:eastAsia="IRNazanin"/>
          <w:color w:val="111111"/>
          <w:sz w:val="28"/>
          <w:sz w:val="28"/>
          <w:szCs w:val="28"/>
          <w:rtl w:val="true"/>
          <w:lang w:bidi="fa-IR"/>
        </w:rPr>
        <w:t>داریم که مرحوم آقای بروجردی و مرحوم آقای گلپایگانی در حواشی عروه می فرمایند که این روایت معارض آن دو روایت است و اصل را می گوید و شاید عدم عمل اصحاب به دو روایت سابق به خاطر این روایت معارض بوده باشد، البتّه این روایت معارض هم مشکل دارد و بخشی از آن قابل عمل و بخشی قابل عمل نیست</w:t>
      </w:r>
      <w:r>
        <w:rPr>
          <w:rFonts w:eastAsia="IRNazanin" w:cs="IRNazanin"/>
          <w:color w:val="111111"/>
          <w:sz w:val="28"/>
          <w:szCs w:val="28"/>
          <w:rtl w:val="true"/>
          <w:lang w:bidi="fa-IR"/>
        </w:rPr>
        <w:t>.</w:t>
      </w:r>
      <w:bookmarkStart w:id="286" w:name="pg4403_36503"/>
    </w:p>
    <w:p>
      <w:pPr>
        <w:pStyle w:val="Heading2"/>
        <w:numPr>
          <w:ilvl w:val="1"/>
          <w:numId w:val="1"/>
        </w:numPr>
        <w:rPr/>
      </w:pPr>
      <w:bookmarkStart w:id="287" w:name="__RefHeading___Toc1523642_1479056682"/>
      <w:bookmarkStart w:id="288" w:name="_Toc96"/>
      <w:bookmarkEnd w:id="286"/>
      <w:bookmarkEnd w:id="287"/>
      <w:r>
        <w:rPr>
          <w:rtl w:val="true"/>
        </w:rPr>
        <w:t xml:space="preserve">متن درس خارج فقه حضرت آیت‌الله مکارم شیرازی </w:t>
      </w:r>
      <w:r>
        <w:rPr>
          <w:rtl w:val="true"/>
        </w:rPr>
        <w:t xml:space="preserve">- </w:t>
      </w:r>
      <w:r>
        <w:rPr>
          <w:rtl w:val="true"/>
        </w:rPr>
        <w:t xml:space="preserve">چهارشنبه </w:t>
      </w:r>
      <w:r>
        <w:rPr/>
        <w:t>4</w:t>
      </w:r>
      <w:r>
        <w:rPr>
          <w:rtl w:val="true"/>
        </w:rPr>
        <w:t xml:space="preserve"> </w:t>
      </w:r>
      <w:r>
        <w:rPr>
          <w:rtl w:val="true"/>
        </w:rPr>
        <w:t xml:space="preserve">اردیبهشت ماه </w:t>
      </w:r>
      <w:r>
        <w:rPr/>
        <w:t>87/02/04</w:t>
      </w:r>
      <w:bookmarkEnd w:id="288"/>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ادلّک علی أمر یدخلک اللّه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أحوج ممّن أنیله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أضعف ممّن انصره؟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للأخرق، یعنی أشر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أخرق ممّن اصنع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فأصمت لسانک إلاّ من خیر أما یسرّک أن یکون فیک خصلة من هذه الخصال تجرّک إلی الجنّة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بر امری که به بهشت داخل می کند راهنمایی کنم؟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از آنچه خدا به تو داده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نیازمندتر باشم نسبت به کسی که می خواهم به او کمک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مظلومان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همه مظلومتر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کن که از چه کسی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همه بیشتر به مشورت نیاز داشته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جز از خیر، آیا دوست نداری که یکی از این خصلتها در تو باشد که تو را به بهشت برساند؟</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نبوی مشتمل بر چهار دستور است که از خدمت به مردم شروع می شود تا حفظ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برای رهنمون کردن شخص به بهشت به او نمی گوید که نماز شب بخوان یا قرآن بخوان یا ذکر الله بگو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او را سراغ مسائل انسانی می برد تا معلوم شود این که بعضی گمان می کنند که با یک نماز شب و یا زیارت عاشورا مشکل در قیامت حل است چنین نیست، بلکه عمده، خدمات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خیلی مهمّ است ولی این یک بخش کار است و بخش عمده و مهمّ کار، خدمات انسانی است که اسلام به آن اهمیّت زیادی داده و می فرماید راه بهشت از اینجا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مردم در نیازهای مادّی جای بسیار مهمّی دارد و انسان تا این مرحله را پشت سر نگذارد به کمال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سیر و سلوک الی الله قدم برمی دارند یکی از مراحل آن کمک به خلق اللّه و مردم است که روح انسان را پرورش داده و قلب را نورانی کرده و فضای فکر را باز می کند و قرب الی الله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به نذر عمل نشود آیا قضا دارد؟ شخصی نذر کرد که روز عید غدیر را روزه بگیرد و نگرفت آیا قضا دارد؟ همچنین اگر نذری کرد و عمل نکرد و از دنیا رفت آیا بعد از وفات ورثه نذرش را قضا کنند و اگر قضا کنند از اصل باشد یا از ثلث؟</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وجوب قضای نذر عمده دلیل اجماع بود که گفتیم که اگر مدرک قانع کننده دیگری در کار نباشد به عنوان احتیاط وجوبی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قضا از ثلث است یا اصل؟ در جلسه قبل دو روایت صحیحه بیان شد که می فرمود باید قضا از ثلث باشد ولی اکثریت فقها به این دو روایت عمل نکرده و شهرت بر ضدّ این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دو روایت را در 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و گفتید آنها که عمل کرده اند از اصحاب هستند پس چرا در اینجا این دو روایت را نپذیرفتید؟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مسلّم ثلث برای جایی است که وصیّتی در کار باشد و اگر وصیتی در کار نباشد، ثلث معنا ندارد، حال اگر حدیث بخواهد قواعد محکم و مسلّم را به هم بریزد نمی پذیریم چون با یکی دو حدیث نمی توانیم قواعد را به هم بزنیم و این که اکثریّت در ما نحن فیه این دو روایت را نپذیرفته اند به این جهت است که این دو روایت خلاف قواعد معروف است و ما که در فتوای قبل متزلزل شدیم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روایت معتبر داریم که بر ضد دو روایت قبل اصل را می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مسمع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جاریة حبلی فنذرت للّه عزّوجل إن ولدت غلاماً أن أحجّه أو أحج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رسول خدا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نذر للّه عزّوجلّ فی ابن له إن هو أدرک أن یحجّ عنه أو یحجّه فمات الأب وأدرک الغلام بعد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فسأله عن ذلک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عنه ممّا ترک أبوه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ضمایر آن بحث است،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شخص چه کند آیا یَحُجّ، یا یُحِجّ؟ سه احتمال در این عبارت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غلام یک نفر را از طرف خودش و از اصل مال به حج بفرستد، چون پدر نذر کرده بود یا خود پدر حج بجای آورد یا از بچه را به حج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خوانده شود، یعنی حج بجا آورده شود از طرف ولد که در این دو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برمی گردد که در هر دو صورت نتیجه احجاج از جانب ولد از مال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فعل معلوم بخوانیم و ضمیر را به ولد برگردانیم یعنی ولد از جانب خودش حج بجا آورد که این خلاف ظاهر است، چون در این صورت حضرت باید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تحجّ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چهارمی هم هست که از همه بعیدتر است و آن این که فعل را معلوم بخوانیم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برگردانیم چون پدر نیّت کرده بود یا خودش از طرف پسر به حج برود یا پسر را به حج بفرستد، حال پسر به نیّت پدر حج بجا می آورد همان حجّی را که پدر به نیّت پسر می خواست بجا آورد که این احتمال بسیار بعید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صحیح همان احتمال اوّل است یعنی کسی را از طرف خودش به حج بفرستد، بنابراین حدیث از ما نحن فیه خارج و در مورد کسی است که نذری کرده، مشروط به شرط و بعد از مردن شرط انجام شد، در حالی که ما نحن فیه جایی است که شرط در حیات ناذر محقّق شد و در این روایت بعد از مردن پدر، پسر بالغ شده که خواهیم گفت این نذر باطل است و قضا ندارد، پس روایت هم از ما نحن فیه خارج است و باید حمل بر استحباب کنیم</w:t>
      </w:r>
      <w:r>
        <w:rPr>
          <w:rFonts w:eastAsia="IRNazanin" w:cs="IRNazanin"/>
          <w:color w:val="111111"/>
          <w:sz w:val="28"/>
          <w:szCs w:val="28"/>
          <w:rtl w:val="true"/>
          <w:lang w:bidi="fa-IR"/>
        </w:rPr>
        <w:t>.</w:t>
      </w:r>
      <w:bookmarkStart w:id="289" w:name="pg4403_36507"/>
    </w:p>
    <w:p>
      <w:pPr>
        <w:pStyle w:val="BookText"/>
        <w:rPr/>
      </w:pPr>
      <w:bookmarkEnd w:id="289"/>
      <w:r>
        <w:rPr>
          <w:rFonts w:ascii="IRNazanin" w:hAnsi="IRNazanin" w:eastAsia="IRNazanin"/>
          <w:color w:val="111111"/>
          <w:sz w:val="28"/>
          <w:sz w:val="28"/>
          <w:szCs w:val="28"/>
          <w:rtl w:val="true"/>
          <w:lang w:bidi="fa-IR"/>
        </w:rPr>
        <w:t>علاوه بر این روایت معرض عنهای اصحاب هم هست که در مسأله بعد خواهیم گفت که اگر شرط بعد از موت حاصل شود اجماع بر بطلان نذر است، پس این روایت نمی تواند معارض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و آیة اللّه گلپایگانی می فرمایند ما به صدر روایت عمل می کنیم و به ذیل آن کاری نداریم، در حالی که صدر و ذیل روایت یک حکم است، چون صدر روایت سؤال راوی و ذیل آن بیان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بر مسأله وجوب قضا و دلیل محکمی بر انجام آن از ثلث یا اصل مال میّت نداریم و این مسأله جنجالی، به خاطر ابهام مدرک روشن نشد و قاعده این است که در اینجا احتیاط کنیم یعنی قضا لازم و از ثلث باشد</w:t>
      </w:r>
      <w:r>
        <w:rPr>
          <w:rFonts w:eastAsia="IRNazanin" w:cs="IRNazanin"/>
          <w:color w:val="111111"/>
          <w:sz w:val="28"/>
          <w:szCs w:val="28"/>
          <w:rtl w:val="true"/>
          <w:lang w:bidi="fa-IR"/>
        </w:rPr>
        <w:t>.</w:t>
      </w:r>
    </w:p>
    <w:p>
      <w:pPr>
        <w:pStyle w:val="Heading2"/>
        <w:numPr>
          <w:ilvl w:val="1"/>
          <w:numId w:val="1"/>
        </w:numPr>
        <w:rPr/>
      </w:pPr>
      <w:bookmarkStart w:id="290" w:name="__RefHeading___Toc1523644_1479056682"/>
      <w:bookmarkStart w:id="291" w:name="_Toc97"/>
      <w:bookmarkEnd w:id="290"/>
      <w:r>
        <w:rPr>
          <w:rtl w:val="true"/>
        </w:rPr>
        <w:t xml:space="preserve">متن درس خارج فقه حضرت آیت‌الله مکارم شیرازی </w:t>
      </w:r>
      <w:r>
        <w:rPr>
          <w:rtl w:val="true"/>
        </w:rPr>
        <w:t xml:space="preserve">- </w:t>
      </w:r>
      <w:r>
        <w:rPr>
          <w:rtl w:val="true"/>
        </w:rPr>
        <w:t xml:space="preserve">شنبه </w:t>
      </w:r>
      <w:r>
        <w:rPr/>
        <w:t>7</w:t>
      </w:r>
      <w:r>
        <w:rPr>
          <w:rtl w:val="true"/>
        </w:rPr>
        <w:t xml:space="preserve"> </w:t>
      </w:r>
      <w:r>
        <w:rPr>
          <w:rtl w:val="true"/>
        </w:rPr>
        <w:t xml:space="preserve">اردیبهشت ماه </w:t>
      </w:r>
      <w:r>
        <w:rPr/>
        <w:t>87/02/07</w:t>
      </w:r>
      <w:bookmarkEnd w:id="291"/>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مسأله</w:t>
      </w:r>
    </w:p>
    <w:p>
      <w:pPr>
        <w:pStyle w:val="BookText"/>
        <w:rPr/>
      </w:pPr>
      <w:r>
        <w:rPr>
          <w:rFonts w:ascii="IRNazanin" w:hAnsi="IRNazanin" w:eastAsia="IRNazanin"/>
          <w:color w:val="111111"/>
          <w:sz w:val="28"/>
          <w:sz w:val="28"/>
          <w:szCs w:val="28"/>
          <w:rtl w:val="true"/>
          <w:lang w:bidi="fa-IR"/>
        </w:rPr>
        <w:t>بحث در مسأله سوّم از مسائل حجّ نذری به فرع سوّم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ولم یتمکّن من ادائه حتّی مات لم یجب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نذر حج کرد ـ خواه مطلق و یا مشروط ـ و نتوانست به حج برود، حال یا راه بسته بود و یا بیمار بود و توانایی ادای نذر نداشت و از دنیا رفت قضای نذر بر ورثه واجب نیست، چون ادا نداشته که قضا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عروه این بحث را در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نذر الحج مطلقاً أو مقیداً بسنة معیّنة ولم یتمکّن من الإتیان به حتّی مات لم یجب القضاء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بیان ایشان با مرحوم امام در تحریر یکی است و از این جا سراغ دلیل می روند که در تحریر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وجوب الأداء علیه حتّی یجب القضاء عنه فیکشف ذلک عن عدم انعقاد نذره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نذر منعقد نشود، نه وجوب در حال حیات است و نه وجوب قضا بعد از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هیچ یک از محشّین عروه در اینجا اشکال نکرده اند ولی مرحوم آقای حکیم در تعلیل ایشان بحثی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کتب مانند ذخیره سبزواری، جواهر و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نشان می دهد ظاهراً در بین اصحاب، اختلافی نیست که وقتی واجبی ادا نداشت قضا هم واجب نیست، ولی در بین اهل سنّت اختلاف است و بعضی قائل به وجوب قضا و بعضی به عدم وجوب قضا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کویتی </w:t>
      </w:r>
      <w:r>
        <w:rPr>
          <w:rStyle w:val="FootnoteAnchor"/>
          <w:rtl w:val="true"/>
        </w:rPr>
        <w:footnoteReference w:id="348"/>
      </w:r>
      <w:r>
        <w:rPr>
          <w:rFonts w:ascii="IRNazanin" w:hAnsi="IRNazanin" w:eastAsia="IRNazanin"/>
          <w:color w:val="111111"/>
          <w:sz w:val="28"/>
          <w:sz w:val="28"/>
          <w:szCs w:val="28"/>
          <w:rtl w:val="true"/>
          <w:lang w:bidi="fa-IR"/>
        </w:rPr>
        <w:t>اقوال عامّه را آورده که حاصل کلامش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قبل از تمکّن ادای نذر بمیرد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یسقط عنه ولا یقضی عنه إلاّ إذا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مالکیّه و شافعیّه و عدّه ای از فقها قائل به عدم وجوب قضا هستند که دلیل آنها هم شبیه دلیل صاحب عروه است یعنی وقتی در حال حیات ساقط است در حال ممات هم ساقط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واجب است از اصل مال قضا را بجا آورند و قائلین به این قول حنابله هستند که از ابن عباس و جماعتی از فقها هم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طرف جمعی از فقهای عامّه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وجوب قضا روایتی است که ابن عبّاس نقل می کند که در صحیح بخاری آمده و در موسوعه کویتیه هم نقل شده است و جای تعجّب است با این که روایت در صحیح بخاری آمده ولی جمعی از فقهای عامّه به آن فتوا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أختی نذرت أن تحجّ وإنّها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ندارد که قادر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علیها دین أکنت قاضیه؟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أحق بالقضاء</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این روایت سه اشکال دارد که در انتهای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اتّفاق نظر دارند که در جایی که قادر بر ادا نیست، قضا ساقط است ولی عامّه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سه دلیل تمسّک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دلیل صاحب عروه بر عدم وجوب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همان دلیل صاحب عروه قناعت کرده اند که وقتی ادا واجب نبود قضا هم واجب نخواهد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مورد ایراد واقع شده است، چون موارد نقض زیادی دارد که ادا واجب نیست ولی قضا واجب است، مثلاً وقتی شخص خواب است نماز ادا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روزه بر زن حائض یا مریض واجب نیست، ولی در این موارد قضا لازم است، پس ملازمه ای بین عدم وجوب ادا و عدم وجوب قضا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مالی است یعنی وقتی کسی نتوانست در زمان حیاتش دینش را بپردازد، آیا بعد از مرگ قضای دین لازم نیست؟ پس این ملازمه درست نیست، لذا بهتر است سراغ دو دلیل دیگر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وجوب قضا می گویند شما اثبات کنید کسی که نمی توانست ادا کند باید قضا قضا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بر وجوب قضا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و نماز شخص خواب روایت داریم ولی در ما نحن فیه دلیل بر وجوب قضا چیست؟ دلیلی نداریم بنابراین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عدم انعقاد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انعقاد نذر قدرت بر منذور است، پس در ما نحن فیه که قدرت ندارد، نذر منعقد نیست تا قضا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در صدر کلامش چیز دیگری می گوید که مشکل دارد ولی ذیل کلامشان ظهور در عدم انعقاد نذر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در ذیل کلامش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ذلک عن عدم انعقاد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 بر وجوب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 بر وجوب قضا روایت ابن عبّاس است که از سه جهت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اسناد آنها مشکل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روایت اطلاق دارد و صورت قدرت بر ادای نذر را هم شامل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قوی می دهیم نذر مطلقی بوده که جواز تأخیر داشته و شخص امکان ادا هم داشته است، پس بعید نیست به چنین جایی انصراف داشته باشد که در این صورت شامل ما نحن فیه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برادر دستور قضا می دهد آیا مراد از مال برادر است یا از مال خواهر؟ آیا بر برادر لازم است دین خواهر را بپردازد؟ لازم نیست، پس روایت را حمل بر استحباب می کنیم چون روایت ابهام دارد و با وجود این اشکالات روایت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عروه مسأله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معلّقاً علی أمر ولم یتحقّق المعلّق علیه حتّی مات لم یجب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نذر کرده که اگر فرزندی داشته باشد حج بجا آورد ولی در زمان حیاتش شرط حاصل نشده ولو بعد از ممات شرط حاصل شود، مرحوم امام می فرماید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زمان مرحوم صاحب عروه به بعد مطرح شده و پیش از آن در میان عامّه و خاصّه مطرح نشده و لذا اقوالی در این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به صورت مفصّل می فرماید اگر نذر را معلّق بر شرطی کند و شرط حاصل نشود و از دنیا برود دو وجه است که مبنی است بر این که آیا این شرط از قبیل شرط واجب مشروط است یا از قبیل شرط واجب معلّق؟ اگر از قبیل شرط واجب مشروط باشد قضا لازم نیست، ولی اگر از قبیل شرط واجب معلّق بدانیم، قضا لازم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واجب مشروط شرط به وجوب می خورد، 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الاستطاع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وجوب خورده است ولی گاه شرط به واجب می خورد که در این صورت واجب معلّق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عروه به صوم مثال زده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اوّل ماه رمضان، هلال را می بیند، باید فردا را روزه بگیرد که این فردا قید واجب و دخول شهر قید وجوب است ولی وجوب روزه از فردا، قید واجب است، پس بعضی از قیود قید وجوب و بعضی قید واجب است</w:t>
      </w:r>
      <w:r>
        <w:rPr>
          <w:rFonts w:eastAsia="IRNazanin" w:cs="IRNazanin"/>
          <w:color w:val="111111"/>
          <w:sz w:val="28"/>
          <w:szCs w:val="28"/>
          <w:rtl w:val="true"/>
          <w:lang w:bidi="fa-IR"/>
        </w:rPr>
        <w:t>.</w:t>
      </w:r>
      <w:bookmarkStart w:id="292" w:name="pg4403_36512"/>
    </w:p>
    <w:p>
      <w:pPr>
        <w:pStyle w:val="BookText"/>
        <w:rPr/>
      </w:pPr>
      <w:bookmarkEnd w:id="292"/>
      <w:r>
        <w:rPr>
          <w:rFonts w:ascii="IRNazanin" w:hAnsi="IRNazanin" w:eastAsia="IRNazanin"/>
          <w:color w:val="111111"/>
          <w:sz w:val="28"/>
          <w:sz w:val="28"/>
          <w:szCs w:val="28"/>
          <w:rtl w:val="true"/>
          <w:lang w:bidi="fa-IR"/>
        </w:rPr>
        <w:t xml:space="preserve">حال در ما نحن فیه کسی می گوید اگر ولدی نصیبم شد حج بجا می آورم، آیا إن رزقت ولداً شرط نذر است یعنی للّه علیّ إن رزقت که در این صورت شرط وجوب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أحجّ إن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شرط وجوب باشد شرط حاصل نشد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حاصل نمی شود و وقتی واجب نشد و نذر منعقد نشد نه ادا دارد و نه قضا ولی اگر للّه علیّ را مطلق دانستیم نذر حاصل شده و متعلّق آن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این صورت از قبیل واجب معلّق است و نذر منعقد شده و احتمال وجوب قضا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توجّه داشت این که می گوید احتمال وجوب قضا هست برای جایی است که بعد از مردن، پسردار شده چون اگر پسردار نشود شرط نذر حاصل نشده است، پس باید فرض کلام را به جایی ببریم که در زمان حیات زن باردار بوده و بعد از فوت پسردار شده و شرط حاصل شده است</w:t>
      </w:r>
      <w:r>
        <w:rPr>
          <w:rFonts w:eastAsia="IRNazanin" w:cs="IRNazanin"/>
          <w:color w:val="111111"/>
          <w:sz w:val="28"/>
          <w:szCs w:val="28"/>
          <w:rtl w:val="true"/>
          <w:lang w:bidi="fa-IR"/>
        </w:rPr>
        <w:t>.</w:t>
      </w:r>
    </w:p>
    <w:p>
      <w:pPr>
        <w:pStyle w:val="Heading2"/>
        <w:numPr>
          <w:ilvl w:val="1"/>
          <w:numId w:val="1"/>
        </w:numPr>
        <w:rPr/>
      </w:pPr>
      <w:bookmarkStart w:id="293" w:name="__RefHeading___Toc1523646_1479056682"/>
      <w:bookmarkStart w:id="294" w:name="_Toc98"/>
      <w:bookmarkEnd w:id="293"/>
      <w:r>
        <w:rPr>
          <w:rtl w:val="true"/>
        </w:rPr>
        <w:t xml:space="preserve">متن درس خارج فقه حضرت آیت‌الله مکارم شیرازی </w:t>
      </w:r>
      <w:r>
        <w:rPr>
          <w:rtl w:val="true"/>
        </w:rPr>
        <w:t xml:space="preserve">- </w:t>
      </w:r>
      <w:r>
        <w:rPr>
          <w:rtl w:val="true"/>
        </w:rPr>
        <w:t xml:space="preserve">یکشنبه </w:t>
      </w:r>
      <w:r>
        <w:rPr/>
        <w:t>8</w:t>
      </w:r>
      <w:r>
        <w:rPr>
          <w:rtl w:val="true"/>
        </w:rPr>
        <w:t xml:space="preserve"> </w:t>
      </w:r>
      <w:r>
        <w:rPr>
          <w:rtl w:val="true"/>
        </w:rPr>
        <w:t xml:space="preserve">اردیبهشت ماه </w:t>
      </w:r>
      <w:r>
        <w:rPr/>
        <w:t>87/02/08</w:t>
      </w:r>
      <w:bookmarkEnd w:id="294"/>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مسأله سوّم به فرع چهارم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نذر معلّقاً علی أمر ولم یتحقّق المعلّق علیه حتی مات لم یجب القضاء عنه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 که اگر خداوند فرزندی به او داد فلان کار را انجام دهد و در زمان حیاتش شرط حاصل نشد و بعد از مردن شرط حاصل شد، مرحوم امام می فرماید در این صورت قضا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اشاره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نذر الحج معلّقاً علی أمر کشفاء مریضه أو مجیء مسافره، فمات قبل حصول المعلّق علیه هل یجب القضاء عنه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صریحاً فرمود قضا لازم نیست ولی ایشان می فرماید دو وجه است و آن را به باب واجب مشروط و معلّق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در کلام ناذر است، آیا به اصل نذر برمی گردد یا به منذور؟ به عبارت دیگر شرط وجوب است یا 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خوب شدن بچه 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شرط وجوب باشد، در حال حیات شرط حاصل نشده و شخص مرده و نذر باطل است ولی اگر شرط منذور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حج بجا آورند، پس مسأله مبنی بر این است که تشخیص دهیم این شرطی که کرده به کجا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از جهاتی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ایم واجب معلّق غیر معقول است و چیزی به نام واجب معلّق نداریم، چرا که بزرگانی که در تنگنای واجب مشروط واقع شده اند، به ناچار فرضیّه واجب معلّق را درست کرده اند، چون تضاد در خود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شیخ انصاری به خاطر شبهه ای که در واجب مشروط گرفتار شده بودند مجبور شدند عنوانی بنام واجب معلّق درست کنند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به عبد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شنبه است بر تو واجب است که روز جمعه دیگر بیایی، در اینجا اگر امروز واجب است روز جمعه چیست؟ و اگر روز جمعه واجب است امروز چیست؟ واجب معلّق یعنی یجب فی یوم السبت بالصلاة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بعث انشائی جانشین بعث فعلی است و معنا ندارد که شنبه واجب است که جمعه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شخص مستطیع که استطاعت قبل الموسم پیدا کرد، چه می گویید؟ مثلاً زید قبل از موسم مستطیع شده آیا به او نمی گویید که آماده شود تا در ذی الحجّه به حج رود و یا پیش از موسم با کاروان خارج شود تا در موسم به مکّه برسد؟ به چه دلیل به او می گویید آماده شود چرا که در موسم لازم است پس به چه دلیل از حالا باید مقدّمات آن را شروع کند؟ چاره ای نیست که بگوییم در واجب مشروط وقتی شرط حاصل شد واجب می شود ولو موسم نرسیده است چون وجوب، فعلی و واجب استقبالی است و لذا مقدّمات باید انجام شود، اگر غیر از این باشد نمی توانیم بگوییم از الآن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گونه موارد قائل به وجوب مقدّمات هستیم ولی نه از باب وجوب ذی المقدّمه، چون هنوز زمان حج نرسیده و وجوب حاصل نشده است بلکه از باب وجوب عقلی حفظ مقدّمات و اغراض مولی که عقل می گوید آنها باید حفظ شود مثلاً نماز قبل از ظهر مسلّماً واجب نشده ولی اگر آبی برای وضو داشته باشد آن را باید حفظ کند که دلیل آن حفظ غرض مولی است و ما در همه جا می گوییم که اگر واجب در مستقبل باشد ولو شرط حاصل نشده اگر مقدّماتی داشته باشد، عقل نه از باب وجوب مقدّمه واجب بلکه از باب حفظ اغراض مولی می گوید مقدّمات را حفظ کن که این وجوب عقلی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هم همین است تا موسم حج نیامده حج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حفظ اغراض مولی باید قبل از موسم با کاروان حرکت کند و شاهد آن این است که استطاعتی که شرط حج است باید تا میقات باشد ولی شخصی که فعلاً مستطیع است نمی داند که تا زمان حج استطاعت باقی خواهد ماند یا نه، پس استطاعت فعلی کافی نیست، چون باید آینده بیاید تا روشن شود که استطاعت خواهد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قرائن و شواهد می فهمد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از باب حفظ اغراض مولی باید مقدّمات را فراهم و برای حج پیش از موعد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چون واجب معلّق را قبول نداریم، کلام صاحب عروه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دو گونه واجب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 معلّق و اگر ما نحن فیه از قبیل معلّق باشد قضا دارد و در واجب مشروط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در واجب معلّق است آیا تعلیق بر این شده بود که مریضش در زمان حیاتش خوب شود یا بعد از مرگش؟ مسلّم در حال زنده بودن مراد است کما این که اگر 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بخورد، در حال زنده بودن مراد است، پس این قید چه به وجوب بخورد و چه به واجب یعنی چه به للّه علیّ بخورد و چه به حج، در هر حال مراد این است که مریضش در حال حیاتش خوب شود، پس معنایی ندارد که بگوییم اگر واجب معلّق شود، قضا واجب است پس در هر دو صورت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حیات و ممات باشد، این که گفته حج بجا می آورد در حال حیات است یا ممات؟ در حال حیات و حج بجا آوردن خودش مراد است نه احجاج، پس مراد این است که خودش حج بجا آورد، بنابراین بعد از مردن قضایی بر او واجب نیست و مسأله واضح تر از این است که نیاز به این بحثها داشته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روایت داریم که بعضی به آن تمسّک کرده و می گویند از نظر قواعد حق با شماست و قضا لازم نیست ولی روایت تعبّداً می گوید که قضا لازم است که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حبلی فنذرت للّه عزّوجلّ إن ولدت غلاماً أن أحجّه أو أحجّ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نذر للّه عزّوجلّ فی ابن له إن هو أدرک أن یحجّ عنه أو یحجّه فمات الأب وادرک الغلام بعد،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فسأله عن ذلک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عنه ممّا ترک أبوه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در عبارت احتمالاتی است که صحیح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ضمیر به پدر برمی گردد علی القاعده اگر شرط بعداً حاصل شود، قضا لازم نیست ولی حدیث می گوید اگر شرط بعداً حاصل شودقضا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معمول به اصحاب بود به آن عمل می کردیم و تعبّداً می گفتیم اگر در خصوص مورد حج شرط بعد از ممات حاصل شود، قضا دارد ولی اصحاب به آن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مانند مرحوم صاحب ریاض، مرحوم صاحب جواهر و بعضی از معاصرین می گویند صدر و ذیل حدیث،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حدیث می گوید، بچه در حال حیات متولّد شده و مطابق قاعده است، چون شرط قبل از ممات حاصل شده ولی ذیل حدیث می گوید شرط بعد از ممات است پس مخالف قاعده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 وجهی ندارد و در صدر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ندارد و فقط سؤال راوی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 این سخن پیامبر تکلیف تو هم روشن می شود، پس صدر حدیث حکمی ندارد و حکم ذیل حدیث هم بر خلاف مشهور است چون ادّعای اجماع شده که اگر شرط بعد از ممات حاصل شود قضا لازم نیست، بنابراین روایت با اعراض اصحاب به درد استدلال نمی خورد</w:t>
      </w:r>
      <w:r>
        <w:rPr>
          <w:rFonts w:eastAsia="IRNazanin" w:cs="IRNazanin"/>
          <w:color w:val="111111"/>
          <w:sz w:val="28"/>
          <w:szCs w:val="28"/>
          <w:rtl w:val="true"/>
          <w:lang w:bidi="fa-IR"/>
        </w:rPr>
        <w:t>.</w:t>
      </w:r>
      <w:bookmarkStart w:id="295" w:name="pg4403_36517"/>
    </w:p>
    <w:p>
      <w:pPr>
        <w:pStyle w:val="BookText"/>
        <w:rPr/>
      </w:pPr>
      <w:bookmarkEnd w:id="295"/>
      <w:r>
        <w:rPr>
          <w:rFonts w:ascii="IRNazanin" w:hAnsi="IRNazanin" w:eastAsia="IRNazanin"/>
          <w:color w:val="111111"/>
          <w:sz w:val="28"/>
          <w:sz w:val="28"/>
          <w:szCs w:val="28"/>
          <w:rtl w:val="true"/>
          <w:lang w:bidi="fa-IR"/>
        </w:rPr>
        <w:t>علاوه بر این، اگر به فرض روایت معرض عنها هم نبود می خواهد یک قاعده محکم را بشکند و ما در باب خبر واحد گفتیم که خبر واحد حجّت است ولی شکستن یک قاعده محکم را با خبر واحد نمی پذیریم چون حجّیت خبر واحد به بنای عقلاست و بنای عقلا بر این نیست که قاعده محکمی را با خبر واحد بشکنند، پس روایت به درد استدلال نمی خورد</w:t>
      </w:r>
      <w:r>
        <w:rPr>
          <w:rFonts w:eastAsia="IRNazanin" w:cs="IRNazanin"/>
          <w:color w:val="111111"/>
          <w:sz w:val="28"/>
          <w:szCs w:val="28"/>
          <w:rtl w:val="true"/>
          <w:lang w:bidi="fa-IR"/>
        </w:rPr>
        <w:t>.</w:t>
      </w:r>
    </w:p>
    <w:p>
      <w:pPr>
        <w:pStyle w:val="Heading2"/>
        <w:numPr>
          <w:ilvl w:val="1"/>
          <w:numId w:val="1"/>
        </w:numPr>
        <w:rPr/>
      </w:pPr>
      <w:bookmarkStart w:id="296" w:name="__RefHeading___Toc1523648_1479056682"/>
      <w:bookmarkStart w:id="297" w:name="_Toc99"/>
      <w:bookmarkEnd w:id="296"/>
      <w:r>
        <w:rPr>
          <w:rtl w:val="true"/>
        </w:rPr>
        <w:t xml:space="preserve">متن درس خارج فقه حضرت آیت‌الله مکارم شیرازی </w:t>
      </w:r>
      <w:r>
        <w:rPr>
          <w:rtl w:val="true"/>
        </w:rPr>
        <w:t xml:space="preserve">- </w:t>
      </w:r>
      <w:r>
        <w:rPr>
          <w:rtl w:val="true"/>
        </w:rPr>
        <w:t xml:space="preserve">دوشنبه </w:t>
      </w:r>
      <w:r>
        <w:rPr/>
        <w:t>9</w:t>
      </w:r>
      <w:r>
        <w:rPr>
          <w:rtl w:val="true"/>
        </w:rPr>
        <w:t xml:space="preserve"> </w:t>
      </w:r>
      <w:r>
        <w:rPr>
          <w:rtl w:val="true"/>
        </w:rPr>
        <w:t xml:space="preserve">اردیبهشت ماه </w:t>
      </w:r>
      <w:r>
        <w:rPr/>
        <w:t>87/02/09</w:t>
      </w:r>
      <w:bookmarkEnd w:id="297"/>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مسأله سوم از مسائل حج نذری به فرع پنجم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لونذر الإحجاج معلّقاً علی شرط فمات قبل حصوله و حصل بعد موته مع تمکّنه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می توانست احجاج کند ولی شرط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وجوب القضاء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نذر حج گفتند قضا ندارد ولی در احجاج می گویند قضا دارد، در حالی که این دو مسأله مانند هم است چون نذر معلّق بر شرطی بوده که شرط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این فرع را در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نذر الإحجاج معلّقاً علی شرط کمجیء المسافر أو شفاء المریض فمات قبل حصول الشرط مع فرض حصوله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 حصول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القضاء عنه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تفاوت بین این دو مسأله در این است که حج ترکیبی از دو امر مالی و بدنی است ولی احجاج مالی صرف و خالص است؟ درست است که این تفاوت بین حج و احجاج هست ولی هر دو در عدم حصول شرط مشترکند و در هر دو نذری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دلیل تفاوت بین دو مسأله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تعبّداً بین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مسمع سؤالی که سائل می کند مربوط به جایی است که ظاهراً شرط در حیات ناذر حاصل شده ولی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است که نذری شده و شرط در حیات ناذر حاصل نشده است، پس صدر و ذیل با هم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مسمع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حبلی فنذرت للّه عزّوجلّ ان ولدت لی غلاماً أن أحجّه أو أحجّ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روایت ظاهر این است که جاریه ای باردار داشته و نذر کرده که اگر پسری به دنیا آورد یا او را به حج بفرستد و یا خودش حج بجا آورد و به نظر می رسد بعد از وضع حمل سؤال می کند چون تا وضع حمل نشده، سؤال ندارد، پس شرط در زمان حیات ناذر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نذر للّه عزّوجلّ فی ابن له إن هو أدرک أن یحج عنه أو یحجّه فمات الأب و أدرک الغلام بعد،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فسأله عن ذلک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عنه مماترک أبوه</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صدر، سؤال از جایی است که شرط حاصل شده ولی ذیل جواب از جایی است که شرط حاصل نشده، پس لابد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شرط نذرت حاصل شده به طریق اولی باید به نذرت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بعضی خیال کرده اند روایت دارای دو حکم است ملاحظه می شود که صدر حکمی ندارد و فقط از ذیل روایت به اولویت، حکم صدر استفاده می شود که این حکم صدر را همه قبول دارند و بحثی ندارد، چون مطابق قاعده است که وقتی در نذر مشروط، شرط حاصل شود عمل به آن واجب است ولی ذیل بر خلاف قاعده است، چون شرط حاصل نشده و نذر باطل است و ادا لازم نیست بنابراین قضا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می فرماید جماعتی از اصحاب به این ذیل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عمل به جماعة و علی ما ذکرنا لا یکون مخالفاً للقاعدة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گفت چون جماعتی به آن عمل کرده اند مخالف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تخیّله سیّد الریاض و قرّره علیه صاحب الجواهر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فیه تعبّدی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مسأله آن چنان است که صاحب ریاض می گوید یعنی کسی به آن عمل نکرده یا آن چنان است که صاحب عروه می گوید و جماعتی به آن عمل کرده اند؟ معلوم نیست این جماعت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جماعتی به روایت خلاف قاعده عمل کنند، از خلاف قاعده بودن خارج می شود؟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بگوییم با وجود خلاف قاعده بودن تعبّداً فتوا می دهیم، همان گونه که صاحب جواهر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صاحب عروه از مخالف قاعده بودن، خلاف قاعده حجّیت سند در صورت اعراض اصحاب است، به این بیان که اگر روایتی معرض عنهای اصحاب باشد، قاعدتاً نباید عمل شود و چون معرض عنها نیست، عمل می کنیم و این بر خلاف قاعده حجّیّت سند در صورت اعراض اصحاب نیست، یعنی مرحوم صاحب عروه می خواهد سند را درست کند و اینجا چون سند معرض عنها نیست، پس خلاف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توجیه صحیح نیست، چون مقصود صاحب ریاض و صاحب جواهر از قاعده، قاعده بطلان نذر در صورت عدم انعقاد شرط است نه قاعده حجّیّت سند در صورت عدم اعراض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جماعتی به روایت مسمع عمل کرده اند آیا می توان به ذیل روایت مسمع که خلاف قاعده است فتوا داد؟ مرحوم صاحب جواهر، مرحوم صاحب عروه و مرحوم امام معتقدند می توانیم فتوا دهیم ولی ما عرض کردیم بنای عقلا بر این است که قاعده مسلّم را با یک خبر واحد نمی توان شکست ولی اطلاقات و عمومات کتاب اللّه را می توان با خبر واحد تقید زد، مانند أوفوا بالعقود که قیود متعدّد دارد، به عنوان مثال مولایی است که همیشه اوامرش را به دست معاونش با مهر و امضای خودش می فرستد، حال شخص ثقه غیر از معاون از مولی نامه ای بدون مهر و امضا آورده است، آیا عقلا شک نکرده و تفحّص نمی کنند؟ عقلا اگر دیدند بر خلاف قاعده مسلّم و شیوه مولی است به آن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شرع و عقل می گوید در نذر مشروط وقتی شرط حاصل نشده، عمل لازم نیست ولی یک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عمل لازم است، آیا بهتر نیست آن را بر یک حکم استحبابی حمل کرده و خودمان را از این خلاف قاعده رها کنیم؟ یعنی بگوییم اگر شرط حاصل نشده مستحب است از اموال پدر به آن نذر عمل کنند که این، به مراتب راحتتر از شکستن یک قاعده عقلی و نقلی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برای خروج حدیث از خلاف قاعده این است که از طریق شرط متأخّر وارد شویم یعنی بگوییم شخص شرط کرده که اگر در حال حیات یا بعد از مرگش فرزندش زنده بماند و بالغ شود به حج برود ولی آیا واقعاً کسی چنین شرطی می کند؟ کسی شرط متأخّر نمی کند و مراد از روایت شرط مقارن است و حمل آن بر شرط متأخّر بعید است</w:t>
      </w:r>
      <w:r>
        <w:rPr>
          <w:rFonts w:eastAsia="IRNazanin" w:cs="IRNazanin"/>
          <w:color w:val="111111"/>
          <w:sz w:val="28"/>
          <w:szCs w:val="28"/>
          <w:rtl w:val="true"/>
          <w:lang w:bidi="fa-IR"/>
        </w:rPr>
        <w:t>.</w:t>
      </w:r>
      <w:bookmarkStart w:id="298" w:name="pg4403_36521"/>
    </w:p>
    <w:p>
      <w:pPr>
        <w:pStyle w:val="BookText"/>
        <w:rPr/>
      </w:pPr>
      <w:bookmarkEnd w:id="29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مسأله نمی توانیم به حدیث مسمع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ثابت نیست کسی غیر از صاحب جواهر و صاحب عروه به آن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سلّمنا که عمل کرده باشند خلاف قاعده است پس بین احجاج و حج فرقی نیست نه قضا در صورت قبل و نه قضا در صورت احجاج لازم نیست، چون شرط حاصل نشده و نذر باطل بوده است</w:t>
      </w:r>
      <w:r>
        <w:rPr>
          <w:rFonts w:eastAsia="IRNazanin" w:cs="IRNazanin"/>
          <w:color w:val="111111"/>
          <w:sz w:val="28"/>
          <w:szCs w:val="28"/>
          <w:rtl w:val="true"/>
          <w:lang w:bidi="fa-IR"/>
        </w:rPr>
        <w:t>.</w:t>
      </w:r>
    </w:p>
    <w:p>
      <w:pPr>
        <w:pStyle w:val="Heading2"/>
        <w:numPr>
          <w:ilvl w:val="1"/>
          <w:numId w:val="1"/>
        </w:numPr>
        <w:rPr/>
      </w:pPr>
      <w:bookmarkStart w:id="299" w:name="__RefHeading___Toc1523650_1479056682"/>
      <w:bookmarkStart w:id="300" w:name="_Toc100"/>
      <w:bookmarkEnd w:id="299"/>
      <w:r>
        <w:rPr>
          <w:rtl w:val="true"/>
        </w:rPr>
        <w:t xml:space="preserve">متن درس خارج فقه حضرت آیت‌الله مکارم شیرازی </w:t>
      </w:r>
      <w:r>
        <w:rPr>
          <w:rtl w:val="true"/>
        </w:rPr>
        <w:t xml:space="preserve">- </w:t>
      </w:r>
      <w:r>
        <w:rPr>
          <w:rtl w:val="true"/>
        </w:rPr>
        <w:t xml:space="preserve">سه‌شنبه </w:t>
      </w:r>
      <w:r>
        <w:rPr/>
        <w:t>10</w:t>
      </w:r>
      <w:r>
        <w:rPr>
          <w:rtl w:val="true"/>
        </w:rPr>
        <w:t xml:space="preserve"> </w:t>
      </w:r>
      <w:r>
        <w:rPr>
          <w:rtl w:val="true"/>
        </w:rPr>
        <w:t xml:space="preserve">اردیبهشت ماه </w:t>
      </w:r>
      <w:r>
        <w:rPr/>
        <w:t>87/02/10</w:t>
      </w:r>
      <w:bookmarkEnd w:id="30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بحث در مسأله سوّم از مسائل حج نذری به فرع ششم و هفتم رسید که در عروه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نذر إحجاج شخص فی سنة معیّنة فخالف مع تمکّنه وجب علیه القضاء و الکفّارة و إن مات قبل إتیانهما یقضیان من أصل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نذر إحجاجه مطلقاً أو معلّقاً علی شرط و قد حصل و تمکّن منه و ترک حتّی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فرع قبل در این بود که کسی احجاج را معلّق بر شرطی کرده که بعد از موت ناذر شرط حاصل شده ولی در مانحن فیه یا مطلق است ومی توانست انجام دهد و انجام نداد و از دنیا رفت و یا مشروط است و شرط حاصل شده و می توانست انجام دهد وانجام نداد از دنیا رفت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در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را فرموده و بخشی از عبارت ایشان مانند عبارت مرحوم امام است و بخشی که اضافه دارد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لأنّهما واجبان مالیان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احجاج واجب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ها اشکال کردند ولی ایشان می فرمایند از اصل باید بدهند در حالی که دو روایت داشتیم که می فرمود باید از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والصحیحتان المشار الیهما سابقاً الدّالتان علی الخروج من الثلث معرض عنهما کما قیل أو محمولتان علی بعض المحامل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مرض موت نذر کرده طبق مبنای مشهور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باید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چنین شخصی حنث نذر کرده و کفّاره واجب است، چه آن که نذرش مطلق بود و چه آن که نذر مشروطی کرده که شرطش حاصل شده پس مسلّم است که کفّاره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قضا واجب است و دلیل بر وجوب قضا همان دو دلیل سابق است که یک دلیل می گفت احجاج و کفّاره واجب مالی است و هر دو را باید از ترکه قضا کنند، به عبارت دیگر قضا و کفّاره دین 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می فرمود دین را باید قبل از تقسیم ارث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کبری که آیه قرآن است بحثی ندارد و مسلّم است، امّا در صغری اشکال شده است که در ناحیه کفّاره تخییر است بین صیام و اطعام که صیام مالی نیست وامّا در مورد احجاج باید گفت فعلی است که خرج دارد و دین نیست و گاهی هم خرج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متبرّعی پیدا شود 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دین است که همیشه مالی است بنابراین نه کفّاره و نه احجاج دین مالی نیست، و صغری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دلیل اوّل صغری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روایتی است که در باب صیام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مهزیار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یعنی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نذر أن یصوم یوماً من الجمعه دائماً مابقی فوافق ذلک الیوم یوم عید فطر أو أضحی أو ایّام التشریق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کسانی که در مکّه باشند حرام است این سه روز را روزه بگیرند ولو قصد اقامت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سفر أو مرض هل علیه صوم ذلک الیوم أو قضائه و کیف یصنع یا سیّدی؟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اللّه عنه الصیام فی هذه الأیّام کلّها و یصوم یوماً بدل یوم إن شااللّه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نذر از دست رفت ولو به واسطه عدم امکان نه به واسطه کوتاهی قضا لازم است واگر عمداً بجا نیاورد به طریق اولی قضا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رجل نذر أن یصوم یوماً فوقع ذلک الیوم علی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عیالش مواقعه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من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یصوم یوماً بدل یوم وتحریر رقبة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یکی از شاخه های تخییر را بیان فرموده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مطابق روایت روزه اگر از دست رود قضا دارد چه عمداً از دست برود و چه اضطراراً، حال آیا با الغای خصوصیّت این روایت به درد ما نحن فیه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می توان الغای خصوصیت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روزه و حج نیست و در نذر هرچه را مخالفت کند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الغای خصوصیّت جایز است که یک کبرای کلّیه درست کنیم که در تمام موارد مخالفت عمدی و قهری قضا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حال حیات است آیا بعد از مردن هم قضا لازم است؟ شاید بتوانیم با الغای خصوصیّت از حال حیات با روایت علی بن مهزیار احتیاط واجب سابق را تقویت کنیم ولی بعد از مردن چگونه است، آیا می توان گفت نماز و روزه قضا بر ورثه لازم است؟ قضای نماز و روزه بعد از مرگ لازم نیست مگر وصیّت کرده باشد بنابراین الغای خصوصیّت اوّلی تا حدّی قابل قبول است ولی دوّمی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 خصوصیّت به این معناست که وقتی حکم و موضوع را دست عرف دهند بگویند که این خصوصیّت دخالتی در حکم ندارد، مثلاً رجل شک بین الثلاث و الاربع که اگر به دست هر عرفی دهند می گویند که فرقی بین رجل و مرأه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باید قطعی باشد یعنی شاخ و برگها و زوایدی که عرف به یقین آنها را دخیل در حکم نمی داند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الغای خصوصیّت تنقیح مناط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وجوب قضا هم، نسبت به حال ممات دلالتی ندارد و فقط برای حال حیات است، در نتیجه اگر قضای نذر را در حال حیات بگوییم، در حال ممات را نمی توانیم بگوییم نه با روایت علی بن مهزیار و نه با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 گوییم احتیاط در قضا و کفّاره است ولی دلیل قانع کننده ای نداریم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از اصل است یا از ثلث؟ علی القاعده دیون را از اصل می دهند و فرض کردیم که این هم دین است و تنها چیزی که در اینجا هست دو حدیث صحیحه ضریس و ابن ابی یعفور است که از ثلث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می فرماید این دو روایت معرض عنهای اصحاب است، در حالی که عدّه ای از اصحاب مثل شیخ طوسی در سه کتاب و جمعی دیگر به آن عمل کرده اند</w:t>
      </w:r>
      <w:r>
        <w:rPr>
          <w:rFonts w:eastAsia="IRNazanin" w:cs="IRNazanin"/>
          <w:color w:val="111111"/>
          <w:sz w:val="28"/>
          <w:szCs w:val="28"/>
          <w:rtl w:val="true"/>
          <w:lang w:bidi="fa-IR"/>
        </w:rPr>
        <w:t>.</w:t>
      </w:r>
      <w:bookmarkStart w:id="301" w:name="pg4403_36525"/>
    </w:p>
    <w:p>
      <w:pPr>
        <w:pStyle w:val="BookText"/>
        <w:rPr/>
      </w:pPr>
      <w:bookmarkEnd w:id="301"/>
      <w:r>
        <w:rPr>
          <w:rFonts w:ascii="IRNazanin" w:hAnsi="IRNazanin" w:eastAsia="IRNazanin"/>
          <w:color w:val="111111"/>
          <w:sz w:val="28"/>
          <w:sz w:val="28"/>
          <w:szCs w:val="28"/>
          <w:rtl w:val="true"/>
          <w:lang w:bidi="fa-IR"/>
        </w:rPr>
        <w:t>ما در این دو روایت اشکال دیگری داشتیم و گفتیم این دو روایت خلاف قاعده قطعیّه است که می گوید ثلث فرع بر وصیّت است واین شخص وصیّتی نکرده است بنابراین با این دو حدیث نمی توان قاعده قطعیّه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فرع در زمان حیات کفّاره لازم است وقضا هم به احتمال قوی در حال حیات لازم است ولی بعد از وفات دلیل روشنی نه بر قضا داریم و نه بر کفّاره، بنابراین مسأله سوّم با فروع هفت گانه اش تمام شد</w:t>
      </w:r>
      <w:r>
        <w:rPr>
          <w:rFonts w:eastAsia="IRNazanin" w:cs="IRNazanin"/>
          <w:color w:val="111111"/>
          <w:sz w:val="28"/>
          <w:szCs w:val="28"/>
          <w:rtl w:val="true"/>
          <w:lang w:bidi="fa-IR"/>
        </w:rPr>
        <w:t>.</w:t>
      </w:r>
    </w:p>
    <w:p>
      <w:pPr>
        <w:pStyle w:val="Heading2"/>
        <w:numPr>
          <w:ilvl w:val="1"/>
          <w:numId w:val="1"/>
        </w:numPr>
        <w:rPr/>
      </w:pPr>
      <w:bookmarkStart w:id="302" w:name="__RefHeading___Toc1523652_1479056682"/>
      <w:bookmarkStart w:id="303" w:name="_Toc101"/>
      <w:bookmarkEnd w:id="302"/>
      <w:r>
        <w:rPr>
          <w:rtl w:val="true"/>
        </w:rPr>
        <w:t xml:space="preserve">متن درس خارج فقه حضرت آیت‌الله مکارم شیرازی </w:t>
      </w:r>
      <w:r>
        <w:rPr>
          <w:rtl w:val="true"/>
        </w:rPr>
        <w:t xml:space="preserve">- </w:t>
      </w:r>
      <w:r>
        <w:rPr>
          <w:rtl w:val="true"/>
        </w:rPr>
        <w:t xml:space="preserve">چهارشنبه </w:t>
      </w:r>
      <w:r>
        <w:rPr/>
        <w:t>11</w:t>
      </w:r>
      <w:r>
        <w:rPr>
          <w:rtl w:val="true"/>
        </w:rPr>
        <w:t xml:space="preserve"> </w:t>
      </w:r>
      <w:r>
        <w:rPr>
          <w:rtl w:val="true"/>
        </w:rPr>
        <w:t xml:space="preserve">اردیبهشت ماه </w:t>
      </w:r>
      <w:r>
        <w:rPr/>
        <w:t>87/02/11</w:t>
      </w:r>
      <w:bookmarkEnd w:id="303"/>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ادامه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مجالس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تکون العافیه عشرة اجزاء تسعة منها فی اعتزال الناس وواحدة فی الصمت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از امام حسن عسگری یا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 رسد که عافیت ده جزء دارد که نُه جزء آن کناره گیری از مردم و یک جزء آن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اجتماعی است و مانند مرتاضها و صوفیها دعوت به جدایی از اجتماع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مع الجماعة و یا علیکم بالسواد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جمعیّت از مسائلی است که اسلام به آن اهمیّت داده و به همین جهت نماز جمعه و جماعت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دینی دعوت به گوشه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منظور روایت چیز دیگری است و اشاره به زمانی است که جلسات، ناسالم و مجالس توأم با گناه است که در این زمان نود درصد از عافیت در کناره گیری از این مجالس ده درصد آن هم در سکوت و سخن نگفتن جز به 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حضور در مجالس گناه، گناه است هر چند تماشاچی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کسی حضرت را با جماعتی دعوت کرده بود و برای خوش آیند بعضی از حاضران ظرف شرابی آوردند، امام از جا برخاست و فرمود در مجلسی که گناه شود حاضر نمی شوم چون حضور در مجلس گناه هم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مجالس گناه کم نیست و همان مجالس سبب نشر فساد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نام مجلس عروسی افرادی نیمه عریان در آن حاضر می شوند و جوانهای مجرّد آلوده می شوند و گاه از یک مجلس عروسی ده ها طلاق بوجود می آید و نطفه طلاقهای متعدّد در آنجا منعقد می شود و دهها جوان به انحراف کشیده می شود و ده ها زن همسردار آلوده می شوند مجلس گناه مانند مجلسی است که در آن آتش روشن شده است که اگر دامان حاضران را نگیرد دود آن آتش دستگاه تنفّسی آنها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یک شب است ولی توجّه ندارند که این یک شب چه بلاهایی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آلوده جوانان معتاد و آلوده می شوند به همین جهت ما به جوانان توصیه می کنیم که نماز را اوّل وقت بخوانید و از مجالس آلوده به گناه بپرهیزید و از دوستان ناباب دوری کنید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اشاره به پرهیز از مجالس گناه است که عافیت و سلامت دین و دنیا در کناره گیری از این مجالس است و بخشی هم در خلوت است که زبان آلوده به غیبت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این بحث یک خواهش از تمام مردم کشور و یک خواهش از دولت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خشکسالی است که شروع آن توأم با سرمای شدید بود و زیانهای زیادی به بار آورد و در ادامه کمبود نزولات جوّی است که یکی از علل این مشکلات گناهان و مجالس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آمده که ابن عباس خدمت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شخصی از راه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زراعات ما خشکیده و آفات به ما هجوم 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استغفار کنید، شخص دیگری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ما خشکیده،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توبه کنید سوّمی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از دنیا می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استغفار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طبیبی هستید که برای تمام دردها یک نسخه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جایی که نوح به مردم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همه باید از گناهان خود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فروشی، غیبت،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گناه یک جا باران نمی بارد و جای دیگر باران زیادی می بارد که سیل به راه می افتد و آفت می شود و یا جای دیگر اموال آنها تبدیل به سلاح می شود و آفتی برای تمام دنیا می گردد و بنابراین، همه باید استغفار کنیم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هم باید بداند که امسال سال سختی است برنامه های وسیعی لازم است و از هزینه های غیر ضروری باید کم کرد تا به حل این مسائل برسد، مردم انتظار دارند تا دولت به داد مردم گرفتار در خشکسالی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بحث از مسأله چهارم از مسائل حجّ نذری از میان نتایج مسأله قبل پنج نتیجه مهم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نذر رجحان اصل عمل لازم است و شاخ و برگها رجحان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مخالفت نذر قضا دارد؟ دلایلی داریم که قضا دارد ولی قانع کننده نیست، البتّه احتیاط وجوبی این است که مخالفت نکنیم، یعنی اگر نذر انجام نشد قضا و کفّاره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نذرِ مشروط اگر شرط حاصل نشد و یا بعد از مردن ناذر شرط حاصل شد نذر باطل است و دلیلی بر وجوب وفای به این نذر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نذر حج یا نذر احجاج هیچ یک نذر مالی خالص نیست که بگوییم شبیه دیون است و باید از اصل ترکه پرداخت شود و دلیلی نداریم که از واجبات مالی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نذر حج یا احجاج کند احتیاط آن است که اگر نذر منعقد شده و امکان عمل بوده، هم کفّاره و هم قضا دارد و از ثلث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المستطیع أن یحج حجة الاسلام إنعقد ویکفیه إتیانها ولو ترکها حتی مات وجب القضاء عنه والکفارة من ترکته ولو نذرها غیر المستطیع إنعقد ویجب علیه تحصیل الاستطاعة الا أن یکون نذره الحج 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دارای دو فرع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مستطیع است و حجّة الاسلام بر او واجب است علاوه بر آن نذر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سؤال پیدا می شود</w:t>
      </w:r>
      <w:r>
        <w:rPr>
          <w:rFonts w:eastAsia="IRNazanin" w:cs="IRNazanin"/>
          <w:color w:val="111111"/>
          <w:sz w:val="28"/>
          <w:szCs w:val="28"/>
          <w:rtl w:val="true"/>
          <w:lang w:bidi="fa-IR"/>
        </w:rPr>
        <w:t>:</w:t>
      </w:r>
      <w:bookmarkStart w:id="304" w:name="pg4403_36529"/>
    </w:p>
    <w:p>
      <w:pPr>
        <w:pStyle w:val="BookText"/>
        <w:rPr/>
      </w:pPr>
      <w:bookmarkEnd w:id="304"/>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نذر واجب منعقد است یا تحصیل حاصل است؟ اقوال در اینجا مختلف و اکثریت گفته اند نذر واجب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صورت انعقاد آیا تداخل می کند و یک حج لازم است یا دو حج و اگر عمل نکرد آیا یک قضا دارد یا دو قضا؟</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مستطیع نیست نذر حجّة الاسلام می کند که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نذر می کند که ولو مستطیع نیست باید تلاش کند و تحصیل استطاعت کند و حجّة الاسلام را بجا آورد یعنی دو چیز نذر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تحصیل استطاعت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نذر می کند در حالی که استطاعت ندارد و می گوید اگر مستطیع شدم نذر می کنم حج را بجا آورم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عروه در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پرداخته و حق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که بعضی مطرح کرده اند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کفاره نذر کفاره رمضان است که این مخالف فتوای بعضی از معاصرین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کلامی از صاحب جواهر اکتفا می کنیم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مخیّرة ککفّارة شهر رمضان بل عن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والغنیة الإجماع علیه وهما الحجّة</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اقلیّتی هم کفّاره نذر را کفّاره یمین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متأخّرین که به مشهور اعتماد نمی کردند ترجیح داده اند که کفّاره یمین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1523654_1479056682"/>
      <w:bookmarkStart w:id="306" w:name="_Toc102"/>
      <w:bookmarkEnd w:id="305"/>
      <w:r>
        <w:rPr>
          <w:rtl w:val="true"/>
        </w:rPr>
        <w:t xml:space="preserve">متن درس خارج فقه حضرت آیت‌الله مکارم شیرازی </w:t>
      </w:r>
      <w:r>
        <w:rPr>
          <w:rtl w:val="true"/>
        </w:rPr>
        <w:t xml:space="preserve">- </w:t>
      </w:r>
      <w:r>
        <w:rPr>
          <w:rtl w:val="true"/>
        </w:rPr>
        <w:t xml:space="preserve">شنبه </w:t>
      </w:r>
      <w:r>
        <w:rPr/>
        <w:t>14</w:t>
      </w:r>
      <w:r>
        <w:rPr>
          <w:rtl w:val="true"/>
        </w:rPr>
        <w:t xml:space="preserve"> </w:t>
      </w:r>
      <w:r>
        <w:rPr>
          <w:rtl w:val="true"/>
        </w:rPr>
        <w:t xml:space="preserve">اردیبهشت ماه </w:t>
      </w:r>
      <w:r>
        <w:rPr/>
        <w:t>87/02/14</w:t>
      </w:r>
      <w:bookmarkEnd w:id="306"/>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مسأله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بحث در مسأله چهارم از مسائل حجّ نذری بود که دارای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مستطیع بود نذر کرد حجّة الاسلام واجب را بجا آورد حکم آن چیست؟ و اگر بمیرد و بجا نیاورده باشد چه حکمی دارد؟</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نبود و نذر حجّة الاسلام کرد آیا باید تحصیل استطاعت کند؟</w:t>
      </w:r>
    </w:p>
    <w:p>
      <w:pPr>
        <w:pStyle w:val="BookText"/>
        <w:rPr/>
      </w:pPr>
      <w:r>
        <w:rPr>
          <w:rFonts w:ascii="IRNazanin" w:hAnsi="IRNazanin" w:eastAsia="IRNazanin"/>
          <w:color w:val="111111"/>
          <w:sz w:val="28"/>
          <w:sz w:val="28"/>
          <w:szCs w:val="28"/>
          <w:rtl w:val="true"/>
          <w:lang w:bidi="fa-IR"/>
        </w:rPr>
        <w:t>بیان شد که در فرع اوّل دو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این نذر منعقد می شود؟ بعضی مسأله را وسعت داده و می گویند کاری با حج نداریم، به طور مطلق آیا نذر واجب منعقد می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حال اگر منعقد شد آیا واقعاً یک حج بجا آورد کافی است و تداخل می کند؟ در اینجا اصحاب نسبت به انعقاد نذر اختلاف کرده اند با این که در تداخل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قدما قائل به عدم انعقاد نذر و اکثر متأخّرین قائل به انعقاد نذر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به تبع مرحوم محقّق در شرایع در کتاب النذر به این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نذر أن یصوم أوّل یوم من شهر رمضان لم ینعقد نذره لأنّ صیامه مستحقّ بغیر النذر وفیه تردّد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شهید ثانی در مسالک در ذیل عبارت شرایع اقوال را به خوبی نقل کرده و می فرماید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صحّة نذر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را تعمیم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أوّل یوم من شهر رمضان وغیره فذهب جماعة منهم المرتضی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که مرحوم علاّمه در مختلف هم از قول 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و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المنع وذهب أکثر المتأخّرین إلی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نذر واجب</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58"/>
      </w:r>
      <w:r>
        <w:rPr>
          <w:rFonts w:ascii="IRNazanin" w:hAnsi="IRNazanin" w:eastAsia="IRNazanin"/>
          <w:color w:val="111111"/>
          <w:sz w:val="28"/>
          <w:sz w:val="28"/>
          <w:szCs w:val="28"/>
          <w:rtl w:val="true"/>
          <w:lang w:bidi="fa-IR"/>
        </w:rPr>
        <w:t>بعد از نقل عبارت شرایع شبیه کلام مسالک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 أن ینذر حجّ الإسلام والأشهر الأظهر انعقاد نذره لعموم الأدلّة وفایدة النذر زیادة انبعاث النفس علی الفعل ووجوب الکفّارة مع التأخیر عن الوقت المعیّن ولا خلاف هنا فی التداخل والاکتفاء بحجّ الإسلام عن حج النذر</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نراقی در مستند هم این بحث را به همین صورت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p>
    <w:p>
      <w:pPr>
        <w:pStyle w:val="BookText"/>
        <w:rPr/>
      </w:pPr>
      <w:r>
        <w:rPr>
          <w:rFonts w:ascii="IRNazanin" w:hAnsi="IRNazanin" w:eastAsia="IRNazanin"/>
          <w:color w:val="111111"/>
          <w:sz w:val="28"/>
          <w:sz w:val="28"/>
          <w:szCs w:val="28"/>
          <w:rtl w:val="true"/>
          <w:lang w:bidi="fa-IR"/>
        </w:rPr>
        <w:t>در این مسأله روایت خاصّی نداریم و ما هستیم و مقتضای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متأخّرین مثل مرحوم امام و صاحب عروه و بعضی از محشّین عروه که قائل به انعقاد نذر شده اند دلیلشان عمومات کتاب اللّه و روایات است که می گوید نذر واجب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کتاب اللّه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ویخافون یوماً کان شرّه مستطیرا</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که عام است و نذر واجب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صراحتی ندارد ولی کم و بیش دلالت دارد، و از نذر در معصیت نهی می کند که از آن استفاده می شود نذر معصیت باطل است ولی نذر مستحب و واجب صحیح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لا نذر فی معصیة؟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لک فیه منفعة فی دین أو دنیا فلا حنث علیک فیه</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 این است که هر چه منفعت دین و دنیا داشته باشد نذرش صحیح است، پس نذر واجب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مردم نذر واجب انجام می شود؟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 کتاب النذر دیده نشده که کسی نذر واجب کرده باشد، و این که در بین اصحاب کسی چنین نذری کرده باشد جای تأمّل است پس ظاهراً نذر واجب وجود خارجی ندارد و اگر هم باشد نادر است که در این صورت اطلاقات و عمومات شامل آن نمی شود و تمسّک به عمومات و اطلاقات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مرحوم محقّق هم فیه تردّد می گوید به همین جهت است که اطلاقات شامل فرد نادر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w:t>
      </w:r>
    </w:p>
    <w:p>
      <w:pPr>
        <w:pStyle w:val="BookText"/>
        <w:rPr/>
      </w:pPr>
      <w:r>
        <w:rPr>
          <w:rFonts w:ascii="IRNazanin" w:hAnsi="IRNazanin" w:eastAsia="IRNazanin"/>
          <w:color w:val="111111"/>
          <w:sz w:val="28"/>
          <w:sz w:val="28"/>
          <w:szCs w:val="28"/>
          <w:rtl w:val="true"/>
          <w:lang w:bidi="fa-IR"/>
        </w:rPr>
        <w:t>دلیل مخالفین یک مطلب است که به سه روش می 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نذر واجب از قبیل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واجب از قبیل تأکید است، علاوه بر این، یکی از آثار آن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چون مشروعیّت چیزی را به اثرش نمی توان درست کرد، بلکه اوّل باید مشروعیّت ثابت شود تا اثر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النکاح بیان شد که برای محرمیّت، عقد بچّه ای شیرخواره را برای پسری می خوانند تا بر پدر محرم شود و معتقدند این عقد فایده دارد که همان محرمیّت است ولی با این اثر نمی توان مشروعیّت را ثابت کرد، چون در روایات و عرف نکاح یک ساعته بر نوزاد نداریم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ابتدا باید نذر واجب معقول شود تا بگوییم ثمره اش کفّاره است، پس تنها فایده تأکید است</w:t>
      </w:r>
      <w:r>
        <w:rPr>
          <w:rFonts w:eastAsia="IRNazanin" w:cs="IRNazanin"/>
          <w:color w:val="111111"/>
          <w:sz w:val="28"/>
          <w:szCs w:val="28"/>
          <w:rtl w:val="true"/>
          <w:lang w:bidi="fa-IR"/>
        </w:rPr>
        <w:t>.</w:t>
      </w:r>
      <w:bookmarkStart w:id="307" w:name="pg4403_36533"/>
    </w:p>
    <w:p>
      <w:pPr>
        <w:pStyle w:val="BookText"/>
        <w:rPr/>
      </w:pPr>
      <w:bookmarkEnd w:id="307"/>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واجب مستحقّ پروردگار است و چیزی که مستحقّ پروردگار است دو مرتبه نمی توان برای آن استحقاق درست کرد جواب این بیان به همراه جواب بیان سوّم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واجبات شرعیّه ملک خداوند متعال است و ملک را نمی توان دو مرتبه تملیک کرد، تأکید هم معنی ندارد، حال اگر در همه جا نپذیرید که واجبات شرعی ملک خداست در حج باید بپذیرید،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پس وقتی ملک شد نذر، تملیک مجدّد است و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حتّی حج، شبیه ملک است و ملک حقیقی نیست و در واقع وظیفه و قابل تأکید است یعنی مانعی ندارد که وظیفه را تأکید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روایتی نداریم و قدما که قائل به عدم جواز شده اند، سراغ تحصیل حاصل و مستحق للغیر بودن و ملکیّت رفته اند که این بیانات قدما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اصلی ما شمول اطلاقات نسبت به این فرد نادر است که اگر شمول داشته باشد کلام متأخّرین درست می شود و اگر متردّد در اطلاقات شویم، قائل به تردّد می شویم که در صورت تردّد اصل اقتضای عدم صحّت دارد، چون اصل در عقود و ایقاعات و معاملات عدم صحّت است و اگر خواستید احتیاط کنید آزادید، چون ما هم مردّد هستیم که بتوان واجبات را نذر کرد</w:t>
      </w:r>
      <w:r>
        <w:rPr>
          <w:rFonts w:eastAsia="IRNazanin" w:cs="IRNazanin"/>
          <w:color w:val="111111"/>
          <w:sz w:val="28"/>
          <w:szCs w:val="28"/>
          <w:rtl w:val="true"/>
          <w:lang w:bidi="fa-IR"/>
        </w:rPr>
        <w:t>.</w:t>
      </w:r>
    </w:p>
    <w:p>
      <w:pPr>
        <w:pStyle w:val="Heading2"/>
        <w:numPr>
          <w:ilvl w:val="1"/>
          <w:numId w:val="1"/>
        </w:numPr>
        <w:rPr/>
      </w:pPr>
      <w:bookmarkStart w:id="308" w:name="__RefHeading___Toc1523656_1479056682"/>
      <w:bookmarkStart w:id="309" w:name="_Toc103"/>
      <w:bookmarkEnd w:id="308"/>
      <w:r>
        <w:rPr>
          <w:rtl w:val="true"/>
        </w:rPr>
        <w:t xml:space="preserve">متن درس خارج فقه حضرت آیت‌الله مکارم شیرازی </w:t>
      </w:r>
      <w:r>
        <w:rPr>
          <w:rtl w:val="true"/>
        </w:rPr>
        <w:t xml:space="preserve">- </w:t>
      </w:r>
      <w:r>
        <w:rPr>
          <w:rtl w:val="true"/>
        </w:rPr>
        <w:t xml:space="preserve">یکشنبه </w:t>
      </w:r>
      <w:r>
        <w:rPr/>
        <w:t>15</w:t>
      </w:r>
      <w:r>
        <w:rPr>
          <w:rtl w:val="true"/>
        </w:rPr>
        <w:t xml:space="preserve"> </w:t>
      </w:r>
      <w:r>
        <w:rPr>
          <w:rtl w:val="true"/>
        </w:rPr>
        <w:t xml:space="preserve">اردیبهشت ماه </w:t>
      </w:r>
      <w:r>
        <w:rPr/>
        <w:t>87/02/15</w:t>
      </w:r>
      <w:bookmarkEnd w:id="30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چهارم از باب نذر کردن حج بود و به حدیث ششم 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نذر و عهد رسیدیم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عَنْ أَبِی الصَّبَّاحِ الْکِنَانِیِّ عَنْ أَبِی عَبْدِ اللَّهِ ع قَالَ لَیْسَ شَیْ‌ءٌ هُوَ لِلَّهِ طَاعَةٌ یَجْعَلُهُ الرَّجُلُ عَلَیْهِ إِلَّا یَنْبَغِی لَهُ أَنْ یَفِیَ بِهِ وَ لَیْسَ مِنْ رَجُلٍ جَعَلَ لِلَّهِ عَلَیْهِ مَشْیاً فِی مَعْصِیَةِ اللَّهِ إِلَّا أَنَّهُ یَنْبَغِی لَهُ أَنْ یَتْرُکَهُ إِلَی طَاعَةِ اللَّهِ</w:t>
      </w:r>
    </w:p>
    <w:p>
      <w:pPr>
        <w:pStyle w:val="BookText"/>
        <w:rPr/>
      </w:pPr>
      <w:r>
        <w:rPr>
          <w:rFonts w:ascii="IRNazanin" w:hAnsi="IRNazanin" w:eastAsia="IRNazanin"/>
          <w:color w:val="111111"/>
          <w:sz w:val="28"/>
          <w:sz w:val="28"/>
          <w:szCs w:val="28"/>
          <w:rtl w:val="true"/>
          <w:lang w:bidi="fa-IR"/>
        </w:rPr>
        <w:t>این حدیث هم اشکال سندی دارد هم دلالی</w:t>
      </w:r>
    </w:p>
    <w:p>
      <w:pPr>
        <w:pStyle w:val="BookText"/>
        <w:rPr/>
      </w:pPr>
      <w:r>
        <w:rPr>
          <w:rFonts w:ascii="IRNazanin" w:hAnsi="IRNazanin" w:eastAsia="IRNazanin"/>
          <w:color w:val="111111"/>
          <w:sz w:val="28"/>
          <w:sz w:val="28"/>
          <w:szCs w:val="28"/>
          <w:rtl w:val="true"/>
          <w:lang w:bidi="fa-IR"/>
        </w:rPr>
        <w:t>اشکال سندی این است که راوی قبل از ابی الصباح کنانی، حسن بن علی است که بیش از چهل نفر را شامل می شود که بعضی ثقات هستند مانند حسن بن علی بن فضال ولی هر چه گشتیم ببینیم که راوی از ابی الصباح کنانی آیا حسن بن فضال می تواند باشد یا نه معلوم نشد از این رو تا دلیل روشن نیاوریم که این حسن بن علی در این روایت از میان آن چهل نفر که بعضی مجاهیل هستند آیا ثقه است یا نه نمی 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این است که نذر برای انجام فعل واجب خیلی نادر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اگر به ابواب نذر سری بزنیم می بینیم که انواع نذرها وجود دارد مانند نذر حج، نذر حج ماشیا، نذر تصدق به قربانی نذر حج حافیا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نذر در اینکه فرزندش را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زنی نذر کرده که مهاری در بینی آن بگذارند و در وسط قطار شتران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مجازاتی برای گناهی که کرده بود برای خودش درست کرد و یا برای تواضع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فَضَالَةَ عَنْ أَبَانٍ عَنْ یَحْیَی بْنِ أَبِی الْعَلَاءِ عَنْ أَبِی عَبْدِ اللَّهِ ع عَنْ أَبِیهِ أَنَّ امْرَأَةً نَذَرَتْ أَنْ تُقَادَ مَزْمُومَةً بِزِمَامٍ فِی أَنْفِهَا فَوَقَعَ بَعِیرٌ فَخَرَمَ أَنْفَهَا فَأَتَتْ عَلِیّاً ع تُخَاصِمُ فَأَبْطَلَهُ فَقَالَ إِنَّمَا نَذَرْتِ لِلَّهِ</w:t>
      </w:r>
    </w:p>
    <w:p>
      <w:pPr>
        <w:pStyle w:val="BookText"/>
        <w:rPr/>
      </w:pPr>
      <w:r>
        <w:rPr>
          <w:rFonts w:ascii="IRNazanin" w:hAnsi="IRNazanin" w:eastAsia="IRNazanin"/>
          <w:color w:val="111111"/>
          <w:sz w:val="28"/>
          <w:sz w:val="28"/>
          <w:szCs w:val="28"/>
          <w:rtl w:val="true"/>
          <w:lang w:bidi="fa-IR"/>
        </w:rPr>
        <w:t>زنی نذر کرد که زمامی در بینی اش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ذیل روایت بر می آید که در قطار شتران قرار گرفت نه آنکه کسی زمان آن را بگیرد و بکشد و شتری هم روی زمین خوابید و بینی زن پاره شد و او نزد علی علیه السلام آمد و گفت که ساربان باید دیه پاره شده بینی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دیه را باطل کرد و گفت تو برای خدا نذر کردی و بزرگان گفته اند که معنی کلام حضرت این نیست که این نذر برای خدا بوده و درست است بلکه منظور این است که کاری است که خودت انجام دادی و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هیچ یک از این موارد نذر به انجام فعل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صاحب وسائل بابی ذکر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فِعْلَ وَاجِبٍ أَوْ تَرْکَ مُحَرَّمٍ لَزِمَ وَ وَجَبَتِ الْکَفَّارَةُ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ذیل آن یک حدیث است که آن هم در مورد ترک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این است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الْمَلِکِ بْنِ عَمْرٍو عَنْ أَبِی عَبْدِ اللَّهِ ع قَالَ مَنْ جَعَلَ لِلَّهِ عَلَیْهِ أَنْ لَا یَرْکَبَ مُحَرَّماً سَمَّاهُ فَرَکِبَهُ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گفت نباید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إِلَّا قَالَ فَلْیُعْتِقْ رَقَبَةً أَوْ لِیَصُمْ شَهْرَیْنِ مُتَتَابِعَیْنِ أَوْ لِیُطْعِمْ سِتِّینَ مِسْکِیناً</w:t>
      </w:r>
    </w:p>
    <w:p>
      <w:pPr>
        <w:pStyle w:val="BookText"/>
        <w:rPr/>
      </w:pPr>
      <w:r>
        <w:rPr>
          <w:rFonts w:ascii="IRNazanin" w:hAnsi="IRNazanin" w:eastAsia="IRNazanin"/>
          <w:color w:val="111111"/>
          <w:sz w:val="28"/>
          <w:sz w:val="28"/>
          <w:szCs w:val="28"/>
          <w:rtl w:val="true"/>
          <w:lang w:bidi="fa-IR"/>
        </w:rPr>
        <w:t>البته نذر ترک حرام هم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مسئله که نذر به واجب منعقد نیست باید توجه داشت که حقیقت نذر چیست اگر مراد هدیه باشد همانطور که نظر ما هم همین است دیگر معنا ندارد که واجبی را به درگاه خدا هدیه کند زیرا واجب را باید در هر صورت اتیان کند و هدیه کردن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که در قسم می توان بر انجام واجبات قسم خود و نظر ما هم همین است مثلا اگر در امتحانات قبول شدم تا آخر عمر نماز واجب را بخوانم ولی این مسئله در مورد نذر که به معنای هدیه است صحیح نیست زیرا طبیعت واجب با هدیه دادن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اخبار از این مورد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هم مانند قدماء از قبیل سید مرتضی، شیخ طوسی و ابن ادریس و بعض دیگر قائلیم که نذر واجبات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 با آن جلالت مقامش در این مسئله تردید کرده است و نتیج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هم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بر خلاف کلام تحریر قائل به این هستیم که در نذر واجب، نذر منعقد نمی شود و حتی نذر در ترک محرمات هم منعقد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نذر در انجام واجب منعقد شود حال آیا نذر با واجب تداخل میکند و در همین سال یک حج کافی است یا نه؟ یعنی باید در یک سال حجة الاسلام را بجا آورد و سال بعد حج نذری را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اصحاب ما همانطور که در کلام صاحب حدائق قبلا گذشت اتفاق نظر است که تداخل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در این مورد اختلاف کرده اند و در کتاب الموسوعة الفقیهة در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تداخل و عدم آن سه قول نقل 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الفقهاء فیما نذر ان یحج من عامه و علیه حجة الاسلام علی مذاهب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کرده امسال حج بجا آورد در حالی که حجة الاسلام بر او واجب و نذر نمی کند که امسال حجة الاسلام را امسال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علماء حنفیه و احمد حنبل و مالکیه قائل به تداخل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بعضی از مالکیه و بعضی از پیروان احمد حنبل قائلند که امسال حجة الاسلام را بجا آورد و سال آینده نذرش را ادا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فقهاء عامه قائلند امسال حج نذری را ادا کند و سال آینده حجة الاسلام را</w:t>
      </w:r>
    </w:p>
    <w:p>
      <w:pPr>
        <w:pStyle w:val="BookText"/>
        <w:rPr/>
      </w:pPr>
      <w:r>
        <w:rPr>
          <w:rFonts w:ascii="IRNazanin" w:hAnsi="IRNazanin" w:eastAsia="IRNazanin"/>
          <w:color w:val="111111"/>
          <w:sz w:val="28"/>
          <w:sz w:val="28"/>
          <w:szCs w:val="28"/>
          <w:rtl w:val="true"/>
          <w:lang w:bidi="fa-IR"/>
        </w:rPr>
        <w:t>مساله ای اصولی برای حل مورد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مسئله مذکور است که آیا اصل در واجبات تداخل است یا عدم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 زنی اغسال متعددی بر او واجب شده است و یا کسی زکات مال و خمس بر او واجب شده است آیا باید دو تا بجا آورد یا یکی کافی است مثلا کسی نذر کرده که اگر پسرم از مکه آمد یک روز روزه بگیرم و بعد گفت اگر فرزندم خوب شود یک روز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اینها تداخل می کند یا نه؟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اصل در تعدد اسباب عدم تداخل است و باید به تعداد آنها مستقلا یکی جداگانه انجام داده شود مگر اینکه دلیل خاص باشد همانطور که در مورد غسل و یا وضو دلیل خاص داریم که یک غسل یا وضو کافی است</w:t>
      </w:r>
      <w:r>
        <w:rPr>
          <w:rFonts w:eastAsia="IRNazanin" w:cs="IRNazanin"/>
          <w:color w:val="111111"/>
          <w:sz w:val="28"/>
          <w:szCs w:val="28"/>
          <w:rtl w:val="true"/>
          <w:lang w:bidi="fa-IR"/>
        </w:rPr>
        <w:t>.</w:t>
      </w:r>
      <w:bookmarkStart w:id="310" w:name="pg4403_36538"/>
    </w:p>
    <w:p>
      <w:pPr>
        <w:pStyle w:val="BookText"/>
        <w:rPr/>
      </w:pPr>
      <w:bookmarkEnd w:id="310"/>
      <w:r>
        <w:rPr>
          <w:rFonts w:ascii="IRNazanin" w:hAnsi="IRNazanin" w:eastAsia="IRNazanin"/>
          <w:color w:val="111111"/>
          <w:sz w:val="28"/>
          <w:sz w:val="28"/>
          <w:szCs w:val="28"/>
          <w:rtl w:val="true"/>
          <w:lang w:bidi="fa-IR"/>
        </w:rPr>
        <w:t>دلیل آن این است که ظاهر ادله اسباب تعدد است و وقتی می گوید اذا اجنبت و بعد می گوید اذا مسست میتا فاغتسل ظاهر آن این است که این غسل با غسل دیگر فرق دارد و به عبارت دیگر هر سببی مسببی مستقل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در نذر حج دلیل خاصی نداریم حال چرا همه قائل به تداخل شده اند؟</w:t>
      </w:r>
    </w:p>
    <w:p>
      <w:pPr>
        <w:pStyle w:val="BookText"/>
        <w:rPr/>
      </w:pPr>
      <w:r>
        <w:rPr>
          <w:rFonts w:ascii="IRNazanin" w:hAnsi="IRNazanin" w:eastAsia="IRNazanin"/>
          <w:color w:val="111111"/>
          <w:sz w:val="28"/>
          <w:sz w:val="28"/>
          <w:szCs w:val="28"/>
          <w:rtl w:val="true"/>
          <w:lang w:bidi="fa-IR"/>
        </w:rPr>
        <w:t>علت آن این است که من نذر نکردم یک حج بجا آورم بلکه نذر کردم که حجة الاسلام را بجا آورم یعنی متعلق نذر من همان حج واجب است نه حج دیگر از این رو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تداخل و عدم تداخل در این مورد جاری نمی شود زیرا متعلق 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فرع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ترکها حتی مات وجب القضاء عنه و الکفارة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برای ترک حج است و کفاره برای ترک نذر و ظاهر کلام امام این است که هم پول حج و هم کفاره را از اصل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هر دو را از اصل مال بگیرند چیست؟ برای حجة الاسلام دلیل خاص داریم اما کفاره نذر را چرا باید از اصل مال برداشت؟ زیرا کفاره جزء دیون نیست و به نظر ما برداشتن کفاره از اصل مال بدون وصیت مشکل است و اگر وصیت کند فقط باید از ثلث گرفته نشود</w:t>
      </w:r>
      <w:r>
        <w:rPr>
          <w:rFonts w:eastAsia="IRNazanin" w:cs="IRNazanin"/>
          <w:color w:val="111111"/>
          <w:sz w:val="28"/>
          <w:szCs w:val="28"/>
          <w:rtl w:val="true"/>
          <w:lang w:bidi="fa-IR"/>
        </w:rPr>
        <w:t>.</w:t>
      </w:r>
    </w:p>
    <w:p>
      <w:pPr>
        <w:pStyle w:val="Heading2"/>
        <w:numPr>
          <w:ilvl w:val="1"/>
          <w:numId w:val="1"/>
        </w:numPr>
        <w:rPr/>
      </w:pPr>
      <w:bookmarkStart w:id="311" w:name="__RefHeading___Toc1523658_1479056682"/>
      <w:bookmarkStart w:id="312" w:name="_Toc104"/>
      <w:bookmarkEnd w:id="311"/>
      <w:r>
        <w:rPr>
          <w:rtl w:val="true"/>
        </w:rPr>
        <w:t xml:space="preserve">متن درس خارج فقه حضرت آیت‌الله مکارم شیرازی </w:t>
      </w:r>
      <w:r>
        <w:rPr>
          <w:rtl w:val="true"/>
        </w:rPr>
        <w:t xml:space="preserve">- </w:t>
      </w:r>
      <w:r>
        <w:rPr>
          <w:rtl w:val="true"/>
        </w:rPr>
        <w:t xml:space="preserve">دوشنبه </w:t>
      </w:r>
      <w:r>
        <w:rPr/>
        <w:t>16</w:t>
      </w:r>
      <w:r>
        <w:rPr>
          <w:rtl w:val="true"/>
        </w:rPr>
        <w:t xml:space="preserve"> </w:t>
      </w:r>
      <w:r>
        <w:rPr>
          <w:rtl w:val="true"/>
        </w:rPr>
        <w:t xml:space="preserve">اردیبهشت ماه </w:t>
      </w:r>
      <w:r>
        <w:rPr/>
        <w:t>87/02/16</w:t>
      </w:r>
      <w:bookmarkEnd w:id="31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که مستطیع نیست نذر کند که به حج برود آیا تحصیل استطاعت برای حج بر او لازم است یا نه؟</w:t>
      </w:r>
    </w:p>
    <w:p>
      <w:pPr>
        <w:pStyle w:val="BookText"/>
        <w:rPr/>
      </w:pPr>
      <w:r>
        <w:rPr>
          <w:rFonts w:ascii="IRNazanin" w:hAnsi="IRNazanin" w:eastAsia="IRNazanin"/>
          <w:color w:val="111111"/>
          <w:sz w:val="28"/>
          <w:sz w:val="28"/>
          <w:szCs w:val="28"/>
          <w:rtl w:val="true"/>
          <w:lang w:bidi="fa-IR"/>
        </w:rPr>
        <w:t>گفتیم که این خود دو حالت دارد</w:t>
      </w:r>
    </w:p>
    <w:p>
      <w:pPr>
        <w:pStyle w:val="BookText"/>
        <w:rPr/>
      </w:pPr>
      <w:r>
        <w:rPr>
          <w:rFonts w:ascii="IRNazanin" w:hAnsi="IRNazanin" w:eastAsia="IRNazanin"/>
          <w:color w:val="111111"/>
          <w:sz w:val="28"/>
          <w:sz w:val="28"/>
          <w:szCs w:val="28"/>
          <w:rtl w:val="true"/>
          <w:lang w:bidi="fa-IR"/>
        </w:rPr>
        <w:t>یکی اینکه خودش مقید می کند که اگر مستطیع بشود حج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واضح است که تحصیل استطاعت واجب نیست زیرا خودش تصریح کرده که اگر مستطیع شد به حج برود و فقط اشکالی که در آن است این است که آیا واجب را می توان نذر کرد یا نه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نذر مطلق باشد و هنگامی که استطاعت برای حج هم ندارد نذر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اختلاف واقع شده است که آیا تحصیل استطاعت از باب مقدمه‌ی واجب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و امام قائلند که تحصیل استطاعت واجب است و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نذرها غیر المستطیع انعقد و یجب علیه تحصیل الاستطاعة إلا أن یکون نذره الحج 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تحصیل استطاعت را انکار کرده اند و قائل به عدم وجوب آن شدند</w:t>
      </w:r>
    </w:p>
    <w:p>
      <w:pPr>
        <w:pStyle w:val="BookText"/>
        <w:rPr/>
      </w:pPr>
      <w:r>
        <w:rPr>
          <w:rFonts w:ascii="IRNazanin" w:hAnsi="IRNazanin" w:eastAsia="IRNazanin"/>
          <w:color w:val="111111"/>
          <w:sz w:val="28"/>
          <w:sz w:val="28"/>
          <w:szCs w:val="28"/>
          <w:rtl w:val="true"/>
          <w:lang w:bidi="fa-IR"/>
        </w:rPr>
        <w:t xml:space="preserve">مرحوم حکیم در مستمسک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کلام صاحب عروة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تحصیلها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 و نحوه فی المستند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تحصیلها قطعا و هو ظاهر کشف اللثام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اطلاق کلام اقتضاء وجوب حج دارد و وجوب حج موجب وجوب مقدمه است از این رو استطاعت برای حج واجب است مثلا اگر کسی نذر کند که نماز بخواند باید وضو هم بگیرد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اطلاق شک کنیم که آیا مورد تحصیل استطاعت را هم شامل شود یا نه باید سراغ قدر متیقن برویم بدین معنا که اگر استطاعت حاصل شد به حج رود و الا تحصیلش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باید به دو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در این مورد عقلی است یا شرعی یا عرفی و کدام یک از این موارد برای حجة الاسلام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مسئله‌ی بعد مفصلا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 اند که نذر تابع نظر ناذر است حال چرا باید تحصیل استطاعت را بر او تحمیل کرد؟ جواب این است که این کلام را قبول داریم ولی از ناذر می پرسیم که هنگام نذر کردن نظرش این بود که استطاعت را حاصل کند یا اینکه اگر استطاعت حاصل شد به حج رود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مورد را بگوید که حکم واضح است ولی ممکن است بگوید که الان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برائت است و اطلاقی در کار نیست که طبق آن حکم شود زیرا قدر متیقن حالتی است که استطاعت خود به خود حاصل شود و ما زاد بر آن مشمول برائت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فتوای ما این است که استطاعت و تحصیل آن تابع نظر ناذر است و اگر نذر او مبهم باشد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الحج النذری الاستطاعة الشرعیة بل یجب مع القدرة العقلیة إلا إذا کان حرجیا أو موجبا لضرر نفسی أو عرضی أو مالی إذا لزم منه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صاحب عروة در مسئله‌ی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این مسئله یک فرع بیشتر ندارد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امام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لزم منه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مالی می خورد یعنی اگر ضرر مالی در حدی است که حرج ندارد باید آن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ضرر نفسی و عرضی همیشه دارای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این مسئله بر دو قول اختلاف کرده اند که در نذر استطاعت شرعیه لازم است یا استطاعت عقلیه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استطاعت شرعی چهار رکن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واجد بودن زاد و راحله توان جسمانی باز بودن راه رجوع به کفایت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استطاعت عقلی این موارد شرط نیست و صرف اینکه فرد توانی به رفتن حج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استطاعت شرعی در حج نذری لازم است یا اینکه حج نذری هم مانند تمام نذرها استطاعت عقلی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گروهی می گوید که استطاعت عقلی کافی است و اندکی می گویند که استطاعت شرعی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در جلد اول صفحه‌ی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یراعا فی صحة انعقاد النذر ما روعی فی حجة الاسلام من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شرعیه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ینعقد نذر من لیس بواجد للزاد و الراحلة و لا یرجع الیه من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تقدم النذر علی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الاتیان بالمنذور مع القدرة و ان لم تحصل الاستطاعة الشرعیة کما فی غیره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 در مسئلة شهید در دروس است که قائل است که استطاعت شرعیه هم لازم است ایشان در دروس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استطاعة النذر شرعیة لا عقلیة فلو نذر الحج ثم استطاع صرف ذلک الی النذر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ظاهر ذیل کلام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فلو نذر الحج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برای حج نذر کند و بعد مستطیع شود باید این استطاعت را صرف نذر کند و معنایش این است که تحصیل استطاعت شرعیه لازم نیست و حال آنکه در صدر کلام گفته است که استطاعت شرعیه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مرحوم صاحب جواهر و جمعی دیگر، کلام شهید را بر خلاف ظاهر حمل کردند و گفتند که ایشان مخالف نیست و مرحوم حکیم هم در مستمسک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صدر و ذیل کلام شهید تفاوت ندارد زیرا او می گوید که نذر در غیر حالت استطاع صحیح است اما عمل به آن بدون استطاعت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ایشان استطاعت را شرط صحت نذر نمی داند بلکه شرط صحت عمل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که می گوید استطاعت شرط است یعنی شرط عمل است و در ذیل که می گوید شرط نیست یعنی شرط نذر نیست از این رو اختلاف در صدر و ذیل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شرعی که عبارت از این است که آن چهار رکن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استطاعت عقلی است که با هر سختی هم که شده به حج رود هرچند ضرر و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صرف قدرت عقلی در انجام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عرفی که عبارت از این است که آن شرائط چهار گانه حاصل نباشد ولی می تواند به سادگی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آیا استطاعت شرعی و عرفی دو تا است یا هر دو به یکی بر می گردد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جواب این سوال باید دید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 معنای حقیقت شرعیه است یا نه معنای آن همان استطاعت عرفی و لغوی است</w:t>
      </w:r>
      <w:r>
        <w:rPr>
          <w:rFonts w:eastAsia="IRNazanin" w:cs="IRNazanin"/>
          <w:color w:val="111111"/>
          <w:sz w:val="28"/>
          <w:szCs w:val="28"/>
          <w:rtl w:val="true"/>
          <w:lang w:bidi="fa-IR"/>
        </w:rPr>
        <w:t>.</w:t>
      </w:r>
      <w:bookmarkStart w:id="313" w:name="pg4403_36543"/>
    </w:p>
    <w:p>
      <w:pPr>
        <w:pStyle w:val="BookText"/>
        <w:rPr/>
      </w:pPr>
      <w:bookmarkEnd w:id="313"/>
      <w:r>
        <w:rPr>
          <w:rFonts w:ascii="IRNazanin" w:hAnsi="IRNazanin" w:eastAsia="IRNazanin"/>
          <w:color w:val="111111"/>
          <w:sz w:val="28"/>
          <w:sz w:val="28"/>
          <w:szCs w:val="28"/>
          <w:rtl w:val="true"/>
          <w:lang w:bidi="fa-IR"/>
        </w:rPr>
        <w:t>گفته شده است که شارع در روایات، شرائط چهارگانه را اضافه کرده است به این معنا که به استطاعت عرفی چهار شرط اضافه کرده است و استطاعت شرعی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یک از آن شرائط چهارگانه را بررسی می کنیم تا ببینیم آیا عرفا هم آنها شرط است یا آنکه شارع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زاد و توشه در استطاعت عرفی هم شرط است زیرا کسانی که در جای دور هستند که نمی توانند بدون هواپیما و غیره به حج روند و یا پول کافی نداشته باشند عرفا حج به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بدن هم عرفا شرط است زیرا انسان مریض عرفا استطاعت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بودن راه هم کاملا واضح است که عرفا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به کفایت هم عرفی است زیرا عرفا کسی که اگر بخواهد به حج رود باید مغازه و یا خانه را بفروشد و وقتی که برگشت برای امرار معاش از مردم طلب کند عرفا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آنچه از ارکان چهارگانه در استطاعت شرعی ذکر شده است همه در استطاعت عرفیه نیز وجود دارد و ما چیزی به نام استطاعت شرعیه نداریم</w:t>
      </w:r>
      <w:r>
        <w:rPr>
          <w:rFonts w:eastAsia="IRNazanin" w:cs="IRNazanin"/>
          <w:color w:val="111111"/>
          <w:sz w:val="28"/>
          <w:szCs w:val="28"/>
          <w:rtl w:val="true"/>
          <w:lang w:bidi="fa-IR"/>
        </w:rPr>
        <w:t>.</w:t>
      </w:r>
    </w:p>
    <w:p>
      <w:pPr>
        <w:pStyle w:val="Heading2"/>
        <w:numPr>
          <w:ilvl w:val="1"/>
          <w:numId w:val="1"/>
        </w:numPr>
        <w:rPr/>
      </w:pPr>
      <w:bookmarkStart w:id="314" w:name="__RefHeading___Toc1523660_1479056682"/>
      <w:bookmarkStart w:id="315" w:name="_Toc105"/>
      <w:bookmarkEnd w:id="314"/>
      <w:r>
        <w:rPr>
          <w:rtl w:val="true"/>
        </w:rPr>
        <w:t xml:space="preserve">متن درس خارج فقه حضرت آیت‌الله مکارم شیرازی </w:t>
      </w:r>
      <w:r>
        <w:rPr>
          <w:rtl w:val="true"/>
        </w:rPr>
        <w:t xml:space="preserve">- </w:t>
      </w:r>
      <w:r>
        <w:rPr>
          <w:rtl w:val="true"/>
        </w:rPr>
        <w:t xml:space="preserve">سه‌شنبه </w:t>
      </w:r>
      <w:r>
        <w:rPr/>
        <w:t>17</w:t>
      </w:r>
      <w:r>
        <w:rPr>
          <w:rtl w:val="true"/>
        </w:rPr>
        <w:t xml:space="preserve"> </w:t>
      </w:r>
      <w:r>
        <w:rPr>
          <w:rtl w:val="true"/>
        </w:rPr>
        <w:t xml:space="preserve">اردیبهشت ماه </w:t>
      </w:r>
      <w:r>
        <w:rPr/>
        <w:t>87/02/17</w:t>
      </w:r>
      <w:bookmarkEnd w:id="31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گفتیم که یک استطاعت بیشتر نداریم و آن استطاعت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استطاعت عقلی در هیچ یک از احکام شرع جائی ندارد و کافی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که صرف توانائی کافی باشد که در نتیجه هر لازمه ای که داشته باشد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عبادات فقط حج به این ارکان چهارگانه مخصوص شد و به بیان دیگر اگر استطاعت شرعیه چیزی غیر از استطاعت عرفیه نیست پس چرا فقط در حج آن ارکان چهارگانه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در حج خصوصیتی است که آن را از مابقی جدا کرده است و استطاعت عرفیه در آن با استطاعت شرعیه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حج با ماهیت بقیه‌ی واجبات متفاوت است زیرا واضح است که نماز زاد و توشه و باز بودن راه و امثال آن را احتیاج ندارد و عرف در حج و غیر آن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تمام واجبات استطاعت عرفیه را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 قُلْتُ لِأَبِی جَعْفَرٍ ع قَوْلُهُ تَعَالَی وَ لِلَّهِ عَلَی النَّاسِ حِجُّ الْبَیْتِ مَنِ اسْتَطاعَ إِلَیْهِ سَبِیلًا قَالَ یَکُونُ لَهُ مَا یَحُجُّ بِه</w:t>
      </w:r>
    </w:p>
    <w:p>
      <w:pPr>
        <w:pStyle w:val="BookText"/>
        <w:rPr/>
      </w:pPr>
      <w:r>
        <w:rPr>
          <w:rFonts w:ascii="IRNazanin" w:hAnsi="IRNazanin" w:eastAsia="IRNazanin"/>
          <w:color w:val="111111"/>
          <w:sz w:val="28"/>
          <w:sz w:val="28"/>
          <w:szCs w:val="28"/>
          <w:rtl w:val="true"/>
          <w:lang w:bidi="fa-IR"/>
        </w:rPr>
        <w:t>این حدیث معتبر است و امام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که عرفا می توان به حج رفت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w:t>
      </w:r>
    </w:p>
    <w:p>
      <w:pPr>
        <w:pStyle w:val="BookText"/>
        <w:rPr/>
      </w:pPr>
      <w:r>
        <w:rPr>
          <w:rFonts w:ascii="Amiri" w:hAnsi="Amiri" w:eastAsia="Amiri" w:cs="Amiri"/>
          <w:color w:val="111111"/>
          <w:sz w:val="28"/>
          <w:sz w:val="28"/>
          <w:szCs w:val="28"/>
          <w:rtl w:val="true"/>
          <w:lang w:bidi="ar-SA"/>
        </w:rPr>
        <w:t>وَ فِی رِوَایَةِ الْکِنَانِیِّ عَنْ أَبِی عَبْدِ اللَّهِ ع قَالَ وَ إِنْ کَانَ یَقْدِرُ أَنْ یَرْکَبَ بَعْضاً وَ یَمْشِیَ بَعْضاً فَلْیَفْعَل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بتواند به سفر برود کافی است و استطاعت طریقی، برای کسانی است که از مکه دورند و الا آنها که نزدیک هستند اگر می توانند سواره و پیاده خود را به حج برسانند از استطاعت عرفی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قَالَ سَأَلْتُ أَبَا عَبْدِ اللَّهِ ع عَنْ رَجُلٍ عَلَیْهِ دَیْنٌ أَ عَلَیْهِ أَنْ یَحُجَّ قَالَ نَعَمْ إِنَّ حَجَّةَ الْإِسْلَامِ وَاجِبَةٌ عَلَی مَنْ أَطَاقَ الْمَشْیَ مِنَ الْمُسْلِمِینَ وَ لَقَدْ کَانَ مَنْ حَجَّ مَعَ النَّبِیِّ ص مُشَاةً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با پیغمبر حج بجا آوردند اکثرا حج اولشان بود و حج واجب زیرا تازه اجازه‌ی ورود به مکه را داشتند و همه پیاده به حج رفتند و عرفا مستطیع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وام بگیرد و به حج رود گفته شده است که حجة الاسلام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 بگیرد و بتواند جایش را پر کند بدین گونه که بدون منت وام را می گیرد و می توان جایش را بدون حرج پر کند، مستطیع است و حجة الاسلام برای او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همه‌ی موارد که کسی بگوید استطاعت شرعیه نیست استطاعت عرفیه هم وجود ندارد و این دو در همه جا با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حجا غیر حجة الاسلام فی عامها و هو مستطیع انعقد لکن تقدم حجة الاسلام و لو زالت الاستطاعة یجب علیه الحج النذری و لو ترکهما لا یبعد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را بیان کرده است و در عروه این مسئله در مسائل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کسی که مستطیع است نذر می کند که همان سال حج نذری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 حجا غیر حجة الاسلام فی عامه و هو مستطیع لم ینعقد الا اذا نوی ذلک علی تقدیر زوالها فزالت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کند که اگر استطاعت امسال من از بین رفت حج نذری بجا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الصحة مع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نذری را به زوال و عدم زوال استطاعت مقید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اذا زالت حملا لنذره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در فرع اول دو صورت وجود داشت و در کلام صاحب عروة سه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که مستطیع است حج الاستطاعة را رها کرده به حج نذری بپردازد که امام می گوید نذر صحیح است بخلاف صاحب 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استطاعت زائل شد به حج نذری رود که همه قائل به صحت این حج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فقط در کلام صاحب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نذرش مطلق باشد و مطلقا نذر می کند که امسال حج رود که ایشان قائل است که نذر صحیح است البته به این شرط که استطاعتش زائل شود که در نتیجه می تواند به نذر عمل کند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 xml:space="preserve">آیة الله حکیم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صاحب مدارک می گوید که نذر یقینا منعقد نیست زیرا چیزی را نذر کرده است که یقینا صحیح نیست زیرا حجی را نذر کرده است که رجحان ندارد زیرا رها کردن امر خدا به حج واجب صحیح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داخل در مسئله‌ی امر به شیء است که مقتضی نهی از ضد خاص می باشد</w:t>
      </w:r>
      <w:r>
        <w:rPr>
          <w:rFonts w:eastAsia="IRNazanin" w:cs="IRNazanin"/>
          <w:color w:val="111111"/>
          <w:sz w:val="28"/>
          <w:szCs w:val="28"/>
          <w:rtl w:val="true"/>
          <w:lang w:bidi="fa-IR"/>
        </w:rPr>
        <w:t>.</w:t>
      </w:r>
      <w:bookmarkStart w:id="316" w:name="pg4403_36547"/>
    </w:p>
    <w:p>
      <w:pPr>
        <w:pStyle w:val="BookText"/>
        <w:rPr/>
      </w:pPr>
      <w:bookmarkEnd w:id="316"/>
      <w:r>
        <w:rPr>
          <w:rFonts w:ascii="IRNazanin" w:hAnsi="IRNazanin" w:eastAsia="IRNazanin"/>
          <w:color w:val="111111"/>
          <w:sz w:val="28"/>
          <w:sz w:val="28"/>
          <w:szCs w:val="28"/>
          <w:rtl w:val="true"/>
          <w:lang w:bidi="fa-IR"/>
        </w:rPr>
        <w:t>زیرا حج استطاعتی واجب است و ضد خاصش حج نذری است و این دو تضاد دارند زیرا در یک سال نمی توان هر دو را اتیان کرد و امر به شیء یعنی امر به حج برای کسی که مستطیع است نهی از ضد خاص که حج نذری است نمی کند از این رو میتوان نذر کرد و نذرش صحیح است و همان سال که مستطیع هم هست حج نذری را اگر انجام دهد و هرچند گناه کرده است ولی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که تصمیم می گیرد که مسجد را که نجس است تطهیر نکند در نتیجه برخاسته نماز می خواند که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شاید کلام امام در صحت حج ناظر به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نذر با باب تطهیر مسجد و نماز خواندن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نذر شما هدیه ای برای خدا می فرستید و واضح است که این مورد که حج واجب را ترک می کنید و حج نذری را انجام می دهید هدیه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تطهیر مسجد و نماز دو واجب وجود دارد که هر دو از ناحیه‌ی خداوند آمده است و هر دو رجحان ذاتی دارند</w:t>
      </w:r>
      <w:r>
        <w:rPr>
          <w:rFonts w:eastAsia="IRNazanin" w:cs="IRNazanin"/>
          <w:color w:val="111111"/>
          <w:sz w:val="28"/>
          <w:szCs w:val="28"/>
          <w:rtl w:val="true"/>
          <w:lang w:bidi="fa-IR"/>
        </w:rPr>
        <w:t>.</w:t>
      </w:r>
    </w:p>
    <w:p>
      <w:pPr>
        <w:pStyle w:val="Heading2"/>
        <w:numPr>
          <w:ilvl w:val="1"/>
          <w:numId w:val="1"/>
        </w:numPr>
        <w:rPr/>
      </w:pPr>
      <w:bookmarkStart w:id="317" w:name="__RefHeading___Toc1523662_1479056682"/>
      <w:bookmarkStart w:id="318" w:name="_Toc106"/>
      <w:bookmarkEnd w:id="317"/>
      <w:r>
        <w:rPr>
          <w:rtl w:val="true"/>
        </w:rPr>
        <w:t xml:space="preserve">متن درس خارج فقه حضرت آیت‌الله مکارم شیرازی </w:t>
      </w:r>
      <w:r>
        <w:rPr>
          <w:rtl w:val="true"/>
        </w:rPr>
        <w:t xml:space="preserve">- </w:t>
      </w:r>
      <w:r>
        <w:rPr>
          <w:rtl w:val="true"/>
        </w:rPr>
        <w:t xml:space="preserve">چهارشنبه </w:t>
      </w:r>
      <w:r>
        <w:rPr/>
        <w:t>18</w:t>
      </w:r>
      <w:r>
        <w:rPr>
          <w:rtl w:val="true"/>
        </w:rPr>
        <w:t xml:space="preserve"> </w:t>
      </w:r>
      <w:r>
        <w:rPr>
          <w:rtl w:val="true"/>
        </w:rPr>
        <w:t xml:space="preserve">اردیبهشت ماه </w:t>
      </w:r>
      <w:r>
        <w:rPr/>
        <w:t>87/02/18</w:t>
      </w:r>
      <w:bookmarkEnd w:id="318"/>
    </w:p>
    <w:p>
      <w:pPr>
        <w:pStyle w:val="BookText"/>
        <w:rPr/>
      </w:pPr>
      <w:r>
        <w:rPr>
          <w:rFonts w:ascii="IRNazanin" w:hAnsi="IRNazanin" w:eastAsia="IRNazanin"/>
          <w:color w:val="111111"/>
          <w:sz w:val="28"/>
          <w:sz w:val="28"/>
          <w:szCs w:val="28"/>
          <w:rtl w:val="true"/>
          <w:lang w:bidi="fa-IR"/>
        </w:rPr>
        <w:t xml:space="preserve">در بحث اخلاقی این هفته به سراغ حدیث اول باب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عشرت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وصیتی که به اباذر کرده بود به نکات سودمندی اشاره می کند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نصیحت اول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الذَّاکِرُ فِی الْغَافِلِینَ کَالْمُقَاتِلِ فِی الْفَارِّینَ فِی سَبِیلِ اللَّهِ</w:t>
      </w:r>
    </w:p>
    <w:p>
      <w:pPr>
        <w:pStyle w:val="BookText"/>
        <w:rPr/>
      </w:pPr>
      <w:r>
        <w:rPr>
          <w:rFonts w:ascii="IRNazanin" w:hAnsi="IRNazanin" w:eastAsia="IRNazanin"/>
          <w:color w:val="111111"/>
          <w:sz w:val="28"/>
          <w:sz w:val="28"/>
          <w:szCs w:val="28"/>
          <w:rtl w:val="true"/>
          <w:lang w:bidi="fa-IR"/>
        </w:rPr>
        <w:t>ای اباذر کسی که در میان جمعی از غافلین است و به یاد خداوند مشغول می باشد مانند کسی است که در صحنه‌ی نبرد هنگامی که همه فرار می کنند ایستاده و به مقاتله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حدیث مزبور این درس را به ما می دهد که همرنگ جماعت نشوید و اینکه منطق بعضی این است که می گویند اگر می خواهی رسوا نشوی همرنگ جماعت شو این روایت عکس آن را می گوید که وقتی همه از خدا غافلند تو به یاد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اگر تنها بودید احساس تنهائی و وحشت نکنید اگر یک نفر هم بودید ابراهیم وار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آن زمان که کل اهل بابل بت پرست بودند او یک تنه جلوی همه ایستاد و پیشرفت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نصیحت دوم و سوم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الْجَلِیسُ الصَّالِحُ خَیْرٌ مِنَ الْوَحْدَةِ وَ الْوَحْدَةُ خَیْرٌ مِنْ جَلِیسِ السَّوْءِ</w:t>
      </w:r>
    </w:p>
    <w:p>
      <w:pPr>
        <w:pStyle w:val="BookText"/>
        <w:rPr/>
      </w:pPr>
      <w:r>
        <w:rPr>
          <w:rFonts w:ascii="IRNazanin" w:hAnsi="IRNazanin" w:eastAsia="IRNazanin"/>
          <w:color w:val="111111"/>
          <w:sz w:val="28"/>
          <w:sz w:val="28"/>
          <w:szCs w:val="28"/>
          <w:rtl w:val="true"/>
          <w:lang w:bidi="fa-IR"/>
        </w:rPr>
        <w:t>همنشین خوب از تنهائی بهتر است و اگر همنشین بد داشته باشی تنها باشی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روح اجتماعی است و انزوا انسان را بدبین کرده و افسرده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انزوا بسیار است و آنهائی که ادعای غلط فاحشی کردند غالبا از کسانی بودند که مدتی منزوی بودند و بعد خیال می کردند که خیلی از اسرار برای آنها واضح 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حدیث می گوید که در مجالس آلوده شرکت نکنید زیرا مفاسد بسیار دارد عده ای معتاد می شوند و یا از جاده‌ی عفت خارج می شوند و به جنایات مختلف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جهارمین و پنجمین نصیحت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إِمْلَاءُ الْخَیْرِ خَیْرٌ مِنَ السُّکُوتِ وَ السُّکُوتُ خَیْرٌ مِنْ إِمْلَاءِ الشَّرِّ</w:t>
      </w:r>
    </w:p>
    <w:p>
      <w:pPr>
        <w:pStyle w:val="BookText"/>
        <w:rPr/>
      </w:pPr>
      <w:r>
        <w:rPr>
          <w:rFonts w:ascii="IRNazanin" w:hAnsi="IRNazanin" w:eastAsia="IRNazanin"/>
          <w:color w:val="111111"/>
          <w:sz w:val="28"/>
          <w:sz w:val="28"/>
          <w:szCs w:val="28"/>
          <w:rtl w:val="true"/>
          <w:lang w:bidi="fa-IR"/>
        </w:rPr>
        <w:t>سخن خوب گفتن از سکوت بهتر است و سکوت از سخن بد گفتن بهتر است و این همان راه اعتدال است و در جواب اینکه سکوت بهتر است یا سخن گفتن باید به این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در این روایت یک نوع تفهیم را می رساند و اصل املاء این است که یکی چیزی بگوید و دیگری بنویسد و از آنجا که اگر کسی بگوید و دیگری بنویسد کاملا تفهیم می شود املاء در اینجا به نظر می آید که به معنای تفهیم کردن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نصیحت ششم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اتْرُکْ فُضُولَ الْکَلَامِ وَ حَسْبُکَ مِنَ الْکَلَامِ مَا تَبْلُغُ بِهِ حَاجَتَک</w:t>
      </w:r>
    </w:p>
    <w:p>
      <w:pPr>
        <w:pStyle w:val="BookText"/>
        <w:rPr/>
      </w:pPr>
      <w:r>
        <w:rPr>
          <w:rFonts w:ascii="IRNazanin" w:hAnsi="IRNazanin" w:eastAsia="IRNazanin"/>
          <w:color w:val="111111"/>
          <w:sz w:val="28"/>
          <w:sz w:val="28"/>
          <w:szCs w:val="28"/>
          <w:rtl w:val="true"/>
          <w:lang w:bidi="fa-IR"/>
        </w:rPr>
        <w:t>فضول کلام به این معنا است که سخنانی که بی هدف است بر زبان جاری شود سخنانی که نه هدف مادی دارد نه معنوی و 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بی هدف همه چیز از قبیل غیبت، تهمت، اشاعه‌ی شایعه و یا شکستن قلب مومن و از همه بدتر اینکه وقت انسان را بیهوده تلف می 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کرد که نیروهای انسان و عمر انسان محدود است و بالاخره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کند که سرمایه اش محدود است در خرج کردنش دقت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نیروی زیادی از مغز و انرژی بدن را جذب می کند و به قول بعضی یک ساعت حرف زدن مساوی با هشت ساعت کار کردن است و اینکه در روایت است که وقتی می بینی مومن خاموش است به او نزدیک شو زیرا کلمات حکمت آمیز از زبان او جاری می شود برای این است که او خاموش بوده و نیروی خود را حفظ کرده و فقط در بیان سخنان حکمت آمیز آن را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p>
    <w:p>
      <w:pPr>
        <w:pStyle w:val="BookText"/>
        <w:rPr/>
      </w:pPr>
      <w:r>
        <w:rPr>
          <w:rFonts w:ascii="IRNazanin" w:hAnsi="IRNazanin" w:eastAsia="IRNazanin"/>
          <w:color w:val="111111"/>
          <w:sz w:val="28"/>
          <w:sz w:val="28"/>
          <w:szCs w:val="28"/>
          <w:rtl w:val="true"/>
          <w:lang w:bidi="fa-IR"/>
        </w:rPr>
        <w:t>گفتیم که فرع اول در کلام امام دو حالت دارد و آن موردی بود که فرد استطاعت داشته باشد و باز نذر کرد که همان سال به حج رود و این در کلام عروه سه فرض داست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فرد مستطیع نذر می کند که همان سال که مستطیع است حج نذری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گفتیم که صحیح نیست همان سال حج واجب را رها کند و به حج نذری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نمی توان به نذر وفا کند معنا ندارد که نذرش صحیح باشد و سال بعد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 که فرد مستطیع نذر می کند که اگر استطاعتش زائل شد برای خدا حج نذری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یقینا صحیح است و کسی در آن خدشه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متعرض نشد و صاحب عروه به آن پرداخت این است که فرد به صورت مطلق نذر می کند و نه وجود استطاعت را لحاظ کرده است و نه زوال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در ابتدا می گوید که این نذر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حج واجب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کلام می گوید که ممکن است بگوئیم که نذرش صحیح است و صورت سوم را حمل بر صورت دوم کنیم یعنی آنجا که استطاعت زائل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محشین عروه گفته اند که اصل این فتوی صحیح است ولی نه از باب حمل فعل مسلم بر صحت که بگوئیم مسلمانی نذر کرده و نذرش صحیح است بلکه از باب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مستطیع است و به رفتن به حج در همان سال نذر می کند نذرش مطلق است این مطلق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معنای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زوال استطاعت می سازد و نذر مطلق یعنی نذر مجمل و مبهم و به معنای قضیه‌ی جزئیه است و با زوال استطاعت می سازد که هنگام زوال استطاعت می تواند حج نذری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شمول است یعنی امسال به زیارت می روم چه استطاعت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استطاعتش زائل نشود نمی تواند حج نذری را بجا آورد و الا می تواند مانند کسی که می گوید امروز را روزه می گیرد چه روز عید باشد یا نه که در این صورت اگر عید بود نمیتواند روزه بگیرد ولی اگر عید نبود باید روزه بگیرد و شق دوم نذرش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اینکه می گوئیم نذر مطلق صحیح است کاری به حمل مسلم بر صحت نداریم بلکه میگوئیم یا نذرش مبهم است و یا به نحو شمول و در هر دو در صورت زوال استطاعت قابل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چرا دلیل صاحب عروه درست نباشد و نتوانیم فعل مسلم را بر صحت حمل کنیم؟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است که حمل فعل مسلم بر صحت در مورد افعال دیگران است و در مورد فعل خود فرد جاری نیست و در مورد او قاعده‌ی فراغ و تجاوز جاری می شود مثلا کسی عقد خواند و بعد شک کرد که عملش صحیح بود یا نه باید بگوید طبق قاعده‌ی فراغ عملش صحیح است</w:t>
      </w:r>
      <w:r>
        <w:rPr>
          <w:rFonts w:eastAsia="IRNazanin" w:cs="IRNazanin"/>
          <w:color w:val="111111"/>
          <w:sz w:val="28"/>
          <w:szCs w:val="28"/>
          <w:rtl w:val="true"/>
          <w:lang w:bidi="fa-IR"/>
        </w:rPr>
        <w:t>.</w:t>
      </w:r>
      <w:bookmarkStart w:id="319" w:name="pg4403_36552"/>
    </w:p>
    <w:p>
      <w:pPr>
        <w:pStyle w:val="BookText"/>
        <w:rPr/>
      </w:pPr>
      <w:bookmarkEnd w:id="319"/>
      <w:r>
        <w:rPr>
          <w:rFonts w:ascii="IRNazanin" w:hAnsi="IRNazanin" w:eastAsia="IRNazanin"/>
          <w:color w:val="111111"/>
          <w:sz w:val="28"/>
          <w:sz w:val="28"/>
          <w:szCs w:val="28"/>
          <w:rtl w:val="true"/>
          <w:lang w:bidi="fa-IR"/>
        </w:rPr>
        <w:t>وجه بطلان شق سوم این است که بگوئیم فرد نذری کرده است که رجحان ندارد و وجه صحت آن است که نذرش را تجزیه کنیم و بگوئیم که در یک شق صحیح است و در یک شق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حمل فعل مسلم بر صحت عمل خود انسان را هم شامل شود مثلا کسی حساب کرد و خمس مالش را داد و بعد شک کرد که درست حساب کرد یا نه و بگوئیم لازم نیست دوباره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فعل مسلم بر صحت و لو فعل خود انسان را هم شامل شود ولی در مورد کسی است که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او می داند که نذر مطلق کرده است و در نوع نذر کردن شک ندارد و حمل فعل مسلم بر صحت شک در وجود خارجی است یعنی نمی داند خمس را درست حساب کرد یا نه و شک در فعل خدا نیست</w:t>
      </w:r>
      <w:r>
        <w:rPr>
          <w:rFonts w:eastAsia="IRNazanin" w:cs="IRNazanin"/>
          <w:color w:val="111111"/>
          <w:sz w:val="28"/>
          <w:szCs w:val="28"/>
          <w:rtl w:val="true"/>
          <w:lang w:bidi="fa-IR"/>
        </w:rPr>
        <w:t>.</w:t>
      </w:r>
    </w:p>
    <w:p>
      <w:pPr>
        <w:pStyle w:val="Heading2"/>
        <w:numPr>
          <w:ilvl w:val="1"/>
          <w:numId w:val="1"/>
        </w:numPr>
        <w:rPr/>
      </w:pPr>
      <w:bookmarkStart w:id="320" w:name="__RefHeading___Toc1523664_1479056682"/>
      <w:bookmarkStart w:id="321" w:name="_Toc107"/>
      <w:bookmarkEnd w:id="320"/>
      <w:r>
        <w:rPr>
          <w:rtl w:val="true"/>
        </w:rPr>
        <w:t xml:space="preserve">متن درس خارج فقه حضرت آیت‌الله مکارم شیرازی </w:t>
      </w:r>
      <w:r>
        <w:rPr>
          <w:rtl w:val="true"/>
        </w:rPr>
        <w:t xml:space="preserve">- </w:t>
      </w:r>
      <w:r>
        <w:rPr>
          <w:rtl w:val="true"/>
        </w:rPr>
        <w:t xml:space="preserve">شنبه </w:t>
      </w:r>
      <w:r>
        <w:rPr/>
        <w:t>21</w:t>
      </w:r>
      <w:r>
        <w:rPr>
          <w:rtl w:val="true"/>
        </w:rPr>
        <w:t xml:space="preserve"> </w:t>
      </w:r>
      <w:r>
        <w:rPr>
          <w:rtl w:val="true"/>
        </w:rPr>
        <w:t xml:space="preserve">اردیبهشت ماه </w:t>
      </w:r>
      <w:r>
        <w:rPr/>
        <w:t>87/02/21</w:t>
      </w:r>
      <w:bookmarkEnd w:id="321"/>
    </w:p>
    <w:p>
      <w:pPr>
        <w:pStyle w:val="BookText"/>
        <w:rPr/>
      </w:pPr>
      <w:r>
        <w:rPr>
          <w:rFonts w:ascii="IRNazanin" w:hAnsi="IRNazanin" w:eastAsia="IRNazanin"/>
          <w:color w:val="111111"/>
          <w:sz w:val="28"/>
          <w:sz w:val="28"/>
          <w:szCs w:val="28"/>
          <w:rtl w:val="true"/>
          <w:lang w:bidi="fa-IR"/>
        </w:rPr>
        <w:t>بحث در مسئله‌ی ششم از حج نذری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این مسئله در تحریر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دارد که در عروه در ضمن چهار مساله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مورد کسی بود که مستطیع بود و نذر کرد که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گذشت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مربوط به کسی است که نذر می کند در حالی که مستطیع نیست و سپس مستطیع می شود حال باید دید که حج نذری مقدم است یا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اختلاف واقع شده است و امام می گوید که حجة الاسلام مقدم است و صاحب عروة قائل است که حج نذری مقدم است و جمعی از محشین حجة الاسلام را مقدم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حجا فی حال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استطاع یقدم حجة الاسلام و لو کان نذره مضیقا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نذر کرده بود که امسال حج بجا آورد و همان سال مستطیع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امام که می گوید که حجة الاسلام را مقدم باید بکند این است که نذر را باید موخر کرد و حال آنکه برای امسال نذر کرده است و باید گفت که نذرش باطل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فرع را در مساله‌ی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النذر و حینئذ ان بقیت الاستطاعة الی السنة الآتیة وجبت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لان المانع الشرعی کالمانع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عقلی مانند آنجاست که راه را بر حجاج ببندند و مانع شرعی نذر است که چون مضیق بوده است و باید امسال اداء می شد آن هم جلوی استطاعت را می گیرد زیرا مانع شرعی که نذر است مانند مانع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شفاف شدن مسئله باید به دو نکته توجه داشت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مسئله در این است که دو واجب داریم که هر دو مشروط است یکی حج نذری که مشروط است به رجحان و حج استطاعتی که مشروط به استطاعت و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 دو شرط دیگری را کنار می زند؟ ممکن است بگوئیم که حج نذری شرط استطاعت را کنار می زند زیرا مانع شرعی مانند مانع عقلی است زیرا از شرائط استطاعت عدم وجود مانع است و از طرفی حج نذری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ممکن است بگوئیم شرط نذر رجحان است و با وجود استطاعت برای حجة الاسلام رها کردن حجة الاسلام و انجام دادن حج نذری که ذاتش مستحب بوده است و با نذر واجب شده است رجحانی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 است که آیا رجحانی که در نذر معتبر است رجحان حین النذر است یا رجحان حین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استطاعت صیغه‌ی نذر را که خواندیم رجحان وجود داشت ولی هنگام وفاء به نذر، استطاعت حاصل شده است مانند آنجا که نذر می کنم که تا قبل از نماز مغرب نماز امام زمان بخوانم ولی مشکلی پیش آمد و نماز واجب را هم نخواندم و وقت ضیق شده است که در اینجا نباید به نذر عمل کرد و باید نماز واجب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رجحان حین النذر ملاک باشد حق با صاحب عروة است و الا حق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قائلیم که رجحان حین العمل ملاک است زیرا معنای نذر اهداء هدیه به درگاه خداوند است هنگام عمل باید رجحان موجود باشد که در ما نحن فیه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فتوای امام موافق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همه‌ی این کلام در موردی است که قائل شویم که حجة الاسلام با حج نذری تداخل نکند یعنی در هنگام نذر به حج، حجی غیر از حجة الاسلام را نذر کرده باشد و الا اگر نذرش مطلق باشد و قائل به تداخل شویم می تواند یک حج را با دو نیت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فتوای امام این سوال را مطرح می کنیم که با مقدم داشتن حجة الاسلام آیا باید حج نذری را موخر کرد و سال بعد انجام داد یا باید گفت که نذر باطل شده است؟ و همین نکته در فرع بعد هم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نذر اتیانه فورا ففورا تقدم حجة الاسلام و یاتی به فی العام القابل</w:t>
      </w:r>
    </w:p>
    <w:p>
      <w:pPr>
        <w:pStyle w:val="BookText"/>
        <w:rPr/>
      </w:pPr>
      <w:r>
        <w:rPr>
          <w:rFonts w:ascii="IRNazanin" w:hAnsi="IRNazanin" w:eastAsia="IRNazanin"/>
          <w:color w:val="111111"/>
          <w:sz w:val="28"/>
          <w:sz w:val="28"/>
          <w:szCs w:val="28"/>
          <w:rtl w:val="true"/>
          <w:lang w:bidi="fa-IR"/>
        </w:rPr>
        <w:t xml:space="preserve">صاحب عروة در مساله‌ی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نذره فی حال عدم الاستطاعة فوریا ثم استطاع و اهمل عن وفاء النذر فی عامه وجب الاتیان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القابل مقدما علی حجة الاسلام</w:t>
      </w:r>
    </w:p>
    <w:p>
      <w:pPr>
        <w:pStyle w:val="BookText"/>
        <w:rPr/>
      </w:pPr>
      <w:r>
        <w:rPr>
          <w:rFonts w:ascii="IRNazanin" w:hAnsi="IRNazanin" w:eastAsia="IRNazanin"/>
          <w:color w:val="111111"/>
          <w:sz w:val="28"/>
          <w:sz w:val="28"/>
          <w:szCs w:val="28"/>
          <w:rtl w:val="true"/>
          <w:lang w:bidi="fa-IR"/>
        </w:rPr>
        <w:t>و بعد می گوید که اگر استطاعت باقی ماند حج سال بعد را هم حجة الاسلام قرار می دهد و الا حجة الاسلام هم واجب نیست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امام قائل است که حج الاسلام مقدم می شود و صاحب عروة اعتقاد دارد که حج نذری را باید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محشین با صاحب عروة مخالفت کردند</w:t>
      </w:r>
      <w:r>
        <w:rPr>
          <w:rFonts w:eastAsia="IRNazanin" w:cs="IRNazanin"/>
          <w:color w:val="111111"/>
          <w:sz w:val="28"/>
          <w:szCs w:val="28"/>
          <w:rtl w:val="true"/>
          <w:lang w:bidi="fa-IR"/>
        </w:rPr>
        <w:t>.</w:t>
      </w:r>
      <w:bookmarkStart w:id="322" w:name="pg4403_36555"/>
    </w:p>
    <w:p>
      <w:pPr>
        <w:pStyle w:val="BookText"/>
        <w:rPr/>
      </w:pPr>
      <w:bookmarkEnd w:id="322"/>
      <w:r>
        <w:rPr>
          <w:rFonts w:ascii="IRNazanin" w:hAnsi="IRNazanin" w:eastAsia="IRNazanin"/>
          <w:color w:val="111111"/>
          <w:sz w:val="28"/>
          <w:sz w:val="28"/>
          <w:szCs w:val="28"/>
          <w:rtl w:val="true"/>
          <w:lang w:bidi="fa-IR"/>
        </w:rPr>
        <w:t xml:space="preserve">شهید اول در دروس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الحج ثم استطاع صرف ذلک الی النذر فان اهمل و استمرت الاستطاعة الی القابل وجبت حجة الاسلام و ظاهر الاصحاب تقدم حجة الاسلام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اجماع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مسالک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المعتبر فی الاستطاعة کون المال فاضلا عما یحتاج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بیش از دیونش باشد زیرا نذر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قد تعلق فی الذمة من الدین و مونة النذر بمنزلة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 در این مسئله ندارد و راه حل این مسئله همان است که در مسئله‌ی قبل گذشت که اگر قائل شدیم که رجحان نذر باید حین العمل باشد چون حین العمل مستطیع است نذرش رجحان ندارد و باید حجة الاسلام را مقدم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هم بررسی کرد که مراد از فورا ففورا در باب نذر چیست و آیة الله گلپایگانی قائل است که فورا ففورا به معنی چند نذر است یعنی اول امسال نشد سال بعد و هکذا و نتیجه اش این است که فرد چند سال حج نذری فورا ففورا را انجام نداد یک کفاره دارد یا چند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اگر انجام ندهد یقینا کفاره دارد و سال آینده هم فورا بجا نیاورد بعید نیست که باز هم کفاره داشته باشد</w:t>
      </w:r>
      <w:r>
        <w:rPr>
          <w:rFonts w:eastAsia="IRNazanin" w:cs="IRNazanin"/>
          <w:color w:val="111111"/>
          <w:sz w:val="28"/>
          <w:szCs w:val="28"/>
          <w:rtl w:val="true"/>
          <w:lang w:bidi="fa-IR"/>
        </w:rPr>
        <w:t>.</w:t>
      </w:r>
    </w:p>
    <w:p>
      <w:pPr>
        <w:pStyle w:val="Heading2"/>
        <w:numPr>
          <w:ilvl w:val="1"/>
          <w:numId w:val="1"/>
        </w:numPr>
        <w:rPr/>
      </w:pPr>
      <w:bookmarkStart w:id="323" w:name="__RefHeading___Toc1523666_1479056682"/>
      <w:bookmarkStart w:id="324" w:name="_Toc108"/>
      <w:bookmarkEnd w:id="323"/>
      <w:r>
        <w:rPr>
          <w:rtl w:val="true"/>
        </w:rPr>
        <w:t xml:space="preserve">متن درس خارج فقه حضرت آیت‌الله مکارم شیرازی </w:t>
      </w:r>
      <w:r>
        <w:rPr>
          <w:rtl w:val="true"/>
        </w:rPr>
        <w:t xml:space="preserve">- </w:t>
      </w:r>
      <w:r>
        <w:rPr>
          <w:rtl w:val="true"/>
        </w:rPr>
        <w:t xml:space="preserve">یکشنبه </w:t>
      </w:r>
      <w:r>
        <w:rPr/>
        <w:t>22</w:t>
      </w:r>
      <w:r>
        <w:rPr>
          <w:rtl w:val="true"/>
        </w:rPr>
        <w:t xml:space="preserve"> </w:t>
      </w:r>
      <w:r>
        <w:rPr>
          <w:rtl w:val="true"/>
        </w:rPr>
        <w:t xml:space="preserve">اردیبهشت ماه </w:t>
      </w:r>
      <w:r>
        <w:rPr/>
        <w:t>87/02/22</w:t>
      </w:r>
      <w:bookmarkEnd w:id="32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مطابق بعضی از روایات روز تولد عقلیه‌ی بنی هاشم است که سلام و درود خدا بر او و تمام شهداء کربلا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چهارم از مساله‌ی ششم از کلام امام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نذر حجا من غیر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نگفت حجی غیر از حجة الاسلام مثلا گفت که اگر فلان امر تحقق یابد به حج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مستطیعا او حصل الاستطاعة بعده و لم یکن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به این نباشد که حجی غیر از حجة الانصراف بجا آورم زیرا معمولا کسی که بر انجام حج نذر می کند حجی غیر از حجة الاسلام را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فالاقرب کفایة حج واحد عنهما مع قصدهما بعد می گویند که احتیاط ترک نشود در اینکه دو حج بجا آورد و این احتیاط مستحبی است زیرا بعد از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فرع را در مسئله‌ی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خلاصه‌ی کلامش این است که در مسئله سه قول است یکی حکم به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عدم تداخل است که این قول مختار صاحب عروة است زیرا می گوید که تداخل خلاف اصل است و هر امری یک مامور به جداگانه ای می طلبد و اسباب متعدده مسببات متعدده می خواهد و قول سوم این است که اگر نیت حج نذری کند از هر دو کفایت می کند ولی اگر نیت حج استطاعت کند کفایت از هر دو نمی کند و علت این قول دو روایت صحیحه است که خواهد آمد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محشین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 به تداخل شدند و بعضی گفتند که حج واحد کافی است و نباید اسم آن را تداخل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تفصیل چهارمی را قائل شده اند که باید ببینیم نظر ناذر چیست اگر نظرش مطلق باشد یعنی امسال به حج می روم هر چه شد چه حجة الاسلام باشد یا چیز دیگر در این مورد یک حج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نظرش تعمیم نداشت باید دو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کلام قدماء را به خوبی جمع آوری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 الحج فاما ان ینوی حجة الاسلام او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فرع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یطلق فلا ینوی شیئا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مطلقا فتجزی نیة کل منهما عن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نذر و حجة الاسلام را که نذر کند از دیگری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الذخیرة و مال الیه فی المدارک و عن الشیخ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الخلاف و السرائر و الناصریات و الغنیة و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الشهیدین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اصفهانی در کشف اللثام و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الاکثر کما قیل بل الاجماع کما فی الناصریات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حجة الاسلام فی قصد النذر دون العکس کما عن النهایة و التهذیب و الاقتصاد و جمع آخر اقوال الحق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ادله‌ی مسئله</w:t>
      </w:r>
    </w:p>
    <w:p>
      <w:pPr>
        <w:pStyle w:val="BookText"/>
        <w:rPr/>
      </w:pPr>
      <w:r>
        <w:rPr>
          <w:rFonts w:ascii="IRNazanin" w:hAnsi="IRNazanin" w:eastAsia="IRNazanin"/>
          <w:color w:val="111111"/>
          <w:sz w:val="28"/>
          <w:sz w:val="28"/>
          <w:szCs w:val="28"/>
          <w:rtl w:val="true"/>
          <w:lang w:bidi="fa-IR"/>
        </w:rPr>
        <w:t>ابتدا دلالت قواعد را بیان می کنیم و سپس سراغ روایات می رویم اگر موافق بود فبها و الا یا از باب تعبد است یا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قواعد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قواعد جمعی سراغ این رفتند که باید دید در اسباب، اصل تداخل است یا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هر سببی مسببی را لازم دارد اصل عدم تداخل است ولی اگر گفتیم که اسباب شرعیه امارات برای واجبات هستند و مانند اسباب عرفیه‌ی تکوینه‌ی خارجیه نیستند که هر سببی مسببی را بطلبد اصل تداخل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ما نباید کاری به مسئله‌ی تداخل و عدم آن داشته باشیم بلکه باید ببینیم نظر ناذر چه بوده است و باب نذر حکم جدائی دارد از این رو باید دید که ناذر که نذر کرد امسال به حج رود نظرش این بود که امسال به حج رود و لو حجة الاسلام باشد که در این صورت یک حج کافی است و مانند کسی است که به انجام واجبی نذر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قائل شویم که نذر بر انجام واجب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نظرش این بود که علاوه بر حجة الاسلام که اگر مستطیع شود حج دیگر نذری را بجا آورد از این رو این مسئله ربطی به مسئله‌ی تداخل ندارد زیرا اگر ناذر تداخل را نذر کرده باشد به تداخل حکم می کنیم و اگر حج دیگری غیر از حجة الاسلام را نذر کند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مسئله‌ی تداخل را مطرح نکرد بلکه فرمود که حج واحد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دو روایت صحیحه داریم و ظاهر هر دو تداخل است ولی فقط در موردی که فرد حج نذری را نذر کند</w:t>
      </w:r>
    </w:p>
    <w:p>
      <w:pPr>
        <w:pStyle w:val="BookText"/>
        <w:rPr/>
      </w:pPr>
      <w:r>
        <w:rPr>
          <w:rFonts w:ascii="IRNazanin" w:hAnsi="IRNazanin" w:eastAsia="IRNazanin"/>
          <w:color w:val="111111"/>
          <w:sz w:val="28"/>
          <w:sz w:val="28"/>
          <w:szCs w:val="28"/>
          <w:rtl w:val="true"/>
          <w:lang w:bidi="fa-IR"/>
        </w:rPr>
        <w:t xml:space="preserve">این دو روایات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و شرائطه 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سَأَلْتُ أَبَا جَعْفَرٍ ع عَنْ رَجُلٍ نَذَرَ أَنْ یَمْشِیَ إِلَی بَیْتِ اللَّهِ فَمَشَی هَلْ یُجْزِیهِ عَنْ حَجَّةِ الْإِسْلَامِ قَالَ نَعَمْ</w:t>
      </w:r>
    </w:p>
    <w:p>
      <w:pPr>
        <w:pStyle w:val="BookText"/>
        <w:rPr/>
      </w:pPr>
      <w:r>
        <w:rPr>
          <w:rFonts w:ascii="IRNazanin" w:hAnsi="IRNazanin" w:eastAsia="IRNazanin"/>
          <w:color w:val="111111"/>
          <w:sz w:val="28"/>
          <w:sz w:val="28"/>
          <w:szCs w:val="28"/>
          <w:rtl w:val="true"/>
          <w:lang w:bidi="fa-IR"/>
        </w:rPr>
        <w:t xml:space="preserve">این فرد که نذر کرد پیاده به خانه‌ی خدا برود آیا معنایش این است که فقط مشی تنها باشد یا حج را هم بجا آورد؟ یقینا انجام حج هم داخل بوده است زیرا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یجزیه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حج را بجا آورده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نذری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وَ ابْنِ أَبِی عُمَیْرٍ عَنْ رِفَاعَةَ بْنِ مُوسَی قَالَ سَأَلْتُ أَبَا عَبْدِ اللَّهِ ع عَنْ رَجُلٍ نَذَرَ أَنْ یَمْشِیَ إِلَی بَیْتِ اللَّهِ الْحَرَامِ فَمَشَی هَلْ یُجْزِیهِ عَنْ حَجَّةِ الْإِسْلَامِ قَالَ نَعَمْ</w:t>
      </w:r>
    </w:p>
    <w:p>
      <w:pPr>
        <w:pStyle w:val="BookText"/>
        <w:rPr/>
      </w:pPr>
      <w:r>
        <w:rPr>
          <w:rFonts w:ascii="IRNazanin" w:hAnsi="IRNazanin" w:eastAsia="IRNazanin"/>
          <w:color w:val="111111"/>
          <w:sz w:val="28"/>
          <w:sz w:val="28"/>
          <w:szCs w:val="28"/>
          <w:rtl w:val="true"/>
          <w:lang w:bidi="fa-IR"/>
        </w:rPr>
        <w:t>حال باید دید که این دو حدیث حکمی تعبدی را ارائه می کند زیرا گفتیم که اصل عدم تداخل است و این دو روایت تداخل یک طرفه را مطرح می کند که اگر نیت نذر کند از حجة الاسلام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 که این حدیث معرض عنها است و اصحاب به آن عمل نکرده اند زیرا مشهور قائل به عدم تداخل بودند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به دو نکته اشاره کرد که با توجه به آن این حدیث هم مطابق اصل عدم تداخل می شود</w:t>
      </w:r>
      <w:r>
        <w:rPr>
          <w:rFonts w:eastAsia="IRNazanin" w:cs="IRNazanin"/>
          <w:color w:val="111111"/>
          <w:sz w:val="28"/>
          <w:szCs w:val="28"/>
          <w:rtl w:val="true"/>
          <w:lang w:bidi="fa-IR"/>
        </w:rPr>
        <w:t>:</w:t>
      </w:r>
      <w:bookmarkStart w:id="325" w:name="pg4403_36559"/>
    </w:p>
    <w:p>
      <w:pPr>
        <w:pStyle w:val="BookText"/>
        <w:rPr/>
      </w:pPr>
      <w:bookmarkEnd w:id="325"/>
      <w:r>
        <w:rPr>
          <w:rFonts w:ascii="IRNazanin" w:hAnsi="IRNazanin" w:eastAsia="IRNazanin"/>
          <w:color w:val="111111"/>
          <w:sz w:val="28"/>
          <w:sz w:val="28"/>
          <w:szCs w:val="28"/>
          <w:rtl w:val="true"/>
          <w:lang w:bidi="fa-IR"/>
        </w:rPr>
        <w:t>گفتیم که استطاعت عرفی و شرعی یکی است زیرا فرد نذر کرد که پیاده به حج برود و انی توانائی را داشت که پیاده به حج برود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بیان کردیم که حجة الاسلام نوع مستقلی از حج نذری نیست و فرد مستطیع به هر نوع که حج را بجا آورد حج نذری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که فرمود ینویهما یعنی هم حجة الاسلام و حج نذری را نیت کند این کلام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نامی از حجة الاسلام نیست و همه بیان می کنند که باید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دو روایات مطابق قاعده است زیرا حج دو نوع نیست و نیت نذر که کرده همان حجة الاسلام است و نیت حجة الاسلام را هم بکند همان حج نذری است و تعبدی هم در کار نیست</w:t>
      </w:r>
      <w:r>
        <w:rPr>
          <w:rFonts w:eastAsia="IRNazanin" w:cs="IRNazanin"/>
          <w:color w:val="111111"/>
          <w:sz w:val="28"/>
          <w:szCs w:val="28"/>
          <w:rtl w:val="true"/>
          <w:lang w:bidi="fa-IR"/>
        </w:rPr>
        <w:t>.</w:t>
      </w:r>
    </w:p>
    <w:p>
      <w:pPr>
        <w:pStyle w:val="Heading2"/>
        <w:numPr>
          <w:ilvl w:val="1"/>
          <w:numId w:val="1"/>
        </w:numPr>
        <w:rPr/>
      </w:pPr>
      <w:bookmarkStart w:id="326" w:name="__RefHeading___Toc1523668_1479056682"/>
      <w:bookmarkStart w:id="327" w:name="_Toc109"/>
      <w:bookmarkEnd w:id="326"/>
      <w:r>
        <w:rPr>
          <w:rtl w:val="true"/>
        </w:rPr>
        <w:t xml:space="preserve">متن درس خارج فقه حضرت آیت‌الله مکارم شیرازی </w:t>
      </w:r>
      <w:r>
        <w:rPr>
          <w:rtl w:val="true"/>
        </w:rPr>
        <w:t xml:space="preserve">- </w:t>
      </w:r>
      <w:r>
        <w:rPr>
          <w:rtl w:val="true"/>
        </w:rPr>
        <w:t xml:space="preserve">دوشنبه </w:t>
      </w:r>
      <w:r>
        <w:rPr/>
        <w:t>23</w:t>
      </w:r>
      <w:r>
        <w:rPr>
          <w:rtl w:val="true"/>
        </w:rPr>
        <w:t xml:space="preserve"> </w:t>
      </w:r>
      <w:r>
        <w:rPr>
          <w:rtl w:val="true"/>
        </w:rPr>
        <w:t xml:space="preserve">اردیبهشت ماه </w:t>
      </w:r>
      <w:r>
        <w:rPr/>
        <w:t>87/02/23</w:t>
      </w:r>
      <w:bookmarkEnd w:id="327"/>
    </w:p>
    <w:p>
      <w:pPr>
        <w:pStyle w:val="BookText"/>
        <w:rPr/>
      </w:pPr>
      <w:r>
        <w:rPr>
          <w:rFonts w:ascii="IRNazanin" w:hAnsi="IRNazanin" w:eastAsia="IRNazanin"/>
          <w:color w:val="111111"/>
          <w:sz w:val="28"/>
          <w:sz w:val="28"/>
          <w:szCs w:val="28"/>
          <w:rtl w:val="true"/>
          <w:lang w:bidi="fa-IR"/>
        </w:rPr>
        <w:t>بحث در مساله‌ی ششم از مسائل حج نذری بود و فرع چهارم را به اتمام رساندیم و موضوع این فرع آن بود که اگر کسی نذر مطلق کند یعنی نه اسم حجة الاسلام را بیاورد و نه غیر آن را و بعد مستطیع شود و یا حتی قبلا هم مستطیع بوده باشد حال این فرد آیا می تواند یک حج برای هر دو انجام دهد یا نه؟ امام قائل به تداخل شده بود و فتوی داده بود که حج واحد کافی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در این فرع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این بحث را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نقل کرده است و اقوال را مطرح می کند و عدم تداخل را قبول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صاحب عروة و مذهب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باید دو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دو روایت صحیحه را مطرح می کند و سپس دو توجیه عجیب برای آن دو روایت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ناذر خود مشی را نذر کرده است نه حج را او فقط نذر کرده که پیاده به مکه برود و مثلا در مسجد الحرام نماز بخواند و یا طوافی انجام دهد بعد مستطیع هم بوده و حج را هم انجام داده است از این رو موضوع نذر فقط مشی است و موضوع حج هم همان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یدلان علی نذر المشی فقط و هو لا یستلزم نذر حج فیمشی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للطواف و الصلاة و غیرهما و کان السوال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سائل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تعقب هذا المشی حجة الاسلام هل یجزی ام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جواهر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نذر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بر انجام حجة 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فینوی بحجه المنذور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عمل نیت نذر می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نیست کسی نذر کند که به مکه رود فقط برای طواف و یا نماز و امثال آن و سپس برگردند مانند کسی که نذر کند پیاده به مشهد رود و زیارت نکند و فقط در صحن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خلاف ظاهر است زیرا او نذر کرد که پیاده به حج رود و حج واجب را نذر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ذیل مساله‌ی اول گفت که فالاقرب کفایة حج واحد عنهما مع قصدهما لکن لا یترک الاحتیاط فی صورة عدم قصد التعمیم لحجة الاسلام باتیان کل واحد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اقرب است و فتوا داده است دیگر لا یترک الاحتیاط معنایش چیست زیرا ظاهر لا یترک، احتیاط وجوبی است</w:t>
      </w:r>
    </w:p>
    <w:p>
      <w:pPr>
        <w:pStyle w:val="BookText"/>
        <w:rPr/>
      </w:pPr>
      <w:r>
        <w:rPr>
          <w:rFonts w:ascii="IRNazanin" w:hAnsi="IRNazanin" w:eastAsia="IRNazanin"/>
          <w:color w:val="111111"/>
          <w:sz w:val="28"/>
          <w:sz w:val="28"/>
          <w:szCs w:val="28"/>
          <w:rtl w:val="true"/>
          <w:lang w:bidi="fa-IR"/>
        </w:rPr>
        <w:t>جواب این است که امام این مساله را در فرض خاصی می برد و آن اینکه قصد ناذر تعمیم بوده است یعنی امسال اگر مرادم براورده شود به حج می روم چه مستطیع باشم و حجة الاسلام را بجا آورم چه نه که به حج مستحبی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ناذر این باشد معنایش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ناذر توجه به این مسائل نداشته باشد و مطلقا حج را نذر کرده باشد و بعد مستطیع شود امام می گوید که در اینجا احتیاط ترک نشود و دو حج بجا آورد زیرا اصل در اسباب عدم تداخل است و هر سببی مسببی می طلبد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نظر نهایی ما این است که این دو روایت مطابق قاعده است زیرا گفتیم که ماهیت حج واجب و حج نذری دو تا نیست زیرا حج الاسلام واجب است و حج نذری مستحب و فرقی بین آن دو نیست مگر اینکه فرد در حج واجب مستطیع است و در حج مستحب مستطیع نیست و نیت هر دو حج یکی است زیرا قصد وجوب و استحباب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می گویند که اگر نذر کنی پیاده به حج روی و مستطیع هم شوی حج نذری تو همان حج الاسلام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حج نذری را نیت کند و چه حجة الاسلام را در هر صورت کافی است و با یک حج هر دو حج هم استطاعتی و هم نذری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این در موردی است که نظر ناذر مطلق بوده باشد و مطلقا حج را نذر کرده باشد و توجه به حجة الاسلام و غیر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الاتیان بالحج المندوب قبل الحج النذری الموسع و لو خالف فی المضیق و أتی بالمستحب صح 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دو فرع دارد</w:t>
      </w:r>
    </w:p>
    <w:p>
      <w:pPr>
        <w:pStyle w:val="BookText"/>
        <w:rPr/>
      </w:pPr>
      <w:r>
        <w:rPr>
          <w:rFonts w:ascii="IRNazanin" w:hAnsi="IRNazanin" w:eastAsia="IRNazanin"/>
          <w:color w:val="111111"/>
          <w:sz w:val="28"/>
          <w:sz w:val="28"/>
          <w:szCs w:val="28"/>
          <w:rtl w:val="true"/>
          <w:lang w:bidi="fa-IR"/>
        </w:rPr>
        <w:t>فرع اول این است که وقتی وقت برای حج نذری موسع است امسال می تواند حج مندوب بجا آورد و سال بعد حج نذری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حج نذری اش مضیق بوده است و همان سال حج مستحبی انجام دهد حج مستحبی اش صحیح است و کفاره‌ی ترک نذر را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صاحب عروة در مسئله‌ی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نظرش مطابق نظر امام است و همه‌ی محشین هم با صاحب عروة موافقت 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روایت خاص ندارد و علماء هم متذکر این مسئله نشدند از این رو باید طبق قواعد مسئله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اقتضاء می کند که حج مستحبی که بر حج نذری مقدم شده است صحیح باشد زیرا حج مستحبی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مستحبی صحیح است چرا این حج جایگزین حج نذری نمی 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به نذر از عناوین قصدیه است و تا قصدش نکنند وفا نمی شود مثلا کسی نذر کرده است که به فقیری یک دینار بدهد حال اگر هنگام پول دادن نیت نکند که این به قصد نذرش است، نذرش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که حج مستحبی را نیت کرد و نه حج نذری را ذمه اش از نذر بری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مواردی مانند صدقه، زکات، خمس و کفاره و امثال آن از عناوین قصدیه است و تا آن را قصد نکنند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 و قصد از عناوین قصدیه نیست مثلا کسی که قبل از ظهر قصد وضوی واجب کند و با آن نماز بخواند نمازش صحیح است و فقط قصد قربت کافی است و نیت وجوب و مستحب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نیت حج نذری مضیق باشد و همان سال بجای حج نذری حج مستحبی را انجام دهد که امام گفت حج مستحبی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از این باب است که امر به شیء نهی از ضد خاص نمی کند به این معنا که در این مورد، امر به حج مضیق، نهی از ضد خاص که حج مندوب است نمی کند از این حج مندوب نهی ندارد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بدلیل حنث نذر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نذر قائل به قضا شدیم باید قضای آن نذر را هم انجام دهد و الا فقط کفاره داد و کار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دعائم الاسلام است که مفادش این است که اگر کسی فریضه ای را بر ذمه داشته باشد نباید قبلش مستحبی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قضاء الصلاة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 عَنْ أَبِی جَعْفَرٍ وَ أَبِی عَبْدِ اللَّهِ ع أَنَّهُمَا قَالَا لَا تُصَلِّ نَافِلَةً وَ عَلَیْکَ فَرِیضَةٌ قَدْ فَاتَتْکَ حَتَّی تُؤَدِّیَ الْفَرِیضَةَ وَ قَالَ أَبُو جَعْفَرٍ ص إِنَّ اللَّهَ لَا یَقْبَلُ نَافِلَةً إِلَّا بَعْدَ أَدَاءِ الْفَرَائِضِ فَقَالَ لَهُ رَجُلٌ وَ کَیْفَ ذَلِکَ جُعِلْتُ فِدَاکَ؟ قَالَ أَ رَأَیْتَ لَوْ کَانَ عَلَیْکَ یَوْمٌ مِنْ شَهْرِ رَمَضَانَ أَ کَانَ لَکَ أَنْ تَتَطَوَّعَ حَتَّی تَقْضِیَهُ؟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الصَّلَاةُ فَهَذَا فِی الْفَوَاتِ أَوْ فِی آخِرِ وَقْتِ الصَّلَاةِ إِذَا کَانَ الْمُصَلِّی إِذَا بَدَأَ بِالنَّافِلَةِ فَاتَهُ وَقْتُ الصَّلَاةِ فَعَلَیْهِ أَنْ یَبْتَدِئَ بِالْفَرِیضَةِ فَأَمَّا إِنْ کَانَ فِی أَوَّلِ الْوَقْتِ وَ حَیْثُ یَبْلُغُ أَنْ یُصَلِّیَ النَّافِلَةَ ثُمَّ یُدْرِکُ الْفَرِیضَةَ فَإِنَّهُ یُصَلِّیهَا</w:t>
      </w:r>
      <w:bookmarkStart w:id="328" w:name="pg4403_36564"/>
    </w:p>
    <w:p>
      <w:pPr>
        <w:pStyle w:val="BookText"/>
        <w:rPr/>
      </w:pPr>
      <w:bookmarkEnd w:id="328"/>
      <w:r>
        <w:rPr>
          <w:rFonts w:ascii="IRNazanin" w:hAnsi="IRNazanin" w:eastAsia="IRNazanin"/>
          <w:color w:val="111111"/>
          <w:sz w:val="28"/>
          <w:sz w:val="28"/>
          <w:szCs w:val="28"/>
          <w:rtl w:val="true"/>
          <w:lang w:bidi="fa-IR"/>
        </w:rPr>
        <w:t xml:space="preserve">صدر روایت فقط نماز است ولی بعد از چند جمله امام حکم را روی کل نوافل و فریضه می برد که هیچ نافله ای صحیح نیست مگر بعد از اداء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ما می پرسند که نماز قضاء به گردن دارند و می خواهند نماز شب بخوانند چه کنند و ما در جواب می گوئیم شب بلند شوند و نماز واجب را بخوانند که ثواب نماز شب را هم درک می کنند و لا اقل این کار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ذیل روایت بعد از کلام امام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فی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بحث را در مضیق می برد از این رو نمی توان به صدر آن که در موردی است که واجب موسع است عمل کرد و از طرفی سند روایت ضعیف است از این رو این روایت مانع برای ما ایجاد نمی کند</w:t>
      </w:r>
      <w:r>
        <w:rPr>
          <w:rFonts w:eastAsia="IRNazanin" w:cs="IRNazanin"/>
          <w:color w:val="111111"/>
          <w:sz w:val="28"/>
          <w:szCs w:val="28"/>
          <w:rtl w:val="true"/>
          <w:lang w:bidi="fa-IR"/>
        </w:rPr>
        <w:t>.</w:t>
      </w:r>
    </w:p>
    <w:p>
      <w:pPr>
        <w:pStyle w:val="Heading2"/>
        <w:numPr>
          <w:ilvl w:val="1"/>
          <w:numId w:val="1"/>
        </w:numPr>
        <w:rPr/>
      </w:pPr>
      <w:bookmarkStart w:id="329" w:name="__RefHeading___Toc1523670_1479056682"/>
      <w:bookmarkStart w:id="330" w:name="_Toc110"/>
      <w:bookmarkEnd w:id="329"/>
      <w:r>
        <w:rPr>
          <w:rtl w:val="true"/>
        </w:rPr>
        <w:t xml:space="preserve">متن درس خارج فقه حضرت آیت‌الله مکارم شیرازی </w:t>
      </w:r>
      <w:r>
        <w:rPr>
          <w:rtl w:val="true"/>
        </w:rPr>
        <w:t xml:space="preserve">- </w:t>
      </w:r>
      <w:r>
        <w:rPr>
          <w:rtl w:val="true"/>
        </w:rPr>
        <w:t xml:space="preserve">سه‌شنبه </w:t>
      </w:r>
      <w:r>
        <w:rPr/>
        <w:t>24</w:t>
      </w:r>
      <w:r>
        <w:rPr>
          <w:rtl w:val="true"/>
        </w:rPr>
        <w:t xml:space="preserve"> </w:t>
      </w:r>
      <w:r>
        <w:rPr>
          <w:rtl w:val="true"/>
        </w:rPr>
        <w:t xml:space="preserve">اردیبهشت ماه </w:t>
      </w:r>
      <w:r>
        <w:rPr/>
        <w:t>87/02/24</w:t>
      </w:r>
      <w:bookmarkEnd w:id="330"/>
    </w:p>
    <w:p>
      <w:pPr>
        <w:pStyle w:val="BookText"/>
        <w:rPr/>
      </w:pPr>
      <w:r>
        <w:rPr>
          <w:rFonts w:ascii="IRNazanin" w:hAnsi="IRNazanin" w:eastAsia="IRNazanin"/>
          <w:color w:val="111111"/>
          <w:sz w:val="28"/>
          <w:sz w:val="28"/>
          <w:szCs w:val="28"/>
          <w:rtl w:val="true"/>
          <w:lang w:bidi="fa-IR"/>
        </w:rPr>
        <w:t>به مسئله‌ی هشتم از مسائل مربوط به حج نذری رسیدیم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ان علی المیت حجا و لم یعلم انه حجة الاسلام و حج النذر وجب قضاوه عنه من غیر تعیین و لا کفارة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تردد 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بالنذر او الحلف مع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صورت حنث کرده است و باید کفاره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الکفارة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قضاء حج و هم کفاره را باید برای او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الاختصار علی اطعام عشرة مساکین و الاحوط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کلام امام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تعیین به این معنا است که لازم نیست که تفصیلا نیت کند زیرا نیت گاه تفصیلی است و گاه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آن است که مثلا نمی دانم خمس بدهکارم یا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ما فی الذمه می کنم و پول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زکات به گردن من باشد چه خمس هر دو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دوم در موردی است که می دانم کفاره ای به گردن میت است ولی آیا نذر کرده و حنث کرده بود و یا قسم خورده بود و آن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باید حج را برای او بجا آورند و هم کفاره بدهند ولی کفاره‌ی اقل را و احتیاط این است که کفاره‌ی اکثر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عروه در مسئله‌ی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روایت خاصی وارد نشده و علماء کمتر متعرض این مسئله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روی قواعد باب علم اجمالی این مسئله را بررسی کنیم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مردد شده است بین حجة الاسلام و حج نذری که امام فرمود قضاء دارد ولی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این است که علم اجمالی داریم که یا حجة الاسلام بر گردن اوست که باید از اصل مال قضاء کرد و یا حج نذری که باز هم باید قضاء کرد ولی قبلا گفتیم که طیق مبنای ما، اینکه حج نذری قضاء داشته باشد مسلم نیست و بعضی از بزرگان هم به عدم قضاء فتوا داده اند از این رو فتوای امام مبنی بر دو امر است اول اینکه نذر قضاء داشته باشد و دوم اینکه از اصل مال هم آن را پرداخت کنند که در این صورت علم اجمالی شکل می گیرد و یکی از دو حج بر گردن میت است و از آن علم اجمالی یقین تفصیلی حاصل می شود و آن اینکه حج واجبی یقینا بر گردن میت است و چون نمی دانیم حجة الاسلام است یا حج نذری باید نیت اجمالی کند یعنی به قصد ما فی الذمة برای او حج را بجا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کفاره بر گردن او نیست برای این است که نمی دانیم حجة الاسلام بر گردن او بوده است که کفاره نداشته باشد و یا حج نذری که کفاره بر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اگر حجة الاسلام باشد علم اجمالی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کفاره بر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حج نذری بر گردن او باشد علم اجمالی اثر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کفاره بر گردن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علم اجمالی شرط است که همه‌ی اطرافش اثر داشته باشد در این مورد علم اجمالی منحل و بی اثر می شود و تبدیل به شک بدوی می شود و برائت از کفاره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که دو ظرف آب داریم که یکی قبلا نجس بود و یکی پاک و سپس قطره خونی در یکی افتاد در این مورد اگر خون در ظرف نجس افتاده باشد بی اثر است و اگر در آب پاک افتاده باشد اثر دارد در این مورد علم اجمالی تبدیل می شود به علم تفصیلی به اینکه فقط همان ظرف نجس نجس است و شک بدوی در اینکه ظرف پاک نجس شده باشد که اصالة الطهارة جلوی آن را می گیرد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حجی بر ذمه‌ی او بوده است حال یا بدلیل نذر و یا بدلیل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نذر و یمین قضاء ندارند مسئله حل می شود و دیگری قضائی به گردن میت نیست ولی اگر قائل شدیم که نذر و یمین قضاء دارند حکم مسئله این گونه است که علم اجمالی داریم بر اینکه حجی بر گردن اوست که یا از باب نذر بر گردن او واجب است یا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اجمالی علم تفصیلی زائیده می شود که یقینا حج بر گردن او واجب است ولی چون نمی دانیم از باب نذر است یا یمین به نیت ما فی الذمه حجی را برای او بجا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کفاره باید دید که آیا کفاره‌ی نذر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کفاره‌ی روزه‌ی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کفاره‌ی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ده مسکین و یا لباس پوشاندن به آنها و یا آزاد کردن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مورد داخل در قاعده‌ی اقل و اکثر است زیرا شک داریم که شصت مسکین را باید قضاء دهد یا ده مسکین را و در این مورد قدر میتقن را که اقل است اخذ کرده و در مازاد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که این مورد از باب اقل و اکثر استقلالی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مسکین استقلالی در جائی است که اقل و اکثر وجود مستقل داشته باشد بخلاف ارتباطی که اقل و اکثر اجزاء یک عمل باشد یعنی نمی دانیم که نماز ده جزء دارد یا نه جزء که ما در اقل و اکثر ارتباطی قائل به برائت هستیم هر چند جمعی مخالفند ولی در اقل و اکثر استقلالی، همه قائل به برائت هستند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خوئی اشکال کرده است که این مورد از باب اقل و اکثر استقلالی نیست بلکه از باب تباین است زیرا کفاره‌ی نذر قدر مشترک بین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روزه و 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کفاره‌ی یمین قدر مشترک بین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ده نفر و لباس پوشاندن آنها و 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قدر مشترک نذر با قدر مشترک یمین یکی است مسلما نه زیرا در نذر صوم است ولی در قسم نیست و در یمین کسوة است که در نذر نیست از این رو یکی از سه موردی در نذر که فرد بین آنها مخیر است با یکی از سه مورد در یمین که فرد بین آنها مخیر است متباین هستند و باید احتیاط کرد و احتیاط به انجام هر دو است و در این مورد اگر اکثر را اخذ کند و شصت مسکین را اطعام دهد در حقیقت به هر دو عمل کرده است که اگر ده مسکین بر گردن او واجب بود در ضمن همان شصت مسکین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سخن صحیح نیست زیرا در واجب مخیر مسئله ای مطرح است و آن اینکه واجب یکی از آن موارد است و ما بقی واجب نیستند و به بیان دیگر فقط یک واجب که قدر مشترک بین سه واجب است واجب می باشد و یا اینکه هر سه واجب واجبند ولی اگر یکی را اگر بجا آورند دو تای دیگر ساقط می شود؟ ما در آن مقام گفتیم که قبول نداریم یک واجب که قدر مشترک بین آنها باشد واجب باشد از این رو در مورد یمین تصمیم می گیریم که اطعام ده مسکین را انجام دهیم که اگر آن را بجا آوریم ما بقی ساقط می شود و در نذر تصمیم می گیریم که شصت مسکین را اطعام دهیم که اگر آن را انجام دهیم ما بقی ساقط است از این رو بحث همان اقل و اکثر استقلالی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تصمیم بگیرد که در مورد نذر صوم را انتخاب کند و در مورد یمین لباس پوشاندن را باید احتیاط کند و هر دو را انجام دهد ولی ضرورتی به انجام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مسئله قائل به برائت می شویم و همان اداء کفاره‌ی یمین یعنی غذا دادن ده مسکین کافی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شصت مسکین را طعام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مطرح می کنیم که این احوط بر ذمه‌ی چه کسی است و آیا می توان ورثه را ملزم کرد که از سهم خود ما زاد را بپردازند؟ واضح است که این احوط در صورتی است که ورثه رضایت بدهند و الا نمی شود آنها را به انجام این کار ملزم کرد</w:t>
      </w:r>
      <w:r>
        <w:rPr>
          <w:rFonts w:eastAsia="IRNazanin" w:cs="IRNazanin"/>
          <w:color w:val="111111"/>
          <w:sz w:val="28"/>
          <w:szCs w:val="28"/>
          <w:rtl w:val="true"/>
          <w:lang w:bidi="fa-IR"/>
        </w:rPr>
        <w:t>.</w:t>
      </w:r>
      <w:bookmarkStart w:id="331" w:name="pg4403_36569"/>
    </w:p>
    <w:p>
      <w:pPr>
        <w:pStyle w:val="Heading2"/>
        <w:numPr>
          <w:ilvl w:val="1"/>
          <w:numId w:val="1"/>
        </w:numPr>
        <w:rPr/>
      </w:pPr>
      <w:bookmarkStart w:id="332" w:name="__RefHeading___Toc1523672_1479056682"/>
      <w:bookmarkStart w:id="333" w:name="_Toc111"/>
      <w:bookmarkEnd w:id="331"/>
      <w:bookmarkEnd w:id="332"/>
      <w:r>
        <w:rPr>
          <w:rtl w:val="true"/>
        </w:rPr>
        <w:t xml:space="preserve">متن درس خارج فقه حضرت آیت‌الله مکارم شیرازی </w:t>
      </w:r>
      <w:r>
        <w:rPr>
          <w:rtl w:val="true"/>
        </w:rPr>
        <w:t xml:space="preserve">- </w:t>
      </w:r>
      <w:r>
        <w:rPr>
          <w:rtl w:val="true"/>
        </w:rPr>
        <w:t xml:space="preserve">چهارشنبه </w:t>
      </w:r>
      <w:r>
        <w:rPr/>
        <w:t>25</w:t>
      </w:r>
      <w:r>
        <w:rPr>
          <w:rtl w:val="true"/>
        </w:rPr>
        <w:t xml:space="preserve"> </w:t>
      </w:r>
      <w:r>
        <w:rPr>
          <w:rtl w:val="true"/>
        </w:rPr>
        <w:t xml:space="preserve">اردیبهشت ماه </w:t>
      </w:r>
      <w:r>
        <w:rPr/>
        <w:t>87/02/25</w:t>
      </w:r>
      <w:bookmarkEnd w:id="333"/>
    </w:p>
    <w:p>
      <w:pPr>
        <w:pStyle w:val="BookText"/>
        <w:rPr/>
      </w:pPr>
      <w:r>
        <w:rPr>
          <w:rFonts w:ascii="IRNazanin" w:hAnsi="IRNazanin" w:eastAsia="IRNazanin"/>
          <w:color w:val="111111"/>
          <w:sz w:val="28"/>
          <w:sz w:val="28"/>
          <w:szCs w:val="28"/>
          <w:rtl w:val="true"/>
          <w:lang w:bidi="fa-IR"/>
        </w:rPr>
        <w:t>در ابتدا بحثی اخلاقی را مطرح کرده و در آن به قدرت زبان در انجام گناه و ثواب اشاره می کنیم و می گوئیم که بیش از سی گناه کبیره با زبان انجام می شود و همچنین در بسیای از موارد زبان مقدمه‌ی انجام گناهانی است که توسط سایر اعضاء بدن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زبانی اشاعه‌ی شایعه است که گاه به عنوان حربه ای از ناحیه دشمن به کار گرفته می شود و گاه توسط بی احتیاطی مردم در نقل چیزهای بی ارزش و عدم نقل صحیح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فقهی فرع اول مساله‌ی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را شروع می کنیم که در مورد نذر کردن به پیاده رفتن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این مسئله بین نذر کردن به پیاده رفتن به حج و نذر به حج ماشیا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اقوال در مسئله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امروز از 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آداب المعاشرة وسائل الشیعة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عَنْ عَلِیِّ بْنِ الْحُسَیْنِ ع قَالَ إِنَّ لِسَانَ ابْنِ آدَمَ یُشْرِفُ کُلَّ یَوْمٍ عَلَی جَوَارِحِهِ کُلَّ صَبَاحٍ فَیَقُولُ کَیْفَ أَصْبَحْتُمْ فَیَقُولُونَ بِخَیْرٍ إِنْ تَرَکْتَنَا وَ یَقُولُونَ اللَّهَ اللَّهَ فِینَا وَ یُنَاشِدُونَهُ وَ یَقُولُونَ إِنَّمَا نُثَابُ وَ نُعَاقَبُ بِکَ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انسان هر روز به همه‌ی اعضاء بدن اشراف پیدا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هستیم البته اگر تو دست از سر ما برداری و خدا را خدا را که حال ما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را قسم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ما بوسیله‌ی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ما با تو گره خورده است که اگر تو در مسیر حق باشی ما هم هستیم و الا ما هم در مسیر باطل قرار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 می دهد که چیزی که در سعادت و شفاوت انسان حرف اول و آخر را می زند زبان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 نکته‌ی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عمده‌ی گناهان کبیره با زبان انجام می شود و بعضی بیست مورد از گناهان کبیره را که با زبان انجام می شود نام برده اند و ما در کتابهای مان سی مورد را ذکر کرده ایم مواردی مانند غیبت، تهمت، قذف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عضوی از اعضاء بدن نمی تواند اینقدر گناهان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گناهان اعضاء، مقدمه اش از زبان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با زبان با هم بددهنی و فحاشی می کنند بعد دعوا شروع شده و به جرح و قتل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بخواهند کسی را گول بزنند که کارهای زشت انجام دهد اول با زبان او را اغواء می کنند تا تسلیم شود و آن گناه را مرتکب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زبان خود بلاواسطه عامل انجام سی گناه از گناهان کبیره است و مقدمه‌ی بسیاری از گناهان دیگر است که توسط سایر اعضاء انجام می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امکانات زبان این است به راحتی در اختیار انسان است و هر کس در هر زمان و مکان به آن دسترسی دارد و کمتر چیزی تا این مقدار به راحتی در اختیار انسان است مثلا تصور کنید که اگر کسی بخواهد شراب بخورد باید برود و آن را تهیه کند و هزینه اش را بدهد و امثال آن ولی زبان همیشه به راحتی و مجانی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از آن طرف هم بسیاری از ثواب ها مانند امر به معروف و نهی از منکر و اذکار و امثال آن با زبان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گناهانی که توسط زبان انجام می شود می توان به شایعه پراکنی اشاره کرد که در آیه‌ی نوزده سوره‌ی نور و آیه‌ی شصت سوره‌ی احزاب به آن اشاره شده 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آیه‌ی اول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کسانی که دوست دارند اشاعه‌ی فحشاء کنند برای آنها در دنیا و آخرت عذاب دردناکی مهیا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 اند که اشاعه‌ی فحشاء ممکن است اشاره به این باشد که کسی موجب نشر عمل زنا شود و یا سبب نشر مواد مخدر گردد و حال آنکه این آیه بعد از آیات افک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افک آیاتی است که کسانی تهمتی به یکی از همسران پیغمبر زده بودند و بعضی این تهمت را در مدینه پخش کردند و یک مرتبه هیچ چیز را تبدیل به مسئله ای فراگیر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فاحشه به معنای فحشاء نیست بلکه به معنای پخش شایعات منکر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شضت سوره‌ی احزاب از این هم صریح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لَنُغْرِیَنَّکَ بِهِمْ ثُمَّ لا یُجاوِرُونَکَ فیها إِلاَّ قَلیلاً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منافقان و کسانی که بیمار دل هستند و مرجفان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شایعات را پخش می کنند که موجب تشویش افکار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اعمالشان خودداری نکنند به تو ای پیغمبر دستور می دهیم که هر کجا باشند آنها را در هم بکوبید و نابود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شایعه سرچشمه‌ی بسیاری دارد و یکی از آنها این است که عامدا و عاملا دشمنان اسلام آن را ساخته و پخش می کنند که گاه در مورد اشخاص و گروه ها است و گاه در مورد مسئولین و علماء</w:t>
      </w:r>
    </w:p>
    <w:p>
      <w:pPr>
        <w:pStyle w:val="BookText"/>
        <w:rPr/>
      </w:pPr>
      <w:r>
        <w:rPr>
          <w:rFonts w:ascii="IRNazanin" w:hAnsi="IRNazanin" w:eastAsia="IRNazanin"/>
          <w:color w:val="111111"/>
          <w:sz w:val="28"/>
          <w:sz w:val="28"/>
          <w:szCs w:val="28"/>
          <w:rtl w:val="true"/>
          <w:lang w:bidi="fa-IR"/>
        </w:rPr>
        <w:t>نوع دیگر مربوط به بی احتیاطی مردم است یعنی دشمن شایعه را نساخته و انسان ها بر اثر بی احتیاطی و عدم نقل صحیح آن را گسترش داده و تبدیل به شایعه می کنند مثلا کسی به کسی می رسد و طرف می گوید شاید فلانی را دستگیر کرده باشند و او به بعدی این خبر را منتقل می کند و می گوید فلانی را دستگیر کردند و همچنین به دیگری با کمی تغییر می رسد و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سعی کنند که چنین مطالبی را به دیگری منتقل نکنند تبدیل به شایعه نمی شود و ارجاف و تشویش در جامعه ایجاد نمی شود و شایعه یکی از مواردی که دشمن از باب جنگ روانی به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p>
    <w:p>
      <w:pPr>
        <w:pStyle w:val="BookText"/>
        <w:rPr/>
      </w:pPr>
      <w:r>
        <w:rPr>
          <w:rFonts w:ascii="IRNazanin" w:hAnsi="IRNazanin" w:eastAsia="IRNazanin"/>
          <w:color w:val="111111"/>
          <w:sz w:val="28"/>
          <w:sz w:val="28"/>
          <w:szCs w:val="28"/>
          <w:rtl w:val="true"/>
          <w:lang w:bidi="fa-IR"/>
        </w:rPr>
        <w:t xml:space="preserve">امام در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چهار فرع را ذکر می کند و صاحب عروة این فروع را در مسائل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مساله‌ی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المشی فی الحج انعقد حتی فی مورد افضلیة الرکوب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آیا موردی یافت می شود که رکوب افضل از مشی باشد زیرا انسان اول تصور می کند که پیاده رفتن افضل باشد زیرا امام حسن چندین بار پیاده به حج رفت و یاران پیغمبر هم در بسیاری از موارد پیاده به حج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اگر انسان سواره به حج برود حال عبادت دارد ولی اگر پیاده رود از شدت خستگی توان عبادت را ندارد و یا اگر سواره رود زودتر می رسد و سریع تر به مسجد الحرام و مشارف می رود و عبادت می کند و اگر پیاده رود دیرتر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مسئله را به دو شکل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موردی است که در تحریر آمده است که لو نذر المشی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این است که لو نذر الحج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 را زیر سوال می برد که او حج را نذر نکرده است و پیاده روی را نذر کرده است از این رو در جائی که رکوب افضل است نذر به پیاده روی صحیح نیست ولی در شکل دوم که حج ماشیا را نذر کرده است متعلق نذر، حج است و ماشیا صفت است مانند آنجا که نذر کرده است که مومنین را در خانه اش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سابقا گفتیم که در نذر، قیود و شاخ و برگها لازم نیست که رجحان داشته باشد و فقط اصل عمل باید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نذر کرده است که برای امام حسین عزاداری کند و فلان کس به منبر رود اصل عزاداری رجحان دارد و نذر منعقد می شود هرچند ممکن است منبر رفتن فلانی رجحان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اختلاف است و بعضی اشکال کرده اند که در آنجا که رکوب افضل باشد نذر منعقد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مشی افضل باشد همه متفقند که نذر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علماء هم با هم مختلف است و بعضی نذر مشی را مطرح کرده اند و بعضی نذر بر حج ماشیا را ذکر کرده اند و معلوم می شود که این دو صورت تا حدی در کلمات بزرگان با هم مخلوط شده است و حال آنکه باید این دو از هم جدا شود</w:t>
      </w:r>
      <w:r>
        <w:rPr>
          <w:rFonts w:eastAsia="IRNazanin" w:cs="IRNazanin"/>
          <w:color w:val="111111"/>
          <w:sz w:val="28"/>
          <w:szCs w:val="28"/>
          <w:rtl w:val="true"/>
          <w:lang w:bidi="fa-IR"/>
        </w:rPr>
        <w:t>.</w:t>
      </w:r>
      <w:bookmarkStart w:id="334" w:name="pg4403_36574"/>
    </w:p>
    <w:p>
      <w:pPr>
        <w:pStyle w:val="BookText"/>
        <w:rPr/>
      </w:pPr>
      <w:bookmarkEnd w:id="334"/>
      <w:r>
        <w:rPr>
          <w:rFonts w:ascii="IRNazanin" w:hAnsi="IRNazanin" w:eastAsia="IRNazanin"/>
          <w:color w:val="111111"/>
          <w:sz w:val="28"/>
          <w:sz w:val="28"/>
          <w:szCs w:val="28"/>
          <w:rtl w:val="true"/>
          <w:lang w:bidi="fa-IR"/>
        </w:rPr>
        <w:t xml:space="preserve">شیخ در خلاف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 ان یمشی الی بیت الله وجب علیه الوفاء به بلا خلاف فان خالفه و رکب فان کان مع القدرة علی المشی وجه علیه الاعادة یمشی ما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سواره رفته بود پیاده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رکب مع العجز لم یلزمه شیء و قد روی ان علیه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داریم که حال که از پیاده روی عاجز شد باید گوسفندی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او این است که که مشی کند و حج بجا آورد و مشی تنها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وقت دارد بر گردد و دوباره پیاه رود و الا سال بعد پیاده رود و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مدارک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کلام محقق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نذر الحج ماشیا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المعروف من مذهب الاصحاب بل قال فی المعتبر اذا نذر الحج ماشیا وجب مع التمکن و علیه اتفاق العلماء</w:t>
      </w:r>
      <w:r>
        <w:rPr>
          <w:rFonts w:eastAsia="IRNazanin" w:cs="IRNazanin"/>
          <w:color w:val="111111"/>
          <w:sz w:val="28"/>
          <w:szCs w:val="28"/>
          <w:rtl w:val="true"/>
          <w:lang w:bidi="fa-IR"/>
        </w:rPr>
        <w:t>.</w:t>
      </w:r>
    </w:p>
    <w:p>
      <w:pPr>
        <w:pStyle w:val="Heading2"/>
        <w:numPr>
          <w:ilvl w:val="1"/>
          <w:numId w:val="1"/>
        </w:numPr>
        <w:rPr/>
      </w:pPr>
      <w:bookmarkStart w:id="335" w:name="__RefHeading___Toc1523674_1479056682"/>
      <w:bookmarkStart w:id="336" w:name="_Toc112"/>
      <w:bookmarkEnd w:id="335"/>
      <w:r>
        <w:rPr>
          <w:rtl w:val="true"/>
        </w:rPr>
        <w:t xml:space="preserve">متن درس خارج فقه حضرت آیت‌الله مکارم شیرازی </w:t>
      </w:r>
      <w:r>
        <w:rPr>
          <w:rtl w:val="true"/>
        </w:rPr>
        <w:t xml:space="preserve">- </w:t>
      </w:r>
      <w:r>
        <w:rPr>
          <w:rtl w:val="true"/>
        </w:rPr>
        <w:t xml:space="preserve">شنبه </w:t>
      </w:r>
      <w:r>
        <w:rPr/>
        <w:t>28</w:t>
      </w:r>
      <w:r>
        <w:rPr>
          <w:rtl w:val="true"/>
        </w:rPr>
        <w:t xml:space="preserve"> </w:t>
      </w:r>
      <w:r>
        <w:rPr>
          <w:rtl w:val="true"/>
        </w:rPr>
        <w:t xml:space="preserve">اردیبهشت ماه </w:t>
      </w:r>
      <w:r>
        <w:rPr/>
        <w:t>87/02/28</w:t>
      </w:r>
      <w:bookmarkEnd w:id="336"/>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ابتدا نظر اهل سنت را مطرح می کنیم که آنها قائل به جواز مشی هستند ولی فقط در صورتی که مشی برای حج و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دلیل انعقاد نذر بر مشی به سمت حج علاوه بر اجماع یکی رجحان این عمل است که نوعی احترام است و دیگری روایات خاصه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به ظاهر معارض هم در وجود دارد ولی مربوط به موردی خاص است و معارض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کلام امام در تحریر که فرموده است حتی اگر مشی مرجوح باشد باز نذر منعقد است می گوئیم که حق این است که بین نذر بر مشی و نذر بر حج ماشیا فرق بگذاریم و بگوئیم اگر رکوب راجح است در مورد اول نذر</w:t>
      </w:r>
    </w:p>
    <w:p>
      <w:pPr>
        <w:pStyle w:val="BookText"/>
        <w:rPr/>
      </w:pPr>
      <w:r>
        <w:rPr>
          <w:rFonts w:ascii="IRNazanin" w:hAnsi="IRNazanin" w:eastAsia="IRNazanin"/>
          <w:color w:val="111111"/>
          <w:sz w:val="28"/>
          <w:sz w:val="28"/>
          <w:szCs w:val="28"/>
          <w:rtl w:val="true"/>
          <w:lang w:bidi="fa-IR"/>
        </w:rPr>
        <w:t>منعقد نیست ولی در مورد دوم منعقد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 ما در مسئله‌ی نهم از مسائل مربوط به حج نذری است و اقوال شیعه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 اهل سنت</w:t>
      </w:r>
    </w:p>
    <w:p>
      <w:pPr>
        <w:pStyle w:val="BookText"/>
        <w:rPr/>
      </w:pPr>
      <w:r>
        <w:rPr>
          <w:rFonts w:ascii="IRNazanin" w:hAnsi="IRNazanin" w:eastAsia="IRNazanin"/>
          <w:color w:val="111111"/>
          <w:sz w:val="28"/>
          <w:sz w:val="28"/>
          <w:szCs w:val="28"/>
          <w:rtl w:val="true"/>
          <w:lang w:bidi="fa-IR"/>
        </w:rPr>
        <w:t xml:space="preserve">ابن قدامه در مغنی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نذر المشی الی بیت الله الحرام لزمه الوفاء بنذره و بهذا قال مالک و الاوزاعی و الشافعی و ابو عبید و ابن المنذر و لا نعلم فیه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یجزیه المشی الا فی الحج او عمرة و به یقول الشافعی و لا اعلم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قائلند که اصل این نذر منعقد است ولی در آخر می گوید که نذر بر مشی صحیح نیست مگر برای رفتن به حج و عمره و مشی به غیر این مورد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حتی برای زیات رسول خدا هم نباید مشی کرد و به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مشروعیت نذر بر مشی به سمت، حج علاوه بر اجماع می توانیم به دو دلیل دیگر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خاص و دلیلی عام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است که عبارت است از اینکه مشی به سمت حج نوعی احترام است و رجحان شرعی دارد و مشمول اطلاقات ادله‌ی نذر می شود و واجب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خاصه است که در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وسائل 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وجود دارد که ما به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سِنَانٍ عَنْ أَبِی عَبْدِ اللَّهِ ع قَالَ مَا عُبِدَ اللَّهُ بِشَیْ‌ءٍ أَشَدَّ مِنَ الْمَشْیِ وَ لَا أَفْضَلَ</w:t>
      </w:r>
    </w:p>
    <w:p>
      <w:pPr>
        <w:pStyle w:val="BookText"/>
        <w:rPr/>
      </w:pPr>
      <w:r>
        <w:rPr>
          <w:rFonts w:ascii="IRNazanin" w:hAnsi="IRNazanin" w:eastAsia="IRNazanin"/>
          <w:color w:val="111111"/>
          <w:sz w:val="28"/>
          <w:sz w:val="28"/>
          <w:szCs w:val="28"/>
          <w:rtl w:val="true"/>
          <w:lang w:bidi="fa-IR"/>
        </w:rPr>
        <w:t>این حدیث معتبری است و مراد از مشی، همان پیاده رفتن به سمت اماکن مقدسه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هِشَامِ بْنِ سَالِمٍ قَالَ دَخَلْنَا عَلَی أَبِی عَبْدِ اللَّهِ ع أَنَا وَ عَنْبَسَةُ بْنُ مُصْعَبٍ وَ بِضْعَةَ عَشَرَ رَجُلًا مِنْ أَصْحَابِنَا فَقُلْنَا جَعَلَنَا اللَّهُ فِدَاکَ أَیُّهُمَا أَفْضَلُ الْمَشْیُ أَوِ الرُّکُوبُ فَقَالَ مَا عُبِدَ اللَّهُ بِشَیْ‌ءٍ أَفْضَلَ مِنَ الْمَشْیِ الْحَدِیثَ</w:t>
      </w:r>
    </w:p>
    <w:p>
      <w:pPr>
        <w:pStyle w:val="BookText"/>
        <w:rPr/>
      </w:pPr>
      <w:r>
        <w:rPr>
          <w:rFonts w:ascii="IRNazanin" w:hAnsi="IRNazanin" w:eastAsia="IRNazanin"/>
          <w:color w:val="111111"/>
          <w:sz w:val="28"/>
          <w:sz w:val="28"/>
          <w:szCs w:val="28"/>
          <w:rtl w:val="true"/>
          <w:lang w:bidi="fa-IR"/>
        </w:rPr>
        <w:t>اول حدیث نشان می دهد که این مسئله ای بود که باعث دغدغه‌ی عده ای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بْنِ رَجَاءٍ الزُّبَیْدِیِّ عَنْ أَبِی عَبْدِ اللَّهِ ع قَالَ مَا عُبِدَ اللَّهُ بِشَیْ‌ءٍ أَفْضَلَ مِنَ الْمَشْیِ</w:t>
      </w:r>
    </w:p>
    <w:p>
      <w:pPr>
        <w:pStyle w:val="BookText"/>
        <w:rPr/>
      </w:pPr>
      <w:r>
        <w:rPr>
          <w:rFonts w:ascii="IRNazanin" w:hAnsi="IRNazanin" w:eastAsia="IRNazanin"/>
          <w:color w:val="111111"/>
          <w:sz w:val="28"/>
          <w:sz w:val="28"/>
          <w:szCs w:val="28"/>
          <w:rtl w:val="true"/>
          <w:lang w:bidi="fa-IR"/>
        </w:rPr>
        <w:t xml:space="preserve">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روایات متضافر است به بررسی سند نمی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قَالَ رُوِیَ أَنَّهُ مَا تَقَرَّبَ الْعَبْدُ إِلَی اللَّهِ عَزَّ وَ جَلَّ بِشَیْ‌ءٍ أَحَبَّ إِلَیْهِ مِنَ الْمَشْیِ إِلَی بَیْتِهِ الْحَرَامِ عَلَی الْقَدَمَیْنِ وَ أَنَّ الْحَجَّةَ الْوَاحِدَةَ تَعْدِلُ سَبْعِینَ حَجَّةً وَ مَنْ مَشَی عَنْ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اینکه شتر دارد سوار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ثَوَابَ مَا بَیْنَ مَشْیِهِ وَ رُکُوبِهِ وَ الْحَاجُّ إِذَا انْقَطَعَ شِسْعُ نَعْلِهِ کَتَبَ اللَّهُ لَهُ ثَوَابَ مَا بَیْنَ مَشْیِهِ حَافِیاً إِلَی مُنْتَعِلٍ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مرسله‌ی صدوق است ولی بدلیل نکته‌ی جدیدی که در آن است آن را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پیاده رفتن معصومین به سمت حج را مطرح می کند و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الْفَضْلِ بْنِ یَحْیَی عَنْ سُلَیْمَانَ قَالَ قُلْتُ لِأَبِی عَبْدِ اللَّهِ ع إِنَّا نُرِیدُ أَنْ نَخْرُجَ إِلَی مَکَّةَ مُشَاةً فَقَالَ لَا تَمْشُوا وَ اخْرُجُوا رُکْبَاناً فَقُلْتُ أَصْلَحَکَ اللَّهُ بَلَغَنَا عَنِ الْحَسَنِ بْنِ عَلِیٍّ ع أَنَّهُ حَجَّ عِشْرِینَ حَجَّةً مَاشِیاً فَقَالَ إِنَّ الْحَسَنَ بْنَ عَلِیٍّ ع کَانَ یَحُجُّ مَاشِیاً وَ تُسَاقُ مَعَهُ الرِّحَالُ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حدیث است که امام حسن پیاده به حج رفت ولی محل و مرکب و امثال آن همراه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مردم خیال نکنند که پیاده رفتن حضرت به سمت حج از سر نداری و گرفتاری بوده است و با این حال پیاده می رفت تا احترام به بیت الله را نشان دهد و شاید مراد این است که اگر کسی که با حضرت بود خسته می شد بتواند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روایت معارضی هم است که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الْحَذَّاءِ قَالَ سَأَلْتُ أَبَا جَعْفَرٍ ع عَنْ رَجُلٍ نَذَرَ أَنْ یَمْشِیَ إِلَی مَکَّةَ حَافِیاً فَقَالَ إِنَّ رَسُولَ اللَّهِ ص خَرَجَ حَاجّاً فَنَظَرَ إِلَی امْرَأَةٍ تَمْشِی بَیْنَ الْإِبِلِ فَقَالَ مَنْ هَذِهِ فَقَالُوا أُخْتُ عُقْبَةَ بْنِ عَامِرٍ نَذَرَتْ أَنْ تَمْشِیَ إِلَی مَکَّةَ حَافِیَةً فَقَالَ رَسُولُ اللَّهِ ص یَا عُقْبَةُ انْطَلِقْ إِلَی أُخْتِکَ فَمُرْهَا فَلْتَرْکَبْ فَإِنَّ اللَّهَ غَنِیٌّ عَنْ مَشْیِهَا وَ حَفَاهَا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فَرَکِبَتْ</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شده است که این روایت معارض است ولی قرائن دلالت بر عدم معارض بودن دارد زیرا مورد زنی است که تنها و لابه لای شترها با پابرهنه به سمت حج می رفت و موقعیت اقتضاء می کرد که او بدین گونه به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 که این مربوط به جائی است که مشی خطر و ضرر دارد و در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همین باب هم قرینه ای بر کلام ما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رُوِیَ أَنَّ مَنْ نَذَرَ أَنْ یَمْشِیَ إِلَی بَیْتِ اللَّهِ حَافِیاً مَشَی فَإِذَا تَعِبَ رَکِبَ قَالَ وَ رُوِیَ أَنَّهُ یَمْشِی مِنْ خَلْفِ الْمَقَامِ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وَ حَفْصٍ قَالَا سَأَلْنَا أَبَا عَبْدِ اللَّهِ علیه السلام عَنْ رَجُلٍ نَذَرَ أَنْ یَمْشِیَ إِلَی بَیْتِ اللَّهِ حَافِیاً قَالَ فَلْیَمْشِ فَإِذَا تَعِبَ فَلْیَرْکَبْ</w:t>
      </w:r>
    </w:p>
    <w:p>
      <w:pPr>
        <w:pStyle w:val="BookText"/>
        <w:rPr/>
      </w:pPr>
      <w:r>
        <w:rPr>
          <w:rFonts w:ascii="IRNazanin" w:hAnsi="IRNazanin" w:eastAsia="IRNazanin"/>
          <w:color w:val="111111"/>
          <w:sz w:val="28"/>
          <w:sz w:val="28"/>
          <w:szCs w:val="28"/>
          <w:rtl w:val="true"/>
          <w:lang w:bidi="fa-IR"/>
        </w:rPr>
        <w:t>در هر دو روایت تصریح شده است که اگر به عسر و حرج افتاد باید سوار شود از این رو روایت عبیدة مربوط به جایی است که عسر 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امام که فرمود حتی اگر رکوب افضل باشد باز نذر بر پیاده رفتن منعقد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برای این مسئله دو شاخه قرار داده است که در یک مورد می شود و در یک مورد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همان موردی است که در تحریر آمده است که لو نذر المشی فی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 این است که لو نذر الحج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 را زیر سوال می برد که او حج را نذر نکرده است و پیاده روی را نذر کرده است از این رو در جائی که رکوب افضل است نذر به پیاده روی صحیح نیست ولی در شکل دوم که حج ماشیا را نذر کرده است متعلق نذر، حج است و ماشیا صفت است و مر که در نذر، قیود و شاخ و برگها لازم نیست که رجحان داشته باشد و فقط اصل عمل باید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ما هم قائل به عدم انعقاد نذر هستیم و گفته بودیم در آنجا که دو حالت بیشتر نباشد یکی راجح و دیگری ارجح متعلق نذر باید راجح باشد مانند نذر به مشی که دو مورد دارد یا مشی یا 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رکوب افضل است نمی تواند به مشی نذر کند زیرا ماهیت نذر تقرب به مولی است و نمی توان با چیزی که مرجوح است به خدا تقرب جست و با آن به درگاه او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شق ثالثی داشت نذرش منعقد بود مانند مانند نذر به نماز خواندن در مسجد محله که منعقد است در حالی که نماز در مسجد جامع افضل است ولی از آنجا که شق سومی یعنی نماز در خانه هم وجود دارد باعث می شود که نذرش منعقد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ماشیا را نذر کند نذرش قبول است زیرا گفتیم که حج ذاتا رجحان دارد و دیگر لازم نیست که قیود و صفات و شرائطش هم رجحان داشته باشد مانند آنجا که نذر کند که روضه بگیرد و فلان کس به منبر رود نذر منعقد است هرچند منبر رفتن فلان کس رجحان نداشته باشد</w:t>
      </w:r>
      <w:r>
        <w:rPr>
          <w:rFonts w:eastAsia="IRNazanin" w:cs="IRNazanin"/>
          <w:color w:val="111111"/>
          <w:sz w:val="28"/>
          <w:szCs w:val="28"/>
          <w:rtl w:val="true"/>
          <w:lang w:bidi="fa-IR"/>
        </w:rPr>
        <w:t>.</w:t>
      </w:r>
      <w:bookmarkStart w:id="337" w:name="pg4403_36580"/>
    </w:p>
    <w:p>
      <w:pPr>
        <w:pStyle w:val="Heading2"/>
        <w:numPr>
          <w:ilvl w:val="1"/>
          <w:numId w:val="1"/>
        </w:numPr>
        <w:rPr/>
      </w:pPr>
      <w:bookmarkStart w:id="338" w:name="__RefHeading___Toc1523676_1479056682"/>
      <w:bookmarkStart w:id="339" w:name="_Toc113"/>
      <w:bookmarkEnd w:id="337"/>
      <w:bookmarkEnd w:id="338"/>
      <w:r>
        <w:rPr>
          <w:rtl w:val="true"/>
        </w:rPr>
        <w:t xml:space="preserve">متن درس خارج فقه حضرت آیت‌الله مکارم شیرازی </w:t>
      </w:r>
      <w:r>
        <w:rPr>
          <w:rtl w:val="true"/>
        </w:rPr>
        <w:t xml:space="preserve">- </w:t>
      </w:r>
      <w:r>
        <w:rPr>
          <w:rtl w:val="true"/>
        </w:rPr>
        <w:t xml:space="preserve">یکشنبه </w:t>
      </w:r>
      <w:r>
        <w:rPr/>
        <w:t>29</w:t>
      </w:r>
      <w:r>
        <w:rPr>
          <w:rtl w:val="true"/>
        </w:rPr>
        <w:t xml:space="preserve"> </w:t>
      </w:r>
      <w:r>
        <w:rPr>
          <w:rtl w:val="true"/>
        </w:rPr>
        <w:t xml:space="preserve">اردیبهشت ماه </w:t>
      </w:r>
      <w:r>
        <w:rPr/>
        <w:t>87/02/29</w:t>
      </w:r>
      <w:bookmarkEnd w:id="339"/>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ابتدا بیان می کنیم که دلیل اهل سنت بر انعقاد نذر به سمت خانه‌ی خدا روایتی است که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مسئله‌ی نذر راکبا به سمت حج اشاره می کنیم که امام در تحریر می فرماید آن هم منعقد است هرچند مشی افضل باشد</w:t>
      </w:r>
    </w:p>
    <w:p>
      <w:pPr>
        <w:pStyle w:val="BookText"/>
        <w:rPr/>
      </w:pPr>
      <w:r>
        <w:rPr>
          <w:rFonts w:ascii="IRNazanin" w:hAnsi="IRNazanin" w:eastAsia="IRNazanin"/>
          <w:color w:val="111111"/>
          <w:sz w:val="28"/>
          <w:sz w:val="28"/>
          <w:szCs w:val="28"/>
          <w:rtl w:val="true"/>
          <w:lang w:bidi="fa-IR"/>
        </w:rPr>
        <w:t>صاحب عروة این مسئله را به دو قسم می کند و بین نذر به رکوب به حج و حج راکبا فرق می گذارد و قائل است که در مورد اول باید رکوب افضل باشد بخلاف 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 به مسئله انعقاد نذر بر اینکه پا برهنه به حج رود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بعد از آن در فرع آخر از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لازم است ناذر متمکن از انجام نذر باشد و عمل به نذر موجب ضرر و حرج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اضافه می کند که اگر ضرر باشد اصلا عمل به نذر جائز نیست ولی اگر حرجی باشد وجوب عمل به نذر می رود ولی عمل به آن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اول از مسئله‌ی نهم عبارتی از مغنی ابن قدامه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که احتیاج به توضیح و تکمله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نذر المشی الی بیت الله الحرام لزمه الوفاء بنذره و بهذا قال مالک و الاوزاعی و الشافعی و ابو عبید و ابن المنذر و لا نعلم فیه خلافا و ذلک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الا الی ثلاثة مساجد المسجد الحرام و مسجدی هذا و المسجد الاقصی و لا یجزیه المشی الا فی الحج او عمرة و به یقول الشافعی و لا اعلم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عامه مسلم است سبب می شود که این مسئله اجماعی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کلام آنها این است که نذر به حج صحیح و واجب الوفاء است بدلیل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مرکب و راحله را آماده کردن و به سمت آن سه مسجد حرکت کردن جائز است و در این مورد کسی اختلاف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 که مشی فقط برای حج و عمره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همین مسئله شد رحال را علم کرده اند و قائلند که که حرکت برای زیارت پیغمبر اکرم هم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روایت این است که این از باب حصر اضافی است یعنی لا تشد الرحال الی مسجد الا الی ثلاث مساجد و الا شد رحال برای زیارت قبر پیغمبر در روایت خود آنها هم وجود دارد زیرا سیره‌ی آنها بر این استوار بوده است و همه از مناطق مختلف دنیا برای زیارت آن موضع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از مسئله‌ی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به سه حکم اشاره شده است و عبارت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نذر الحج راکبا انعقد و وجب حتی لو نذر فی مورد یکون المشی افضل و کذا لو نذر المشی فی بعض الطریق و کذا لو نذر الحج حافیا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عروة در مسئله‌ی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اول در این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رکوب هم در روایات خاصه آمده است و هم در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رکوب رجحان داشته باشد مثلا زودتر برسد و در مشارف اعمال بیشتری بجا آورد و یا کمتر خسته شود تا حال عبادت بیشتری داشته باشد از این رو اگر نذر کند که راکبا به حج رود این نذر منعقد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ابواب وجوب حج از جلد هشتم وسائل</w:t>
      </w:r>
    </w:p>
    <w:p>
      <w:pPr>
        <w:pStyle w:val="BookText"/>
        <w:rPr/>
      </w:pPr>
      <w:r>
        <w:rPr>
          <w:rFonts w:ascii="IRNazanin" w:hAnsi="IRNazanin" w:eastAsia="IRNazanin"/>
          <w:color w:val="111111"/>
          <w:sz w:val="28"/>
          <w:sz w:val="28"/>
          <w:szCs w:val="28"/>
          <w:rtl w:val="true"/>
          <w:lang w:bidi="fa-IR"/>
        </w:rPr>
        <w:t>هر دو روایت همان طور که صاحب مدارک می گوید معتبره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عَبْدِ اللَّهِ بْنِ بُکَیْرٍ قَالَ قُلْتُ لِأَبِی عَبْدِ اللَّهِ ع إِنَّا نُرِیدُ الْخُرُوجَ إِلَی مَکَّةَ فَقَالَ لَا تَمْشُوا وَ ارْکَبُوا فَقُلْتُ أَصْلَحَکَ اللَّهُ إِنَّهُ بَلَغَنَا أَنَّ الْحَسَنَ بْنَ عَلِیٍّ حَجَّ عِشْرِینَ حَجَّةً مَاشِیاً فَقَالَ إِنَّ الْحَسَنَ بْنَ عَلِیٍّ ع کَانَ یَمْشِی وَ تُسَاقُ مَعَهُ مَحَامِلُهُ وَ رِحَالُهُ</w:t>
      </w:r>
    </w:p>
    <w:p>
      <w:pPr>
        <w:pStyle w:val="BookText"/>
        <w:rPr/>
      </w:pPr>
      <w:r>
        <w:rPr>
          <w:rFonts w:ascii="IRNazanin" w:hAnsi="IRNazanin" w:eastAsia="IRNazanin"/>
          <w:color w:val="111111"/>
          <w:sz w:val="28"/>
          <w:sz w:val="28"/>
          <w:szCs w:val="28"/>
          <w:rtl w:val="true"/>
          <w:lang w:bidi="fa-IR"/>
        </w:rPr>
        <w:t>عبارت تساق معه الرحال یعنی همراه حضرت مرکب هم وجود داشت یعنی اگر خسته شد سوار شود و شاید معنایش این باشد که وقتی پیاده می روید نشانه‌ی فقر و تنگدستی است و با چشم حقارت به شما نگاه می کنند و حضرت هم که پیاده می رود مراکب را همراه خود می برد که تصور نکنند بخاطر فقر است بلکه بخاطر احترام به خانه‌ی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یَحْیَی عَنْ سُلَیْمَانَ قَالَ قُلْتُ لِأَبِی عَبْدِ اللَّهِ ع إِنَّا نُرِیدُ أَنْ نَخْرُجَ إِلَی مَکَّةَ مُشَاةً فَقَالَ لَا تَمْشُوا وَ اخْرُجُوا رُکْبَاناً فَقُلْتُ أَصْلَحَکَ اللَّهُ بَلَغَنَا عَنِ الْحَسَنِ بْنِ عَلِیٍّ ع أَنَّهُ حَجَّ عِشْرِینَ حَجَّةً مَاشِیاً فَقَالَ إِنَّ الْحَسَنَ بْنَ عَلِیٍّ ع کَانَ یَحُجُّ مَاشِیاً وَ تُسَاقُ مَعَهُ الرِّحَالُ</w:t>
      </w:r>
    </w:p>
    <w:p>
      <w:pPr>
        <w:pStyle w:val="BookText"/>
        <w:rPr/>
      </w:pPr>
      <w:r>
        <w:rPr>
          <w:rFonts w:ascii="IRNazanin" w:hAnsi="IRNazanin" w:eastAsia="IRNazanin"/>
          <w:color w:val="111111"/>
          <w:sz w:val="28"/>
          <w:sz w:val="28"/>
          <w:szCs w:val="28"/>
          <w:rtl w:val="true"/>
          <w:lang w:bidi="fa-IR"/>
        </w:rPr>
        <w:t>باید توجه داشت که بحثی را که صاحب عروه در مسئله‌ی قبل داشت را در اینجا هم مطرح می کنیم که نذر کرده است راکبا به سوی حج رود یا حج راکبا را نذر کرده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رکوب خود نذر باشد یعنی نذر می کنم رکوب به سوی خانه‌ی خدا را که در این صورت هنگامی منعقد می شود که مشی از او ارجح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حج راکبا را نذر کرده باشد در اینجا رکوب صفت حج است و حج متعلق نذر است در اینجا همانطور که گفتیم فقط باید متعلق نذر رجحان داشته باشد و اگر صفاتش رجحان نداشته باشد اشکال ندارد از این رو در این شق اگر مشی افضل باشد باز نذر منعقد است و باید راکبا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هم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به عنوان معتبرین آورده و به همین نحو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دوم از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مقداری از مسیر را ماشیا و بعضی را راکبا نذر می کند و این هم در آن بحثی نیست زیرا اگر هر کدام از این دو مورد در جای خودش صحیح باشد تلفیق آن دو با هم نیز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سوم از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نذر کند حافیا یعنی پابرهنه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نذر که هر امر راجحی را شامل می شود این مورد را هم در بر می گیرد زیرا عقل می گوید که پا برهنه رفتن به حج نوعی احترام به خانه‌ی خداست 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اگر رجحان این عمل ثابت شود نذر هم منعقد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آن هم ثابت است زیرا نوعی احترام است و دو روایت هم در این مورد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رُوِیَ أَنَّ مَنْ نَذَرَ أَنْ یَمْشِیَ إِلَی بَیْتِ اللَّهِ حَافِیاً مَشَی فَإِذَا تَعِبَ رَکِبَ قَالَ وَ رُوِیَ أَنَّهُ یَمْشِی مِنْ خَلْفِ الْمَقَامِ</w:t>
      </w:r>
    </w:p>
    <w:p>
      <w:pPr>
        <w:pStyle w:val="BookText"/>
        <w:rPr/>
      </w:pPr>
      <w:r>
        <w:rPr>
          <w:rFonts w:ascii="IRNazanin" w:hAnsi="IRNazanin" w:eastAsia="IRNazanin"/>
          <w:color w:val="111111"/>
          <w:sz w:val="28"/>
          <w:sz w:val="28"/>
          <w:szCs w:val="28"/>
          <w:rtl w:val="true"/>
          <w:lang w:bidi="fa-IR"/>
        </w:rPr>
        <w:t>این روایت مرسله‌ی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وَ حَفْصٍ قَالَا سَأَلْنَا أَبَا عَبْدِ اللَّهِ عَنْ رَجُلٍ نَذَرَ أَنْ یَمْشِیَ إِلَی بَیْتِ اللَّهِ حَافِیاً قَالَ فَلْیَمْشِ فَإِذَا تَعِبَ فَلْیَرْکَبْ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عصر و زمان ما بعید است که این موارد مصداق نذر واقع شود زیرا نه توان سابق است و نه موقعیت آن فراهم است مگر اینکه از یکی از میقات های نزدیک به سمت مکه پابرهنه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توانائی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سوم از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به انعقاده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الناذر و عدم تضرره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 و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کونهما حرجیین فلا ینقعد مع 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ابتدا یکی از این سه باشد اصلا نذر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الوجوب لو عرض فی الاثناء</w:t>
      </w:r>
    </w:p>
    <w:p>
      <w:pPr>
        <w:pStyle w:val="BookText"/>
        <w:rPr/>
      </w:pPr>
      <w:r>
        <w:rPr>
          <w:rFonts w:ascii="IRNazanin" w:hAnsi="IRNazanin" w:eastAsia="IRNazanin"/>
          <w:color w:val="111111"/>
          <w:sz w:val="28"/>
          <w:sz w:val="28"/>
          <w:szCs w:val="28"/>
          <w:rtl w:val="true"/>
          <w:lang w:bidi="fa-IR"/>
        </w:rPr>
        <w:t xml:space="preserve">این مسئله در عروه در مسئله‌ی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شروط ثلاثه مسلم است زیرا شرط اول که تمکن است یعنی همان قدرت که از شرائط عامه است که اگر تمکن و قدرت نباشد هر تکلیفی ساقط است زیرا خداوند تکلیف به ما لا یطاق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ضرری باشد نذر منعقد نمی شود زیرا ادله‌ی لا ضرر به تمام احکام اولیه حاکمیت دارد</w:t>
      </w:r>
    </w:p>
    <w:p>
      <w:pPr>
        <w:pStyle w:val="BookText"/>
        <w:rPr/>
      </w:pPr>
      <w:r>
        <w:rPr>
          <w:rFonts w:ascii="IRNazanin" w:hAnsi="IRNazanin" w:eastAsia="IRNazanin"/>
          <w:color w:val="111111"/>
          <w:sz w:val="28"/>
          <w:sz w:val="28"/>
          <w:szCs w:val="28"/>
          <w:rtl w:val="true"/>
          <w:lang w:bidi="fa-IR"/>
        </w:rPr>
        <w:t xml:space="preserve">و اما آنجا که مشقت و حرج شدید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حرجی که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لا حرج که حاکم بر ادله‌ی اولیه است جلو آمده و نمی گذارد نذر منعقد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نکته ای وجود است که در تحریر بیان نشده است و آن این است که ایشان بین ضرر و حرج فرق می گذارد و می گوید اگر ضرر داشته باشد باطل است ولی اگر حرج باشد می تواند آن را تحمل کند و بجا آورد هرچند تحمل حرج واجب نیست و به عبارت دیگر، دلیل لا ضرر عزیمت است و وجوب و جواز را از بین می برد و دلیل لا حرج رخصت است یعنی فقط وجوب را از بین می برد</w:t>
      </w:r>
      <w:r>
        <w:rPr>
          <w:rFonts w:eastAsia="IRNazanin" w:cs="IRNazanin"/>
          <w:color w:val="111111"/>
          <w:sz w:val="28"/>
          <w:szCs w:val="28"/>
          <w:rtl w:val="true"/>
          <w:lang w:bidi="fa-IR"/>
        </w:rPr>
        <w:t>.</w:t>
      </w:r>
      <w:bookmarkStart w:id="340" w:name="pg4403_36585"/>
    </w:p>
    <w:p>
      <w:pPr>
        <w:pStyle w:val="BookText"/>
        <w:rPr/>
      </w:pPr>
      <w:bookmarkEnd w:id="340"/>
      <w:r>
        <w:rPr>
          <w:rFonts w:ascii="IRNazanin" w:hAnsi="IRNazanin" w:eastAsia="IRNazanin"/>
          <w:color w:val="111111"/>
          <w:sz w:val="28"/>
          <w:sz w:val="28"/>
          <w:szCs w:val="28"/>
          <w:rtl w:val="true"/>
          <w:lang w:bidi="fa-IR"/>
        </w:rPr>
        <w:t>دلیل اینکه چرا دلیل لا ضرر عزیمت است و دلیل لا حرج رخصت در مستمسک آمده است و ما در جلسه‌ی بعد به آن خواهیم پرداخت انشاء الله</w:t>
      </w:r>
      <w:r>
        <w:rPr>
          <w:rFonts w:eastAsia="IRNazanin" w:cs="IRNazanin"/>
          <w:color w:val="111111"/>
          <w:sz w:val="28"/>
          <w:szCs w:val="28"/>
          <w:rtl w:val="true"/>
          <w:lang w:bidi="fa-IR"/>
        </w:rPr>
        <w:t>.</w:t>
      </w:r>
    </w:p>
    <w:p>
      <w:pPr>
        <w:pStyle w:val="Heading2"/>
        <w:numPr>
          <w:ilvl w:val="1"/>
          <w:numId w:val="1"/>
        </w:numPr>
        <w:rPr/>
      </w:pPr>
      <w:bookmarkStart w:id="341" w:name="__RefHeading___Toc1523678_1479056682"/>
      <w:bookmarkStart w:id="342" w:name="_Toc114"/>
      <w:bookmarkEnd w:id="341"/>
      <w:r>
        <w:rPr>
          <w:rtl w:val="true"/>
        </w:rPr>
        <w:t xml:space="preserve">متن درس خارج فقه حضرت آیت‌الله مکارم شیرازی </w:t>
      </w:r>
      <w:r>
        <w:rPr>
          <w:rtl w:val="true"/>
        </w:rPr>
        <w:t xml:space="preserve">- </w:t>
      </w:r>
      <w:r>
        <w:rPr>
          <w:rtl w:val="true"/>
        </w:rPr>
        <w:t xml:space="preserve">شنبه </w:t>
      </w:r>
      <w:r>
        <w:rPr/>
        <w:t>4</w:t>
      </w:r>
      <w:r>
        <w:rPr>
          <w:rtl w:val="true"/>
        </w:rPr>
        <w:t xml:space="preserve"> </w:t>
      </w:r>
      <w:r>
        <w:rPr>
          <w:rtl w:val="true"/>
        </w:rPr>
        <w:t xml:space="preserve">خرداد ماه </w:t>
      </w:r>
      <w:r>
        <w:rPr/>
        <w:t>87/03/04</w:t>
      </w:r>
      <w:bookmarkEnd w:id="342"/>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ابتدا بحث می کنیم که اگر حج نذری حرجی باشد آیا ادله‌ی لا حرج فقط وجوب را بر می دارد به این معنا که اگر طرف آن را انجام دهد صحیح باشد و یا جواز هم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صاحب عروة، صاحب جواهر و نظر ما بر این است که که وجوب و جواز هر دو از بین می رود بر خلاف نظر محقق همدانی، مرحوم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فرع چهارم از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که فردی که نذر می کند پیاده به حج رود از کجا باید پیاده روی را شروع کند و آخرین حد پیاده رفتن باید به کجا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بحث ما در مساله‌ی نهم از مسائل حج نذری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چهار فرع بود که فرع اول و دوم را مطرح کردیم و به فرع سوم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مطابق آنچه در تحریر آمده است فرد هنگامی که برای حج نذر می کند باید تمکن از انجام نذر داشته باشد و انجام حج نذری برای او ضرر و حرج نداشته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فرع سوم نکته‌ی نهمی است و آن این است که ادله‌ی نفی حرج آیا وجوب و جواز را بر می دارد یا فقط وجوب را از بین می برد ولی مطلوبیت باقی می ماند و به عبارت دیگر نفی حرج از باب رخصت است یا از باب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عزیمتی مانند این است که می گویند در سفر نماز را تمام نخوانید یعنی اگر بخوانید باطل است اما رخصت یعنی می توانید غسل جمعه را ترک کنید ولی اگر بجا آورید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نفی حرج در غسل، وضو، حج ماشیا و امثال آن از باب رخصت است یعنی اگر حرجی شد واجب نیست ولی اگر انجام دهید اشکال ندارد یا از باب عزیمت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تقویت می کند که مورد، از باب رخصت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آن می گوید که وقتی ادله را بررسی می کنیم می بینیم آن چیزی که باعث حرج می شود همان الزام است و شارع همین الزام را برداشته است ولی جواز سر جای خود باقی است و از طرفی نفی حرج از باب امتنان است و منت در این است که الزام برداشته شود نه اینکه جواز را هم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این بحث را کمی بررسی می کنیم و در جلد اول قواعد الفقهیة مفصلا آن را مطرح کرده ایم و آن اینکه در بعضی موارد وضو حرجی است و انجامش بسیار زحمت دارد و یا گاهی افرادی هستند که بسیار تشنه می شوند که تحمل آن بسیار مشکل است ولی مریض نمی شود که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عمل این افراد چیست؟</w:t>
      </w:r>
    </w:p>
    <w:p>
      <w:pPr>
        <w:pStyle w:val="BookText"/>
        <w:rPr/>
      </w:pPr>
      <w:r>
        <w:rPr>
          <w:rFonts w:ascii="IRNazanin" w:hAnsi="IRNazanin" w:eastAsia="IRNazanin"/>
          <w:color w:val="111111"/>
          <w:sz w:val="28"/>
          <w:sz w:val="28"/>
          <w:szCs w:val="28"/>
          <w:rtl w:val="true"/>
          <w:lang w:bidi="fa-IR"/>
        </w:rPr>
        <w:t>در کلام بزرگان در فقه کمتر کسی متعرض این کلام شده است که نفی حرج از باب رخصت است یا عزیمت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کسانی که این مسئله را متذکر شده اند صاحب جواهر است که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روزه‌ی پیر مرد و پیر زن و کسی که ذو العطاش است و بسیار تشنه می شود مطرح کرده و قائل است که حکم به عدم روزه گرفتن از باب عزیمت است که اصلا روزه اشان صحیح نیست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ظهور الخلاف فیه من 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اصحاب یا متعرض نشده اند و اگر کسی متعرض شده است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مرحوم حکیم، مرحوم محقق همدانی در مصباح الفقیه این مسئله را متذکر شده است که در کتاب الطهارة صفحه‌ی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تیمم این مطلب را مطرح کرده است که ادله‌ی نفی حرج چون در مقام امتنان و بیان توسعه‌ی دین وارد شده است فقط وجوب را نفی می کند و جواز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احکام دو چیز به نام وجوب و جواز نداریم؛ جواز بالمعنی الاعم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جوازی که در وجوب و مستحبات و مباحات و مکروهات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فصل آن است حال آیا می شود فصل برود و جنس بماند؟ واضح است که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بیان ما جواز در متن وجوب خوابیده است و با رفتن وجوب جواز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 گویند که جنس و فصل اجزاء عقلیه است نه خارجیه و در خارج انسان از ناطق جدا نیست از این رو ادله‌ی نفی حرج که وجوب را برداشت جواز هم که در ضمن آن است از بین می رود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اشکال جواب داده است و گفته است که باید ببینیم که چرا شارع مقدس با لا حرج احکامی را بر می دارد آیا در عبادت مفسده ای بوجود می آید که شارع آن را رفع کرده است یا اینکه از باب منت است؟ واضح است که عمل فی نفسه مفسده ندارد و در وضو مثلا مفسده ای نیست از این رو این از باب منت بر امت است لذا جواز هنگامی از بین می رود که مفسده در کار باشد و در اینجا مفسده نیست از این رو جواز باقی می ماند و ادله‌ی نفی حرج از باب رخصت است نه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در این مسئله متعرض این کلام نشده است ولی در باب تیمم در مسئله‌ی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مسوغات تیمم این نکته را متذکر شده است و در بیان این مسئله که مشقت موجب می شود که فرد سراغ تیمم رود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تحمل المشقة و توضا عند شدة البرد فلا یبعد الصحة لان نفی الحرج من باب الرخصة لا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بطور خلاصه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نکته را باید مورد توجه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عموماتی وجود دارد که امر می کند که باید وضو بگیرید و امثال آن و از آن سو عموماتی به نام نفی حرج وجود دارند مانند ما جعل علیکم فی الدین من حرج ادله‌ی نفی حرج بر آن عمومات برتری دارند و در موارد حرجی، وجوب را از بین می برد حال ما رخصت را از کجا ثابت کنیم زیرا دو عام بیشتر وجود ندارد و ادله‌ی لا حرج آن عمومات اولیه را در مورد حرج تخصیص می زند حال روی موازین اصولی جواز از کجا ظاهر می شود؟ و اینکه می گوئید این از باب رخصت است لذا جواز وجود دارد بیشتر از باب استحسان و استفاده از ذوقیات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نفی نسیان و نفی خطا و امثال آن همه از باب منت است ولی انجام عمل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آنجا که حرجی است و ما فعل حرجی را بجا آوریم از کجا واضح است که مفسده نداشته باشد و ممکن است قائل شویم که مفسده دارد زیرا شارع می گوید که شریعت سهلة سمحة و سخت گیری موجب فرار مردم از شریعت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نماز قصر است که از امام معصوم پرسیدند که ما دلمان می خواهد نماز را در سفر کامل بخوانیم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از جانب خداست و رد کرده هدیه‌ی خداوند خلاف ادب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بعدی این است که تبعات عجیبی از این حرف بوجود می آید یکی این است که در آنها که انجام نذر حرجی باشد نذر منعقد است ولی عمل به آن نذر واجب نیست و این کلام عجیبی است که بعید است کسی بتواند به این نتیجه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باب وضو می گوئید که مخیرید که وضو را بجا آورید و حرج را تحمل کنید و یا اینکه حرج را تحمل نکنید و تیمم بگیرید که لازمه‌ی آن این است که تیمم که باید در طول وضو باشد در عرض آن قرار گرفته است و فرد بین تیمم و وضو مخیر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در تمام ابواب فقه چه وضو باشد و یا صوم و نذر و ابواب مشابه آن اگر حکم حرجی شد اصل حکم برداشته می شود و حتی جواز هم باقی نمی ماند از این ظاهر کلام امام صحیح است که با وجود حرج نذر منعقد نمی 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فرع چهارم از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این مسئله را مطرح می کند که فردی که نذر کرده است که پیاده به حج رود از کجا تا کجا باید پیاده رود آیا از منزلش شروع می شود و آخرش در طواف نساء است یا نه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مبدا المشی او الحفاء تابع للتعیین و لو انصرافا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گانی تصریح می کند و می گوید از خانه و گاه گلام مطلق است ولی کلامش منصرف می شود که یا از خانه است و یا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رمی الجمار مع عدم التعیین</w:t>
      </w:r>
      <w:r>
        <w:rPr>
          <w:rFonts w:eastAsia="IRNazanin" w:cs="IRNazanin"/>
          <w:color w:val="111111"/>
          <w:sz w:val="28"/>
          <w:szCs w:val="28"/>
          <w:rtl w:val="true"/>
          <w:lang w:bidi="fa-IR"/>
        </w:rPr>
        <w:t>.</w:t>
      </w:r>
      <w:bookmarkStart w:id="343" w:name="pg4403_36590"/>
    </w:p>
    <w:p>
      <w:pPr>
        <w:pStyle w:val="BookText"/>
        <w:rPr/>
      </w:pPr>
      <w:bookmarkEnd w:id="343"/>
      <w:r>
        <w:rPr>
          <w:rFonts w:ascii="IRNazanin" w:hAnsi="IRNazanin" w:eastAsia="IRNazanin"/>
          <w:color w:val="111111"/>
          <w:sz w:val="28"/>
          <w:sz w:val="28"/>
          <w:szCs w:val="28"/>
          <w:rtl w:val="true"/>
          <w:lang w:bidi="fa-IR"/>
        </w:rPr>
        <w:t>امام این نکته‌ی بحث برانگیز را متعرض نشده است که اگر فرد تعیین نکند که از کجا تا کجا پیاده به حج رود و هیچ چیز هم در ذهنش نباشد که کلامش به آن منصرف شود چه باید بگند،</w:t>
      </w:r>
    </w:p>
    <w:p>
      <w:pPr>
        <w:pStyle w:val="BookText"/>
        <w:rPr/>
      </w:pPr>
      <w:r>
        <w:rPr>
          <w:rFonts w:ascii="IRNazanin" w:hAnsi="IRNazanin" w:eastAsia="IRNazanin"/>
          <w:color w:val="111111"/>
          <w:sz w:val="28"/>
          <w:sz w:val="28"/>
          <w:szCs w:val="28"/>
          <w:rtl w:val="true"/>
          <w:lang w:bidi="fa-IR"/>
        </w:rPr>
        <w:t xml:space="preserve">صاحب عروة این مسئله را در مسئله‌ی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می گوید که اگر تعیین و انصراف باشد فبها و الا در مبدا شروع نذر پنج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مبدا بلد نذر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 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نذرش در مشهد بوده ولی خانه اش در قم است او باید از قم پیاده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اقربهما الی المیقات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مبدا الشروع فی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من اول افعال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 شود گفت که از اول میقات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فردا به این مطلب خواهیم پرداخت</w:t>
      </w:r>
      <w:r>
        <w:rPr>
          <w:rFonts w:eastAsia="IRNazanin" w:cs="IRNazanin"/>
          <w:color w:val="111111"/>
          <w:sz w:val="28"/>
          <w:szCs w:val="28"/>
          <w:rtl w:val="true"/>
          <w:lang w:bidi="fa-IR"/>
        </w:rPr>
        <w:t>.</w:t>
      </w:r>
    </w:p>
    <w:p>
      <w:pPr>
        <w:pStyle w:val="Heading2"/>
        <w:numPr>
          <w:ilvl w:val="1"/>
          <w:numId w:val="1"/>
        </w:numPr>
        <w:rPr/>
      </w:pPr>
      <w:bookmarkStart w:id="344" w:name="__RefHeading___Toc1523680_1479056682"/>
      <w:bookmarkStart w:id="345" w:name="_Toc115"/>
      <w:bookmarkEnd w:id="344"/>
      <w:r>
        <w:rPr>
          <w:rtl w:val="true"/>
        </w:rPr>
        <w:t xml:space="preserve">متن درس خارج فقه حضرت آیت‌الله مکارم شیرازی </w:t>
      </w:r>
      <w:r>
        <w:rPr>
          <w:rtl w:val="true"/>
        </w:rPr>
        <w:t xml:space="preserve">- </w:t>
      </w:r>
      <w:r>
        <w:rPr>
          <w:rtl w:val="true"/>
        </w:rPr>
        <w:t xml:space="preserve">یکشنبه </w:t>
      </w:r>
      <w:r>
        <w:rPr/>
        <w:t>5</w:t>
      </w:r>
      <w:r>
        <w:rPr>
          <w:rtl w:val="true"/>
        </w:rPr>
        <w:t xml:space="preserve"> </w:t>
      </w:r>
      <w:r>
        <w:rPr>
          <w:rtl w:val="true"/>
        </w:rPr>
        <w:t xml:space="preserve">خرداد ماه </w:t>
      </w:r>
      <w:r>
        <w:rPr/>
        <w:t>87/03/05</w:t>
      </w:r>
      <w:bookmarkEnd w:id="345"/>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 xml:space="preserve">در فرع چهارم از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کسی که نذر می کند پیاده به حج رود باید از کجا پیاده روی را آغاز کند و به کجا ختم کند در محل آغاز آن صاحب عروه به پنج قول اشاره کرده و قولی ششمی را انتخاب می کند و در انتهاء قائل است که بدلیل روایات صحیحه رمی جمارات آخرین مرحله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ادله‌ی اقوال را نقل کرده و قول چهارم را اختیار می کنیم که باید از محلی که سفر را شروع می کند پیاده روی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انتهاء مشی ابتدا به بررسی روایات قول اول که انتهاء را رمی جمرات می داند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بحث در فرع چهارم از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مرحوم سید را مطرح کردیم که در اینکه مبدا نذر به مشی به سمت حج از کجاست پنج قول را مطرح کرده بود و نظر خود ایشان قول ششمی است که مطرح می کنیم و اما ایشان در اینکه انتهاء نذر به پیاده روی کجاست به سه قول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تعیین، رمی جمارات آخرین مرحله‌ی پیاده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حرکت از عرفات آخرین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مبدا وجوب المشی او الحفاء بلد النذر او الناذر او اقرب البلدین الی المیقات او مبدا الشروع فی السفر او افعال الحج اقوال و الاقوی انه تابع للتعیین او الانصراف و مع عدمهما فاول افعال الحج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ان احج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ماشیا حال برای حج باشد بدین معنا که حج را ماشیا انجام دهد که باید از اول میقات پیاده رفتن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حین الشروع فی السفر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امشی الی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الاقوی ان منتهاه مع عدم التعیین رمی الجمار لجملة من الاخبار لا طواف النساء کما عن المشهور و لا الافاضة من عرفات کما فی بعض الاخبار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خلاصه‌ی عبارت جواهر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الشرایع و حکی عن المبسوط و التحریر و الارشاد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القواعد و الدروس و غیرها و فی الحدائق المیل الیه و فی الجواهر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اقرب البلدین الی المیقات و فی کشف اللثام یمکن القول بانه من ای بلد یقصد فیه السفر الی الحج و فی الجواهر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شروع از نذر از کجا باشد روایتی وجود ندارد هرچند در منتها روایت آمده است که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ابتداء نذر را از روی قواعد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دوم دلیل مهمی ندارد مگر انصراف یعنی وقتی می گوید من نذر کرده ام پیاده به حج روم یعنی از همان محل که نذر کرده است و یا اینکه از شهری که در آن زندگی می کند ولی بحث در آنجاست که انصراف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قول سوم که اقرب البلدین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نذر و بلد 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است برائت می باشد یعنی شک دارم که بین اقل و اکثر کدام یک بر من واجب است و هنگام دوران امر بین اقل و اکثر باید اقل را گرفت و در اکثر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چهارم که مبدا را شروع در سفر می داند می تواند بدلیل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او نذر کرده بود که لله علی الحج ماشیا الی بیت الله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شروع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دلیل در این است که اگر در نذر کلمه‌ی الی نبود باید چه کار کند مثلا بگوید لله علی ان احج ماشیا؟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قول پنجم این است که حج یعنی مجموعه‌ی مناسک و ماشیا یعنی در مجموعه‌ی مناسک باید پیاده رفتن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مفهوم حج، مجموعه‌ی مناسک است و ماشیا وصف آن است لذا باید در محدوده‌ی همان مناسک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قول ششم که قول صاحب عروه است 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افعال حج شروع کند 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امشی الی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سفر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صاحب عروه خوب است ولی باید دید که معمولا نذر به صورت اولی است یا به صورت دومی؟ و به عبارت دیگر غلبه‌ی صورت نذری که مردم منعقد می کنند به چه شکلی است؟</w:t>
      </w:r>
    </w:p>
    <w:p>
      <w:pPr>
        <w:pStyle w:val="BookText"/>
        <w:rPr/>
      </w:pPr>
      <w:r>
        <w:rPr>
          <w:rFonts w:ascii="IRNazanin" w:hAnsi="IRNazanin" w:eastAsia="IRNazanin"/>
          <w:color w:val="111111"/>
          <w:sz w:val="28"/>
          <w:sz w:val="28"/>
          <w:szCs w:val="28"/>
          <w:rtl w:val="true"/>
          <w:lang w:bidi="fa-IR"/>
        </w:rPr>
        <w:t>معمولا مردم نذر می کنند که از اول سفر پیاده به حج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عده ای نذر کنند که پیاده به زیارت امام حسین روند یعنی از همان مبدا سفر مشی را آغاز کنند و امامان معصوم که پیاده به حج می رفتند از همان مبدا سفر شروع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غالب در نذر اینگونه شد که از مبدا سفر خود نذر را نیت می کنند می گوئیم که در جایی که نوع نذر را مشخص نکرده است نذرش منصرف به همان صورت غالب می شود یعنی باید از محل سکونت خودش پیاده رفتن به سمت حج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ما قول چهارم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منتها یعنی تا کجا باید پیاده رفتن را ادامه دهد که در آن سه قول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کسی که قائل است که تا آخر اعمال حج باید ادامه دهد دلیلش این است که ظاهر نذر این است که تا آخر اعمال حج و اتمام مناسک ادامه دهد بدین معنا تا طواف نساء باید پیاده حرکت کند</w:t>
      </w:r>
      <w:r>
        <w:rPr>
          <w:rFonts w:eastAsia="IRNazanin" w:cs="IRNazanin"/>
          <w:color w:val="111111"/>
          <w:sz w:val="28"/>
          <w:szCs w:val="28"/>
          <w:rtl w:val="true"/>
          <w:lang w:bidi="fa-IR"/>
        </w:rPr>
        <w:t>.</w:t>
      </w:r>
      <w:bookmarkStart w:id="346" w:name="pg4403_36594"/>
    </w:p>
    <w:p>
      <w:pPr>
        <w:pStyle w:val="BookText"/>
        <w:rPr/>
      </w:pPr>
      <w:bookmarkEnd w:id="346"/>
      <w:r>
        <w:rPr>
          <w:rFonts w:ascii="IRNazanin" w:hAnsi="IRNazanin" w:eastAsia="IRNazanin"/>
          <w:color w:val="111111"/>
          <w:sz w:val="28"/>
          <w:sz w:val="28"/>
          <w:szCs w:val="28"/>
          <w:rtl w:val="true"/>
          <w:lang w:bidi="fa-IR"/>
        </w:rPr>
        <w:t>و اما قول کسی که قائل بود که آخر مشی،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چندین روایت تمسک کرده است و کسی که قول کسی که آخرش را افاضه از عرفات دانسته به دلالت تنها روایتی که در این مورد آمده است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روایاتی که آخر را رمی جمرات دانسته اند وسائل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الْحُسَیْنِ بْنِ سَعِیدٍ عَنْ إِسْمَاعِیلَ بْنِ هَمَّامٍ الْمَکِّیِّ عَنْ أَبِی الْحَسَنِ الرِّضَا عَنْ أَبِیهِ ع قَالَ قَالَ أَبُو عَبْدِ اللَّهِ ع فِی الَّذِی عَلَیْهِ الْمَشْیُ إِذَا رَمَی الْجَمْرَةَ زَارَ الْبَیْتَ رَاکِباً</w:t>
      </w:r>
    </w:p>
    <w:p>
      <w:pPr>
        <w:pStyle w:val="BookText"/>
        <w:rPr/>
      </w:pPr>
      <w:r>
        <w:rPr>
          <w:rFonts w:ascii="IRNazanin" w:hAnsi="IRNazanin" w:eastAsia="IRNazanin"/>
          <w:color w:val="111111"/>
          <w:sz w:val="28"/>
          <w:sz w:val="28"/>
          <w:szCs w:val="28"/>
          <w:rtl w:val="true"/>
          <w:lang w:bidi="fa-IR"/>
        </w:rPr>
        <w:t>این روایت صحیح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جَمِیلٍ قَالَ قَالَ أَبُو عَبْدِ اللَّهِ ع إِذَا حَجَجْتَ مَاشِیاً وَ رَمَیْتَ الْجَمْرَةَ فَقَدِ انْقَطَعَ الْمَشْیُ</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هَمَّامٍ عَنْ أَبِی الْحَسَنِ الرِّضَا ع قَالَ قَالَ أَبُو عَبْدِ اللَّهِ ع فِی الَّذِی عَلَیْهِ الْمَشْیُ فِی الْحَجِّ إِذَا رَمَی الْجَمْرَةَ زَارَ الْبَیْتَ رَاکِباً وَ لَیْسَ عَلَیْهِ شَیْ‌ءٌ</w:t>
      </w:r>
    </w:p>
    <w:p>
      <w:pPr>
        <w:pStyle w:val="BookText"/>
        <w:rPr/>
      </w:pPr>
      <w:r>
        <w:rPr>
          <w:rFonts w:ascii="IRNazanin" w:hAnsi="IRNazanin" w:eastAsia="IRNazanin"/>
          <w:color w:val="111111"/>
          <w:sz w:val="28"/>
          <w:sz w:val="28"/>
          <w:szCs w:val="28"/>
          <w:rtl w:val="true"/>
          <w:lang w:bidi="fa-IR"/>
        </w:rPr>
        <w:t>ظاهرا این روایت همان روایت اول است و در این روایت لفظ حج اضافه شده است و در آخر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روایتی است که اگر کسی نذر کند که پیاده به حج رود و نتواند به نذرش عمل کند باید قربانی بدهد و این روایت می گوید که تا آخر رمی جمرات کافی است و لازم نیست قربانی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7" w:name="__RefHeading___Toc1523682_1479056682"/>
      <w:bookmarkStart w:id="348" w:name="_Toc116"/>
      <w:bookmarkEnd w:id="347"/>
      <w:r>
        <w:rPr>
          <w:rtl w:val="true"/>
        </w:rPr>
        <w:t xml:space="preserve">متن درس خارج فقه حضرت آیت‌الله مکارم شیرازی </w:t>
      </w:r>
      <w:r>
        <w:rPr>
          <w:rtl w:val="true"/>
        </w:rPr>
        <w:t xml:space="preserve">- </w:t>
      </w:r>
      <w:r>
        <w:rPr>
          <w:rtl w:val="true"/>
        </w:rPr>
        <w:t xml:space="preserve">دوشنبه </w:t>
      </w:r>
      <w:r>
        <w:rPr/>
        <w:t>6</w:t>
      </w:r>
      <w:r>
        <w:rPr>
          <w:rtl w:val="true"/>
        </w:rPr>
        <w:t xml:space="preserve"> </w:t>
      </w:r>
      <w:r>
        <w:rPr>
          <w:rtl w:val="true"/>
        </w:rPr>
        <w:t xml:space="preserve">خرداد ماه </w:t>
      </w:r>
      <w:r>
        <w:rPr/>
        <w:t>87/03/06</w:t>
      </w:r>
      <w:bookmarkEnd w:id="348"/>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 xml:space="preserve">در فرع چهارم از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کسی که نذر می کند پیاده به حج رود آخرین عملی را که باید پیاده انجام دهد چیست قول دوم در اینجا این بود که آخرین عمل رمی جمرات است و روایات صحاحی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دلالت دارد که آخرین عمل رمی جمره‌ی عقبه است و روایت دیگری افاضه از عرفات را معیار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به این نکته اشاره می کنیم که کسی که نذر کرده است تمام حج را پیاده انجام دهد چرا امام می فرماید که آخرین مرحله همان رمی جمرات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این است که در آن زمان معمولا اعمالی که بعد از رمی جمرات واقع شده است را مقدم بر رمی انجام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رمی جمرات آخرین عمل حج بوده است و چون غالبا اینگون بوده است امام هم همان غالب را معیار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بحث در فرع چهارم از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بحث به اینجا رسید که انتهای مشی برای کسی که نذر کرده است پیاده به حج را بجا آورد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این مورد سه قول وجود دارد و به قول دوم رسیده بودیم که آخر مشی را رمی جمرات می دانستو سه روایت نقل کردیم و اکنون روایت چهارم را نقل می کنیم که روایت پنجم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الْحَلَبِیِّ أَنَّهُ سَأَلَ أَبَا عَبْدِ اللَّهِ ع عَنِ الْمَاشِی مَتَی یَنْقَضِی مَشْیُهُ قَالَ إِذَا رَمَی الْجَمْرَةَ وَ أَرَادَ الرُّجُوعَ فَلْیَرْجِعْ رَاکِباً فَقَدِ انْقَضَی مَشْیُهُ وَ إِنْ مَشَی فَلَا بَأْسَ</w:t>
      </w:r>
    </w:p>
    <w:p>
      <w:pPr>
        <w:pStyle w:val="BookText"/>
        <w:rPr/>
      </w:pPr>
      <w:r>
        <w:rPr>
          <w:rFonts w:ascii="IRNazanin" w:hAnsi="IRNazanin" w:eastAsia="IRNazanin"/>
          <w:color w:val="111111"/>
          <w:sz w:val="28"/>
          <w:sz w:val="28"/>
          <w:szCs w:val="28"/>
          <w:rtl w:val="true"/>
          <w:lang w:bidi="fa-IR"/>
        </w:rPr>
        <w:t>احمد بن محمد بن ابی نصر بزنطی از بزرگان روات است و کتابی به نام نوادر دارد که این کتاب نزد ابن ادریس بوده ولی به دست صاحب وسائل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بین بزنطی و حلبی فاصله هست یا نه باید بررسی شود زیرا حلبی از اصحاب امام صادق علیه السلام است و بعید است که بزنطی از شاگردان حلبی بوده باشد که بتواند از او روایت نقل کند و انشاء الله بحث سند این روایت را فردا تکمیل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رجوع به مکه است یا رجوع به وطن؟ هر دو احتمال وجود دارد احتمال دارد که مراد رجوع به منزل باشد برای اینکه حجاج قبل از روز یازدهم و دوازدهم به طرف بیت می رفتند و اعمال حج را تمام می کردند و رمی جمرات آخرین اعمال حجشان بوده است و آنچه امروزه غالبا بعد از رمی جمرات انجام می دهند آنها مقدم کرده و انجام داده بودند و ما در وسائل بابی داریم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که می گوید بهتر است که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برود و اعمال حج را بجا آورند از این رو مراد از رجوع، رجوع به خانه است که امام می فرماید دیگر لازم نیست پیاده برگردد زیرا تا یازدهم اعمال تمام شده است و نذرش هم ادا شده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دیگر این است که مراد از رجوع رجوع به بیت باشد برای انجام بقیه‌ی اعمال که بعد از رمی جمرات وجود دارد و در هر حال این حدیث ابهام دارد ولی چون حدیث صحاح دیگر هم در این زمینه است ابهام این روایت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دیگر هم وارد شده است که به جمره‌ی عقبه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جمره‌ی عقبه روز عید است و هنوز روز یازدهم و دوازدهم باقی مانده است که آن موقع باید هر سه جمره را رمی کنند و این روایات می گوید که بعد از رمی جمره‌ی عقبه دیگر لازم نیست پیاده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قائل به این قول نیست و سید به عنوان احتمال آن را در عروة نقل می کندو این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عَنْ أَبِی عَبْدِ اللَّهِ ع قَالَ سَأَلْتُهُ مَتَی یَنْقَطِعُ مَشْیُ الْمَاشِی قَالَ إِذَا رَمَی جَمْرَةَ الْعَقَبَةِ وَ حَلَقَ رَأْسَهُ فَقَدِ انْقَطَعَ مَشْیُهُ فَلْیَزُرْ رَاکِباً</w:t>
      </w:r>
    </w:p>
    <w:p>
      <w:pPr>
        <w:pStyle w:val="BookText"/>
        <w:rPr/>
      </w:pPr>
      <w:r>
        <w:rPr>
          <w:rFonts w:ascii="IRNazanin" w:hAnsi="IRNazanin" w:eastAsia="IRNazanin"/>
          <w:color w:val="111111"/>
          <w:sz w:val="28"/>
          <w:sz w:val="28"/>
          <w:szCs w:val="28"/>
          <w:rtl w:val="true"/>
          <w:lang w:bidi="fa-IR"/>
        </w:rPr>
        <w:t>سند این روایت بدلیل علی بن حمزه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 به لفظ الجمرة بود که به لفظ جنس است و همه‌ی جمرات ثلاثه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و روایت بعدی نمی تواند آنها را تقیید بزند زیرا هر دو مثبتین هستند</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الْمُفِیدُ فِی الْمُقْنِعَةِ قَالَ سُئِلَ ع عَنِ الْمَاشِی مَتَی یَقْطَعُ مَشْیَهُ فَقَالَ إِذَا رَمَی جَمْرَةَ الْعَقَبَةِ فَلَا حَرَجَ عَلَیْهِ أَنْ یَزُورَ الْبَیْتَ رَاکِباً</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سومی که در کلام سید به آن اشاره شده بود که انتهاء مشی تا افاضه از عرفات است حال باید دید که آیا غایت داخل در مغیا هست یا نه یعنی یعنی آیا باید از عرفات افاضه کرده و به مشعر بیاید یا اینکه با تمام شدن عرفات پیاده روی تمامی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الْحِمْیَرِیُّ فِی قُرْبِ الْإِسْنَادِ عَنْ مُحَمَّدِ بْنِ الْوَلِیدِ عَنْ یُونُسَ بْنِ یَعْقُوبَ قَالَ سَأَلْتُ أَبَا عَبْدِ اللَّهِ ع مَتَی یَنْقَطِعُ مَشْیُ الْمَاشِی قَالَ إِذَا أَفَضْتَ مِنْ عَرَفَاتٍ</w:t>
      </w:r>
    </w:p>
    <w:p>
      <w:pPr>
        <w:pStyle w:val="BookText"/>
        <w:rPr/>
      </w:pPr>
      <w:r>
        <w:rPr>
          <w:rFonts w:ascii="IRNazanin" w:hAnsi="IRNazanin" w:eastAsia="IRNazanin"/>
          <w:color w:val="111111"/>
          <w:sz w:val="28"/>
          <w:sz w:val="28"/>
          <w:szCs w:val="28"/>
          <w:rtl w:val="true"/>
          <w:lang w:bidi="fa-IR"/>
        </w:rPr>
        <w:t>روایت از قرب الاسناد است و ما بارها گفتیم که سند آن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حاشیه‌ی عروة کلامی دارد که به نظر ما عجیب است ایشان در کلام عروه که می گوید رمی الجمار کافی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 ان کان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جمار آخر 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لیس فی الاخبار ما یدل علی ذلک و انما هی بین ما تدل علی ان منتهاه رمی جمرة العقبة و بین ما تدل علی انه الافاضة و هی تسقط بالمعارضة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دسته روایت تعارض کرده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ما تقتضیه القاعده من کون المنتهی هو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چهار سوال مطرح می شود که قابل تامل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منحصر به این دو طائفه که ایشان مطرح کردند نیست و گفتیم چهار روایت دیگر هم هست که مطلق جمار را معیار قرار داده بود و نمی توان گفت که جمره‌ی عقبه موجب تقیید جمار می شود زیرا مثبتین یکدگر را تقیید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افاضه‌ی از عرفات ضعیف است و نمی توان معارض با روایات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باب تعادل و ترجیح آمده است که هنگام تعارض اخبار باید سراغ مرجحات رویم و سپس اگر هر دو مساوی شد قائل به تخییر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اصول است که کلیه‌ی امارات اگر تعارض کنند تساقط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شهود و یا خبره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اخبار زیرا تعبدا به ما دستور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قواعد رجوع کنیم کدام قاعده می گوید که رمی جمرات معیار است؟ زیرا قاعده می گوید که آخر نذر انتهای مناسک است که 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شما به او تمسک جستید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رمی جمرات آخر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مشهور است و اگر اخباری باشد هرچند معتبر هم باشند ولی اصحاب از آن اعراض کنند باعث می شود که روایت تضعیف شود زیرا چطور این روایات در مقابل چشمان مشهور بوده است آن هم در کتاب کافی و امثال آن ولی به آن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که قول به اینکه انتهای مشی آخر مناسک باشد نظر مشهور علماء باشد زیرا 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شهرتی در این مسئله ثابت نیست و اخبار معتبر از اعتبار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باید مانند صاحب عروة و امام فتوا دهیم که منتها، رمی جمرات است ولی دغدغه ای در ذهن انسان باقی می ماند که چطور امام به کسی که نذر کرده است تمام اعمال حج را پیاده انجام دهد می فرماید که فقط تا رمی جمرات پیاده برو و دیگر طواف و سعی باقی مانده را بتواند سواره انجام دهد آیا این تعبدی خشک است و یا اینکه نکته ای در کار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می توان در توجیه کلام معصوم این احتمال را داد که این از باب تعبد محض نیست زیرا در آن زمان عملا آخرین عمل رمی جمرات بوده است زیرا باقی را بسیاری از افراد قبلا انجام می دادند زیرا در زیارت بیت و طواف نساء و طواف زیارت ترتیب لازم نیست و همان روز عید می توان آنها را انجام داد و زنها شب عید می توانند بقیه‌ی اعمال را بجا آورند و برای انجام قربانی کسی را وکیل کنند که انجام دهد بنابراین اینکه امام می فرماید آخرش جمرات است برای این است که آخرین عمل همان جمرات بوده است و ما بقی را قبلا انجام داده اند از این رو چون غالب اینگونه بوده است اگر افراد نادری اعمال بعد از جمرات را همان بعد انجام دهند امام آنها را معیار قرار نداده است</w:t>
      </w:r>
      <w:r>
        <w:rPr>
          <w:rFonts w:eastAsia="IRNazanin" w:cs="IRNazanin"/>
          <w:color w:val="111111"/>
          <w:sz w:val="28"/>
          <w:szCs w:val="28"/>
          <w:rtl w:val="true"/>
          <w:lang w:bidi="fa-IR"/>
        </w:rPr>
        <w:t>.</w:t>
      </w:r>
      <w:bookmarkStart w:id="349" w:name="pg4403_36600"/>
    </w:p>
    <w:p>
      <w:pPr>
        <w:pStyle w:val="Heading2"/>
        <w:numPr>
          <w:ilvl w:val="1"/>
          <w:numId w:val="1"/>
        </w:numPr>
        <w:rPr/>
      </w:pPr>
      <w:bookmarkStart w:id="350" w:name="__RefHeading___Toc1523684_1479056682"/>
      <w:bookmarkStart w:id="351" w:name="_Toc117"/>
      <w:bookmarkEnd w:id="349"/>
      <w:bookmarkEnd w:id="350"/>
      <w:r>
        <w:rPr>
          <w:rtl w:val="true"/>
        </w:rPr>
        <w:t xml:space="preserve">متن درس خارج فقه حضرت آیت‌الله مکارم شیرازی </w:t>
      </w:r>
      <w:r>
        <w:rPr>
          <w:rtl w:val="true"/>
        </w:rPr>
        <w:t xml:space="preserve">- </w:t>
      </w:r>
      <w:r>
        <w:rPr>
          <w:rtl w:val="true"/>
        </w:rPr>
        <w:t xml:space="preserve">سه‌شنبه </w:t>
      </w:r>
      <w:r>
        <w:rPr/>
        <w:t>7</w:t>
      </w:r>
      <w:r>
        <w:rPr>
          <w:rtl w:val="true"/>
        </w:rPr>
        <w:t xml:space="preserve"> </w:t>
      </w:r>
      <w:r>
        <w:rPr>
          <w:rtl w:val="true"/>
        </w:rPr>
        <w:t xml:space="preserve">خرداد ماه </w:t>
      </w:r>
      <w:r>
        <w:rPr/>
        <w:t>87/03/07</w:t>
      </w:r>
      <w:bookmarkEnd w:id="351"/>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مورد مساله‌ی نه دو نکته باقی مانده است اول اینکه بزنطی می تواند از حلبی روایت کند و دوم اینکه آیة الله خوئی طبق مبنایش قائل است که حکم در تعارض اخبار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 حکم بیان می کند که حکم چهارم بحث بر انگیز است و آن اینکه کسی که نذر می کند پیاده به حج رود و مضطر می شود از عرض رودخانه ای بگذرد و سوار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باید بایستد و در دلیل آن به قاعده‌ی میسور و دلالت روایت استناد شده است که ما دلالت قاعده‌ی میسور را بر این مورد قبول نداریم ولی دلالت روایت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در مورد مساله‌ی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آیا احمد بن محمد بن ابی نصر بزنطی می تواند از حلبی روایت نقل کند یا نه؟ احمد بن محمد بزنطی از اصحاب امام کاظم و امام رضا است و می تواند از حلبی که از اصحاب امام صادق است روایت نقل کند از این رو سند افتادگی ندارد و صحیح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مورد کلام آیة الله خوئی در یکی از چهار سوال و اشکالی که در مورد کلام ایشان مطرح کرده بودیم گفتیم که چرا ایشان هنگام تعارض اخبار قائل به تساقط شده است و نه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به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ایشان اخبار قائل به تخییر را قبول ندارد و قائل است که حتی تعارض اخبار هم منجر به تساقط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اشکال ما به ایشان مبنائی می شود و ایشان طبق مبنای خود راه صحیح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به چهار حکم اشاره می کند</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نذره ماشیا او المشی فی حجه ان یرکب البحر و نحوه</w:t>
      </w:r>
    </w:p>
    <w:p>
      <w:pPr>
        <w:pStyle w:val="BookText"/>
        <w:rPr/>
      </w:pPr>
      <w:r>
        <w:rPr>
          <w:rFonts w:ascii="IRNazanin" w:hAnsi="IRNazanin" w:eastAsia="IRNazanin"/>
          <w:color w:val="111111"/>
          <w:sz w:val="28"/>
          <w:sz w:val="28"/>
          <w:szCs w:val="28"/>
          <w:rtl w:val="true"/>
          <w:lang w:bidi="fa-IR"/>
        </w:rPr>
        <w:t xml:space="preserve">در این عبارت این نکته قابل توجه است که نذر دو قسم است حج ماشیا و مشی به سوی حج و امام هر دو را مطرح کرده است و برای هر دو گفته است که سوار کشتی و امثال آن نشود حال اگر حج ماشیا باشد فرض سوار بر کشتی و وارد دریا شدن در آن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حج دریا و امثال آن دریا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اگر نذر به سوی حج باشد این فرض معنا دارد بدین صورت که در مسیر رفتن به حج از دریا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حکم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اضطر الیه لمانع فی سایر الطرق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همان مقدار که مانع دارد و ما بقی با باید پیاده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کذلک من الاول لم ینعقد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بداند از همان اول راه خشکی بسته است و یا باید از راه دریا برود یا هوائی که در این صورت اصل نذر منعقد نمی شود زیرا یکی از شرائط نذر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طریقه نهر او شط لا یمکن العبور منه الا بالمرکب یجب علیه ان یقوم فیه علی الاقوی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سوار قایق می شود که از این طرف به آن سو برود باید ایستاده باشد و ننشیند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p>
    <w:p>
      <w:pPr>
        <w:pStyle w:val="BookText"/>
        <w:rPr/>
      </w:pPr>
      <w:r>
        <w:rPr>
          <w:rFonts w:ascii="IRNazanin" w:hAnsi="IRNazanin" w:eastAsia="IRNazanin"/>
          <w:color w:val="111111"/>
          <w:sz w:val="28"/>
          <w:sz w:val="28"/>
          <w:szCs w:val="28"/>
          <w:rtl w:val="true"/>
          <w:lang w:bidi="fa-IR"/>
        </w:rPr>
        <w:t xml:space="preserve">مرحوم 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اخیر را متعرض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 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اگر احتیاج به سفینه بود مشهور این است که باید بایستد و مخالفی هم در آن نقل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شهرت که مخالف هم ندارد قریب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نهایه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کسی که نذر کرده پیاده به حج رود اگر وسط راه مشکل پیدا کند، به همان مقدار می تواند سوار شود ولی اگر عمدا بدون داشتن مشکل سوار شود باید حج را اعاده کند به این گونه که آنجا که سوار شده را پیاده رود و ما بقی را می تواند سوار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بعضی اشکال کردند که باید همه را برای بار دوم پیاده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شود که سوار زورق شود باید در آن بایستد تا پیاده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نقل می کند بعد می گوید برای این مسئله دو دلیل وجود دارد یکی روایت سکونی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آمده است که باید در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کوچکی که برای عبور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دلیل دوم قاعده‌ی میسور است به این بیان که مشی مرکب است از ایستادن و راه رفتن و راه رفتن امکان ندارد فقط باید ایستادن را انجام دهد سپس صاحب مستند اضافه می کند که این حکم مربوط به عبور از شط است ولی اگر مجبور شد که مدتی طولانی سوار کشتی در دریا باشد لازم نیست همچنان ایستاده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حکم اول از مسئله‌ی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پیاده به حج رود نباید سوار مرکب شود دلیلش این است که او قادر به مشی بوده است و نباید با سوار شدن بر مرکب با نذرش مخالفت کند و حکم این مسئله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حکم دوم از مسئله‌ی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به سوار شدن بر مرکب شود باید به همان مقدار که مضطر است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حکمش واضح است زیرا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طبق قاعده‌ی عقلی هم هست و البته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جائی که ضرورت باقی است سوار می شود و ما بقی را پیاده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نذر باطل نمی شود زیرا دیگر تمکن ندارد که آن را بصورت پیاده ادا کند و باید اصل آن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باطل نمی شود زیرا گفتیم که در این مورد حدیث صحیحه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هر جا که مضطر شده است سوار شود و ما بقی را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حکم سوم از مسئله‌ی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داند که راه صحرا برای پیاده روی بسته است و باید از طریق هوا یا دریا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نذرش مقید به امسال بوده است واضح است که نذرش باطل است زیرا یکی از شرائط صحت نذر قدرت است و او قدرت ندارد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حکم چهارم از مسئله‌ی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زیادی حول آن مطرح شده است که اگر به شط و نهری رسید که بدون معبر نمی تواند عبور کند مشهور این است که باید سوار شود ولی همچنان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حکم مطابق قواعد است یا باید تعبدا طبق حکم روایت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 اند که این حکم طبق قواعد است و قاعده‌ی المیسور در اینجا جاری می شود بدین بیان که عملی به نام پیاده روی است که مرکب از ایستادن و قدم برداشتن است دومی که نمی شود و فقط می تواند بایستد باید همان ایستادن را انجام دهد زیرا ایستادن میسور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شما میسور را نباید عقلی بگیرید و بلکه باید با دید عرف به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ایستادن بخشی از راه رفتن نیست مانند اینکه مولا به عبدش بگوید برو آخر حیاط و او مثلا بدلیلی نتواند و از این رو همچنان بایستد این اصلا عرفیت ندارد و از طرفی مشی همیشه با ایستادن نیست مثلا کسی اگر مقداری از راه را راکعا برود باز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جلد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آبَائِهِ أَنَّ عَلِیّاً ع سُئِلَ عَنْ رَجُلٍ نَذَرَ أَنْ یَمْشِیَ إِلَی الْبَیْتِ فَعَبَرَ فِی الْمِعْبَرِ قَالَ فَلْیَقُمْ فِی الْمِعْبَرِ قَائِماً حَتَّی یَجُوزَ</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و سکونی سکونی سنی اند از این رو اسامی اهل بیت را بدون لقب ذکر می کنند و کلام امیر مومنین را هم از باب اینکه کلام صحابی حجت قبول دارند نه 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سکونی را ضعیف می دانند هرچند مرحوم خوئی سعی در تقویت سکونی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 ولی از آنجا که مشهور به این فتوا دادند و صاحب حدائق در مورد فتوای مشهور شهرتی که خلافی در آن وارد نشده است را ادعا کرده است از این رو با عمل اصحاب ضعف سند روایت جبران می شود و باید طبق مضمون حدیث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این روایت را در کتب اربعه نقل کرده اند و این خود تائیدی است که روایت قابل قبول باشد</w:t>
      </w:r>
      <w:r>
        <w:rPr>
          <w:rFonts w:eastAsia="IRNazanin" w:cs="IRNazanin"/>
          <w:color w:val="111111"/>
          <w:sz w:val="28"/>
          <w:szCs w:val="28"/>
          <w:rtl w:val="true"/>
          <w:lang w:bidi="fa-IR"/>
        </w:rPr>
        <w:t>.</w:t>
      </w:r>
      <w:bookmarkStart w:id="352" w:name="pg4403_36605"/>
    </w:p>
    <w:p>
      <w:pPr>
        <w:pStyle w:val="Heading2"/>
        <w:numPr>
          <w:ilvl w:val="1"/>
          <w:numId w:val="1"/>
        </w:numPr>
        <w:rPr/>
      </w:pPr>
      <w:bookmarkStart w:id="353" w:name="__RefHeading___Toc1523686_1479056682"/>
      <w:bookmarkStart w:id="354" w:name="_Toc118"/>
      <w:bookmarkEnd w:id="352"/>
      <w:bookmarkEnd w:id="353"/>
      <w:r>
        <w:rPr>
          <w:rtl w:val="true"/>
        </w:rPr>
        <w:t xml:space="preserve">متن درس خارج فقه حضرت آیت‌الله مکارم شیرازی </w:t>
      </w:r>
      <w:r>
        <w:rPr>
          <w:rtl w:val="true"/>
        </w:rPr>
        <w:t xml:space="preserve">- </w:t>
      </w:r>
      <w:r>
        <w:rPr>
          <w:rtl w:val="true"/>
        </w:rPr>
        <w:t xml:space="preserve">چهارشنبه </w:t>
      </w:r>
      <w:r>
        <w:rPr/>
        <w:t>8</w:t>
      </w:r>
      <w:r>
        <w:rPr>
          <w:rtl w:val="true"/>
        </w:rPr>
        <w:t xml:space="preserve"> </w:t>
      </w:r>
      <w:r>
        <w:rPr>
          <w:rtl w:val="true"/>
        </w:rPr>
        <w:t xml:space="preserve">خرداد ماه </w:t>
      </w:r>
      <w:r>
        <w:rPr/>
        <w:t>87/03/08</w:t>
      </w:r>
      <w:bookmarkEnd w:id="354"/>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در بحث اخلاقی به یکسری از وظائف زبان اشاره می شود که نباید همه چیز را گفت که موجب می شود انسان به دروغ گفتن کشیده شود همچنین باید مواظب چیزهائی که می گوید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گفتن و نگفتن ها دچار افراط و تفریط نشود سکوت و کلام هر دو باید باشد ولی به اندازه و 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فقهی به تتمه ای از مساله‌ی نهم اشاره می کنیم و این احتمال را بیان می کنیم که ممکن است مراد از انتهاء نذر به مشی همان جمره‌ی عقبه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به سه حکم از مسائل تخلف نذر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بررسی دلیل حکم اول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در بحث اخلاقی به روایتی که در باب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پردازیم که حدیثی از پیغمبر اکرم خطاب به اباذر است که حضرت به او دستوراتی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توصیه ها را قبلا خواندیم و به بخش دیگری از آن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کَفَی بِالْمَرْءِ کَذِباً أَنْ یُحَدِّثَ بِکُلِّ مَا سَمِعَ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انسان هرچیز را که از هر کس می شنود بازگو کند سرانجام گرفتار دروغ و کذب خواهد شد زیرا آنچه نزد مردم است راست و دروغش مخلوط است گاه خیالات است و گاه شایعات، گاه بی مبالاتی هاست و گاه حدسیات و حتی گاه عمدا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اگر هر چیز که از هر کس می شنوم بازگو کنم سرانجام گرفتار دروغ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عقل و خردش را به کار بیاندازد و آنچه را می شنود بررسی کند که اگر نشانه های صلاح در آن بود بگوید و الا آن را نزد کسی بیان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إِنَّهُ مَا مِنْ شَیْ‌ءٍ أَحَقَّ بِطُولِ السِّجْنِ مِنَ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بیش از همه سزاوار است که زندانی شود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زندانی کردن این نیست که حق را نگوید بلکه مراد این است که باطل را نگوید و زیاد حرف نزند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 اللَّهَ عِنْدَ لِسَانِ کُلِّ قَائِلٍ فَلْیَتَّقِ اللَّهَ امْرُؤٌ وَ لْیَعْلَمْ مَا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کنار زبان هر کسی که حرف می زند حاضر است و بر آن نظارت دارد از این رو هر کس باید تقوا پیشه کند و بداند که چه چیزی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مجموعه‌ی ورام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پیغمبر دستور داد که مراقب زبانتان باشید معاذ بن جبل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نواخذ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تکان دهنده ای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یکب الناس علی مناخرهم فی نار جهنم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باعث می شود مردم به رو در آتش جهنم بیافتند همان حصائد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حصید درو کرده شده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گاه مردم دچار افراط و تفریط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عرفای صوفیه به مریدانشان دستور می دهند که هرگز حرف نزنند تا نور معرفت در وجودشان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روزه‌ی سکوت است که در اسلام مشروع نیست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روایتی بعد از حدیث اباذر در همان باب از وسائل الشیعه تعبیرات جالبی در مورد سخن گفتن بیان فرموده است و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فوائد سکوت را با زبانتان بیان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اهمیت زبان نباید فراموش شود متن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سُئِلَ عَنِ الْکَلَامِ وَ السُّکُوتِ أَیُّهُمَا أَفْضَلُ فَقَالَ ع لِکُلِّ وَاحِدٍ مِنْهُمَا آفَاتٌ فَإِذَا سَلِمَا مِنَ الْآفَاتِ فَالْکَلَامُ أَفْضَلُ مِنَ السُّکُوتِ قِیلَ وَ کَیْفَ ذَاکَ یَا ابْنَ رَسُولِ اللَّهِ؟ فَقَالَ لِأَنَّ اللَّهَ عَزَّ وَ جَلَّ مَا بَعَثَ الْأَنْبِیَاءَ وَ الْأَوْصِیَاءَ بِالسُّکُوتِ إِنَّمَا بَعَثَهُمْ بِالْکَلَامِ وَ لَا اسْتُحِقَّتِ الْجَنَّةُ بِالسُّکُوتِ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با سکوت به انسان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اسْتُوجِبَتْ وَلَایَةُ اللَّهِ بِالسُّکُوتِ وَ لَا وُقِیَتِ النَّارُ بِالسُّکُوتِ وَ لَا تُجُنِّبَ سَخَطُ اللَّهِ بِالسُّکُوتِ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و امر به معروف و نهی از منکر است که انسان از سخط خداوند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کُلُّهُ بِالْکَلَامِ مَا کُنْتُ لِأَعْدِلَ الْقَمَرَ بِالشَّمْسِ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سکوت است و شمس کلام و واضح است که ماه همسنگ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لَتَصِفُ فَضْلَ السُّکُوتِ بِالْکَلَامِ وَ لَسْتَ تَصِفُ فَضْلَ الْکَلَامِ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بیان این حدیث جلو افراط و تفریط 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فقهی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به مسئله‌ی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در 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که لازم به ذکر است و آن اینکه فتوا این بود که کسی که برای حج نذر کرده است که پیاده آن را انجام داهد بعد از رمی جمار دیگر لازم نیست که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تحقیقی که یکی از فضلا انجام داده است در روایات ما از رمی جمره تعبیر شده بود و ما بعد از فحص از لفظ جمره و جمار و جمرات به این نتیجه رسیدیم که کلمه‌ی جمار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جمره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کلمه‌ی جمره مطلق در این موارد غالبا به معنای جمره‌ی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معنا ثابت بشود که جمره عند الاطلاق غالبا به جمره عقبه گفته می شود روایاتی که می گفت که با رمی جمره نذر مشی تمام است به همان جمره‌ی عقبه حمل می شود و اگر این معنا ثابت شود نکته اش ممکن است این باشد که بعد از رمی جمره‌ی عقبه قربانی است و خارج شدن از احرام و بلافاصله می توانند زیارت بیت را انجام دهند و بعد به منا بر گردند کانه حج به یک معنا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حکم دارد که در مورد تخلف از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عروة حکم اول و دوم را در مسئله‌ی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حکم سوم را در مسئله‌ی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الحج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موصوف به صفت مشی نذر شده است نه خود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عنه الحج راکبا فمع کونه موسعا یاتی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باید دوباره انجام دهد و نه قضا دارد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کونه مضیقا تجب الکفارة لو خالف دون القضاء</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نذر المشی فی حج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 ماشیا نیست بلکه نذر مشی است که در حجی که به هر دلیلی بر او واجب شده آن را ماشیا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 به راکبا صح و علیه الکفارة دون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ندارد زیرا حج را بجا آورده و مشی هم جدای از حج بود و حج ماشیا را نذر نکرده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رکب بعضا دون البعض فبحکم رکوب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بخشی را سواره رفت و بعضی را پیاده این در حکم این است که همه را سواره رفته است زیرا کل پیاده رفتن یک نذر بود و چه همه را تخلف کند و یا نه در هر صورت به نذر ادا نشده است</w:t>
      </w:r>
      <w:r>
        <w:rPr>
          <w:rFonts w:eastAsia="IRNazanin" w:cs="IRNazanin"/>
          <w:color w:val="111111"/>
          <w:sz w:val="28"/>
          <w:szCs w:val="28"/>
          <w:rtl w:val="true"/>
          <w:lang w:bidi="fa-IR"/>
        </w:rPr>
        <w:t>.</w:t>
      </w:r>
      <w:bookmarkStart w:id="355" w:name="pg4403_36609"/>
    </w:p>
    <w:p>
      <w:pPr>
        <w:pStyle w:val="BookText"/>
        <w:rPr/>
      </w:pPr>
      <w:bookmarkEnd w:id="355"/>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مفصل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نذر حج کرد که پیاده انجام داهد حال اگر موسع باشد قاعده اقتضاء می کند که سال بعد انجام دهد زیرا نذرش در سال اول که سواره رفت ادا نشده است و ذمه اش همچنان مشغول است و بالاخره باید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نذرش مضیق باشد و در همان سال تخلف کرد و حج را راکبا انجام داد که امام فرمود قضاء ندارد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قضاء ندارد برای اینکه نذرش مقید به امسال بود امسال هم انجام نشد و قضاء هم امر جدید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کفاره برای این است که نذرش را می بایست امسال ادا کند و تخلف کرد</w:t>
      </w:r>
      <w:r>
        <w:rPr>
          <w:rFonts w:eastAsia="IRNazanin" w:cs="IRNazanin"/>
          <w:color w:val="111111"/>
          <w:sz w:val="28"/>
          <w:szCs w:val="28"/>
          <w:rtl w:val="true"/>
          <w:lang w:bidi="fa-IR"/>
        </w:rPr>
        <w:t>.</w:t>
      </w:r>
    </w:p>
    <w:p>
      <w:pPr>
        <w:pStyle w:val="Heading2"/>
        <w:numPr>
          <w:ilvl w:val="1"/>
          <w:numId w:val="1"/>
        </w:numPr>
        <w:rPr/>
      </w:pPr>
      <w:bookmarkStart w:id="356" w:name="__RefHeading___Toc1523688_1479056682"/>
      <w:bookmarkStart w:id="357" w:name="_Toc119"/>
      <w:bookmarkEnd w:id="356"/>
      <w:r>
        <w:rPr>
          <w:rtl w:val="true"/>
        </w:rPr>
        <w:t xml:space="preserve">متن درس خارج فقه حضرت آیت‌الله مکارم شیرازی </w:t>
      </w:r>
      <w:r>
        <w:rPr>
          <w:rtl w:val="true"/>
        </w:rPr>
        <w:t xml:space="preserve">- </w:t>
      </w:r>
      <w:r>
        <w:rPr>
          <w:rtl w:val="true"/>
        </w:rPr>
        <w:t xml:space="preserve">شنبه </w:t>
      </w:r>
      <w:r>
        <w:rPr/>
        <w:t>11</w:t>
      </w:r>
      <w:r>
        <w:rPr>
          <w:rtl w:val="true"/>
        </w:rPr>
        <w:t xml:space="preserve"> </w:t>
      </w:r>
      <w:r>
        <w:rPr>
          <w:rtl w:val="true"/>
        </w:rPr>
        <w:t xml:space="preserve">خرداد ماه </w:t>
      </w:r>
      <w:r>
        <w:rPr/>
        <w:t>87/03/11</w:t>
      </w:r>
      <w:bookmarkEnd w:id="357"/>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 xml:space="preserve">ابتدا به دلیل حکم دوم از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در مورد کسی بود که با نذرش در مورد اینکه حج معینی را پیاده رود مخالفت کرده است که ما مطابق امام در تحریر قائل به این هستیم که حجش صحیح است و کفاره دارد و نباید نذر را قضاء کند زیرا مشی در ضمن حج بود و حج هم ادا شد و موضوع نذر از بین رفته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سوم از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کسی که در حج موسع که نذر کرده بود پیاده رود اگر مقداری از مسیر را سواره طی کند باید سال بعد کل مسیر را پیاده رود نه آنکه فقط آن مقدار را که سواره بود پیاده رود زیرا عرفا نذر به پیاده روی یعنی حجی که تمامش در یک سال پیاده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مخالفی در این باب نقل شده است که مضمون آن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اما دلیل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این بود که که حج واجبی بر گردن فرد است که نذر می کند آن حج معین را پیاده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 که اگر مخالفت کند و سواره رود باید کفاره دهد حجش هم صحیح است و لازم نیست آن را دوباره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اینکه اگر نذر را مخالفت کند باید کفاره دهد، واضح است و اما اینکه قضاء دارد یا نه منوط به این است که ببینیم آیا حجش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صحت حج میان محشین عروه اختلاف نظر است و بعضی آن حج را صحیح می دانند و قائلند که مخالفت با نذر ارتباطی به اصل حج ندارد از این رو حجش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باب این است که امر به شیء نهی از ضد نمی کند به این بیان که دو حج داریم که ضدٌ هم هستند یکی حج پیاده و یکی حج سواره و بر اثر نذر، امر به حج پیاده تعلق گرفته است و امر به این حج، نهی از حج سواره نمی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مشیی را که نذر کرده بود هم قضاء ندارد زیرا معنا ندارد که به تنهائی بدون انجام حج مشی را انجام دهد، مشی او در ضمن حج بود و حج هم صحیحا ادا شد از این رو قضائی برای مشی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کسانی که قائلند که حجش حرام است مانند مرحوم حکیم این است که حج سواره ضمینه‌ی نذر را از بین می برد زیرا دیگر جائی برای پیاده روی باقی نمی ماند و شما بوسیله‌ی حج سواره موضوع نذر را نفی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سواره حرام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صحیح است زیرا گفتیم که این ضد سبب انتفاء ضد دیگر نیست بلکه ضد ملازم با نفی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قیام، ضد قعود است یعنی قیام ملازم با عدم قعود است ولی سبب عدم قعود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می گوید که حج سواره سبب عدم حج پیاده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سوم از مسائل حج نذری قائل به این بود که اگر حج نذری ترک بشود باید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قائل به احتیاط وجوبی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قائل به عدم قضاء شده است آیا این دو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منافات ندارد آن مورد در مورد اصل حج بود ولی اینجا نذر روی مشی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می شد حج نذری را قضاء کرد ولی در این مسئله، مشی تنهائی را نمی توان قضاء کرد زیرا مشی در ضمن حج واجب بوده است و حج هم انجام شده است و موضوع انجام نذر از بین رفته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حکم سوم که محل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 که تمام راه را پیاده رود ولی مقداری از راه را سواره رفته و فرض می کنیم که موسع هم هست که اگر امسال نشد سال بعد هم بتواند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قول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باید تمام راه را پیاده رود و اگر حتی مقداری را سواره رفته بود باید کل راه را دوباره پیاده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این قول را اختیار کرده است و مرحوم محقق در شرائع می گوید این قول اشبه به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این است که نذر او بر این بود که یک حج ماشیا انجام دهد ولی اگر سال بعد انچه را از سال قبل سواره بود پیاده اعاده کند و ما بقی را سواره برود مطابق منذور نیست و به بیان دیگر ظاهر نذر حج واحدی است که پیاده باشد نه دو حج که با هم یک پیاده روی کامل حساب شود به این صورت که مقداری در حج اول و مقداری را در حج دوم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سال بعد فقط آن مقدار را که سواره رفته است باید پیاده رود و ما بقی را می تواند سواره رود و شیخ طوسی و شیخ مفید این قول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جواز تلفیق است یعنی می توان سواره و پیاده را با هم وصل کرد و ما فات را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مورد وارد شده است که بر خلاف این دو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نذر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حَمَّادٍ عَنْ إِبْرَاهِیمَ بْنِ عَبْدِ الْحَمِیدِ عَنْ أَبِی الْحَسَنِ ع قَالَ سَأَلَهُ عَبَّادُ بْنُ عَبْدِ اللَّهِ الْبَصْرِیُّ عَنْ رَجُلٍ جَعَلَ لِلَّهِ عَلَیْهِ نَذْراً عَلَی نَفْسِهِ الْمَشْیَ إِلَی بَیْتِ اللَّهِ الْحَرَامِ فَمَشَی نِصْفَ الطَّرِیقِ أَوْ أَقَلَّ أَوْ أَکْثَرَ فَقَالَ یَنْظُرُ مَا کَانَ یُنْفَقُ مِنْ ذَلِکَ الْمَوْضِعِ فَیَتَصَدَّقُ بِه</w:t>
      </w:r>
    </w:p>
    <w:p>
      <w:pPr>
        <w:pStyle w:val="BookText"/>
        <w:rPr/>
      </w:pPr>
      <w:r>
        <w:rPr>
          <w:rFonts w:ascii="IRNazanin" w:hAnsi="IRNazanin" w:eastAsia="IRNazanin"/>
          <w:color w:val="111111"/>
          <w:sz w:val="28"/>
          <w:sz w:val="28"/>
          <w:szCs w:val="28"/>
          <w:rtl w:val="true"/>
          <w:lang w:bidi="fa-IR"/>
        </w:rPr>
        <w:t xml:space="preserve">ابراهیم بن عبد الحمید ثقه است ولی صاحب جواهر تعبیر می کند که خبر ابراهیم و این بدین خاطر است که راوی قبل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است و در کتب رجال فقط در مورد او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ابو الحسن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عباد بن عبد الله بصری مجهول است معلوم نیست کیست ولی این از این جهت ضرر نمی زند زیرا ابراهیم ناقل و شاهد روایت است و مهم نیست که چه کسی از امام سوال کرده است حتی اگر فرد کافری باشد باز به روایت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حکم فرمود باید ببیند که هزینه‌ی پیاده روی باقی مانده چقدر است آن مقدار را را حساب می کند و در راه خدا صدقه می دهد و حجش صحیح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فقهاء کسی به این روایت عمل نکرده است از این رو ممکن است این حدیث را بر عاجز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اینکه عاجز اگر باقی مانده را سواره رود یک احتمال این است که باید شتری قربانی کند و احتمال دیگر این است که باید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حکم را در مسئله‌ی بعد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حدیث گذشت را کسی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باید حمل بر کسی که از پیاده روی عاجز است و اما اینکه او هزینه پیاده رفتن را حساب کند و صدقه دهد را بر استحباب حمل می کنیم</w:t>
      </w:r>
      <w:r>
        <w:rPr>
          <w:rFonts w:eastAsia="IRNazanin" w:cs="IRNazanin"/>
          <w:color w:val="111111"/>
          <w:sz w:val="28"/>
          <w:szCs w:val="28"/>
          <w:rtl w:val="true"/>
          <w:lang w:bidi="fa-IR"/>
        </w:rPr>
        <w:t>.</w:t>
      </w:r>
      <w:bookmarkStart w:id="358" w:name="pg4403_36614"/>
    </w:p>
    <w:p>
      <w:pPr>
        <w:pStyle w:val="Heading2"/>
        <w:numPr>
          <w:ilvl w:val="1"/>
          <w:numId w:val="1"/>
        </w:numPr>
        <w:rPr/>
      </w:pPr>
      <w:bookmarkStart w:id="359" w:name="__RefHeading___Toc1523690_1479056682"/>
      <w:bookmarkStart w:id="360" w:name="_Toc120"/>
      <w:bookmarkEnd w:id="358"/>
      <w:bookmarkEnd w:id="359"/>
      <w:r>
        <w:rPr>
          <w:rtl w:val="true"/>
        </w:rPr>
        <w:t xml:space="preserve">متن درس خارج فقه حضرت آیت‌الله مکارم شیرازی </w:t>
      </w:r>
      <w:r>
        <w:rPr>
          <w:rtl w:val="true"/>
        </w:rPr>
        <w:t xml:space="preserve">- </w:t>
      </w:r>
      <w:r>
        <w:rPr>
          <w:rtl w:val="true"/>
        </w:rPr>
        <w:t xml:space="preserve">یکشنبه </w:t>
      </w:r>
      <w:r>
        <w:rPr/>
        <w:t>12</w:t>
      </w:r>
      <w:r>
        <w:rPr>
          <w:rtl w:val="true"/>
        </w:rPr>
        <w:t xml:space="preserve"> </w:t>
      </w:r>
      <w:r>
        <w:rPr>
          <w:rtl w:val="true"/>
        </w:rPr>
        <w:t xml:space="preserve">خرداد ماه </w:t>
      </w:r>
      <w:r>
        <w:rPr/>
        <w:t>87/03/12</w:t>
      </w:r>
      <w:bookmarkEnd w:id="360"/>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امام در مسئله دوم در فرع اول به این امر می پردازد که کسی که نذر کرده پیاده به حج رود و نذرش منعقد شده است اگر از مشی عاجز شود می تواند سواره به حج رود چه نذرش معین باشد یا موسع و چه احتمال دهد که خوب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میان شیعه پنج قول و در میان اهل سنت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این است که اگر نذرش معین است و یا اینکه فرد از خوب شدن مایوس است باید سواره به حج رود و نه کفاره بر گردن اوست و نه قربانی ولی اگر نذرش موسع است و احتمال خوب شدن می دهد باید صبر کند تا بتواند به نذرش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بحث</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مسئله دو مسئله‌ی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را ادغام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المشی بعد انعقاد نذره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وقت که نذر کرده بر مشی قادر بود و نذر منعقد شده بود و بعد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الحج ماشیا مطلقا سواء کان مقیدا بسنة ام لا مع الیاس عن التمکن بعدها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می دهد که چند سال بعد مثلا متمکن شود و یا احتمال خوب شدن را ندهد در هر صورت می تواند همین امسال راکبا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یترک الاحتیاط بالاعادة فی صورة الاطلاق مع عدم الیاس من المکنة</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علماء شیعه پنج قول است که صاحب مستند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کرده است و میان اهل سنت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شیعة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مطلق است و فرد از تمکن نا امید نیست باید حج را به تاخیر بیاندازد ولی اگر نذر معین است و عاجز از مشی شده است همین امسال سواره حج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ادریس و علامه در ارشاد و محقق ثانی این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به اضافه‌ی اینکه یک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چاق 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قول در اینکه نذر معین باشد یا مطلق باشد فرق نگذاشتند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طائفه و جماعتی از اصحاب این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مشی عاجز است مطلقا می تواند راکبا به حج رود چه مایوس باشد یا نه چه نذر معین باشد یا نه و حتی بدنة هم احتیاج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و اسکافی و محقق در شرایع این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احتمال می دهند که بعدا قادر شوند باید دست نگه دارند ولی آنها که مایوس هستند می توانند سواره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نذر مطلق باشد ولی اگر معین باشد همن سال می توانند سواره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مطلق است و فرد مایوس از تمکن نیست باید منتظر باشد ولی اگر مایوس است می توانند سواره بروند ولی با این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الیاس بعد التلبس بالاحرام و یسقط ان حصل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بعد از تلبس به احرام از مشی عاجز شود چون فرد محرم نمی تواند خود را از احرام خارج کند باید حج را ادامه دهد ولی اگر قبل از احرام از مشی عاجز شود اصل حجی را که ماشیا نذر کرده بود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 این قول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عامه در این مورد سه قول وجود دارد که در موسوعة کویتیة در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عاجز از مشی سوار می شود و قربانی هم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قربانی چه باشد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رای حنفیة و مالکیة است و همچنین شافعیة در اظهر قولشان و یک روایت از احمد حنبل هم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سواره بجا می آورد و چیزی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حنفیة از طریق قیاس این قول را قبول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عقلا عاجز شده است و چیزی بر او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شافعیة در قول غیر اظهرشان این قول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عاجز باید کفاره‌ی یمین بدهد و این قول هم منسوب به شافعیه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اقتضا می کند که این فرد باید راکبا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نذرش معین است که حرفی در آن نیست همچنین اگر نذرش غیر معین است و از خوب شدن مایوس است که باید همان سال انجام دهد و در این دو صورت نه کفاره بر گردن اوست و نه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خوب شدن مایوس نیست باید صبر 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انشاء الله فردا بحث روایات را مطرح خواهیم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کتب العقل و جهل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بحث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دانش پژوهان قرار دادند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باب استطاعت حج قائل به وجوب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نیابت مسأله دهم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معرفة الامام،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فی شرح العروة،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قذف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فقهیه،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عروه، مسأله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از ابواب وجوب الحج وشرائطه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از ابواب وجوب الحج وشرائطه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از ابواب وجوب الحج وشرائطه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ابواب وجوب العدد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العدد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ابواب وجوب الحج وشرائطه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ابواب وجوب الحج وشرائطه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النذر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الوصایا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الوصایا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الوصایا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های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الوصایا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وشرائطه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آداب العشرة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النیابة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ابواب نیابت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قضای صلوة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النذر والعهد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النذر والعهد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النذر والعهد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النذر والعهد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العهد والنذر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النذر والعهد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80595</Words>
  <Characters>281115</Characters>
  <CharactersWithSpaces>359596</CharactersWithSpaces>
  <Paragraphs>2116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2026-08-18T12:12:54Z</dcterms:created>
  <dc:creator>ghaemiyeh.com</dc:creator>
  <dc:description/>
  <dc:language>en-US</dc:language>
  <cp:lastModifiedBy/>
  <dcterms:modified xsi:type="dcterms:W3CDTF">2026-08-18T15:43:07Z</dcterms:modified>
  <cp:revision>1</cp:revision>
  <dc:subject/>
  <dc:title>آرشیو دروس خارج فقه آیت الله العظمی مکارم شیرازی 87-86</dc:title>
</cp:coreProperties>
</file>

<file path=docProps/custom.xml><?xml version="1.0" encoding="utf-8"?>
<Properties xmlns="http://schemas.openxmlformats.org/officeDocument/2006/custom-properties" xmlns:vt="http://schemas.openxmlformats.org/officeDocument/2006/docPropsVTypes"/>
</file>