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8.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چگونه فرزندان باهوش و خلاق تربیت کنیم؟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1213_1479056682">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761215_1479056682">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761217_1479056682">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761219_1479056682">
            <w:r>
              <w:rPr>
                <w:webHidden/>
                <w:rStyle w:val="IndexLink"/>
                <w:rtl w:val="true"/>
              </w:rPr>
              <w:t>سخن نویسنده</w:t>
            </w:r>
            <w:r>
              <w:rPr>
                <w:rStyle w:val="IndexLink"/>
                <w:rtl w:val="true"/>
              </w:rPr>
              <w:tab/>
            </w:r>
            <w:r>
              <w:rPr>
                <w:rStyle w:val="IndexLink"/>
              </w:rPr>
              <w:t>15</w:t>
            </w:r>
          </w:hyperlink>
        </w:p>
        <w:p>
          <w:pPr>
            <w:pStyle w:val="Contents2"/>
            <w:tabs>
              <w:tab w:val="clear" w:pos="8743"/>
              <w:tab w:val="right" w:pos="9026" w:leader="dot"/>
            </w:tabs>
            <w:rPr/>
          </w:pPr>
          <w:hyperlink w:anchor="__RefHeading___Toc761221_1479056682">
            <w:r>
              <w:rPr>
                <w:webHidden/>
                <w:rStyle w:val="IndexLink"/>
                <w:rtl w:val="true"/>
              </w:rPr>
              <w:t>سپاسگزاری</w:t>
            </w:r>
            <w:r>
              <w:rPr>
                <w:rStyle w:val="IndexLink"/>
                <w:rtl w:val="true"/>
              </w:rPr>
              <w:tab/>
            </w:r>
            <w:r>
              <w:rPr>
                <w:rStyle w:val="IndexLink"/>
              </w:rPr>
              <w:t>17</w:t>
            </w:r>
          </w:hyperlink>
        </w:p>
        <w:p>
          <w:pPr>
            <w:pStyle w:val="Contents2"/>
            <w:tabs>
              <w:tab w:val="clear" w:pos="8743"/>
              <w:tab w:val="right" w:pos="9026" w:leader="dot"/>
            </w:tabs>
            <w:rPr/>
          </w:pPr>
          <w:hyperlink w:anchor="__RefHeading___Toc761223_1479056682">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761225_1479056682">
            <w:r>
              <w:rPr>
                <w:webHidden/>
                <w:rStyle w:val="IndexLink"/>
                <w:rtl w:val="true"/>
              </w:rPr>
              <w:t>هوش</w:t>
            </w:r>
            <w:r>
              <w:rPr>
                <w:rStyle w:val="IndexLink"/>
                <w:rtl w:val="true"/>
              </w:rPr>
              <w:tab/>
            </w:r>
            <w:r>
              <w:rPr>
                <w:rStyle w:val="IndexLink"/>
              </w:rPr>
              <w:t>20</w:t>
            </w:r>
          </w:hyperlink>
        </w:p>
        <w:p>
          <w:pPr>
            <w:pStyle w:val="Contents3"/>
            <w:tabs>
              <w:tab w:val="clear" w:pos="8459"/>
              <w:tab w:val="right" w:pos="9026" w:leader="dot"/>
            </w:tabs>
            <w:rPr/>
          </w:pPr>
          <w:hyperlink w:anchor="__RefHeading___Toc761227_1479056682">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761229_1479056682">
            <w:r>
              <w:rPr>
                <w:webHidden/>
                <w:rStyle w:val="IndexLink"/>
                <w:rtl w:val="true"/>
              </w:rPr>
              <w:t>بخش اول</w:t>
            </w:r>
            <w:r>
              <w:rPr>
                <w:rStyle w:val="IndexLink"/>
                <w:rtl w:val="true"/>
              </w:rPr>
              <w:t xml:space="preserve">: </w:t>
            </w:r>
            <w:r>
              <w:rPr>
                <w:rStyle w:val="IndexLink"/>
                <w:rtl w:val="true"/>
              </w:rPr>
              <w:t>هوش چیست وبررسی آن چه اهمیتی دارد</w:t>
            </w:r>
            <w:r>
              <w:rPr>
                <w:rStyle w:val="IndexLink"/>
                <w:rtl w:val="true"/>
              </w:rPr>
              <w:tab/>
            </w:r>
            <w:r>
              <w:rPr>
                <w:rStyle w:val="IndexLink"/>
              </w:rPr>
              <w:t>21</w:t>
            </w:r>
          </w:hyperlink>
        </w:p>
        <w:p>
          <w:pPr>
            <w:pStyle w:val="Contents4"/>
            <w:tabs>
              <w:tab w:val="clear" w:pos="8176"/>
              <w:tab w:val="right" w:pos="9026" w:leader="dot"/>
            </w:tabs>
            <w:rPr/>
          </w:pPr>
          <w:hyperlink w:anchor="__RefHeading___Toc761231_1479056682">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761233_1479056682">
            <w:r>
              <w:rPr>
                <w:webHidden/>
                <w:rStyle w:val="IndexLink"/>
                <w:rtl w:val="true"/>
              </w:rPr>
              <w:t>ویژگیهای رفتار هوشیار</w:t>
            </w:r>
            <w:r>
              <w:rPr>
                <w:rStyle w:val="IndexLink"/>
                <w:rtl w:val="true"/>
              </w:rPr>
              <w:tab/>
            </w:r>
            <w:r>
              <w:rPr>
                <w:rStyle w:val="IndexLink"/>
              </w:rPr>
              <w:t>29</w:t>
            </w:r>
          </w:hyperlink>
        </w:p>
        <w:p>
          <w:pPr>
            <w:pStyle w:val="Contents4"/>
            <w:tabs>
              <w:tab w:val="clear" w:pos="8176"/>
              <w:tab w:val="right" w:pos="9026" w:leader="dot"/>
            </w:tabs>
            <w:rPr/>
          </w:pPr>
          <w:hyperlink w:anchor="__RefHeading___Toc761235_1479056682">
            <w:r>
              <w:rPr>
                <w:webHidden/>
                <w:rStyle w:val="IndexLink"/>
                <w:rtl w:val="true"/>
              </w:rPr>
              <w:t>معیارهای مختلف در تعریف هوش</w:t>
            </w:r>
            <w:r>
              <w:rPr>
                <w:rStyle w:val="IndexLink"/>
                <w:rtl w:val="true"/>
              </w:rPr>
              <w:tab/>
            </w:r>
            <w:r>
              <w:rPr>
                <w:rStyle w:val="IndexLink"/>
              </w:rPr>
              <w:t>30</w:t>
            </w:r>
          </w:hyperlink>
        </w:p>
        <w:p>
          <w:pPr>
            <w:pStyle w:val="Contents4"/>
            <w:tabs>
              <w:tab w:val="clear" w:pos="8176"/>
              <w:tab w:val="right" w:pos="9026" w:leader="dot"/>
            </w:tabs>
            <w:rPr/>
          </w:pPr>
          <w:hyperlink w:anchor="__RefHeading___Toc761237_1479056682">
            <w:r>
              <w:rPr>
                <w:webHidden/>
                <w:rStyle w:val="IndexLink"/>
                <w:rtl w:val="true"/>
              </w:rPr>
              <w:t>رابطه بین هوش و نبوغ</w:t>
            </w:r>
            <w:r>
              <w:rPr>
                <w:rStyle w:val="IndexLink"/>
                <w:rtl w:val="true"/>
              </w:rPr>
              <w:tab/>
            </w:r>
            <w:r>
              <w:rPr>
                <w:rStyle w:val="IndexLink"/>
              </w:rPr>
              <w:t>33</w:t>
            </w:r>
          </w:hyperlink>
        </w:p>
        <w:p>
          <w:pPr>
            <w:pStyle w:val="Contents3"/>
            <w:tabs>
              <w:tab w:val="clear" w:pos="8459"/>
              <w:tab w:val="right" w:pos="9026" w:leader="dot"/>
            </w:tabs>
            <w:rPr/>
          </w:pPr>
          <w:hyperlink w:anchor="__RefHeading___Toc761239_1479056682">
            <w:r>
              <w:rPr>
                <w:webHidden/>
                <w:rStyle w:val="IndexLink"/>
                <w:rtl w:val="true"/>
              </w:rPr>
              <w:t>بخش دوم</w:t>
            </w:r>
            <w:r>
              <w:rPr>
                <w:rStyle w:val="IndexLink"/>
                <w:rtl w:val="true"/>
              </w:rPr>
              <w:t>:</w:t>
            </w:r>
            <w:r>
              <w:rPr>
                <w:rStyle w:val="IndexLink"/>
                <w:rtl w:val="true"/>
              </w:rPr>
              <w:t>انواع هوش</w:t>
            </w:r>
            <w:r>
              <w:rPr>
                <w:rStyle w:val="IndexLink"/>
                <w:rtl w:val="true"/>
              </w:rPr>
              <w:tab/>
            </w:r>
            <w:r>
              <w:rPr>
                <w:rStyle w:val="IndexLink"/>
              </w:rPr>
              <w:t>35</w:t>
            </w:r>
          </w:hyperlink>
        </w:p>
        <w:p>
          <w:pPr>
            <w:pStyle w:val="Contents4"/>
            <w:tabs>
              <w:tab w:val="clear" w:pos="8176"/>
              <w:tab w:val="right" w:pos="9026" w:leader="dot"/>
            </w:tabs>
            <w:rPr/>
          </w:pPr>
          <w:hyperlink w:anchor="__RefHeading___Toc761241_1479056682">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761243_1479056682">
            <w:r>
              <w:rPr>
                <w:webHidden/>
                <w:rStyle w:val="IndexLink"/>
                <w:rtl w:val="true"/>
              </w:rPr>
              <w:t>هوش هیجانی و هوش عمومی</w:t>
            </w:r>
            <w:r>
              <w:rPr>
                <w:rStyle w:val="IndexLink"/>
                <w:rtl w:val="true"/>
              </w:rPr>
              <w:tab/>
            </w:r>
            <w:r>
              <w:rPr>
                <w:rStyle w:val="IndexLink"/>
              </w:rPr>
              <w:t>35</w:t>
            </w:r>
          </w:hyperlink>
        </w:p>
        <w:p>
          <w:pPr>
            <w:pStyle w:val="Contents5"/>
            <w:tabs>
              <w:tab w:val="clear" w:pos="7892"/>
              <w:tab w:val="right" w:pos="9026" w:leader="dot"/>
            </w:tabs>
            <w:rPr/>
          </w:pPr>
          <w:hyperlink w:anchor="__RefHeading___Toc761245_1479056682">
            <w:r>
              <w:rPr>
                <w:webHidden/>
                <w:rStyle w:val="IndexLink"/>
                <w:rtl w:val="true"/>
              </w:rPr>
              <w:t>ضریب هوش</w:t>
            </w:r>
            <w:r>
              <w:rPr>
                <w:rStyle w:val="IndexLink"/>
                <w:rtl w:val="true"/>
              </w:rPr>
              <w:tab/>
            </w:r>
            <w:r>
              <w:rPr>
                <w:rStyle w:val="IndexLink"/>
              </w:rPr>
              <w:t>35</w:t>
            </w:r>
          </w:hyperlink>
        </w:p>
        <w:p>
          <w:pPr>
            <w:pStyle w:val="Contents5"/>
            <w:tabs>
              <w:tab w:val="clear" w:pos="7892"/>
              <w:tab w:val="right" w:pos="9026" w:leader="dot"/>
            </w:tabs>
            <w:rPr/>
          </w:pPr>
          <w:hyperlink w:anchor="__RefHeading___Toc761247_1479056682">
            <w:r>
              <w:rPr>
                <w:webHidden/>
                <w:rStyle w:val="IndexLink"/>
                <w:rtl w:val="true"/>
              </w:rPr>
              <w:t>هوش هیجانی</w:t>
            </w:r>
            <w:r>
              <w:rPr>
                <w:rStyle w:val="IndexLink"/>
                <w:rtl w:val="true"/>
              </w:rPr>
              <w:tab/>
            </w:r>
            <w:r>
              <w:rPr>
                <w:rStyle w:val="IndexLink"/>
              </w:rPr>
              <w:t>37</w:t>
            </w:r>
          </w:hyperlink>
        </w:p>
        <w:p>
          <w:pPr>
            <w:pStyle w:val="Contents4"/>
            <w:tabs>
              <w:tab w:val="clear" w:pos="8176"/>
              <w:tab w:val="right" w:pos="9026" w:leader="dot"/>
            </w:tabs>
            <w:rPr/>
          </w:pPr>
          <w:hyperlink w:anchor="__RefHeading___Toc761249_1479056682">
            <w:r>
              <w:rPr>
                <w:webHidden/>
                <w:rStyle w:val="IndexLink"/>
                <w:rtl w:val="true"/>
              </w:rPr>
              <w:t>دیدگاههای هوش هیجانی</w:t>
            </w:r>
            <w:r>
              <w:rPr>
                <w:rStyle w:val="IndexLink"/>
                <w:rtl w:val="true"/>
              </w:rPr>
              <w:tab/>
            </w:r>
            <w:r>
              <w:rPr>
                <w:rStyle w:val="IndexLink"/>
              </w:rPr>
              <w:t>39</w:t>
            </w:r>
          </w:hyperlink>
        </w:p>
        <w:p>
          <w:pPr>
            <w:pStyle w:val="Contents5"/>
            <w:tabs>
              <w:tab w:val="clear" w:pos="7892"/>
              <w:tab w:val="right" w:pos="9026" w:leader="dot"/>
            </w:tabs>
            <w:rPr/>
          </w:pPr>
          <w:hyperlink w:anchor="__RefHeading___Toc761251_1479056682">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761253_1479056682">
            <w:r>
              <w:rPr>
                <w:webHidden/>
                <w:rStyle w:val="IndexLink"/>
                <w:rtl w:val="true"/>
              </w:rPr>
              <w:t>هوش هیجانی از نقطه نظر گلمن</w:t>
            </w:r>
            <w:r>
              <w:rPr>
                <w:rStyle w:val="IndexLink"/>
                <w:rtl w:val="true"/>
              </w:rPr>
              <w:tab/>
            </w:r>
            <w:r>
              <w:rPr>
                <w:rStyle w:val="IndexLink"/>
              </w:rPr>
              <w:t>39</w:t>
            </w:r>
          </w:hyperlink>
        </w:p>
        <w:p>
          <w:pPr>
            <w:pStyle w:val="Contents5"/>
            <w:tabs>
              <w:tab w:val="clear" w:pos="7892"/>
              <w:tab w:val="right" w:pos="9026" w:leader="dot"/>
            </w:tabs>
            <w:rPr/>
          </w:pPr>
          <w:hyperlink w:anchor="__RefHeading___Toc761255_1479056682">
            <w:r>
              <w:rPr>
                <w:webHidden/>
                <w:rStyle w:val="IndexLink"/>
                <w:rtl w:val="true"/>
              </w:rPr>
              <w:t>آگاهی از هیجانات خود</w:t>
            </w:r>
            <w:r>
              <w:rPr>
                <w:rStyle w:val="IndexLink"/>
                <w:rtl w:val="true"/>
              </w:rPr>
              <w:tab/>
            </w:r>
            <w:r>
              <w:rPr>
                <w:rStyle w:val="IndexLink"/>
              </w:rPr>
              <w:t>40</w:t>
            </w:r>
          </w:hyperlink>
        </w:p>
        <w:p>
          <w:pPr>
            <w:pStyle w:val="Contents5"/>
            <w:tabs>
              <w:tab w:val="clear" w:pos="7892"/>
              <w:tab w:val="right" w:pos="9026" w:leader="dot"/>
            </w:tabs>
            <w:rPr/>
          </w:pPr>
          <w:hyperlink w:anchor="__RefHeading___Toc761257_1479056682">
            <w:r>
              <w:rPr>
                <w:webHidden/>
                <w:rStyle w:val="IndexLink"/>
                <w:rtl w:val="true"/>
              </w:rPr>
              <w:t>کنترل هیجانات</w:t>
            </w:r>
            <w:r>
              <w:rPr>
                <w:rStyle w:val="IndexLink"/>
                <w:rtl w:val="true"/>
              </w:rPr>
              <w:tab/>
            </w:r>
            <w:r>
              <w:rPr>
                <w:rStyle w:val="IndexLink"/>
              </w:rPr>
              <w:t>40</w:t>
            </w:r>
          </w:hyperlink>
        </w:p>
        <w:p>
          <w:pPr>
            <w:pStyle w:val="Contents5"/>
            <w:tabs>
              <w:tab w:val="clear" w:pos="7892"/>
              <w:tab w:val="right" w:pos="9026" w:leader="dot"/>
            </w:tabs>
            <w:rPr/>
          </w:pPr>
          <w:hyperlink w:anchor="__RefHeading___Toc761259_1479056682">
            <w:r>
              <w:rPr>
                <w:webHidden/>
                <w:rStyle w:val="IndexLink"/>
                <w:rtl w:val="true"/>
              </w:rPr>
              <w:t>خود انگیختگی</w:t>
            </w:r>
            <w:r>
              <w:rPr>
                <w:rStyle w:val="IndexLink"/>
                <w:rtl w:val="true"/>
              </w:rPr>
              <w:tab/>
            </w:r>
            <w:r>
              <w:rPr>
                <w:rStyle w:val="IndexLink"/>
              </w:rPr>
              <w:t>41</w:t>
            </w:r>
          </w:hyperlink>
        </w:p>
        <w:p>
          <w:pPr>
            <w:pStyle w:val="Contents5"/>
            <w:tabs>
              <w:tab w:val="clear" w:pos="7892"/>
              <w:tab w:val="right" w:pos="9026" w:leader="dot"/>
            </w:tabs>
            <w:rPr/>
          </w:pPr>
          <w:hyperlink w:anchor="__RefHeading___Toc761261_1479056682">
            <w:r>
              <w:rPr>
                <w:webHidden/>
                <w:rStyle w:val="IndexLink"/>
                <w:rtl w:val="true"/>
              </w:rPr>
              <w:t>تشخیص هیجانات در دیگران</w:t>
            </w:r>
            <w:r>
              <w:rPr>
                <w:rStyle w:val="IndexLink"/>
                <w:rtl w:val="true"/>
              </w:rPr>
              <w:tab/>
            </w:r>
            <w:r>
              <w:rPr>
                <w:rStyle w:val="IndexLink"/>
              </w:rPr>
              <w:t>41</w:t>
            </w:r>
          </w:hyperlink>
        </w:p>
        <w:p>
          <w:pPr>
            <w:pStyle w:val="Contents5"/>
            <w:tabs>
              <w:tab w:val="clear" w:pos="7892"/>
              <w:tab w:val="right" w:pos="9026" w:leader="dot"/>
            </w:tabs>
            <w:rPr/>
          </w:pPr>
          <w:hyperlink w:anchor="__RefHeading___Toc761263_1479056682">
            <w:r>
              <w:rPr>
                <w:webHidden/>
                <w:rStyle w:val="IndexLink"/>
                <w:rtl w:val="true"/>
              </w:rPr>
              <w:t>کنترل روابط</w:t>
            </w:r>
            <w:r>
              <w:rPr>
                <w:rStyle w:val="IndexLink"/>
                <w:rtl w:val="true"/>
              </w:rPr>
              <w:tab/>
            </w:r>
            <w:r>
              <w:rPr>
                <w:rStyle w:val="IndexLink"/>
              </w:rPr>
              <w:t>42</w:t>
            </w:r>
          </w:hyperlink>
        </w:p>
        <w:p>
          <w:pPr>
            <w:pStyle w:val="Contents4"/>
            <w:tabs>
              <w:tab w:val="clear" w:pos="8176"/>
              <w:tab w:val="right" w:pos="9026" w:leader="dot"/>
            </w:tabs>
            <w:rPr/>
          </w:pPr>
          <w:hyperlink w:anchor="__RefHeading___Toc761265_1479056682">
            <w:r>
              <w:rPr>
                <w:webHidden/>
                <w:rStyle w:val="IndexLink"/>
                <w:rtl w:val="true"/>
              </w:rPr>
              <w:t>هوش هیجانی از نقطه نظر بار ـ آن</w:t>
            </w:r>
            <w:r>
              <w:rPr>
                <w:rStyle w:val="IndexLink"/>
                <w:rtl w:val="true"/>
              </w:rPr>
              <w:tab/>
            </w:r>
            <w:r>
              <w:rPr>
                <w:rStyle w:val="IndexLink"/>
              </w:rPr>
              <w:t>42</w:t>
            </w:r>
          </w:hyperlink>
        </w:p>
        <w:p>
          <w:pPr>
            <w:pStyle w:val="Contents5"/>
            <w:tabs>
              <w:tab w:val="clear" w:pos="7892"/>
              <w:tab w:val="right" w:pos="9026" w:leader="dot"/>
            </w:tabs>
            <w:rPr/>
          </w:pPr>
          <w:hyperlink w:anchor="__RefHeading___Toc761267_1479056682">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761269_1479056682">
            <w:r>
              <w:rPr>
                <w:webHidden/>
                <w:rStyle w:val="IndexLink"/>
                <w:rtl w:val="true"/>
              </w:rPr>
              <w:t>مهارتهای درون فردی</w:t>
            </w:r>
            <w:r>
              <w:rPr>
                <w:rStyle w:val="IndexLink"/>
                <w:rtl w:val="true"/>
              </w:rPr>
              <w:tab/>
            </w:r>
            <w:r>
              <w:rPr>
                <w:rStyle w:val="IndexLink"/>
              </w:rPr>
              <w:t>44</w:t>
            </w:r>
          </w:hyperlink>
        </w:p>
        <w:p>
          <w:pPr>
            <w:pStyle w:val="Contents5"/>
            <w:tabs>
              <w:tab w:val="clear" w:pos="7892"/>
              <w:tab w:val="right" w:pos="9026" w:leader="dot"/>
            </w:tabs>
            <w:rPr/>
          </w:pPr>
          <w:hyperlink w:anchor="__RefHeading___Toc761271_1479056682">
            <w:r>
              <w:rPr>
                <w:webHidden/>
                <w:rStyle w:val="IndexLink"/>
                <w:rtl w:val="true"/>
              </w:rPr>
              <w:t>مهارتهای میان فردی</w:t>
            </w:r>
            <w:r>
              <w:rPr>
                <w:rStyle w:val="IndexLink"/>
                <w:rtl w:val="true"/>
              </w:rPr>
              <w:tab/>
            </w:r>
            <w:r>
              <w:rPr>
                <w:rStyle w:val="IndexLink"/>
              </w:rPr>
              <w:t>44</w:t>
            </w:r>
          </w:hyperlink>
        </w:p>
        <w:p>
          <w:pPr>
            <w:pStyle w:val="Contents5"/>
            <w:tabs>
              <w:tab w:val="clear" w:pos="7892"/>
              <w:tab w:val="right" w:pos="9026" w:leader="dot"/>
            </w:tabs>
            <w:rPr/>
          </w:pPr>
          <w:hyperlink w:anchor="__RefHeading___Toc761273_1479056682">
            <w:r>
              <w:rPr>
                <w:webHidden/>
                <w:rStyle w:val="IndexLink"/>
                <w:rtl w:val="true"/>
              </w:rPr>
              <w:t>سازگاری</w:t>
            </w:r>
            <w:r>
              <w:rPr>
                <w:rStyle w:val="IndexLink"/>
                <w:rtl w:val="true"/>
              </w:rPr>
              <w:tab/>
            </w:r>
            <w:r>
              <w:rPr>
                <w:rStyle w:val="IndexLink"/>
              </w:rPr>
              <w:t>45</w:t>
            </w:r>
          </w:hyperlink>
        </w:p>
        <w:p>
          <w:pPr>
            <w:pStyle w:val="Contents5"/>
            <w:tabs>
              <w:tab w:val="clear" w:pos="7892"/>
              <w:tab w:val="right" w:pos="9026" w:leader="dot"/>
            </w:tabs>
            <w:rPr/>
          </w:pPr>
          <w:hyperlink w:anchor="__RefHeading___Toc761275_1479056682">
            <w:r>
              <w:rPr>
                <w:webHidden/>
                <w:rStyle w:val="IndexLink"/>
                <w:rtl w:val="true"/>
              </w:rPr>
              <w:t>کنترل استرس</w:t>
            </w:r>
            <w:r>
              <w:rPr>
                <w:rStyle w:val="IndexLink"/>
                <w:rtl w:val="true"/>
              </w:rPr>
              <w:tab/>
            </w:r>
            <w:r>
              <w:rPr>
                <w:rStyle w:val="IndexLink"/>
              </w:rPr>
              <w:t>45</w:t>
            </w:r>
          </w:hyperlink>
        </w:p>
        <w:p>
          <w:pPr>
            <w:pStyle w:val="Contents5"/>
            <w:tabs>
              <w:tab w:val="clear" w:pos="7892"/>
              <w:tab w:val="right" w:pos="9026" w:leader="dot"/>
            </w:tabs>
            <w:rPr/>
          </w:pPr>
          <w:hyperlink w:anchor="__RefHeading___Toc761277_1479056682">
            <w:r>
              <w:rPr>
                <w:webHidden/>
                <w:rStyle w:val="IndexLink"/>
                <w:rtl w:val="true"/>
              </w:rPr>
              <w:t>خلق عمومی</w:t>
            </w:r>
            <w:r>
              <w:rPr>
                <w:rStyle w:val="IndexLink"/>
                <w:rtl w:val="true"/>
              </w:rPr>
              <w:tab/>
            </w:r>
            <w:r>
              <w:rPr>
                <w:rStyle w:val="IndexLink"/>
              </w:rPr>
              <w:t>45</w:t>
            </w:r>
          </w:hyperlink>
        </w:p>
        <w:p>
          <w:pPr>
            <w:pStyle w:val="Contents4"/>
            <w:tabs>
              <w:tab w:val="clear" w:pos="8176"/>
              <w:tab w:val="right" w:pos="9026" w:leader="dot"/>
            </w:tabs>
            <w:rPr/>
          </w:pPr>
          <w:hyperlink w:anchor="__RefHeading___Toc761279_1479056682">
            <w:r>
              <w:rPr>
                <w:webHidden/>
                <w:rStyle w:val="IndexLink"/>
                <w:rtl w:val="true"/>
              </w:rPr>
              <w:t>عوامل مؤثر بر افزایش هوش</w:t>
            </w:r>
            <w:r>
              <w:rPr>
                <w:rStyle w:val="IndexLink"/>
                <w:rtl w:val="true"/>
              </w:rPr>
              <w:tab/>
            </w:r>
            <w:r>
              <w:rPr>
                <w:rStyle w:val="IndexLink"/>
              </w:rPr>
              <w:t>46</w:t>
            </w:r>
          </w:hyperlink>
        </w:p>
        <w:p>
          <w:pPr>
            <w:pStyle w:val="Contents5"/>
            <w:tabs>
              <w:tab w:val="clear" w:pos="7892"/>
              <w:tab w:val="right" w:pos="9026" w:leader="dot"/>
            </w:tabs>
            <w:rPr/>
          </w:pPr>
          <w:hyperlink w:anchor="__RefHeading___Toc761281_1479056682">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761283_1479056682">
            <w:r>
              <w:rPr>
                <w:webHidden/>
                <w:rStyle w:val="IndexLink"/>
              </w:rPr>
              <w:t>۱</w:t>
            </w:r>
            <w:r>
              <w:rPr>
                <w:rStyle w:val="IndexLink"/>
                <w:rtl w:val="true"/>
              </w:rPr>
              <w:t xml:space="preserve">- </w:t>
            </w:r>
            <w:r>
              <w:rPr>
                <w:rStyle w:val="IndexLink"/>
                <w:rtl w:val="true"/>
              </w:rPr>
              <w:t>کاهش میزان تماشای تلویزیون</w:t>
            </w:r>
            <w:r>
              <w:rPr>
                <w:rStyle w:val="IndexLink"/>
                <w:rtl w:val="true"/>
              </w:rPr>
              <w:tab/>
            </w:r>
            <w:r>
              <w:rPr>
                <w:rStyle w:val="IndexLink"/>
              </w:rPr>
              <w:t>46</w:t>
            </w:r>
          </w:hyperlink>
        </w:p>
        <w:p>
          <w:pPr>
            <w:pStyle w:val="Contents5"/>
            <w:tabs>
              <w:tab w:val="clear" w:pos="7892"/>
              <w:tab w:val="right" w:pos="9026" w:leader="dot"/>
            </w:tabs>
            <w:rPr/>
          </w:pPr>
          <w:hyperlink w:anchor="__RefHeading___Toc761285_1479056682">
            <w:r>
              <w:rPr>
                <w:webHidden/>
                <w:rStyle w:val="IndexLink"/>
              </w:rPr>
              <w:t>۲</w:t>
            </w:r>
            <w:r>
              <w:rPr>
                <w:rStyle w:val="IndexLink"/>
                <w:rtl w:val="true"/>
              </w:rPr>
              <w:t xml:space="preserve">- </w:t>
            </w:r>
            <w:r>
              <w:rPr>
                <w:rStyle w:val="IndexLink"/>
                <w:rtl w:val="true"/>
              </w:rPr>
              <w:t>ورزش به طور منظم</w:t>
            </w:r>
            <w:r>
              <w:rPr>
                <w:rStyle w:val="IndexLink"/>
                <w:rtl w:val="true"/>
              </w:rPr>
              <w:tab/>
            </w:r>
            <w:r>
              <w:rPr>
                <w:rStyle w:val="IndexLink"/>
              </w:rPr>
              <w:t>47</w:t>
            </w:r>
          </w:hyperlink>
        </w:p>
        <w:p>
          <w:pPr>
            <w:pStyle w:val="Contents5"/>
            <w:tabs>
              <w:tab w:val="clear" w:pos="7892"/>
              <w:tab w:val="right" w:pos="9026" w:leader="dot"/>
            </w:tabs>
            <w:rPr/>
          </w:pPr>
          <w:hyperlink w:anchor="__RefHeading___Toc761287_1479056682">
            <w:r>
              <w:rPr>
                <w:webHidden/>
                <w:rStyle w:val="IndexLink"/>
              </w:rPr>
              <w:t>۳</w:t>
            </w:r>
            <w:r>
              <w:rPr>
                <w:rStyle w:val="IndexLink"/>
                <w:rtl w:val="true"/>
              </w:rPr>
              <w:t xml:space="preserve">- </w:t>
            </w:r>
            <w:r>
              <w:rPr>
                <w:rStyle w:val="IndexLink"/>
                <w:rtl w:val="true"/>
              </w:rPr>
              <w:t>مطالعه کتابهای چالش انگیز</w:t>
            </w:r>
            <w:r>
              <w:rPr>
                <w:rStyle w:val="IndexLink"/>
                <w:rtl w:val="true"/>
              </w:rPr>
              <w:tab/>
            </w:r>
            <w:r>
              <w:rPr>
                <w:rStyle w:val="IndexLink"/>
              </w:rPr>
              <w:t>47</w:t>
            </w:r>
          </w:hyperlink>
        </w:p>
        <w:p>
          <w:pPr>
            <w:pStyle w:val="Contents5"/>
            <w:tabs>
              <w:tab w:val="clear" w:pos="7892"/>
              <w:tab w:val="right" w:pos="9026" w:leader="dot"/>
            </w:tabs>
            <w:rPr/>
          </w:pPr>
          <w:hyperlink w:anchor="__RefHeading___Toc761289_1479056682">
            <w:r>
              <w:rPr>
                <w:webHidden/>
                <w:rStyle w:val="IndexLink"/>
              </w:rPr>
              <w:t>۴</w:t>
            </w:r>
            <w:r>
              <w:rPr>
                <w:rStyle w:val="IndexLink"/>
                <w:rtl w:val="true"/>
              </w:rPr>
              <w:t xml:space="preserve">- </w:t>
            </w:r>
            <w:r>
              <w:rPr>
                <w:rStyle w:val="IndexLink"/>
                <w:rtl w:val="true"/>
              </w:rPr>
              <w:t>خواب کافی</w:t>
            </w:r>
            <w:r>
              <w:rPr>
                <w:rStyle w:val="IndexLink"/>
                <w:rtl w:val="true"/>
              </w:rPr>
              <w:tab/>
            </w:r>
            <w:r>
              <w:rPr>
                <w:rStyle w:val="IndexLink"/>
              </w:rPr>
              <w:t>47</w:t>
            </w:r>
          </w:hyperlink>
        </w:p>
        <w:p>
          <w:pPr>
            <w:pStyle w:val="Contents5"/>
            <w:tabs>
              <w:tab w:val="clear" w:pos="7892"/>
              <w:tab w:val="right" w:pos="9026" w:leader="dot"/>
            </w:tabs>
            <w:rPr/>
          </w:pPr>
          <w:hyperlink w:anchor="__RefHeading___Toc761291_1479056682">
            <w:r>
              <w:rPr>
                <w:webHidden/>
                <w:rStyle w:val="IndexLink"/>
              </w:rPr>
              <w:t>۵</w:t>
            </w:r>
            <w:r>
              <w:rPr>
                <w:rStyle w:val="IndexLink"/>
                <w:rtl w:val="true"/>
              </w:rPr>
              <w:t xml:space="preserve">- </w:t>
            </w:r>
            <w:r>
              <w:rPr>
                <w:rStyle w:val="IndexLink"/>
                <w:rtl w:val="true"/>
              </w:rPr>
              <w:t>دادن فرصت برای واکنش به مسائل</w:t>
            </w:r>
            <w:r>
              <w:rPr>
                <w:rStyle w:val="IndexLink"/>
                <w:rtl w:val="true"/>
              </w:rPr>
              <w:tab/>
            </w:r>
            <w:r>
              <w:rPr>
                <w:rStyle w:val="IndexLink"/>
              </w:rPr>
              <w:t>48</w:t>
            </w:r>
          </w:hyperlink>
        </w:p>
        <w:p>
          <w:pPr>
            <w:pStyle w:val="Contents5"/>
            <w:tabs>
              <w:tab w:val="clear" w:pos="7892"/>
              <w:tab w:val="right" w:pos="9026" w:leader="dot"/>
            </w:tabs>
            <w:rPr/>
          </w:pPr>
          <w:hyperlink w:anchor="__RefHeading___Toc761293_1479056682">
            <w:r>
              <w:rPr>
                <w:webHidden/>
                <w:rStyle w:val="IndexLink"/>
              </w:rPr>
              <w:t>۶</w:t>
            </w:r>
            <w:r>
              <w:rPr>
                <w:rStyle w:val="IndexLink"/>
                <w:rtl w:val="true"/>
              </w:rPr>
              <w:t xml:space="preserve">- </w:t>
            </w:r>
            <w:r>
              <w:rPr>
                <w:rStyle w:val="IndexLink"/>
                <w:rtl w:val="true"/>
              </w:rPr>
              <w:t>معاشرت با افرادی با تفکرات متفاوت</w:t>
            </w:r>
            <w:r>
              <w:rPr>
                <w:rStyle w:val="IndexLink"/>
                <w:rtl w:val="true"/>
              </w:rPr>
              <w:tab/>
            </w:r>
            <w:r>
              <w:rPr>
                <w:rStyle w:val="IndexLink"/>
              </w:rPr>
              <w:t>48</w:t>
            </w:r>
          </w:hyperlink>
        </w:p>
        <w:p>
          <w:pPr>
            <w:pStyle w:val="Contents5"/>
            <w:tabs>
              <w:tab w:val="clear" w:pos="7892"/>
              <w:tab w:val="right" w:pos="9026" w:leader="dot"/>
            </w:tabs>
            <w:rPr/>
          </w:pPr>
          <w:hyperlink w:anchor="__RefHeading___Toc761295_1479056682">
            <w:r>
              <w:rPr>
                <w:webHidden/>
                <w:rStyle w:val="IndexLink"/>
              </w:rPr>
              <w:t>۷</w:t>
            </w:r>
            <w:r>
              <w:rPr>
                <w:rStyle w:val="IndexLink"/>
                <w:rtl w:val="true"/>
              </w:rPr>
              <w:t xml:space="preserve">- </w:t>
            </w:r>
            <w:r>
              <w:rPr>
                <w:rStyle w:val="IndexLink"/>
                <w:rtl w:val="true"/>
              </w:rPr>
              <w:t>مسافرت به نقاط مختلف دنیا</w:t>
            </w:r>
            <w:r>
              <w:rPr>
                <w:rStyle w:val="IndexLink"/>
                <w:rtl w:val="true"/>
              </w:rPr>
              <w:tab/>
            </w:r>
            <w:r>
              <w:rPr>
                <w:rStyle w:val="IndexLink"/>
              </w:rPr>
              <w:t>48</w:t>
            </w:r>
          </w:hyperlink>
        </w:p>
        <w:p>
          <w:pPr>
            <w:pStyle w:val="Contents5"/>
            <w:tabs>
              <w:tab w:val="clear" w:pos="7892"/>
              <w:tab w:val="right" w:pos="9026" w:leader="dot"/>
            </w:tabs>
            <w:rPr/>
          </w:pPr>
          <w:hyperlink w:anchor="__RefHeading___Toc761297_1479056682">
            <w:r>
              <w:rPr>
                <w:webHidden/>
                <w:rStyle w:val="IndexLink"/>
              </w:rPr>
              <w:t>۸</w:t>
            </w:r>
            <w:r>
              <w:rPr>
                <w:rStyle w:val="IndexLink"/>
                <w:rtl w:val="true"/>
              </w:rPr>
              <w:t xml:space="preserve">- </w:t>
            </w:r>
            <w:r>
              <w:rPr>
                <w:rStyle w:val="IndexLink"/>
                <w:rtl w:val="true"/>
              </w:rPr>
              <w:t>زمان اختصاصی برای خود</w:t>
            </w:r>
            <w:r>
              <w:rPr>
                <w:rStyle w:val="IndexLink"/>
                <w:rtl w:val="true"/>
              </w:rPr>
              <w:tab/>
            </w:r>
            <w:r>
              <w:rPr>
                <w:rStyle w:val="IndexLink"/>
              </w:rPr>
              <w:t>48</w:t>
            </w:r>
          </w:hyperlink>
        </w:p>
        <w:p>
          <w:pPr>
            <w:pStyle w:val="Contents5"/>
            <w:tabs>
              <w:tab w:val="clear" w:pos="7892"/>
              <w:tab w:val="right" w:pos="9026" w:leader="dot"/>
            </w:tabs>
            <w:rPr/>
          </w:pPr>
          <w:hyperlink w:anchor="__RefHeading___Toc761299_1479056682">
            <w:r>
              <w:rPr>
                <w:webHidden/>
                <w:rStyle w:val="IndexLink"/>
              </w:rPr>
              <w:t>۹</w:t>
            </w:r>
            <w:r>
              <w:rPr>
                <w:rStyle w:val="IndexLink"/>
                <w:rtl w:val="true"/>
              </w:rPr>
              <w:t xml:space="preserve">- </w:t>
            </w:r>
            <w:r>
              <w:rPr>
                <w:rStyle w:val="IndexLink"/>
                <w:rtl w:val="true"/>
              </w:rPr>
              <w:t>نه گفتن را تمرین کنید</w:t>
            </w:r>
            <w:r>
              <w:rPr>
                <w:rStyle w:val="IndexLink"/>
                <w:rtl w:val="true"/>
              </w:rPr>
              <w:tab/>
            </w:r>
            <w:r>
              <w:rPr>
                <w:rStyle w:val="IndexLink"/>
              </w:rPr>
              <w:t>49</w:t>
            </w:r>
          </w:hyperlink>
        </w:p>
        <w:p>
          <w:pPr>
            <w:pStyle w:val="Contents5"/>
            <w:tabs>
              <w:tab w:val="clear" w:pos="7892"/>
              <w:tab w:val="right" w:pos="9026" w:leader="dot"/>
            </w:tabs>
            <w:rPr/>
          </w:pPr>
          <w:hyperlink w:anchor="__RefHeading___Toc761301_1479056682">
            <w:r>
              <w:rPr>
                <w:webHidden/>
                <w:rStyle w:val="IndexLink"/>
              </w:rPr>
              <w:t>۱۰</w:t>
            </w:r>
            <w:r>
              <w:rPr>
                <w:rStyle w:val="IndexLink"/>
                <w:rtl w:val="true"/>
              </w:rPr>
              <w:t xml:space="preserve">- </w:t>
            </w:r>
            <w:r>
              <w:rPr>
                <w:rStyle w:val="IndexLink"/>
                <w:rtl w:val="true"/>
              </w:rPr>
              <w:t>رعایت تعادل</w:t>
            </w:r>
            <w:r>
              <w:rPr>
                <w:rStyle w:val="IndexLink"/>
                <w:rtl w:val="true"/>
              </w:rPr>
              <w:tab/>
            </w:r>
            <w:r>
              <w:rPr>
                <w:rStyle w:val="IndexLink"/>
              </w:rPr>
              <w:t>49</w:t>
            </w:r>
          </w:hyperlink>
        </w:p>
        <w:p>
          <w:pPr>
            <w:pStyle w:val="Contents5"/>
            <w:tabs>
              <w:tab w:val="clear" w:pos="7892"/>
              <w:tab w:val="right" w:pos="9026" w:leader="dot"/>
            </w:tabs>
            <w:rPr/>
          </w:pPr>
          <w:hyperlink w:anchor="__RefHeading___Toc761303_1479056682">
            <w:r>
              <w:rPr>
                <w:webHidden/>
                <w:rStyle w:val="IndexLink"/>
              </w:rPr>
              <w:t>۱۱</w:t>
            </w:r>
            <w:r>
              <w:rPr>
                <w:rStyle w:val="IndexLink"/>
                <w:rtl w:val="true"/>
              </w:rPr>
              <w:t xml:space="preserve">- </w:t>
            </w:r>
            <w:r>
              <w:rPr>
                <w:rStyle w:val="IndexLink"/>
                <w:rtl w:val="true"/>
              </w:rPr>
              <w:t>تغذیه</w:t>
            </w:r>
            <w:r>
              <w:rPr>
                <w:rStyle w:val="IndexLink"/>
                <w:rtl w:val="true"/>
              </w:rPr>
              <w:tab/>
            </w:r>
            <w:r>
              <w:rPr>
                <w:rStyle w:val="IndexLink"/>
              </w:rPr>
              <w:t>49</w:t>
            </w:r>
          </w:hyperlink>
        </w:p>
        <w:p>
          <w:pPr>
            <w:pStyle w:val="Contents4"/>
            <w:tabs>
              <w:tab w:val="clear" w:pos="8176"/>
              <w:tab w:val="right" w:pos="9026" w:leader="dot"/>
            </w:tabs>
            <w:rPr/>
          </w:pPr>
          <w:hyperlink w:anchor="__RefHeading___Toc761305_1479056682">
            <w:r>
              <w:rPr>
                <w:webHidden/>
                <w:rStyle w:val="IndexLink"/>
                <w:rtl w:val="true"/>
              </w:rPr>
              <w:t>هوش از نگاه گاردنر</w:t>
            </w:r>
            <w:r>
              <w:rPr>
                <w:rStyle w:val="IndexLink"/>
                <w:rtl w:val="true"/>
              </w:rPr>
              <w:tab/>
            </w:r>
            <w:r>
              <w:rPr>
                <w:rStyle w:val="IndexLink"/>
              </w:rPr>
              <w:t>49</w:t>
            </w:r>
          </w:hyperlink>
        </w:p>
        <w:p>
          <w:pPr>
            <w:pStyle w:val="Contents5"/>
            <w:tabs>
              <w:tab w:val="clear" w:pos="7892"/>
              <w:tab w:val="right" w:pos="9026" w:leader="dot"/>
            </w:tabs>
            <w:rPr/>
          </w:pPr>
          <w:hyperlink w:anchor="__RefHeading___Toc761307_1479056682">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761309_1479056682">
            <w:r>
              <w:rPr>
                <w:webHidden/>
                <w:rStyle w:val="IndexLink"/>
                <w:rtl w:val="true"/>
              </w:rPr>
              <w:t>هوش دیداری</w:t>
            </w:r>
            <w:r>
              <w:rPr>
                <w:rStyle w:val="IndexLink"/>
                <w:rtl w:val="true"/>
              </w:rPr>
              <w:t xml:space="preserve">/ </w:t>
            </w:r>
            <w:r>
              <w:rPr>
                <w:rStyle w:val="IndexLink"/>
                <w:rtl w:val="true"/>
              </w:rPr>
              <w:t>فضایی</w:t>
            </w:r>
            <w:r>
              <w:rPr>
                <w:rStyle w:val="IndexLink"/>
                <w:rtl w:val="true"/>
              </w:rPr>
              <w:tab/>
            </w:r>
            <w:r>
              <w:rPr>
                <w:rStyle w:val="IndexLink"/>
              </w:rPr>
              <w:t>50</w:t>
            </w:r>
          </w:hyperlink>
        </w:p>
        <w:p>
          <w:pPr>
            <w:pStyle w:val="Contents5"/>
            <w:tabs>
              <w:tab w:val="clear" w:pos="7892"/>
              <w:tab w:val="right" w:pos="9026" w:leader="dot"/>
            </w:tabs>
            <w:rPr/>
          </w:pPr>
          <w:hyperlink w:anchor="__RefHeading___Toc761311_1479056682">
            <w:r>
              <w:rPr>
                <w:webHidden/>
                <w:rStyle w:val="IndexLink"/>
                <w:rtl w:val="true"/>
              </w:rPr>
              <w:t xml:space="preserve">هوش کلامی </w:t>
            </w:r>
            <w:r>
              <w:rPr>
                <w:rStyle w:val="IndexLink"/>
                <w:rtl w:val="true"/>
              </w:rPr>
              <w:t xml:space="preserve">/ </w:t>
            </w:r>
            <w:r>
              <w:rPr>
                <w:rStyle w:val="IndexLink"/>
                <w:rtl w:val="true"/>
              </w:rPr>
              <w:t>زبانی</w:t>
            </w:r>
            <w:r>
              <w:rPr>
                <w:rStyle w:val="IndexLink"/>
                <w:rtl w:val="true"/>
              </w:rPr>
              <w:tab/>
            </w:r>
            <w:r>
              <w:rPr>
                <w:rStyle w:val="IndexLink"/>
              </w:rPr>
              <w:t>51</w:t>
            </w:r>
          </w:hyperlink>
        </w:p>
        <w:p>
          <w:pPr>
            <w:pStyle w:val="Contents5"/>
            <w:tabs>
              <w:tab w:val="clear" w:pos="7892"/>
              <w:tab w:val="right" w:pos="9026" w:leader="dot"/>
            </w:tabs>
            <w:rPr/>
          </w:pPr>
          <w:hyperlink w:anchor="__RefHeading___Toc761313_1479056682">
            <w:r>
              <w:rPr>
                <w:webHidden/>
                <w:rStyle w:val="IndexLink"/>
                <w:rtl w:val="true"/>
              </w:rPr>
              <w:t xml:space="preserve">هوش منطقی </w:t>
            </w:r>
            <w:r>
              <w:rPr>
                <w:rStyle w:val="IndexLink"/>
                <w:rtl w:val="true"/>
              </w:rPr>
              <w:t xml:space="preserve">/ </w:t>
            </w:r>
            <w:r>
              <w:rPr>
                <w:rStyle w:val="IndexLink"/>
                <w:rtl w:val="true"/>
              </w:rPr>
              <w:t>ریاضی</w:t>
            </w:r>
            <w:r>
              <w:rPr>
                <w:rStyle w:val="IndexLink"/>
                <w:rtl w:val="true"/>
              </w:rPr>
              <w:tab/>
            </w:r>
            <w:r>
              <w:rPr>
                <w:rStyle w:val="IndexLink"/>
              </w:rPr>
              <w:t>51</w:t>
            </w:r>
          </w:hyperlink>
        </w:p>
        <w:p>
          <w:pPr>
            <w:pStyle w:val="Contents5"/>
            <w:tabs>
              <w:tab w:val="clear" w:pos="7892"/>
              <w:tab w:val="right" w:pos="9026" w:leader="dot"/>
            </w:tabs>
            <w:rPr/>
          </w:pPr>
          <w:hyperlink w:anchor="__RefHeading___Toc761315_1479056682">
            <w:r>
              <w:rPr>
                <w:webHidden/>
                <w:rStyle w:val="IndexLink"/>
                <w:rtl w:val="true"/>
              </w:rPr>
              <w:t xml:space="preserve">هوش بدنی </w:t>
            </w:r>
            <w:r>
              <w:rPr>
                <w:rStyle w:val="IndexLink"/>
                <w:rtl w:val="true"/>
              </w:rPr>
              <w:t xml:space="preserve">/ </w:t>
            </w:r>
            <w:r>
              <w:rPr>
                <w:rStyle w:val="IndexLink"/>
                <w:rtl w:val="true"/>
              </w:rPr>
              <w:t>جنبشی</w:t>
            </w:r>
            <w:r>
              <w:rPr>
                <w:rStyle w:val="IndexLink"/>
                <w:rtl w:val="true"/>
              </w:rPr>
              <w:tab/>
            </w:r>
            <w:r>
              <w:rPr>
                <w:rStyle w:val="IndexLink"/>
              </w:rPr>
              <w:t>52</w:t>
            </w:r>
          </w:hyperlink>
        </w:p>
        <w:p>
          <w:pPr>
            <w:pStyle w:val="Contents5"/>
            <w:tabs>
              <w:tab w:val="clear" w:pos="7892"/>
              <w:tab w:val="right" w:pos="9026" w:leader="dot"/>
            </w:tabs>
            <w:rPr/>
          </w:pPr>
          <w:hyperlink w:anchor="__RefHeading___Toc761317_1479056682">
            <w:r>
              <w:rPr>
                <w:webHidden/>
                <w:rStyle w:val="IndexLink"/>
                <w:rtl w:val="true"/>
              </w:rPr>
              <w:t xml:space="preserve">هوش موسیقی </w:t>
            </w:r>
            <w:r>
              <w:rPr>
                <w:rStyle w:val="IndexLink"/>
                <w:rtl w:val="true"/>
              </w:rPr>
              <w:t xml:space="preserve">/ </w:t>
            </w:r>
            <w:r>
              <w:rPr>
                <w:rStyle w:val="IndexLink"/>
                <w:rtl w:val="true"/>
              </w:rPr>
              <w:t>ریتمیک</w:t>
            </w:r>
            <w:r>
              <w:rPr>
                <w:rStyle w:val="IndexLink"/>
                <w:rtl w:val="true"/>
              </w:rPr>
              <w:tab/>
            </w:r>
            <w:r>
              <w:rPr>
                <w:rStyle w:val="IndexLink"/>
              </w:rPr>
              <w:t>53</w:t>
            </w:r>
          </w:hyperlink>
        </w:p>
        <w:p>
          <w:pPr>
            <w:pStyle w:val="Contents5"/>
            <w:tabs>
              <w:tab w:val="clear" w:pos="7892"/>
              <w:tab w:val="right" w:pos="9026" w:leader="dot"/>
            </w:tabs>
            <w:rPr/>
          </w:pPr>
          <w:hyperlink w:anchor="__RefHeading___Toc761319_1479056682">
            <w:r>
              <w:rPr>
                <w:webHidden/>
                <w:rStyle w:val="IndexLink"/>
                <w:rtl w:val="true"/>
              </w:rPr>
              <w:t>هوش درون فردی</w:t>
            </w:r>
            <w:r>
              <w:rPr>
                <w:rStyle w:val="IndexLink"/>
                <w:rtl w:val="true"/>
              </w:rPr>
              <w:tab/>
            </w:r>
            <w:r>
              <w:rPr>
                <w:rStyle w:val="IndexLink"/>
              </w:rPr>
              <w:t>53</w:t>
            </w:r>
          </w:hyperlink>
        </w:p>
        <w:p>
          <w:pPr>
            <w:pStyle w:val="Contents5"/>
            <w:tabs>
              <w:tab w:val="clear" w:pos="7892"/>
              <w:tab w:val="right" w:pos="9026" w:leader="dot"/>
            </w:tabs>
            <w:rPr/>
          </w:pPr>
          <w:hyperlink w:anchor="__RefHeading___Toc761321_1479056682">
            <w:r>
              <w:rPr>
                <w:webHidden/>
                <w:rStyle w:val="IndexLink"/>
                <w:rtl w:val="true"/>
              </w:rPr>
              <w:t xml:space="preserve">هوش میان فردی </w:t>
            </w:r>
            <w:r>
              <w:rPr>
                <w:rStyle w:val="IndexLink"/>
                <w:rtl w:val="true"/>
              </w:rPr>
              <w:t>(</w:t>
            </w:r>
            <w:r>
              <w:rPr>
                <w:rStyle w:val="IndexLink"/>
                <w:rtl w:val="true"/>
              </w:rPr>
              <w:t>فرافردی</w:t>
            </w:r>
            <w:r>
              <w:rPr>
                <w:rStyle w:val="IndexLink"/>
                <w:rtl w:val="true"/>
              </w:rPr>
              <w:t>)</w:t>
              <w:tab/>
            </w:r>
            <w:r>
              <w:rPr>
                <w:rStyle w:val="IndexLink"/>
              </w:rPr>
              <w:t>54</w:t>
            </w:r>
          </w:hyperlink>
        </w:p>
        <w:p>
          <w:pPr>
            <w:pStyle w:val="Contents5"/>
            <w:tabs>
              <w:tab w:val="clear" w:pos="7892"/>
              <w:tab w:val="right" w:pos="9026" w:leader="dot"/>
            </w:tabs>
            <w:rPr/>
          </w:pPr>
          <w:hyperlink w:anchor="__RefHeading___Toc761323_1479056682">
            <w:r>
              <w:rPr>
                <w:webHidden/>
                <w:rStyle w:val="IndexLink"/>
                <w:rtl w:val="true"/>
              </w:rPr>
              <w:t>هوش طبیعت گرایی</w:t>
            </w:r>
            <w:r>
              <w:rPr>
                <w:rStyle w:val="IndexLink"/>
                <w:rtl w:val="true"/>
              </w:rPr>
              <w:tab/>
            </w:r>
            <w:r>
              <w:rPr>
                <w:rStyle w:val="IndexLink"/>
              </w:rPr>
              <w:t>55</w:t>
            </w:r>
          </w:hyperlink>
        </w:p>
        <w:p>
          <w:pPr>
            <w:pStyle w:val="Contents4"/>
            <w:tabs>
              <w:tab w:val="clear" w:pos="8176"/>
              <w:tab w:val="right" w:pos="9026" w:leader="dot"/>
            </w:tabs>
            <w:rPr/>
          </w:pPr>
          <w:hyperlink w:anchor="__RefHeading___Toc761325_1479056682">
            <w:r>
              <w:rPr>
                <w:webHidden/>
                <w:rStyle w:val="IndexLink"/>
                <w:rtl w:val="true"/>
              </w:rPr>
              <w:t>چه عواملی در ایجاد و توسعه هوشهای چندگانه مؤثر است؟</w:t>
            </w:r>
            <w:r>
              <w:rPr>
                <w:rStyle w:val="IndexLink"/>
                <w:rtl w:val="true"/>
              </w:rPr>
              <w:tab/>
            </w:r>
            <w:r>
              <w:rPr>
                <w:rStyle w:val="IndexLink"/>
              </w:rPr>
              <w:t>56</w:t>
            </w:r>
          </w:hyperlink>
        </w:p>
        <w:p>
          <w:pPr>
            <w:pStyle w:val="Contents4"/>
            <w:tabs>
              <w:tab w:val="clear" w:pos="8176"/>
              <w:tab w:val="right" w:pos="9026" w:leader="dot"/>
            </w:tabs>
            <w:rPr/>
          </w:pPr>
          <w:hyperlink w:anchor="__RefHeading___Toc761327_1479056682">
            <w:r>
              <w:rPr>
                <w:webHidden/>
                <w:rStyle w:val="IndexLink"/>
                <w:rtl w:val="true"/>
              </w:rPr>
              <w:t>کاربرد تجارب و فرصتهای یادگیری در پرورش هوشهای چندگانه</w:t>
            </w:r>
            <w:r>
              <w:rPr>
                <w:rStyle w:val="IndexLink"/>
                <w:rtl w:val="true"/>
              </w:rPr>
              <w:tab/>
            </w:r>
            <w:r>
              <w:rPr>
                <w:rStyle w:val="IndexLink"/>
              </w:rPr>
              <w:t>57</w:t>
            </w:r>
          </w:hyperlink>
        </w:p>
        <w:p>
          <w:pPr>
            <w:pStyle w:val="Contents5"/>
            <w:tabs>
              <w:tab w:val="clear" w:pos="7892"/>
              <w:tab w:val="right" w:pos="9026" w:leader="dot"/>
            </w:tabs>
            <w:rPr/>
          </w:pPr>
          <w:hyperlink w:anchor="__RefHeading___Toc761329_1479056682">
            <w:r>
              <w:rPr>
                <w:webHidden/>
                <w:rStyle w:val="IndexLink"/>
                <w:rtl w:val="true"/>
              </w:rPr>
              <w:t xml:space="preserve">هوش دیداری </w:t>
            </w:r>
            <w:r>
              <w:rPr>
                <w:rStyle w:val="IndexLink"/>
                <w:rtl w:val="true"/>
              </w:rPr>
              <w:t xml:space="preserve">/ </w:t>
            </w:r>
            <w:r>
              <w:rPr>
                <w:rStyle w:val="IndexLink"/>
                <w:rtl w:val="true"/>
              </w:rPr>
              <w:t>فضایی</w:t>
            </w:r>
            <w:r>
              <w:rPr>
                <w:rStyle w:val="IndexLink"/>
                <w:rtl w:val="true"/>
              </w:rPr>
              <w:tab/>
            </w:r>
            <w:r>
              <w:rPr>
                <w:rStyle w:val="IndexLink"/>
              </w:rPr>
              <w:t>57</w:t>
            </w:r>
          </w:hyperlink>
        </w:p>
        <w:p>
          <w:pPr>
            <w:pStyle w:val="Contents5"/>
            <w:tabs>
              <w:tab w:val="clear" w:pos="7892"/>
              <w:tab w:val="right" w:pos="9026" w:leader="dot"/>
            </w:tabs>
            <w:rPr/>
          </w:pPr>
          <w:hyperlink w:anchor="__RefHeading___Toc761331_1479056682">
            <w:r>
              <w:rPr>
                <w:webHidden/>
                <w:rStyle w:val="IndexLink"/>
                <w:rtl w:val="true"/>
              </w:rPr>
              <w:t xml:space="preserve">هوش کلامی </w:t>
            </w:r>
            <w:r>
              <w:rPr>
                <w:rStyle w:val="IndexLink"/>
                <w:rtl w:val="true"/>
              </w:rPr>
              <w:t xml:space="preserve">/ </w:t>
            </w:r>
            <w:r>
              <w:rPr>
                <w:rStyle w:val="IndexLink"/>
                <w:rtl w:val="true"/>
              </w:rPr>
              <w:t>زبانی</w:t>
            </w:r>
            <w:r>
              <w:rPr>
                <w:rStyle w:val="IndexLink"/>
                <w:rtl w:val="true"/>
              </w:rPr>
              <w:tab/>
            </w:r>
            <w:r>
              <w:rPr>
                <w:rStyle w:val="IndexLink"/>
              </w:rPr>
              <w:t>58</w:t>
            </w:r>
          </w:hyperlink>
        </w:p>
        <w:p>
          <w:pPr>
            <w:pStyle w:val="Contents5"/>
            <w:tabs>
              <w:tab w:val="clear" w:pos="7892"/>
              <w:tab w:val="right" w:pos="9026" w:leader="dot"/>
            </w:tabs>
            <w:rPr/>
          </w:pPr>
          <w:hyperlink w:anchor="__RefHeading___Toc761333_1479056682">
            <w:r>
              <w:rPr>
                <w:webHidden/>
                <w:rStyle w:val="IndexLink"/>
                <w:rtl w:val="true"/>
              </w:rPr>
              <w:t xml:space="preserve">هوش منطقی </w:t>
            </w:r>
            <w:r>
              <w:rPr>
                <w:rStyle w:val="IndexLink"/>
                <w:rtl w:val="true"/>
              </w:rPr>
              <w:t xml:space="preserve">/ </w:t>
            </w:r>
            <w:r>
              <w:rPr>
                <w:rStyle w:val="IndexLink"/>
                <w:rtl w:val="true"/>
              </w:rPr>
              <w:t>ریاضی</w:t>
            </w:r>
            <w:r>
              <w:rPr>
                <w:rStyle w:val="IndexLink"/>
                <w:rtl w:val="true"/>
              </w:rPr>
              <w:tab/>
            </w:r>
            <w:r>
              <w:rPr>
                <w:rStyle w:val="IndexLink"/>
              </w:rPr>
              <w:t>58</w:t>
            </w:r>
          </w:hyperlink>
        </w:p>
        <w:p>
          <w:pPr>
            <w:pStyle w:val="Contents5"/>
            <w:tabs>
              <w:tab w:val="clear" w:pos="7892"/>
              <w:tab w:val="right" w:pos="9026" w:leader="dot"/>
            </w:tabs>
            <w:rPr/>
          </w:pPr>
          <w:hyperlink w:anchor="__RefHeading___Toc761335_1479056682">
            <w:r>
              <w:rPr>
                <w:webHidden/>
                <w:rStyle w:val="IndexLink"/>
                <w:rtl w:val="true"/>
              </w:rPr>
              <w:t xml:space="preserve">هوش بدنی </w:t>
            </w:r>
            <w:r>
              <w:rPr>
                <w:rStyle w:val="IndexLink"/>
                <w:rtl w:val="true"/>
              </w:rPr>
              <w:t xml:space="preserve">/ </w:t>
            </w:r>
            <w:r>
              <w:rPr>
                <w:rStyle w:val="IndexLink"/>
                <w:rtl w:val="true"/>
              </w:rPr>
              <w:t>جنبشی</w:t>
            </w:r>
            <w:r>
              <w:rPr>
                <w:rStyle w:val="IndexLink"/>
                <w:rtl w:val="true"/>
              </w:rPr>
              <w:tab/>
            </w:r>
            <w:r>
              <w:rPr>
                <w:rStyle w:val="IndexLink"/>
              </w:rPr>
              <w:t>59</w:t>
            </w:r>
          </w:hyperlink>
        </w:p>
        <w:p>
          <w:pPr>
            <w:pStyle w:val="Contents5"/>
            <w:tabs>
              <w:tab w:val="clear" w:pos="7892"/>
              <w:tab w:val="right" w:pos="9026" w:leader="dot"/>
            </w:tabs>
            <w:rPr/>
          </w:pPr>
          <w:hyperlink w:anchor="__RefHeading___Toc761337_1479056682">
            <w:r>
              <w:rPr>
                <w:webHidden/>
                <w:rStyle w:val="IndexLink"/>
                <w:rtl w:val="true"/>
              </w:rPr>
              <w:t xml:space="preserve">هوش موسیقیایی </w:t>
            </w:r>
            <w:r>
              <w:rPr>
                <w:rStyle w:val="IndexLink"/>
                <w:rtl w:val="true"/>
              </w:rPr>
              <w:t xml:space="preserve">/ </w:t>
            </w:r>
            <w:r>
              <w:rPr>
                <w:rStyle w:val="IndexLink"/>
                <w:rtl w:val="true"/>
              </w:rPr>
              <w:t>ریتمیک</w:t>
            </w:r>
            <w:r>
              <w:rPr>
                <w:rStyle w:val="IndexLink"/>
                <w:rtl w:val="true"/>
              </w:rPr>
              <w:tab/>
            </w:r>
            <w:r>
              <w:rPr>
                <w:rStyle w:val="IndexLink"/>
              </w:rPr>
              <w:t>59</w:t>
            </w:r>
          </w:hyperlink>
        </w:p>
        <w:p>
          <w:pPr>
            <w:pStyle w:val="Contents5"/>
            <w:tabs>
              <w:tab w:val="clear" w:pos="7892"/>
              <w:tab w:val="right" w:pos="9026" w:leader="dot"/>
            </w:tabs>
            <w:rPr/>
          </w:pPr>
          <w:hyperlink w:anchor="__RefHeading___Toc761339_1479056682">
            <w:r>
              <w:rPr>
                <w:webHidden/>
                <w:rStyle w:val="IndexLink"/>
                <w:rtl w:val="true"/>
              </w:rPr>
              <w:t>هوش درون فردی</w:t>
            </w:r>
            <w:r>
              <w:rPr>
                <w:rStyle w:val="IndexLink"/>
                <w:rtl w:val="true"/>
              </w:rPr>
              <w:tab/>
            </w:r>
            <w:r>
              <w:rPr>
                <w:rStyle w:val="IndexLink"/>
              </w:rPr>
              <w:t>60</w:t>
            </w:r>
          </w:hyperlink>
        </w:p>
        <w:p>
          <w:pPr>
            <w:pStyle w:val="Contents5"/>
            <w:tabs>
              <w:tab w:val="clear" w:pos="7892"/>
              <w:tab w:val="right" w:pos="9026" w:leader="dot"/>
            </w:tabs>
            <w:rPr/>
          </w:pPr>
          <w:hyperlink w:anchor="__RefHeading___Toc761341_1479056682">
            <w:r>
              <w:rPr>
                <w:webHidden/>
                <w:rStyle w:val="IndexLink"/>
                <w:rtl w:val="true"/>
              </w:rPr>
              <w:t xml:space="preserve">هوش میان فردی </w:t>
            </w:r>
            <w:r>
              <w:rPr>
                <w:rStyle w:val="IndexLink"/>
                <w:rtl w:val="true"/>
              </w:rPr>
              <w:t>(</w:t>
            </w:r>
            <w:r>
              <w:rPr>
                <w:rStyle w:val="IndexLink"/>
                <w:rtl w:val="true"/>
              </w:rPr>
              <w:t>فرافردی</w:t>
            </w:r>
            <w:r>
              <w:rPr>
                <w:rStyle w:val="IndexLink"/>
                <w:rtl w:val="true"/>
              </w:rPr>
              <w:t>)</w:t>
              <w:tab/>
            </w:r>
            <w:r>
              <w:rPr>
                <w:rStyle w:val="IndexLink"/>
              </w:rPr>
              <w:t>60</w:t>
            </w:r>
          </w:hyperlink>
        </w:p>
        <w:p>
          <w:pPr>
            <w:pStyle w:val="Contents5"/>
            <w:tabs>
              <w:tab w:val="clear" w:pos="7892"/>
              <w:tab w:val="right" w:pos="9026" w:leader="dot"/>
            </w:tabs>
            <w:rPr/>
          </w:pPr>
          <w:hyperlink w:anchor="__RefHeading___Toc761343_1479056682">
            <w:r>
              <w:rPr>
                <w:webHidden/>
                <w:rStyle w:val="IndexLink"/>
                <w:rtl w:val="true"/>
              </w:rPr>
              <w:t>هوش طبیعت گرایی</w:t>
            </w:r>
            <w:r>
              <w:rPr>
                <w:rStyle w:val="IndexLink"/>
                <w:rtl w:val="true"/>
              </w:rPr>
              <w:tab/>
            </w:r>
            <w:r>
              <w:rPr>
                <w:rStyle w:val="IndexLink"/>
              </w:rPr>
              <w:t>61</w:t>
            </w:r>
          </w:hyperlink>
        </w:p>
        <w:p>
          <w:pPr>
            <w:pStyle w:val="Contents4"/>
            <w:tabs>
              <w:tab w:val="clear" w:pos="8176"/>
              <w:tab w:val="right" w:pos="9026" w:leader="dot"/>
            </w:tabs>
            <w:rPr/>
          </w:pPr>
          <w:hyperlink w:anchor="__RefHeading___Toc761345_1479056682">
            <w:r>
              <w:rPr>
                <w:webHidden/>
                <w:rStyle w:val="IndexLink"/>
                <w:rtl w:val="true"/>
              </w:rPr>
              <w:t>سؤال؛ چگونه هوش را شناسایی کنیم؟</w:t>
            </w:r>
            <w:r>
              <w:rPr>
                <w:rStyle w:val="IndexLink"/>
                <w:rtl w:val="true"/>
              </w:rPr>
              <w:tab/>
            </w:r>
            <w:r>
              <w:rPr>
                <w:rStyle w:val="IndexLink"/>
              </w:rPr>
              <w:t>61</w:t>
            </w:r>
          </w:hyperlink>
        </w:p>
        <w:p>
          <w:pPr>
            <w:pStyle w:val="Contents4"/>
            <w:tabs>
              <w:tab w:val="clear" w:pos="8176"/>
              <w:tab w:val="right" w:pos="9026" w:leader="dot"/>
            </w:tabs>
            <w:rPr/>
          </w:pPr>
          <w:hyperlink w:anchor="__RefHeading___Toc761347_1479056682">
            <w:r>
              <w:rPr>
                <w:webHidden/>
                <w:rStyle w:val="IndexLink"/>
                <w:rtl w:val="true"/>
              </w:rPr>
              <w:t>طبقات هوش</w:t>
            </w:r>
            <w:r>
              <w:rPr>
                <w:rStyle w:val="IndexLink"/>
                <w:rtl w:val="true"/>
              </w:rPr>
              <w:tab/>
            </w:r>
            <w:r>
              <w:rPr>
                <w:rStyle w:val="IndexLink"/>
              </w:rPr>
              <w:t>62</w:t>
            </w:r>
          </w:hyperlink>
        </w:p>
        <w:p>
          <w:pPr>
            <w:pStyle w:val="Contents4"/>
            <w:tabs>
              <w:tab w:val="clear" w:pos="8176"/>
              <w:tab w:val="right" w:pos="9026" w:leader="dot"/>
            </w:tabs>
            <w:rPr/>
          </w:pPr>
          <w:hyperlink w:anchor="__RefHeading___Toc761349_1479056682">
            <w:r>
              <w:rPr>
                <w:webHidden/>
                <w:rStyle w:val="IndexLink"/>
                <w:rtl w:val="true"/>
              </w:rPr>
              <w:t>انواع آزمونهای هوش</w:t>
            </w:r>
            <w:r>
              <w:rPr>
                <w:rStyle w:val="IndexLink"/>
                <w:rtl w:val="true"/>
              </w:rPr>
              <w:tab/>
            </w:r>
            <w:r>
              <w:rPr>
                <w:rStyle w:val="IndexLink"/>
              </w:rPr>
              <w:t>62</w:t>
            </w:r>
          </w:hyperlink>
        </w:p>
        <w:p>
          <w:pPr>
            <w:pStyle w:val="Contents5"/>
            <w:tabs>
              <w:tab w:val="clear" w:pos="7892"/>
              <w:tab w:val="right" w:pos="9026" w:leader="dot"/>
            </w:tabs>
            <w:rPr/>
          </w:pPr>
          <w:hyperlink w:anchor="__RefHeading___Toc761351_1479056682">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761353_1479056682">
            <w:r>
              <w:rPr>
                <w:webHidden/>
                <w:rStyle w:val="IndexLink"/>
                <w:rtl w:val="true"/>
              </w:rPr>
              <w:t>رابطه نتیجه آزمونهای هوش با نتایج تحصیلی</w:t>
            </w:r>
            <w:r>
              <w:rPr>
                <w:rStyle w:val="IndexLink"/>
                <w:rtl w:val="true"/>
              </w:rPr>
              <w:tab/>
            </w:r>
            <w:r>
              <w:rPr>
                <w:rStyle w:val="IndexLink"/>
              </w:rPr>
              <w:t>63</w:t>
            </w:r>
          </w:hyperlink>
        </w:p>
        <w:p>
          <w:pPr>
            <w:pStyle w:val="Contents4"/>
            <w:tabs>
              <w:tab w:val="clear" w:pos="8176"/>
              <w:tab w:val="right" w:pos="9026" w:leader="dot"/>
            </w:tabs>
            <w:rPr/>
          </w:pPr>
          <w:hyperlink w:anchor="__RefHeading___Toc761355_1479056682">
            <w:r>
              <w:rPr>
                <w:webHidden/>
                <w:rStyle w:val="IndexLink"/>
                <w:rtl w:val="true"/>
              </w:rPr>
              <w:t>کارکردهای هوش</w:t>
            </w:r>
            <w:r>
              <w:rPr>
                <w:rStyle w:val="IndexLink"/>
                <w:rtl w:val="true"/>
              </w:rPr>
              <w:tab/>
            </w:r>
            <w:r>
              <w:rPr>
                <w:rStyle w:val="IndexLink"/>
              </w:rPr>
              <w:t>64</w:t>
            </w:r>
          </w:hyperlink>
        </w:p>
        <w:p>
          <w:pPr>
            <w:pStyle w:val="Contents3"/>
            <w:tabs>
              <w:tab w:val="clear" w:pos="8459"/>
              <w:tab w:val="right" w:pos="9026" w:leader="dot"/>
            </w:tabs>
            <w:rPr/>
          </w:pPr>
          <w:hyperlink w:anchor="__RefHeading___Toc761357_1479056682">
            <w:r>
              <w:rPr>
                <w:webHidden/>
                <w:rStyle w:val="IndexLink"/>
                <w:rtl w:val="true"/>
              </w:rPr>
              <w:t xml:space="preserve">بخش سوم </w:t>
            </w:r>
            <w:r>
              <w:rPr>
                <w:rStyle w:val="IndexLink"/>
                <w:rtl w:val="true"/>
              </w:rPr>
              <w:t xml:space="preserve">: </w:t>
            </w:r>
            <w:r>
              <w:rPr>
                <w:rStyle w:val="IndexLink"/>
                <w:rtl w:val="true"/>
              </w:rPr>
              <w:t>عوامل مؤثردرهوش</w:t>
            </w:r>
            <w:r>
              <w:rPr>
                <w:rStyle w:val="IndexLink"/>
                <w:rtl w:val="true"/>
              </w:rPr>
              <w:tab/>
            </w:r>
            <w:r>
              <w:rPr>
                <w:rStyle w:val="IndexLink"/>
              </w:rPr>
              <w:t>67</w:t>
            </w:r>
          </w:hyperlink>
        </w:p>
        <w:p>
          <w:pPr>
            <w:pStyle w:val="Contents4"/>
            <w:tabs>
              <w:tab w:val="clear" w:pos="8176"/>
              <w:tab w:val="right" w:pos="9026" w:leader="dot"/>
            </w:tabs>
            <w:rPr/>
          </w:pPr>
          <w:hyperlink w:anchor="__RefHeading___Toc761359_1479056682">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761361_1479056682">
            <w:r>
              <w:rPr>
                <w:webHidden/>
                <w:rStyle w:val="IndexLink"/>
                <w:rtl w:val="true"/>
              </w:rPr>
              <w:t>دو سال اول زندگی؛ دوران طلایی رشد مغز</w:t>
            </w:r>
            <w:r>
              <w:rPr>
                <w:rStyle w:val="IndexLink"/>
                <w:rtl w:val="true"/>
              </w:rPr>
              <w:tab/>
            </w:r>
            <w:r>
              <w:rPr>
                <w:rStyle w:val="IndexLink"/>
              </w:rPr>
              <w:t>67</w:t>
            </w:r>
          </w:hyperlink>
        </w:p>
        <w:p>
          <w:pPr>
            <w:pStyle w:val="Contents5"/>
            <w:tabs>
              <w:tab w:val="clear" w:pos="7892"/>
              <w:tab w:val="right" w:pos="9026" w:leader="dot"/>
            </w:tabs>
            <w:rPr/>
          </w:pPr>
          <w:hyperlink w:anchor="__RefHeading___Toc761363_1479056682">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761365_1479056682">
            <w:r>
              <w:rPr>
                <w:webHidden/>
                <w:rStyle w:val="IndexLink"/>
                <w:rtl w:val="true"/>
              </w:rPr>
              <w:t>به چشمان کودک نگاه کنید</w:t>
            </w:r>
            <w:r>
              <w:rPr>
                <w:rStyle w:val="IndexLink"/>
                <w:rtl w:val="true"/>
              </w:rPr>
              <w:tab/>
            </w:r>
            <w:r>
              <w:rPr>
                <w:rStyle w:val="IndexLink"/>
              </w:rPr>
              <w:t>68</w:t>
            </w:r>
          </w:hyperlink>
        </w:p>
        <w:p>
          <w:pPr>
            <w:pStyle w:val="Contents5"/>
            <w:tabs>
              <w:tab w:val="clear" w:pos="7892"/>
              <w:tab w:val="right" w:pos="9026" w:leader="dot"/>
            </w:tabs>
            <w:rPr/>
          </w:pPr>
          <w:hyperlink w:anchor="__RefHeading___Toc761367_1479056682">
            <w:r>
              <w:rPr>
                <w:webHidden/>
                <w:rStyle w:val="IndexLink"/>
                <w:rtl w:val="true"/>
              </w:rPr>
              <w:t>با کودکتان صحبت کنید</w:t>
            </w:r>
            <w:r>
              <w:rPr>
                <w:rStyle w:val="IndexLink"/>
                <w:rtl w:val="true"/>
              </w:rPr>
              <w:tab/>
            </w:r>
            <w:r>
              <w:rPr>
                <w:rStyle w:val="IndexLink"/>
              </w:rPr>
              <w:t>68</w:t>
            </w:r>
          </w:hyperlink>
        </w:p>
        <w:p>
          <w:pPr>
            <w:pStyle w:val="Contents5"/>
            <w:tabs>
              <w:tab w:val="clear" w:pos="7892"/>
              <w:tab w:val="right" w:pos="9026" w:leader="dot"/>
            </w:tabs>
            <w:rPr/>
          </w:pPr>
          <w:hyperlink w:anchor="__RefHeading___Toc761369_1479056682">
            <w:r>
              <w:rPr>
                <w:webHidden/>
                <w:rStyle w:val="IndexLink"/>
                <w:rtl w:val="true"/>
              </w:rPr>
              <w:t>کنجکاوی کودک را تحریک کنید</w:t>
            </w:r>
            <w:r>
              <w:rPr>
                <w:rStyle w:val="IndexLink"/>
                <w:rtl w:val="true"/>
              </w:rPr>
              <w:tab/>
            </w:r>
            <w:r>
              <w:rPr>
                <w:rStyle w:val="IndexLink"/>
              </w:rPr>
              <w:t>69</w:t>
            </w:r>
          </w:hyperlink>
        </w:p>
        <w:p>
          <w:pPr>
            <w:pStyle w:val="Contents5"/>
            <w:tabs>
              <w:tab w:val="clear" w:pos="7892"/>
              <w:tab w:val="right" w:pos="9026" w:leader="dot"/>
            </w:tabs>
            <w:rPr/>
          </w:pPr>
          <w:hyperlink w:anchor="__RefHeading___Toc761371_1479056682">
            <w:r>
              <w:rPr>
                <w:webHidden/>
                <w:rStyle w:val="IndexLink"/>
                <w:rtl w:val="true"/>
              </w:rPr>
              <w:t>برای اشیاء اسم بگذارید</w:t>
            </w:r>
            <w:r>
              <w:rPr>
                <w:rStyle w:val="IndexLink"/>
                <w:rtl w:val="true"/>
              </w:rPr>
              <w:tab/>
            </w:r>
            <w:r>
              <w:rPr>
                <w:rStyle w:val="IndexLink"/>
              </w:rPr>
              <w:t>69</w:t>
            </w:r>
          </w:hyperlink>
        </w:p>
        <w:p>
          <w:pPr>
            <w:pStyle w:val="Contents5"/>
            <w:tabs>
              <w:tab w:val="clear" w:pos="7892"/>
              <w:tab w:val="right" w:pos="9026" w:leader="dot"/>
            </w:tabs>
            <w:rPr/>
          </w:pPr>
          <w:hyperlink w:anchor="__RefHeading___Toc761373_1479056682">
            <w:r>
              <w:rPr>
                <w:webHidden/>
                <w:rStyle w:val="IndexLink"/>
                <w:rtl w:val="true"/>
              </w:rPr>
              <w:t>موفقیت کودکتان را جشن بگیرید</w:t>
            </w:r>
            <w:r>
              <w:rPr>
                <w:rStyle w:val="IndexLink"/>
                <w:rtl w:val="true"/>
              </w:rPr>
              <w:tab/>
            </w:r>
            <w:r>
              <w:rPr>
                <w:rStyle w:val="IndexLink"/>
              </w:rPr>
              <w:t>69</w:t>
            </w:r>
          </w:hyperlink>
        </w:p>
        <w:p>
          <w:pPr>
            <w:pStyle w:val="Contents5"/>
            <w:tabs>
              <w:tab w:val="clear" w:pos="7892"/>
              <w:tab w:val="right" w:pos="9026" w:leader="dot"/>
            </w:tabs>
            <w:rPr/>
          </w:pPr>
          <w:hyperlink w:anchor="__RefHeading___Toc761375_1479056682">
            <w:r>
              <w:rPr>
                <w:webHidden/>
                <w:rStyle w:val="IndexLink"/>
                <w:rtl w:val="true"/>
              </w:rPr>
              <w:t>فقط پدر و مادر نباشید</w:t>
            </w:r>
            <w:r>
              <w:rPr>
                <w:rStyle w:val="IndexLink"/>
                <w:rtl w:val="true"/>
              </w:rPr>
              <w:tab/>
            </w:r>
            <w:r>
              <w:rPr>
                <w:rStyle w:val="IndexLink"/>
              </w:rPr>
              <w:t>70</w:t>
            </w:r>
          </w:hyperlink>
        </w:p>
        <w:p>
          <w:pPr>
            <w:pStyle w:val="Contents5"/>
            <w:tabs>
              <w:tab w:val="clear" w:pos="7892"/>
              <w:tab w:val="right" w:pos="9026" w:leader="dot"/>
            </w:tabs>
            <w:rPr/>
          </w:pPr>
          <w:hyperlink w:anchor="__RefHeading___Toc761377_1479056682">
            <w:r>
              <w:rPr>
                <w:webHidden/>
                <w:rStyle w:val="IndexLink"/>
                <w:rtl w:val="true"/>
              </w:rPr>
              <w:t>تغذیه با شیر مادر</w:t>
            </w:r>
            <w:r>
              <w:rPr>
                <w:rStyle w:val="IndexLink"/>
                <w:rtl w:val="true"/>
              </w:rPr>
              <w:tab/>
            </w:r>
            <w:r>
              <w:rPr>
                <w:rStyle w:val="IndexLink"/>
              </w:rPr>
              <w:t>70</w:t>
            </w:r>
          </w:hyperlink>
        </w:p>
        <w:p>
          <w:pPr>
            <w:pStyle w:val="Contents5"/>
            <w:tabs>
              <w:tab w:val="clear" w:pos="7892"/>
              <w:tab w:val="right" w:pos="9026" w:leader="dot"/>
            </w:tabs>
            <w:rPr/>
          </w:pPr>
          <w:hyperlink w:anchor="__RefHeading___Toc761379_1479056682">
            <w:r>
              <w:rPr>
                <w:webHidden/>
                <w:rStyle w:val="IndexLink"/>
                <w:rtl w:val="true"/>
              </w:rPr>
              <w:t>خوردن صبحانه</w:t>
            </w:r>
            <w:r>
              <w:rPr>
                <w:rStyle w:val="IndexLink"/>
                <w:rtl w:val="true"/>
              </w:rPr>
              <w:tab/>
            </w:r>
            <w:r>
              <w:rPr>
                <w:rStyle w:val="IndexLink"/>
              </w:rPr>
              <w:t>71</w:t>
            </w:r>
          </w:hyperlink>
        </w:p>
        <w:p>
          <w:pPr>
            <w:pStyle w:val="Contents4"/>
            <w:tabs>
              <w:tab w:val="clear" w:pos="8176"/>
              <w:tab w:val="right" w:pos="9026" w:leader="dot"/>
            </w:tabs>
            <w:rPr/>
          </w:pPr>
          <w:hyperlink w:anchor="__RefHeading___Toc761381_1479056682">
            <w:r>
              <w:rPr>
                <w:webHidden/>
                <w:rStyle w:val="IndexLink"/>
                <w:rtl w:val="true"/>
              </w:rPr>
              <w:t>عوامل کمکی مؤثر بر هوش</w:t>
            </w:r>
            <w:r>
              <w:rPr>
                <w:rStyle w:val="IndexLink"/>
                <w:rtl w:val="true"/>
              </w:rPr>
              <w:tab/>
            </w:r>
            <w:r>
              <w:rPr>
                <w:rStyle w:val="IndexLink"/>
              </w:rPr>
              <w:t>71</w:t>
            </w:r>
          </w:hyperlink>
        </w:p>
        <w:p>
          <w:pPr>
            <w:pStyle w:val="Contents5"/>
            <w:tabs>
              <w:tab w:val="clear" w:pos="7892"/>
              <w:tab w:val="right" w:pos="9026" w:leader="dot"/>
            </w:tabs>
            <w:rPr/>
          </w:pPr>
          <w:hyperlink w:anchor="__RefHeading___Toc761383_1479056682">
            <w:r>
              <w:rPr>
                <w:webHidden/>
                <w:rStyle w:val="IndexLink"/>
                <w:rtl w:val="true"/>
              </w:rPr>
              <w:t>بازیهای فکری</w:t>
            </w:r>
            <w:r>
              <w:rPr>
                <w:rStyle w:val="IndexLink"/>
                <w:rtl w:val="true"/>
              </w:rPr>
              <w:tab/>
            </w:r>
            <w:r>
              <w:rPr>
                <w:rStyle w:val="IndexLink"/>
              </w:rPr>
              <w:t>71</w:t>
            </w:r>
          </w:hyperlink>
        </w:p>
        <w:p>
          <w:pPr>
            <w:pStyle w:val="Contents5"/>
            <w:tabs>
              <w:tab w:val="clear" w:pos="7892"/>
              <w:tab w:val="right" w:pos="9026" w:leader="dot"/>
            </w:tabs>
            <w:rPr/>
          </w:pPr>
          <w:hyperlink w:anchor="__RefHeading___Toc761385_1479056682">
            <w:r>
              <w:rPr>
                <w:webHidden/>
                <w:rStyle w:val="IndexLink"/>
                <w:rtl w:val="true"/>
              </w:rPr>
              <w:t>نواختن موسیقی</w:t>
            </w:r>
            <w:r>
              <w:rPr>
                <w:rStyle w:val="IndexLink"/>
                <w:rtl w:val="true"/>
              </w:rPr>
              <w:tab/>
            </w:r>
            <w:r>
              <w:rPr>
                <w:rStyle w:val="IndexLink"/>
              </w:rPr>
              <w:t>71</w:t>
            </w:r>
          </w:hyperlink>
        </w:p>
        <w:p>
          <w:pPr>
            <w:pStyle w:val="Contents5"/>
            <w:tabs>
              <w:tab w:val="clear" w:pos="7892"/>
              <w:tab w:val="right" w:pos="9026" w:leader="dot"/>
            </w:tabs>
            <w:rPr/>
          </w:pPr>
          <w:hyperlink w:anchor="__RefHeading___Toc761387_1479056682">
            <w:r>
              <w:rPr>
                <w:webHidden/>
                <w:rStyle w:val="IndexLink"/>
                <w:rtl w:val="true"/>
              </w:rPr>
              <w:t>ورزش و بازی</w:t>
            </w:r>
            <w:r>
              <w:rPr>
                <w:rStyle w:val="IndexLink"/>
                <w:rtl w:val="true"/>
              </w:rPr>
              <w:tab/>
            </w:r>
            <w:r>
              <w:rPr>
                <w:rStyle w:val="IndexLink"/>
              </w:rPr>
              <w:t>71</w:t>
            </w:r>
          </w:hyperlink>
        </w:p>
        <w:p>
          <w:pPr>
            <w:pStyle w:val="Contents5"/>
            <w:tabs>
              <w:tab w:val="clear" w:pos="7892"/>
              <w:tab w:val="right" w:pos="9026" w:leader="dot"/>
            </w:tabs>
            <w:rPr/>
          </w:pPr>
          <w:hyperlink w:anchor="__RefHeading___Toc761389_1479056682">
            <w:r>
              <w:rPr>
                <w:webHidden/>
                <w:rStyle w:val="IndexLink"/>
                <w:rtl w:val="true"/>
              </w:rPr>
              <w:t>بازیهای ویدئویی</w:t>
            </w:r>
            <w:r>
              <w:rPr>
                <w:rStyle w:val="IndexLink"/>
                <w:rtl w:val="true"/>
              </w:rPr>
              <w:tab/>
            </w:r>
            <w:r>
              <w:rPr>
                <w:rStyle w:val="IndexLink"/>
              </w:rPr>
              <w:t>72</w:t>
            </w:r>
          </w:hyperlink>
        </w:p>
        <w:p>
          <w:pPr>
            <w:pStyle w:val="Contents5"/>
            <w:tabs>
              <w:tab w:val="clear" w:pos="7892"/>
              <w:tab w:val="right" w:pos="9026" w:leader="dot"/>
            </w:tabs>
            <w:rPr/>
          </w:pPr>
          <w:hyperlink w:anchor="__RefHeading___Toc761391_1479056682">
            <w:r>
              <w:rPr>
                <w:webHidden/>
                <w:rStyle w:val="IndexLink"/>
                <w:rtl w:val="true"/>
              </w:rPr>
              <w:t>مصرف کمتر غذاهای کمارزش</w:t>
            </w:r>
            <w:r>
              <w:rPr>
                <w:rStyle w:val="IndexLink"/>
                <w:rtl w:val="true"/>
              </w:rPr>
              <w:tab/>
            </w:r>
            <w:r>
              <w:rPr>
                <w:rStyle w:val="IndexLink"/>
              </w:rPr>
              <w:t>72</w:t>
            </w:r>
          </w:hyperlink>
        </w:p>
        <w:p>
          <w:pPr>
            <w:pStyle w:val="Contents5"/>
            <w:tabs>
              <w:tab w:val="clear" w:pos="7892"/>
              <w:tab w:val="right" w:pos="9026" w:leader="dot"/>
            </w:tabs>
            <w:rPr/>
          </w:pPr>
          <w:hyperlink w:anchor="__RefHeading___Toc761393_1479056682">
            <w:r>
              <w:rPr>
                <w:webHidden/>
                <w:rStyle w:val="IndexLink"/>
                <w:rtl w:val="true"/>
              </w:rPr>
              <w:t>کنجکاویهای طبیعی</w:t>
            </w:r>
            <w:r>
              <w:rPr>
                <w:rStyle w:val="IndexLink"/>
                <w:rtl w:val="true"/>
              </w:rPr>
              <w:tab/>
            </w:r>
            <w:r>
              <w:rPr>
                <w:rStyle w:val="IndexLink"/>
              </w:rPr>
              <w:t>72</w:t>
            </w:r>
          </w:hyperlink>
        </w:p>
        <w:p>
          <w:pPr>
            <w:pStyle w:val="Contents5"/>
            <w:tabs>
              <w:tab w:val="clear" w:pos="7892"/>
              <w:tab w:val="right" w:pos="9026" w:leader="dot"/>
            </w:tabs>
            <w:rPr/>
          </w:pPr>
          <w:hyperlink w:anchor="__RefHeading___Toc761395_1479056682">
            <w:r>
              <w:rPr>
                <w:webHidden/>
                <w:rStyle w:val="IndexLink"/>
                <w:rtl w:val="true"/>
              </w:rPr>
              <w:t>مطالعه</w:t>
            </w:r>
            <w:r>
              <w:rPr>
                <w:rStyle w:val="IndexLink"/>
                <w:rtl w:val="true"/>
              </w:rPr>
              <w:tab/>
            </w:r>
            <w:r>
              <w:rPr>
                <w:rStyle w:val="IndexLink"/>
              </w:rPr>
              <w:t>73</w:t>
            </w:r>
          </w:hyperlink>
        </w:p>
        <w:p>
          <w:pPr>
            <w:pStyle w:val="Contents5"/>
            <w:tabs>
              <w:tab w:val="clear" w:pos="7892"/>
              <w:tab w:val="right" w:pos="9026" w:leader="dot"/>
            </w:tabs>
            <w:rPr/>
          </w:pPr>
          <w:hyperlink w:anchor="__RefHeading___Toc761397_1479056682">
            <w:r>
              <w:rPr>
                <w:webHidden/>
                <w:rStyle w:val="IndexLink"/>
                <w:rtl w:val="true"/>
              </w:rPr>
              <w:t>تقویت روابط اجتماعی</w:t>
            </w:r>
            <w:r>
              <w:rPr>
                <w:rStyle w:val="IndexLink"/>
                <w:rtl w:val="true"/>
              </w:rPr>
              <w:tab/>
            </w:r>
            <w:r>
              <w:rPr>
                <w:rStyle w:val="IndexLink"/>
              </w:rPr>
              <w:t>73</w:t>
            </w:r>
          </w:hyperlink>
        </w:p>
        <w:p>
          <w:pPr>
            <w:pStyle w:val="Contents4"/>
            <w:tabs>
              <w:tab w:val="clear" w:pos="8176"/>
              <w:tab w:val="right" w:pos="9026" w:leader="dot"/>
            </w:tabs>
            <w:rPr/>
          </w:pPr>
          <w:hyperlink w:anchor="__RefHeading___Toc761399_1479056682">
            <w:r>
              <w:rPr>
                <w:webHidden/>
                <w:rStyle w:val="IndexLink"/>
                <w:rtl w:val="true"/>
              </w:rPr>
              <w:t xml:space="preserve">عوامل مؤثر بر تغییر نحوه و کارکرد هوش </w:t>
            </w:r>
            <w:r>
              <w:rPr>
                <w:rStyle w:val="IndexLink"/>
                <w:rtl w:val="true"/>
              </w:rPr>
              <w:t>(</w:t>
            </w:r>
            <w:r>
              <w:rPr>
                <w:rStyle w:val="IndexLink"/>
                <w:rtl w:val="true"/>
              </w:rPr>
              <w:t>متغیرهای هوش</w:t>
            </w:r>
            <w:r>
              <w:rPr>
                <w:rStyle w:val="IndexLink"/>
                <w:rtl w:val="true"/>
              </w:rPr>
              <w:t>)</w:t>
              <w:tab/>
            </w:r>
            <w:r>
              <w:rPr>
                <w:rStyle w:val="IndexLink"/>
              </w:rPr>
              <w:t>73</w:t>
            </w:r>
          </w:hyperlink>
        </w:p>
        <w:p>
          <w:pPr>
            <w:pStyle w:val="Contents5"/>
            <w:tabs>
              <w:tab w:val="clear" w:pos="7892"/>
              <w:tab w:val="right" w:pos="9026" w:leader="dot"/>
            </w:tabs>
            <w:rPr/>
          </w:pPr>
          <w:hyperlink w:anchor="__RefHeading___Toc761401_1479056682">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761403_1479056682">
            <w:r>
              <w:rPr>
                <w:webHidden/>
                <w:rStyle w:val="IndexLink"/>
                <w:rtl w:val="true"/>
              </w:rPr>
              <w:t>متغیرهای اجتماعی</w:t>
            </w:r>
            <w:r>
              <w:rPr>
                <w:rStyle w:val="IndexLink"/>
                <w:rtl w:val="true"/>
              </w:rPr>
              <w:tab/>
            </w:r>
            <w:r>
              <w:rPr>
                <w:rStyle w:val="IndexLink"/>
              </w:rPr>
              <w:t>73</w:t>
            </w:r>
          </w:hyperlink>
        </w:p>
        <w:p>
          <w:pPr>
            <w:pStyle w:val="Contents5"/>
            <w:tabs>
              <w:tab w:val="clear" w:pos="7892"/>
              <w:tab w:val="right" w:pos="9026" w:leader="dot"/>
            </w:tabs>
            <w:rPr/>
          </w:pPr>
          <w:hyperlink w:anchor="__RefHeading___Toc761405_1479056682">
            <w:r>
              <w:rPr>
                <w:webHidden/>
                <w:rStyle w:val="IndexLink"/>
                <w:rtl w:val="true"/>
              </w:rPr>
              <w:t>متغیرهای زیست شناختی</w:t>
            </w:r>
            <w:r>
              <w:rPr>
                <w:rStyle w:val="IndexLink"/>
                <w:rtl w:val="true"/>
              </w:rPr>
              <w:tab/>
            </w:r>
            <w:r>
              <w:rPr>
                <w:rStyle w:val="IndexLink"/>
              </w:rPr>
              <w:t>74</w:t>
            </w:r>
          </w:hyperlink>
        </w:p>
        <w:p>
          <w:pPr>
            <w:pStyle w:val="Contents5"/>
            <w:tabs>
              <w:tab w:val="clear" w:pos="7892"/>
              <w:tab w:val="right" w:pos="9026" w:leader="dot"/>
            </w:tabs>
            <w:rPr/>
          </w:pPr>
          <w:hyperlink w:anchor="__RefHeading___Toc761407_1479056682">
            <w:r>
              <w:rPr>
                <w:webHidden/>
                <w:rStyle w:val="IndexLink"/>
                <w:rtl w:val="true"/>
              </w:rPr>
              <w:t>محیط خانواده</w:t>
            </w:r>
            <w:r>
              <w:rPr>
                <w:rStyle w:val="IndexLink"/>
                <w:rtl w:val="true"/>
              </w:rPr>
              <w:tab/>
            </w:r>
            <w:r>
              <w:rPr>
                <w:rStyle w:val="IndexLink"/>
              </w:rPr>
              <w:t>74</w:t>
            </w:r>
          </w:hyperlink>
        </w:p>
        <w:p>
          <w:pPr>
            <w:pStyle w:val="Contents5"/>
            <w:tabs>
              <w:tab w:val="clear" w:pos="7892"/>
              <w:tab w:val="right" w:pos="9026" w:leader="dot"/>
            </w:tabs>
            <w:rPr/>
          </w:pPr>
          <w:hyperlink w:anchor="__RefHeading___Toc761409_1479056682">
            <w:r>
              <w:rPr>
                <w:webHidden/>
                <w:rStyle w:val="IndexLink"/>
                <w:rtl w:val="true"/>
              </w:rPr>
              <w:t>انگیزههای محیطی</w:t>
            </w:r>
            <w:r>
              <w:rPr>
                <w:rStyle w:val="IndexLink"/>
                <w:rtl w:val="true"/>
              </w:rPr>
              <w:tab/>
            </w:r>
            <w:r>
              <w:rPr>
                <w:rStyle w:val="IndexLink"/>
              </w:rPr>
              <w:t>75</w:t>
            </w:r>
          </w:hyperlink>
        </w:p>
        <w:p>
          <w:pPr>
            <w:pStyle w:val="Contents5"/>
            <w:tabs>
              <w:tab w:val="clear" w:pos="7892"/>
              <w:tab w:val="right" w:pos="9026" w:leader="dot"/>
            </w:tabs>
            <w:rPr/>
          </w:pPr>
          <w:hyperlink w:anchor="__RefHeading___Toc761411_1479056682">
            <w:r>
              <w:rPr>
                <w:webHidden/>
                <w:rStyle w:val="IndexLink"/>
                <w:rtl w:val="true"/>
              </w:rPr>
              <w:t>روابط عاطفی</w:t>
            </w:r>
            <w:r>
              <w:rPr>
                <w:rStyle w:val="IndexLink"/>
                <w:rtl w:val="true"/>
              </w:rPr>
              <w:tab/>
            </w:r>
            <w:r>
              <w:rPr>
                <w:rStyle w:val="IndexLink"/>
              </w:rPr>
              <w:t>75</w:t>
            </w:r>
          </w:hyperlink>
        </w:p>
        <w:p>
          <w:pPr>
            <w:pStyle w:val="Contents4"/>
            <w:tabs>
              <w:tab w:val="clear" w:pos="8176"/>
              <w:tab w:val="right" w:pos="9026" w:leader="dot"/>
            </w:tabs>
            <w:rPr/>
          </w:pPr>
          <w:hyperlink w:anchor="__RefHeading___Toc761413_1479056682">
            <w:r>
              <w:rPr>
                <w:webHidden/>
                <w:rStyle w:val="IndexLink"/>
                <w:rtl w:val="true"/>
              </w:rPr>
              <w:t>راهکارها افزایش هوش کودکان خردسال</w:t>
            </w:r>
            <w:r>
              <w:rPr>
                <w:rStyle w:val="IndexLink"/>
                <w:rtl w:val="true"/>
              </w:rPr>
              <w:tab/>
            </w:r>
            <w:r>
              <w:rPr>
                <w:rStyle w:val="IndexLink"/>
              </w:rPr>
              <w:t>76</w:t>
            </w:r>
          </w:hyperlink>
        </w:p>
        <w:p>
          <w:pPr>
            <w:pStyle w:val="Contents5"/>
            <w:tabs>
              <w:tab w:val="clear" w:pos="7892"/>
              <w:tab w:val="right" w:pos="9026" w:leader="dot"/>
            </w:tabs>
            <w:rPr/>
          </w:pPr>
          <w:hyperlink w:anchor="__RefHeading___Toc761415_1479056682">
            <w:r>
              <w:rPr>
                <w:webHidden/>
                <w:rStyle w:val="IndexLink"/>
                <w:rtl w:val="true"/>
              </w:rPr>
              <w:t>خانواده و رشد ذهنی و هوشی</w:t>
            </w:r>
            <w:r>
              <w:rPr>
                <w:rStyle w:val="IndexLink"/>
                <w:rtl w:val="true"/>
              </w:rPr>
              <w:tab/>
            </w:r>
            <w:r>
              <w:rPr>
                <w:rStyle w:val="IndexLink"/>
              </w:rPr>
              <w:t>76</w:t>
            </w:r>
          </w:hyperlink>
        </w:p>
        <w:p>
          <w:pPr>
            <w:pStyle w:val="Contents5"/>
            <w:tabs>
              <w:tab w:val="clear" w:pos="7892"/>
              <w:tab w:val="right" w:pos="9026" w:leader="dot"/>
            </w:tabs>
            <w:rPr/>
          </w:pPr>
          <w:hyperlink w:anchor="__RefHeading___Toc761417_1479056682">
            <w:r>
              <w:rPr>
                <w:webHidden/>
                <w:rStyle w:val="IndexLink"/>
                <w:rtl w:val="true"/>
              </w:rPr>
              <w:t>نقش والدین در افزایش هوش کودکان</w:t>
            </w:r>
            <w:r>
              <w:rPr>
                <w:rStyle w:val="IndexLink"/>
                <w:rtl w:val="true"/>
              </w:rPr>
              <w:tab/>
            </w:r>
            <w:r>
              <w:rPr>
                <w:rStyle w:val="IndexLink"/>
              </w:rPr>
              <w:t>78</w:t>
            </w:r>
          </w:hyperlink>
        </w:p>
        <w:p>
          <w:pPr>
            <w:pStyle w:val="Contents6"/>
            <w:tabs>
              <w:tab w:val="clear" w:pos="7609"/>
              <w:tab w:val="right" w:pos="9026" w:leader="dot"/>
            </w:tabs>
            <w:rPr/>
          </w:pPr>
          <w:hyperlink w:anchor="__RefHeading___Toc761419_1479056682">
            <w:r>
              <w:rPr>
                <w:webHidden/>
                <w:rStyle w:val="IndexLink"/>
              </w:rPr>
              <w:t>۱</w:t>
            </w:r>
            <w:r>
              <w:rPr>
                <w:rStyle w:val="IndexLink"/>
                <w:rtl w:val="true"/>
              </w:rPr>
              <w:t xml:space="preserve">- </w:t>
            </w:r>
            <w:r>
              <w:rPr>
                <w:rStyle w:val="IndexLink"/>
                <w:rtl w:val="true"/>
              </w:rPr>
              <w:t>امنیت، شالوده یادگیری است</w:t>
            </w:r>
            <w:r>
              <w:rPr>
                <w:rStyle w:val="IndexLink"/>
                <w:rtl w:val="true"/>
              </w:rPr>
              <w:tab/>
            </w:r>
            <w:r>
              <w:rPr>
                <w:rStyle w:val="IndexLink"/>
              </w:rPr>
              <w:t>78</w:t>
            </w:r>
          </w:hyperlink>
        </w:p>
        <w:p>
          <w:pPr>
            <w:pStyle w:val="Contents6"/>
            <w:tabs>
              <w:tab w:val="clear" w:pos="7609"/>
              <w:tab w:val="right" w:pos="9026" w:leader="dot"/>
            </w:tabs>
            <w:rPr/>
          </w:pPr>
          <w:hyperlink w:anchor="__RefHeading___Toc761421_1479056682">
            <w:r>
              <w:rPr>
                <w:webHidden/>
                <w:rStyle w:val="IndexLink"/>
              </w:rPr>
              <w:t>۲</w:t>
            </w:r>
            <w:r>
              <w:rPr>
                <w:rStyle w:val="IndexLink"/>
                <w:rtl w:val="true"/>
              </w:rPr>
              <w:t xml:space="preserve">- </w:t>
            </w:r>
            <w:r>
              <w:rPr>
                <w:rStyle w:val="IndexLink"/>
                <w:rtl w:val="true"/>
              </w:rPr>
              <w:t>همه روز را با صدای بلند داستان بخوانید</w:t>
            </w:r>
            <w:r>
              <w:rPr>
                <w:rStyle w:val="IndexLink"/>
                <w:rtl w:val="true"/>
              </w:rPr>
              <w:tab/>
            </w:r>
            <w:r>
              <w:rPr>
                <w:rStyle w:val="IndexLink"/>
              </w:rPr>
              <w:t>79</w:t>
            </w:r>
          </w:hyperlink>
        </w:p>
        <w:p>
          <w:pPr>
            <w:pStyle w:val="Contents6"/>
            <w:tabs>
              <w:tab w:val="clear" w:pos="7609"/>
              <w:tab w:val="right" w:pos="9026" w:leader="dot"/>
            </w:tabs>
            <w:rPr/>
          </w:pPr>
          <w:hyperlink w:anchor="__RefHeading___Toc761423_1479056682">
            <w:r>
              <w:rPr>
                <w:webHidden/>
                <w:rStyle w:val="IndexLink"/>
              </w:rPr>
              <w:t>3</w:t>
            </w:r>
            <w:r>
              <w:rPr>
                <w:rStyle w:val="IndexLink"/>
                <w:rtl w:val="true"/>
              </w:rPr>
              <w:t xml:space="preserve">. </w:t>
            </w:r>
            <w:r>
              <w:rPr>
                <w:rStyle w:val="IndexLink"/>
                <w:rtl w:val="true"/>
              </w:rPr>
              <w:t>ارتباط چشمی برقرارکردن</w:t>
            </w:r>
            <w:r>
              <w:rPr>
                <w:rStyle w:val="IndexLink"/>
                <w:rtl w:val="true"/>
              </w:rPr>
              <w:tab/>
            </w:r>
            <w:r>
              <w:rPr>
                <w:rStyle w:val="IndexLink"/>
              </w:rPr>
              <w:t>80</w:t>
            </w:r>
          </w:hyperlink>
        </w:p>
        <w:p>
          <w:pPr>
            <w:pStyle w:val="Contents6"/>
            <w:tabs>
              <w:tab w:val="clear" w:pos="7609"/>
              <w:tab w:val="right" w:pos="9026" w:leader="dot"/>
            </w:tabs>
            <w:rPr/>
          </w:pPr>
          <w:hyperlink w:anchor="__RefHeading___Toc761425_1479056682">
            <w:r>
              <w:rPr>
                <w:webHidden/>
                <w:rStyle w:val="IndexLink"/>
              </w:rPr>
              <w:t>۴</w:t>
            </w:r>
            <w:r>
              <w:rPr>
                <w:rStyle w:val="IndexLink"/>
                <w:rtl w:val="true"/>
              </w:rPr>
              <w:t xml:space="preserve">- </w:t>
            </w:r>
            <w:r>
              <w:rPr>
                <w:rStyle w:val="IndexLink"/>
                <w:rtl w:val="true"/>
              </w:rPr>
              <w:t xml:space="preserve">همیشه در </w:t>
            </w:r>
            <w:r>
              <w:rPr>
                <w:rStyle w:val="IndexLink"/>
                <w:rtl w:val="true"/>
              </w:rPr>
              <w:t>«</w:t>
            </w:r>
            <w:r>
              <w:rPr>
                <w:rStyle w:val="IndexLink"/>
                <w:rtl w:val="true"/>
              </w:rPr>
              <w:t>جعبه</w:t>
            </w:r>
            <w:r>
              <w:rPr>
                <w:rStyle w:val="IndexLink"/>
                <w:rtl w:val="true"/>
              </w:rPr>
              <w:t xml:space="preserve">» </w:t>
            </w:r>
            <w:r>
              <w:rPr>
                <w:rStyle w:val="IndexLink"/>
                <w:rtl w:val="true"/>
              </w:rPr>
              <w:t>بودن را کاهش دهید</w:t>
            </w:r>
            <w:r>
              <w:rPr>
                <w:rStyle w:val="IndexLink"/>
                <w:rtl w:val="true"/>
              </w:rPr>
              <w:tab/>
            </w:r>
            <w:r>
              <w:rPr>
                <w:rStyle w:val="IndexLink"/>
              </w:rPr>
              <w:t>81</w:t>
            </w:r>
          </w:hyperlink>
        </w:p>
        <w:p>
          <w:pPr>
            <w:pStyle w:val="Contents6"/>
            <w:tabs>
              <w:tab w:val="clear" w:pos="7609"/>
              <w:tab w:val="right" w:pos="9026" w:leader="dot"/>
            </w:tabs>
            <w:rPr/>
          </w:pPr>
          <w:hyperlink w:anchor="__RefHeading___Toc761427_1479056682">
            <w:r>
              <w:rPr>
                <w:webHidden/>
                <w:rStyle w:val="IndexLink"/>
              </w:rPr>
              <w:t>۵</w:t>
            </w:r>
            <w:r>
              <w:rPr>
                <w:rStyle w:val="IndexLink"/>
                <w:rtl w:val="true"/>
              </w:rPr>
              <w:t xml:space="preserve">- </w:t>
            </w:r>
            <w:r>
              <w:rPr>
                <w:rStyle w:val="IndexLink"/>
                <w:rtl w:val="true"/>
              </w:rPr>
              <w:t>اشاره با انگشتان</w:t>
            </w:r>
            <w:r>
              <w:rPr>
                <w:rStyle w:val="IndexLink"/>
                <w:rtl w:val="true"/>
              </w:rPr>
              <w:tab/>
            </w:r>
            <w:r>
              <w:rPr>
                <w:rStyle w:val="IndexLink"/>
              </w:rPr>
              <w:t>82</w:t>
            </w:r>
          </w:hyperlink>
        </w:p>
        <w:p>
          <w:pPr>
            <w:pStyle w:val="Contents5"/>
            <w:tabs>
              <w:tab w:val="clear" w:pos="7892"/>
              <w:tab w:val="right" w:pos="9026" w:leader="dot"/>
            </w:tabs>
            <w:rPr/>
          </w:pPr>
          <w:hyperlink w:anchor="__RefHeading___Toc761429_1479056682">
            <w:r>
              <w:rPr>
                <w:webHidden/>
                <w:rStyle w:val="IndexLink"/>
                <w:rtl w:val="true"/>
              </w:rPr>
              <w:t>هوش و تأثیر آن بر کودکان</w:t>
            </w:r>
            <w:r>
              <w:rPr>
                <w:rStyle w:val="IndexLink"/>
                <w:rtl w:val="true"/>
              </w:rPr>
              <w:tab/>
            </w:r>
            <w:r>
              <w:rPr>
                <w:rStyle w:val="IndexLink"/>
              </w:rPr>
              <w:t>82</w:t>
            </w:r>
          </w:hyperlink>
        </w:p>
        <w:p>
          <w:pPr>
            <w:pStyle w:val="Contents6"/>
            <w:tabs>
              <w:tab w:val="clear" w:pos="7609"/>
              <w:tab w:val="right" w:pos="9026" w:leader="dot"/>
            </w:tabs>
            <w:rPr/>
          </w:pPr>
          <w:hyperlink w:anchor="__RefHeading___Toc761431_1479056682">
            <w:r>
              <w:rPr>
                <w:webHidden/>
                <w:rStyle w:val="IndexLink"/>
                <w:rtl w:val="true"/>
              </w:rPr>
              <w:t>نشانه های کودک باهوش</w:t>
            </w:r>
            <w:r>
              <w:rPr>
                <w:rStyle w:val="IndexLink"/>
                <w:rtl w:val="true"/>
              </w:rPr>
              <w:tab/>
            </w:r>
            <w:r>
              <w:rPr>
                <w:rStyle w:val="IndexLink"/>
              </w:rPr>
              <w:t>82</w:t>
            </w:r>
          </w:hyperlink>
        </w:p>
        <w:p>
          <w:pPr>
            <w:pStyle w:val="Contents3"/>
            <w:tabs>
              <w:tab w:val="clear" w:pos="8459"/>
              <w:tab w:val="right" w:pos="9026" w:leader="dot"/>
            </w:tabs>
            <w:rPr/>
          </w:pPr>
          <w:hyperlink w:anchor="__RefHeading___Toc761433_1479056682">
            <w:r>
              <w:rPr>
                <w:webHidden/>
                <w:rStyle w:val="IndexLink"/>
                <w:rtl w:val="true"/>
              </w:rPr>
              <w:t>بخش چهارم</w:t>
            </w:r>
            <w:r>
              <w:rPr>
                <w:rStyle w:val="IndexLink"/>
                <w:rtl w:val="true"/>
              </w:rPr>
              <w:t xml:space="preserve">: </w:t>
            </w:r>
            <w:r>
              <w:rPr>
                <w:rStyle w:val="IndexLink"/>
                <w:rtl w:val="true"/>
              </w:rPr>
              <w:t>تقویت هوش درمراحل مختلف زندگی</w:t>
            </w:r>
            <w:r>
              <w:rPr>
                <w:rStyle w:val="IndexLink"/>
                <w:rtl w:val="true"/>
              </w:rPr>
              <w:tab/>
            </w:r>
            <w:r>
              <w:rPr>
                <w:rStyle w:val="IndexLink"/>
              </w:rPr>
              <w:t>85</w:t>
            </w:r>
          </w:hyperlink>
        </w:p>
        <w:p>
          <w:pPr>
            <w:pStyle w:val="Contents4"/>
            <w:tabs>
              <w:tab w:val="clear" w:pos="8176"/>
              <w:tab w:val="right" w:pos="9026" w:leader="dot"/>
            </w:tabs>
            <w:rPr/>
          </w:pPr>
          <w:hyperlink w:anchor="__RefHeading___Toc761435_1479056682">
            <w:r>
              <w:rPr>
                <w:webHidden/>
                <w:rStyle w:val="IndexLink"/>
                <w:rtl w:val="true"/>
              </w:rPr>
              <w:t>دانستنیهای مغز جنین</w:t>
            </w:r>
            <w:r>
              <w:rPr>
                <w:rStyle w:val="IndexLink"/>
                <w:rtl w:val="true"/>
              </w:rPr>
              <w:tab/>
            </w:r>
            <w:r>
              <w:rPr>
                <w:rStyle w:val="IndexLink"/>
              </w:rPr>
              <w:t>85</w:t>
            </w:r>
          </w:hyperlink>
        </w:p>
        <w:p>
          <w:pPr>
            <w:pStyle w:val="Contents4"/>
            <w:tabs>
              <w:tab w:val="clear" w:pos="8176"/>
              <w:tab w:val="right" w:pos="9026" w:leader="dot"/>
            </w:tabs>
            <w:rPr/>
          </w:pPr>
          <w:hyperlink w:anchor="__RefHeading___Toc761437_1479056682">
            <w:r>
              <w:rPr>
                <w:webHidden/>
                <w:rStyle w:val="IndexLink"/>
                <w:rtl w:val="true"/>
              </w:rPr>
              <w:t>قبل از تولد</w:t>
            </w:r>
            <w:r>
              <w:rPr>
                <w:rStyle w:val="IndexLink"/>
                <w:rtl w:val="true"/>
              </w:rPr>
              <w:tab/>
            </w:r>
            <w:r>
              <w:rPr>
                <w:rStyle w:val="IndexLink"/>
              </w:rPr>
              <w:t>88</w:t>
            </w:r>
          </w:hyperlink>
        </w:p>
        <w:p>
          <w:pPr>
            <w:pStyle w:val="Contents5"/>
            <w:tabs>
              <w:tab w:val="clear" w:pos="7892"/>
              <w:tab w:val="right" w:pos="9026" w:leader="dot"/>
            </w:tabs>
            <w:rPr/>
          </w:pPr>
          <w:hyperlink w:anchor="__RefHeading___Toc761439_1479056682">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761441_1479056682">
            <w:r>
              <w:rPr>
                <w:webHidden/>
                <w:rStyle w:val="IndexLink"/>
                <w:rtl w:val="true"/>
              </w:rPr>
              <w:t>چگونه هوش فرزند را در رحم مادر تقویت کنیم؟</w:t>
            </w:r>
            <w:r>
              <w:rPr>
                <w:rStyle w:val="IndexLink"/>
                <w:rtl w:val="true"/>
              </w:rPr>
              <w:tab/>
            </w:r>
            <w:r>
              <w:rPr>
                <w:rStyle w:val="IndexLink"/>
              </w:rPr>
              <w:t>88</w:t>
            </w:r>
          </w:hyperlink>
        </w:p>
        <w:p>
          <w:pPr>
            <w:pStyle w:val="Contents5"/>
            <w:tabs>
              <w:tab w:val="clear" w:pos="7892"/>
              <w:tab w:val="right" w:pos="9026" w:leader="dot"/>
            </w:tabs>
            <w:rPr/>
          </w:pPr>
          <w:hyperlink w:anchor="__RefHeading___Toc761443_1479056682">
            <w:r>
              <w:rPr>
                <w:webHidden/>
                <w:rStyle w:val="IndexLink"/>
                <w:rtl w:val="true"/>
              </w:rPr>
              <w:t>آرامش مادران در دوران بارداری به هوش کودکان کمک میکند</w:t>
            </w:r>
            <w:r>
              <w:rPr>
                <w:rStyle w:val="IndexLink"/>
                <w:rtl w:val="true"/>
              </w:rPr>
              <w:tab/>
            </w:r>
            <w:r>
              <w:rPr>
                <w:rStyle w:val="IndexLink"/>
              </w:rPr>
              <w:t>90</w:t>
            </w:r>
          </w:hyperlink>
        </w:p>
        <w:p>
          <w:pPr>
            <w:pStyle w:val="Contents5"/>
            <w:tabs>
              <w:tab w:val="clear" w:pos="7892"/>
              <w:tab w:val="right" w:pos="9026" w:leader="dot"/>
            </w:tabs>
            <w:rPr/>
          </w:pPr>
          <w:hyperlink w:anchor="__RefHeading___Toc761445_1479056682">
            <w:r>
              <w:rPr>
                <w:webHidden/>
                <w:rStyle w:val="IndexLink"/>
                <w:rtl w:val="true"/>
              </w:rPr>
              <w:t>ارتباط کلامی مادر با جنین و وابستگی آن به هوش</w:t>
            </w:r>
            <w:r>
              <w:rPr>
                <w:rStyle w:val="IndexLink"/>
                <w:rtl w:val="true"/>
              </w:rPr>
              <w:tab/>
            </w:r>
            <w:r>
              <w:rPr>
                <w:rStyle w:val="IndexLink"/>
              </w:rPr>
              <w:t>91</w:t>
            </w:r>
          </w:hyperlink>
        </w:p>
        <w:p>
          <w:pPr>
            <w:pStyle w:val="Contents5"/>
            <w:tabs>
              <w:tab w:val="clear" w:pos="7892"/>
              <w:tab w:val="right" w:pos="9026" w:leader="dot"/>
            </w:tabs>
            <w:rPr/>
          </w:pPr>
          <w:hyperlink w:anchor="__RefHeading___Toc761447_1479056682">
            <w:r>
              <w:rPr>
                <w:webHidden/>
                <w:rStyle w:val="IndexLink"/>
                <w:rtl w:val="true"/>
              </w:rPr>
              <w:t>چه مفاهیمی را میتوان در دوران جنینی به فرزند آموخت؟</w:t>
            </w:r>
            <w:r>
              <w:rPr>
                <w:rStyle w:val="IndexLink"/>
                <w:rtl w:val="true"/>
              </w:rPr>
              <w:tab/>
            </w:r>
            <w:r>
              <w:rPr>
                <w:rStyle w:val="IndexLink"/>
              </w:rPr>
              <w:t>91</w:t>
            </w:r>
          </w:hyperlink>
        </w:p>
        <w:p>
          <w:pPr>
            <w:pStyle w:val="Contents6"/>
            <w:tabs>
              <w:tab w:val="clear" w:pos="7609"/>
              <w:tab w:val="right" w:pos="9026" w:leader="dot"/>
            </w:tabs>
            <w:rPr/>
          </w:pPr>
          <w:hyperlink w:anchor="__RefHeading___Toc761449_1479056682">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761451_1479056682">
            <w:r>
              <w:rPr>
                <w:webHidden/>
                <w:rStyle w:val="IndexLink"/>
                <w:rtl w:val="true"/>
              </w:rPr>
              <w:t>حس چشایی در جنین</w:t>
            </w:r>
            <w:r>
              <w:rPr>
                <w:rStyle w:val="IndexLink"/>
                <w:rtl w:val="true"/>
              </w:rPr>
              <w:tab/>
            </w:r>
            <w:r>
              <w:rPr>
                <w:rStyle w:val="IndexLink"/>
              </w:rPr>
              <w:t>92</w:t>
            </w:r>
          </w:hyperlink>
        </w:p>
        <w:p>
          <w:pPr>
            <w:pStyle w:val="Contents6"/>
            <w:tabs>
              <w:tab w:val="clear" w:pos="7609"/>
              <w:tab w:val="right" w:pos="9026" w:leader="dot"/>
            </w:tabs>
            <w:rPr/>
          </w:pPr>
          <w:hyperlink w:anchor="__RefHeading___Toc761453_1479056682">
            <w:r>
              <w:rPr>
                <w:webHidden/>
                <w:rStyle w:val="IndexLink"/>
                <w:rtl w:val="true"/>
              </w:rPr>
              <w:t>حس شنوایی در جنین</w:t>
            </w:r>
            <w:r>
              <w:rPr>
                <w:rStyle w:val="IndexLink"/>
                <w:rtl w:val="true"/>
              </w:rPr>
              <w:tab/>
            </w:r>
            <w:r>
              <w:rPr>
                <w:rStyle w:val="IndexLink"/>
              </w:rPr>
              <w:t>93</w:t>
            </w:r>
          </w:hyperlink>
        </w:p>
        <w:p>
          <w:pPr>
            <w:pStyle w:val="Contents6"/>
            <w:tabs>
              <w:tab w:val="clear" w:pos="7609"/>
              <w:tab w:val="right" w:pos="9026" w:leader="dot"/>
            </w:tabs>
            <w:rPr/>
          </w:pPr>
          <w:hyperlink w:anchor="__RefHeading___Toc761455_1479056682">
            <w:r>
              <w:rPr>
                <w:webHidden/>
                <w:rStyle w:val="IndexLink"/>
                <w:rtl w:val="true"/>
              </w:rPr>
              <w:t>تأثیر موسیقی بر جنین</w:t>
            </w:r>
            <w:r>
              <w:rPr>
                <w:rStyle w:val="IndexLink"/>
                <w:rtl w:val="true"/>
              </w:rPr>
              <w:tab/>
            </w:r>
            <w:r>
              <w:rPr>
                <w:rStyle w:val="IndexLink"/>
              </w:rPr>
              <w:t>95</w:t>
            </w:r>
          </w:hyperlink>
        </w:p>
        <w:p>
          <w:pPr>
            <w:pStyle w:val="Contents6"/>
            <w:tabs>
              <w:tab w:val="clear" w:pos="7609"/>
              <w:tab w:val="right" w:pos="9026" w:leader="dot"/>
            </w:tabs>
            <w:rPr/>
          </w:pPr>
          <w:hyperlink w:anchor="__RefHeading___Toc761457_1479056682">
            <w:r>
              <w:rPr>
                <w:webHidden/>
                <w:rStyle w:val="IndexLink"/>
                <w:rtl w:val="true"/>
              </w:rPr>
              <w:t>حس بویایی در نوزاد</w:t>
            </w:r>
            <w:r>
              <w:rPr>
                <w:rStyle w:val="IndexLink"/>
                <w:rtl w:val="true"/>
              </w:rPr>
              <w:tab/>
            </w:r>
            <w:r>
              <w:rPr>
                <w:rStyle w:val="IndexLink"/>
              </w:rPr>
              <w:t>96</w:t>
            </w:r>
          </w:hyperlink>
        </w:p>
        <w:p>
          <w:pPr>
            <w:pStyle w:val="Contents4"/>
            <w:tabs>
              <w:tab w:val="clear" w:pos="8176"/>
              <w:tab w:val="right" w:pos="9026" w:leader="dot"/>
            </w:tabs>
            <w:rPr/>
          </w:pPr>
          <w:hyperlink w:anchor="__RefHeading___Toc761459_1479056682">
            <w:r>
              <w:rPr>
                <w:webHidden/>
                <w:rStyle w:val="IndexLink"/>
                <w:rtl w:val="true"/>
              </w:rPr>
              <w:t>شش ماه نخست زندگی</w:t>
            </w:r>
            <w:r>
              <w:rPr>
                <w:rStyle w:val="IndexLink"/>
                <w:rtl w:val="true"/>
              </w:rPr>
              <w:tab/>
            </w:r>
            <w:r>
              <w:rPr>
                <w:rStyle w:val="IndexLink"/>
              </w:rPr>
              <w:t>97</w:t>
            </w:r>
          </w:hyperlink>
        </w:p>
        <w:p>
          <w:pPr>
            <w:pStyle w:val="Contents4"/>
            <w:tabs>
              <w:tab w:val="clear" w:pos="8176"/>
              <w:tab w:val="right" w:pos="9026" w:leader="dot"/>
            </w:tabs>
            <w:rPr/>
          </w:pPr>
          <w:hyperlink w:anchor="__RefHeading___Toc761461_1479056682">
            <w:r>
              <w:rPr>
                <w:webHidden/>
                <w:rStyle w:val="IndexLink"/>
                <w:rtl w:val="true"/>
              </w:rPr>
              <w:t>شش ماهگی تا یک سالگی</w:t>
            </w:r>
            <w:r>
              <w:rPr>
                <w:rStyle w:val="IndexLink"/>
                <w:rtl w:val="true"/>
              </w:rPr>
              <w:tab/>
            </w:r>
            <w:r>
              <w:rPr>
                <w:rStyle w:val="IndexLink"/>
              </w:rPr>
              <w:t>98</w:t>
            </w:r>
          </w:hyperlink>
        </w:p>
        <w:p>
          <w:pPr>
            <w:pStyle w:val="Contents4"/>
            <w:tabs>
              <w:tab w:val="clear" w:pos="8176"/>
              <w:tab w:val="right" w:pos="9026" w:leader="dot"/>
            </w:tabs>
            <w:rPr/>
          </w:pPr>
          <w:hyperlink w:anchor="__RefHeading___Toc761463_1479056682">
            <w:r>
              <w:rPr>
                <w:webHidden/>
                <w:rStyle w:val="IndexLink"/>
                <w:rtl w:val="true"/>
              </w:rPr>
              <w:t>یک تا دو سالگی</w:t>
            </w:r>
            <w:r>
              <w:rPr>
                <w:rStyle w:val="IndexLink"/>
                <w:rtl w:val="true"/>
              </w:rPr>
              <w:tab/>
            </w:r>
            <w:r>
              <w:rPr>
                <w:rStyle w:val="IndexLink"/>
              </w:rPr>
              <w:t>98</w:t>
            </w:r>
          </w:hyperlink>
        </w:p>
        <w:p>
          <w:pPr>
            <w:pStyle w:val="Contents4"/>
            <w:tabs>
              <w:tab w:val="clear" w:pos="8176"/>
              <w:tab w:val="right" w:pos="9026" w:leader="dot"/>
            </w:tabs>
            <w:rPr/>
          </w:pPr>
          <w:hyperlink w:anchor="__RefHeading___Toc761465_1479056682">
            <w:r>
              <w:rPr>
                <w:webHidden/>
                <w:rStyle w:val="IndexLink"/>
                <w:rtl w:val="true"/>
              </w:rPr>
              <w:t>بازیهای مناسب برای تقویت هوش نوزادان و کودکان</w:t>
            </w:r>
            <w:r>
              <w:rPr>
                <w:rStyle w:val="IndexLink"/>
                <w:rtl w:val="true"/>
              </w:rPr>
              <w:tab/>
            </w:r>
            <w:r>
              <w:rPr>
                <w:rStyle w:val="IndexLink"/>
              </w:rPr>
              <w:t>99</w:t>
            </w:r>
          </w:hyperlink>
        </w:p>
        <w:p>
          <w:pPr>
            <w:pStyle w:val="Contents5"/>
            <w:tabs>
              <w:tab w:val="clear" w:pos="7892"/>
              <w:tab w:val="right" w:pos="9026" w:leader="dot"/>
            </w:tabs>
            <w:rPr/>
          </w:pPr>
          <w:hyperlink w:anchor="__RefHeading___Toc761467_1479056682">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761469_1479056682">
            <w:r>
              <w:rPr>
                <w:webHidden/>
                <w:rStyle w:val="IndexLink"/>
                <w:rtl w:val="true"/>
              </w:rPr>
              <w:t>نوزاد</w:t>
            </w:r>
            <w:r>
              <w:rPr>
                <w:rStyle w:val="IndexLink"/>
                <w:rtl w:val="true"/>
              </w:rPr>
              <w:tab/>
            </w:r>
            <w:r>
              <w:rPr>
                <w:rStyle w:val="IndexLink"/>
              </w:rPr>
              <w:t>100</w:t>
            </w:r>
          </w:hyperlink>
        </w:p>
        <w:p>
          <w:pPr>
            <w:pStyle w:val="Contents5"/>
            <w:tabs>
              <w:tab w:val="clear" w:pos="7892"/>
              <w:tab w:val="right" w:pos="9026" w:leader="dot"/>
            </w:tabs>
            <w:rPr/>
          </w:pPr>
          <w:hyperlink w:anchor="__RefHeading___Toc761471_1479056682">
            <w:r>
              <w:rPr>
                <w:webHidden/>
                <w:rStyle w:val="IndexLink"/>
              </w:rPr>
              <w:t>۸</w:t>
            </w:r>
            <w:r>
              <w:rPr>
                <w:rStyle w:val="IndexLink"/>
                <w:rtl w:val="true"/>
              </w:rPr>
              <w:t xml:space="preserve"> هفته؛ نوزاد میبیند و انجام میدهد</w:t>
            </w:r>
            <w:r>
              <w:rPr>
                <w:rStyle w:val="IndexLink"/>
                <w:rtl w:val="true"/>
              </w:rPr>
              <w:tab/>
            </w:r>
            <w:r>
              <w:rPr>
                <w:rStyle w:val="IndexLink"/>
              </w:rPr>
              <w:t>102</w:t>
            </w:r>
          </w:hyperlink>
        </w:p>
        <w:p>
          <w:pPr>
            <w:pStyle w:val="Contents5"/>
            <w:tabs>
              <w:tab w:val="clear" w:pos="7892"/>
              <w:tab w:val="right" w:pos="9026" w:leader="dot"/>
            </w:tabs>
            <w:rPr/>
          </w:pPr>
          <w:hyperlink w:anchor="__RefHeading___Toc761473_1479056682">
            <w:r>
              <w:rPr>
                <w:webHidden/>
                <w:rStyle w:val="IndexLink"/>
              </w:rPr>
              <w:t>۴</w:t>
            </w:r>
            <w:r>
              <w:rPr>
                <w:rStyle w:val="IndexLink"/>
                <w:rtl w:val="true"/>
              </w:rPr>
              <w:t>ماهه؛ قانون بقاء اشیاء</w:t>
            </w:r>
            <w:r>
              <w:rPr>
                <w:rStyle w:val="IndexLink"/>
                <w:rtl w:val="true"/>
              </w:rPr>
              <w:tab/>
            </w:r>
            <w:r>
              <w:rPr>
                <w:rStyle w:val="IndexLink"/>
              </w:rPr>
              <w:t>103</w:t>
            </w:r>
          </w:hyperlink>
        </w:p>
        <w:p>
          <w:pPr>
            <w:pStyle w:val="Contents5"/>
            <w:tabs>
              <w:tab w:val="clear" w:pos="7892"/>
              <w:tab w:val="right" w:pos="9026" w:leader="dot"/>
            </w:tabs>
            <w:rPr/>
          </w:pPr>
          <w:hyperlink w:anchor="__RefHeading___Toc761475_1479056682">
            <w:r>
              <w:rPr>
                <w:webHidden/>
                <w:rStyle w:val="IndexLink"/>
              </w:rPr>
              <w:t>۱۰</w:t>
            </w:r>
            <w:r>
              <w:rPr>
                <w:rStyle w:val="IndexLink"/>
                <w:rtl w:val="true"/>
              </w:rPr>
              <w:t xml:space="preserve"> ماهه؛ کودک در آینه</w:t>
            </w:r>
            <w:r>
              <w:rPr>
                <w:rStyle w:val="IndexLink"/>
                <w:rtl w:val="true"/>
              </w:rPr>
              <w:tab/>
            </w:r>
            <w:r>
              <w:rPr>
                <w:rStyle w:val="IndexLink"/>
              </w:rPr>
              <w:t>104</w:t>
            </w:r>
          </w:hyperlink>
        </w:p>
        <w:p>
          <w:pPr>
            <w:pStyle w:val="Contents4"/>
            <w:tabs>
              <w:tab w:val="clear" w:pos="8176"/>
              <w:tab w:val="right" w:pos="9026" w:leader="dot"/>
            </w:tabs>
            <w:rPr/>
          </w:pPr>
          <w:hyperlink w:anchor="__RefHeading___Toc761477_1479056682">
            <w:r>
              <w:rPr>
                <w:webHidden/>
                <w:rStyle w:val="IndexLink"/>
                <w:rtl w:val="true"/>
              </w:rPr>
              <w:t>ورزشها و تمرینهای مناسب برای تقویت هوش نوزادان و کودکان</w:t>
            </w:r>
            <w:r>
              <w:rPr>
                <w:rStyle w:val="IndexLink"/>
                <w:rtl w:val="true"/>
              </w:rPr>
              <w:tab/>
            </w:r>
            <w:r>
              <w:rPr>
                <w:rStyle w:val="IndexLink"/>
              </w:rPr>
              <w:t>105</w:t>
            </w:r>
          </w:hyperlink>
        </w:p>
        <w:p>
          <w:pPr>
            <w:pStyle w:val="Contents5"/>
            <w:tabs>
              <w:tab w:val="clear" w:pos="7892"/>
              <w:tab w:val="right" w:pos="9026" w:leader="dot"/>
            </w:tabs>
            <w:rPr/>
          </w:pPr>
          <w:hyperlink w:anchor="__RefHeading___Toc761479_1479056682">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761481_1479056682">
            <w:r>
              <w:rPr>
                <w:webHidden/>
                <w:rStyle w:val="IndexLink"/>
              </w:rPr>
              <w:t>۱</w:t>
            </w:r>
            <w:r>
              <w:rPr>
                <w:rStyle w:val="IndexLink"/>
                <w:rtl w:val="true"/>
              </w:rPr>
              <w:t xml:space="preserve">- </w:t>
            </w:r>
            <w:r>
              <w:rPr>
                <w:rStyle w:val="IndexLink"/>
                <w:rtl w:val="true"/>
              </w:rPr>
              <w:t>ورزش صدا</w:t>
            </w:r>
            <w:r>
              <w:rPr>
                <w:rStyle w:val="IndexLink"/>
                <w:rtl w:val="true"/>
              </w:rPr>
              <w:tab/>
            </w:r>
            <w:r>
              <w:rPr>
                <w:rStyle w:val="IndexLink"/>
              </w:rPr>
              <w:t>105</w:t>
            </w:r>
          </w:hyperlink>
        </w:p>
        <w:p>
          <w:pPr>
            <w:pStyle w:val="Contents5"/>
            <w:tabs>
              <w:tab w:val="clear" w:pos="7892"/>
              <w:tab w:val="right" w:pos="9026" w:leader="dot"/>
            </w:tabs>
            <w:rPr/>
          </w:pPr>
          <w:hyperlink w:anchor="__RefHeading___Toc761483_1479056682">
            <w:r>
              <w:rPr>
                <w:webHidden/>
                <w:rStyle w:val="IndexLink"/>
              </w:rPr>
              <w:t>۲</w:t>
            </w:r>
            <w:r>
              <w:rPr>
                <w:rStyle w:val="IndexLink"/>
                <w:rtl w:val="true"/>
              </w:rPr>
              <w:t xml:space="preserve">- </w:t>
            </w:r>
            <w:r>
              <w:rPr>
                <w:rStyle w:val="IndexLink"/>
                <w:rtl w:val="true"/>
              </w:rPr>
              <w:t>ورزش بینایی</w:t>
            </w:r>
            <w:r>
              <w:rPr>
                <w:rStyle w:val="IndexLink"/>
                <w:rtl w:val="true"/>
              </w:rPr>
              <w:tab/>
            </w:r>
            <w:r>
              <w:rPr>
                <w:rStyle w:val="IndexLink"/>
              </w:rPr>
              <w:t>106</w:t>
            </w:r>
          </w:hyperlink>
        </w:p>
        <w:p>
          <w:pPr>
            <w:pStyle w:val="Contents5"/>
            <w:tabs>
              <w:tab w:val="clear" w:pos="7892"/>
              <w:tab w:val="right" w:pos="9026" w:leader="dot"/>
            </w:tabs>
            <w:rPr/>
          </w:pPr>
          <w:hyperlink w:anchor="__RefHeading___Toc761485_1479056682">
            <w:r>
              <w:rPr>
                <w:webHidden/>
                <w:rStyle w:val="IndexLink"/>
              </w:rPr>
              <w:t>۳</w:t>
            </w:r>
            <w:r>
              <w:rPr>
                <w:rStyle w:val="IndexLink"/>
                <w:rtl w:val="true"/>
              </w:rPr>
              <w:t xml:space="preserve">- </w:t>
            </w:r>
            <w:r>
              <w:rPr>
                <w:rStyle w:val="IndexLink"/>
                <w:rtl w:val="true"/>
              </w:rPr>
              <w:t>ورزش دهانی</w:t>
            </w:r>
            <w:r>
              <w:rPr>
                <w:rStyle w:val="IndexLink"/>
                <w:rtl w:val="true"/>
              </w:rPr>
              <w:tab/>
            </w:r>
            <w:r>
              <w:rPr>
                <w:rStyle w:val="IndexLink"/>
              </w:rPr>
              <w:t>106</w:t>
            </w:r>
          </w:hyperlink>
        </w:p>
        <w:p>
          <w:pPr>
            <w:pStyle w:val="Contents5"/>
            <w:tabs>
              <w:tab w:val="clear" w:pos="7892"/>
              <w:tab w:val="right" w:pos="9026" w:leader="dot"/>
            </w:tabs>
            <w:rPr/>
          </w:pPr>
          <w:hyperlink w:anchor="__RefHeading___Toc761487_1479056682">
            <w:r>
              <w:rPr>
                <w:webHidden/>
                <w:rStyle w:val="IndexLink"/>
              </w:rPr>
              <w:t>۴</w:t>
            </w:r>
            <w:r>
              <w:rPr>
                <w:rStyle w:val="IndexLink"/>
                <w:rtl w:val="true"/>
              </w:rPr>
              <w:t xml:space="preserve">- </w:t>
            </w:r>
            <w:r>
              <w:rPr>
                <w:rStyle w:val="IndexLink"/>
                <w:rtl w:val="true"/>
              </w:rPr>
              <w:t>ورزش لمسی</w:t>
            </w:r>
            <w:r>
              <w:rPr>
                <w:rStyle w:val="IndexLink"/>
                <w:rtl w:val="true"/>
              </w:rPr>
              <w:tab/>
            </w:r>
            <w:r>
              <w:rPr>
                <w:rStyle w:val="IndexLink"/>
              </w:rPr>
              <w:t>107</w:t>
            </w:r>
          </w:hyperlink>
        </w:p>
        <w:p>
          <w:pPr>
            <w:pStyle w:val="Contents5"/>
            <w:tabs>
              <w:tab w:val="clear" w:pos="7892"/>
              <w:tab w:val="right" w:pos="9026" w:leader="dot"/>
            </w:tabs>
            <w:rPr/>
          </w:pPr>
          <w:hyperlink w:anchor="__RefHeading___Toc761489_1479056682">
            <w:r>
              <w:rPr>
                <w:webHidden/>
                <w:rStyle w:val="IndexLink"/>
              </w:rPr>
              <w:t>۵</w:t>
            </w:r>
            <w:r>
              <w:rPr>
                <w:rStyle w:val="IndexLink"/>
                <w:rtl w:val="true"/>
              </w:rPr>
              <w:t xml:space="preserve">- </w:t>
            </w:r>
            <w:r>
              <w:rPr>
                <w:rStyle w:val="IndexLink"/>
                <w:rtl w:val="true"/>
              </w:rPr>
              <w:t>ورزش بویایی</w:t>
            </w:r>
            <w:r>
              <w:rPr>
                <w:rStyle w:val="IndexLink"/>
                <w:rtl w:val="true"/>
              </w:rPr>
              <w:tab/>
            </w:r>
            <w:r>
              <w:rPr>
                <w:rStyle w:val="IndexLink"/>
              </w:rPr>
              <w:t>107</w:t>
            </w:r>
          </w:hyperlink>
        </w:p>
        <w:p>
          <w:pPr>
            <w:pStyle w:val="Contents3"/>
            <w:tabs>
              <w:tab w:val="clear" w:pos="8459"/>
              <w:tab w:val="right" w:pos="9026" w:leader="dot"/>
            </w:tabs>
            <w:rPr/>
          </w:pPr>
          <w:hyperlink w:anchor="__RefHeading___Toc761491_1479056682">
            <w:r>
              <w:rPr>
                <w:webHidden/>
                <w:rStyle w:val="IndexLink"/>
                <w:rtl w:val="true"/>
              </w:rPr>
              <w:t>بخش پنجم</w:t>
            </w:r>
            <w:r>
              <w:rPr>
                <w:rStyle w:val="IndexLink"/>
                <w:rtl w:val="true"/>
              </w:rPr>
              <w:t xml:space="preserve">: </w:t>
            </w:r>
            <w:r>
              <w:rPr>
                <w:rStyle w:val="IndexLink"/>
                <w:rtl w:val="true"/>
              </w:rPr>
              <w:t>هوش ورابطه آن باپیشرفت تحصیلی</w:t>
            </w:r>
            <w:r>
              <w:rPr>
                <w:rStyle w:val="IndexLink"/>
                <w:rtl w:val="true"/>
              </w:rPr>
              <w:tab/>
            </w:r>
            <w:r>
              <w:rPr>
                <w:rStyle w:val="IndexLink"/>
              </w:rPr>
              <w:t>108</w:t>
            </w:r>
          </w:hyperlink>
        </w:p>
        <w:p>
          <w:pPr>
            <w:pStyle w:val="Contents4"/>
            <w:tabs>
              <w:tab w:val="clear" w:pos="8176"/>
              <w:tab w:val="right" w:pos="9026" w:leader="dot"/>
            </w:tabs>
            <w:rPr/>
          </w:pPr>
          <w:hyperlink w:anchor="__RefHeading___Toc761493_1479056682">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761495_1479056682">
            <w:r>
              <w:rPr>
                <w:webHidden/>
                <w:rStyle w:val="IndexLink"/>
                <w:rtl w:val="true"/>
              </w:rPr>
              <w:t>رابطه هوشهای چندگانه با انتخاب رشته تحصیلی و شغلی در آینده</w:t>
            </w:r>
            <w:r>
              <w:rPr>
                <w:rStyle w:val="IndexLink"/>
                <w:rtl w:val="true"/>
              </w:rPr>
              <w:tab/>
            </w:r>
            <w:r>
              <w:rPr>
                <w:rStyle w:val="IndexLink"/>
              </w:rPr>
              <w:t>109</w:t>
            </w:r>
          </w:hyperlink>
        </w:p>
        <w:p>
          <w:pPr>
            <w:pStyle w:val="Contents4"/>
            <w:tabs>
              <w:tab w:val="clear" w:pos="8176"/>
              <w:tab w:val="right" w:pos="9026" w:leader="dot"/>
            </w:tabs>
            <w:rPr/>
          </w:pPr>
          <w:hyperlink w:anchor="__RefHeading___Toc761497_1479056682">
            <w:r>
              <w:rPr>
                <w:webHidden/>
                <w:rStyle w:val="IndexLink"/>
                <w:rtl w:val="true"/>
              </w:rPr>
              <w:t>هوش، افزایش انگیزه و پیشرفت تحصیلی در دانشآموزان</w:t>
            </w:r>
            <w:r>
              <w:rPr>
                <w:rStyle w:val="IndexLink"/>
                <w:rtl w:val="true"/>
              </w:rPr>
              <w:tab/>
            </w:r>
            <w:r>
              <w:rPr>
                <w:rStyle w:val="IndexLink"/>
              </w:rPr>
              <w:t>110</w:t>
            </w:r>
          </w:hyperlink>
        </w:p>
        <w:p>
          <w:pPr>
            <w:pStyle w:val="Contents2"/>
            <w:tabs>
              <w:tab w:val="clear" w:pos="8743"/>
              <w:tab w:val="right" w:pos="9026" w:leader="dot"/>
            </w:tabs>
            <w:rPr/>
          </w:pPr>
          <w:hyperlink w:anchor="__RefHeading___Toc761499_1479056682">
            <w:r>
              <w:rPr>
                <w:webHidden/>
                <w:rStyle w:val="IndexLink"/>
                <w:rtl w:val="true"/>
              </w:rPr>
              <w:t>خلاقیت</w:t>
            </w:r>
            <w:r>
              <w:rPr>
                <w:rStyle w:val="IndexLink"/>
                <w:rtl w:val="true"/>
              </w:rPr>
              <w:tab/>
            </w:r>
            <w:r>
              <w:rPr>
                <w:rStyle w:val="IndexLink"/>
              </w:rPr>
              <w:t>116</w:t>
            </w:r>
          </w:hyperlink>
        </w:p>
        <w:p>
          <w:pPr>
            <w:pStyle w:val="Contents3"/>
            <w:tabs>
              <w:tab w:val="clear" w:pos="8459"/>
              <w:tab w:val="right" w:pos="9026" w:leader="dot"/>
            </w:tabs>
            <w:rPr/>
          </w:pPr>
          <w:hyperlink w:anchor="__RefHeading___Toc761501_1479056682">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761503_1479056682">
            <w:r>
              <w:rPr>
                <w:webHidden/>
                <w:rStyle w:val="IndexLink"/>
                <w:rtl w:val="true"/>
              </w:rPr>
              <w:t xml:space="preserve">بخش اول </w:t>
            </w:r>
            <w:r>
              <w:rPr>
                <w:rStyle w:val="IndexLink"/>
                <w:rtl w:val="true"/>
              </w:rPr>
              <w:t xml:space="preserve">: </w:t>
            </w:r>
            <w:r>
              <w:rPr>
                <w:rStyle w:val="IndexLink"/>
                <w:rtl w:val="true"/>
              </w:rPr>
              <w:t>خلاقیت ودلایل آن</w:t>
            </w:r>
            <w:r>
              <w:rPr>
                <w:rStyle w:val="IndexLink"/>
                <w:rtl w:val="true"/>
              </w:rPr>
              <w:tab/>
            </w:r>
            <w:r>
              <w:rPr>
                <w:rStyle w:val="IndexLink"/>
              </w:rPr>
              <w:t>117</w:t>
            </w:r>
          </w:hyperlink>
        </w:p>
        <w:p>
          <w:pPr>
            <w:pStyle w:val="Contents4"/>
            <w:tabs>
              <w:tab w:val="clear" w:pos="8176"/>
              <w:tab w:val="right" w:pos="9026" w:leader="dot"/>
            </w:tabs>
            <w:rPr/>
          </w:pPr>
          <w:hyperlink w:anchor="__RefHeading___Toc761505_1479056682">
            <w:r>
              <w:rPr>
                <w:webHidden/>
                <w:rStyle w:val="IndexLink"/>
                <w:rtl w:val="true"/>
              </w:rPr>
              <w:t>تعاریفی از خلاقیت</w:t>
            </w:r>
            <w:r>
              <w:rPr>
                <w:rStyle w:val="IndexLink"/>
                <w:rtl w:val="true"/>
              </w:rPr>
              <w:tab/>
            </w:r>
            <w:r>
              <w:rPr>
                <w:rStyle w:val="IndexLink"/>
              </w:rPr>
              <w:t>117</w:t>
            </w:r>
          </w:hyperlink>
        </w:p>
        <w:p>
          <w:pPr>
            <w:pStyle w:val="Contents4"/>
            <w:tabs>
              <w:tab w:val="clear" w:pos="8176"/>
              <w:tab w:val="right" w:pos="9026" w:leader="dot"/>
            </w:tabs>
            <w:rPr/>
          </w:pPr>
          <w:hyperlink w:anchor="__RefHeading___Toc761507_1479056682">
            <w:r>
              <w:rPr>
                <w:webHidden/>
                <w:rStyle w:val="IndexLink"/>
                <w:rtl w:val="true"/>
              </w:rPr>
              <w:t>منشأ خلاقیت</w:t>
            </w:r>
            <w:r>
              <w:rPr>
                <w:rStyle w:val="IndexLink"/>
                <w:rtl w:val="true"/>
              </w:rPr>
              <w:tab/>
            </w:r>
            <w:r>
              <w:rPr>
                <w:rStyle w:val="IndexLink"/>
              </w:rPr>
              <w:t>118</w:t>
            </w:r>
          </w:hyperlink>
        </w:p>
        <w:p>
          <w:pPr>
            <w:pStyle w:val="Contents4"/>
            <w:tabs>
              <w:tab w:val="clear" w:pos="8176"/>
              <w:tab w:val="right" w:pos="9026" w:leader="dot"/>
            </w:tabs>
            <w:rPr/>
          </w:pPr>
          <w:hyperlink w:anchor="__RefHeading___Toc761509_1479056682">
            <w:r>
              <w:rPr>
                <w:webHidden/>
                <w:rStyle w:val="IndexLink"/>
                <w:rtl w:val="true"/>
              </w:rPr>
              <w:t>سطوح خلاقیت</w:t>
            </w:r>
            <w:r>
              <w:rPr>
                <w:rStyle w:val="IndexLink"/>
                <w:rtl w:val="true"/>
              </w:rPr>
              <w:tab/>
            </w:r>
            <w:r>
              <w:rPr>
                <w:rStyle w:val="IndexLink"/>
              </w:rPr>
              <w:t>119</w:t>
            </w:r>
          </w:hyperlink>
        </w:p>
        <w:p>
          <w:pPr>
            <w:pStyle w:val="Contents4"/>
            <w:tabs>
              <w:tab w:val="clear" w:pos="8176"/>
              <w:tab w:val="right" w:pos="9026" w:leader="dot"/>
            </w:tabs>
            <w:rPr/>
          </w:pPr>
          <w:hyperlink w:anchor="__RefHeading___Toc761511_1479056682">
            <w:r>
              <w:rPr>
                <w:webHidden/>
                <w:rStyle w:val="IndexLink"/>
                <w:rtl w:val="true"/>
              </w:rPr>
              <w:t>اهمیت و ضرورت خلاقیت</w:t>
            </w:r>
            <w:r>
              <w:rPr>
                <w:rStyle w:val="IndexLink"/>
                <w:rtl w:val="true"/>
              </w:rPr>
              <w:tab/>
            </w:r>
            <w:r>
              <w:rPr>
                <w:rStyle w:val="IndexLink"/>
              </w:rPr>
              <w:t>121</w:t>
            </w:r>
          </w:hyperlink>
        </w:p>
        <w:p>
          <w:pPr>
            <w:pStyle w:val="Contents4"/>
            <w:tabs>
              <w:tab w:val="clear" w:pos="8176"/>
              <w:tab w:val="right" w:pos="9026" w:leader="dot"/>
            </w:tabs>
            <w:rPr/>
          </w:pPr>
          <w:hyperlink w:anchor="__RefHeading___Toc761513_1479056682">
            <w:r>
              <w:rPr>
                <w:webHidden/>
                <w:rStyle w:val="IndexLink"/>
                <w:rtl w:val="true"/>
              </w:rPr>
              <w:t>الگوی حل مسائل خلاقانه</w:t>
            </w:r>
            <w:r>
              <w:rPr>
                <w:rStyle w:val="IndexLink"/>
                <w:rtl w:val="true"/>
              </w:rPr>
              <w:tab/>
            </w:r>
            <w:r>
              <w:rPr>
                <w:rStyle w:val="IndexLink"/>
              </w:rPr>
              <w:t>122</w:t>
            </w:r>
          </w:hyperlink>
        </w:p>
        <w:p>
          <w:pPr>
            <w:pStyle w:val="Contents5"/>
            <w:tabs>
              <w:tab w:val="clear" w:pos="7892"/>
              <w:tab w:val="right" w:pos="9026" w:leader="dot"/>
            </w:tabs>
            <w:rPr/>
          </w:pPr>
          <w:hyperlink w:anchor="__RefHeading___Toc761515_1479056682">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761517_1479056682">
            <w:r>
              <w:rPr>
                <w:webHidden/>
                <w:rStyle w:val="IndexLink"/>
                <w:rtl w:val="true"/>
              </w:rPr>
              <w:t>مرحله اول</w:t>
            </w:r>
            <w:r>
              <w:rPr>
                <w:rStyle w:val="IndexLink"/>
                <w:rtl w:val="true"/>
              </w:rPr>
              <w:t xml:space="preserve">: </w:t>
            </w:r>
            <w:r>
              <w:rPr>
                <w:rStyle w:val="IndexLink"/>
                <w:rtl w:val="true"/>
              </w:rPr>
              <w:t>حقیقت یابی</w:t>
            </w:r>
            <w:r>
              <w:rPr>
                <w:rStyle w:val="IndexLink"/>
                <w:rtl w:val="true"/>
              </w:rPr>
              <w:tab/>
            </w:r>
            <w:r>
              <w:rPr>
                <w:rStyle w:val="IndexLink"/>
              </w:rPr>
              <w:t>122</w:t>
            </w:r>
          </w:hyperlink>
        </w:p>
        <w:p>
          <w:pPr>
            <w:pStyle w:val="Contents5"/>
            <w:tabs>
              <w:tab w:val="clear" w:pos="7892"/>
              <w:tab w:val="right" w:pos="9026" w:leader="dot"/>
            </w:tabs>
            <w:rPr/>
          </w:pPr>
          <w:hyperlink w:anchor="__RefHeading___Toc761519_1479056682">
            <w:r>
              <w:rPr>
                <w:webHidden/>
                <w:rStyle w:val="IndexLink"/>
                <w:rtl w:val="true"/>
              </w:rPr>
              <w:t>مرحله دوم</w:t>
            </w:r>
            <w:r>
              <w:rPr>
                <w:rStyle w:val="IndexLink"/>
                <w:rtl w:val="true"/>
              </w:rPr>
              <w:t xml:space="preserve">: </w:t>
            </w:r>
            <w:r>
              <w:rPr>
                <w:rStyle w:val="IndexLink"/>
                <w:rtl w:val="true"/>
              </w:rPr>
              <w:t>پالایش</w:t>
            </w:r>
            <w:r>
              <w:rPr>
                <w:rStyle w:val="IndexLink"/>
                <w:rtl w:val="true"/>
              </w:rPr>
              <w:tab/>
            </w:r>
            <w:r>
              <w:rPr>
                <w:rStyle w:val="IndexLink"/>
              </w:rPr>
              <w:t>123</w:t>
            </w:r>
          </w:hyperlink>
        </w:p>
        <w:p>
          <w:pPr>
            <w:pStyle w:val="Contents5"/>
            <w:tabs>
              <w:tab w:val="clear" w:pos="7892"/>
              <w:tab w:val="right" w:pos="9026" w:leader="dot"/>
            </w:tabs>
            <w:rPr/>
          </w:pPr>
          <w:hyperlink w:anchor="__RefHeading___Toc761521_1479056682">
            <w:r>
              <w:rPr>
                <w:webHidden/>
                <w:rStyle w:val="IndexLink"/>
                <w:rtl w:val="true"/>
              </w:rPr>
              <w:t>مرحله سوم</w:t>
            </w:r>
            <w:r>
              <w:rPr>
                <w:rStyle w:val="IndexLink"/>
                <w:rtl w:val="true"/>
              </w:rPr>
              <w:t xml:space="preserve">: </w:t>
            </w:r>
            <w:r>
              <w:rPr>
                <w:rStyle w:val="IndexLink"/>
                <w:rtl w:val="true"/>
              </w:rPr>
              <w:t>تجزیه و تحلیل</w:t>
            </w:r>
            <w:r>
              <w:rPr>
                <w:rStyle w:val="IndexLink"/>
                <w:rtl w:val="true"/>
              </w:rPr>
              <w:tab/>
            </w:r>
            <w:r>
              <w:rPr>
                <w:rStyle w:val="IndexLink"/>
              </w:rPr>
              <w:t>123</w:t>
            </w:r>
          </w:hyperlink>
        </w:p>
        <w:p>
          <w:pPr>
            <w:pStyle w:val="Contents5"/>
            <w:tabs>
              <w:tab w:val="clear" w:pos="7892"/>
              <w:tab w:val="right" w:pos="9026" w:leader="dot"/>
            </w:tabs>
            <w:rPr/>
          </w:pPr>
          <w:hyperlink w:anchor="__RefHeading___Toc761523_1479056682">
            <w:r>
              <w:rPr>
                <w:webHidden/>
                <w:rStyle w:val="IndexLink"/>
                <w:rtl w:val="true"/>
              </w:rPr>
              <w:t>مرحله چهارم</w:t>
            </w:r>
            <w:r>
              <w:rPr>
                <w:rStyle w:val="IndexLink"/>
                <w:rtl w:val="true"/>
              </w:rPr>
              <w:t xml:space="preserve">: </w:t>
            </w:r>
            <w:r>
              <w:rPr>
                <w:rStyle w:val="IndexLink"/>
                <w:rtl w:val="true"/>
              </w:rPr>
              <w:t>ایده یابی</w:t>
            </w:r>
            <w:r>
              <w:rPr>
                <w:rStyle w:val="IndexLink"/>
                <w:rtl w:val="true"/>
              </w:rPr>
              <w:tab/>
            </w:r>
            <w:r>
              <w:rPr>
                <w:rStyle w:val="IndexLink"/>
              </w:rPr>
              <w:t>123</w:t>
            </w:r>
          </w:hyperlink>
        </w:p>
        <w:p>
          <w:pPr>
            <w:pStyle w:val="Contents5"/>
            <w:tabs>
              <w:tab w:val="clear" w:pos="7892"/>
              <w:tab w:val="right" w:pos="9026" w:leader="dot"/>
            </w:tabs>
            <w:rPr/>
          </w:pPr>
          <w:hyperlink w:anchor="__RefHeading___Toc761525_1479056682">
            <w:r>
              <w:rPr>
                <w:webHidden/>
                <w:rStyle w:val="IndexLink"/>
                <w:rtl w:val="true"/>
              </w:rPr>
              <w:t>مرحله پنجم</w:t>
            </w:r>
            <w:r>
              <w:rPr>
                <w:rStyle w:val="IndexLink"/>
                <w:rtl w:val="true"/>
              </w:rPr>
              <w:t xml:space="preserve">: </w:t>
            </w:r>
            <w:r>
              <w:rPr>
                <w:rStyle w:val="IndexLink"/>
                <w:rtl w:val="true"/>
              </w:rPr>
              <w:t>راه حل یابی</w:t>
            </w:r>
            <w:r>
              <w:rPr>
                <w:rStyle w:val="IndexLink"/>
                <w:rtl w:val="true"/>
              </w:rPr>
              <w:tab/>
            </w:r>
            <w:r>
              <w:rPr>
                <w:rStyle w:val="IndexLink"/>
              </w:rPr>
              <w:t>123</w:t>
            </w:r>
          </w:hyperlink>
        </w:p>
        <w:p>
          <w:pPr>
            <w:pStyle w:val="Contents5"/>
            <w:tabs>
              <w:tab w:val="clear" w:pos="7892"/>
              <w:tab w:val="right" w:pos="9026" w:leader="dot"/>
            </w:tabs>
            <w:rPr/>
          </w:pPr>
          <w:hyperlink w:anchor="__RefHeading___Toc761527_1479056682">
            <w:r>
              <w:rPr>
                <w:webHidden/>
                <w:rStyle w:val="IndexLink"/>
                <w:rtl w:val="true"/>
              </w:rPr>
              <w:t>مرحله ششم</w:t>
            </w:r>
            <w:r>
              <w:rPr>
                <w:rStyle w:val="IndexLink"/>
                <w:rtl w:val="true"/>
              </w:rPr>
              <w:t xml:space="preserve">: </w:t>
            </w:r>
            <w:r>
              <w:rPr>
                <w:rStyle w:val="IndexLink"/>
                <w:rtl w:val="true"/>
              </w:rPr>
              <w:t>بازخوردگیری</w:t>
            </w:r>
            <w:r>
              <w:rPr>
                <w:rStyle w:val="IndexLink"/>
                <w:rtl w:val="true"/>
              </w:rPr>
              <w:tab/>
            </w:r>
            <w:r>
              <w:rPr>
                <w:rStyle w:val="IndexLink"/>
              </w:rPr>
              <w:t>124</w:t>
            </w:r>
          </w:hyperlink>
        </w:p>
        <w:p>
          <w:pPr>
            <w:pStyle w:val="Contents4"/>
            <w:tabs>
              <w:tab w:val="clear" w:pos="8176"/>
              <w:tab w:val="right" w:pos="9026" w:leader="dot"/>
            </w:tabs>
            <w:rPr/>
          </w:pPr>
          <w:hyperlink w:anchor="__RefHeading___Toc761529_1479056682">
            <w:r>
              <w:rPr>
                <w:webHidden/>
                <w:rStyle w:val="IndexLink"/>
                <w:rtl w:val="true"/>
              </w:rPr>
              <w:t>پرورش خلاقیت و ایده پردازی</w:t>
            </w:r>
            <w:r>
              <w:rPr>
                <w:rStyle w:val="IndexLink"/>
                <w:rtl w:val="true"/>
              </w:rPr>
              <w:tab/>
            </w:r>
            <w:r>
              <w:rPr>
                <w:rStyle w:val="IndexLink"/>
              </w:rPr>
              <w:t>124</w:t>
            </w:r>
          </w:hyperlink>
        </w:p>
        <w:p>
          <w:pPr>
            <w:pStyle w:val="Contents4"/>
            <w:tabs>
              <w:tab w:val="clear" w:pos="8176"/>
              <w:tab w:val="right" w:pos="9026" w:leader="dot"/>
            </w:tabs>
            <w:rPr/>
          </w:pPr>
          <w:hyperlink w:anchor="__RefHeading___Toc761531_1479056682">
            <w:r>
              <w:rPr>
                <w:webHidden/>
                <w:rStyle w:val="IndexLink"/>
                <w:rtl w:val="true"/>
              </w:rPr>
              <w:t>نقش معلم و مربی در خلاقیت فرزندان</w:t>
            </w:r>
            <w:r>
              <w:rPr>
                <w:rStyle w:val="IndexLink"/>
                <w:rtl w:val="true"/>
              </w:rPr>
              <w:tab/>
            </w:r>
            <w:r>
              <w:rPr>
                <w:rStyle w:val="IndexLink"/>
              </w:rPr>
              <w:t>126</w:t>
            </w:r>
          </w:hyperlink>
        </w:p>
        <w:p>
          <w:pPr>
            <w:pStyle w:val="Contents3"/>
            <w:tabs>
              <w:tab w:val="clear" w:pos="8459"/>
              <w:tab w:val="right" w:pos="9026" w:leader="dot"/>
            </w:tabs>
            <w:rPr/>
          </w:pPr>
          <w:hyperlink w:anchor="__RefHeading___Toc761533_1479056682">
            <w:r>
              <w:rPr>
                <w:webHidden/>
                <w:rStyle w:val="IndexLink"/>
                <w:rtl w:val="true"/>
              </w:rPr>
              <w:t>بخش دوم</w:t>
            </w:r>
            <w:r>
              <w:rPr>
                <w:rStyle w:val="IndexLink"/>
                <w:rtl w:val="true"/>
              </w:rPr>
              <w:t xml:space="preserve">: </w:t>
            </w:r>
            <w:r>
              <w:rPr>
                <w:rStyle w:val="IndexLink"/>
                <w:rtl w:val="true"/>
              </w:rPr>
              <w:t>خصوصیات افرادخلاق</w:t>
            </w:r>
            <w:r>
              <w:rPr>
                <w:rStyle w:val="IndexLink"/>
                <w:rtl w:val="true"/>
              </w:rPr>
              <w:tab/>
            </w:r>
            <w:r>
              <w:rPr>
                <w:rStyle w:val="IndexLink"/>
              </w:rPr>
              <w:t>130</w:t>
            </w:r>
          </w:hyperlink>
        </w:p>
        <w:p>
          <w:pPr>
            <w:pStyle w:val="Contents4"/>
            <w:tabs>
              <w:tab w:val="clear" w:pos="8176"/>
              <w:tab w:val="right" w:pos="9026" w:leader="dot"/>
            </w:tabs>
            <w:rPr/>
          </w:pPr>
          <w:hyperlink w:anchor="__RefHeading___Toc761535_1479056682">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761537_1479056682">
            <w:r>
              <w:rPr>
                <w:webHidden/>
                <w:rStyle w:val="IndexLink"/>
                <w:rtl w:val="true"/>
              </w:rPr>
              <w:t>هوش</w:t>
            </w:r>
            <w:r>
              <w:rPr>
                <w:rStyle w:val="IndexLink"/>
                <w:rtl w:val="true"/>
              </w:rPr>
              <w:tab/>
            </w:r>
            <w:r>
              <w:rPr>
                <w:rStyle w:val="IndexLink"/>
              </w:rPr>
              <w:t>131</w:t>
            </w:r>
          </w:hyperlink>
        </w:p>
        <w:p>
          <w:pPr>
            <w:pStyle w:val="Contents4"/>
            <w:tabs>
              <w:tab w:val="clear" w:pos="8176"/>
              <w:tab w:val="right" w:pos="9026" w:leader="dot"/>
            </w:tabs>
            <w:rPr/>
          </w:pPr>
          <w:hyperlink w:anchor="__RefHeading___Toc761539_1479056682">
            <w:r>
              <w:rPr>
                <w:webHidden/>
                <w:rStyle w:val="IndexLink"/>
                <w:rtl w:val="true"/>
              </w:rPr>
              <w:t>سیالیت فکری</w:t>
            </w:r>
            <w:r>
              <w:rPr>
                <w:rStyle w:val="IndexLink"/>
                <w:rtl w:val="true"/>
              </w:rPr>
              <w:tab/>
            </w:r>
            <w:r>
              <w:rPr>
                <w:rStyle w:val="IndexLink"/>
              </w:rPr>
              <w:t>131</w:t>
            </w:r>
          </w:hyperlink>
        </w:p>
        <w:p>
          <w:pPr>
            <w:pStyle w:val="Contents4"/>
            <w:tabs>
              <w:tab w:val="clear" w:pos="8176"/>
              <w:tab w:val="right" w:pos="9026" w:leader="dot"/>
            </w:tabs>
            <w:rPr/>
          </w:pPr>
          <w:hyperlink w:anchor="__RefHeading___Toc761541_1479056682">
            <w:r>
              <w:rPr>
                <w:webHidden/>
                <w:rStyle w:val="IndexLink"/>
                <w:rtl w:val="true"/>
              </w:rPr>
              <w:t>انعطاف پذیری ادراکی</w:t>
            </w:r>
            <w:r>
              <w:rPr>
                <w:rStyle w:val="IndexLink"/>
                <w:rtl w:val="true"/>
              </w:rPr>
              <w:tab/>
            </w:r>
            <w:r>
              <w:rPr>
                <w:rStyle w:val="IndexLink"/>
              </w:rPr>
              <w:t>131</w:t>
            </w:r>
          </w:hyperlink>
        </w:p>
        <w:p>
          <w:pPr>
            <w:pStyle w:val="Contents4"/>
            <w:tabs>
              <w:tab w:val="clear" w:pos="8176"/>
              <w:tab w:val="right" w:pos="9026" w:leader="dot"/>
            </w:tabs>
            <w:rPr/>
          </w:pPr>
          <w:hyperlink w:anchor="__RefHeading___Toc761543_1479056682">
            <w:r>
              <w:rPr>
                <w:webHidden/>
                <w:rStyle w:val="IndexLink"/>
                <w:rtl w:val="true"/>
              </w:rPr>
              <w:t>ابتکار</w:t>
            </w:r>
            <w:r>
              <w:rPr>
                <w:rStyle w:val="IndexLink"/>
                <w:rtl w:val="true"/>
              </w:rPr>
              <w:tab/>
            </w:r>
            <w:r>
              <w:rPr>
                <w:rStyle w:val="IndexLink"/>
              </w:rPr>
              <w:t>132</w:t>
            </w:r>
          </w:hyperlink>
        </w:p>
        <w:p>
          <w:pPr>
            <w:pStyle w:val="Contents4"/>
            <w:tabs>
              <w:tab w:val="clear" w:pos="8176"/>
              <w:tab w:val="right" w:pos="9026" w:leader="dot"/>
            </w:tabs>
            <w:rPr/>
          </w:pPr>
          <w:hyperlink w:anchor="__RefHeading___Toc761545_1479056682">
            <w:r>
              <w:rPr>
                <w:webHidden/>
                <w:rStyle w:val="IndexLink"/>
                <w:rtl w:val="true"/>
              </w:rPr>
              <w:t>استقلال رأی و داوری</w:t>
            </w:r>
            <w:r>
              <w:rPr>
                <w:rStyle w:val="IndexLink"/>
                <w:rtl w:val="true"/>
              </w:rPr>
              <w:tab/>
            </w:r>
            <w:r>
              <w:rPr>
                <w:rStyle w:val="IndexLink"/>
              </w:rPr>
              <w:t>132</w:t>
            </w:r>
          </w:hyperlink>
        </w:p>
        <w:p>
          <w:pPr>
            <w:pStyle w:val="Contents4"/>
            <w:tabs>
              <w:tab w:val="clear" w:pos="8176"/>
              <w:tab w:val="right" w:pos="9026" w:leader="dot"/>
            </w:tabs>
            <w:rPr/>
          </w:pPr>
          <w:hyperlink w:anchor="__RefHeading___Toc761547_1479056682">
            <w:r>
              <w:rPr>
                <w:webHidden/>
                <w:rStyle w:val="IndexLink"/>
                <w:rtl w:val="true"/>
              </w:rPr>
              <w:t>اعتمادبه نفس</w:t>
            </w:r>
            <w:r>
              <w:rPr>
                <w:rStyle w:val="IndexLink"/>
                <w:rtl w:val="true"/>
              </w:rPr>
              <w:tab/>
            </w:r>
            <w:r>
              <w:rPr>
                <w:rStyle w:val="IndexLink"/>
              </w:rPr>
              <w:t>132</w:t>
            </w:r>
          </w:hyperlink>
        </w:p>
        <w:p>
          <w:pPr>
            <w:pStyle w:val="Contents4"/>
            <w:tabs>
              <w:tab w:val="clear" w:pos="8176"/>
              <w:tab w:val="right" w:pos="9026" w:leader="dot"/>
            </w:tabs>
            <w:rPr/>
          </w:pPr>
          <w:hyperlink w:anchor="__RefHeading___Toc761549_1479056682">
            <w:r>
              <w:rPr>
                <w:webHidden/>
                <w:rStyle w:val="IndexLink"/>
                <w:rtl w:val="true"/>
              </w:rPr>
              <w:t>خطرپذیری</w:t>
            </w:r>
            <w:r>
              <w:rPr>
                <w:rStyle w:val="IndexLink"/>
                <w:rtl w:val="true"/>
              </w:rPr>
              <w:tab/>
            </w:r>
            <w:r>
              <w:rPr>
                <w:rStyle w:val="IndexLink"/>
              </w:rPr>
              <w:t>132</w:t>
            </w:r>
          </w:hyperlink>
        </w:p>
        <w:p>
          <w:pPr>
            <w:pStyle w:val="Contents4"/>
            <w:tabs>
              <w:tab w:val="clear" w:pos="8176"/>
              <w:tab w:val="right" w:pos="9026" w:leader="dot"/>
            </w:tabs>
            <w:rPr/>
          </w:pPr>
          <w:hyperlink w:anchor="__RefHeading___Toc761551_1479056682">
            <w:r>
              <w:rPr>
                <w:webHidden/>
                <w:rStyle w:val="IndexLink"/>
                <w:rtl w:val="true"/>
              </w:rPr>
              <w:t>تمرکز ذهنی</w:t>
            </w:r>
            <w:r>
              <w:rPr>
                <w:rStyle w:val="IndexLink"/>
                <w:rtl w:val="true"/>
              </w:rPr>
              <w:tab/>
            </w:r>
            <w:r>
              <w:rPr>
                <w:rStyle w:val="IndexLink"/>
              </w:rPr>
              <w:t>132</w:t>
            </w:r>
          </w:hyperlink>
        </w:p>
        <w:p>
          <w:pPr>
            <w:pStyle w:val="Contents4"/>
            <w:tabs>
              <w:tab w:val="clear" w:pos="8176"/>
              <w:tab w:val="right" w:pos="9026" w:leader="dot"/>
            </w:tabs>
            <w:rPr/>
          </w:pPr>
          <w:hyperlink w:anchor="__RefHeading___Toc761553_1479056682">
            <w:r>
              <w:rPr>
                <w:webHidden/>
                <w:rStyle w:val="IndexLink"/>
                <w:rtl w:val="true"/>
              </w:rPr>
              <w:t>دانش</w:t>
            </w:r>
            <w:r>
              <w:rPr>
                <w:rStyle w:val="IndexLink"/>
                <w:rtl w:val="true"/>
              </w:rPr>
              <w:tab/>
            </w:r>
            <w:r>
              <w:rPr>
                <w:rStyle w:val="IndexLink"/>
              </w:rPr>
              <w:t>132</w:t>
            </w:r>
          </w:hyperlink>
        </w:p>
        <w:p>
          <w:pPr>
            <w:pStyle w:val="Contents4"/>
            <w:tabs>
              <w:tab w:val="clear" w:pos="8176"/>
              <w:tab w:val="right" w:pos="9026" w:leader="dot"/>
            </w:tabs>
            <w:rPr/>
          </w:pPr>
          <w:hyperlink w:anchor="__RefHeading___Toc761555_1479056682">
            <w:r>
              <w:rPr>
                <w:webHidden/>
                <w:rStyle w:val="IndexLink"/>
                <w:rtl w:val="true"/>
              </w:rPr>
              <w:t>پیشینه تاریخی</w:t>
            </w:r>
            <w:r>
              <w:rPr>
                <w:rStyle w:val="IndexLink"/>
                <w:rtl w:val="true"/>
              </w:rPr>
              <w:tab/>
            </w:r>
            <w:r>
              <w:rPr>
                <w:rStyle w:val="IndexLink"/>
              </w:rPr>
              <w:t>132</w:t>
            </w:r>
          </w:hyperlink>
        </w:p>
        <w:p>
          <w:pPr>
            <w:pStyle w:val="Contents4"/>
            <w:tabs>
              <w:tab w:val="clear" w:pos="8176"/>
              <w:tab w:val="right" w:pos="9026" w:leader="dot"/>
            </w:tabs>
            <w:rPr/>
          </w:pPr>
          <w:hyperlink w:anchor="__RefHeading___Toc761557_1479056682">
            <w:r>
              <w:rPr>
                <w:webHidden/>
                <w:rStyle w:val="IndexLink"/>
                <w:rtl w:val="true"/>
              </w:rPr>
              <w:t>نیاز به کسب موفقیت</w:t>
            </w:r>
            <w:r>
              <w:rPr>
                <w:rStyle w:val="IndexLink"/>
                <w:rtl w:val="true"/>
              </w:rPr>
              <w:tab/>
            </w:r>
            <w:r>
              <w:rPr>
                <w:rStyle w:val="IndexLink"/>
              </w:rPr>
              <w:t>133</w:t>
            </w:r>
          </w:hyperlink>
        </w:p>
        <w:p>
          <w:pPr>
            <w:pStyle w:val="Contents3"/>
            <w:tabs>
              <w:tab w:val="clear" w:pos="8459"/>
              <w:tab w:val="right" w:pos="9026" w:leader="dot"/>
            </w:tabs>
            <w:rPr/>
          </w:pPr>
          <w:hyperlink w:anchor="__RefHeading___Toc761559_1479056682">
            <w:r>
              <w:rPr>
                <w:webHidden/>
                <w:rStyle w:val="IndexLink"/>
                <w:rtl w:val="true"/>
              </w:rPr>
              <w:t>بخش سوم</w:t>
            </w:r>
            <w:r>
              <w:rPr>
                <w:rStyle w:val="IndexLink"/>
                <w:rtl w:val="true"/>
              </w:rPr>
              <w:t xml:space="preserve">: </w:t>
            </w:r>
            <w:r>
              <w:rPr>
                <w:rStyle w:val="IndexLink"/>
                <w:rtl w:val="true"/>
              </w:rPr>
              <w:t>خلاقیت دردوره پیش دبستان ودبستان</w:t>
            </w:r>
            <w:r>
              <w:rPr>
                <w:rStyle w:val="IndexLink"/>
                <w:rtl w:val="true"/>
              </w:rPr>
              <w:tab/>
            </w:r>
            <w:r>
              <w:rPr>
                <w:rStyle w:val="IndexLink"/>
              </w:rPr>
              <w:t>134</w:t>
            </w:r>
          </w:hyperlink>
        </w:p>
        <w:p>
          <w:pPr>
            <w:pStyle w:val="Contents4"/>
            <w:tabs>
              <w:tab w:val="clear" w:pos="8176"/>
              <w:tab w:val="right" w:pos="9026" w:leader="dot"/>
            </w:tabs>
            <w:rPr/>
          </w:pPr>
          <w:hyperlink w:anchor="__RefHeading___Toc761561_1479056682">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761563_1479056682">
            <w:r>
              <w:rPr>
                <w:webHidden/>
                <w:rStyle w:val="IndexLink"/>
                <w:rtl w:val="true"/>
              </w:rPr>
              <w:t>مهمترین ویژگیهای کودکان خلاق</w:t>
            </w:r>
            <w:r>
              <w:rPr>
                <w:rStyle w:val="IndexLink"/>
                <w:rtl w:val="true"/>
              </w:rPr>
              <w:tab/>
            </w:r>
            <w:r>
              <w:rPr>
                <w:rStyle w:val="IndexLink"/>
              </w:rPr>
              <w:t>140</w:t>
            </w:r>
          </w:hyperlink>
        </w:p>
        <w:p>
          <w:pPr>
            <w:pStyle w:val="Contents4"/>
            <w:tabs>
              <w:tab w:val="clear" w:pos="8176"/>
              <w:tab w:val="right" w:pos="9026" w:leader="dot"/>
            </w:tabs>
            <w:rPr/>
          </w:pPr>
          <w:hyperlink w:anchor="__RefHeading___Toc761565_1479056682">
            <w:r>
              <w:rPr>
                <w:webHidden/>
                <w:rStyle w:val="IndexLink"/>
                <w:rtl w:val="true"/>
              </w:rPr>
              <w:t>راههای پرورش خلاقیت در کودکان</w:t>
            </w:r>
            <w:r>
              <w:rPr>
                <w:rStyle w:val="IndexLink"/>
                <w:rtl w:val="true"/>
              </w:rPr>
              <w:tab/>
            </w:r>
            <w:r>
              <w:rPr>
                <w:rStyle w:val="IndexLink"/>
              </w:rPr>
              <w:t>142</w:t>
            </w:r>
          </w:hyperlink>
        </w:p>
        <w:p>
          <w:pPr>
            <w:pStyle w:val="Contents5"/>
            <w:tabs>
              <w:tab w:val="clear" w:pos="7892"/>
              <w:tab w:val="right" w:pos="9026" w:leader="dot"/>
            </w:tabs>
            <w:rPr/>
          </w:pPr>
          <w:hyperlink w:anchor="__RefHeading___Toc761567_1479056682">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761569_1479056682">
            <w:r>
              <w:rPr>
                <w:webHidden/>
                <w:rStyle w:val="IndexLink"/>
              </w:rPr>
              <w:t>۱</w:t>
            </w:r>
            <w:r>
              <w:rPr>
                <w:rStyle w:val="IndexLink"/>
                <w:rtl w:val="true"/>
              </w:rPr>
              <w:t xml:space="preserve">- </w:t>
            </w:r>
            <w:r>
              <w:rPr>
                <w:rStyle w:val="IndexLink"/>
                <w:rtl w:val="true"/>
              </w:rPr>
              <w:t>تجربه</w:t>
            </w:r>
            <w:r>
              <w:rPr>
                <w:rStyle w:val="IndexLink"/>
                <w:rtl w:val="true"/>
              </w:rPr>
              <w:tab/>
            </w:r>
            <w:r>
              <w:rPr>
                <w:rStyle w:val="IndexLink"/>
              </w:rPr>
              <w:t>142</w:t>
            </w:r>
          </w:hyperlink>
        </w:p>
        <w:p>
          <w:pPr>
            <w:pStyle w:val="Contents5"/>
            <w:tabs>
              <w:tab w:val="clear" w:pos="7892"/>
              <w:tab w:val="right" w:pos="9026" w:leader="dot"/>
            </w:tabs>
            <w:rPr/>
          </w:pPr>
          <w:hyperlink w:anchor="__RefHeading___Toc761571_1479056682">
            <w:r>
              <w:rPr>
                <w:webHidden/>
                <w:rStyle w:val="IndexLink"/>
              </w:rPr>
              <w:t>۲</w:t>
            </w:r>
            <w:r>
              <w:rPr>
                <w:rStyle w:val="IndexLink"/>
                <w:rtl w:val="true"/>
              </w:rPr>
              <w:t xml:space="preserve">- </w:t>
            </w:r>
            <w:r>
              <w:rPr>
                <w:rStyle w:val="IndexLink"/>
                <w:rtl w:val="true"/>
              </w:rPr>
              <w:t>بازیهای فکری</w:t>
            </w:r>
            <w:r>
              <w:rPr>
                <w:rStyle w:val="IndexLink"/>
                <w:rtl w:val="true"/>
              </w:rPr>
              <w:tab/>
            </w:r>
            <w:r>
              <w:rPr>
                <w:rStyle w:val="IndexLink"/>
              </w:rPr>
              <w:t>143</w:t>
            </w:r>
          </w:hyperlink>
        </w:p>
        <w:p>
          <w:pPr>
            <w:pStyle w:val="Contents5"/>
            <w:tabs>
              <w:tab w:val="clear" w:pos="7892"/>
              <w:tab w:val="right" w:pos="9026" w:leader="dot"/>
            </w:tabs>
            <w:rPr/>
          </w:pPr>
          <w:hyperlink w:anchor="__RefHeading___Toc761573_1479056682">
            <w:r>
              <w:rPr>
                <w:webHidden/>
                <w:rStyle w:val="IndexLink"/>
              </w:rPr>
              <w:t>۳</w:t>
            </w:r>
            <w:r>
              <w:rPr>
                <w:rStyle w:val="IndexLink"/>
                <w:rtl w:val="true"/>
              </w:rPr>
              <w:t xml:space="preserve">- </w:t>
            </w:r>
            <w:r>
              <w:rPr>
                <w:rStyle w:val="IndexLink"/>
                <w:rtl w:val="true"/>
              </w:rPr>
              <w:t>دانش</w:t>
            </w:r>
            <w:r>
              <w:rPr>
                <w:rStyle w:val="IndexLink"/>
                <w:rtl w:val="true"/>
              </w:rPr>
              <w:tab/>
            </w:r>
            <w:r>
              <w:rPr>
                <w:rStyle w:val="IndexLink"/>
              </w:rPr>
              <w:t>143</w:t>
            </w:r>
          </w:hyperlink>
        </w:p>
        <w:p>
          <w:pPr>
            <w:pStyle w:val="Contents5"/>
            <w:tabs>
              <w:tab w:val="clear" w:pos="7892"/>
              <w:tab w:val="right" w:pos="9026" w:leader="dot"/>
            </w:tabs>
            <w:rPr/>
          </w:pPr>
          <w:hyperlink w:anchor="__RefHeading___Toc761575_1479056682">
            <w:r>
              <w:rPr>
                <w:webHidden/>
                <w:rStyle w:val="IndexLink"/>
              </w:rPr>
              <w:t>۴</w:t>
            </w:r>
            <w:r>
              <w:rPr>
                <w:rStyle w:val="IndexLink"/>
                <w:rtl w:val="true"/>
              </w:rPr>
              <w:t xml:space="preserve">- </w:t>
            </w:r>
            <w:r>
              <w:rPr>
                <w:rStyle w:val="IndexLink"/>
                <w:rtl w:val="true"/>
              </w:rPr>
              <w:t>روحیه پرسشگری</w:t>
            </w:r>
            <w:r>
              <w:rPr>
                <w:rStyle w:val="IndexLink"/>
                <w:rtl w:val="true"/>
              </w:rPr>
              <w:tab/>
            </w:r>
            <w:r>
              <w:rPr>
                <w:rStyle w:val="IndexLink"/>
              </w:rPr>
              <w:t>143</w:t>
            </w:r>
          </w:hyperlink>
        </w:p>
        <w:p>
          <w:pPr>
            <w:pStyle w:val="Contents4"/>
            <w:tabs>
              <w:tab w:val="clear" w:pos="8176"/>
              <w:tab w:val="right" w:pos="9026" w:leader="dot"/>
            </w:tabs>
            <w:rPr/>
          </w:pPr>
          <w:hyperlink w:anchor="__RefHeading___Toc761577_1479056682">
            <w:r>
              <w:rPr>
                <w:webHidden/>
                <w:rStyle w:val="IndexLink"/>
                <w:rtl w:val="true"/>
              </w:rPr>
              <w:t>چه زمانی نیاز به ارزیابی خلاقیت کودک احساس میشود؟</w:t>
            </w:r>
            <w:r>
              <w:rPr>
                <w:rStyle w:val="IndexLink"/>
                <w:rtl w:val="true"/>
              </w:rPr>
              <w:tab/>
            </w:r>
            <w:r>
              <w:rPr>
                <w:rStyle w:val="IndexLink"/>
              </w:rPr>
              <w:t>144</w:t>
            </w:r>
          </w:hyperlink>
        </w:p>
        <w:p>
          <w:pPr>
            <w:pStyle w:val="Contents3"/>
            <w:tabs>
              <w:tab w:val="clear" w:pos="8459"/>
              <w:tab w:val="right" w:pos="9026" w:leader="dot"/>
            </w:tabs>
            <w:rPr/>
          </w:pPr>
          <w:hyperlink w:anchor="__RefHeading___Toc761579_1479056682">
            <w:r>
              <w:rPr>
                <w:webHidden/>
                <w:rStyle w:val="IndexLink"/>
                <w:rtl w:val="true"/>
              </w:rPr>
              <w:t>بخش چهارم</w:t>
            </w:r>
            <w:r>
              <w:rPr>
                <w:rStyle w:val="IndexLink"/>
                <w:rtl w:val="true"/>
              </w:rPr>
              <w:t xml:space="preserve">: </w:t>
            </w:r>
            <w:r>
              <w:rPr>
                <w:rStyle w:val="IndexLink"/>
                <w:rtl w:val="true"/>
              </w:rPr>
              <w:t>ویژگی های دانش آموز خلاق درکلاس</w:t>
            </w:r>
            <w:r>
              <w:rPr>
                <w:rStyle w:val="IndexLink"/>
                <w:rtl w:val="true"/>
              </w:rPr>
              <w:tab/>
            </w:r>
            <w:r>
              <w:rPr>
                <w:rStyle w:val="IndexLink"/>
              </w:rPr>
              <w:t>146</w:t>
            </w:r>
          </w:hyperlink>
        </w:p>
        <w:p>
          <w:pPr>
            <w:pStyle w:val="Contents4"/>
            <w:tabs>
              <w:tab w:val="clear" w:pos="8176"/>
              <w:tab w:val="right" w:pos="9026" w:leader="dot"/>
            </w:tabs>
            <w:rPr/>
          </w:pPr>
          <w:hyperlink w:anchor="__RefHeading___Toc761581_1479056682">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761583_1479056682">
            <w:r>
              <w:rPr>
                <w:webHidden/>
                <w:rStyle w:val="IndexLink"/>
                <w:rtl w:val="true"/>
              </w:rPr>
              <w:t>چگونه دانش آموزان را خلاق تربیت کنیم؟</w:t>
            </w:r>
            <w:r>
              <w:rPr>
                <w:rStyle w:val="IndexLink"/>
                <w:rtl w:val="true"/>
              </w:rPr>
              <w:tab/>
            </w:r>
            <w:r>
              <w:rPr>
                <w:rStyle w:val="IndexLink"/>
              </w:rPr>
              <w:t>147</w:t>
            </w:r>
          </w:hyperlink>
        </w:p>
        <w:p>
          <w:pPr>
            <w:pStyle w:val="Contents5"/>
            <w:tabs>
              <w:tab w:val="clear" w:pos="7892"/>
              <w:tab w:val="right" w:pos="9026" w:leader="dot"/>
            </w:tabs>
            <w:rPr/>
          </w:pPr>
          <w:hyperlink w:anchor="__RefHeading___Toc761585_1479056682">
            <w:r>
              <w:rPr>
                <w:webHidden/>
                <w:rStyle w:val="IndexLink"/>
              </w:rPr>
              <w:t>۱</w:t>
            </w:r>
            <w:r>
              <w:rPr>
                <w:rStyle w:val="IndexLink"/>
                <w:rtl w:val="true"/>
              </w:rPr>
              <w:t xml:space="preserve">- </w:t>
            </w:r>
            <w:r>
              <w:rPr>
                <w:rStyle w:val="IndexLink"/>
                <w:rtl w:val="true"/>
              </w:rPr>
              <w:t>آشنا ساختن مدیران و معلمان با مفاهیم خلاقیت و راهکارهای پرورش و تقویت آن در فراگیران</w:t>
            </w:r>
            <w:r>
              <w:rPr>
                <w:rStyle w:val="IndexLink"/>
                <w:rtl w:val="true"/>
              </w:rPr>
              <w:tab/>
            </w:r>
            <w:r>
              <w:rPr>
                <w:rStyle w:val="IndexLink"/>
              </w:rPr>
              <w:t>147</w:t>
            </w:r>
          </w:hyperlink>
        </w:p>
        <w:p>
          <w:pPr>
            <w:pStyle w:val="Contents5"/>
            <w:tabs>
              <w:tab w:val="clear" w:pos="7892"/>
              <w:tab w:val="right" w:pos="9026" w:leader="dot"/>
            </w:tabs>
            <w:rPr/>
          </w:pPr>
          <w:hyperlink w:anchor="__RefHeading___Toc761587_1479056682">
            <w:r>
              <w:rPr>
                <w:webHidden/>
                <w:rStyle w:val="IndexLink"/>
              </w:rPr>
              <w:t>۲</w:t>
            </w:r>
            <w:r>
              <w:rPr>
                <w:rStyle w:val="IndexLink"/>
                <w:rtl w:val="true"/>
              </w:rPr>
              <w:t xml:space="preserve">- </w:t>
            </w:r>
            <w:r>
              <w:rPr>
                <w:rStyle w:val="IndexLink"/>
                <w:rtl w:val="true"/>
              </w:rPr>
              <w:t>تغییرات اساسی در کتابهای درسی</w:t>
            </w:r>
            <w:r>
              <w:rPr>
                <w:rStyle w:val="IndexLink"/>
                <w:rtl w:val="true"/>
              </w:rPr>
              <w:tab/>
            </w:r>
            <w:r>
              <w:rPr>
                <w:rStyle w:val="IndexLink"/>
              </w:rPr>
              <w:t>148</w:t>
            </w:r>
          </w:hyperlink>
        </w:p>
        <w:p>
          <w:pPr>
            <w:pStyle w:val="Contents5"/>
            <w:tabs>
              <w:tab w:val="clear" w:pos="7892"/>
              <w:tab w:val="right" w:pos="9026" w:leader="dot"/>
            </w:tabs>
            <w:rPr/>
          </w:pPr>
          <w:hyperlink w:anchor="__RefHeading___Toc761589_1479056682">
            <w:r>
              <w:rPr>
                <w:webHidden/>
                <w:rStyle w:val="IndexLink"/>
              </w:rPr>
              <w:t>۳</w:t>
            </w:r>
            <w:r>
              <w:rPr>
                <w:rStyle w:val="IndexLink"/>
                <w:rtl w:val="true"/>
              </w:rPr>
              <w:t xml:space="preserve">- </w:t>
            </w:r>
            <w:r>
              <w:rPr>
                <w:rStyle w:val="IndexLink"/>
                <w:rtl w:val="true"/>
              </w:rPr>
              <w:t>تغییر در شیوه های ارزشیابی و امتحانات</w:t>
            </w:r>
            <w:r>
              <w:rPr>
                <w:rStyle w:val="IndexLink"/>
                <w:rtl w:val="true"/>
              </w:rPr>
              <w:tab/>
            </w:r>
            <w:r>
              <w:rPr>
                <w:rStyle w:val="IndexLink"/>
              </w:rPr>
              <w:t>149</w:t>
            </w:r>
          </w:hyperlink>
        </w:p>
        <w:p>
          <w:pPr>
            <w:pStyle w:val="Contents5"/>
            <w:tabs>
              <w:tab w:val="clear" w:pos="7892"/>
              <w:tab w:val="right" w:pos="9026" w:leader="dot"/>
            </w:tabs>
            <w:rPr/>
          </w:pPr>
          <w:hyperlink w:anchor="__RefHeading___Toc761591_1479056682">
            <w:r>
              <w:rPr>
                <w:webHidden/>
                <w:rStyle w:val="IndexLink"/>
              </w:rPr>
              <w:t>۴</w:t>
            </w:r>
            <w:r>
              <w:rPr>
                <w:rStyle w:val="IndexLink"/>
                <w:rtl w:val="true"/>
              </w:rPr>
              <w:t xml:space="preserve">- </w:t>
            </w:r>
            <w:r>
              <w:rPr>
                <w:rStyle w:val="IndexLink"/>
                <w:rtl w:val="true"/>
              </w:rPr>
              <w:t>علاقه مند کردن دانش آموزان به مطالعه</w:t>
            </w:r>
            <w:r>
              <w:rPr>
                <w:rStyle w:val="IndexLink"/>
                <w:rtl w:val="true"/>
              </w:rPr>
              <w:tab/>
            </w:r>
            <w:r>
              <w:rPr>
                <w:rStyle w:val="IndexLink"/>
              </w:rPr>
              <w:t>149</w:t>
            </w:r>
          </w:hyperlink>
        </w:p>
        <w:p>
          <w:pPr>
            <w:pStyle w:val="Contents5"/>
            <w:tabs>
              <w:tab w:val="clear" w:pos="7892"/>
              <w:tab w:val="right" w:pos="9026" w:leader="dot"/>
            </w:tabs>
            <w:rPr/>
          </w:pPr>
          <w:hyperlink w:anchor="__RefHeading___Toc761593_1479056682">
            <w:r>
              <w:rPr>
                <w:webHidden/>
                <w:rStyle w:val="IndexLink"/>
              </w:rPr>
              <w:t>۵</w:t>
            </w:r>
            <w:r>
              <w:rPr>
                <w:rStyle w:val="IndexLink"/>
                <w:rtl w:val="true"/>
              </w:rPr>
              <w:t xml:space="preserve">- </w:t>
            </w:r>
            <w:r>
              <w:rPr>
                <w:rStyle w:val="IndexLink"/>
                <w:rtl w:val="true"/>
              </w:rPr>
              <w:t>فعالسازی تشکلهای دانشآموزی خودجوش</w:t>
            </w:r>
            <w:r>
              <w:rPr>
                <w:rStyle w:val="IndexLink"/>
                <w:rtl w:val="true"/>
              </w:rPr>
              <w:tab/>
            </w:r>
            <w:r>
              <w:rPr>
                <w:rStyle w:val="IndexLink"/>
              </w:rPr>
              <w:t>150</w:t>
            </w:r>
          </w:hyperlink>
        </w:p>
        <w:p>
          <w:pPr>
            <w:pStyle w:val="Contents5"/>
            <w:tabs>
              <w:tab w:val="clear" w:pos="7892"/>
              <w:tab w:val="right" w:pos="9026" w:leader="dot"/>
            </w:tabs>
            <w:rPr/>
          </w:pPr>
          <w:hyperlink w:anchor="__RefHeading___Toc761595_1479056682">
            <w:r>
              <w:rPr>
                <w:webHidden/>
                <w:rStyle w:val="IndexLink"/>
              </w:rPr>
              <w:t>۶</w:t>
            </w:r>
            <w:r>
              <w:rPr>
                <w:rStyle w:val="IndexLink"/>
                <w:rtl w:val="true"/>
              </w:rPr>
              <w:t xml:space="preserve">- </w:t>
            </w:r>
            <w:r>
              <w:rPr>
                <w:rStyle w:val="IndexLink"/>
                <w:rtl w:val="true"/>
              </w:rPr>
              <w:t>اختصاص درسی بهنام خلاقیت در مدرسه و گنجاندن راههای پرورش آن در برنامه درسی مراکز تربیت معلم و تمام مؤسساتی که معلم و مربی تربیت میکنند</w:t>
            </w:r>
            <w:r>
              <w:rPr>
                <w:rStyle w:val="IndexLink"/>
                <w:rtl w:val="true"/>
              </w:rPr>
              <w:t>.</w:t>
              <w:tab/>
            </w:r>
            <w:r>
              <w:rPr>
                <w:rStyle w:val="IndexLink"/>
              </w:rPr>
              <w:t>150</w:t>
            </w:r>
          </w:hyperlink>
        </w:p>
        <w:p>
          <w:pPr>
            <w:pStyle w:val="Contents5"/>
            <w:tabs>
              <w:tab w:val="clear" w:pos="7892"/>
              <w:tab w:val="right" w:pos="9026" w:leader="dot"/>
            </w:tabs>
            <w:rPr/>
          </w:pPr>
          <w:hyperlink w:anchor="__RefHeading___Toc761597_1479056682">
            <w:r>
              <w:rPr>
                <w:webHidden/>
                <w:rStyle w:val="IndexLink"/>
              </w:rPr>
              <w:t>۷</w:t>
            </w:r>
            <w:r>
              <w:rPr>
                <w:rStyle w:val="IndexLink"/>
                <w:rtl w:val="true"/>
              </w:rPr>
              <w:t xml:space="preserve">- </w:t>
            </w:r>
            <w:r>
              <w:rPr>
                <w:rStyle w:val="IndexLink"/>
                <w:rtl w:val="true"/>
              </w:rPr>
              <w:t>استفاده صحیح و مطلوب از ساعات درس انشاء</w:t>
            </w:r>
            <w:r>
              <w:rPr>
                <w:rStyle w:val="IndexLink"/>
                <w:rtl w:val="true"/>
              </w:rPr>
              <w:tab/>
            </w:r>
            <w:r>
              <w:rPr>
                <w:rStyle w:val="IndexLink"/>
              </w:rPr>
              <w:t>151</w:t>
            </w:r>
          </w:hyperlink>
        </w:p>
        <w:p>
          <w:pPr>
            <w:pStyle w:val="Contents5"/>
            <w:tabs>
              <w:tab w:val="clear" w:pos="7892"/>
              <w:tab w:val="right" w:pos="9026" w:leader="dot"/>
            </w:tabs>
            <w:rPr/>
          </w:pPr>
          <w:hyperlink w:anchor="__RefHeading___Toc761599_1479056682">
            <w:r>
              <w:rPr>
                <w:webHidden/>
                <w:rStyle w:val="IndexLink"/>
              </w:rPr>
              <w:t>۸</w:t>
            </w:r>
            <w:r>
              <w:rPr>
                <w:rStyle w:val="IndexLink"/>
                <w:rtl w:val="true"/>
              </w:rPr>
              <w:t xml:space="preserve">- </w:t>
            </w:r>
            <w:r>
              <w:rPr>
                <w:rStyle w:val="IndexLink"/>
                <w:rtl w:val="true"/>
              </w:rPr>
              <w:t>تغییر نام درس هنر و نقاشی به پرورش خلاقیت، نوآوری و ابتکار</w:t>
            </w:r>
            <w:r>
              <w:rPr>
                <w:rStyle w:val="IndexLink"/>
                <w:rtl w:val="true"/>
              </w:rPr>
              <w:tab/>
            </w:r>
            <w:r>
              <w:rPr>
                <w:rStyle w:val="IndexLink"/>
              </w:rPr>
              <w:t>151</w:t>
            </w:r>
          </w:hyperlink>
        </w:p>
        <w:p>
          <w:pPr>
            <w:pStyle w:val="Contents5"/>
            <w:tabs>
              <w:tab w:val="clear" w:pos="7892"/>
              <w:tab w:val="right" w:pos="9026" w:leader="dot"/>
            </w:tabs>
            <w:rPr/>
          </w:pPr>
          <w:hyperlink w:anchor="__RefHeading___Toc761601_1479056682">
            <w:r>
              <w:rPr>
                <w:webHidden/>
                <w:rStyle w:val="IndexLink"/>
              </w:rPr>
              <w:t>۹</w:t>
            </w:r>
            <w:r>
              <w:rPr>
                <w:rStyle w:val="IndexLink"/>
                <w:rtl w:val="true"/>
              </w:rPr>
              <w:t xml:space="preserve">- </w:t>
            </w:r>
            <w:r>
              <w:rPr>
                <w:rStyle w:val="IndexLink"/>
                <w:rtl w:val="true"/>
              </w:rPr>
              <w:t>آموزش فکری</w:t>
            </w:r>
            <w:r>
              <w:rPr>
                <w:rStyle w:val="IndexLink"/>
                <w:rtl w:val="true"/>
              </w:rPr>
              <w:tab/>
            </w:r>
            <w:r>
              <w:rPr>
                <w:rStyle w:val="IndexLink"/>
              </w:rPr>
              <w:t>151</w:t>
            </w:r>
          </w:hyperlink>
        </w:p>
        <w:p>
          <w:pPr>
            <w:pStyle w:val="Contents5"/>
            <w:tabs>
              <w:tab w:val="clear" w:pos="7892"/>
              <w:tab w:val="right" w:pos="9026" w:leader="dot"/>
            </w:tabs>
            <w:rPr/>
          </w:pPr>
          <w:hyperlink w:anchor="__RefHeading___Toc761603_1479056682">
            <w:r>
              <w:rPr>
                <w:webHidden/>
                <w:rStyle w:val="IndexLink"/>
              </w:rPr>
              <w:t>۱۰</w:t>
            </w:r>
            <w:r>
              <w:rPr>
                <w:rStyle w:val="IndexLink"/>
                <w:rtl w:val="true"/>
              </w:rPr>
              <w:t xml:space="preserve">- </w:t>
            </w:r>
            <w:r>
              <w:rPr>
                <w:rStyle w:val="IndexLink"/>
                <w:rtl w:val="true"/>
              </w:rPr>
              <w:t>استفاده از شیوههای حل مسأله و پرورش و پاسخ در تدریس</w:t>
            </w:r>
            <w:r>
              <w:rPr>
                <w:rStyle w:val="IndexLink"/>
                <w:rtl w:val="true"/>
              </w:rPr>
              <w:tab/>
            </w:r>
            <w:r>
              <w:rPr>
                <w:rStyle w:val="IndexLink"/>
              </w:rPr>
              <w:t>152</w:t>
            </w:r>
          </w:hyperlink>
        </w:p>
        <w:p>
          <w:pPr>
            <w:pStyle w:val="Contents4"/>
            <w:tabs>
              <w:tab w:val="clear" w:pos="8176"/>
              <w:tab w:val="right" w:pos="9026" w:leader="dot"/>
            </w:tabs>
            <w:rPr/>
          </w:pPr>
          <w:hyperlink w:anchor="__RefHeading___Toc761605_1479056682">
            <w:r>
              <w:rPr>
                <w:webHidden/>
                <w:rStyle w:val="IndexLink"/>
                <w:rtl w:val="true"/>
              </w:rPr>
              <w:t>دلایل و عوامل بازدارنده خلاقیت چیست؟</w:t>
            </w:r>
            <w:r>
              <w:rPr>
                <w:rStyle w:val="IndexLink"/>
                <w:rtl w:val="true"/>
              </w:rPr>
              <w:tab/>
            </w:r>
            <w:r>
              <w:rPr>
                <w:rStyle w:val="IndexLink"/>
              </w:rPr>
              <w:t>152</w:t>
            </w:r>
          </w:hyperlink>
        </w:p>
        <w:p>
          <w:pPr>
            <w:pStyle w:val="Contents4"/>
            <w:tabs>
              <w:tab w:val="clear" w:pos="8176"/>
              <w:tab w:val="right" w:pos="9026" w:leader="dot"/>
            </w:tabs>
            <w:rPr/>
          </w:pPr>
          <w:hyperlink w:anchor="__RefHeading___Toc761607_1479056682">
            <w:r>
              <w:rPr>
                <w:webHidden/>
                <w:rStyle w:val="IndexLink"/>
                <w:rtl w:val="true"/>
              </w:rPr>
              <w:t>موانع خلاقیت در محیط مدرسه</w:t>
            </w:r>
            <w:r>
              <w:rPr>
                <w:rStyle w:val="IndexLink"/>
                <w:rtl w:val="true"/>
              </w:rPr>
              <w:tab/>
            </w:r>
            <w:r>
              <w:rPr>
                <w:rStyle w:val="IndexLink"/>
              </w:rPr>
              <w:t>153</w:t>
            </w:r>
          </w:hyperlink>
        </w:p>
        <w:p>
          <w:pPr>
            <w:pStyle w:val="Contents4"/>
            <w:tabs>
              <w:tab w:val="clear" w:pos="8176"/>
              <w:tab w:val="right" w:pos="9026" w:leader="dot"/>
            </w:tabs>
            <w:rPr/>
          </w:pPr>
          <w:hyperlink w:anchor="__RefHeading___Toc761609_1479056682">
            <w:r>
              <w:rPr>
                <w:webHidden/>
                <w:rStyle w:val="IndexLink"/>
                <w:rtl w:val="true"/>
              </w:rPr>
              <w:t>موانع خلاقیت در محیط خانواده</w:t>
            </w:r>
            <w:r>
              <w:rPr>
                <w:rStyle w:val="IndexLink"/>
                <w:rtl w:val="true"/>
              </w:rPr>
              <w:tab/>
            </w:r>
            <w:r>
              <w:rPr>
                <w:rStyle w:val="IndexLink"/>
              </w:rPr>
              <w:t>154</w:t>
            </w:r>
          </w:hyperlink>
        </w:p>
        <w:p>
          <w:pPr>
            <w:pStyle w:val="Contents3"/>
            <w:tabs>
              <w:tab w:val="clear" w:pos="8459"/>
              <w:tab w:val="right" w:pos="9026" w:leader="dot"/>
            </w:tabs>
            <w:rPr/>
          </w:pPr>
          <w:hyperlink w:anchor="__RefHeading___Toc761611_1479056682">
            <w:r>
              <w:rPr>
                <w:webHidden/>
                <w:rStyle w:val="IndexLink"/>
                <w:rtl w:val="true"/>
              </w:rPr>
              <w:t>بخش پنجم</w:t>
            </w:r>
            <w:r>
              <w:rPr>
                <w:rStyle w:val="IndexLink"/>
                <w:rtl w:val="true"/>
              </w:rPr>
              <w:t xml:space="preserve">: </w:t>
            </w:r>
            <w:r>
              <w:rPr>
                <w:rStyle w:val="IndexLink"/>
                <w:rtl w:val="true"/>
              </w:rPr>
              <w:t>دوبازیگر مهم ونقش آن ها درافزایش خلاقیت</w:t>
            </w:r>
            <w:r>
              <w:rPr>
                <w:rStyle w:val="IndexLink"/>
                <w:rtl w:val="true"/>
              </w:rPr>
              <w:tab/>
            </w:r>
            <w:r>
              <w:rPr>
                <w:rStyle w:val="IndexLink"/>
              </w:rPr>
              <w:t>157</w:t>
            </w:r>
          </w:hyperlink>
        </w:p>
        <w:p>
          <w:pPr>
            <w:pStyle w:val="Contents4"/>
            <w:tabs>
              <w:tab w:val="clear" w:pos="8176"/>
              <w:tab w:val="right" w:pos="9026" w:leader="dot"/>
            </w:tabs>
            <w:rPr/>
          </w:pPr>
          <w:hyperlink w:anchor="__RefHeading___Toc761613_1479056682">
            <w:r>
              <w:rPr>
                <w:webHidden/>
                <w:rStyle w:val="IndexLink"/>
                <w:rtl w:val="true"/>
              </w:rPr>
              <w:t>نقش بازی در خلاقیت</w:t>
            </w:r>
            <w:r>
              <w:rPr>
                <w:rStyle w:val="IndexLink"/>
                <w:rtl w:val="true"/>
              </w:rPr>
              <w:tab/>
            </w:r>
            <w:r>
              <w:rPr>
                <w:rStyle w:val="IndexLink"/>
              </w:rPr>
              <w:t>157</w:t>
            </w:r>
          </w:hyperlink>
        </w:p>
        <w:p>
          <w:pPr>
            <w:pStyle w:val="Contents5"/>
            <w:tabs>
              <w:tab w:val="clear" w:pos="7892"/>
              <w:tab w:val="right" w:pos="9026" w:leader="dot"/>
            </w:tabs>
            <w:rPr/>
          </w:pPr>
          <w:hyperlink w:anchor="__RefHeading___Toc761615_1479056682">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761617_1479056682">
            <w:r>
              <w:rPr>
                <w:webHidden/>
                <w:rStyle w:val="IndexLink"/>
                <w:rtl w:val="true"/>
              </w:rPr>
              <w:t>سؤال؛ چرا بازی برای رشد کودکان ضرورت دارد؟</w:t>
            </w:r>
            <w:r>
              <w:rPr>
                <w:rStyle w:val="IndexLink"/>
                <w:rtl w:val="true"/>
              </w:rPr>
              <w:tab/>
            </w:r>
            <w:r>
              <w:rPr>
                <w:rStyle w:val="IndexLink"/>
              </w:rPr>
              <w:t>161</w:t>
            </w:r>
          </w:hyperlink>
        </w:p>
        <w:p>
          <w:pPr>
            <w:pStyle w:val="Contents5"/>
            <w:tabs>
              <w:tab w:val="clear" w:pos="7892"/>
              <w:tab w:val="right" w:pos="9026" w:leader="dot"/>
            </w:tabs>
            <w:rPr/>
          </w:pPr>
          <w:hyperlink w:anchor="__RefHeading___Toc761619_1479056682">
            <w:r>
              <w:rPr>
                <w:webHidden/>
                <w:rStyle w:val="IndexLink"/>
                <w:rtl w:val="true"/>
              </w:rPr>
              <w:t>سؤال؛ چرا کودکان بازی را دوست دارند؟</w:t>
            </w:r>
            <w:r>
              <w:rPr>
                <w:rStyle w:val="IndexLink"/>
                <w:rtl w:val="true"/>
              </w:rPr>
              <w:tab/>
            </w:r>
            <w:r>
              <w:rPr>
                <w:rStyle w:val="IndexLink"/>
              </w:rPr>
              <w:t>162</w:t>
            </w:r>
          </w:hyperlink>
        </w:p>
        <w:p>
          <w:pPr>
            <w:pStyle w:val="Contents6"/>
            <w:tabs>
              <w:tab w:val="clear" w:pos="7609"/>
              <w:tab w:val="right" w:pos="9026" w:leader="dot"/>
            </w:tabs>
            <w:rPr/>
          </w:pPr>
          <w:hyperlink w:anchor="__RefHeading___Toc761621_1479056682">
            <w:r>
              <w:rPr>
                <w:webHidden/>
                <w:rStyle w:val="IndexLink"/>
                <w:rtl w:val="true"/>
              </w:rPr>
              <w:t>اشاره</w:t>
            </w:r>
            <w:r>
              <w:rPr>
                <w:rStyle w:val="IndexLink"/>
                <w:rtl w:val="true"/>
              </w:rPr>
              <w:tab/>
            </w:r>
            <w:r>
              <w:rPr>
                <w:rStyle w:val="IndexLink"/>
              </w:rPr>
              <w:t>162</w:t>
            </w:r>
          </w:hyperlink>
        </w:p>
        <w:p>
          <w:pPr>
            <w:pStyle w:val="Contents6"/>
            <w:tabs>
              <w:tab w:val="clear" w:pos="7609"/>
              <w:tab w:val="right" w:pos="9026" w:leader="dot"/>
            </w:tabs>
            <w:rPr/>
          </w:pPr>
          <w:hyperlink w:anchor="__RefHeading___Toc761623_1479056682">
            <w:r>
              <w:rPr>
                <w:webHidden/>
                <w:rStyle w:val="IndexLink"/>
              </w:rPr>
              <w:t>۱</w:t>
            </w:r>
            <w:r>
              <w:rPr>
                <w:rStyle w:val="IndexLink"/>
                <w:rtl w:val="true"/>
              </w:rPr>
              <w:t xml:space="preserve">- </w:t>
            </w:r>
            <w:r>
              <w:rPr>
                <w:rStyle w:val="IndexLink"/>
                <w:rtl w:val="true"/>
              </w:rPr>
              <w:t>بازی خوشحال کننده است</w:t>
            </w:r>
            <w:r>
              <w:rPr>
                <w:rStyle w:val="IndexLink"/>
                <w:rtl w:val="true"/>
              </w:rPr>
              <w:tab/>
            </w:r>
            <w:r>
              <w:rPr>
                <w:rStyle w:val="IndexLink"/>
              </w:rPr>
              <w:t>162</w:t>
            </w:r>
          </w:hyperlink>
        </w:p>
        <w:p>
          <w:pPr>
            <w:pStyle w:val="Contents6"/>
            <w:tabs>
              <w:tab w:val="clear" w:pos="7609"/>
              <w:tab w:val="right" w:pos="9026" w:leader="dot"/>
            </w:tabs>
            <w:rPr/>
          </w:pPr>
          <w:hyperlink w:anchor="__RefHeading___Toc761625_1479056682">
            <w:r>
              <w:rPr>
                <w:webHidden/>
                <w:rStyle w:val="IndexLink"/>
              </w:rPr>
              <w:t>۲</w:t>
            </w:r>
            <w:r>
              <w:rPr>
                <w:rStyle w:val="IndexLink"/>
                <w:rtl w:val="true"/>
              </w:rPr>
              <w:t xml:space="preserve">- </w:t>
            </w:r>
            <w:r>
              <w:rPr>
                <w:rStyle w:val="IndexLink"/>
                <w:rtl w:val="true"/>
              </w:rPr>
              <w:t>غلبه کردن بر ناایمنی و ترس</w:t>
            </w:r>
            <w:r>
              <w:rPr>
                <w:rStyle w:val="IndexLink"/>
                <w:rtl w:val="true"/>
              </w:rPr>
              <w:tab/>
            </w:r>
            <w:r>
              <w:rPr>
                <w:rStyle w:val="IndexLink"/>
              </w:rPr>
              <w:t>162</w:t>
            </w:r>
          </w:hyperlink>
        </w:p>
        <w:p>
          <w:pPr>
            <w:pStyle w:val="Contents6"/>
            <w:tabs>
              <w:tab w:val="clear" w:pos="7609"/>
              <w:tab w:val="right" w:pos="9026" w:leader="dot"/>
            </w:tabs>
            <w:rPr/>
          </w:pPr>
          <w:hyperlink w:anchor="__RefHeading___Toc761627_1479056682">
            <w:r>
              <w:rPr>
                <w:webHidden/>
                <w:rStyle w:val="IndexLink"/>
              </w:rPr>
              <w:t>۳</w:t>
            </w:r>
            <w:r>
              <w:rPr>
                <w:rStyle w:val="IndexLink"/>
                <w:rtl w:val="true"/>
              </w:rPr>
              <w:t xml:space="preserve">- </w:t>
            </w:r>
            <w:r>
              <w:rPr>
                <w:rStyle w:val="IndexLink"/>
                <w:rtl w:val="true"/>
              </w:rPr>
              <w:t>ابراز پرخاشگری و خشم مقبول</w:t>
            </w:r>
            <w:r>
              <w:rPr>
                <w:rStyle w:val="IndexLink"/>
                <w:rtl w:val="true"/>
              </w:rPr>
              <w:tab/>
            </w:r>
            <w:r>
              <w:rPr>
                <w:rStyle w:val="IndexLink"/>
              </w:rPr>
              <w:t>162</w:t>
            </w:r>
          </w:hyperlink>
        </w:p>
        <w:p>
          <w:pPr>
            <w:pStyle w:val="Contents6"/>
            <w:tabs>
              <w:tab w:val="clear" w:pos="7609"/>
              <w:tab w:val="right" w:pos="9026" w:leader="dot"/>
            </w:tabs>
            <w:rPr/>
          </w:pPr>
          <w:hyperlink w:anchor="__RefHeading___Toc761629_1479056682">
            <w:r>
              <w:rPr>
                <w:webHidden/>
                <w:rStyle w:val="IndexLink"/>
              </w:rPr>
              <w:t>۴</w:t>
            </w:r>
            <w:r>
              <w:rPr>
                <w:rStyle w:val="IndexLink"/>
                <w:rtl w:val="true"/>
              </w:rPr>
              <w:t xml:space="preserve">- </w:t>
            </w:r>
            <w:r>
              <w:rPr>
                <w:rStyle w:val="IndexLink"/>
                <w:rtl w:val="true"/>
              </w:rPr>
              <w:t>عمل ساختن افکار و تصورات</w:t>
            </w:r>
            <w:r>
              <w:rPr>
                <w:rStyle w:val="IndexLink"/>
                <w:rtl w:val="true"/>
              </w:rPr>
              <w:tab/>
            </w:r>
            <w:r>
              <w:rPr>
                <w:rStyle w:val="IndexLink"/>
              </w:rPr>
              <w:t>163</w:t>
            </w:r>
          </w:hyperlink>
        </w:p>
        <w:p>
          <w:pPr>
            <w:pStyle w:val="Contents6"/>
            <w:tabs>
              <w:tab w:val="clear" w:pos="7609"/>
              <w:tab w:val="right" w:pos="9026" w:leader="dot"/>
            </w:tabs>
            <w:rPr/>
          </w:pPr>
          <w:hyperlink w:anchor="__RefHeading___Toc761631_1479056682">
            <w:r>
              <w:rPr>
                <w:webHidden/>
                <w:rStyle w:val="IndexLink"/>
              </w:rPr>
              <w:t>۵</w:t>
            </w:r>
            <w:r>
              <w:rPr>
                <w:rStyle w:val="IndexLink"/>
                <w:rtl w:val="true"/>
              </w:rPr>
              <w:t xml:space="preserve">- </w:t>
            </w:r>
            <w:r>
              <w:rPr>
                <w:rStyle w:val="IndexLink"/>
                <w:rtl w:val="true"/>
              </w:rPr>
              <w:t>پرورش آفرینندگی</w:t>
            </w:r>
            <w:r>
              <w:rPr>
                <w:rStyle w:val="IndexLink"/>
                <w:rtl w:val="true"/>
              </w:rPr>
              <w:tab/>
            </w:r>
            <w:r>
              <w:rPr>
                <w:rStyle w:val="IndexLink"/>
              </w:rPr>
              <w:t>163</w:t>
            </w:r>
          </w:hyperlink>
        </w:p>
        <w:p>
          <w:pPr>
            <w:pStyle w:val="Contents6"/>
            <w:tabs>
              <w:tab w:val="clear" w:pos="7609"/>
              <w:tab w:val="right" w:pos="9026" w:leader="dot"/>
            </w:tabs>
            <w:rPr/>
          </w:pPr>
          <w:hyperlink w:anchor="__RefHeading___Toc761633_1479056682">
            <w:r>
              <w:rPr>
                <w:webHidden/>
                <w:rStyle w:val="IndexLink"/>
              </w:rPr>
              <w:t>۶</w:t>
            </w:r>
            <w:r>
              <w:rPr>
                <w:rStyle w:val="IndexLink"/>
                <w:rtl w:val="true"/>
              </w:rPr>
              <w:t xml:space="preserve">- </w:t>
            </w:r>
            <w:r>
              <w:rPr>
                <w:rStyle w:val="IndexLink"/>
                <w:rtl w:val="true"/>
              </w:rPr>
              <w:t>برقراری پیوندهای اجتماعی با دیگران</w:t>
            </w:r>
            <w:r>
              <w:rPr>
                <w:rStyle w:val="IndexLink"/>
                <w:rtl w:val="true"/>
              </w:rPr>
              <w:tab/>
            </w:r>
            <w:r>
              <w:rPr>
                <w:rStyle w:val="IndexLink"/>
              </w:rPr>
              <w:t>163</w:t>
            </w:r>
          </w:hyperlink>
        </w:p>
        <w:p>
          <w:pPr>
            <w:pStyle w:val="Contents6"/>
            <w:tabs>
              <w:tab w:val="clear" w:pos="7609"/>
              <w:tab w:val="right" w:pos="9026" w:leader="dot"/>
            </w:tabs>
            <w:rPr/>
          </w:pPr>
          <w:hyperlink w:anchor="__RefHeading___Toc761635_1479056682">
            <w:r>
              <w:rPr>
                <w:webHidden/>
                <w:rStyle w:val="IndexLink"/>
              </w:rPr>
              <w:t>۷</w:t>
            </w:r>
            <w:r>
              <w:rPr>
                <w:rStyle w:val="IndexLink"/>
                <w:rtl w:val="true"/>
              </w:rPr>
              <w:t xml:space="preserve">- </w:t>
            </w:r>
            <w:r>
              <w:rPr>
                <w:rStyle w:val="IndexLink"/>
                <w:rtl w:val="true"/>
              </w:rPr>
              <w:t>یگانگی شخصیت</w:t>
            </w:r>
            <w:r>
              <w:rPr>
                <w:rStyle w:val="IndexLink"/>
                <w:rtl w:val="true"/>
              </w:rPr>
              <w:tab/>
            </w:r>
            <w:r>
              <w:rPr>
                <w:rStyle w:val="IndexLink"/>
              </w:rPr>
              <w:t>164</w:t>
            </w:r>
          </w:hyperlink>
        </w:p>
        <w:p>
          <w:pPr>
            <w:pStyle w:val="Contents4"/>
            <w:tabs>
              <w:tab w:val="clear" w:pos="8176"/>
              <w:tab w:val="right" w:pos="9026" w:leader="dot"/>
            </w:tabs>
            <w:rPr/>
          </w:pPr>
          <w:hyperlink w:anchor="__RefHeading___Toc761637_1479056682">
            <w:r>
              <w:rPr>
                <w:webHidden/>
                <w:rStyle w:val="IndexLink"/>
                <w:rtl w:val="true"/>
              </w:rPr>
              <w:t>انواع بازی</w:t>
            </w:r>
            <w:r>
              <w:rPr>
                <w:rStyle w:val="IndexLink"/>
                <w:rtl w:val="true"/>
              </w:rPr>
              <w:tab/>
            </w:r>
            <w:r>
              <w:rPr>
                <w:rStyle w:val="IndexLink"/>
              </w:rPr>
              <w:t>164</w:t>
            </w:r>
          </w:hyperlink>
        </w:p>
        <w:p>
          <w:pPr>
            <w:pStyle w:val="Contents4"/>
            <w:tabs>
              <w:tab w:val="clear" w:pos="8176"/>
              <w:tab w:val="right" w:pos="9026" w:leader="dot"/>
            </w:tabs>
            <w:rPr/>
          </w:pPr>
          <w:hyperlink w:anchor="__RefHeading___Toc761639_1479056682">
            <w:r>
              <w:rPr>
                <w:webHidden/>
                <w:rStyle w:val="IndexLink"/>
                <w:rtl w:val="true"/>
              </w:rPr>
              <w:t>فواید بازی</w:t>
            </w:r>
            <w:r>
              <w:rPr>
                <w:rStyle w:val="IndexLink"/>
                <w:rtl w:val="true"/>
              </w:rPr>
              <w:tab/>
            </w:r>
            <w:r>
              <w:rPr>
                <w:rStyle w:val="IndexLink"/>
              </w:rPr>
              <w:t>165</w:t>
            </w:r>
          </w:hyperlink>
        </w:p>
        <w:p>
          <w:pPr>
            <w:pStyle w:val="Contents5"/>
            <w:tabs>
              <w:tab w:val="clear" w:pos="7892"/>
              <w:tab w:val="right" w:pos="9026" w:leader="dot"/>
            </w:tabs>
            <w:rPr/>
          </w:pPr>
          <w:hyperlink w:anchor="__RefHeading___Toc761641_1479056682">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761643_1479056682">
            <w:r>
              <w:rPr>
                <w:webHidden/>
                <w:rStyle w:val="IndexLink"/>
                <w:rtl w:val="true"/>
              </w:rPr>
              <w:t>رشد جسمی</w:t>
            </w:r>
            <w:r>
              <w:rPr>
                <w:rStyle w:val="IndexLink"/>
                <w:rtl w:val="true"/>
              </w:rPr>
              <w:tab/>
            </w:r>
            <w:r>
              <w:rPr>
                <w:rStyle w:val="IndexLink"/>
              </w:rPr>
              <w:t>165</w:t>
            </w:r>
          </w:hyperlink>
        </w:p>
        <w:p>
          <w:pPr>
            <w:pStyle w:val="Contents5"/>
            <w:tabs>
              <w:tab w:val="clear" w:pos="7892"/>
              <w:tab w:val="right" w:pos="9026" w:leader="dot"/>
            </w:tabs>
            <w:rPr/>
          </w:pPr>
          <w:hyperlink w:anchor="__RefHeading___Toc761645_1479056682">
            <w:r>
              <w:rPr>
                <w:webHidden/>
                <w:rStyle w:val="IndexLink"/>
                <w:rtl w:val="true"/>
              </w:rPr>
              <w:t>رشد زبان</w:t>
            </w:r>
            <w:r>
              <w:rPr>
                <w:rStyle w:val="IndexLink"/>
                <w:rtl w:val="true"/>
              </w:rPr>
              <w:tab/>
            </w:r>
            <w:r>
              <w:rPr>
                <w:rStyle w:val="IndexLink"/>
              </w:rPr>
              <w:t>166</w:t>
            </w:r>
          </w:hyperlink>
        </w:p>
        <w:p>
          <w:pPr>
            <w:pStyle w:val="Contents5"/>
            <w:tabs>
              <w:tab w:val="clear" w:pos="7892"/>
              <w:tab w:val="right" w:pos="9026" w:leader="dot"/>
            </w:tabs>
            <w:rPr/>
          </w:pPr>
          <w:hyperlink w:anchor="__RefHeading___Toc761647_1479056682">
            <w:r>
              <w:rPr>
                <w:webHidden/>
                <w:rStyle w:val="IndexLink"/>
                <w:rtl w:val="true"/>
              </w:rPr>
              <w:t>رشد خودپنداره</w:t>
            </w:r>
            <w:r>
              <w:rPr>
                <w:rStyle w:val="IndexLink"/>
                <w:rtl w:val="true"/>
              </w:rPr>
              <w:tab/>
            </w:r>
            <w:r>
              <w:rPr>
                <w:rStyle w:val="IndexLink"/>
              </w:rPr>
              <w:t>166</w:t>
            </w:r>
          </w:hyperlink>
        </w:p>
        <w:p>
          <w:pPr>
            <w:pStyle w:val="Contents5"/>
            <w:tabs>
              <w:tab w:val="clear" w:pos="7892"/>
              <w:tab w:val="right" w:pos="9026" w:leader="dot"/>
            </w:tabs>
            <w:rPr/>
          </w:pPr>
          <w:hyperlink w:anchor="__RefHeading___Toc761649_1479056682">
            <w:r>
              <w:rPr>
                <w:webHidden/>
                <w:rStyle w:val="IndexLink"/>
                <w:rtl w:val="true"/>
              </w:rPr>
              <w:t>رشد اجتماعی</w:t>
            </w:r>
            <w:r>
              <w:rPr>
                <w:rStyle w:val="IndexLink"/>
                <w:rtl w:val="true"/>
              </w:rPr>
              <w:tab/>
            </w:r>
            <w:r>
              <w:rPr>
                <w:rStyle w:val="IndexLink"/>
              </w:rPr>
              <w:t>166</w:t>
            </w:r>
          </w:hyperlink>
        </w:p>
        <w:p>
          <w:pPr>
            <w:pStyle w:val="Contents4"/>
            <w:tabs>
              <w:tab w:val="clear" w:pos="8176"/>
              <w:tab w:val="right" w:pos="9026" w:leader="dot"/>
            </w:tabs>
            <w:rPr/>
          </w:pPr>
          <w:hyperlink w:anchor="__RefHeading___Toc761651_1479056682">
            <w:r>
              <w:rPr>
                <w:webHidden/>
                <w:rStyle w:val="IndexLink"/>
                <w:rtl w:val="true"/>
              </w:rPr>
              <w:t>نقش اطلاعات در خلاقیت</w:t>
            </w:r>
            <w:r>
              <w:rPr>
                <w:rStyle w:val="IndexLink"/>
                <w:rtl w:val="true"/>
              </w:rPr>
              <w:tab/>
            </w:r>
            <w:r>
              <w:rPr>
                <w:rStyle w:val="IndexLink"/>
              </w:rPr>
              <w:t>167</w:t>
            </w:r>
          </w:hyperlink>
        </w:p>
        <w:p>
          <w:pPr>
            <w:pStyle w:val="Contents5"/>
            <w:tabs>
              <w:tab w:val="clear" w:pos="7892"/>
              <w:tab w:val="right" w:pos="9026" w:leader="dot"/>
            </w:tabs>
            <w:rPr/>
          </w:pPr>
          <w:hyperlink w:anchor="__RefHeading___Toc761653_1479056682">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761655_1479056682">
            <w:r>
              <w:rPr>
                <w:webHidden/>
                <w:rStyle w:val="IndexLink"/>
                <w:rtl w:val="true"/>
              </w:rPr>
              <w:t>سؤال؛ رابطه خلاقیت و انگیزش چیست؟</w:t>
            </w:r>
            <w:r>
              <w:rPr>
                <w:rStyle w:val="IndexLink"/>
                <w:rtl w:val="true"/>
              </w:rPr>
              <w:tab/>
            </w:r>
            <w:r>
              <w:rPr>
                <w:rStyle w:val="IndexLink"/>
              </w:rPr>
              <w:t>168</w:t>
            </w:r>
          </w:hyperlink>
        </w:p>
        <w:p>
          <w:pPr>
            <w:pStyle w:val="Contents2"/>
            <w:tabs>
              <w:tab w:val="clear" w:pos="8743"/>
              <w:tab w:val="right" w:pos="9026" w:leader="dot"/>
            </w:tabs>
            <w:rPr/>
          </w:pPr>
          <w:hyperlink w:anchor="__RefHeading___Toc761657_1479056682">
            <w:r>
              <w:rPr>
                <w:webHidden/>
                <w:rStyle w:val="IndexLink"/>
                <w:rtl w:val="true"/>
              </w:rPr>
              <w:t>دوتعامل مهم هوش وخلاقیت</w:t>
            </w:r>
            <w:r>
              <w:rPr>
                <w:rStyle w:val="IndexLink"/>
                <w:rtl w:val="true"/>
              </w:rPr>
              <w:tab/>
            </w:r>
            <w:r>
              <w:rPr>
                <w:rStyle w:val="IndexLink"/>
              </w:rPr>
              <w:t>169</w:t>
            </w:r>
          </w:hyperlink>
        </w:p>
        <w:p>
          <w:pPr>
            <w:pStyle w:val="Contents3"/>
            <w:tabs>
              <w:tab w:val="clear" w:pos="8459"/>
              <w:tab w:val="right" w:pos="9026" w:leader="dot"/>
            </w:tabs>
            <w:rPr/>
          </w:pPr>
          <w:hyperlink w:anchor="__RefHeading___Toc761659_1479056682">
            <w:r>
              <w:rPr>
                <w:webHidden/>
                <w:rStyle w:val="IndexLink"/>
                <w:rtl w:val="true"/>
              </w:rPr>
              <w:t>هوش خلاقیت چه تفاوتی دارد</w:t>
            </w:r>
            <w:r>
              <w:rPr>
                <w:rStyle w:val="IndexLink"/>
                <w:rtl w:val="true"/>
              </w:rPr>
              <w:tab/>
            </w:r>
            <w:r>
              <w:rPr>
                <w:rStyle w:val="IndexLink"/>
              </w:rPr>
              <w:t>169</w:t>
            </w:r>
          </w:hyperlink>
        </w:p>
        <w:p>
          <w:pPr>
            <w:pStyle w:val="Contents3"/>
            <w:tabs>
              <w:tab w:val="clear" w:pos="8459"/>
              <w:tab w:val="right" w:pos="9026" w:leader="dot"/>
            </w:tabs>
            <w:rPr/>
          </w:pPr>
          <w:hyperlink w:anchor="__RefHeading___Toc761661_1479056682">
            <w:r>
              <w:rPr>
                <w:webHidden/>
                <w:rStyle w:val="IndexLink"/>
                <w:rtl w:val="true"/>
              </w:rPr>
              <w:t>خلاق بودن ، یادگیری و یادهی ازطریق هوش های چندگانه</w:t>
            </w:r>
            <w:r>
              <w:rPr>
                <w:rStyle w:val="IndexLink"/>
                <w:rtl w:val="true"/>
              </w:rPr>
              <w:tab/>
            </w:r>
            <w:r>
              <w:rPr>
                <w:rStyle w:val="IndexLink"/>
              </w:rPr>
              <w:t>171</w:t>
            </w:r>
          </w:hyperlink>
        </w:p>
        <w:p>
          <w:pPr>
            <w:pStyle w:val="Contents2"/>
            <w:tabs>
              <w:tab w:val="clear" w:pos="8743"/>
              <w:tab w:val="right" w:pos="9026" w:leader="dot"/>
            </w:tabs>
            <w:rPr/>
          </w:pPr>
          <w:hyperlink w:anchor="__RefHeading___Toc761663_1479056682">
            <w:r>
              <w:rPr>
                <w:webHidden/>
                <w:rStyle w:val="IndexLink"/>
                <w:rtl w:val="true"/>
              </w:rPr>
              <w:t>نکته پایانی</w:t>
            </w:r>
            <w:r>
              <w:rPr>
                <w:rStyle w:val="IndexLink"/>
                <w:rtl w:val="true"/>
              </w:rPr>
              <w:tab/>
            </w:r>
            <w:r>
              <w:rPr>
                <w:rStyle w:val="IndexLink"/>
              </w:rPr>
              <w:t>174</w:t>
            </w:r>
          </w:hyperlink>
        </w:p>
        <w:p>
          <w:pPr>
            <w:pStyle w:val="Contents2"/>
            <w:tabs>
              <w:tab w:val="clear" w:pos="8743"/>
              <w:tab w:val="right" w:pos="9026" w:leader="dot"/>
            </w:tabs>
            <w:rPr/>
          </w:pPr>
          <w:hyperlink w:anchor="__RefHeading___Toc761665_1479056682">
            <w:r>
              <w:rPr>
                <w:webHidden/>
                <w:rStyle w:val="IndexLink"/>
                <w:rtl w:val="true"/>
              </w:rPr>
              <w:t>منابع</w:t>
            </w:r>
            <w:r>
              <w:rPr>
                <w:rStyle w:val="IndexLink"/>
                <w:rtl w:val="true"/>
              </w:rPr>
              <w:tab/>
            </w:r>
            <w:r>
              <w:rPr>
                <w:rStyle w:val="IndexLink"/>
              </w:rPr>
              <w:t>175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95_33245"/>
      <w:bookmarkStart w:id="1" w:name="pg4295_33245"/>
      <w:bookmarkEnd w:id="1"/>
    </w:p>
    <w:p>
      <w:pPr>
        <w:pStyle w:val="Heading2"/>
        <w:numPr>
          <w:ilvl w:val="1"/>
          <w:numId w:val="1"/>
        </w:numPr>
        <w:rPr/>
      </w:pPr>
      <w:bookmarkStart w:id="2" w:name="pg4295_33245"/>
      <w:bookmarkStart w:id="3" w:name="__RefHeading___Toc761213_1479056682"/>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محمد پور، صمد،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فرزندان باهوش و خلاق تربیت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شاه‌محمدپور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98538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والدین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Education -- Parent participation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هوش‌آزمایی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Child psychology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در کودکان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Creative ability in chidren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Children -- Intelligence testing</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Intellect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Creative ability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LB</w:t>
      </w:r>
      <w:r>
        <w:rPr>
          <w:rFonts w:ascii="IRNazanin" w:hAnsi="IRNazanin" w:eastAsia="IRNazanin"/>
          <w:color w:val="111111"/>
          <w:sz w:val="28"/>
          <w:sz w:val="28"/>
          <w:szCs w:val="28"/>
          <w:lang w:bidi="fa-IR"/>
        </w:rPr>
        <w:t>۱۰۴۸</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۳۷۱</w:t>
      </w:r>
      <w:r>
        <w:rPr>
          <w:rFonts w:eastAsia="IRNazanin" w:cs="IRNazanin"/>
          <w:color w:val="111111"/>
          <w:sz w:val="28"/>
          <w:szCs w:val="28"/>
          <w:lang w:bidi="fa-IR"/>
        </w:rPr>
        <w:t>/</w:t>
      </w:r>
      <w:r>
        <w:rPr>
          <w:rFonts w:ascii="IRNazanin" w:hAnsi="IRNazanin" w:eastAsia="IRNazanin"/>
          <w:color w:val="111111"/>
          <w:sz w:val="28"/>
          <w:sz w:val="28"/>
          <w:szCs w:val="28"/>
          <w:lang w:bidi="fa-IR"/>
        </w:rPr>
        <w:t>۱۹۲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۴۹۶۰۷۱۹</w:t>
      </w:r>
    </w:p>
    <w:p>
      <w:pPr>
        <w:pStyle w:val="BookText"/>
        <w:rPr/>
      </w:pPr>
      <w:r>
        <w:rPr>
          <w:rFonts w:ascii="IRNazanin" w:hAnsi="IRNazanin" w:eastAsia="IRNazanin"/>
          <w:color w:val="111111"/>
          <w:sz w:val="28"/>
          <w:sz w:val="28"/>
          <w:szCs w:val="28"/>
          <w:rtl w:val="true"/>
          <w:lang w:bidi="fa-IR"/>
        </w:rPr>
        <w:t>شماره تماس جهت سفارش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۰۹۱۹۷۷۰۴۲۷۰</w:t>
      </w:r>
    </w:p>
    <w:p>
      <w:pPr>
        <w:pStyle w:val="BookText"/>
        <w:rPr/>
      </w:pPr>
      <w:r>
        <w:rPr>
          <w:rFonts w:eastAsia="Times New Roman" w:cs="Times New Roman" w:ascii="Times New Roman" w:hAnsi="Times New Roman"/>
          <w:color w:val="111111"/>
          <w:sz w:val="28"/>
          <w:szCs w:val="28"/>
          <w:lang w:val="en-US" w:bidi="en-US"/>
        </w:rPr>
        <w:t>http://www.inraheroshan.ir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1215_1479056682"/>
      <w:bookmarkStart w:id="6" w:name="_Toc2"/>
      <w:bookmarkEnd w:id="5"/>
      <w:r>
        <w:rPr>
          <w:rtl w:val="true"/>
        </w:rPr>
        <w:t>اشاره</w:t>
      </w:r>
      <w:bookmarkStart w:id="7" w:name="pg4295_33249"/>
      <w:bookmarkEnd w:id="6"/>
    </w:p>
    <w:p>
      <w:pPr>
        <w:pStyle w:val="Heading2"/>
        <w:numPr>
          <w:ilvl w:val="1"/>
          <w:numId w:val="1"/>
        </w:numPr>
        <w:rPr/>
      </w:pPr>
      <w:bookmarkStart w:id="8" w:name="__RefHeading___Toc761217_1479056682"/>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w:t>
      </w:r>
    </w:p>
    <w:p>
      <w:pPr>
        <w:pStyle w:val="BookText"/>
        <w:rPr/>
      </w:pPr>
      <w:r>
        <w:rPr>
          <w:rFonts w:ascii="IRNazanin" w:hAnsi="IRNazanin" w:eastAsia="IRNazanin"/>
          <w:color w:val="111111"/>
          <w:sz w:val="28"/>
          <w:sz w:val="28"/>
          <w:szCs w:val="28"/>
          <w:rtl w:val="true"/>
          <w:lang w:bidi="fa-IR"/>
        </w:rPr>
        <w:t>هوش</w:t>
      </w:r>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IRNazanin" w:hAnsi="IRNazanin" w:eastAsia="IRNazanin"/>
          <w:color w:val="111111"/>
          <w:sz w:val="28"/>
          <w:sz w:val="28"/>
          <w:szCs w:val="28"/>
          <w:rtl w:val="true"/>
          <w:lang w:bidi="fa-IR"/>
        </w:rPr>
        <w:t xml:space="preserve">هوش چیست و بررسی آن چه اهمیتی دارد؟ </w:t>
      </w:r>
      <w:r>
        <w:rPr>
          <w:rFonts w:ascii="IRNazanin" w:hAnsi="IRNazanin" w:eastAsia="IRNazanin"/>
          <w:color w:val="111111"/>
          <w:sz w:val="28"/>
          <w:sz w:val="28"/>
          <w:szCs w:val="28"/>
          <w:lang w:bidi="fa-IR"/>
        </w:rPr>
        <w:t>١٩</w:t>
      </w:r>
    </w:p>
    <w:p>
      <w:pPr>
        <w:pStyle w:val="BookText"/>
        <w:rPr/>
      </w:pPr>
      <w:r>
        <w:rPr>
          <w:rFonts w:ascii="IRNazanin" w:hAnsi="IRNazanin" w:eastAsia="IRNazanin"/>
          <w:color w:val="111111"/>
          <w:sz w:val="28"/>
          <w:sz w:val="28"/>
          <w:szCs w:val="28"/>
          <w:rtl w:val="true"/>
          <w:lang w:bidi="fa-IR"/>
        </w:rPr>
        <w:t xml:space="preserve">ویژگیهای رفتار هوشیار </w:t>
      </w:r>
      <w:r>
        <w:rPr>
          <w:rFonts w:ascii="IRNazanin" w:hAnsi="IRNazanin" w:eastAsia="IRNazanin"/>
          <w:color w:val="111111"/>
          <w:sz w:val="28"/>
          <w:sz w:val="28"/>
          <w:szCs w:val="28"/>
          <w:lang w:bidi="fa-IR"/>
        </w:rPr>
        <w:t>٢٩</w:t>
      </w:r>
    </w:p>
    <w:p>
      <w:pPr>
        <w:pStyle w:val="BookText"/>
        <w:rPr/>
      </w:pPr>
      <w:r>
        <w:rPr>
          <w:rFonts w:ascii="IRNazanin" w:hAnsi="IRNazanin" w:eastAsia="IRNazanin"/>
          <w:color w:val="111111"/>
          <w:sz w:val="28"/>
          <w:sz w:val="28"/>
          <w:szCs w:val="28"/>
          <w:rtl w:val="true"/>
          <w:lang w:bidi="fa-IR"/>
        </w:rPr>
        <w:t xml:space="preserve">معیارهای مختلف در تعریف هوش </w:t>
      </w:r>
      <w:r>
        <w:rPr>
          <w:rFonts w:ascii="IRNazanin" w:hAnsi="IRNazanin" w:eastAsia="IRNazanin"/>
          <w:color w:val="111111"/>
          <w:sz w:val="28"/>
          <w:sz w:val="28"/>
          <w:szCs w:val="28"/>
          <w:lang w:bidi="fa-IR"/>
        </w:rPr>
        <w:t>٢٩</w:t>
      </w:r>
    </w:p>
    <w:p>
      <w:pPr>
        <w:pStyle w:val="BookText"/>
        <w:rPr/>
      </w:pPr>
      <w:r>
        <w:rPr>
          <w:rFonts w:ascii="IRNazanin" w:hAnsi="IRNazanin" w:eastAsia="IRNazanin"/>
          <w:color w:val="111111"/>
          <w:sz w:val="28"/>
          <w:sz w:val="28"/>
          <w:szCs w:val="28"/>
          <w:rtl w:val="true"/>
          <w:lang w:bidi="fa-IR"/>
        </w:rPr>
        <w:t xml:space="preserve">رابطه بین هوش و نبوغ </w:t>
      </w:r>
      <w:r>
        <w:rPr>
          <w:rFonts w:ascii="IRNazanin" w:hAnsi="IRNazanin" w:eastAsia="IRNazanin"/>
          <w:color w:val="111111"/>
          <w:sz w:val="28"/>
          <w:sz w:val="28"/>
          <w:szCs w:val="28"/>
          <w:lang w:bidi="fa-IR"/>
        </w:rPr>
        <w:t>٣٢</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 xml:space="preserve">انواع هوش </w:t>
      </w:r>
      <w:r>
        <w:rPr>
          <w:rFonts w:ascii="IRNazanin" w:hAnsi="IRNazanin" w:eastAsia="IRNazanin"/>
          <w:color w:val="111111"/>
          <w:sz w:val="28"/>
          <w:sz w:val="28"/>
          <w:szCs w:val="28"/>
          <w:lang w:bidi="fa-IR"/>
        </w:rPr>
        <w:t>٣٥</w:t>
      </w:r>
    </w:p>
    <w:p>
      <w:pPr>
        <w:pStyle w:val="BookText"/>
        <w:rPr/>
      </w:pPr>
      <w:r>
        <w:rPr>
          <w:rFonts w:ascii="IRNazanin" w:hAnsi="IRNazanin" w:eastAsia="IRNazanin"/>
          <w:color w:val="111111"/>
          <w:sz w:val="28"/>
          <w:sz w:val="28"/>
          <w:szCs w:val="28"/>
          <w:rtl w:val="true"/>
          <w:lang w:bidi="fa-IR"/>
        </w:rPr>
        <w:t xml:space="preserve">هوش هیجانی و هوش عمومی </w:t>
      </w:r>
      <w:r>
        <w:rPr>
          <w:rFonts w:ascii="IRNazanin" w:hAnsi="IRNazanin" w:eastAsia="IRNazanin"/>
          <w:color w:val="111111"/>
          <w:sz w:val="28"/>
          <w:sz w:val="28"/>
          <w:szCs w:val="28"/>
          <w:lang w:bidi="fa-IR"/>
        </w:rPr>
        <w:t>٣٧</w:t>
      </w:r>
    </w:p>
    <w:p>
      <w:pPr>
        <w:pStyle w:val="BookText"/>
        <w:rPr/>
      </w:pPr>
      <w:r>
        <w:rPr>
          <w:rFonts w:ascii="IRNazanin" w:hAnsi="IRNazanin" w:eastAsia="IRNazanin"/>
          <w:color w:val="111111"/>
          <w:sz w:val="28"/>
          <w:sz w:val="28"/>
          <w:szCs w:val="28"/>
          <w:rtl w:val="true"/>
          <w:lang w:bidi="fa-IR"/>
        </w:rPr>
        <w:t xml:space="preserve">ضریب هوش </w:t>
      </w:r>
      <w:r>
        <w:rPr>
          <w:rFonts w:ascii="IRNazanin" w:hAnsi="IRNazanin" w:eastAsia="IRNazanin"/>
          <w:color w:val="111111"/>
          <w:sz w:val="28"/>
          <w:sz w:val="28"/>
          <w:szCs w:val="28"/>
          <w:lang w:bidi="fa-IR"/>
        </w:rPr>
        <w:t>٣٧</w:t>
      </w:r>
    </w:p>
    <w:p>
      <w:pPr>
        <w:pStyle w:val="BookText"/>
        <w:rPr/>
      </w:pPr>
      <w:r>
        <w:rPr>
          <w:rFonts w:ascii="IRNazanin" w:hAnsi="IRNazanin" w:eastAsia="IRNazanin"/>
          <w:color w:val="111111"/>
          <w:sz w:val="28"/>
          <w:sz w:val="28"/>
          <w:szCs w:val="28"/>
          <w:rtl w:val="true"/>
          <w:lang w:bidi="fa-IR"/>
        </w:rPr>
        <w:t xml:space="preserve">هوش هیجانی </w:t>
      </w:r>
      <w:r>
        <w:rPr>
          <w:rFonts w:ascii="IRNazanin" w:hAnsi="IRNazanin" w:eastAsia="IRNazanin"/>
          <w:color w:val="111111"/>
          <w:sz w:val="28"/>
          <w:sz w:val="28"/>
          <w:szCs w:val="28"/>
          <w:lang w:bidi="fa-IR"/>
        </w:rPr>
        <w:t>٣٩</w:t>
      </w:r>
    </w:p>
    <w:p>
      <w:pPr>
        <w:pStyle w:val="BookText"/>
        <w:rPr/>
      </w:pPr>
      <w:r>
        <w:rPr>
          <w:rFonts w:ascii="IRNazanin" w:hAnsi="IRNazanin" w:eastAsia="IRNazanin"/>
          <w:color w:val="111111"/>
          <w:sz w:val="28"/>
          <w:sz w:val="28"/>
          <w:szCs w:val="28"/>
          <w:rtl w:val="true"/>
          <w:lang w:bidi="fa-IR"/>
        </w:rPr>
        <w:t xml:space="preserve">دیدگاههای هوش هیجانی </w:t>
      </w:r>
      <w:r>
        <w:rPr>
          <w:rFonts w:ascii="IRNazanin" w:hAnsi="IRNazanin" w:eastAsia="IRNazanin"/>
          <w:color w:val="111111"/>
          <w:sz w:val="28"/>
          <w:sz w:val="28"/>
          <w:szCs w:val="28"/>
          <w:lang w:bidi="fa-IR"/>
        </w:rPr>
        <w:t>٤١</w:t>
      </w:r>
    </w:p>
    <w:p>
      <w:pPr>
        <w:pStyle w:val="BookText"/>
        <w:rPr/>
      </w:pPr>
      <w:r>
        <w:rPr>
          <w:rFonts w:ascii="IRNazanin" w:hAnsi="IRNazanin" w:eastAsia="IRNazanin"/>
          <w:color w:val="111111"/>
          <w:sz w:val="28"/>
          <w:sz w:val="28"/>
          <w:szCs w:val="28"/>
          <w:rtl w:val="true"/>
          <w:lang w:bidi="fa-IR"/>
        </w:rPr>
        <w:t xml:space="preserve">هوش هیجانی از نقطه نظر گلمن </w:t>
      </w:r>
      <w:r>
        <w:rPr>
          <w:rFonts w:ascii="IRNazanin" w:hAnsi="IRNazanin" w:eastAsia="IRNazanin"/>
          <w:color w:val="111111"/>
          <w:sz w:val="28"/>
          <w:sz w:val="28"/>
          <w:szCs w:val="28"/>
          <w:lang w:bidi="fa-IR"/>
        </w:rPr>
        <w:t>٤١</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آگاهی از هیجانات خود </w:t>
      </w:r>
      <w:r>
        <w:rPr>
          <w:rFonts w:ascii="IRNazanin" w:hAnsi="IRNazanin" w:eastAsia="IRNazanin"/>
          <w:color w:val="111111"/>
          <w:sz w:val="28"/>
          <w:sz w:val="28"/>
          <w:szCs w:val="28"/>
          <w:lang w:bidi="fa-IR"/>
        </w:rPr>
        <w:t>٤٢</w:t>
      </w:r>
    </w:p>
    <w:p>
      <w:pPr>
        <w:pStyle w:val="BookText"/>
        <w:rPr/>
      </w:pPr>
      <w:r>
        <w:rPr>
          <w:rFonts w:ascii="IRNazanin" w:hAnsi="IRNazanin" w:eastAsia="IRNazanin"/>
          <w:color w:val="111111"/>
          <w:sz w:val="28"/>
          <w:sz w:val="28"/>
          <w:szCs w:val="28"/>
          <w:rtl w:val="true"/>
          <w:lang w:bidi="fa-IR"/>
        </w:rPr>
        <w:t xml:space="preserve">کنترل هیجانات </w:t>
      </w:r>
      <w:r>
        <w:rPr>
          <w:rFonts w:ascii="IRNazanin" w:hAnsi="IRNazanin" w:eastAsia="IRNazanin"/>
          <w:color w:val="111111"/>
          <w:sz w:val="28"/>
          <w:sz w:val="28"/>
          <w:szCs w:val="28"/>
          <w:lang w:bidi="fa-IR"/>
        </w:rPr>
        <w:t>٤٢</w:t>
      </w:r>
    </w:p>
    <w:p>
      <w:pPr>
        <w:pStyle w:val="BookText"/>
        <w:rPr/>
      </w:pPr>
      <w:r>
        <w:rPr>
          <w:rFonts w:ascii="IRNazanin" w:hAnsi="IRNazanin" w:eastAsia="IRNazanin"/>
          <w:color w:val="111111"/>
          <w:sz w:val="28"/>
          <w:sz w:val="28"/>
          <w:szCs w:val="28"/>
          <w:rtl w:val="true"/>
          <w:lang w:bidi="fa-IR"/>
        </w:rPr>
        <w:t xml:space="preserve">خودانگیختگی </w:t>
      </w:r>
      <w:r>
        <w:rPr>
          <w:rFonts w:ascii="IRNazanin" w:hAnsi="IRNazanin" w:eastAsia="IRNazanin"/>
          <w:color w:val="111111"/>
          <w:sz w:val="28"/>
          <w:sz w:val="28"/>
          <w:szCs w:val="28"/>
          <w:lang w:bidi="fa-IR"/>
        </w:rPr>
        <w:t>٤٣</w:t>
      </w:r>
    </w:p>
    <w:p>
      <w:pPr>
        <w:pStyle w:val="BookText"/>
        <w:rPr/>
      </w:pPr>
      <w:r>
        <w:rPr>
          <w:rFonts w:ascii="IRNazanin" w:hAnsi="IRNazanin" w:eastAsia="IRNazanin"/>
          <w:color w:val="111111"/>
          <w:sz w:val="28"/>
          <w:sz w:val="28"/>
          <w:szCs w:val="28"/>
          <w:rtl w:val="true"/>
          <w:lang w:bidi="fa-IR"/>
        </w:rPr>
        <w:t xml:space="preserve">کنترل روابط </w:t>
      </w:r>
      <w:r>
        <w:rPr>
          <w:rFonts w:ascii="IRNazanin" w:hAnsi="IRNazanin" w:eastAsia="IRNazanin"/>
          <w:color w:val="111111"/>
          <w:sz w:val="28"/>
          <w:sz w:val="28"/>
          <w:szCs w:val="28"/>
          <w:lang w:bidi="fa-IR"/>
        </w:rPr>
        <w:t>٤٤</w:t>
      </w:r>
    </w:p>
    <w:p>
      <w:pPr>
        <w:pStyle w:val="BookText"/>
        <w:rPr/>
      </w:pPr>
      <w:r>
        <w:rPr>
          <w:rFonts w:ascii="IRNazanin" w:hAnsi="IRNazanin" w:eastAsia="IRNazanin"/>
          <w:color w:val="111111"/>
          <w:sz w:val="28"/>
          <w:sz w:val="28"/>
          <w:szCs w:val="28"/>
          <w:rtl w:val="true"/>
          <w:lang w:bidi="fa-IR"/>
        </w:rPr>
        <w:t>هوش هیجانی از نقطه نظر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ascii="IRNazanin" w:hAnsi="IRNazanin" w:eastAsia="IRNazanin"/>
          <w:color w:val="111111"/>
          <w:sz w:val="28"/>
          <w:sz w:val="28"/>
          <w:szCs w:val="28"/>
          <w:lang w:bidi="fa-IR"/>
        </w:rPr>
        <w:t>٤٤</w:t>
      </w:r>
    </w:p>
    <w:p>
      <w:pPr>
        <w:pStyle w:val="BookText"/>
        <w:rPr/>
      </w:pPr>
      <w:r>
        <w:rPr>
          <w:rFonts w:ascii="IRNazanin" w:hAnsi="IRNazanin" w:eastAsia="IRNazanin"/>
          <w:color w:val="111111"/>
          <w:sz w:val="28"/>
          <w:sz w:val="28"/>
          <w:szCs w:val="28"/>
          <w:rtl w:val="true"/>
          <w:lang w:bidi="fa-IR"/>
        </w:rPr>
        <w:t xml:space="preserve">مهارتهای درونفردی </w:t>
      </w:r>
      <w:r>
        <w:rPr>
          <w:rFonts w:ascii="IRNazanin" w:hAnsi="IRNazanin" w:eastAsia="IRNazanin"/>
          <w:color w:val="111111"/>
          <w:sz w:val="28"/>
          <w:sz w:val="28"/>
          <w:szCs w:val="28"/>
          <w:lang w:bidi="fa-IR"/>
        </w:rPr>
        <w:t>٤٦</w:t>
      </w:r>
    </w:p>
    <w:p>
      <w:pPr>
        <w:pStyle w:val="BookText"/>
        <w:rPr/>
      </w:pPr>
      <w:r>
        <w:rPr>
          <w:rFonts w:ascii="IRNazanin" w:hAnsi="IRNazanin" w:eastAsia="IRNazanin"/>
          <w:color w:val="111111"/>
          <w:sz w:val="28"/>
          <w:sz w:val="28"/>
          <w:szCs w:val="28"/>
          <w:rtl w:val="true"/>
          <w:lang w:bidi="fa-IR"/>
        </w:rPr>
        <w:t xml:space="preserve">مهارتهای میانفردی </w:t>
      </w:r>
      <w:r>
        <w:rPr>
          <w:rFonts w:ascii="IRNazanin" w:hAnsi="IRNazanin" w:eastAsia="IRNazanin"/>
          <w:color w:val="111111"/>
          <w:sz w:val="28"/>
          <w:sz w:val="28"/>
          <w:szCs w:val="28"/>
          <w:lang w:bidi="fa-IR"/>
        </w:rPr>
        <w:t>٤٦</w:t>
      </w:r>
    </w:p>
    <w:p>
      <w:pPr>
        <w:pStyle w:val="BookText"/>
        <w:rPr/>
      </w:pPr>
      <w:r>
        <w:rPr>
          <w:rFonts w:ascii="IRNazanin" w:hAnsi="IRNazanin" w:eastAsia="IRNazanin"/>
          <w:color w:val="111111"/>
          <w:sz w:val="28"/>
          <w:sz w:val="28"/>
          <w:szCs w:val="28"/>
          <w:rtl w:val="true"/>
          <w:lang w:bidi="fa-IR"/>
        </w:rPr>
        <w:t xml:space="preserve">سازگاری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٤٦</w:t>
      </w:r>
    </w:p>
    <w:p>
      <w:pPr>
        <w:pStyle w:val="BookText"/>
        <w:rPr/>
      </w:pPr>
      <w:r>
        <w:rPr>
          <w:rFonts w:ascii="IRNazanin" w:hAnsi="IRNazanin" w:eastAsia="IRNazanin"/>
          <w:color w:val="111111"/>
          <w:sz w:val="28"/>
          <w:sz w:val="28"/>
          <w:szCs w:val="28"/>
          <w:rtl w:val="true"/>
          <w:lang w:bidi="fa-IR"/>
        </w:rPr>
        <w:t xml:space="preserve">کنترل استرس </w:t>
      </w:r>
      <w:r>
        <w:rPr>
          <w:rFonts w:ascii="IRNazanin" w:hAnsi="IRNazanin" w:eastAsia="IRNazanin"/>
          <w:color w:val="111111"/>
          <w:sz w:val="28"/>
          <w:sz w:val="28"/>
          <w:szCs w:val="28"/>
          <w:lang w:bidi="fa-IR"/>
        </w:rPr>
        <w:t>٤٦</w:t>
      </w:r>
    </w:p>
    <w:p>
      <w:pPr>
        <w:pStyle w:val="BookText"/>
        <w:rPr/>
      </w:pPr>
      <w:r>
        <w:rPr>
          <w:rFonts w:ascii="IRNazanin" w:hAnsi="IRNazanin" w:eastAsia="IRNazanin"/>
          <w:color w:val="111111"/>
          <w:sz w:val="28"/>
          <w:sz w:val="28"/>
          <w:szCs w:val="28"/>
          <w:rtl w:val="true"/>
          <w:lang w:bidi="fa-IR"/>
        </w:rPr>
        <w:t xml:space="preserve">خلق عمومی </w:t>
      </w:r>
      <w:r>
        <w:rPr>
          <w:rFonts w:ascii="IRNazanin" w:hAnsi="IRNazanin" w:eastAsia="IRNazanin"/>
          <w:color w:val="111111"/>
          <w:sz w:val="28"/>
          <w:sz w:val="28"/>
          <w:szCs w:val="28"/>
          <w:lang w:bidi="fa-IR"/>
        </w:rPr>
        <w:t>٤٧</w:t>
      </w:r>
    </w:p>
    <w:p>
      <w:pPr>
        <w:pStyle w:val="BookText"/>
        <w:rPr/>
      </w:pPr>
      <w:r>
        <w:rPr>
          <w:rFonts w:ascii="IRNazanin" w:hAnsi="IRNazanin" w:eastAsia="IRNazanin"/>
          <w:color w:val="111111"/>
          <w:sz w:val="28"/>
          <w:sz w:val="28"/>
          <w:szCs w:val="28"/>
          <w:rtl w:val="true"/>
          <w:lang w:bidi="fa-IR"/>
        </w:rPr>
        <w:t xml:space="preserve">هوش از نگاه گاردنر </w:t>
      </w:r>
      <w:r>
        <w:rPr>
          <w:rFonts w:ascii="IRNazanin" w:hAnsi="IRNazanin" w:eastAsia="IRNazanin"/>
          <w:color w:val="111111"/>
          <w:sz w:val="28"/>
          <w:sz w:val="28"/>
          <w:szCs w:val="28"/>
          <w:lang w:bidi="fa-IR"/>
        </w:rPr>
        <w:t>٥١</w:t>
      </w:r>
    </w:p>
    <w:p>
      <w:pPr>
        <w:pStyle w:val="BookText"/>
        <w:rPr/>
      </w:pPr>
      <w:r>
        <w:rPr>
          <w:rFonts w:ascii="IRNazanin" w:hAnsi="IRNazanin" w:eastAsia="IRNazanin"/>
          <w:color w:val="111111"/>
          <w:sz w:val="28"/>
          <w:sz w:val="28"/>
          <w:szCs w:val="28"/>
          <w:rtl w:val="true"/>
          <w:lang w:bidi="fa-IR"/>
        </w:rPr>
        <w:t xml:space="preserve">هوش دیداری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فضایی </w:t>
      </w:r>
      <w:r>
        <w:rPr>
          <w:rFonts w:ascii="IRNazanin" w:hAnsi="IRNazanin" w:eastAsia="IRNazanin"/>
          <w:color w:val="111111"/>
          <w:sz w:val="28"/>
          <w:sz w:val="28"/>
          <w:szCs w:val="28"/>
          <w:lang w:bidi="fa-IR"/>
        </w:rPr>
        <w:t>٥١</w:t>
      </w:r>
    </w:p>
    <w:p>
      <w:pPr>
        <w:pStyle w:val="BookText"/>
        <w:rPr/>
      </w:pPr>
      <w:r>
        <w:rPr>
          <w:rFonts w:ascii="IRNazanin" w:hAnsi="IRNazanin" w:eastAsia="IRNazanin"/>
          <w:color w:val="111111"/>
          <w:sz w:val="28"/>
          <w:sz w:val="28"/>
          <w:szCs w:val="28"/>
          <w:rtl w:val="true"/>
          <w:lang w:bidi="fa-IR"/>
        </w:rPr>
        <w:t xml:space="preserve">هوش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زبانی </w:t>
      </w:r>
      <w:r>
        <w:rPr>
          <w:rFonts w:ascii="IRNazanin" w:hAnsi="IRNazanin" w:eastAsia="IRNazanin"/>
          <w:color w:val="111111"/>
          <w:sz w:val="28"/>
          <w:sz w:val="28"/>
          <w:szCs w:val="28"/>
          <w:lang w:bidi="fa-IR"/>
        </w:rPr>
        <w:t>٥٢</w:t>
      </w:r>
    </w:p>
    <w:p>
      <w:pPr>
        <w:pStyle w:val="BookText"/>
        <w:rPr/>
      </w:pPr>
      <w:r>
        <w:rPr>
          <w:rFonts w:ascii="IRNazanin" w:hAnsi="IRNazanin" w:eastAsia="IRNazanin"/>
          <w:color w:val="111111"/>
          <w:sz w:val="28"/>
          <w:sz w:val="28"/>
          <w:szCs w:val="28"/>
          <w:rtl w:val="true"/>
          <w:lang w:bidi="fa-IR"/>
        </w:rPr>
        <w:t xml:space="preserve">هوش منطقی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 </w:t>
      </w:r>
      <w:r>
        <w:rPr>
          <w:rFonts w:ascii="IRNazanin" w:hAnsi="IRNazanin" w:eastAsia="IRNazanin"/>
          <w:color w:val="111111"/>
          <w:sz w:val="28"/>
          <w:sz w:val="28"/>
          <w:szCs w:val="28"/>
          <w:lang w:bidi="fa-IR"/>
        </w:rPr>
        <w:t>٥٢</w:t>
      </w:r>
    </w:p>
    <w:p>
      <w:pPr>
        <w:pStyle w:val="BookText"/>
        <w:rPr/>
      </w:pPr>
      <w:r>
        <w:rPr>
          <w:rFonts w:ascii="IRNazanin" w:hAnsi="IRNazanin" w:eastAsia="IRNazanin"/>
          <w:color w:val="111111"/>
          <w:sz w:val="28"/>
          <w:sz w:val="28"/>
          <w:szCs w:val="28"/>
          <w:rtl w:val="true"/>
          <w:lang w:bidi="fa-IR"/>
        </w:rPr>
        <w:t xml:space="preserve">هوش بدنی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جنبشی </w:t>
      </w:r>
      <w:r>
        <w:rPr>
          <w:rFonts w:ascii="IRNazanin" w:hAnsi="IRNazanin" w:eastAsia="IRNazanin"/>
          <w:color w:val="111111"/>
          <w:sz w:val="28"/>
          <w:sz w:val="28"/>
          <w:szCs w:val="28"/>
          <w:lang w:bidi="fa-IR"/>
        </w:rPr>
        <w:t>٥٣</w:t>
      </w:r>
    </w:p>
    <w:p>
      <w:pPr>
        <w:pStyle w:val="BookText"/>
        <w:rPr/>
      </w:pPr>
      <w:r>
        <w:rPr>
          <w:rFonts w:ascii="IRNazanin" w:hAnsi="IRNazanin" w:eastAsia="IRNazanin"/>
          <w:color w:val="111111"/>
          <w:sz w:val="28"/>
          <w:sz w:val="28"/>
          <w:szCs w:val="28"/>
          <w:rtl w:val="true"/>
          <w:lang w:bidi="fa-IR"/>
        </w:rPr>
        <w:t xml:space="preserve">هوش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ریتمیک </w:t>
      </w:r>
      <w:r>
        <w:rPr>
          <w:rFonts w:ascii="IRNazanin" w:hAnsi="IRNazanin" w:eastAsia="IRNazanin"/>
          <w:color w:val="111111"/>
          <w:sz w:val="28"/>
          <w:sz w:val="28"/>
          <w:szCs w:val="28"/>
          <w:lang w:bidi="fa-IR"/>
        </w:rPr>
        <w:t>٥٤</w:t>
      </w:r>
    </w:p>
    <w:p>
      <w:pPr>
        <w:pStyle w:val="BookText"/>
        <w:rPr/>
      </w:pPr>
      <w:r>
        <w:rPr>
          <w:rFonts w:ascii="IRNazanin" w:hAnsi="IRNazanin" w:eastAsia="IRNazanin"/>
          <w:color w:val="111111"/>
          <w:sz w:val="28"/>
          <w:sz w:val="28"/>
          <w:szCs w:val="28"/>
          <w:rtl w:val="true"/>
          <w:lang w:bidi="fa-IR"/>
        </w:rPr>
        <w:t xml:space="preserve">هوش درونفردی </w:t>
      </w:r>
      <w:r>
        <w:rPr>
          <w:rFonts w:ascii="IRNazanin" w:hAnsi="IRNazanin" w:eastAsia="IRNazanin"/>
          <w:color w:val="111111"/>
          <w:sz w:val="28"/>
          <w:sz w:val="28"/>
          <w:szCs w:val="28"/>
          <w:lang w:bidi="fa-IR"/>
        </w:rPr>
        <w:t>٥٥</w:t>
      </w:r>
    </w:p>
    <w:p>
      <w:pPr>
        <w:pStyle w:val="BookText"/>
        <w:rPr/>
      </w:pPr>
      <w:r>
        <w:rPr>
          <w:rFonts w:ascii="IRNazanin" w:hAnsi="IRNazanin" w:eastAsia="IRNazanin"/>
          <w:color w:val="111111"/>
          <w:sz w:val="28"/>
          <w:sz w:val="28"/>
          <w:szCs w:val="28"/>
          <w:rtl w:val="true"/>
          <w:lang w:bidi="fa-IR"/>
        </w:rPr>
        <w:t xml:space="preserve">هوش میانفردی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٥٥</w:t>
      </w:r>
    </w:p>
    <w:p>
      <w:pPr>
        <w:pStyle w:val="BookText"/>
        <w:rPr/>
      </w:pPr>
      <w:r>
        <w:rPr>
          <w:rFonts w:ascii="IRNazanin" w:hAnsi="IRNazanin" w:eastAsia="IRNazanin"/>
          <w:color w:val="111111"/>
          <w:sz w:val="28"/>
          <w:sz w:val="28"/>
          <w:szCs w:val="28"/>
          <w:rtl w:val="true"/>
          <w:lang w:bidi="fa-IR"/>
        </w:rPr>
        <w:t xml:space="preserve">هوش طبیعت گرایی </w:t>
      </w:r>
      <w:r>
        <w:rPr>
          <w:rFonts w:ascii="IRNazanin" w:hAnsi="IRNazanin" w:eastAsia="IRNazanin"/>
          <w:color w:val="111111"/>
          <w:sz w:val="28"/>
          <w:sz w:val="28"/>
          <w:szCs w:val="28"/>
          <w:lang w:bidi="fa-IR"/>
        </w:rPr>
        <w:t>٥٦</w:t>
      </w:r>
    </w:p>
    <w:p>
      <w:pPr>
        <w:pStyle w:val="BookText"/>
        <w:rPr/>
      </w:pPr>
      <w:r>
        <w:rPr>
          <w:rFonts w:ascii="IRNazanin" w:hAnsi="IRNazanin" w:eastAsia="IRNazanin"/>
          <w:color w:val="111111"/>
          <w:sz w:val="28"/>
          <w:sz w:val="28"/>
          <w:szCs w:val="28"/>
          <w:rtl w:val="true"/>
          <w:lang w:bidi="fa-IR"/>
        </w:rPr>
        <w:t xml:space="preserve">چه عواملی در ایجاد و توسعه هوشهای چندگانه مؤثر است؟ </w:t>
      </w:r>
      <w:r>
        <w:rPr>
          <w:rFonts w:ascii="IRNazanin" w:hAnsi="IRNazanin" w:eastAsia="IRNazanin"/>
          <w:color w:val="111111"/>
          <w:sz w:val="28"/>
          <w:sz w:val="28"/>
          <w:szCs w:val="28"/>
          <w:lang w:bidi="fa-IR"/>
        </w:rPr>
        <w:t>٥٧</w:t>
      </w:r>
    </w:p>
    <w:p>
      <w:pPr>
        <w:pStyle w:val="BookText"/>
        <w:rPr/>
      </w:pPr>
      <w:r>
        <w:rPr>
          <w:rFonts w:ascii="IRNazanin" w:hAnsi="IRNazanin" w:eastAsia="IRNazanin"/>
          <w:color w:val="111111"/>
          <w:sz w:val="28"/>
          <w:sz w:val="28"/>
          <w:szCs w:val="28"/>
          <w:rtl w:val="true"/>
          <w:lang w:bidi="fa-IR"/>
        </w:rPr>
        <w:t xml:space="preserve">کاربرد تجارب و فرصتهای یادگیری در پرورش هوشهای چندگانه </w:t>
      </w:r>
      <w:r>
        <w:rPr>
          <w:rFonts w:ascii="IRNazanin" w:hAnsi="IRNazanin" w:eastAsia="IRNazanin"/>
          <w:color w:val="111111"/>
          <w:sz w:val="28"/>
          <w:sz w:val="28"/>
          <w:szCs w:val="28"/>
          <w:lang w:bidi="fa-IR"/>
        </w:rPr>
        <w:t>٥٨</w:t>
      </w:r>
    </w:p>
    <w:p>
      <w:pPr>
        <w:pStyle w:val="BookText"/>
        <w:rPr/>
      </w:pPr>
      <w:r>
        <w:rPr>
          <w:rFonts w:ascii="IRNazanin" w:hAnsi="IRNazanin" w:eastAsia="IRNazanin"/>
          <w:color w:val="111111"/>
          <w:sz w:val="28"/>
          <w:sz w:val="28"/>
          <w:szCs w:val="28"/>
          <w:rtl w:val="true"/>
          <w:lang w:bidi="fa-IR"/>
        </w:rPr>
        <w:t>چگونه هوش را شناسایی کنیم؟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طبقات هوش </w:t>
      </w:r>
      <w:r>
        <w:rPr>
          <w:rFonts w:ascii="IRNazanin" w:hAnsi="IRNazanin" w:eastAsia="IRNazanin"/>
          <w:color w:val="111111"/>
          <w:sz w:val="28"/>
          <w:sz w:val="28"/>
          <w:szCs w:val="28"/>
          <w:lang w:bidi="fa-IR"/>
        </w:rPr>
        <w:t>٦٣</w:t>
      </w:r>
    </w:p>
    <w:p>
      <w:pPr>
        <w:pStyle w:val="BookText"/>
        <w:rPr/>
      </w:pPr>
      <w:r>
        <w:rPr>
          <w:rFonts w:ascii="IRNazanin" w:hAnsi="IRNazanin" w:eastAsia="IRNazanin"/>
          <w:color w:val="111111"/>
          <w:sz w:val="28"/>
          <w:sz w:val="28"/>
          <w:szCs w:val="28"/>
          <w:rtl w:val="true"/>
          <w:lang w:bidi="fa-IR"/>
        </w:rPr>
        <w:t xml:space="preserve">انواع آزمونهای هوش </w:t>
      </w:r>
      <w:r>
        <w:rPr>
          <w:rFonts w:ascii="IRNazanin" w:hAnsi="IRNazanin" w:eastAsia="IRNazanin"/>
          <w:color w:val="111111"/>
          <w:sz w:val="28"/>
          <w:sz w:val="28"/>
          <w:szCs w:val="28"/>
          <w:lang w:bidi="fa-IR"/>
        </w:rPr>
        <w:t>٦٣</w:t>
      </w:r>
    </w:p>
    <w:p>
      <w:pPr>
        <w:pStyle w:val="BookText"/>
        <w:rPr/>
      </w:pPr>
      <w:r>
        <w:rPr>
          <w:rFonts w:ascii="IRNazanin" w:hAnsi="IRNazanin" w:eastAsia="IRNazanin"/>
          <w:color w:val="111111"/>
          <w:sz w:val="28"/>
          <w:sz w:val="28"/>
          <w:szCs w:val="28"/>
          <w:rtl w:val="true"/>
          <w:lang w:bidi="fa-IR"/>
        </w:rPr>
        <w:t xml:space="preserve">رابطه نتیجه آزمونهای هوش با نتایج تحصیلی </w:t>
      </w:r>
      <w:r>
        <w:rPr>
          <w:rFonts w:ascii="IRNazanin" w:hAnsi="IRNazanin" w:eastAsia="IRNazanin"/>
          <w:color w:val="111111"/>
          <w:sz w:val="28"/>
          <w:sz w:val="28"/>
          <w:szCs w:val="28"/>
          <w:lang w:bidi="fa-IR"/>
        </w:rPr>
        <w:t>٦٤</w:t>
      </w:r>
    </w:p>
    <w:p>
      <w:pPr>
        <w:pStyle w:val="BookText"/>
        <w:rPr/>
      </w:pPr>
      <w:r>
        <w:rPr>
          <w:rFonts w:ascii="IRNazanin" w:hAnsi="IRNazanin" w:eastAsia="IRNazanin"/>
          <w:color w:val="111111"/>
          <w:sz w:val="28"/>
          <w:sz w:val="28"/>
          <w:szCs w:val="28"/>
          <w:rtl w:val="true"/>
          <w:lang w:bidi="fa-IR"/>
        </w:rPr>
        <w:t xml:space="preserve">کارکردهای هوش </w:t>
      </w:r>
      <w:r>
        <w:rPr>
          <w:rFonts w:ascii="IRNazanin" w:hAnsi="IRNazanin" w:eastAsia="IRNazanin"/>
          <w:color w:val="111111"/>
          <w:sz w:val="28"/>
          <w:sz w:val="28"/>
          <w:szCs w:val="28"/>
          <w:lang w:bidi="fa-IR"/>
        </w:rPr>
        <w:t>٦٥</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 xml:space="preserve">عوامل مؤثر در هوش </w:t>
      </w:r>
      <w:r>
        <w:rPr>
          <w:rFonts w:ascii="IRNazanin" w:hAnsi="IRNazanin" w:eastAsia="IRNazanin"/>
          <w:color w:val="111111"/>
          <w:sz w:val="28"/>
          <w:sz w:val="28"/>
          <w:szCs w:val="28"/>
          <w:lang w:bidi="fa-IR"/>
        </w:rPr>
        <w:t>٦٩</w:t>
      </w:r>
    </w:p>
    <w:p>
      <w:pPr>
        <w:pStyle w:val="BookText"/>
        <w:rPr/>
      </w:pPr>
      <w:r>
        <w:rPr>
          <w:rFonts w:ascii="IRNazanin" w:hAnsi="IRNazanin" w:eastAsia="IRNazanin"/>
          <w:color w:val="111111"/>
          <w:sz w:val="28"/>
          <w:sz w:val="28"/>
          <w:szCs w:val="28"/>
          <w:rtl w:val="true"/>
          <w:lang w:bidi="fa-IR"/>
        </w:rPr>
        <w:t xml:space="preserve">دو سال اول زندگی؛ دوران طلایی رشد مغز </w:t>
      </w:r>
      <w:r>
        <w:rPr>
          <w:rFonts w:ascii="IRNazanin" w:hAnsi="IRNazanin" w:eastAsia="IRNazanin"/>
          <w:color w:val="111111"/>
          <w:sz w:val="28"/>
          <w:sz w:val="28"/>
          <w:szCs w:val="28"/>
          <w:lang w:bidi="fa-IR"/>
        </w:rPr>
        <w:t>٧١</w:t>
      </w:r>
    </w:p>
    <w:p>
      <w:pPr>
        <w:pStyle w:val="BookText"/>
        <w:rPr/>
      </w:pPr>
      <w:r>
        <w:rPr>
          <w:rFonts w:ascii="IRNazanin" w:hAnsi="IRNazanin" w:eastAsia="IRNazanin"/>
          <w:color w:val="111111"/>
          <w:sz w:val="28"/>
          <w:sz w:val="28"/>
          <w:szCs w:val="28"/>
          <w:rtl w:val="true"/>
          <w:lang w:bidi="fa-IR"/>
        </w:rPr>
        <w:t xml:space="preserve">به چشمان کودک نگاه کنید </w:t>
      </w:r>
      <w:r>
        <w:rPr>
          <w:rFonts w:ascii="IRNazanin" w:hAnsi="IRNazanin" w:eastAsia="IRNazanin"/>
          <w:color w:val="111111"/>
          <w:sz w:val="28"/>
          <w:sz w:val="28"/>
          <w:szCs w:val="28"/>
          <w:lang w:bidi="fa-IR"/>
        </w:rPr>
        <w:t>٧٢</w:t>
      </w:r>
    </w:p>
    <w:p>
      <w:pPr>
        <w:pStyle w:val="BookText"/>
        <w:rPr/>
      </w:pPr>
      <w:r>
        <w:rPr>
          <w:rFonts w:ascii="IRNazanin" w:hAnsi="IRNazanin" w:eastAsia="IRNazanin"/>
          <w:color w:val="111111"/>
          <w:sz w:val="28"/>
          <w:sz w:val="28"/>
          <w:szCs w:val="28"/>
          <w:rtl w:val="true"/>
          <w:lang w:bidi="fa-IR"/>
        </w:rPr>
        <w:t xml:space="preserve">با کودکتان صحبت کنید </w:t>
      </w:r>
      <w:r>
        <w:rPr>
          <w:rFonts w:ascii="IRNazanin" w:hAnsi="IRNazanin" w:eastAsia="IRNazanin"/>
          <w:color w:val="111111"/>
          <w:sz w:val="28"/>
          <w:sz w:val="28"/>
          <w:szCs w:val="28"/>
          <w:lang w:bidi="fa-IR"/>
        </w:rPr>
        <w:t>٧٢</w:t>
      </w:r>
    </w:p>
    <w:p>
      <w:pPr>
        <w:pStyle w:val="BookText"/>
        <w:rPr/>
      </w:pPr>
      <w:r>
        <w:rPr>
          <w:rFonts w:ascii="IRNazanin" w:hAnsi="IRNazanin" w:eastAsia="IRNazanin"/>
          <w:color w:val="111111"/>
          <w:sz w:val="28"/>
          <w:sz w:val="28"/>
          <w:szCs w:val="28"/>
          <w:rtl w:val="true"/>
          <w:lang w:bidi="fa-IR"/>
        </w:rPr>
        <w:t xml:space="preserve">کنجکاوی کودک را تحریک کنید </w:t>
      </w:r>
      <w:r>
        <w:rPr>
          <w:rFonts w:ascii="IRNazanin" w:hAnsi="IRNazanin" w:eastAsia="IRNazanin"/>
          <w:color w:val="111111"/>
          <w:sz w:val="28"/>
          <w:sz w:val="28"/>
          <w:szCs w:val="28"/>
          <w:lang w:bidi="fa-IR"/>
        </w:rPr>
        <w:t>٧٣</w:t>
      </w:r>
    </w:p>
    <w:p>
      <w:pPr>
        <w:pStyle w:val="BookText"/>
        <w:rPr/>
      </w:pPr>
      <w:r>
        <w:rPr>
          <w:rFonts w:ascii="IRNazanin" w:hAnsi="IRNazanin" w:eastAsia="IRNazanin"/>
          <w:color w:val="111111"/>
          <w:sz w:val="28"/>
          <w:sz w:val="28"/>
          <w:szCs w:val="28"/>
          <w:rtl w:val="true"/>
          <w:lang w:bidi="fa-IR"/>
        </w:rPr>
        <w:t xml:space="preserve">برای اشیاء اسم بگذارید </w:t>
      </w:r>
      <w:r>
        <w:rPr>
          <w:rFonts w:ascii="IRNazanin" w:hAnsi="IRNazanin" w:eastAsia="IRNazanin"/>
          <w:color w:val="111111"/>
          <w:sz w:val="28"/>
          <w:sz w:val="28"/>
          <w:szCs w:val="28"/>
          <w:lang w:bidi="fa-IR"/>
        </w:rPr>
        <w:t>٧٣</w:t>
      </w:r>
    </w:p>
    <w:p>
      <w:pPr>
        <w:pStyle w:val="BookText"/>
        <w:rPr/>
      </w:pPr>
      <w:r>
        <w:rPr>
          <w:rFonts w:ascii="IRNazanin" w:hAnsi="IRNazanin" w:eastAsia="IRNazanin"/>
          <w:color w:val="111111"/>
          <w:sz w:val="28"/>
          <w:sz w:val="28"/>
          <w:szCs w:val="28"/>
          <w:rtl w:val="true"/>
          <w:lang w:bidi="fa-IR"/>
        </w:rPr>
        <w:t xml:space="preserve">موفقیت کودکاتان را جشن بگیرید </w:t>
      </w:r>
      <w:r>
        <w:rPr>
          <w:rFonts w:ascii="IRNazanin" w:hAnsi="IRNazanin" w:eastAsia="IRNazanin"/>
          <w:color w:val="111111"/>
          <w:sz w:val="28"/>
          <w:sz w:val="28"/>
          <w:szCs w:val="28"/>
          <w:lang w:bidi="fa-IR"/>
        </w:rPr>
        <w:t>٧٣</w:t>
      </w:r>
    </w:p>
    <w:p>
      <w:pPr>
        <w:pStyle w:val="BookText"/>
        <w:rPr/>
      </w:pPr>
      <w:r>
        <w:rPr>
          <w:rFonts w:ascii="IRNazanin" w:hAnsi="IRNazanin" w:eastAsia="IRNazanin"/>
          <w:color w:val="111111"/>
          <w:sz w:val="28"/>
          <w:sz w:val="28"/>
          <w:szCs w:val="28"/>
          <w:rtl w:val="true"/>
          <w:lang w:bidi="fa-IR"/>
        </w:rPr>
        <w:t xml:space="preserve">فقط پدر و مادر نباشید </w:t>
      </w:r>
      <w:r>
        <w:rPr>
          <w:rFonts w:ascii="IRNazanin" w:hAnsi="IRNazanin" w:eastAsia="IRNazanin"/>
          <w:color w:val="111111"/>
          <w:sz w:val="28"/>
          <w:sz w:val="28"/>
          <w:szCs w:val="28"/>
          <w:lang w:bidi="fa-IR"/>
        </w:rPr>
        <w:t>٧٤</w:t>
      </w:r>
    </w:p>
    <w:p>
      <w:pPr>
        <w:pStyle w:val="BookText"/>
        <w:rPr/>
      </w:pPr>
      <w:r>
        <w:rPr>
          <w:rFonts w:ascii="IRNazanin" w:hAnsi="IRNazanin" w:eastAsia="IRNazanin"/>
          <w:color w:val="111111"/>
          <w:sz w:val="28"/>
          <w:sz w:val="28"/>
          <w:szCs w:val="28"/>
          <w:rtl w:val="true"/>
          <w:lang w:bidi="fa-IR"/>
        </w:rPr>
        <w:t xml:space="preserve">تغذیه با شیر مادر </w:t>
      </w:r>
      <w:r>
        <w:rPr>
          <w:rFonts w:ascii="IRNazanin" w:hAnsi="IRNazanin" w:eastAsia="IRNazanin"/>
          <w:color w:val="111111"/>
          <w:sz w:val="28"/>
          <w:sz w:val="28"/>
          <w:szCs w:val="28"/>
          <w:lang w:bidi="fa-IR"/>
        </w:rPr>
        <w:t>٧٤</w:t>
      </w:r>
    </w:p>
    <w:p>
      <w:pPr>
        <w:pStyle w:val="BookText"/>
        <w:rPr/>
      </w:pPr>
      <w:r>
        <w:rPr>
          <w:rFonts w:ascii="IRNazanin" w:hAnsi="IRNazanin" w:eastAsia="IRNazanin"/>
          <w:color w:val="111111"/>
          <w:sz w:val="28"/>
          <w:sz w:val="28"/>
          <w:szCs w:val="28"/>
          <w:rtl w:val="true"/>
          <w:lang w:bidi="fa-IR"/>
        </w:rPr>
        <w:t xml:space="preserve">خوردن صبحانه </w:t>
      </w:r>
      <w:r>
        <w:rPr>
          <w:rFonts w:ascii="IRNazanin" w:hAnsi="IRNazanin" w:eastAsia="IRNazanin"/>
          <w:color w:val="111111"/>
          <w:sz w:val="28"/>
          <w:sz w:val="28"/>
          <w:szCs w:val="28"/>
          <w:lang w:bidi="fa-IR"/>
        </w:rPr>
        <w:t>٧٥</w:t>
      </w:r>
    </w:p>
    <w:p>
      <w:pPr>
        <w:pStyle w:val="BookText"/>
        <w:rPr/>
      </w:pPr>
      <w:r>
        <w:rPr>
          <w:rFonts w:ascii="IRNazanin" w:hAnsi="IRNazanin" w:eastAsia="IRNazanin"/>
          <w:color w:val="111111"/>
          <w:sz w:val="28"/>
          <w:sz w:val="28"/>
          <w:szCs w:val="28"/>
          <w:rtl w:val="true"/>
          <w:lang w:bidi="fa-IR"/>
        </w:rPr>
        <w:t xml:space="preserve">عوامل کمکی مؤثر بر هوش </w:t>
      </w:r>
      <w:r>
        <w:rPr>
          <w:rFonts w:ascii="IRNazanin" w:hAnsi="IRNazanin" w:eastAsia="IRNazanin"/>
          <w:color w:val="111111"/>
          <w:sz w:val="28"/>
          <w:sz w:val="28"/>
          <w:szCs w:val="28"/>
          <w:lang w:bidi="fa-IR"/>
        </w:rPr>
        <w:t>٧٥</w:t>
      </w:r>
    </w:p>
    <w:p>
      <w:pPr>
        <w:pStyle w:val="BookText"/>
        <w:rPr/>
      </w:pPr>
      <w:r>
        <w:rPr>
          <w:rFonts w:ascii="IRNazanin" w:hAnsi="IRNazanin" w:eastAsia="IRNazanin"/>
          <w:color w:val="111111"/>
          <w:sz w:val="28"/>
          <w:sz w:val="28"/>
          <w:szCs w:val="28"/>
          <w:rtl w:val="true"/>
          <w:lang w:bidi="fa-IR"/>
        </w:rPr>
        <w:t xml:space="preserve">عوامل مؤثر بر تغییر نحوه و کارکرد هوش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متغیرهای 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٧٧</w:t>
      </w:r>
    </w:p>
    <w:p>
      <w:pPr>
        <w:pStyle w:val="BookText"/>
        <w:rPr/>
      </w:pPr>
      <w:r>
        <w:rPr>
          <w:rFonts w:ascii="IRNazanin" w:hAnsi="IRNazanin" w:eastAsia="IRNazanin"/>
          <w:color w:val="111111"/>
          <w:sz w:val="28"/>
          <w:sz w:val="28"/>
          <w:szCs w:val="28"/>
          <w:rtl w:val="true"/>
          <w:lang w:bidi="fa-IR"/>
        </w:rPr>
        <w:t xml:space="preserve">متغیرهای اجتماعی </w:t>
      </w:r>
      <w:r>
        <w:rPr>
          <w:rFonts w:ascii="IRNazanin" w:hAnsi="IRNazanin" w:eastAsia="IRNazanin"/>
          <w:color w:val="111111"/>
          <w:sz w:val="28"/>
          <w:sz w:val="28"/>
          <w:szCs w:val="28"/>
          <w:lang w:bidi="fa-IR"/>
        </w:rPr>
        <w:t>٧٧</w:t>
      </w:r>
    </w:p>
    <w:p>
      <w:pPr>
        <w:pStyle w:val="BookText"/>
        <w:rPr/>
      </w:pPr>
      <w:r>
        <w:rPr>
          <w:rFonts w:ascii="IRNazanin" w:hAnsi="IRNazanin" w:eastAsia="IRNazanin"/>
          <w:color w:val="111111"/>
          <w:sz w:val="28"/>
          <w:sz w:val="28"/>
          <w:szCs w:val="28"/>
          <w:rtl w:val="true"/>
          <w:lang w:bidi="fa-IR"/>
        </w:rPr>
        <w:t xml:space="preserve">متغیرهای زیستشناختی </w:t>
      </w:r>
      <w:r>
        <w:rPr>
          <w:rFonts w:ascii="IRNazanin" w:hAnsi="IRNazanin" w:eastAsia="IRNazanin"/>
          <w:color w:val="111111"/>
          <w:sz w:val="28"/>
          <w:sz w:val="28"/>
          <w:szCs w:val="28"/>
          <w:lang w:bidi="fa-IR"/>
        </w:rPr>
        <w:t>٧٨</w:t>
      </w:r>
    </w:p>
    <w:p>
      <w:pPr>
        <w:pStyle w:val="BookText"/>
        <w:rPr/>
      </w:pPr>
      <w:r>
        <w:rPr>
          <w:rFonts w:ascii="IRNazanin" w:hAnsi="IRNazanin" w:eastAsia="IRNazanin"/>
          <w:color w:val="111111"/>
          <w:sz w:val="28"/>
          <w:sz w:val="28"/>
          <w:szCs w:val="28"/>
          <w:rtl w:val="true"/>
          <w:lang w:bidi="fa-IR"/>
        </w:rPr>
        <w:t xml:space="preserve">محیط خانواده </w:t>
      </w:r>
      <w:r>
        <w:rPr>
          <w:rFonts w:ascii="IRNazanin" w:hAnsi="IRNazanin" w:eastAsia="IRNazanin"/>
          <w:color w:val="111111"/>
          <w:sz w:val="28"/>
          <w:sz w:val="28"/>
          <w:szCs w:val="28"/>
          <w:lang w:bidi="fa-IR"/>
        </w:rPr>
        <w:t>٧٨</w:t>
      </w:r>
    </w:p>
    <w:p>
      <w:pPr>
        <w:pStyle w:val="BookText"/>
        <w:rPr/>
      </w:pPr>
      <w:r>
        <w:rPr>
          <w:rFonts w:ascii="IRNazanin" w:hAnsi="IRNazanin" w:eastAsia="IRNazanin"/>
          <w:color w:val="111111"/>
          <w:sz w:val="28"/>
          <w:sz w:val="28"/>
          <w:szCs w:val="28"/>
          <w:rtl w:val="true"/>
          <w:lang w:bidi="fa-IR"/>
        </w:rPr>
        <w:t xml:space="preserve">انگیزههای محیطی </w:t>
      </w:r>
      <w:r>
        <w:rPr>
          <w:rFonts w:ascii="IRNazanin" w:hAnsi="IRNazanin" w:eastAsia="IRNazanin"/>
          <w:color w:val="111111"/>
          <w:sz w:val="28"/>
          <w:sz w:val="28"/>
          <w:szCs w:val="28"/>
          <w:lang w:bidi="fa-IR"/>
        </w:rPr>
        <w:t>٧٩</w:t>
      </w:r>
    </w:p>
    <w:p>
      <w:pPr>
        <w:pStyle w:val="BookText"/>
        <w:rPr/>
      </w:pPr>
      <w:r>
        <w:rPr>
          <w:rFonts w:ascii="IRNazanin" w:hAnsi="IRNazanin" w:eastAsia="IRNazanin"/>
          <w:color w:val="111111"/>
          <w:sz w:val="28"/>
          <w:sz w:val="28"/>
          <w:szCs w:val="28"/>
          <w:rtl w:val="true"/>
          <w:lang w:bidi="fa-IR"/>
        </w:rPr>
        <w:t xml:space="preserve">روابط عاطفی </w:t>
      </w:r>
      <w:r>
        <w:rPr>
          <w:rFonts w:ascii="IRNazanin" w:hAnsi="IRNazanin" w:eastAsia="IRNazanin"/>
          <w:color w:val="111111"/>
          <w:sz w:val="28"/>
          <w:sz w:val="28"/>
          <w:szCs w:val="28"/>
          <w:lang w:bidi="fa-IR"/>
        </w:rPr>
        <w:t>٧٩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راهکارهای افزایش هوش کودکان خردسال </w:t>
      </w:r>
      <w:r>
        <w:rPr>
          <w:rFonts w:ascii="IRNazanin" w:hAnsi="IRNazanin" w:eastAsia="IRNazanin"/>
          <w:color w:val="111111"/>
          <w:sz w:val="28"/>
          <w:sz w:val="28"/>
          <w:szCs w:val="28"/>
          <w:lang w:bidi="fa-IR"/>
        </w:rPr>
        <w:t>٨٠</w:t>
      </w:r>
    </w:p>
    <w:p>
      <w:pPr>
        <w:pStyle w:val="BookText"/>
        <w:rPr/>
      </w:pPr>
      <w:r>
        <w:rPr>
          <w:rFonts w:ascii="IRNazanin" w:hAnsi="IRNazanin" w:eastAsia="IRNazanin"/>
          <w:color w:val="111111"/>
          <w:sz w:val="28"/>
          <w:sz w:val="28"/>
          <w:szCs w:val="28"/>
          <w:rtl w:val="true"/>
          <w:lang w:bidi="fa-IR"/>
        </w:rPr>
        <w:t xml:space="preserve">خانواده و رشد ذهنی و هوشی </w:t>
      </w:r>
      <w:r>
        <w:rPr>
          <w:rFonts w:ascii="IRNazanin" w:hAnsi="IRNazanin" w:eastAsia="IRNazanin"/>
          <w:color w:val="111111"/>
          <w:sz w:val="28"/>
          <w:sz w:val="28"/>
          <w:szCs w:val="28"/>
          <w:lang w:bidi="fa-IR"/>
        </w:rPr>
        <w:t>٨٠</w:t>
      </w:r>
    </w:p>
    <w:p>
      <w:pPr>
        <w:pStyle w:val="BookText"/>
        <w:rPr/>
      </w:pPr>
      <w:r>
        <w:rPr>
          <w:rFonts w:ascii="IRNazanin" w:hAnsi="IRNazanin" w:eastAsia="IRNazanin"/>
          <w:color w:val="111111"/>
          <w:sz w:val="28"/>
          <w:sz w:val="28"/>
          <w:szCs w:val="28"/>
          <w:rtl w:val="true"/>
          <w:lang w:bidi="fa-IR"/>
        </w:rPr>
        <w:t xml:space="preserve">نقش والدین در افزایش هوش کودکان </w:t>
      </w:r>
      <w:r>
        <w:rPr>
          <w:rFonts w:ascii="IRNazanin" w:hAnsi="IRNazanin" w:eastAsia="IRNazanin"/>
          <w:color w:val="111111"/>
          <w:sz w:val="28"/>
          <w:sz w:val="28"/>
          <w:szCs w:val="28"/>
          <w:lang w:bidi="fa-IR"/>
        </w:rPr>
        <w:t>٨٢</w:t>
      </w:r>
    </w:p>
    <w:p>
      <w:pPr>
        <w:pStyle w:val="BookText"/>
        <w:rPr/>
      </w:pPr>
      <w:r>
        <w:rPr>
          <w:rFonts w:ascii="IRNazanin" w:hAnsi="IRNazanin" w:eastAsia="IRNazanin"/>
          <w:color w:val="111111"/>
          <w:sz w:val="28"/>
          <w:sz w:val="28"/>
          <w:szCs w:val="28"/>
          <w:rtl w:val="true"/>
          <w:lang w:bidi="fa-IR"/>
        </w:rPr>
        <w:t xml:space="preserve">هوش و تأثیر آن بر کودکان </w:t>
      </w:r>
      <w:r>
        <w:rPr>
          <w:rFonts w:ascii="IRNazanin" w:hAnsi="IRNazanin" w:eastAsia="IRNazanin"/>
          <w:color w:val="111111"/>
          <w:sz w:val="28"/>
          <w:sz w:val="28"/>
          <w:szCs w:val="28"/>
          <w:lang w:bidi="fa-IR"/>
        </w:rPr>
        <w:t>٨٦</w:t>
      </w:r>
    </w:p>
    <w:p>
      <w:pPr>
        <w:pStyle w:val="BookText"/>
        <w:rPr/>
      </w:pPr>
      <w:r>
        <w:rPr>
          <w:rFonts w:ascii="IRNazanin" w:hAnsi="IRNazanin" w:eastAsia="IRNazanin"/>
          <w:color w:val="111111"/>
          <w:sz w:val="28"/>
          <w:sz w:val="28"/>
          <w:szCs w:val="28"/>
          <w:rtl w:val="true"/>
          <w:lang w:bidi="fa-IR"/>
        </w:rPr>
        <w:t xml:space="preserve">نشانههای کودک باهوش </w:t>
      </w:r>
      <w:r>
        <w:rPr>
          <w:rFonts w:ascii="IRNazanin" w:hAnsi="IRNazanin" w:eastAsia="IRNazanin"/>
          <w:color w:val="111111"/>
          <w:sz w:val="28"/>
          <w:sz w:val="28"/>
          <w:szCs w:val="28"/>
          <w:lang w:bidi="fa-IR"/>
        </w:rPr>
        <w:t>٨٦</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 xml:space="preserve">تقویت هوش در مراحل مختلف زندگی </w:t>
      </w:r>
      <w:r>
        <w:rPr>
          <w:rFonts w:ascii="IRNazanin" w:hAnsi="IRNazanin" w:eastAsia="IRNazanin"/>
          <w:color w:val="111111"/>
          <w:sz w:val="28"/>
          <w:sz w:val="28"/>
          <w:szCs w:val="28"/>
          <w:lang w:bidi="fa-IR"/>
        </w:rPr>
        <w:t>٨٩</w:t>
      </w:r>
    </w:p>
    <w:p>
      <w:pPr>
        <w:pStyle w:val="BookText"/>
        <w:rPr/>
      </w:pPr>
      <w:r>
        <w:rPr>
          <w:rFonts w:ascii="IRNazanin" w:hAnsi="IRNazanin" w:eastAsia="IRNazanin"/>
          <w:color w:val="111111"/>
          <w:sz w:val="28"/>
          <w:sz w:val="28"/>
          <w:szCs w:val="28"/>
          <w:rtl w:val="true"/>
          <w:lang w:bidi="fa-IR"/>
        </w:rPr>
        <w:t xml:space="preserve">دانستنیهای مغز جنین </w:t>
      </w:r>
      <w:r>
        <w:rPr>
          <w:rFonts w:ascii="IRNazanin" w:hAnsi="IRNazanin" w:eastAsia="IRNazanin"/>
          <w:color w:val="111111"/>
          <w:sz w:val="28"/>
          <w:sz w:val="28"/>
          <w:szCs w:val="28"/>
          <w:lang w:bidi="fa-IR"/>
        </w:rPr>
        <w:t>٩١</w:t>
      </w:r>
    </w:p>
    <w:p>
      <w:pPr>
        <w:pStyle w:val="BookText"/>
        <w:rPr/>
      </w:pPr>
      <w:r>
        <w:rPr>
          <w:rFonts w:ascii="IRNazanin" w:hAnsi="IRNazanin" w:eastAsia="IRNazanin"/>
          <w:color w:val="111111"/>
          <w:sz w:val="28"/>
          <w:sz w:val="28"/>
          <w:szCs w:val="28"/>
          <w:rtl w:val="true"/>
          <w:lang w:bidi="fa-IR"/>
        </w:rPr>
        <w:t xml:space="preserve">قبل از تولد </w:t>
      </w:r>
      <w:r>
        <w:rPr>
          <w:rFonts w:ascii="IRNazanin" w:hAnsi="IRNazanin" w:eastAsia="IRNazanin"/>
          <w:color w:val="111111"/>
          <w:sz w:val="28"/>
          <w:sz w:val="28"/>
          <w:szCs w:val="28"/>
          <w:lang w:bidi="fa-IR"/>
        </w:rPr>
        <w:t>٩٤</w:t>
      </w:r>
    </w:p>
    <w:p>
      <w:pPr>
        <w:pStyle w:val="BookText"/>
        <w:rPr/>
      </w:pPr>
      <w:r>
        <w:rPr>
          <w:rFonts w:ascii="IRNazanin" w:hAnsi="IRNazanin" w:eastAsia="IRNazanin"/>
          <w:color w:val="111111"/>
          <w:sz w:val="28"/>
          <w:sz w:val="28"/>
          <w:szCs w:val="28"/>
          <w:rtl w:val="true"/>
          <w:lang w:bidi="fa-IR"/>
        </w:rPr>
        <w:t xml:space="preserve">چگونه هوش فرزند را در رحم مادر تقویت کنیم؟ </w:t>
      </w:r>
      <w:r>
        <w:rPr>
          <w:rFonts w:ascii="IRNazanin" w:hAnsi="IRNazanin" w:eastAsia="IRNazanin"/>
          <w:color w:val="111111"/>
          <w:sz w:val="28"/>
          <w:sz w:val="28"/>
          <w:szCs w:val="28"/>
          <w:lang w:bidi="fa-IR"/>
        </w:rPr>
        <w:t>٩٤</w:t>
      </w:r>
    </w:p>
    <w:p>
      <w:pPr>
        <w:pStyle w:val="BookText"/>
        <w:rPr/>
      </w:pPr>
      <w:r>
        <w:rPr>
          <w:rFonts w:ascii="IRNazanin" w:hAnsi="IRNazanin" w:eastAsia="IRNazanin"/>
          <w:color w:val="111111"/>
          <w:sz w:val="28"/>
          <w:sz w:val="28"/>
          <w:szCs w:val="28"/>
          <w:rtl w:val="true"/>
          <w:lang w:bidi="fa-IR"/>
        </w:rPr>
        <w:t xml:space="preserve">آرامش مادران در دوران بارداری به هوش کودکان کمک میکند </w:t>
      </w:r>
      <w:r>
        <w:rPr>
          <w:rFonts w:ascii="IRNazanin" w:hAnsi="IRNazanin" w:eastAsia="IRNazanin"/>
          <w:color w:val="111111"/>
          <w:sz w:val="28"/>
          <w:sz w:val="28"/>
          <w:szCs w:val="28"/>
          <w:lang w:bidi="fa-IR"/>
        </w:rPr>
        <w:t>٩٦</w:t>
      </w:r>
    </w:p>
    <w:p>
      <w:pPr>
        <w:pStyle w:val="BookText"/>
        <w:rPr/>
      </w:pPr>
      <w:r>
        <w:rPr>
          <w:rFonts w:ascii="IRNazanin" w:hAnsi="IRNazanin" w:eastAsia="IRNazanin"/>
          <w:color w:val="111111"/>
          <w:sz w:val="28"/>
          <w:sz w:val="28"/>
          <w:szCs w:val="28"/>
          <w:rtl w:val="true"/>
          <w:lang w:bidi="fa-IR"/>
        </w:rPr>
        <w:t xml:space="preserve">ارتباط کلامی مادر با جنین و وابستگی آن به هوش </w:t>
      </w:r>
      <w:r>
        <w:rPr>
          <w:rFonts w:ascii="IRNazanin" w:hAnsi="IRNazanin" w:eastAsia="IRNazanin"/>
          <w:color w:val="111111"/>
          <w:sz w:val="28"/>
          <w:sz w:val="28"/>
          <w:szCs w:val="28"/>
          <w:lang w:bidi="fa-IR"/>
        </w:rPr>
        <w:t>٩٧</w:t>
      </w:r>
    </w:p>
    <w:p>
      <w:pPr>
        <w:pStyle w:val="BookText"/>
        <w:rPr/>
      </w:pPr>
      <w:r>
        <w:rPr>
          <w:rFonts w:ascii="IRNazanin" w:hAnsi="IRNazanin" w:eastAsia="IRNazanin"/>
          <w:color w:val="111111"/>
          <w:sz w:val="28"/>
          <w:sz w:val="28"/>
          <w:szCs w:val="28"/>
          <w:rtl w:val="true"/>
          <w:lang w:bidi="fa-IR"/>
        </w:rPr>
        <w:t xml:space="preserve">چه مفاهیمی را میتوان در دوران جنینی به فرزند آموخت؟ </w:t>
      </w:r>
      <w:r>
        <w:rPr>
          <w:rFonts w:ascii="IRNazanin" w:hAnsi="IRNazanin" w:eastAsia="IRNazanin"/>
          <w:color w:val="111111"/>
          <w:sz w:val="28"/>
          <w:sz w:val="28"/>
          <w:szCs w:val="28"/>
          <w:lang w:bidi="fa-IR"/>
        </w:rPr>
        <w:t>٩٧</w:t>
      </w:r>
    </w:p>
    <w:p>
      <w:pPr>
        <w:pStyle w:val="BookText"/>
        <w:rPr/>
      </w:pPr>
      <w:r>
        <w:rPr>
          <w:rFonts w:ascii="IRNazanin" w:hAnsi="IRNazanin" w:eastAsia="IRNazanin"/>
          <w:color w:val="111111"/>
          <w:sz w:val="28"/>
          <w:sz w:val="28"/>
          <w:szCs w:val="28"/>
          <w:rtl w:val="true"/>
          <w:lang w:bidi="fa-IR"/>
        </w:rPr>
        <w:t xml:space="preserve">شش ماه نخست زندگی </w:t>
      </w:r>
      <w:r>
        <w:rPr>
          <w:rFonts w:ascii="IRNazanin" w:hAnsi="IRNazanin" w:eastAsia="IRNazanin"/>
          <w:color w:val="111111"/>
          <w:sz w:val="28"/>
          <w:sz w:val="28"/>
          <w:szCs w:val="28"/>
          <w:lang w:bidi="fa-IR"/>
        </w:rPr>
        <w:t>١٠٣</w:t>
      </w:r>
    </w:p>
    <w:p>
      <w:pPr>
        <w:pStyle w:val="BookText"/>
        <w:rPr/>
      </w:pPr>
      <w:r>
        <w:rPr>
          <w:rFonts w:ascii="IRNazanin" w:hAnsi="IRNazanin" w:eastAsia="IRNazanin"/>
          <w:color w:val="111111"/>
          <w:sz w:val="28"/>
          <w:sz w:val="28"/>
          <w:szCs w:val="28"/>
          <w:rtl w:val="true"/>
          <w:lang w:bidi="fa-IR"/>
        </w:rPr>
        <w:t xml:space="preserve">شش ماهگی تا یکسالگی </w:t>
      </w:r>
      <w:r>
        <w:rPr>
          <w:rFonts w:ascii="IRNazanin" w:hAnsi="IRNazanin" w:eastAsia="IRNazanin"/>
          <w:color w:val="111111"/>
          <w:sz w:val="28"/>
          <w:sz w:val="28"/>
          <w:szCs w:val="28"/>
          <w:lang w:bidi="fa-IR"/>
        </w:rPr>
        <w:t>١٠٣</w:t>
      </w:r>
    </w:p>
    <w:p>
      <w:pPr>
        <w:pStyle w:val="BookText"/>
        <w:rPr/>
      </w:pPr>
      <w:r>
        <w:rPr>
          <w:rFonts w:ascii="IRNazanin" w:hAnsi="IRNazanin" w:eastAsia="IRNazanin"/>
          <w:color w:val="111111"/>
          <w:sz w:val="28"/>
          <w:sz w:val="28"/>
          <w:szCs w:val="28"/>
          <w:rtl w:val="true"/>
          <w:lang w:bidi="fa-IR"/>
        </w:rPr>
        <w:t xml:space="preserve">یک تا دوسالگی </w:t>
      </w:r>
      <w:r>
        <w:rPr>
          <w:rFonts w:ascii="IRNazanin" w:hAnsi="IRNazanin" w:eastAsia="IRNazanin"/>
          <w:color w:val="111111"/>
          <w:sz w:val="28"/>
          <w:sz w:val="28"/>
          <w:szCs w:val="28"/>
          <w:lang w:bidi="fa-IR"/>
        </w:rPr>
        <w:t>١٠٤</w:t>
      </w:r>
    </w:p>
    <w:p>
      <w:pPr>
        <w:pStyle w:val="BookText"/>
        <w:rPr/>
      </w:pPr>
      <w:r>
        <w:rPr>
          <w:rFonts w:ascii="IRNazanin" w:hAnsi="IRNazanin" w:eastAsia="IRNazanin"/>
          <w:color w:val="111111"/>
          <w:sz w:val="28"/>
          <w:sz w:val="28"/>
          <w:szCs w:val="28"/>
          <w:rtl w:val="true"/>
          <w:lang w:bidi="fa-IR"/>
        </w:rPr>
        <w:t xml:space="preserve">بازیهای مناسب برای تقویت هوش نوزادان و کودکان </w:t>
      </w:r>
      <w:r>
        <w:rPr>
          <w:rFonts w:ascii="IRNazanin" w:hAnsi="IRNazanin" w:eastAsia="IRNazanin"/>
          <w:color w:val="111111"/>
          <w:sz w:val="28"/>
          <w:sz w:val="28"/>
          <w:szCs w:val="28"/>
          <w:lang w:bidi="fa-IR"/>
        </w:rPr>
        <w:t>١٠٥</w:t>
      </w:r>
    </w:p>
    <w:p>
      <w:pPr>
        <w:pStyle w:val="BookText"/>
        <w:rPr/>
      </w:pPr>
      <w:r>
        <w:rPr>
          <w:rFonts w:ascii="IRNazanin" w:hAnsi="IRNazanin" w:eastAsia="IRNazanin"/>
          <w:color w:val="111111"/>
          <w:sz w:val="28"/>
          <w:sz w:val="28"/>
          <w:szCs w:val="28"/>
          <w:rtl w:val="true"/>
          <w:lang w:bidi="fa-IR"/>
        </w:rPr>
        <w:t xml:space="preserve">ورزشها و تمرینهای مناسب برای تقویت هوش نوزادان و کودکان </w:t>
      </w:r>
      <w:r>
        <w:rPr>
          <w:rFonts w:ascii="IRNazanin" w:hAnsi="IRNazanin" w:eastAsia="IRNazanin"/>
          <w:color w:val="111111"/>
          <w:sz w:val="28"/>
          <w:sz w:val="28"/>
          <w:szCs w:val="28"/>
          <w:lang w:bidi="fa-IR"/>
        </w:rPr>
        <w:t>١١١</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 xml:space="preserve">هوش و رابطه آن با پیشرفت تحصیلی </w:t>
      </w:r>
      <w:r>
        <w:rPr>
          <w:rFonts w:ascii="IRNazanin" w:hAnsi="IRNazanin" w:eastAsia="IRNazanin"/>
          <w:color w:val="111111"/>
          <w:sz w:val="28"/>
          <w:sz w:val="28"/>
          <w:szCs w:val="28"/>
          <w:lang w:bidi="fa-IR"/>
        </w:rPr>
        <w:t>١١٥</w:t>
      </w:r>
    </w:p>
    <w:p>
      <w:pPr>
        <w:pStyle w:val="BookText"/>
        <w:rPr/>
      </w:pPr>
      <w:r>
        <w:rPr>
          <w:rFonts w:ascii="IRNazanin" w:hAnsi="IRNazanin" w:eastAsia="IRNazanin"/>
          <w:color w:val="111111"/>
          <w:sz w:val="28"/>
          <w:sz w:val="28"/>
          <w:szCs w:val="28"/>
          <w:rtl w:val="true"/>
          <w:lang w:bidi="fa-IR"/>
        </w:rPr>
        <w:t xml:space="preserve">رابطه هوشهای چندگانه با انتخاب رشته تحصیلی و شغلی در آینده </w:t>
      </w:r>
      <w:r>
        <w:rPr>
          <w:rFonts w:ascii="IRNazanin" w:hAnsi="IRNazanin" w:eastAsia="IRNazanin"/>
          <w:color w:val="111111"/>
          <w:sz w:val="28"/>
          <w:sz w:val="28"/>
          <w:szCs w:val="28"/>
          <w:lang w:bidi="fa-IR"/>
        </w:rPr>
        <w:t>١١٨</w:t>
      </w:r>
    </w:p>
    <w:p>
      <w:pPr>
        <w:pStyle w:val="BookText"/>
        <w:rPr/>
      </w:pPr>
      <w:r>
        <w:rPr>
          <w:rFonts w:ascii="IRNazanin" w:hAnsi="IRNazanin" w:eastAsia="IRNazanin"/>
          <w:color w:val="111111"/>
          <w:sz w:val="28"/>
          <w:sz w:val="28"/>
          <w:szCs w:val="28"/>
          <w:rtl w:val="true"/>
          <w:lang w:bidi="fa-IR"/>
        </w:rPr>
        <w:t xml:space="preserve">هوش، افزایش انگیزه و پیشرفت تحصیلی در دانش آموز </w:t>
      </w:r>
      <w:r>
        <w:rPr>
          <w:rFonts w:ascii="IRNazanin" w:hAnsi="IRNazanin" w:eastAsia="IRNazanin"/>
          <w:color w:val="111111"/>
          <w:sz w:val="28"/>
          <w:sz w:val="28"/>
          <w:szCs w:val="28"/>
          <w:lang w:bidi="fa-IR"/>
        </w:rPr>
        <w:t>١١٩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خلاقیت</w:t>
      </w:r>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IRNazanin" w:hAnsi="IRNazanin" w:eastAsia="IRNazanin"/>
          <w:color w:val="111111"/>
          <w:sz w:val="28"/>
          <w:sz w:val="28"/>
          <w:szCs w:val="28"/>
          <w:rtl w:val="true"/>
          <w:lang w:bidi="fa-IR"/>
        </w:rPr>
        <w:t xml:space="preserve">خلاقیت و دلایل اهمیت آن </w:t>
      </w:r>
      <w:r>
        <w:rPr>
          <w:rFonts w:ascii="IRNazanin" w:hAnsi="IRNazanin" w:eastAsia="IRNazanin"/>
          <w:color w:val="111111"/>
          <w:sz w:val="28"/>
          <w:sz w:val="28"/>
          <w:szCs w:val="28"/>
          <w:lang w:bidi="fa-IR"/>
        </w:rPr>
        <w:t>١٢٧</w:t>
      </w:r>
    </w:p>
    <w:p>
      <w:pPr>
        <w:pStyle w:val="BookText"/>
        <w:rPr/>
      </w:pPr>
      <w:r>
        <w:rPr>
          <w:rFonts w:ascii="IRNazanin" w:hAnsi="IRNazanin" w:eastAsia="IRNazanin"/>
          <w:color w:val="111111"/>
          <w:sz w:val="28"/>
          <w:sz w:val="28"/>
          <w:szCs w:val="28"/>
          <w:rtl w:val="true"/>
          <w:lang w:bidi="fa-IR"/>
        </w:rPr>
        <w:t xml:space="preserve">تعاریفی از خلاقیت </w:t>
      </w:r>
      <w:r>
        <w:rPr>
          <w:rFonts w:ascii="IRNazanin" w:hAnsi="IRNazanin" w:eastAsia="IRNazanin"/>
          <w:color w:val="111111"/>
          <w:sz w:val="28"/>
          <w:sz w:val="28"/>
          <w:szCs w:val="28"/>
          <w:lang w:bidi="fa-IR"/>
        </w:rPr>
        <w:t>١٢٩</w:t>
      </w:r>
    </w:p>
    <w:p>
      <w:pPr>
        <w:pStyle w:val="BookText"/>
        <w:rPr/>
      </w:pPr>
      <w:r>
        <w:rPr>
          <w:rFonts w:ascii="IRNazanin" w:hAnsi="IRNazanin" w:eastAsia="IRNazanin"/>
          <w:color w:val="111111"/>
          <w:sz w:val="28"/>
          <w:sz w:val="28"/>
          <w:szCs w:val="28"/>
          <w:rtl w:val="true"/>
          <w:lang w:bidi="fa-IR"/>
        </w:rPr>
        <w:t xml:space="preserve">منشأ خلاقیت </w:t>
      </w:r>
      <w:r>
        <w:rPr>
          <w:rFonts w:ascii="IRNazanin" w:hAnsi="IRNazanin" w:eastAsia="IRNazanin"/>
          <w:color w:val="111111"/>
          <w:sz w:val="28"/>
          <w:sz w:val="28"/>
          <w:szCs w:val="28"/>
          <w:lang w:bidi="fa-IR"/>
        </w:rPr>
        <w:t>١٣٩</w:t>
      </w:r>
    </w:p>
    <w:p>
      <w:pPr>
        <w:pStyle w:val="BookText"/>
        <w:rPr/>
      </w:pPr>
      <w:r>
        <w:rPr>
          <w:rFonts w:ascii="IRNazanin" w:hAnsi="IRNazanin" w:eastAsia="IRNazanin"/>
          <w:color w:val="111111"/>
          <w:sz w:val="28"/>
          <w:sz w:val="28"/>
          <w:szCs w:val="28"/>
          <w:rtl w:val="true"/>
          <w:lang w:bidi="fa-IR"/>
        </w:rPr>
        <w:t xml:space="preserve">سطوح خلاقیت </w:t>
      </w:r>
      <w:r>
        <w:rPr>
          <w:rFonts w:ascii="IRNazanin" w:hAnsi="IRNazanin" w:eastAsia="IRNazanin"/>
          <w:color w:val="111111"/>
          <w:sz w:val="28"/>
          <w:sz w:val="28"/>
          <w:szCs w:val="28"/>
          <w:lang w:bidi="fa-IR"/>
        </w:rPr>
        <w:t>١٣١</w:t>
      </w:r>
    </w:p>
    <w:p>
      <w:pPr>
        <w:pStyle w:val="BookText"/>
        <w:rPr/>
      </w:pPr>
      <w:r>
        <w:rPr>
          <w:rFonts w:ascii="IRNazanin" w:hAnsi="IRNazanin" w:eastAsia="IRNazanin"/>
          <w:color w:val="111111"/>
          <w:sz w:val="28"/>
          <w:sz w:val="28"/>
          <w:szCs w:val="28"/>
          <w:rtl w:val="true"/>
          <w:lang w:bidi="fa-IR"/>
        </w:rPr>
        <w:t xml:space="preserve">اهمیت و ضرورت خلاقیت </w:t>
      </w:r>
      <w:r>
        <w:rPr>
          <w:rFonts w:ascii="IRNazanin" w:hAnsi="IRNazanin" w:eastAsia="IRNazanin"/>
          <w:color w:val="111111"/>
          <w:sz w:val="28"/>
          <w:sz w:val="28"/>
          <w:szCs w:val="28"/>
          <w:lang w:bidi="fa-IR"/>
        </w:rPr>
        <w:t>١٣٣</w:t>
      </w:r>
    </w:p>
    <w:p>
      <w:pPr>
        <w:pStyle w:val="BookText"/>
        <w:rPr/>
      </w:pPr>
      <w:r>
        <w:rPr>
          <w:rFonts w:ascii="IRNazanin" w:hAnsi="IRNazanin" w:eastAsia="IRNazanin"/>
          <w:color w:val="111111"/>
          <w:sz w:val="28"/>
          <w:sz w:val="28"/>
          <w:szCs w:val="28"/>
          <w:rtl w:val="true"/>
          <w:lang w:bidi="fa-IR"/>
        </w:rPr>
        <w:t xml:space="preserve">الگوی حل مسائل خلاقانه </w:t>
      </w:r>
      <w:r>
        <w:rPr>
          <w:rFonts w:ascii="IRNazanin" w:hAnsi="IRNazanin" w:eastAsia="IRNazanin"/>
          <w:color w:val="111111"/>
          <w:sz w:val="28"/>
          <w:sz w:val="28"/>
          <w:szCs w:val="28"/>
          <w:lang w:bidi="fa-IR"/>
        </w:rPr>
        <w:t>١٣٣</w:t>
      </w:r>
    </w:p>
    <w:p>
      <w:pPr>
        <w:pStyle w:val="BookText"/>
        <w:rPr/>
      </w:pPr>
      <w:r>
        <w:rPr>
          <w:rFonts w:ascii="IRNazanin" w:hAnsi="IRNazanin" w:eastAsia="IRNazanin"/>
          <w:color w:val="111111"/>
          <w:sz w:val="28"/>
          <w:sz w:val="28"/>
          <w:szCs w:val="28"/>
          <w:rtl w:val="true"/>
          <w:lang w:bidi="fa-IR"/>
        </w:rPr>
        <w:t xml:space="preserve">پرورش خلاقیت و ایده پردازی </w:t>
      </w:r>
      <w:r>
        <w:rPr>
          <w:rFonts w:ascii="IRNazanin" w:hAnsi="IRNazanin" w:eastAsia="IRNazanin"/>
          <w:color w:val="111111"/>
          <w:sz w:val="28"/>
          <w:sz w:val="28"/>
          <w:szCs w:val="28"/>
          <w:lang w:bidi="fa-IR"/>
        </w:rPr>
        <w:t>١٣٦</w:t>
      </w:r>
    </w:p>
    <w:p>
      <w:pPr>
        <w:pStyle w:val="BookText"/>
        <w:rPr/>
      </w:pPr>
      <w:r>
        <w:rPr>
          <w:rFonts w:ascii="IRNazanin" w:hAnsi="IRNazanin" w:eastAsia="IRNazanin"/>
          <w:color w:val="111111"/>
          <w:sz w:val="28"/>
          <w:sz w:val="28"/>
          <w:szCs w:val="28"/>
          <w:rtl w:val="true"/>
          <w:lang w:bidi="fa-IR"/>
        </w:rPr>
        <w:t xml:space="preserve">نقش معلم و مربی در خلاقیت فرزندان </w:t>
      </w:r>
      <w:r>
        <w:rPr>
          <w:rFonts w:ascii="IRNazanin" w:hAnsi="IRNazanin" w:eastAsia="IRNazanin"/>
          <w:color w:val="111111"/>
          <w:sz w:val="28"/>
          <w:sz w:val="28"/>
          <w:szCs w:val="28"/>
          <w:lang w:bidi="fa-IR"/>
        </w:rPr>
        <w:t>١٣٨</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 xml:space="preserve">خصوصیات افراد خلاق </w:t>
      </w:r>
      <w:r>
        <w:rPr>
          <w:rFonts w:ascii="IRNazanin" w:hAnsi="IRNazanin" w:eastAsia="IRNazanin"/>
          <w:color w:val="111111"/>
          <w:sz w:val="28"/>
          <w:sz w:val="28"/>
          <w:szCs w:val="28"/>
          <w:lang w:bidi="fa-IR"/>
        </w:rPr>
        <w:t>١٤٣</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 xml:space="preserve">خلاقیت در دوره پیشدبستان و دبستان </w:t>
      </w:r>
      <w:r>
        <w:rPr>
          <w:rFonts w:ascii="IRNazanin" w:hAnsi="IRNazanin" w:eastAsia="IRNazanin"/>
          <w:color w:val="111111"/>
          <w:sz w:val="28"/>
          <w:sz w:val="28"/>
          <w:szCs w:val="28"/>
          <w:lang w:bidi="fa-IR"/>
        </w:rPr>
        <w:t>١٤٩</w:t>
      </w:r>
    </w:p>
    <w:p>
      <w:pPr>
        <w:pStyle w:val="BookText"/>
        <w:rPr/>
      </w:pPr>
      <w:r>
        <w:rPr>
          <w:rFonts w:ascii="IRNazanin" w:hAnsi="IRNazanin" w:eastAsia="IRNazanin"/>
          <w:color w:val="111111"/>
          <w:sz w:val="28"/>
          <w:sz w:val="28"/>
          <w:szCs w:val="28"/>
          <w:rtl w:val="true"/>
          <w:lang w:bidi="fa-IR"/>
        </w:rPr>
        <w:t xml:space="preserve">مهمترین ویژگیهای کودکان خلاق </w:t>
      </w:r>
      <w:r>
        <w:rPr>
          <w:rFonts w:ascii="IRNazanin" w:hAnsi="IRNazanin" w:eastAsia="IRNazanin"/>
          <w:color w:val="111111"/>
          <w:sz w:val="28"/>
          <w:sz w:val="28"/>
          <w:szCs w:val="28"/>
          <w:lang w:bidi="fa-IR"/>
        </w:rPr>
        <w:t>١٥٧</w:t>
      </w:r>
    </w:p>
    <w:p>
      <w:pPr>
        <w:pStyle w:val="BookText"/>
        <w:rPr/>
      </w:pPr>
      <w:r>
        <w:rPr>
          <w:rFonts w:ascii="IRNazanin" w:hAnsi="IRNazanin" w:eastAsia="IRNazanin"/>
          <w:color w:val="111111"/>
          <w:sz w:val="28"/>
          <w:sz w:val="28"/>
          <w:szCs w:val="28"/>
          <w:rtl w:val="true"/>
          <w:lang w:bidi="fa-IR"/>
        </w:rPr>
        <w:t xml:space="preserve">راههای پرورش خلاقیت در کودکان </w:t>
      </w:r>
      <w:r>
        <w:rPr>
          <w:rFonts w:ascii="IRNazanin" w:hAnsi="IRNazanin" w:eastAsia="IRNazanin"/>
          <w:color w:val="111111"/>
          <w:sz w:val="28"/>
          <w:sz w:val="28"/>
          <w:szCs w:val="28"/>
          <w:lang w:bidi="fa-IR"/>
        </w:rPr>
        <w:t>١٥٩</w:t>
      </w:r>
    </w:p>
    <w:p>
      <w:pPr>
        <w:pStyle w:val="BookText"/>
        <w:rPr/>
      </w:pPr>
      <w:r>
        <w:rPr>
          <w:rFonts w:ascii="IRNazanin" w:hAnsi="IRNazanin" w:eastAsia="IRNazanin"/>
          <w:color w:val="111111"/>
          <w:sz w:val="28"/>
          <w:sz w:val="28"/>
          <w:szCs w:val="28"/>
          <w:rtl w:val="true"/>
          <w:lang w:bidi="fa-IR"/>
        </w:rPr>
        <w:t xml:space="preserve">چه زمانی نیاز به ارزیابی خلاقیت کودکان احساس میشود؟ </w:t>
      </w:r>
      <w:r>
        <w:rPr>
          <w:rFonts w:ascii="IRNazanin" w:hAnsi="IRNazanin" w:eastAsia="IRNazanin"/>
          <w:color w:val="111111"/>
          <w:sz w:val="28"/>
          <w:sz w:val="28"/>
          <w:szCs w:val="28"/>
          <w:lang w:bidi="fa-IR"/>
        </w:rPr>
        <w:t>١٦٠</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 xml:space="preserve">ویژگیهای دانشآموز خلاق در کلاس </w:t>
      </w:r>
      <w:r>
        <w:rPr>
          <w:rFonts w:ascii="IRNazanin" w:hAnsi="IRNazanin" w:eastAsia="IRNazanin"/>
          <w:color w:val="111111"/>
          <w:sz w:val="28"/>
          <w:sz w:val="28"/>
          <w:szCs w:val="28"/>
          <w:lang w:bidi="fa-IR"/>
        </w:rPr>
        <w:t>١٦٣</w:t>
      </w:r>
    </w:p>
    <w:p>
      <w:pPr>
        <w:pStyle w:val="BookText"/>
        <w:rPr/>
      </w:pPr>
      <w:r>
        <w:rPr>
          <w:rFonts w:ascii="IRNazanin" w:hAnsi="IRNazanin" w:eastAsia="IRNazanin"/>
          <w:color w:val="111111"/>
          <w:sz w:val="28"/>
          <w:sz w:val="28"/>
          <w:szCs w:val="28"/>
          <w:rtl w:val="true"/>
          <w:lang w:bidi="fa-IR"/>
        </w:rPr>
        <w:t xml:space="preserve">چگونه دانشآموزان را خلاق تربیت کنیم؟ </w:t>
      </w:r>
      <w:r>
        <w:rPr>
          <w:rFonts w:ascii="IRNazanin" w:hAnsi="IRNazanin" w:eastAsia="IRNazanin"/>
          <w:color w:val="111111"/>
          <w:sz w:val="28"/>
          <w:sz w:val="28"/>
          <w:szCs w:val="28"/>
          <w:lang w:bidi="fa-IR"/>
        </w:rPr>
        <w:t>١٦٦</w:t>
      </w:r>
    </w:p>
    <w:p>
      <w:pPr>
        <w:pStyle w:val="BookText"/>
        <w:rPr/>
      </w:pPr>
      <w:r>
        <w:rPr>
          <w:rFonts w:ascii="IRNazanin" w:hAnsi="IRNazanin" w:eastAsia="IRNazanin"/>
          <w:color w:val="111111"/>
          <w:sz w:val="28"/>
          <w:sz w:val="28"/>
          <w:szCs w:val="28"/>
          <w:rtl w:val="true"/>
          <w:lang w:bidi="fa-IR"/>
        </w:rPr>
        <w:t xml:space="preserve">موانع خلاقیت در محیط مدرسه </w:t>
      </w:r>
      <w:r>
        <w:rPr>
          <w:rFonts w:ascii="IRNazanin" w:hAnsi="IRNazanin" w:eastAsia="IRNazanin"/>
          <w:color w:val="111111"/>
          <w:sz w:val="28"/>
          <w:sz w:val="28"/>
          <w:szCs w:val="28"/>
          <w:lang w:bidi="fa-IR"/>
        </w:rPr>
        <w:t>١٧٢</w:t>
      </w:r>
    </w:p>
    <w:p>
      <w:pPr>
        <w:pStyle w:val="BookText"/>
        <w:rPr/>
      </w:pPr>
      <w:r>
        <w:rPr>
          <w:rFonts w:ascii="IRNazanin" w:hAnsi="IRNazanin" w:eastAsia="IRNazanin"/>
          <w:color w:val="111111"/>
          <w:sz w:val="28"/>
          <w:sz w:val="28"/>
          <w:szCs w:val="28"/>
          <w:rtl w:val="true"/>
          <w:lang w:bidi="fa-IR"/>
        </w:rPr>
        <w:t xml:space="preserve">موانع خلاقیت در محیط خانواده </w:t>
      </w:r>
      <w:r>
        <w:rPr>
          <w:rFonts w:ascii="IRNazanin" w:hAnsi="IRNazanin" w:eastAsia="IRNazanin"/>
          <w:color w:val="111111"/>
          <w:sz w:val="28"/>
          <w:sz w:val="28"/>
          <w:szCs w:val="28"/>
          <w:lang w:bidi="fa-IR"/>
        </w:rPr>
        <w:t>١٧٣</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 xml:space="preserve">دو بازیگر مهم و نقش آنها در افزایش خلاقیت </w:t>
      </w:r>
      <w:r>
        <w:rPr>
          <w:rFonts w:ascii="IRNazanin" w:hAnsi="IRNazanin" w:eastAsia="IRNazanin"/>
          <w:color w:val="111111"/>
          <w:sz w:val="28"/>
          <w:sz w:val="28"/>
          <w:szCs w:val="28"/>
          <w:lang w:bidi="fa-IR"/>
        </w:rPr>
        <w:t>١٧٧</w:t>
      </w:r>
    </w:p>
    <w:p>
      <w:pPr>
        <w:pStyle w:val="BookText"/>
        <w:rPr/>
      </w:pPr>
      <w:r>
        <w:rPr>
          <w:rFonts w:ascii="IRNazanin" w:hAnsi="IRNazanin" w:eastAsia="IRNazanin"/>
          <w:color w:val="111111"/>
          <w:sz w:val="28"/>
          <w:sz w:val="28"/>
          <w:szCs w:val="28"/>
          <w:rtl w:val="true"/>
          <w:lang w:bidi="fa-IR"/>
        </w:rPr>
        <w:t xml:space="preserve">نقش بازی در خلاقیت </w:t>
      </w:r>
      <w:r>
        <w:rPr>
          <w:rFonts w:ascii="IRNazanin" w:hAnsi="IRNazanin" w:eastAsia="IRNazanin"/>
          <w:color w:val="111111"/>
          <w:sz w:val="28"/>
          <w:sz w:val="28"/>
          <w:szCs w:val="28"/>
          <w:lang w:bidi="fa-IR"/>
        </w:rPr>
        <w:t>١٧٩</w:t>
      </w:r>
    </w:p>
    <w:p>
      <w:pPr>
        <w:pStyle w:val="BookText"/>
        <w:rPr/>
      </w:pPr>
      <w:r>
        <w:rPr>
          <w:rFonts w:ascii="IRNazanin" w:hAnsi="IRNazanin" w:eastAsia="IRNazanin"/>
          <w:color w:val="111111"/>
          <w:sz w:val="28"/>
          <w:sz w:val="28"/>
          <w:szCs w:val="28"/>
          <w:rtl w:val="true"/>
          <w:lang w:bidi="fa-IR"/>
        </w:rPr>
        <w:t xml:space="preserve">سؤال؛ چرا بازی برای رشد کودکان ضرورت دارد؟ </w:t>
      </w:r>
      <w:r>
        <w:rPr>
          <w:rFonts w:ascii="IRNazanin" w:hAnsi="IRNazanin" w:eastAsia="IRNazanin"/>
          <w:color w:val="111111"/>
          <w:sz w:val="28"/>
          <w:sz w:val="28"/>
          <w:szCs w:val="28"/>
          <w:lang w:bidi="fa-IR"/>
        </w:rPr>
        <w:t>١٨٣</w:t>
      </w:r>
    </w:p>
    <w:p>
      <w:pPr>
        <w:pStyle w:val="BookText"/>
        <w:rPr/>
      </w:pPr>
      <w:r>
        <w:rPr>
          <w:rFonts w:ascii="IRNazanin" w:hAnsi="IRNazanin" w:eastAsia="IRNazanin"/>
          <w:color w:val="111111"/>
          <w:sz w:val="28"/>
          <w:sz w:val="28"/>
          <w:szCs w:val="28"/>
          <w:rtl w:val="true"/>
          <w:lang w:bidi="fa-IR"/>
        </w:rPr>
        <w:t>سؤال؛ چرا کودکان بازی را دوست دارند؟</w:t>
      </w:r>
    </w:p>
    <w:p>
      <w:pPr>
        <w:pStyle w:val="BookText"/>
        <w:rPr/>
      </w:pPr>
      <w:r>
        <w:rPr>
          <w:rFonts w:ascii="IRNazanin" w:hAnsi="IRNazanin" w:eastAsia="IRNazanin"/>
          <w:color w:val="111111"/>
          <w:sz w:val="28"/>
          <w:sz w:val="28"/>
          <w:szCs w:val="28"/>
          <w:rtl w:val="true"/>
          <w:lang w:bidi="fa-IR"/>
        </w:rPr>
        <w:t xml:space="preserve">انواع بازی </w:t>
      </w:r>
      <w:r>
        <w:rPr>
          <w:rFonts w:ascii="IRNazanin" w:hAnsi="IRNazanin" w:eastAsia="IRNazanin"/>
          <w:color w:val="111111"/>
          <w:sz w:val="28"/>
          <w:sz w:val="28"/>
          <w:szCs w:val="28"/>
          <w:lang w:bidi="fa-IR"/>
        </w:rPr>
        <w:t>١٨٦</w:t>
      </w:r>
    </w:p>
    <w:p>
      <w:pPr>
        <w:pStyle w:val="BookText"/>
        <w:rPr/>
      </w:pPr>
      <w:r>
        <w:rPr>
          <w:rFonts w:ascii="IRNazanin" w:hAnsi="IRNazanin" w:eastAsia="IRNazanin"/>
          <w:color w:val="111111"/>
          <w:sz w:val="28"/>
          <w:sz w:val="28"/>
          <w:szCs w:val="28"/>
          <w:rtl w:val="true"/>
          <w:lang w:bidi="fa-IR"/>
        </w:rPr>
        <w:t xml:space="preserve">فواید بازی </w:t>
      </w:r>
      <w:r>
        <w:rPr>
          <w:rFonts w:ascii="IRNazanin" w:hAnsi="IRNazanin" w:eastAsia="IRNazanin"/>
          <w:color w:val="111111"/>
          <w:sz w:val="28"/>
          <w:sz w:val="28"/>
          <w:szCs w:val="28"/>
          <w:lang w:bidi="fa-IR"/>
        </w:rPr>
        <w:t>١٨٧</w:t>
      </w:r>
    </w:p>
    <w:p>
      <w:pPr>
        <w:pStyle w:val="BookText"/>
        <w:rPr/>
      </w:pPr>
      <w:r>
        <w:rPr>
          <w:rFonts w:ascii="IRNazanin" w:hAnsi="IRNazanin" w:eastAsia="IRNazanin"/>
          <w:color w:val="111111"/>
          <w:sz w:val="28"/>
          <w:sz w:val="28"/>
          <w:szCs w:val="28"/>
          <w:rtl w:val="true"/>
          <w:lang w:bidi="fa-IR"/>
        </w:rPr>
        <w:t xml:space="preserve">نقش اطلاعات در خلاقیت </w:t>
      </w:r>
      <w:r>
        <w:rPr>
          <w:rFonts w:ascii="IRNazanin" w:hAnsi="IRNazanin" w:eastAsia="IRNazanin"/>
          <w:color w:val="111111"/>
          <w:sz w:val="28"/>
          <w:sz w:val="28"/>
          <w:szCs w:val="28"/>
          <w:lang w:bidi="fa-IR"/>
        </w:rPr>
        <w:t>١٨٩</w:t>
      </w:r>
    </w:p>
    <w:p>
      <w:pPr>
        <w:pStyle w:val="BookText"/>
        <w:rPr/>
      </w:pPr>
      <w:r>
        <w:rPr>
          <w:rFonts w:ascii="IRNazanin" w:hAnsi="IRNazanin" w:eastAsia="IRNazanin"/>
          <w:color w:val="111111"/>
          <w:sz w:val="28"/>
          <w:sz w:val="28"/>
          <w:szCs w:val="28"/>
          <w:rtl w:val="true"/>
          <w:lang w:bidi="fa-IR"/>
        </w:rPr>
        <w:t>دو تعامل مهم هوش و خلاقیت</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و خلاقیت چه تفاوتی دارند؟ </w:t>
      </w:r>
      <w:r>
        <w:rPr>
          <w:rFonts w:ascii="IRNazanin" w:hAnsi="IRNazanin" w:eastAsia="IRNazanin"/>
          <w:color w:val="111111"/>
          <w:sz w:val="28"/>
          <w:sz w:val="28"/>
          <w:szCs w:val="28"/>
          <w:lang w:bidi="fa-IR"/>
        </w:rPr>
        <w:t>١٩٣</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خلاق بودن، یادگیری و یاددهی از طریق هوشهای چندگانه </w:t>
      </w:r>
      <w:r>
        <w:rPr>
          <w:rFonts w:ascii="IRNazanin" w:hAnsi="IRNazanin" w:eastAsia="IRNazanin"/>
          <w:color w:val="111111"/>
          <w:sz w:val="28"/>
          <w:sz w:val="28"/>
          <w:szCs w:val="28"/>
          <w:lang w:bidi="fa-IR"/>
        </w:rPr>
        <w:t>١٩٧</w:t>
      </w:r>
      <w:bookmarkStart w:id="10" w:name="pg4295_33255"/>
    </w:p>
    <w:p>
      <w:pPr>
        <w:pStyle w:val="Heading2"/>
        <w:numPr>
          <w:ilvl w:val="1"/>
          <w:numId w:val="1"/>
        </w:numPr>
        <w:rPr/>
      </w:pPr>
      <w:bookmarkStart w:id="11" w:name="__RefHeading___Toc761219_1479056682"/>
      <w:bookmarkStart w:id="12" w:name="_Toc4"/>
      <w:bookmarkEnd w:id="10"/>
      <w:bookmarkEnd w:id="11"/>
      <w:r>
        <w:rPr>
          <w:rtl w:val="true"/>
        </w:rPr>
        <w:t>سخن نویسنده</w:t>
      </w:r>
      <w:bookmarkEnd w:id="12"/>
    </w:p>
    <w:p>
      <w:pPr>
        <w:pStyle w:val="BookText"/>
        <w:rPr/>
      </w:pPr>
      <w:r>
        <w:rPr>
          <w:rFonts w:ascii="IRNazanin" w:hAnsi="IRNazanin" w:eastAsia="IRNazanin"/>
          <w:color w:val="111111"/>
          <w:sz w:val="28"/>
          <w:sz w:val="28"/>
          <w:szCs w:val="28"/>
          <w:rtl w:val="true"/>
          <w:lang w:bidi="fa-IR"/>
        </w:rPr>
        <w:t xml:space="preserve">خواننده محترم؛ کتابی که پیش رو دارید، یک جلد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فرزندان باهوش و خلاق تربیت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نگارش کتاب حاضر بهنحوی است که کاملاً ساده و کاربردی به موضوع یاد شده میپردازد و با ذکر مثال و ارائه پیشنهادات مختلف به والدین عزیز یاری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به ذکر است در تمام مراحل نگارش، جنسیت و مقاطع مختلف تحصیلی فرزندان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این مجموعه برای استفاده والدین در جهت راهنمایی فرزندان از دوره ابتدایی تا انتهای دوره دبیرستان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کتابهای این مجموعه با وجود مشترک بودن جمعیت هدف، از نظر موضوع دارای مطالب مستقلی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این کتابها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فرزندان باهوش و خلاق تربیت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فرزندان خود را درک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باورهای انسانی را در شخصیت فرزندانمان تثبیت و تقویت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فرزندان متعادلی در دوران بلوغ داشته باشیم؟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فرزندان موفقی در تحصیل داشته باشیم؟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فرزندان باحیاء داشته باشیم؟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خودآگاهی</w:t>
      </w:r>
    </w:p>
    <w:p>
      <w:pPr>
        <w:pStyle w:val="BookText"/>
        <w:rPr/>
      </w:pPr>
      <w:r>
        <w:rPr>
          <w:rFonts w:ascii="IRNazanin" w:hAnsi="IRNazanin" w:eastAsia="IRNazanin"/>
          <w:color w:val="111111"/>
          <w:sz w:val="28"/>
          <w:sz w:val="28"/>
          <w:szCs w:val="28"/>
          <w:rtl w:val="true"/>
          <w:lang w:bidi="fa-IR"/>
        </w:rPr>
        <w:t>شاید بتوان گفت این کتابها مجموعهای است آموزشی تا والدین ضمن فراگیری موضوعات مختلف از زندگی فرزندان و آشنایی با بخشهای متنوع آن، با مباحث مهم تربیت فرزند بهنحو کاربردی نیز آشنا شوند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موفقیت و سرافرازی همه ایرانیان عزیز، آرزوی من است</w:t>
      </w:r>
      <w:r>
        <w:rPr>
          <w:rFonts w:eastAsia="IRNazanin" w:cs="IRNazanin"/>
          <w:color w:val="111111"/>
          <w:sz w:val="28"/>
          <w:szCs w:val="28"/>
          <w:rtl w:val="true"/>
          <w:lang w:bidi="fa-IR"/>
        </w:rPr>
        <w:t>.</w:t>
      </w:r>
      <w:bookmarkStart w:id="13" w:name="pg4295_33257"/>
    </w:p>
    <w:p>
      <w:pPr>
        <w:pStyle w:val="Heading2"/>
        <w:numPr>
          <w:ilvl w:val="1"/>
          <w:numId w:val="1"/>
        </w:numPr>
        <w:rPr/>
      </w:pPr>
      <w:bookmarkStart w:id="14" w:name="__RefHeading___Toc761221_1479056682"/>
      <w:bookmarkStart w:id="15" w:name="_Toc5"/>
      <w:bookmarkEnd w:id="13"/>
      <w:bookmarkEnd w:id="14"/>
      <w:r>
        <w:rPr>
          <w:rtl w:val="true"/>
        </w:rPr>
        <w:t>سپاسگزاری</w:t>
      </w:r>
      <w:bookmarkEnd w:id="15"/>
    </w:p>
    <w:p>
      <w:pPr>
        <w:pStyle w:val="BookText"/>
        <w:rPr/>
      </w:pPr>
      <w:r>
        <w:rPr>
          <w:rFonts w:ascii="IRNazanin" w:hAnsi="IRNazanin" w:eastAsia="IRNazanin"/>
          <w:color w:val="111111"/>
          <w:sz w:val="28"/>
          <w:sz w:val="28"/>
          <w:szCs w:val="28"/>
          <w:rtl w:val="true"/>
          <w:lang w:bidi="fa-IR"/>
        </w:rPr>
        <w:t>نگارش و تدوین این مجموعه کتابها بدون کمک همکاران و دستیاران من انجام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خانم نیلوفر سلیمانیزاده که سخنرانیهای مرا پیاده سازی نموده و مطالب را دستهبندی و با دقت نظر ویرایش کردند، بسیار متشکرم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خانم فاطمه کرمی بابت آمادهسازی کتاب برای چاپ و طراحی آن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همسرم برای همه عشق و محبتی که نثار من کرد و در پیش برد این مجموعه کتابها مشوق من بود؛ و از فرزندانم امیرحسین و علی حسین که انگیزه اصلی من برای نگارش این کتابها بودند،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ایندو، بهانه های من برای جریان عشق در زندگی هستند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محمدپور</w:t>
      </w:r>
      <w:bookmarkStart w:id="16" w:name="pg4295_33258"/>
    </w:p>
    <w:p>
      <w:pPr>
        <w:pStyle w:val="Heading2"/>
        <w:numPr>
          <w:ilvl w:val="1"/>
          <w:numId w:val="1"/>
        </w:numPr>
        <w:rPr/>
      </w:pPr>
      <w:bookmarkStart w:id="17" w:name="__RefHeading___Toc761223_1479056682"/>
      <w:bookmarkStart w:id="18" w:name="_Toc6"/>
      <w:bookmarkEnd w:id="16"/>
      <w:bookmarkEnd w:id="17"/>
      <w:r>
        <w:rPr>
          <w:rtl w:val="true"/>
        </w:rPr>
        <w:t>مقدمه</w:t>
      </w:r>
      <w:bookmarkEnd w:id="18"/>
    </w:p>
    <w:p>
      <w:pPr>
        <w:pStyle w:val="BookText"/>
        <w:rPr/>
      </w:pPr>
      <w:r>
        <w:rPr>
          <w:rFonts w:ascii="IRNazanin" w:hAnsi="IRNazanin" w:eastAsia="IRNazanin"/>
          <w:color w:val="111111"/>
          <w:sz w:val="28"/>
          <w:sz w:val="28"/>
          <w:szCs w:val="28"/>
          <w:rtl w:val="true"/>
          <w:lang w:bidi="fa-IR"/>
        </w:rPr>
        <w:t xml:space="preserve">هوش و مسائل مربوط به آن، واژهای است که از ایام گذشته مورد توجه فلاسفه و متفکرین بوده است؛ به طور مثال بیش از دو هزار سال پیش، افلاطون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هوش را تعیینکننده اصلی جایگاه سیاسی و اجتماعی افراد تعریف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زمانهای مختلف، این واژه به افراد مختلفی نسبت داده شده و از آنها به عنوان افرادی باهوش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مطالعه علمی هوش، از قرن نوزدهم با ایده تفاوتهای فردی در علم ژنتیک و تکامل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معتقدند هیچ شاخه ای از روانشناسی به اندازه مطالعه و ارزیابی هوش در بهزیستی انسان مؤثر نبوده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معتقدند همانطور که افراد از نظر ظاهری با هم متفاوتند، از نظر خصایص روانی مانند هوش، استعداد و رغبت هم دارای تفاوتهای آشکاری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فردی از قدیم موردتوجه فلاسفه و اندیشمندان تربیتی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افلاطون در کتاب جمهوریت عنوان میکند هر فرد باید به شغلی متناسب با استعدادهایش گمارده شود و اشاره میکند که اشخاص به طور کاملاً</w:t>
      </w:r>
    </w:p>
    <w:p>
      <w:pPr>
        <w:pStyle w:val="BookText"/>
        <w:rPr/>
      </w:pPr>
      <w:r>
        <w:rPr>
          <w:rFonts w:ascii="IRNazanin" w:hAnsi="IRNazanin" w:eastAsia="IRNazanin"/>
          <w:color w:val="111111"/>
          <w:sz w:val="28"/>
          <w:sz w:val="28"/>
          <w:szCs w:val="28"/>
          <w:rtl w:val="true"/>
          <w:lang w:bidi="fa-IR"/>
        </w:rPr>
        <w:t>یکسان به دنیا نمی آیند بلکه از نظر استعدادهای طبیعی با یکدیگر تفاوت دارند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یک شخص برای نوع خاصی از شغل و دیگری برای شغلی دیگر مناسب است؛ لذا هوش توانایی ذهنی است و قابلیتهای متنوعی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هوش کیفیت پدیدهای را بیان میکند که دارای حالت انتزاعی بوده و قابل رؤیت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هوش به عنوان یک ویژگی اساسی که تفاوت فردی را بین انسانها موجب میشود، از دیرباز مورد توجه بوده است؛ لذا زمینه توجه به عامل هوش را در علوم مختلف میتوان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هوش که در این کتاب به آن میپردازیم، به خلاقیت هم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زیباترین و شگفت انگیزترین خصیصه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پویایی و بقاء هر فرهنگ و تمدنی به خلاقیت مردمان آن بستگی دارد و این واقعیت را تاریخ بارها به اثبات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آغاز هزاره سوم به جرأت میتوان گفت خلاقیت همان چیزی است که زندگی مدرن بشر متمدن را از زندگی ابتدایی انسان نخستین جدا میکند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اکنون در شروع قرن بیست و یکم مشاهده میکنیم که در قسمتی از دنیا انسانهایی رؤیای دستیابی به کرات دور دست و سکونت در فضا را به واقعیتی عینی بدل کردهاند، برای لحظهای بیندیشیم که در همین لحظه در گوشه ای دیگر از دنیا، انسانهایی زندگی میکنند که شیوه زیستن آنها همانند بشر هزاران سال پیش است؛ لذا با تصور این دو تفاوت، به راز خلاقیت، این موهبت منحصربه فرد انسان، پی خواهیم برد</w:t>
      </w:r>
      <w:r>
        <w:rPr>
          <w:rFonts w:eastAsia="IRNazanin" w:cs="IRNazanin"/>
          <w:color w:val="111111"/>
          <w:sz w:val="28"/>
          <w:szCs w:val="28"/>
          <w:rtl w:val="true"/>
          <w:lang w:bidi="fa-IR"/>
        </w:rPr>
        <w:t>.</w:t>
      </w:r>
      <w:bookmarkStart w:id="19" w:name="pg4295_33260"/>
    </w:p>
    <w:p>
      <w:pPr>
        <w:pStyle w:val="Heading2"/>
        <w:numPr>
          <w:ilvl w:val="1"/>
          <w:numId w:val="1"/>
        </w:numPr>
        <w:rPr/>
      </w:pPr>
      <w:bookmarkStart w:id="20" w:name="__RefHeading___Toc761225_1479056682"/>
      <w:bookmarkStart w:id="21" w:name="_Toc7"/>
      <w:bookmarkEnd w:id="19"/>
      <w:bookmarkEnd w:id="20"/>
      <w:r>
        <w:rPr>
          <w:rtl w:val="true"/>
        </w:rPr>
        <w:t>هوش</w:t>
      </w:r>
      <w:bookmarkEnd w:id="2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761227_1479056682"/>
      <w:bookmarkStart w:id="23" w:name="_Toc8"/>
      <w:bookmarkEnd w:id="22"/>
      <w:r>
        <w:rPr>
          <w:rtl w:val="true"/>
        </w:rPr>
        <w:t>اشاره</w:t>
      </w:r>
      <w:bookmarkStart w:id="24" w:name="pg4295_33265"/>
      <w:bookmarkEnd w:id="23"/>
    </w:p>
    <w:p>
      <w:pPr>
        <w:pStyle w:val="Heading3"/>
        <w:numPr>
          <w:ilvl w:val="2"/>
          <w:numId w:val="1"/>
        </w:numPr>
        <w:rPr/>
      </w:pPr>
      <w:bookmarkStart w:id="25" w:name="__RefHeading___Toc761229_1479056682"/>
      <w:bookmarkStart w:id="26" w:name="_Toc9"/>
      <w:bookmarkEnd w:id="24"/>
      <w:bookmarkEnd w:id="25"/>
      <w:r>
        <w:rPr>
          <w:rtl w:val="true"/>
        </w:rPr>
        <w:t>بخش اول</w:t>
      </w:r>
      <w:r>
        <w:rPr>
          <w:rtl w:val="true"/>
        </w:rPr>
        <w:t xml:space="preserve">: </w:t>
      </w:r>
      <w:r>
        <w:rPr>
          <w:rtl w:val="true"/>
        </w:rPr>
        <w:t>هوش چیست وبررسی آن چه اهمیتی دارد</w:t>
      </w:r>
      <w:bookmarkEnd w:id="26"/>
    </w:p>
    <w:p>
      <w:pPr>
        <w:pStyle w:val="Heading4"/>
        <w:numPr>
          <w:ilvl w:val="3"/>
          <w:numId w:val="1"/>
        </w:numPr>
        <w:rPr/>
      </w:pPr>
      <w:bookmarkStart w:id="27" w:name="__RefHeading___Toc761231_1479056682"/>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 xml:space="preserve">هوش به عنوان یکی از وجوه قابل توجه در سازش یافتگی انسان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عوامل مهم در تفاوت افراد بشر با یکدیگر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هوش برحسب عوامل تشکیل دهنده آن موضوعی است که همواره مورد توجه صاحبنظران این حوزه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هوش را به عنوان ماهیتی واحد معرفی میکنند و برخی دیگر آن را واجد مؤلفه ها و مقوله های بیشماری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هوش یکی از جذابترین و جالب توجه ترین فرآیندهای روانی است که جلوه های آن در موجودات مختلف به میزان متفاوت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هوش کیفیت پدیدهای را بیان میکند که دارای حالت انتزاعی</w:t>
      </w:r>
      <w:r>
        <w:rPr>
          <w:rStyle w:val="FootnoteAnchor"/>
          <w:rtl w:val="true"/>
        </w:rPr>
        <w:footnoteReference w:id="4"/>
      </w:r>
      <w:r>
        <w:rPr>
          <w:rFonts w:ascii="IRNazanin" w:hAnsi="IRNazanin" w:eastAsia="IRNazanin"/>
          <w:color w:val="111111"/>
          <w:sz w:val="28"/>
          <w:sz w:val="28"/>
          <w:szCs w:val="28"/>
          <w:rtl w:val="true"/>
          <w:lang w:bidi="fa-IR"/>
        </w:rPr>
        <w:t>بوده و قابلرؤیت نیست و به علت دارا بودن چنین ویژگی، تعریف آن مشکل است و از این رو تعاریف متعددی از آن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 کنش مغزی و توان روانی موجود زنده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هوش توانایی حل مسائل و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 ترکیبی از تفکر و تخیل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 درک روابط علت و معلولی میان پدیدهها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دیدگاههای دانشمندان مشهور درباره هوش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بینه و سیمون</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کار بینه بر این فرض استوار بود که هوش قابلیت عمومی درک و استدلال است و این قابلیت میتواند به شکل های گوناگون جلوه 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مدعی بود که هوش یک قوه ذهنی بنیادی است؛ این قوه ذهنی همان قضاوت است که گاه از آن تحت عنوان عقل سلیم، عقل عملی و توانایی انطباق با شرایط 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بینه و سیمون درست قضاوت کردن، درست درک کردن و درست استدلال کردن را فعالیتهای بنیادی هوش میدانند و بر همین اساس هوش را توانایی فرد در قضاوت، ادراک و استدلال تعریف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بینه معتقد است ساختمان هوش از چهار استعداد فهم، ابتکار، انتظار و استعداد توجیه فکر، در جهت معین ترکیب یافته است</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وکسلر</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دید وکسلر، هوش نتیجه تأثیر دائمی و متقابل فرد با محیط است و اگر این رابطه متقابل بهصورت متعادل انجام گیرد، موجب توانایی سازگاری فرد با محیط و پیشرفت هوشی میشود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او هوش توانایی کلی و جامع فرد است برای اینکه به طور هدفمند عمل کند، به طور منطقی بیندیشد و بهطور مؤثر با محیطش به مبادله بپردازد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ثورندایک</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وی فعالیتهای هوشی را در سه گروه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اجتماعی</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توانایی درک اشخاص و ایجاد رابطه با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عینی</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توانایی درک اشیاء و کار کردن با آنها مانند تجارب ماهرانه و کار با ابزار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انتزاعی</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که اختصاص به انسان دارد، توانایی درک علائم کلامی و ریاضی و کار کردن با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وی هوش، استعداد یادگیری و مورد استفاده قرار دادن آموخته ها در سازگاری با اوضاع تازه و حل مسائل جدید است و بهعبارت دیگر، هوش قابلیت تغییر یا انعطاف در سازگاری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معتقد است که هوش از یک عده استعدادهای ذهنی اولیه ترکیب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استعدادهایی مانند فهمیدن معانی الفاظ، استعداد عددی، استعداد تصور و تجسم روابط مکانی، استعداد ادراک، استعداد یادآوری یا شناخت مستقیم کلمات یا اعداد و غیره</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اشترن</w:t>
      </w:r>
      <w:r>
        <w:rPr>
          <w:rStyle w:val="FootnoteAnchor"/>
          <w:rtl w:val="true"/>
        </w:rPr>
        <w:footnoteReference w:id="1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هوش، استعداد عمومی فرد برای سازگاری عقلی با مشکلات و اوضاع تازه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استعداد استفاده از تجربههای قبلی در حل مسائل تازه و پیشبینی مسائل بعدی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بورینگ</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هوش چیزی است که بهوسیله آزمونهای هوشی اندازه 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مؤلفه های مختلفی را در هوش شناسایی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توانایی آموختن و بهره گیری از تجربه</w:t>
      </w:r>
    </w:p>
    <w:p>
      <w:pPr>
        <w:pStyle w:val="BookText"/>
        <w:rPr/>
      </w:pPr>
      <w:r>
        <w:rPr>
          <w:rFonts w:ascii="IRNazanin" w:hAnsi="IRNazanin" w:eastAsia="IRNazanin"/>
          <w:color w:val="111111"/>
          <w:sz w:val="28"/>
          <w:sz w:val="28"/>
          <w:szCs w:val="28"/>
          <w:rtl w:val="true"/>
          <w:lang w:bidi="fa-IR"/>
        </w:rPr>
        <w:t>توانایی تفکر یا استدلال به شیوه انتزاعی</w:t>
      </w:r>
    </w:p>
    <w:p>
      <w:pPr>
        <w:pStyle w:val="BookText"/>
        <w:rPr/>
      </w:pPr>
      <w:r>
        <w:rPr>
          <w:rFonts w:ascii="IRNazanin" w:hAnsi="IRNazanin" w:eastAsia="IRNazanin"/>
          <w:color w:val="111111"/>
          <w:sz w:val="28"/>
          <w:sz w:val="28"/>
          <w:szCs w:val="28"/>
          <w:rtl w:val="true"/>
          <w:lang w:bidi="fa-IR"/>
        </w:rPr>
        <w:t>توانایی انطباق با نوسانات جهانی نااستوار در حال تغییر</w:t>
      </w:r>
    </w:p>
    <w:p>
      <w:pPr>
        <w:pStyle w:val="BookText"/>
        <w:rPr/>
      </w:pPr>
      <w:r>
        <w:rPr>
          <w:rFonts w:ascii="IRNazanin" w:hAnsi="IRNazanin" w:eastAsia="IRNazanin"/>
          <w:color w:val="111111"/>
          <w:sz w:val="28"/>
          <w:sz w:val="28"/>
          <w:szCs w:val="28"/>
          <w:rtl w:val="true"/>
          <w:lang w:bidi="fa-IR"/>
        </w:rPr>
        <w:t>توانایی برانگیختن خویش برای انجام سریع کارهایی که شخص انجام آنها را ضروری تشخیص می دهد</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گروهی از صاحب نظران معتقدند که برای هوش سه تعریف می توان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تحلیلی و کاربردی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تعاریف عملی، هوش را قابلیتی میدانند که سبب موفقیت تحصیلی میشود و بهعبارت دیگر در این تعاریف، هوش استعداد تحصیلی تلقی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تعاریف تحلیلی، هوش را به صورت توانایی استفاده از پدیدههای رمزی و یا توان سازگار شدن با موقعیتهای جدید و تازه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تعریف تحلیلی از هوش را وکسلر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تعاریف کاربردی، هوش را از دید روانسنجی می بینند و آن را پدیده ای میدانند که از طریق آزمونهای هوشی سنجیده می شود</w:t>
      </w:r>
      <w:r>
        <w:rPr>
          <w:rFonts w:eastAsia="IRNazanin" w:cs="IRNazanin"/>
          <w:color w:val="111111"/>
          <w:sz w:val="28"/>
          <w:szCs w:val="28"/>
          <w:rtl w:val="true"/>
          <w:lang w:bidi="fa-IR"/>
        </w:rPr>
        <w:t>.</w:t>
      </w:r>
      <w:r>
        <w:rPr>
          <w:rStyle w:val="FootnoteAnchor"/>
          <w:rtl w:val="true"/>
        </w:rPr>
        <w:footnoteReference w:id="1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پیچیدگی فعالیتهای ذهنی؛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بعضی به نقش و وظیفه هوش و توجه عده دیگر به ساختمان هوش؛</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در بهکار بردن اصطلاحات به طوری که درک روانشناسان را بهتر تعبیر کند؛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 تعریف هوش از راه سنجش آن؛</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 اختلافات و پرداختن به تعریف هوش اصطلاح رفتار هوشیار یا رفتار حاکی از هوش را که عامل عینی است بهکار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نظرات مختلف دانشمندان در خصوص هوش، درمییابیم که هوش الزاماً به یک معنی نیست، بلکه میتواند ابعاد و معانی مختلفی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نظر اول بتوان گفت این نظریات هماهنگی و همبستگی با هم ندارند، اما با توجه بیشتر خواهیم دید هوش ابعاد مختلفی دارد؛ لذا در تعریف، کارکرد و سنجش نیز دارای ابعاد مختلفی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زمینه سابقه تاریخی هوش نیز این نکته را باید ذکر نمود که مسئولان آموزش و پرورش شهر پاریس برای دستیابی به ابزاری که با بهرهگیری از آن بتوان موفقیت یا عدمموفقیت تحصیلی دانشآموزان را پیشبینی کرد و آنها را از یکدیگر تمیز داد، روانشناسی جوان به نام آلفرد بینه</w:t>
      </w:r>
      <w:r>
        <w:rPr>
          <w:rStyle w:val="FootnoteAnchor"/>
          <w:rtl w:val="true"/>
        </w:rPr>
        <w:footnoteReference w:id="18"/>
      </w:r>
      <w:r>
        <w:rPr>
          <w:rFonts w:ascii="IRNazanin" w:hAnsi="IRNazanin" w:eastAsia="IRNazanin"/>
          <w:color w:val="111111"/>
          <w:sz w:val="28"/>
          <w:sz w:val="28"/>
          <w:szCs w:val="28"/>
          <w:rtl w:val="true"/>
          <w:lang w:bidi="fa-IR"/>
        </w:rPr>
        <w:t>را به خدمت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اتفاق مربوط به سالهای آغازین قرن بیستم بود و این روانشناس جوان را به تکاپویی گسترده برای تحقق بخشیدن به این فهم واداشت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پرسش های فراوانی را به عده بسیاری از کودکان داد و بر اساس پاسخهای درست و نادرست آنها توانست ابزاری را فراهم آورد که قدرت پیش بینی موفقیت یا شکست تحصیلی دانش آموزان را در تحصیلات مدرسه ای</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نخستین تست هوش</w:t>
      </w:r>
      <w:r>
        <w:rPr>
          <w:rStyle w:val="FootnoteAnchor"/>
          <w:rtl w:val="true"/>
        </w:rPr>
        <w:footnoteReference w:id="19"/>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۱۹۰۵</w:t>
      </w:r>
      <w:r>
        <w:rPr>
          <w:rFonts w:ascii="IRNazanin" w:hAnsi="IRNazanin" w:eastAsia="IRNazanin"/>
          <w:color w:val="111111"/>
          <w:sz w:val="28"/>
          <w:sz w:val="28"/>
          <w:szCs w:val="28"/>
          <w:rtl w:val="true"/>
          <w:lang w:bidi="fa-IR"/>
        </w:rPr>
        <w:t xml:space="preserve"> ساخته شد که ناگزیر تعریفی خاص از موفقیت تحصیلی در آن نهفته است و تعریف مستتر در آن بر جهت گیریهای نظامهای آموزشی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بهذکر است که بینه و همکارش سیمون تست کاملتر هوش را در سال </w:t>
      </w:r>
      <w:r>
        <w:rPr>
          <w:rFonts w:ascii="IRNazanin" w:hAnsi="IRNazanin" w:eastAsia="IRNazanin"/>
          <w:color w:val="111111"/>
          <w:sz w:val="28"/>
          <w:sz w:val="28"/>
          <w:szCs w:val="28"/>
          <w:lang w:bidi="fa-IR"/>
        </w:rPr>
        <w:t>۱۹۰۸</w:t>
      </w:r>
      <w:r>
        <w:rPr>
          <w:rFonts w:ascii="IRNazanin" w:hAnsi="IRNazanin" w:eastAsia="IRNazanin"/>
          <w:color w:val="111111"/>
          <w:sz w:val="28"/>
          <w:sz w:val="28"/>
          <w:szCs w:val="28"/>
          <w:rtl w:val="true"/>
          <w:lang w:bidi="fa-IR"/>
        </w:rPr>
        <w:t xml:space="preserve"> تولید کردند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لوییز ترمن</w:t>
      </w:r>
      <w:r>
        <w:rPr>
          <w:rStyle w:val="FootnoteAnchor"/>
          <w:rtl w:val="true"/>
        </w:rPr>
        <w:footnoteReference w:id="21"/>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۱۹۱۶</w:t>
      </w:r>
      <w:r>
        <w:rPr>
          <w:rFonts w:ascii="IRNazanin" w:hAnsi="IRNazanin" w:eastAsia="IRNazanin"/>
          <w:color w:val="111111"/>
          <w:sz w:val="28"/>
          <w:sz w:val="28"/>
          <w:szCs w:val="28"/>
          <w:rtl w:val="true"/>
          <w:lang w:bidi="fa-IR"/>
        </w:rPr>
        <w:t>، نخستین آزمون هنجاریابی شده هوش را در ایالات متحده آمریکا ساخت که از آن با عنوان آزمون استانفورد بینه نام برده می شود</w:t>
      </w:r>
    </w:p>
    <w:p>
      <w:pPr>
        <w:pStyle w:val="BookText"/>
        <w:rPr/>
      </w:pPr>
      <w:r>
        <w:rPr>
          <w:rFonts w:ascii="IRNazanin" w:hAnsi="IRNazanin" w:eastAsia="IRNazanin"/>
          <w:color w:val="111111"/>
          <w:sz w:val="28"/>
          <w:sz w:val="28"/>
          <w:szCs w:val="28"/>
          <w:rtl w:val="true"/>
          <w:lang w:bidi="fa-IR"/>
        </w:rPr>
        <w:t>این آزمون از مقیاسهای هنجاریابی شده سنجش ضریب هوش در طول سالهای جنگ جهانی اول در ارتش آمریکا بوده است که به شکل گسترده برای استخدام افراد از آن استفاده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آمریکا در این جنگ را یکی از عوامل تأثیرگذار بر پذیرش آزمونهای سنجش و تبدیل شدن آن به بخش جداییناپذیر از زندگی و تفکر آمریکایی میتوان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پیاژه</w:t>
      </w:r>
      <w:r>
        <w:rPr>
          <w:rStyle w:val="FootnoteAnchor"/>
          <w:rtl w:val="true"/>
        </w:rPr>
        <w:footnoteReference w:id="22"/>
      </w:r>
      <w:r>
        <w:rPr>
          <w:rFonts w:ascii="IRNazanin" w:hAnsi="IRNazanin" w:eastAsia="IRNazanin"/>
          <w:color w:val="111111"/>
          <w:sz w:val="28"/>
          <w:sz w:val="28"/>
          <w:szCs w:val="28"/>
          <w:rtl w:val="true"/>
          <w:lang w:bidi="fa-IR"/>
        </w:rPr>
        <w:t>که باید او را شاخص ترین چهره حوزه روانشناسی رشد دانست، در جریان ساخت آزمون سنجش هوش با بینه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پیاژه، ضمن فعالیت خود علاقه مند شد تا دلیل پاسخهای نادرست کودکان به پرسش های مطرح شده را دریابد و پیگیری این نکته در طول سالیان متمادی منجر به ارائه نظریه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تحول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بنیاد نظریه پیاژه نیز که از جانب طرفداران هوش چندگانه مورد نقد واقع شده، آن است که قابلیت های شناختی یا قدرت استدلال فرد در هر یک از مراحل</w:t>
      </w:r>
    </w:p>
    <w:p>
      <w:pPr>
        <w:pStyle w:val="BookText"/>
        <w:rPr/>
      </w:pPr>
      <w:r>
        <w:rPr>
          <w:rFonts w:ascii="IRNazanin" w:hAnsi="IRNazanin" w:eastAsia="IRNazanin"/>
          <w:color w:val="111111"/>
          <w:sz w:val="28"/>
          <w:sz w:val="28"/>
          <w:szCs w:val="28"/>
          <w:rtl w:val="true"/>
          <w:lang w:bidi="fa-IR"/>
        </w:rPr>
        <w:t>رشد عمومیت دارد و وابسته به مضمون و محتوایی خاص نیست یا به سخن دیگر، تک وضعیتی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گرچه پیاژه از لفظ ضریب هوشی استفاده نکرده و درباره چنین مفهومی سخن نگفته است، اما در بطن نظریه او نگاه به هوش انسانی بهعنوان مقولهای تکساحتی و تکعاملی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از نظر اسپیرمن</w:t>
      </w:r>
      <w:r>
        <w:rPr>
          <w:rStyle w:val="FootnoteAnchor"/>
          <w:rtl w:val="true"/>
        </w:rPr>
        <w:footnoteReference w:id="24"/>
      </w:r>
      <w:r>
        <w:rPr>
          <w:rFonts w:ascii="IRNazanin" w:hAnsi="IRNazanin" w:eastAsia="IRNazanin"/>
          <w:color w:val="111111"/>
          <w:sz w:val="28"/>
          <w:sz w:val="28"/>
          <w:szCs w:val="28"/>
          <w:rtl w:val="true"/>
          <w:lang w:bidi="fa-IR"/>
        </w:rPr>
        <w:t xml:space="preserve">، هوش یک توانایی شناختی واحد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کلی</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گلیفورد</w:t>
      </w:r>
      <w:r>
        <w:rPr>
          <w:rStyle w:val="FootnoteAnchor"/>
          <w:rtl w:val="true"/>
        </w:rPr>
        <w:footnoteReference w:id="26"/>
      </w:r>
      <w:r>
        <w:rPr>
          <w:rFonts w:ascii="IRNazanin" w:hAnsi="IRNazanin" w:eastAsia="IRNazanin"/>
          <w:color w:val="111111"/>
          <w:sz w:val="28"/>
          <w:sz w:val="28"/>
          <w:szCs w:val="28"/>
          <w:rtl w:val="true"/>
          <w:lang w:bidi="fa-IR"/>
        </w:rPr>
        <w:t xml:space="preserve">معتقد بود هوش از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عامل تشکیل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مفهوم هوش از مطالعات آزمایشگاهی و آزمونهای معما شکل و کاغذ و قلمی به سطح جامعه و روابط بین فرد با دیگر افراد، اشیاء و یا مسائل انتقال یافت، مفاهیمی چون هوش اجتماعی، هوش بینفردی و هوش هیجانی اذهان پژوهشگران را به خود مشغول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اشترنبرگ سه گونه هوش تحصیلی، خلاق و عملی را از یکدیگر متمایز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گاردنر هشتگونه مختلف هوش را دسته بندی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هوش دیداری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هوش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هوش منطقی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هوش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ریتمیک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بدنی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جنبشی</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درون فردی</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هوش میانفردی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فرافردی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طبیعت گرایی</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گاردنر</w:t>
      </w:r>
      <w:r>
        <w:rPr>
          <w:rStyle w:val="FootnoteAnchor"/>
          <w:rtl w:val="true"/>
        </w:rPr>
        <w:footnoteReference w:id="28"/>
      </w:r>
      <w:r>
        <w:rPr>
          <w:rFonts w:ascii="IRNazanin" w:hAnsi="IRNazanin" w:eastAsia="IRNazanin"/>
          <w:color w:val="111111"/>
          <w:sz w:val="28"/>
          <w:sz w:val="28"/>
          <w:szCs w:val="28"/>
          <w:rtl w:val="true"/>
          <w:lang w:bidi="fa-IR"/>
        </w:rPr>
        <w:t>با نام بردن از افرادی همچون آلبرت اینشتاین</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ویرجینیاولف</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ایگوراستراوینسکی</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موسیقیدان و آهنگساز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پابلو پیکاسو</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ماهاتما گاندی</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سیاستمدار و مصلح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زیگموند فروید</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را مطرح میکند که از میان آنها کدام یک با اهمیت تر و باهوش تر هستند؟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میتوان نام افراد متعدد دیگر همچون بتهوون</w:t>
      </w:r>
      <w:r>
        <w:rPr>
          <w:rStyle w:val="FootnoteAnchor"/>
          <w:rtl w:val="true"/>
        </w:rPr>
        <w:footnoteReference w:id="35"/>
      </w:r>
      <w:r>
        <w:rPr>
          <w:rFonts w:ascii="IRNazanin" w:hAnsi="IRNazanin" w:eastAsia="IRNazanin"/>
          <w:color w:val="111111"/>
          <w:sz w:val="28"/>
          <w:sz w:val="28"/>
          <w:szCs w:val="28"/>
          <w:rtl w:val="true"/>
          <w:lang w:bidi="fa-IR"/>
        </w:rPr>
        <w:t>، شکسپیر</w:t>
      </w:r>
      <w:r>
        <w:rPr>
          <w:rStyle w:val="FootnoteAnchor"/>
          <w:rtl w:val="true"/>
        </w:rPr>
        <w:footnoteReference w:id="36"/>
      </w:r>
      <w:r>
        <w:rPr>
          <w:rFonts w:ascii="IRNazanin" w:hAnsi="IRNazanin" w:eastAsia="IRNazanin"/>
          <w:color w:val="111111"/>
          <w:sz w:val="28"/>
          <w:sz w:val="28"/>
          <w:szCs w:val="28"/>
          <w:rtl w:val="true"/>
          <w:lang w:bidi="fa-IR"/>
        </w:rPr>
        <w:t>، داووینچی</w:t>
      </w:r>
      <w:r>
        <w:rPr>
          <w:rStyle w:val="FootnoteAnchor"/>
          <w:rtl w:val="true"/>
        </w:rPr>
        <w:footnoteReference w:id="37"/>
      </w:r>
      <w:r>
        <w:rPr>
          <w:rFonts w:ascii="IRNazanin" w:hAnsi="IRNazanin" w:eastAsia="IRNazanin"/>
          <w:color w:val="111111"/>
          <w:sz w:val="28"/>
          <w:sz w:val="28"/>
          <w:szCs w:val="28"/>
          <w:rtl w:val="true"/>
          <w:lang w:bidi="fa-IR"/>
        </w:rPr>
        <w:t>، میکل آنژ</w:t>
      </w:r>
      <w:r>
        <w:rPr>
          <w:rStyle w:val="FootnoteAnchor"/>
          <w:rtl w:val="true"/>
        </w:rPr>
        <w:footnoteReference w:id="38"/>
      </w:r>
      <w:r>
        <w:rPr>
          <w:rFonts w:ascii="IRNazanin" w:hAnsi="IRNazanin" w:eastAsia="IRNazanin"/>
          <w:color w:val="111111"/>
          <w:sz w:val="28"/>
          <w:sz w:val="28"/>
          <w:szCs w:val="28"/>
          <w:rtl w:val="true"/>
          <w:lang w:bidi="fa-IR"/>
        </w:rPr>
        <w:t>، باخ</w:t>
      </w:r>
      <w:r>
        <w:rPr>
          <w:rStyle w:val="FootnoteAnchor"/>
          <w:rtl w:val="true"/>
        </w:rPr>
        <w:footnoteReference w:id="39"/>
      </w:r>
      <w:r>
        <w:rPr>
          <w:rFonts w:ascii="IRNazanin" w:hAnsi="IRNazanin" w:eastAsia="IRNazanin"/>
          <w:color w:val="111111"/>
          <w:sz w:val="28"/>
          <w:sz w:val="28"/>
          <w:szCs w:val="28"/>
          <w:rtl w:val="true"/>
          <w:lang w:bidi="fa-IR"/>
        </w:rPr>
        <w:t xml:space="preserve">و عده کثیری از برجستگان مشرق زمین مانند حافظ، مولانا، خوارزمی، ابوریحان، ابوعلی سینا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نامها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مشترک این شخصیتها در ایفا کردن نقشی خطیر در تحول و پیشرفت تمدن انسانی است</w:t>
      </w:r>
      <w:r>
        <w:rPr>
          <w:rFonts w:eastAsia="IRNazanin" w:cs="IRNazanin"/>
          <w:color w:val="111111"/>
          <w:sz w:val="28"/>
          <w:szCs w:val="28"/>
          <w:rtl w:val="true"/>
          <w:lang w:bidi="fa-IR"/>
        </w:rPr>
        <w:t>.</w:t>
      </w:r>
      <w:r>
        <w:rPr>
          <w:rStyle w:val="FootnoteAnchor"/>
          <w:rtl w:val="true"/>
        </w:rPr>
        <w:footnoteReference w:id="40"/>
      </w:r>
      <w:bookmarkStart w:id="29" w:name="pg4295_33273"/>
    </w:p>
    <w:p>
      <w:pPr>
        <w:pStyle w:val="BookText"/>
        <w:rPr/>
      </w:pPr>
      <w:bookmarkEnd w:id="29"/>
      <w:r>
        <w:rPr>
          <w:rFonts w:ascii="IRNazanin" w:hAnsi="IRNazanin" w:eastAsia="IRNazanin"/>
          <w:color w:val="111111"/>
          <w:sz w:val="28"/>
          <w:sz w:val="28"/>
          <w:szCs w:val="28"/>
          <w:rtl w:val="true"/>
          <w:lang w:bidi="fa-IR"/>
        </w:rPr>
        <w:t xml:space="preserve">اولین کسی که بر روی هوش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گیری 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 ترمن</w:t>
      </w:r>
      <w:r>
        <w:rPr>
          <w:rStyle w:val="FootnoteAnchor"/>
          <w:rtl w:val="true"/>
        </w:rPr>
        <w:footnoteReference w:id="41"/>
      </w:r>
      <w:r>
        <w:rPr>
          <w:rFonts w:ascii="IRNazanin" w:hAnsi="IRNazanin" w:eastAsia="IRNazanin"/>
          <w:color w:val="111111"/>
          <w:sz w:val="28"/>
          <w:sz w:val="28"/>
          <w:szCs w:val="28"/>
          <w:rtl w:val="true"/>
          <w:lang w:bidi="fa-IR"/>
        </w:rPr>
        <w:t>آمریکایی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او نشان داد که افراد سرآمد و باهوش از نظر شغل، رضایت از زندگی، درآمد، رفتار با همسر و فرزندان در سطح بالایی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بعد ریموند کتل</w:t>
      </w:r>
      <w:r>
        <w:rPr>
          <w:rStyle w:val="FootnoteAnchor"/>
          <w:rtl w:val="true"/>
        </w:rPr>
        <w:footnoteReference w:id="42"/>
      </w:r>
      <w:r>
        <w:rPr>
          <w:rFonts w:ascii="IRNazanin" w:hAnsi="IRNazanin" w:eastAsia="IRNazanin"/>
          <w:color w:val="111111"/>
          <w:sz w:val="28"/>
          <w:sz w:val="28"/>
          <w:szCs w:val="28"/>
          <w:rtl w:val="true"/>
          <w:lang w:bidi="fa-IR"/>
        </w:rPr>
        <w:t>، نظریه وجود انواع مختلف هوش را رد کرد و اظهار داشت که دو نوع هوش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سیال</w:t>
      </w:r>
      <w:r>
        <w:rPr>
          <w:rStyle w:val="FootnoteAnchor"/>
          <w:rtl w:val="true"/>
        </w:rPr>
        <w:footnoteReference w:id="43"/>
      </w:r>
      <w:r>
        <w:rPr>
          <w:rFonts w:ascii="IRNazanin" w:hAnsi="IRNazanin" w:eastAsia="IRNazanin"/>
          <w:color w:val="111111"/>
          <w:sz w:val="28"/>
          <w:sz w:val="28"/>
          <w:szCs w:val="28"/>
          <w:rtl w:val="true"/>
          <w:lang w:bidi="fa-IR"/>
        </w:rPr>
        <w:t>و هوش متبلور</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 سیال یعنی توانایی کسب شناختهای تازه و حل مسائل جدید و هوش متبلور یعنی تراکم شناختها در طول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تحقیقات نشان میداد که هوش متبلور با افزایش سن بالا می رود و برعکس هوش سیال با افزایش سن سیر نزولی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بهتر از افراد هوشیار، به ویژگیهای آنها اشاره می کنیم</w:t>
      </w:r>
      <w:r>
        <w:rPr>
          <w:rFonts w:eastAsia="IRNazanin" w:cs="IRNazanin"/>
          <w:color w:val="111111"/>
          <w:sz w:val="28"/>
          <w:szCs w:val="28"/>
          <w:rtl w:val="true"/>
          <w:lang w:bidi="fa-IR"/>
        </w:rPr>
        <w:t>.</w:t>
      </w:r>
    </w:p>
    <w:p>
      <w:pPr>
        <w:pStyle w:val="Heading4"/>
        <w:numPr>
          <w:ilvl w:val="3"/>
          <w:numId w:val="1"/>
        </w:numPr>
        <w:rPr/>
      </w:pPr>
      <w:bookmarkStart w:id="30" w:name="__RefHeading___Toc761233_1479056682"/>
      <w:bookmarkStart w:id="31" w:name="_Toc11"/>
      <w:bookmarkEnd w:id="30"/>
      <w:r>
        <w:rPr>
          <w:rtl w:val="true"/>
        </w:rPr>
        <w:t>ویژگیهای رفتار هوشیار</w:t>
      </w:r>
      <w:bookmarkEnd w:id="31"/>
    </w:p>
    <w:p>
      <w:pPr>
        <w:pStyle w:val="BookText"/>
        <w:rPr/>
      </w:pPr>
      <w:r>
        <w:rPr>
          <w:rFonts w:ascii="IRNazanin" w:hAnsi="IRNazanin" w:eastAsia="IRNazanin"/>
          <w:color w:val="111111"/>
          <w:sz w:val="28"/>
          <w:sz w:val="28"/>
          <w:szCs w:val="28"/>
          <w:rtl w:val="true"/>
          <w:lang w:bidi="fa-IR"/>
        </w:rPr>
        <w:t>حساس و دقیق بودن به آنچه در اطراف فرد اتفاق می افتد؛</w:t>
      </w:r>
    </w:p>
    <w:p>
      <w:pPr>
        <w:pStyle w:val="BookText"/>
        <w:rPr/>
      </w:pPr>
      <w:r>
        <w:rPr>
          <w:rFonts w:ascii="IRNazanin" w:hAnsi="IRNazanin" w:eastAsia="IRNazanin"/>
          <w:color w:val="111111"/>
          <w:sz w:val="28"/>
          <w:sz w:val="28"/>
          <w:szCs w:val="28"/>
          <w:rtl w:val="true"/>
          <w:lang w:bidi="fa-IR"/>
        </w:rPr>
        <w:t>تجسم و نگهداری؛</w:t>
      </w:r>
    </w:p>
    <w:p>
      <w:pPr>
        <w:pStyle w:val="BookText"/>
        <w:rPr/>
      </w:pPr>
      <w:r>
        <w:rPr>
          <w:rFonts w:ascii="IRNazanin" w:hAnsi="IRNazanin" w:eastAsia="IRNazanin"/>
          <w:color w:val="111111"/>
          <w:sz w:val="28"/>
          <w:sz w:val="28"/>
          <w:szCs w:val="28"/>
          <w:rtl w:val="true"/>
          <w:lang w:bidi="fa-IR"/>
        </w:rPr>
        <w:t>تخیل ابداعی یا ابتکاری؛</w:t>
      </w:r>
    </w:p>
    <w:p>
      <w:pPr>
        <w:pStyle w:val="BookText"/>
        <w:rPr/>
      </w:pPr>
      <w:r>
        <w:rPr>
          <w:rFonts w:ascii="IRNazanin" w:hAnsi="IRNazanin" w:eastAsia="IRNazanin"/>
          <w:color w:val="111111"/>
          <w:sz w:val="28"/>
          <w:sz w:val="28"/>
          <w:szCs w:val="28"/>
          <w:rtl w:val="true"/>
          <w:lang w:bidi="fa-IR"/>
        </w:rPr>
        <w:t>بصیرت یا بینش؛</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انتقاد از خود؛</w:t>
      </w:r>
      <w:bookmarkStart w:id="32" w:name="pg4295_33274"/>
    </w:p>
    <w:p>
      <w:pPr>
        <w:pStyle w:val="BookText"/>
        <w:rPr/>
      </w:pPr>
      <w:bookmarkEnd w:id="32"/>
      <w:r>
        <w:rPr>
          <w:rFonts w:ascii="IRNazanin" w:hAnsi="IRNazanin" w:eastAsia="IRNazanin"/>
          <w:color w:val="111111"/>
          <w:sz w:val="28"/>
          <w:sz w:val="28"/>
          <w:szCs w:val="28"/>
          <w:rtl w:val="true"/>
          <w:lang w:bidi="fa-IR"/>
        </w:rPr>
        <w:t>پشتکار و اعتماد بر خود؛</w:t>
      </w:r>
    </w:p>
    <w:p>
      <w:pPr>
        <w:pStyle w:val="BookText"/>
        <w:rPr/>
      </w:pPr>
      <w:r>
        <w:rPr>
          <w:rFonts w:ascii="IRNazanin" w:hAnsi="IRNazanin" w:eastAsia="IRNazanin"/>
          <w:color w:val="111111"/>
          <w:sz w:val="28"/>
          <w:sz w:val="28"/>
          <w:szCs w:val="28"/>
          <w:rtl w:val="true"/>
          <w:lang w:bidi="fa-IR"/>
        </w:rPr>
        <w:t>انگیزش؛</w:t>
      </w:r>
    </w:p>
    <w:p>
      <w:pPr>
        <w:pStyle w:val="BookText"/>
        <w:rPr/>
      </w:pP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توضیح است که آزمونهای هوشی قادر به معرفی تمام توانایی های بالقوه آزمودنی ها نیستند و تنها نمونه های نسبتاً محدودی از توانایی های خود را نشان می دهند</w:t>
      </w:r>
      <w:r>
        <w:rPr>
          <w:rFonts w:eastAsia="IRNazanin" w:cs="IRNazanin"/>
          <w:color w:val="111111"/>
          <w:sz w:val="28"/>
          <w:szCs w:val="28"/>
          <w:rtl w:val="true"/>
          <w:lang w:bidi="fa-IR"/>
        </w:rPr>
        <w:t>.</w:t>
      </w:r>
    </w:p>
    <w:p>
      <w:pPr>
        <w:pStyle w:val="Heading4"/>
        <w:numPr>
          <w:ilvl w:val="3"/>
          <w:numId w:val="1"/>
        </w:numPr>
        <w:rPr/>
      </w:pPr>
      <w:bookmarkStart w:id="33" w:name="__RefHeading___Toc761235_1479056682"/>
      <w:bookmarkStart w:id="34" w:name="_Toc12"/>
      <w:bookmarkEnd w:id="33"/>
      <w:r>
        <w:rPr>
          <w:rtl w:val="true"/>
        </w:rPr>
        <w:t>معیارهای مختلف در تعریف هوش</w:t>
      </w:r>
      <w:bookmarkEnd w:id="34"/>
    </w:p>
    <w:p>
      <w:pPr>
        <w:pStyle w:val="BookText"/>
        <w:rPr/>
      </w:pPr>
      <w:r>
        <w:rPr>
          <w:rFonts w:ascii="IRNazanin" w:hAnsi="IRNazanin" w:eastAsia="IRNazanin"/>
          <w:color w:val="111111"/>
          <w:sz w:val="28"/>
          <w:sz w:val="28"/>
          <w:szCs w:val="28"/>
          <w:rtl w:val="true"/>
          <w:lang w:bidi="fa-IR"/>
        </w:rPr>
        <w:t>تعاریفی که در سالهای اخیر از هوش ارائه شدهاند، در یکی از این سه طبقه جای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تعاریفی که به سازگاری یا انطباق با محیط تأکید دارند،</w:t>
      </w:r>
    </w:p>
    <w:p>
      <w:pPr>
        <w:pStyle w:val="BookText"/>
        <w:rPr/>
      </w:pPr>
      <w:r>
        <w:rPr>
          <w:rFonts w:ascii="IRNazanin" w:hAnsi="IRNazanin" w:eastAsia="IRNazanin"/>
          <w:color w:val="111111"/>
          <w:sz w:val="28"/>
          <w:sz w:val="28"/>
          <w:szCs w:val="28"/>
          <w:rtl w:val="true"/>
          <w:lang w:bidi="fa-IR"/>
        </w:rPr>
        <w:t>تعاریفی که به توانایی یادگیری موضوعات مختلف تأکید دارند،</w:t>
      </w:r>
    </w:p>
    <w:p>
      <w:pPr>
        <w:pStyle w:val="BookText"/>
        <w:rPr/>
      </w:pPr>
      <w:r>
        <w:rPr>
          <w:rFonts w:ascii="IRNazanin" w:hAnsi="IRNazanin" w:eastAsia="IRNazanin"/>
          <w:color w:val="111111"/>
          <w:sz w:val="28"/>
          <w:sz w:val="28"/>
          <w:szCs w:val="28"/>
          <w:rtl w:val="true"/>
          <w:lang w:bidi="fa-IR"/>
        </w:rPr>
        <w:t>تعاریفی که بر تفکر انتزاعی، یعنی توانایی استفاده از مفاهیم مختلف، نمادهای کلامی و عددی تکیه دارند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مورد مفهوم هوش، روانشناسان به دو گروه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بر این اعتقادند که هوش، از یک استعداد کلی و واحد تشکیل میشود؛ اما گروه دوم معتقدند انواع مختلف هوش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تعریف دقیق از هوش را دچار مناقشه میکند آن است که هوش یک مفهوم انتزاعی است و در واقع هیچگونه پایه محسوس، عینی و فیزیکی ندارد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هوش، یک برچسب کلی برای گروهی از فرآیندهاست که از رفتارها و پاسخهای آشکار افراد استنباط می شود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از نظر کارکرد اندام و اعضاء بدن، هوش پدیدهای است که در اثر فعالیت یاختههای قشر خارجی مغز آشکار میگردد و از نظر روانی نقش انطباق و سازگاری موجود زنده با شرایط محیطی و زیستی را بر عهده دارد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به عقیده ترستون، هوش از هفت استعداد ذهنی بنیادی و مستقل از یکدیگر تشکیل میشود که بدین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سیالی کلامی، استعداد عددی، استعداد تجسم فضایی، حافظه تداعی، سرعت ادراک و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گیلفورد، این تعداد را افزایش داده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دستکم از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عامل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دیوید وکسلر</w:t>
      </w:r>
      <w:r>
        <w:rPr>
          <w:rStyle w:val="FootnoteAnchor"/>
          <w:rtl w:val="true"/>
        </w:rPr>
        <w:footnoteReference w:id="48"/>
      </w:r>
      <w:r>
        <w:rPr>
          <w:rFonts w:ascii="IRNazanin" w:hAnsi="IRNazanin" w:eastAsia="IRNazanin"/>
          <w:color w:val="111111"/>
          <w:sz w:val="28"/>
          <w:sz w:val="28"/>
          <w:szCs w:val="28"/>
          <w:rtl w:val="true"/>
          <w:lang w:bidi="fa-IR"/>
        </w:rPr>
        <w:t>، از معروفترین کسانی است که تعریف نافذی از هوش ارائه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وی، هوش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کلی و جامع در فرد که باعث تفکر منطقی، فعالیت هدفمند و سازگاری با محیط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وی، هوش یک توانایی جامع است؛ یعنی مرکب از عناصر یا اجزائی که به طور کامل مستقل از هم نیستند و نشانه هوشمندی فرد آن است که میتواند به صورت منطقی بیندیشد و اعمال برخواسته از هوش او اعمالی هدفدار هستند و توانایی هوش به فرد این امکان را میدهد که خود را با شرایط محیط انطباق دهد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آلفرد بینه</w:t>
      </w:r>
      <w:r>
        <w:rPr>
          <w:rStyle w:val="FootnoteAnchor"/>
          <w:rtl w:val="true"/>
        </w:rPr>
        <w:footnoteReference w:id="50"/>
      </w:r>
      <w:r>
        <w:rPr>
          <w:rFonts w:ascii="IRNazanin" w:hAnsi="IRNazanin" w:eastAsia="IRNazanin"/>
          <w:color w:val="111111"/>
          <w:sz w:val="28"/>
          <w:sz w:val="28"/>
          <w:szCs w:val="28"/>
          <w:rtl w:val="true"/>
          <w:lang w:bidi="fa-IR"/>
        </w:rPr>
        <w:t xml:space="preserve">، روانشناس فرانسوی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آن چیزی است که آزمونهای هوش آن را میسنجند و باعث میشود افراد عقبمانده ذهنی از افراد طبیعی و باهوش متمایز شوند</w:t>
      </w:r>
      <w:r>
        <w:rPr>
          <w:rFonts w:eastAsia="IRNazanin" w:cs="IRNazanin"/>
          <w:color w:val="111111"/>
          <w:sz w:val="28"/>
          <w:szCs w:val="28"/>
          <w:rtl w:val="true"/>
          <w:lang w:bidi="fa-IR"/>
        </w:rPr>
        <w:t>.</w:t>
      </w:r>
      <w:r>
        <w:rPr>
          <w:rStyle w:val="FootnoteAnchor"/>
          <w:rtl w:val="true"/>
        </w:rPr>
        <w:footnoteReference w:id="5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تعریف دیگر، هوش توانایی یادگیری و کاربرد مهارتهای لازم برای</w:t>
      </w:r>
    </w:p>
    <w:p>
      <w:pPr>
        <w:pStyle w:val="BookText"/>
        <w:rPr/>
      </w:pPr>
      <w:r>
        <w:rPr>
          <w:rFonts w:ascii="IRNazanin" w:hAnsi="IRNazanin" w:eastAsia="IRNazanin"/>
          <w:color w:val="111111"/>
          <w:sz w:val="28"/>
          <w:sz w:val="28"/>
          <w:szCs w:val="28"/>
          <w:rtl w:val="true"/>
          <w:lang w:bidi="fa-IR"/>
        </w:rPr>
        <w:t>سازگاری با نیازهای فرهنگ و محیط فرد است و معیار باهوش بودن در جوامع مختلف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ریموند کتل</w:t>
      </w:r>
      <w:r>
        <w:rPr>
          <w:rStyle w:val="FootnoteAnchor"/>
          <w:rtl w:val="true"/>
        </w:rPr>
        <w:footnoteReference w:id="52"/>
      </w:r>
      <w:r>
        <w:rPr>
          <w:rFonts w:ascii="IRNazanin" w:hAnsi="IRNazanin" w:eastAsia="IRNazanin"/>
          <w:color w:val="111111"/>
          <w:sz w:val="28"/>
          <w:sz w:val="28"/>
          <w:szCs w:val="28"/>
          <w:rtl w:val="true"/>
          <w:lang w:bidi="fa-IR"/>
        </w:rPr>
        <w:t xml:space="preserve">، هوش را با توجه به توانایی یا استعداد کسب شناختهای تازه و سپس تراکم شناختها در طول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کاربرد شناختهای قبلی در حل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بدینصورت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استعدادهایی که با آنها شناخت پیدا میکنیم، شناختها را به یاد میسپاریم و عناصر تشکیل دهنده فرهنگ را بهکار میبریم تا مسائل روزانه را حل کنیم و با محیط ثابت و در حال تغییر سازگار شویم</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همانطور که مشاهده میشود، عمده این تعاریف به سه گروه عملی، تحلیلی و کاربردی تقسیم میشوند که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عملی هوشمندی در زندگی، تجزیه عوامل تشکیلدهنده هوش و سنجش از طریق آزمودنیهای هوشی را مدنظر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مطالب، برای داشتن تعریف تقریباً کاملی از هوش باید این سه جنبه مدنظر گرفته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توانایی و استعداد کافی برای یادگیری و درک امور مختلف،</w:t>
      </w:r>
    </w:p>
    <w:p>
      <w:pPr>
        <w:pStyle w:val="BookText"/>
        <w:rPr/>
      </w:pPr>
      <w:r>
        <w:rPr>
          <w:rFonts w:ascii="IRNazanin" w:hAnsi="IRNazanin" w:eastAsia="IRNazanin"/>
          <w:color w:val="111111"/>
          <w:sz w:val="28"/>
          <w:sz w:val="28"/>
          <w:szCs w:val="28"/>
          <w:rtl w:val="true"/>
          <w:lang w:bidi="fa-IR"/>
        </w:rPr>
        <w:t>هماهنگی و سازش با محیط اطراف،</w:t>
      </w:r>
    </w:p>
    <w:p>
      <w:pPr>
        <w:pStyle w:val="BookText"/>
        <w:rPr/>
      </w:pPr>
      <w:r>
        <w:rPr>
          <w:rFonts w:ascii="IRNazanin" w:hAnsi="IRNazanin" w:eastAsia="IRNazanin"/>
          <w:color w:val="111111"/>
          <w:sz w:val="28"/>
          <w:sz w:val="28"/>
          <w:szCs w:val="28"/>
          <w:rtl w:val="true"/>
          <w:lang w:bidi="fa-IR"/>
        </w:rPr>
        <w:t>بهره برداری از تجربیات گذشته، بهکار بردن قضاوت و استدلال و پیدا کردن راهحل منطقی در مواجه شدن با مشکلات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بیشتر صاحبنظران در تعریف هوش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درک مسائل و انطباق آن با شرایط قابلت غییر محیطی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باهوش کسانی هستند که میتوانند مسائل و مشکلات جاری را به</w:t>
      </w:r>
      <w:bookmarkStart w:id="35" w:name="pg4295_33277"/>
    </w:p>
    <w:p>
      <w:pPr>
        <w:pStyle w:val="BookText"/>
        <w:rPr/>
      </w:pPr>
      <w:bookmarkEnd w:id="35"/>
      <w:r>
        <w:rPr>
          <w:rFonts w:ascii="IRNazanin" w:hAnsi="IRNazanin" w:eastAsia="IRNazanin"/>
          <w:color w:val="111111"/>
          <w:sz w:val="28"/>
          <w:sz w:val="28"/>
          <w:szCs w:val="28"/>
          <w:rtl w:val="true"/>
          <w:lang w:bidi="fa-IR"/>
        </w:rPr>
        <w:t>راحتی حل و فصل کنند و خود را با محیط بهگونهای انطباق دهند که کارها را بهخوبی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نود درصد مردم جامعه از ضریب هوشی طبیعی برخوردار هستند</w:t>
      </w:r>
      <w:r>
        <w:rPr>
          <w:rFonts w:eastAsia="IRNazanin" w:cs="IRNazanin"/>
          <w:color w:val="111111"/>
          <w:sz w:val="28"/>
          <w:szCs w:val="28"/>
          <w:rtl w:val="true"/>
          <w:lang w:bidi="fa-IR"/>
        </w:rPr>
        <w:t>.</w:t>
      </w:r>
    </w:p>
    <w:p>
      <w:pPr>
        <w:pStyle w:val="Heading4"/>
        <w:numPr>
          <w:ilvl w:val="3"/>
          <w:numId w:val="1"/>
        </w:numPr>
        <w:rPr/>
      </w:pPr>
      <w:bookmarkStart w:id="36" w:name="__RefHeading___Toc761237_1479056682"/>
      <w:bookmarkStart w:id="37" w:name="_Toc13"/>
      <w:bookmarkEnd w:id="36"/>
      <w:r>
        <w:rPr>
          <w:rtl w:val="true"/>
        </w:rPr>
        <w:t>رابطه بین هوش و نبوغ</w:t>
      </w:r>
      <w:bookmarkEnd w:id="37"/>
    </w:p>
    <w:p>
      <w:pPr>
        <w:pStyle w:val="BookText"/>
        <w:rPr/>
      </w:pPr>
      <w:r>
        <w:rPr>
          <w:rFonts w:ascii="IRNazanin" w:hAnsi="IRNazanin" w:eastAsia="IRNazanin"/>
          <w:color w:val="111111"/>
          <w:sz w:val="28"/>
          <w:sz w:val="28"/>
          <w:szCs w:val="28"/>
          <w:rtl w:val="true"/>
          <w:lang w:bidi="fa-IR"/>
        </w:rPr>
        <w:t xml:space="preserve">برای داشتن نبوغ، درجه حداقلی از هوش بالا ضروری است و آن درجه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به این مفهوم که همه افراد باهوش، نابغه اند؛ ممکن است فردی با هوشبهر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نابغه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هوشبهری که در بین افراد نابغه و نام آور جهان حدس زده شده است، بالاتر از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است و آن متعلق به شاعر، نویسنده و طبیعی دان آلمانی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یوهان ولفگانگ گوته</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لئونادو داوینچی</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هوش بهری در حدود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داشته که البته نابغه نیز به شمار میرفته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هنرمندان ایرانی بر اساس ارزیابیهای انجام شده، هوش بهر حافظ و سعدی نیز بیش از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تخمین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هوش افراد به طور مستقیم از حدود چهار سالگی به بعد قابل سنجش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متخصص با انجام پرسشها و کارهای عملی در می یابد که کودک، متناسب با گروه سنی خودش یادگیری و کارآیی فکری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 عقلی و سن تقویمی یکی باشد، در این صورت هوشب هر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 خاصی برای این کار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هوش بهر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سن تقویمی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سن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کودک شش سالهای که قادر به انجام کارهای یک کودک هشت ساله است، بر اساس فرمول بالا دارای سن عقلی هشت ساله است و هوشب هر او در رده افرد باهوش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محققان می گویند داشتن هوش بالا برای فرد، مطلقاً به این معنی</w:t>
      </w:r>
    </w:p>
    <w:p>
      <w:pPr>
        <w:pStyle w:val="BookText"/>
        <w:rPr/>
      </w:pPr>
      <w:r>
        <w:rPr>
          <w:rFonts w:ascii="IRNazanin" w:hAnsi="IRNazanin" w:eastAsia="IRNazanin"/>
          <w:color w:val="111111"/>
          <w:sz w:val="28"/>
          <w:sz w:val="28"/>
          <w:szCs w:val="28"/>
          <w:rtl w:val="true"/>
          <w:lang w:bidi="fa-IR"/>
        </w:rPr>
        <w:t>نیست که او در جامعه از موفقیت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که همراه با ضریب هوشی، هوش عاطفی آنها نیز باید در نظر گرفته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این است که یک کودک یا یک فرد بزرگسال قادر باشد در برابر دشواریها مقاومت کند و با صبوری بتواند منافع آینده خودش را به منافع کوتاه مدت برتری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محققان، کسانی که از چنین ویژگیهایی برخوردارند، در جامعه و در زندگی موفقترند؛ هرچند ممکن است در کارهای عملی پیشرفت زیادی نداشته باشند</w:t>
      </w:r>
      <w:r>
        <w:rPr>
          <w:rFonts w:eastAsia="IRNazanin" w:cs="IRNazanin"/>
          <w:color w:val="111111"/>
          <w:sz w:val="28"/>
          <w:szCs w:val="28"/>
          <w:rtl w:val="true"/>
          <w:lang w:bidi="fa-IR"/>
        </w:rPr>
        <w:t>.</w:t>
      </w:r>
      <w:bookmarkStart w:id="38" w:name="pg4295_33281"/>
    </w:p>
    <w:p>
      <w:pPr>
        <w:pStyle w:val="Heading3"/>
        <w:numPr>
          <w:ilvl w:val="2"/>
          <w:numId w:val="1"/>
        </w:numPr>
        <w:rPr/>
      </w:pPr>
      <w:bookmarkStart w:id="39" w:name="__RefHeading___Toc761239_1479056682"/>
      <w:bookmarkStart w:id="40" w:name="_Toc14"/>
      <w:bookmarkEnd w:id="38"/>
      <w:bookmarkEnd w:id="39"/>
      <w:r>
        <w:rPr>
          <w:rtl w:val="true"/>
        </w:rPr>
        <w:t>بخش دوم</w:t>
      </w:r>
      <w:r>
        <w:rPr>
          <w:rtl w:val="true"/>
        </w:rPr>
        <w:t>:</w:t>
      </w:r>
      <w:r>
        <w:rPr>
          <w:rtl w:val="true"/>
        </w:rPr>
        <w:t>انواع هوش</w:t>
      </w:r>
      <w:bookmarkEnd w:id="40"/>
    </w:p>
    <w:p>
      <w:pPr>
        <w:pStyle w:val="Heading4"/>
        <w:numPr>
          <w:ilvl w:val="3"/>
          <w:numId w:val="1"/>
        </w:numPr>
        <w:rPr/>
      </w:pPr>
      <w:bookmarkStart w:id="41" w:name="__RefHeading___Toc761241_1479056682"/>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هوش هیجانی یا هوش احساسی یا هوش عاطفی</w:t>
      </w:r>
      <w:r>
        <w:rPr>
          <w:rStyle w:val="FootnoteAnchor"/>
          <w:rtl w:val="true"/>
        </w:rPr>
        <w:footnoteReference w:id="57"/>
      </w:r>
      <w:r>
        <w:rPr>
          <w:rFonts w:ascii="IRNazanin" w:hAnsi="IRNazanin" w:eastAsia="IRNazanin"/>
          <w:color w:val="111111"/>
          <w:sz w:val="28"/>
          <w:sz w:val="28"/>
          <w:szCs w:val="28"/>
          <w:rtl w:val="true"/>
          <w:lang w:bidi="fa-IR"/>
        </w:rPr>
        <w:t xml:space="preserve">، بخش مهمی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شامل توانایی شناخت، درک و تنظیم هیجانها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آنها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هوش اولین بار در سال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xml:space="preserve"> روانشناسی بنام سالوی</w:t>
      </w:r>
      <w:r>
        <w:rPr>
          <w:rStyle w:val="FootnoteAnchor"/>
          <w:rtl w:val="true"/>
        </w:rPr>
        <w:footnoteReference w:id="58"/>
      </w:r>
      <w:r>
        <w:rPr>
          <w:rFonts w:ascii="IRNazanin" w:hAnsi="IRNazanin" w:eastAsia="IRNazanin"/>
          <w:color w:val="111111"/>
          <w:sz w:val="28"/>
          <w:sz w:val="28"/>
          <w:szCs w:val="28"/>
          <w:rtl w:val="true"/>
          <w:lang w:bidi="fa-IR"/>
        </w:rPr>
        <w:t>برای بیان کیفیت و درک احساسات افراد، همدردی با احساسات دیگران و توانایی اداره مطلوب خلق وخو به کار برد</w:t>
      </w:r>
      <w:r>
        <w:rPr>
          <w:rFonts w:eastAsia="IRNazanin" w:cs="IRNazanin"/>
          <w:color w:val="111111"/>
          <w:sz w:val="28"/>
          <w:szCs w:val="28"/>
          <w:rtl w:val="true"/>
          <w:lang w:bidi="fa-IR"/>
        </w:rPr>
        <w:t>.</w:t>
      </w:r>
    </w:p>
    <w:p>
      <w:pPr>
        <w:pStyle w:val="Heading4"/>
        <w:numPr>
          <w:ilvl w:val="3"/>
          <w:numId w:val="1"/>
        </w:numPr>
        <w:rPr/>
      </w:pPr>
      <w:bookmarkStart w:id="43" w:name="__RefHeading___Toc761243_1479056682"/>
      <w:bookmarkStart w:id="44" w:name="_Toc16"/>
      <w:bookmarkEnd w:id="43"/>
      <w:r>
        <w:rPr>
          <w:rtl w:val="true"/>
        </w:rPr>
        <w:t>هوش هیجانی و هوش عمومی</w:t>
      </w:r>
      <w:bookmarkEnd w:id="44"/>
    </w:p>
    <w:p>
      <w:pPr>
        <w:pStyle w:val="Heading5"/>
        <w:numPr>
          <w:ilvl w:val="4"/>
          <w:numId w:val="1"/>
        </w:numPr>
        <w:rPr/>
      </w:pPr>
      <w:bookmarkStart w:id="45" w:name="__RefHeading___Toc761245_1479056682"/>
      <w:bookmarkStart w:id="46" w:name="_Toc17"/>
      <w:bookmarkEnd w:id="45"/>
      <w:r>
        <w:rPr>
          <w:rtl w:val="true"/>
        </w:rPr>
        <w:t>ضریب هوش</w:t>
      </w:r>
      <w:bookmarkEnd w:id="46"/>
    </w:p>
    <w:p>
      <w:pPr>
        <w:pStyle w:val="BookText"/>
        <w:rPr/>
      </w:pPr>
      <w:r>
        <w:rPr>
          <w:rFonts w:ascii="IRNazanin" w:hAnsi="IRNazanin" w:eastAsia="IRNazanin"/>
          <w:color w:val="111111"/>
          <w:sz w:val="28"/>
          <w:sz w:val="28"/>
          <w:szCs w:val="28"/>
          <w:rtl w:val="true"/>
          <w:lang w:bidi="fa-IR"/>
        </w:rPr>
        <w:t xml:space="preserve">ضریب هوش </w:t>
      </w:r>
      <w:r>
        <w:rPr>
          <w:rStyle w:val="FootnoteAnchor"/>
          <w:rtl w:val="true"/>
        </w:rPr>
        <w:footnoteReference w:id="5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هوش بر یا ضریب هوشی که از نظر بین المللی با </w:t>
      </w:r>
      <w:r>
        <w:rPr>
          <w:rFonts w:eastAsia="Times New Roman" w:cs="Times New Roman" w:ascii="Times New Roman" w:hAnsi="Times New Roman"/>
          <w:color w:val="111111"/>
          <w:sz w:val="28"/>
          <w:szCs w:val="28"/>
          <w:lang w:val="en-US" w:bidi="en-US"/>
        </w:rPr>
        <w:t>IQ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نمایش داده میشود، از تقسیم سن عقلی بر سن زمانی کودک به دست می آید و نمودار هوشمندی یا کم هوشی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زمانی یا تقویمی، همان سن واقعی کودک است و سن</w:t>
      </w:r>
    </w:p>
    <w:p>
      <w:pPr>
        <w:pStyle w:val="BookText"/>
        <w:rPr/>
      </w:pPr>
      <w:r>
        <w:rPr>
          <w:rFonts w:ascii="IRNazanin" w:hAnsi="IRNazanin" w:eastAsia="IRNazanin"/>
          <w:color w:val="111111"/>
          <w:sz w:val="28"/>
          <w:sz w:val="28"/>
          <w:szCs w:val="28"/>
          <w:rtl w:val="true"/>
          <w:lang w:bidi="fa-IR"/>
        </w:rPr>
        <w:t>عقلی یا هوشی از طریق آزمون های سنجش که به کودک داده میشود، تعیین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نتیجه آزمونها بهتر باشد، یعنی کودک آنان را با دقت بیشتر و درستی انجام دهد و هر چقدر کودک قادر به انجام تست های تنظیم شده برای کودکان بزرگتر از خود باشد، بهره هوشی او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چنانچه نتیجه این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عقلی بر سن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باشد، کودک از هوش بهری طبیعی برخوردار است و اگر از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بیشتر باشد، طفل یا نوجوان دارای هوش بهری بیشتر بوده و با توجه به مقدار ازدیاد، ممکن است جزء کودکان نابغه و تیزهوش قلمداد گردد و اگر از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کمتر باشد، با توجه به میزان کمبود، جزء گروه دیرآموز یا عقبمانده ذهنی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معمولترین آزمونهایی که برای تعیین سن هوشی یا عقلی کودکان و در نهایت تعیین ضریب هوش به کار گرفته میشود، دو تست استنفورد – بینه</w:t>
      </w:r>
      <w:r>
        <w:rPr>
          <w:rStyle w:val="FootnoteAnchor"/>
          <w:rtl w:val="true"/>
        </w:rPr>
        <w:footnoteReference w:id="60"/>
      </w:r>
      <w:r>
        <w:rPr>
          <w:rFonts w:ascii="IRNazanin" w:hAnsi="IRNazanin" w:eastAsia="IRNazanin"/>
          <w:color w:val="111111"/>
          <w:sz w:val="28"/>
          <w:sz w:val="28"/>
          <w:szCs w:val="28"/>
          <w:rtl w:val="true"/>
          <w:lang w:bidi="fa-IR"/>
        </w:rPr>
        <w:t>و وکسلر</w:t>
      </w:r>
      <w:r>
        <w:rPr>
          <w:rStyle w:val="FootnoteAnchor"/>
          <w:rtl w:val="true"/>
        </w:rPr>
        <w:footnoteReference w:id="6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آزمون وکسلر، کودکانی که بهره هوشی آنها حدود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و کمتر از آن باشد، جزء کودکان عقب مانده ذهنی محسوب میگردند و بهره هوشی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مربوط به کودکان دیرآموز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اگر سن عقلی و تقویمی برابر باشند، ضریب هوشی</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خواهد بود؛ بنابراین میتوان گفت کودک به هنجار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به هنجار، کودکی است که سن عقلی و تقویمی او یکسان باشد</w:t>
      </w:r>
      <w:r>
        <w:rPr>
          <w:rFonts w:eastAsia="IRNazanin" w:cs="IRNazanin"/>
          <w:color w:val="111111"/>
          <w:sz w:val="28"/>
          <w:szCs w:val="28"/>
          <w:rtl w:val="true"/>
          <w:lang w:bidi="fa-IR"/>
        </w:rPr>
        <w:t>.</w:t>
      </w:r>
      <w:bookmarkStart w:id="47" w:name="pg4295_33283"/>
    </w:p>
    <w:p>
      <w:pPr>
        <w:pStyle w:val="Heading5"/>
        <w:numPr>
          <w:ilvl w:val="4"/>
          <w:numId w:val="1"/>
        </w:numPr>
        <w:rPr/>
      </w:pPr>
      <w:bookmarkStart w:id="48" w:name="__RefHeading___Toc761247_1479056682"/>
      <w:bookmarkStart w:id="49" w:name="_Toc18"/>
      <w:bookmarkEnd w:id="47"/>
      <w:bookmarkEnd w:id="48"/>
      <w:r>
        <w:rPr>
          <w:rtl w:val="true"/>
        </w:rPr>
        <w:t>هوش هیجانی</w:t>
      </w:r>
      <w:bookmarkEnd w:id="49"/>
    </w:p>
    <w:p>
      <w:pPr>
        <w:pStyle w:val="BookText"/>
        <w:rPr/>
      </w:pPr>
      <w:r>
        <w:rPr>
          <w:rFonts w:ascii="IRNazanin" w:hAnsi="IRNazanin" w:eastAsia="IRNazanin"/>
          <w:color w:val="111111"/>
          <w:sz w:val="28"/>
          <w:sz w:val="28"/>
          <w:szCs w:val="28"/>
          <w:rtl w:val="true"/>
          <w:lang w:bidi="fa-IR"/>
        </w:rPr>
        <w:t xml:space="preserve">اصطلاح هوش هیجانی در سال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 xml:space="preserve"> توسط دانیل گلمن</w:t>
      </w:r>
      <w:r>
        <w:rPr>
          <w:rStyle w:val="FootnoteAnchor"/>
          <w:rtl w:val="true"/>
        </w:rPr>
        <w:footnoteReference w:id="62"/>
      </w:r>
      <w:r>
        <w:rPr>
          <w:rFonts w:ascii="IRNazanin" w:hAnsi="IRNazanin" w:eastAsia="IRNazanin"/>
          <w:color w:val="111111"/>
          <w:sz w:val="28"/>
          <w:sz w:val="28"/>
          <w:szCs w:val="28"/>
          <w:rtl w:val="true"/>
          <w:lang w:bidi="fa-IR"/>
        </w:rPr>
        <w:t>مطرح شد و بحث های بسیاری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هیجانی با توانایی درک خود و دیگران یعنی شناخت هرچه بیشتر احساسات و عواطف خویش و ارتباط و سازگاری فرد با مردم و محیطی که پیوند دارد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پژوهشگران با ارزیابی مفاهیمی چون مهارتهای اجتماعی، تواناییهای بین فردی، رشد روانی و وقوف فرد بر هیجانهای خویش و توان کنترل آن هیجانها، به توصیف و تبیین هوش هیجانی غیرشناختی پرداخته اند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Style w:val="FootnoteAnchor"/>
          <w:rtl w:val="true"/>
        </w:rPr>
        <w:footnoteReference w:id="65"/>
      </w:r>
      <w:r>
        <w:rPr>
          <w:rFonts w:ascii="IRNazanin" w:hAnsi="IRNazanin" w:eastAsia="IRNazanin"/>
          <w:color w:val="111111"/>
          <w:sz w:val="28"/>
          <w:sz w:val="28"/>
          <w:szCs w:val="28"/>
          <w:rtl w:val="true"/>
          <w:lang w:bidi="fa-IR"/>
        </w:rPr>
        <w:t xml:space="preserve">، هوش هیجانی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غیرشناختی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عامل مهمی در شکوفایی تواناییهای افراد برای کسب موفقیت در زندگی تلقی می کند و آن را با سلامت عاطفی و در مجموع با سلامت روانی مرتبط می داند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برای اولین بار در حدود سال </w:t>
      </w:r>
      <w:r>
        <w:rPr>
          <w:rFonts w:ascii="IRNazanin" w:hAnsi="IRNazanin" w:eastAsia="IRNazanin"/>
          <w:color w:val="111111"/>
          <w:sz w:val="28"/>
          <w:sz w:val="28"/>
          <w:szCs w:val="28"/>
          <w:lang w:bidi="fa-IR"/>
        </w:rPr>
        <w:t>۱۹۸۰</w:t>
      </w:r>
      <w:r>
        <w:rPr>
          <w:rFonts w:ascii="IRNazanin" w:hAnsi="IRNazanin" w:eastAsia="IRNazanin"/>
          <w:color w:val="111111"/>
          <w:sz w:val="28"/>
          <w:sz w:val="28"/>
          <w:szCs w:val="28"/>
          <w:rtl w:val="true"/>
          <w:lang w:bidi="fa-IR"/>
        </w:rPr>
        <w:t>، هوش بهر هیجانی را مطرح کرد و در همان سال به تدوین پرسش نامه هوش هیجانی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هوش شناختی تنها شاخص عمده برای پیش بینی موفقیت افراد نیست، زیرا افراد بی شماری هوش شناختی بالایی دارند ولی آنطور که باید در زندگی موفق نیستند</w:t>
      </w:r>
      <w:r>
        <w:rPr>
          <w:rFonts w:eastAsia="IRNazanin" w:cs="IRNazanin"/>
          <w:color w:val="111111"/>
          <w:sz w:val="28"/>
          <w:szCs w:val="28"/>
          <w:rtl w:val="true"/>
          <w:lang w:bidi="fa-IR"/>
        </w:rPr>
        <w:t>.</w:t>
      </w:r>
      <w:r>
        <w:rPr>
          <w:rStyle w:val="FootnoteAnchor"/>
          <w:rtl w:val="true"/>
        </w:rPr>
        <w:footnoteReference w:id="6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هوش هیجانی نیز مانند هوش شناختی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از زمان انتشار کتاب معروف گلمن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گسترده بهصورت بخشی از زبان روزمره درآمد و بحثهای بسیاری را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گلمن در مصاحبه ای با جان اینل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هیجانی را چنین توصیف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هیجانی نوع دیگری از هوش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هوش مشتمل بر شناخت احساسات خویشتن و استفاده از آن برای اتخاذ تصمیم های مناسب در زندگی، توانایی اداره مطلوب خلق و خوی با وضع روانی، کنترل و تکانشها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عاملی که به هنگام شکست ناشی از دست نیافتن به هدف، در شخص ایجاد انگیزه و امید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همحسی یعنی آگاهی از احساسات افرادی که پیرامون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اجتماعی یعنی خوب کنار آمدن با مردم و کنترل هیجانهای خویش در رابطه با دیگری و توانایی تشویق و هدایت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هوش هیجانی مجموعهای از تواناییها و مهارتهای غیرشناختی است که توانایی فرد را برای کسب موفقیت در مقابله با اقتضائات و فشارهای محیطی،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هیجانی را میتوان آموزش داد و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 هیجانی از چهار مهارت اصلی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خودآگاهی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توانایی شناسایی دقیق هیجانهای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خودآگاهی، کنترل تمایلات خود در نحوه واکنش به اوضاع و افراد مختلف را نیز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از هوش هیجانی بالایی برخوردار است، نسبت به احساسات خود آگاهی بیواسطه و بدون وقفه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خود مدیریتی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بتوانیم واکنشهای هیجانی خود را در مقابل همه مردم و شرایط مختلف، کنترل کنیم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آگاهی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توانایی در تشخیص دقیق هیجانات</w:t>
      </w:r>
      <w:bookmarkStart w:id="50" w:name="pg4295_33285"/>
    </w:p>
    <w:p>
      <w:pPr>
        <w:pStyle w:val="BookText"/>
        <w:rPr/>
      </w:pPr>
      <w:bookmarkEnd w:id="50"/>
      <w:r>
        <w:rPr>
          <w:rFonts w:ascii="IRNazanin" w:hAnsi="IRNazanin" w:eastAsia="IRNazanin"/>
          <w:color w:val="111111"/>
          <w:sz w:val="28"/>
          <w:sz w:val="28"/>
          <w:szCs w:val="28"/>
          <w:rtl w:val="true"/>
          <w:lang w:bidi="fa-IR"/>
        </w:rPr>
        <w:t>دیگران و درک اینکه دقیقاً چه اتفاقی در حال روی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اغلب به این معناست که طرز تفکر و احساسات دیگران را درک میکنیم، حتی زمانی که خودمان همان احساسات یا تفکرات را نداریم و این همان همدلی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مدیریت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توانایی در بهکارگیری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از هیجانات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موفقیت در کنترل و مدیریت تعاملها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توانایی، ارتباط واضح با شرایط و کنترل مؤثر تعارض های دشوار را شامل میشود</w:t>
      </w:r>
      <w:r>
        <w:rPr>
          <w:rFonts w:eastAsia="IRNazanin" w:cs="IRNazanin"/>
          <w:color w:val="111111"/>
          <w:sz w:val="28"/>
          <w:szCs w:val="28"/>
          <w:rtl w:val="true"/>
          <w:lang w:bidi="fa-IR"/>
        </w:rPr>
        <w:t>.</w:t>
      </w:r>
    </w:p>
    <w:p>
      <w:pPr>
        <w:pStyle w:val="Heading4"/>
        <w:numPr>
          <w:ilvl w:val="3"/>
          <w:numId w:val="1"/>
        </w:numPr>
        <w:rPr/>
      </w:pPr>
      <w:bookmarkStart w:id="51" w:name="__RefHeading___Toc761249_1479056682"/>
      <w:bookmarkStart w:id="52" w:name="_Toc19"/>
      <w:bookmarkEnd w:id="51"/>
      <w:r>
        <w:rPr>
          <w:rtl w:val="true"/>
        </w:rPr>
        <w:t>دیدگاههای هوش هیجانی</w:t>
      </w:r>
      <w:bookmarkEnd w:id="52"/>
    </w:p>
    <w:p>
      <w:pPr>
        <w:pStyle w:val="Heading5"/>
        <w:numPr>
          <w:ilvl w:val="4"/>
          <w:numId w:val="1"/>
        </w:numPr>
        <w:rPr/>
      </w:pPr>
      <w:bookmarkStart w:id="53" w:name="__RefHeading___Toc761251_1479056682"/>
      <w:bookmarkStart w:id="54" w:name="_Toc20"/>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با نگاه به تعاریف متعدد هوش هیجانی میتوان دو راهبرد نظری کلی را در این زمینه مشخص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 دیدگاه اولیه از هوش هیجانی که آن را بهعنوان نوعی از هوش تعریف میکند که در برگیرنده عاطفه و هیجان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ـ دیدگاه دوم که به دیدگاه مختلط مشهور است و هوش هیجانی را با دیگر توانمندیها و ویژگیهای شخصیتی مانند انگیزش ترکیب می کند</w:t>
      </w:r>
      <w:r>
        <w:rPr>
          <w:rFonts w:eastAsia="IRNazanin" w:cs="IRNazanin"/>
          <w:color w:val="111111"/>
          <w:sz w:val="28"/>
          <w:szCs w:val="28"/>
          <w:rtl w:val="true"/>
          <w:lang w:bidi="fa-IR"/>
        </w:rPr>
        <w:t>.</w:t>
      </w:r>
    </w:p>
    <w:p>
      <w:pPr>
        <w:pStyle w:val="Heading5"/>
        <w:numPr>
          <w:ilvl w:val="4"/>
          <w:numId w:val="1"/>
        </w:numPr>
        <w:rPr/>
      </w:pPr>
      <w:bookmarkStart w:id="55" w:name="__RefHeading___Toc761253_1479056682"/>
      <w:bookmarkStart w:id="56" w:name="_Toc21"/>
      <w:bookmarkEnd w:id="55"/>
      <w:r>
        <w:rPr>
          <w:rtl w:val="true"/>
        </w:rPr>
        <w:t>هوش هیجانی از نقطه نظر گلمن</w:t>
      </w:r>
      <w:bookmarkEnd w:id="56"/>
    </w:p>
    <w:p>
      <w:pPr>
        <w:pStyle w:val="BookText"/>
        <w:rPr/>
      </w:pPr>
      <w:r>
        <w:rPr>
          <w:rFonts w:ascii="IRNazanin" w:hAnsi="IRNazanin" w:eastAsia="IRNazanin"/>
          <w:color w:val="111111"/>
          <w:sz w:val="28"/>
          <w:sz w:val="28"/>
          <w:szCs w:val="28"/>
          <w:rtl w:val="true"/>
          <w:lang w:bidi="fa-IR"/>
        </w:rPr>
        <w:t>بهنظر گلمن، هوش هیجانی</w:t>
      </w:r>
      <w:r>
        <w:rPr>
          <w:rStyle w:val="FootnoteAnchor"/>
          <w:rtl w:val="true"/>
        </w:rPr>
        <w:footnoteReference w:id="68"/>
      </w:r>
      <w:r>
        <w:rPr>
          <w:rFonts w:ascii="IRNazanin" w:hAnsi="IRNazanin" w:eastAsia="IRNazanin"/>
          <w:color w:val="111111"/>
          <w:sz w:val="28"/>
          <w:sz w:val="28"/>
          <w:szCs w:val="28"/>
          <w:rtl w:val="true"/>
          <w:lang w:bidi="fa-IR"/>
        </w:rPr>
        <w:t>هم شامل عناصر درونی است و هم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درونی شامل میزان خودآگاهی، خودانگاره، احساس استقلال و ظرفیت خودشکوفایی و قاطعیت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بیرونی شامل روابط بین فردی، سهولت در همدلی و احساس مسئولیت می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هوش هیجانی شامل ظرفیت فرد برای قبول واقعیات، انعطاف پذیری،</w:t>
      </w:r>
      <w:bookmarkStart w:id="57" w:name="pg4295_33286"/>
    </w:p>
    <w:p>
      <w:pPr>
        <w:pStyle w:val="BookText"/>
        <w:rPr/>
      </w:pPr>
      <w:bookmarkEnd w:id="57"/>
      <w:r>
        <w:rPr>
          <w:rFonts w:ascii="IRNazanin" w:hAnsi="IRNazanin" w:eastAsia="IRNazanin"/>
          <w:color w:val="111111"/>
          <w:sz w:val="28"/>
          <w:sz w:val="28"/>
          <w:szCs w:val="28"/>
          <w:rtl w:val="true"/>
          <w:lang w:bidi="fa-IR"/>
        </w:rPr>
        <w:t>توانایی حل مشکلات هیجانی، توانایی مقابله با استرس و تکانه 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گلمن هوش هیجانی را از هوش شناختی جدا کرده و به نظر او هوش هیجانی شیوه استفاده بهتر از هوش شناختی از طریق خودکنترلی، اشتیاق و پشتکار و خودانگیزی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مفهوم هوش هیجانی را در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حوزه قرار می دهد</w:t>
      </w:r>
      <w:r>
        <w:rPr>
          <w:rFonts w:eastAsia="IRNazanin" w:cs="IRNazanin"/>
          <w:color w:val="111111"/>
          <w:sz w:val="28"/>
          <w:szCs w:val="28"/>
          <w:rtl w:val="true"/>
          <w:lang w:bidi="fa-IR"/>
        </w:rPr>
        <w:t>:</w:t>
      </w:r>
    </w:p>
    <w:p>
      <w:pPr>
        <w:pStyle w:val="Heading5"/>
        <w:numPr>
          <w:ilvl w:val="4"/>
          <w:numId w:val="1"/>
        </w:numPr>
        <w:rPr/>
      </w:pPr>
      <w:bookmarkStart w:id="58" w:name="__RefHeading___Toc761255_1479056682"/>
      <w:bookmarkStart w:id="59" w:name="_Toc22"/>
      <w:bookmarkEnd w:id="58"/>
      <w:r>
        <w:rPr>
          <w:rtl w:val="true"/>
        </w:rPr>
        <w:t>آگاهی از هیجانات خود</w:t>
      </w:r>
      <w:bookmarkEnd w:id="59"/>
    </w:p>
    <w:p>
      <w:pPr>
        <w:pStyle w:val="BookText"/>
        <w:rPr/>
      </w:pPr>
      <w:r>
        <w:rPr>
          <w:rFonts w:ascii="IRNazanin" w:hAnsi="IRNazanin" w:eastAsia="IRNazanin"/>
          <w:color w:val="111111"/>
          <w:sz w:val="28"/>
          <w:sz w:val="28"/>
          <w:szCs w:val="28"/>
          <w:rtl w:val="true"/>
          <w:lang w:bidi="fa-IR"/>
        </w:rPr>
        <w:t xml:space="preserve">خودآگاهی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بازشناسی احساس، آنگونه که رخ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محور اصلی هوش هیجانی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توانایی کنترل لحظه به لحظه احساسات، برای بینش روانشناختی و درک خویشتن،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که گلمن برای خودآگاهی در نظر گرفته،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عمیق و روشن از احساسات، هیجانات، نقاط ضعف و قوت، نیازها و محرکهای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به احساسات و هیجانات خود اطمینان بیشتری دارند، مهارت بیشتری در هدایت و کنترل وقایع زندگی از خود نشان می دهند، در کارهای خود دقیق هستند، امیدواری آنها غیرواقعبینانه نمیباشد و مسئولیتی را قبول می کنند که در حد توان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افراد با خود و دیگران صادق هستند و خیلی خوب میدانند که هر نوع احساسی تا چه اندازه بر آنها و اطرافیان تأثیر می گذارد</w:t>
      </w:r>
      <w:r>
        <w:rPr>
          <w:rFonts w:eastAsia="IRNazanin" w:cs="IRNazanin"/>
          <w:color w:val="111111"/>
          <w:sz w:val="28"/>
          <w:szCs w:val="28"/>
          <w:rtl w:val="true"/>
          <w:lang w:bidi="fa-IR"/>
        </w:rPr>
        <w:t>.</w:t>
      </w:r>
    </w:p>
    <w:p>
      <w:pPr>
        <w:pStyle w:val="Heading5"/>
        <w:numPr>
          <w:ilvl w:val="4"/>
          <w:numId w:val="1"/>
        </w:numPr>
        <w:rPr/>
      </w:pPr>
      <w:bookmarkStart w:id="60" w:name="__RefHeading___Toc761257_1479056682"/>
      <w:bookmarkStart w:id="61" w:name="_Toc23"/>
      <w:bookmarkEnd w:id="60"/>
      <w:r>
        <w:rPr>
          <w:rtl w:val="true"/>
        </w:rPr>
        <w:t>کنترل هیجانات</w:t>
      </w:r>
      <w:bookmarkEnd w:id="6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کنترل هیجانات به شیوهای مناسب، مهارتی است که به دنبال خودآگاهی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کارآمد در این حیطه بهتر میتوانند از هیجانهای منفی نظیر ناامیدی، اضطراب و تحریک پذیری رهایی یابند و در فراز و نشیب های زندگی، کمتر با مشکل مواجه می شوند و یا در صورت بروز مشکل، به سرعت می توانند</w:t>
      </w:r>
      <w:bookmarkStart w:id="62" w:name="pg4295_33287"/>
    </w:p>
    <w:p>
      <w:pPr>
        <w:pStyle w:val="BookText"/>
        <w:rPr/>
      </w:pPr>
      <w:bookmarkEnd w:id="62"/>
      <w:r>
        <w:rPr>
          <w:rFonts w:ascii="IRNazanin" w:hAnsi="IRNazanin" w:eastAsia="IRNazanin"/>
          <w:color w:val="111111"/>
          <w:sz w:val="28"/>
          <w:sz w:val="28"/>
          <w:szCs w:val="28"/>
          <w:rtl w:val="true"/>
          <w:lang w:bidi="fa-IR"/>
        </w:rPr>
        <w:t>از موقعیت مشکل زا و ناراحت کننده به شرایط مطلوب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افرادی که در این حیطه توانایی کمتری دارند، همواره درگیر احساسات درمانده کننده هستند</w:t>
      </w:r>
      <w:r>
        <w:rPr>
          <w:rFonts w:eastAsia="IRNazanin" w:cs="IRNazanin"/>
          <w:color w:val="111111"/>
          <w:sz w:val="28"/>
          <w:szCs w:val="28"/>
          <w:rtl w:val="true"/>
          <w:lang w:bidi="fa-IR"/>
        </w:rPr>
        <w:t>.</w:t>
      </w:r>
    </w:p>
    <w:p>
      <w:pPr>
        <w:pStyle w:val="Heading5"/>
        <w:numPr>
          <w:ilvl w:val="4"/>
          <w:numId w:val="1"/>
        </w:numPr>
        <w:rPr/>
      </w:pPr>
      <w:bookmarkStart w:id="63" w:name="__RefHeading___Toc761259_1479056682"/>
      <w:bookmarkStart w:id="64" w:name="_Toc24"/>
      <w:bookmarkEnd w:id="63"/>
      <w:r>
        <w:rPr>
          <w:rtl w:val="true"/>
        </w:rPr>
        <w:t>خود انگیختگی</w:t>
      </w:r>
      <w:bookmarkEnd w:id="64"/>
    </w:p>
    <w:p>
      <w:pPr>
        <w:pStyle w:val="BookText"/>
        <w:rPr/>
      </w:pPr>
      <w:r>
        <w:rPr>
          <w:rFonts w:ascii="IRNazanin" w:hAnsi="IRNazanin" w:eastAsia="IRNazanin"/>
          <w:color w:val="111111"/>
          <w:sz w:val="28"/>
          <w:sz w:val="28"/>
          <w:szCs w:val="28"/>
          <w:rtl w:val="true"/>
          <w:lang w:bidi="fa-IR"/>
        </w:rPr>
        <w:t>این مؤلفه، مربوط به تمرکز هیجانها برای دستیابی به اهداف با قدرت از جمله اطمینان، توجه و خلاقیت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خود انگیخته، ارضاء و سرکوب خواسته ها را به تأخیر میاندازند، اغلب به تکمیل یک عمل میپردازند، همواره در تکاپو و حرکت هستند و تمایل دارند که همواره مؤثر و مولد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گلمن، خودانگیزی زبان، محرک پیشرفت می باشد و کوششی است جهت رسیدن به حد مطلوبی از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این خصیصه را دارند، همیشه در کارهای خود نتیجه محور هستند و محرک زیادی در آنها برای رسیدن به اهداف و استانداردها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خودانگیختگی یک صفت ضروری برای افراد میباشد؛ زیرا از طریق خودانگیختگی است که میتوان به پیشرفت مورد انتظار رسید</w:t>
      </w:r>
      <w:r>
        <w:rPr>
          <w:rFonts w:eastAsia="IRNazanin" w:cs="IRNazanin"/>
          <w:color w:val="111111"/>
          <w:sz w:val="28"/>
          <w:szCs w:val="28"/>
          <w:rtl w:val="true"/>
          <w:lang w:bidi="fa-IR"/>
        </w:rPr>
        <w:t>.</w:t>
      </w:r>
    </w:p>
    <w:p>
      <w:pPr>
        <w:pStyle w:val="Heading5"/>
        <w:numPr>
          <w:ilvl w:val="4"/>
          <w:numId w:val="1"/>
        </w:numPr>
        <w:rPr/>
      </w:pPr>
      <w:bookmarkStart w:id="65" w:name="__RefHeading___Toc761261_1479056682"/>
      <w:bookmarkStart w:id="66" w:name="_Toc25"/>
      <w:bookmarkEnd w:id="65"/>
      <w:r>
        <w:rPr>
          <w:rtl w:val="true"/>
        </w:rPr>
        <w:t>تشخیص هیجانات در دیگران</w:t>
      </w:r>
      <w:bookmarkEnd w:id="66"/>
    </w:p>
    <w:p>
      <w:pPr>
        <w:pStyle w:val="BookText"/>
        <w:rPr/>
      </w:pPr>
      <w:r>
        <w:rPr>
          <w:rFonts w:ascii="IRNazanin" w:hAnsi="IRNazanin" w:eastAsia="IRNazanin"/>
          <w:color w:val="111111"/>
          <w:sz w:val="28"/>
          <w:sz w:val="28"/>
          <w:szCs w:val="28"/>
          <w:rtl w:val="true"/>
          <w:lang w:bidi="fa-IR"/>
        </w:rPr>
        <w:t>همدلی، اساس مهارت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همدل با سرنخ های ظریف اجتماعی و تعاملهایی که بیانگر نیازها و خواستههای دیگران باشند، مأنوس و آشنا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مهارت، افراد را در حیطه آموزش حرفهای و مدیریت توانمند می سازد و با احساس مسئولیت در قبال دیگران، نسبت بیشتری دارد و به عقیده گلمن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احساسات و جنبه های مختلف دیگران و به کارگیری یک عمل مناسب و واکنش مورد علاقه برای افرادی که پیرامون ما قرار گرفته 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همدلی به معنی من خوبم و تو خوبی و یا تمام احساسات طرف مقابل را</w:t>
      </w:r>
      <w:bookmarkStart w:id="67" w:name="pg4295_33288"/>
    </w:p>
    <w:p>
      <w:pPr>
        <w:pStyle w:val="BookText"/>
        <w:rPr/>
      </w:pPr>
      <w:bookmarkEnd w:id="67"/>
      <w:r>
        <w:rPr>
          <w:rFonts w:ascii="IRNazanin" w:hAnsi="IRNazanin" w:eastAsia="IRNazanin"/>
          <w:color w:val="111111"/>
          <w:sz w:val="28"/>
          <w:sz w:val="28"/>
          <w:szCs w:val="28"/>
          <w:rtl w:val="true"/>
          <w:lang w:bidi="fa-IR"/>
        </w:rPr>
        <w:t>تأیید و تحسین کنیم نیست؛ همدلی بیشتر به معنی تأمل و ملاحظه احساسات دیگران می باشد</w:t>
      </w:r>
      <w:r>
        <w:rPr>
          <w:rFonts w:eastAsia="IRNazanin" w:cs="IRNazanin"/>
          <w:color w:val="111111"/>
          <w:sz w:val="28"/>
          <w:szCs w:val="28"/>
          <w:rtl w:val="true"/>
          <w:lang w:bidi="fa-IR"/>
        </w:rPr>
        <w:t>.</w:t>
      </w:r>
    </w:p>
    <w:p>
      <w:pPr>
        <w:pStyle w:val="Heading5"/>
        <w:numPr>
          <w:ilvl w:val="4"/>
          <w:numId w:val="1"/>
        </w:numPr>
        <w:rPr/>
      </w:pPr>
      <w:bookmarkStart w:id="68" w:name="__RefHeading___Toc761263_1479056682"/>
      <w:bookmarkStart w:id="69" w:name="_Toc26"/>
      <w:bookmarkEnd w:id="68"/>
      <w:r>
        <w:rPr>
          <w:rtl w:val="true"/>
        </w:rPr>
        <w:t>کنترل روابط</w:t>
      </w:r>
      <w:bookmarkEnd w:id="69"/>
    </w:p>
    <w:p>
      <w:pPr>
        <w:pStyle w:val="BookText"/>
        <w:rPr/>
      </w:pPr>
      <w:r>
        <w:rPr>
          <w:rFonts w:ascii="IRNazanin" w:hAnsi="IRNazanin" w:eastAsia="IRNazanin"/>
          <w:color w:val="111111"/>
          <w:sz w:val="28"/>
          <w:sz w:val="28"/>
          <w:szCs w:val="28"/>
          <w:rtl w:val="true"/>
          <w:lang w:bidi="fa-IR"/>
        </w:rPr>
        <w:t>مهارت در این حیطه با توانایی مشترک در کنترل هیجان و تعامل سازگارانه با دیگران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جنبه های ذاتی رهبری و روابط میان فردی منظم، موزون و سازگار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گلمن، افرادی که می خواهند در ایجاد رابطه با دیگران مؤثر واقع شوند، باید توانایی تشخیص، تفکیک و کنترل احساسات خود را داشته باشند، سپس از طریق همدلی یک رابطه مناسب برقرار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مهارت فقط شامل دوستیابی نمی شود، گرچه افرادی که این مهارت را دارند خیلی سریع یک جو دوستانه با دیگران ایجاد میکنند، ولی این مهارت بیشتر به دوستیابی هدفمند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بهراحتی میتوانند مسیر فکری رفتار دیگران را در سمتی که میخواهند هدایت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گلمن همچنین در کتاب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هیجانی در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 مؤلفه فوق را به بیست و پنج توانش هیجانی متفاوت تقسیم میکند،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سیاسی، نظم کارکنان، اعتمادبهنفس، هوشیاری و انگیزه پیشرفت، استقامت، اشتیاق، خوشبینی و کنترل خود</w:t>
      </w:r>
      <w:r>
        <w:rPr>
          <w:rFonts w:eastAsia="IRNazanin" w:cs="IRNazanin"/>
          <w:color w:val="111111"/>
          <w:sz w:val="28"/>
          <w:szCs w:val="28"/>
          <w:rtl w:val="true"/>
          <w:lang w:bidi="fa-IR"/>
        </w:rPr>
        <w:t>.</w:t>
      </w:r>
    </w:p>
    <w:p>
      <w:pPr>
        <w:pStyle w:val="Heading4"/>
        <w:numPr>
          <w:ilvl w:val="3"/>
          <w:numId w:val="1"/>
        </w:numPr>
        <w:rPr/>
      </w:pPr>
      <w:bookmarkStart w:id="70" w:name="__RefHeading___Toc761265_1479056682"/>
      <w:bookmarkStart w:id="71" w:name="_Toc27"/>
      <w:bookmarkEnd w:id="70"/>
      <w:r>
        <w:rPr>
          <w:rtl w:val="true"/>
        </w:rPr>
        <w:t>هوش هیجانی از نقطه نظر بار ـ آن</w:t>
      </w:r>
      <w:bookmarkEnd w:id="71"/>
    </w:p>
    <w:p>
      <w:pPr>
        <w:pStyle w:val="Heading5"/>
        <w:numPr>
          <w:ilvl w:val="4"/>
          <w:numId w:val="1"/>
        </w:numPr>
        <w:rPr/>
      </w:pPr>
      <w:bookmarkStart w:id="72" w:name="__RefHeading___Toc761267_1479056682"/>
      <w:bookmarkStart w:id="73" w:name="_Toc28"/>
      <w:bookmarkEnd w:id="72"/>
      <w:r>
        <w:rPr>
          <w:rtl w:val="true"/>
        </w:rPr>
        <w:t>اشاره</w:t>
      </w:r>
      <w:bookmarkEnd w:id="7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نظریهپردازان مدل مختلط هوش هیجانی، بار 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هیجانی به وسیله بار ـ آن به این صورت تعریف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دسته از مهارتها، استعدادها و توانایی های غیرشناختی که توانایی موفقیت فرد را در مقابله با فشارها و اقتضائات محیطی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هوش هیجانی یکی از عوامل مهم در تعیین موفقیت فرد در زندگی است و مستقیماً بهداشت روانی</w:t>
      </w:r>
    </w:p>
    <w:p>
      <w:pPr>
        <w:pStyle w:val="BookText"/>
        <w:rPr/>
      </w:pPr>
      <w:r>
        <w:rPr>
          <w:rFonts w:ascii="IRNazanin" w:hAnsi="IRNazanin" w:eastAsia="IRNazanin"/>
          <w:color w:val="111111"/>
          <w:sz w:val="28"/>
          <w:sz w:val="28"/>
          <w:szCs w:val="28"/>
          <w:rtl w:val="true"/>
          <w:lang w:bidi="fa-IR"/>
        </w:rPr>
        <w:t>فرد را تحت تأثیر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هوش هیجانی با سایر تعیین کننده های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موفقیت فرد در مقابله با اقتضائات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آمادگیهای زیست ـ پزشکی، استعداد هوش شناختی و واقعیتها و محدودیتهای محیطی در تعامل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مدل بارـ آن از هوش هیجانی، چند عاملی است و مربوط به استعدادهایی برای عملکرد است تا خود عملکرد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استعداد موفقیت تا خود موفقیت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مدل همچنین فرآیندمدار است تا نتیجه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جامع این مدل مفهومی براساس گروهی از مؤلفه های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مهارتهای هوش هیجانی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روشی که آنها تعریف می شوند،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ـ آن پانزده هوش هیجانی در پانزده خرده مقیاس پرسش نامه هوش بهر هیجانی بار ـ آن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هیجانی و مهارتهای هیجانی طی زمان رشد میکنند، طی زندگی تغییر می کنند و میتوان با آموزش و برنامه های اصلاحی، مانند تکنیک های درمانی، آن را بهبود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 عاملی که توسط بار ـ آن به عنوان عامل های هوش هیجانی در نظر گرفته شده اند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 خودآگاهی هیجانی</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ـ احترام به خود</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ـ قاطعیت</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ـ خودشکوفایی</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ـ استقلال</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ـ همـدلی</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ـ انعطاف پذیری</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ـ تحمل استرس</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ـ حل مسأله</w:t>
      </w:r>
      <w:bookmarkStart w:id="74" w:name="pg4295_33290"/>
    </w:p>
    <w:p>
      <w:pPr>
        <w:pStyle w:val="BookText"/>
        <w:rPr/>
      </w:pPr>
      <w:bookmarkEnd w:id="74"/>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ـ واقعیت سنجی</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ـ مسئولیت پذیری اجتماعی</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ـ کنترل تکانه</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ـ شادکامی</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ـ خوش بینی</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ـ روابط بین فردی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ـ آن مدلی از توانشهای هیجانی را ارائه داده است که این مدل پنج حیطه یا گستره از مهارتها یا تواناییها را در برمی گیرد</w:t>
      </w:r>
      <w:r>
        <w:rPr>
          <w:rFonts w:eastAsia="IRNazanin" w:cs="IRNazanin"/>
          <w:color w:val="111111"/>
          <w:sz w:val="28"/>
          <w:szCs w:val="28"/>
          <w:rtl w:val="true"/>
          <w:lang w:bidi="fa-IR"/>
        </w:rPr>
        <w:t>:</w:t>
      </w:r>
    </w:p>
    <w:p>
      <w:pPr>
        <w:pStyle w:val="Heading5"/>
        <w:numPr>
          <w:ilvl w:val="4"/>
          <w:numId w:val="1"/>
        </w:numPr>
        <w:rPr/>
      </w:pPr>
      <w:bookmarkStart w:id="75" w:name="__RefHeading___Toc761269_1479056682"/>
      <w:bookmarkStart w:id="76" w:name="_Toc29"/>
      <w:bookmarkEnd w:id="75"/>
      <w:r>
        <w:rPr>
          <w:rtl w:val="true"/>
        </w:rPr>
        <w:t>مهارتهای درون فردی</w:t>
      </w:r>
      <w:bookmarkEnd w:id="76"/>
    </w:p>
    <w:p>
      <w:pPr>
        <w:pStyle w:val="BookText"/>
        <w:rPr/>
      </w:pPr>
      <w:r>
        <w:rPr>
          <w:rFonts w:ascii="IRNazanin" w:hAnsi="IRNazanin" w:eastAsia="IRNazanin"/>
          <w:color w:val="111111"/>
          <w:sz w:val="28"/>
          <w:sz w:val="28"/>
          <w:szCs w:val="28"/>
          <w:rtl w:val="true"/>
          <w:lang w:bidi="fa-IR"/>
        </w:rPr>
        <w:t>شامل</w:t>
      </w:r>
    </w:p>
    <w:p>
      <w:pPr>
        <w:pStyle w:val="BookText"/>
        <w:rPr/>
      </w:pPr>
      <w:r>
        <w:rPr>
          <w:rFonts w:ascii="IRNazanin" w:hAnsi="IRNazanin" w:eastAsia="IRNazanin"/>
          <w:color w:val="111111"/>
          <w:sz w:val="28"/>
          <w:sz w:val="28"/>
          <w:szCs w:val="28"/>
          <w:rtl w:val="true"/>
          <w:lang w:bidi="fa-IR"/>
        </w:rPr>
        <w:t>خودآگاهی هیجانی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بازشناسی و فهم احساسات خود؛</w:t>
      </w:r>
    </w:p>
    <w:p>
      <w:pPr>
        <w:pStyle w:val="BookText"/>
        <w:rPr/>
      </w:pPr>
      <w:r>
        <w:rPr>
          <w:rFonts w:ascii="IRNazanin" w:hAnsi="IRNazanin" w:eastAsia="IRNazanin"/>
          <w:color w:val="111111"/>
          <w:sz w:val="28"/>
          <w:sz w:val="28"/>
          <w:szCs w:val="28"/>
          <w:rtl w:val="true"/>
          <w:lang w:bidi="fa-IR"/>
        </w:rPr>
        <w:t>جرأت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احساسات، عقاید، تفکرات و دفاع از حقوق شخصی به شیوه ای سازنده؛</w:t>
      </w:r>
    </w:p>
    <w:p>
      <w:pPr>
        <w:pStyle w:val="BookText"/>
        <w:rPr/>
      </w:pPr>
      <w:r>
        <w:rPr>
          <w:rFonts w:ascii="IRNazanin" w:hAnsi="IRNazanin" w:eastAsia="IRNazanin"/>
          <w:color w:val="111111"/>
          <w:sz w:val="28"/>
          <w:sz w:val="28"/>
          <w:szCs w:val="28"/>
          <w:rtl w:val="true"/>
          <w:lang w:bidi="fa-IR"/>
        </w:rPr>
        <w:t>خود تنظیمی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فهم، پذیرش و احترام به خویش؛</w:t>
      </w:r>
    </w:p>
    <w:p>
      <w:pPr>
        <w:pStyle w:val="BookText"/>
        <w:rPr/>
      </w:pPr>
      <w:r>
        <w:rPr>
          <w:rFonts w:ascii="IRNazanin" w:hAnsi="IRNazanin" w:eastAsia="IRNazanin"/>
          <w:color w:val="111111"/>
          <w:sz w:val="28"/>
          <w:sz w:val="28"/>
          <w:szCs w:val="28"/>
          <w:rtl w:val="true"/>
          <w:lang w:bidi="fa-IR"/>
        </w:rPr>
        <w:t>خودشکوفایی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بخشیدن به استعدادهای بالقوه خویشتن؛</w:t>
      </w:r>
    </w:p>
    <w:p>
      <w:pPr>
        <w:pStyle w:val="BookText"/>
        <w:rPr/>
      </w:pP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خودفرمانی و خودکنترلی در تفکر و عمل شخص و رهایی از وابستگی هیجانی</w:t>
      </w:r>
      <w:r>
        <w:rPr>
          <w:rFonts w:eastAsia="IRNazanin" w:cs="IRNazanin"/>
          <w:color w:val="111111"/>
          <w:sz w:val="28"/>
          <w:szCs w:val="28"/>
          <w:rtl w:val="true"/>
          <w:lang w:bidi="fa-IR"/>
        </w:rPr>
        <w:t>.</w:t>
      </w:r>
    </w:p>
    <w:p>
      <w:pPr>
        <w:pStyle w:val="Heading5"/>
        <w:numPr>
          <w:ilvl w:val="4"/>
          <w:numId w:val="1"/>
        </w:numPr>
        <w:rPr/>
      </w:pPr>
      <w:bookmarkStart w:id="77" w:name="__RefHeading___Toc761271_1479056682"/>
      <w:bookmarkStart w:id="78" w:name="_Toc30"/>
      <w:bookmarkEnd w:id="77"/>
      <w:r>
        <w:rPr>
          <w:rtl w:val="true"/>
        </w:rPr>
        <w:t>مهارتهای میان فردی</w:t>
      </w:r>
      <w:bookmarkEnd w:id="78"/>
    </w:p>
    <w:p>
      <w:pPr>
        <w:pStyle w:val="BookText"/>
        <w:rPr/>
      </w:pPr>
      <w:r>
        <w:rPr>
          <w:rFonts w:ascii="IRNazanin" w:hAnsi="IRNazanin" w:eastAsia="IRNazanin"/>
          <w:color w:val="111111"/>
          <w:sz w:val="28"/>
          <w:sz w:val="28"/>
          <w:szCs w:val="28"/>
          <w:rtl w:val="true"/>
          <w:lang w:bidi="fa-IR"/>
        </w:rPr>
        <w:t>شامل</w:t>
      </w:r>
    </w:p>
    <w:p>
      <w:pPr>
        <w:pStyle w:val="BookText"/>
        <w:rPr/>
      </w:pPr>
      <w:r>
        <w:rPr>
          <w:rFonts w:ascii="IRNazanin" w:hAnsi="IRNazanin" w:eastAsia="IRNazanin"/>
          <w:color w:val="111111"/>
          <w:sz w:val="28"/>
          <w:sz w:val="28"/>
          <w:szCs w:val="28"/>
          <w:rtl w:val="true"/>
          <w:lang w:bidi="fa-IR"/>
        </w:rPr>
        <w:t>روابط میانفردی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فهم و درک احساسات دیگران؛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و حفظ روابط رضایت بخش دو جانبه که به صورت نزدیکی هیجانی و وابستگی مشخص می شود؛</w:t>
      </w:r>
      <w:bookmarkStart w:id="79" w:name="pg4295_33291"/>
    </w:p>
    <w:p>
      <w:pPr>
        <w:pStyle w:val="BookText"/>
        <w:rPr/>
      </w:pPr>
      <w:bookmarkEnd w:id="79"/>
      <w:r>
        <w:rPr>
          <w:rFonts w:ascii="IRNazanin" w:hAnsi="IRNazanin" w:eastAsia="IRNazanin"/>
          <w:color w:val="111111"/>
          <w:sz w:val="28"/>
          <w:sz w:val="28"/>
          <w:szCs w:val="28"/>
          <w:rtl w:val="true"/>
          <w:lang w:bidi="fa-IR"/>
        </w:rPr>
        <w:t>تعهد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مؤثر و سازنده گروه اجتماعی خود بودن، نشان دادن خود به عنوان یک شریک خوب؛</w:t>
      </w:r>
    </w:p>
    <w:p>
      <w:pPr>
        <w:pStyle w:val="BookText"/>
        <w:rPr/>
      </w:pPr>
      <w:r>
        <w:rPr>
          <w:rFonts w:ascii="IRNazanin" w:hAnsi="IRNazanin" w:eastAsia="IRNazanin"/>
          <w:color w:val="111111"/>
          <w:sz w:val="28"/>
          <w:sz w:val="28"/>
          <w:szCs w:val="28"/>
          <w:rtl w:val="true"/>
          <w:lang w:bidi="fa-IR"/>
        </w:rPr>
        <w:t>همدلی</w:t>
      </w:r>
      <w:r>
        <w:rPr>
          <w:rFonts w:eastAsia="IRNazanin" w:cs="IRNazanin"/>
          <w:color w:val="111111"/>
          <w:sz w:val="28"/>
          <w:szCs w:val="28"/>
          <w:rtl w:val="true"/>
          <w:lang w:bidi="fa-IR"/>
        </w:rPr>
        <w:t>.</w:t>
      </w:r>
    </w:p>
    <w:p>
      <w:pPr>
        <w:pStyle w:val="Heading5"/>
        <w:numPr>
          <w:ilvl w:val="4"/>
          <w:numId w:val="1"/>
        </w:numPr>
        <w:rPr/>
      </w:pPr>
      <w:bookmarkStart w:id="80" w:name="__RefHeading___Toc761273_1479056682"/>
      <w:bookmarkStart w:id="81" w:name="_Toc31"/>
      <w:bookmarkEnd w:id="80"/>
      <w:r>
        <w:rPr>
          <w:rtl w:val="true"/>
        </w:rPr>
        <w:t>سازگاری</w:t>
      </w:r>
      <w:bookmarkEnd w:id="81"/>
    </w:p>
    <w:p>
      <w:pPr>
        <w:pStyle w:val="BookText"/>
        <w:rPr/>
      </w:pPr>
      <w:r>
        <w:rPr>
          <w:rFonts w:ascii="IRNazanin" w:hAnsi="IRNazanin" w:eastAsia="IRNazanin"/>
          <w:color w:val="111111"/>
          <w:sz w:val="28"/>
          <w:sz w:val="28"/>
          <w:szCs w:val="28"/>
          <w:rtl w:val="true"/>
          <w:lang w:bidi="fa-IR"/>
        </w:rPr>
        <w:t>شامل</w:t>
      </w:r>
    </w:p>
    <w:p>
      <w:pPr>
        <w:pStyle w:val="BookText"/>
        <w:rPr/>
      </w:pPr>
      <w:r>
        <w:rPr>
          <w:rFonts w:ascii="IRNazanin" w:hAnsi="IRNazanin" w:eastAsia="IRNazanin"/>
          <w:color w:val="111111"/>
          <w:sz w:val="28"/>
          <w:sz w:val="28"/>
          <w:szCs w:val="28"/>
          <w:rtl w:val="true"/>
          <w:lang w:bidi="fa-IR"/>
        </w:rPr>
        <w:t>مسأله 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و تعریف مسائل، همچنین ایجاد راهکارهای مؤثر؛</w:t>
      </w:r>
    </w:p>
    <w:p>
      <w:pPr>
        <w:pStyle w:val="BookText"/>
        <w:rPr/>
      </w:pPr>
      <w:r>
        <w:rPr>
          <w:rFonts w:ascii="IRNazanin" w:hAnsi="IRNazanin" w:eastAsia="IRNazanin"/>
          <w:color w:val="111111"/>
          <w:sz w:val="28"/>
          <w:sz w:val="28"/>
          <w:szCs w:val="28"/>
          <w:rtl w:val="true"/>
          <w:lang w:bidi="fa-IR"/>
        </w:rPr>
        <w:t>آزمون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مطابقت میان آنچه به طور ذهنی و آنچه به طور عینی تجربه می شود؛</w:t>
      </w:r>
    </w:p>
    <w:p>
      <w:pPr>
        <w:pStyle w:val="BookText"/>
        <w:rPr/>
      </w:pPr>
      <w:r>
        <w:rPr>
          <w:rFonts w:ascii="IRNazanin" w:hAnsi="IRNazanin" w:eastAsia="IRNazanin"/>
          <w:color w:val="111111"/>
          <w:sz w:val="28"/>
          <w:sz w:val="28"/>
          <w:szCs w:val="28"/>
          <w:rtl w:val="true"/>
          <w:lang w:bidi="fa-IR"/>
        </w:rPr>
        <w:t>انعطاف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هیجان، تفکر و رفتار به هنگام تغییر موقعیت و شرایط</w:t>
      </w:r>
      <w:r>
        <w:rPr>
          <w:rFonts w:eastAsia="IRNazanin" w:cs="IRNazanin"/>
          <w:color w:val="111111"/>
          <w:sz w:val="28"/>
          <w:szCs w:val="28"/>
          <w:rtl w:val="true"/>
          <w:lang w:bidi="fa-IR"/>
        </w:rPr>
        <w:t>.</w:t>
      </w:r>
    </w:p>
    <w:p>
      <w:pPr>
        <w:pStyle w:val="Heading5"/>
        <w:numPr>
          <w:ilvl w:val="4"/>
          <w:numId w:val="1"/>
        </w:numPr>
        <w:rPr/>
      </w:pPr>
      <w:bookmarkStart w:id="82" w:name="__RefHeading___Toc761275_1479056682"/>
      <w:bookmarkStart w:id="83" w:name="_Toc32"/>
      <w:bookmarkEnd w:id="82"/>
      <w:r>
        <w:rPr>
          <w:rtl w:val="true"/>
        </w:rPr>
        <w:t>کنترل استرس</w:t>
      </w:r>
      <w:bookmarkEnd w:id="83"/>
    </w:p>
    <w:p>
      <w:pPr>
        <w:pStyle w:val="BookText"/>
        <w:rPr/>
      </w:pPr>
      <w:r>
        <w:rPr>
          <w:rFonts w:ascii="IRNazanin" w:hAnsi="IRNazanin" w:eastAsia="IRNazanin"/>
          <w:color w:val="111111"/>
          <w:sz w:val="28"/>
          <w:sz w:val="28"/>
          <w:szCs w:val="28"/>
          <w:rtl w:val="true"/>
          <w:lang w:bidi="fa-IR"/>
        </w:rPr>
        <w:t>شامل</w:t>
      </w:r>
    </w:p>
    <w:p>
      <w:pPr>
        <w:pStyle w:val="BookText"/>
        <w:rPr/>
      </w:pPr>
      <w:r>
        <w:rPr>
          <w:rFonts w:ascii="IRNazanin" w:hAnsi="IRNazanin" w:eastAsia="IRNazanin"/>
          <w:color w:val="111111"/>
          <w:sz w:val="28"/>
          <w:sz w:val="28"/>
          <w:szCs w:val="28"/>
          <w:rtl w:val="true"/>
          <w:lang w:bidi="fa-IR"/>
        </w:rPr>
        <w:t>توانایی تحمل استرس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برابر وقایع نامطلوب و موقعیت های استرس زا؛</w:t>
      </w:r>
    </w:p>
    <w:p>
      <w:pPr>
        <w:pStyle w:val="BookText"/>
        <w:rPr/>
      </w:pPr>
      <w:r>
        <w:rPr>
          <w:rFonts w:ascii="IRNazanin" w:hAnsi="IRNazanin" w:eastAsia="IRNazanin"/>
          <w:color w:val="111111"/>
          <w:sz w:val="28"/>
          <w:sz w:val="28"/>
          <w:szCs w:val="28"/>
          <w:rtl w:val="true"/>
          <w:lang w:bidi="fa-IR"/>
        </w:rPr>
        <w:t>کنترل تکانه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در برابر تکانه یا انکار تکانه</w:t>
      </w:r>
      <w:r>
        <w:rPr>
          <w:rFonts w:eastAsia="IRNazanin" w:cs="IRNazanin"/>
          <w:color w:val="111111"/>
          <w:sz w:val="28"/>
          <w:szCs w:val="28"/>
          <w:rtl w:val="true"/>
          <w:lang w:bidi="fa-IR"/>
        </w:rPr>
        <w:t>.</w:t>
      </w:r>
    </w:p>
    <w:p>
      <w:pPr>
        <w:pStyle w:val="Heading5"/>
        <w:numPr>
          <w:ilvl w:val="4"/>
          <w:numId w:val="1"/>
        </w:numPr>
        <w:rPr/>
      </w:pPr>
      <w:bookmarkStart w:id="84" w:name="__RefHeading___Toc761277_1479056682"/>
      <w:bookmarkStart w:id="85" w:name="_Toc33"/>
      <w:bookmarkEnd w:id="84"/>
      <w:r>
        <w:rPr>
          <w:rtl w:val="true"/>
        </w:rPr>
        <w:t>خلق عمومی</w:t>
      </w:r>
      <w:bookmarkEnd w:id="85"/>
    </w:p>
    <w:p>
      <w:pPr>
        <w:pStyle w:val="BookText"/>
        <w:rPr/>
      </w:pPr>
      <w:r>
        <w:rPr>
          <w:rFonts w:ascii="IRNazanin" w:hAnsi="IRNazanin" w:eastAsia="IRNazanin"/>
          <w:color w:val="111111"/>
          <w:sz w:val="28"/>
          <w:sz w:val="28"/>
          <w:szCs w:val="28"/>
          <w:rtl w:val="true"/>
          <w:lang w:bidi="fa-IR"/>
        </w:rPr>
        <w:t>شامل</w:t>
      </w:r>
    </w:p>
    <w:p>
      <w:pPr>
        <w:pStyle w:val="BookText"/>
        <w:rPr/>
      </w:pPr>
      <w:r>
        <w:rPr>
          <w:rFonts w:ascii="IRNazanin" w:hAnsi="IRNazanin" w:eastAsia="IRNazanin"/>
          <w:color w:val="111111"/>
          <w:sz w:val="28"/>
          <w:sz w:val="28"/>
          <w:szCs w:val="28"/>
          <w:rtl w:val="true"/>
          <w:lang w:bidi="fa-IR"/>
        </w:rPr>
        <w:t>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رضایت از زندگی خویشتن، شاد کردن خود و دیگران؛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جنبههای روشن زندگی و حفظ نگرش مثبت حتی در مواجهه با ناملایمات</w:t>
      </w:r>
      <w:r>
        <w:rPr>
          <w:rFonts w:eastAsia="IRNazanin" w:cs="IRNazanin"/>
          <w:color w:val="111111"/>
          <w:sz w:val="28"/>
          <w:szCs w:val="28"/>
          <w:rtl w:val="true"/>
          <w:lang w:bidi="fa-IR"/>
        </w:rPr>
        <w:t>.</w:t>
      </w:r>
      <w:bookmarkStart w:id="86" w:name="pg4295_33292"/>
    </w:p>
    <w:p>
      <w:pPr>
        <w:pStyle w:val="Heading4"/>
        <w:numPr>
          <w:ilvl w:val="3"/>
          <w:numId w:val="1"/>
        </w:numPr>
        <w:rPr/>
      </w:pPr>
      <w:bookmarkStart w:id="87" w:name="__RefHeading___Toc761279_1479056682"/>
      <w:bookmarkStart w:id="88" w:name="_Toc34"/>
      <w:bookmarkEnd w:id="86"/>
      <w:bookmarkEnd w:id="87"/>
      <w:r>
        <w:rPr>
          <w:rtl w:val="true"/>
        </w:rPr>
        <w:t>عوامل مؤثر بر افزایش هوش</w:t>
      </w:r>
      <w:bookmarkEnd w:id="88"/>
    </w:p>
    <w:p>
      <w:pPr>
        <w:pStyle w:val="Heading5"/>
        <w:numPr>
          <w:ilvl w:val="4"/>
          <w:numId w:val="1"/>
        </w:numPr>
        <w:rPr/>
      </w:pPr>
      <w:bookmarkStart w:id="89" w:name="__RefHeading___Toc761281_1479056682"/>
      <w:bookmarkStart w:id="90" w:name="_Toc35"/>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 xml:space="preserve">محققان دانشگاه سوربن با ارائه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روش ساده، موفق به افزایش هوش افراد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آزمایش، هزار نفر مورد بررسی قرار گرفتند و آزمونی برای سنجش هوش آنها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محققان این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مورد را مطرح کردند و از افراد خواستند که تعدادی از این موارد را در امور روزانه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بعد از آن یک تست سنجش هوش به عمل آمد که نتیجه آن کاملاً حیرتآور بود، چرا که میزان هوش افراد به میزان قابلت وجهی افزایش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موضوع، لازم است مطالعات پایه ای را در این خصوص داشته باشید؛ لذا کوشیده ایم به اختصار، اما علمی و کاملاً دسته بندی شده، موضوع هوش و ابعاد آن را در اختیار شما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موارد مطرح شده، در مییابیم تربیت می تواند عامل تأثیرگذار و مهمی بر هوش باشد؛ بنابراین از ابزارهای تربیتی نیز در این خصوص استفاده کرده و راهکارهای لازم را ارائه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خواهشمندیم مطالب ذیل را به دقت مطالعه فرمایید</w:t>
      </w:r>
      <w:r>
        <w:rPr>
          <w:rFonts w:eastAsia="IRNazanin" w:cs="IRNazanin"/>
          <w:color w:val="111111"/>
          <w:sz w:val="28"/>
          <w:szCs w:val="28"/>
          <w:rtl w:val="true"/>
          <w:lang w:bidi="fa-IR"/>
        </w:rPr>
        <w:t>.</w:t>
      </w:r>
    </w:p>
    <w:p>
      <w:pPr>
        <w:pStyle w:val="Heading5"/>
        <w:numPr>
          <w:ilvl w:val="4"/>
          <w:numId w:val="1"/>
        </w:numPr>
        <w:rPr/>
      </w:pPr>
      <w:bookmarkStart w:id="91" w:name="__RefHeading___Toc761283_1479056682"/>
      <w:bookmarkStart w:id="92" w:name="_Toc36"/>
      <w:bookmarkEnd w:id="91"/>
      <w:r>
        <w:rPr/>
        <w:t>۱</w:t>
      </w:r>
      <w:r>
        <w:rPr>
          <w:rtl w:val="true"/>
        </w:rPr>
        <w:t xml:space="preserve">- </w:t>
      </w:r>
      <w:r>
        <w:rPr>
          <w:rtl w:val="true"/>
        </w:rPr>
        <w:t>کاهش میزان تماشای تلویزیون</w:t>
      </w:r>
      <w:bookmarkEnd w:id="92"/>
    </w:p>
    <w:p>
      <w:pPr>
        <w:pStyle w:val="BookText"/>
        <w:rPr/>
      </w:pPr>
      <w:r>
        <w:rPr>
          <w:rFonts w:ascii="IRNazanin" w:hAnsi="IRNazanin" w:eastAsia="IRNazanin"/>
          <w:color w:val="111111"/>
          <w:sz w:val="28"/>
          <w:sz w:val="28"/>
          <w:szCs w:val="28"/>
          <w:rtl w:val="true"/>
          <w:lang w:bidi="fa-IR"/>
        </w:rPr>
        <w:t>میزان تماشای تلویزیون را به حداقل کاهش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تلویزیون برای بعضی از افراد یک سرگرمی بزرگ محسوب میشود و برای آنها به نوعی اعتیاد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مشکل بزرگ این است که تماشای تلویزیون امکان استفاده از تواناییهای ذهنی را در اختیار فرد قرار نمیدهد و به قولی ذهن را به تکاپو نمی کشاند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حال درست مانند زمانی است که فرد انرژی کافی برای فعالیتهای ورزشی را داشته، ولی ماهیچه های او ضعیف باشد و او را در انجام فعالیتها با</w:t>
      </w:r>
      <w:bookmarkStart w:id="93" w:name="pg4295_33293"/>
    </w:p>
    <w:p>
      <w:pPr>
        <w:pStyle w:val="BookText"/>
        <w:rPr/>
      </w:pPr>
      <w:bookmarkEnd w:id="93"/>
      <w:r>
        <w:rPr>
          <w:rFonts w:ascii="IRNazanin" w:hAnsi="IRNazanin" w:eastAsia="IRNazanin"/>
          <w:color w:val="111111"/>
          <w:sz w:val="28"/>
          <w:sz w:val="28"/>
          <w:szCs w:val="28"/>
          <w:rtl w:val="true"/>
          <w:lang w:bidi="fa-IR"/>
        </w:rPr>
        <w:t>وجود داشتن انرژی کافی یاری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دقت کرده اید که پس از تماشای طولانی مدت تلویزیون احساس میکنید بدنتان خشک شده و چشمانتان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تصور کنید که برای ذهنتان چه اتفاقی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توصیه می کنند که در اوقات فراغت مطالعه کتاب، گفتگو با دوستان، گوش دادن به موسیقی مورد علاقه و گردش، به مراتب بهتر از تماشای تلویزیون است</w:t>
      </w:r>
      <w:r>
        <w:rPr>
          <w:rFonts w:eastAsia="IRNazanin" w:cs="IRNazanin"/>
          <w:color w:val="111111"/>
          <w:sz w:val="28"/>
          <w:szCs w:val="28"/>
          <w:rtl w:val="true"/>
          <w:lang w:bidi="fa-IR"/>
        </w:rPr>
        <w:t>.</w:t>
      </w:r>
    </w:p>
    <w:p>
      <w:pPr>
        <w:pStyle w:val="Heading5"/>
        <w:numPr>
          <w:ilvl w:val="4"/>
          <w:numId w:val="1"/>
        </w:numPr>
        <w:rPr/>
      </w:pPr>
      <w:bookmarkStart w:id="94" w:name="__RefHeading___Toc761285_1479056682"/>
      <w:bookmarkStart w:id="95" w:name="_Toc37"/>
      <w:bookmarkEnd w:id="94"/>
      <w:r>
        <w:rPr/>
        <w:t>۲</w:t>
      </w:r>
      <w:r>
        <w:rPr>
          <w:rtl w:val="true"/>
        </w:rPr>
        <w:t xml:space="preserve">- </w:t>
      </w:r>
      <w:r>
        <w:rPr>
          <w:rtl w:val="true"/>
        </w:rPr>
        <w:t>ورزش به طور منظم</w:t>
      </w:r>
      <w:bookmarkEnd w:id="95"/>
    </w:p>
    <w:p>
      <w:pPr>
        <w:pStyle w:val="BookText"/>
        <w:rPr/>
      </w:pPr>
      <w:r>
        <w:rPr>
          <w:rFonts w:ascii="IRNazanin" w:hAnsi="IRNazanin" w:eastAsia="IRNazanin"/>
          <w:color w:val="111111"/>
          <w:sz w:val="28"/>
          <w:sz w:val="28"/>
          <w:szCs w:val="28"/>
          <w:rtl w:val="true"/>
          <w:lang w:bidi="fa-IR"/>
        </w:rPr>
        <w:t>محققان تا امروز فکر میکردند که بیشترین عامل در تقویت توانایی ذهنی، مطالعه و یادگیری علوم جدید است؛ ولی تحقیقات اخیر نشان می دهد که پس از انجام فعالیت منظم ورزشی، یک موج انرژی در بدن تولید میشود که مهمترین عامل در افزایش تمرکز است</w:t>
      </w:r>
      <w:r>
        <w:rPr>
          <w:rFonts w:eastAsia="IRNazanin" w:cs="IRNazanin"/>
          <w:color w:val="111111"/>
          <w:sz w:val="28"/>
          <w:szCs w:val="28"/>
          <w:rtl w:val="true"/>
          <w:lang w:bidi="fa-IR"/>
        </w:rPr>
        <w:t>.</w:t>
      </w:r>
    </w:p>
    <w:p>
      <w:pPr>
        <w:pStyle w:val="Heading5"/>
        <w:numPr>
          <w:ilvl w:val="4"/>
          <w:numId w:val="1"/>
        </w:numPr>
        <w:rPr/>
      </w:pPr>
      <w:bookmarkStart w:id="96" w:name="__RefHeading___Toc761287_1479056682"/>
      <w:bookmarkStart w:id="97" w:name="_Toc38"/>
      <w:bookmarkEnd w:id="96"/>
      <w:r>
        <w:rPr/>
        <w:t>۳</w:t>
      </w:r>
      <w:r>
        <w:rPr>
          <w:rtl w:val="true"/>
        </w:rPr>
        <w:t xml:space="preserve">- </w:t>
      </w:r>
      <w:r>
        <w:rPr>
          <w:rtl w:val="true"/>
        </w:rPr>
        <w:t>مطالعه کتابهای چالش انگیز</w:t>
      </w:r>
      <w:bookmarkEnd w:id="97"/>
    </w:p>
    <w:p>
      <w:pPr>
        <w:pStyle w:val="BookText"/>
        <w:rPr/>
      </w:pPr>
      <w:r>
        <w:rPr>
          <w:rFonts w:ascii="IRNazanin" w:hAnsi="IRNazanin" w:eastAsia="IRNazanin"/>
          <w:color w:val="111111"/>
          <w:sz w:val="28"/>
          <w:sz w:val="28"/>
          <w:szCs w:val="28"/>
          <w:rtl w:val="true"/>
          <w:lang w:bidi="fa-IR"/>
        </w:rPr>
        <w:t>اکثر افراد به مطالعه کتابهای رمان علاقه مندند ولی محققان نشان دادهاند که مطالعه کتابهایی که ذهن افراد را درگیر کند و پس از آن سؤالهای زیادی برای افراد ایجاد شود، به تقویت سلولهای خاکستری کمک میکند</w:t>
      </w:r>
      <w:r>
        <w:rPr>
          <w:rFonts w:eastAsia="IRNazanin" w:cs="IRNazanin"/>
          <w:color w:val="111111"/>
          <w:sz w:val="28"/>
          <w:szCs w:val="28"/>
          <w:rtl w:val="true"/>
          <w:lang w:bidi="fa-IR"/>
        </w:rPr>
        <w:t>.</w:t>
      </w:r>
    </w:p>
    <w:p>
      <w:pPr>
        <w:pStyle w:val="Heading5"/>
        <w:numPr>
          <w:ilvl w:val="4"/>
          <w:numId w:val="1"/>
        </w:numPr>
        <w:rPr/>
      </w:pPr>
      <w:bookmarkStart w:id="98" w:name="__RefHeading___Toc761289_1479056682"/>
      <w:bookmarkStart w:id="99" w:name="_Toc39"/>
      <w:bookmarkEnd w:id="98"/>
      <w:r>
        <w:rPr/>
        <w:t>۴</w:t>
      </w:r>
      <w:r>
        <w:rPr>
          <w:rtl w:val="true"/>
        </w:rPr>
        <w:t xml:space="preserve">- </w:t>
      </w:r>
      <w:r>
        <w:rPr>
          <w:rtl w:val="true"/>
        </w:rPr>
        <w:t>خواب کافی</w:t>
      </w:r>
      <w:bookmarkEnd w:id="9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چیز نمی تواند به اندازه کمبود خواب، میزان حافظه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روش برای دستیابی به خواب کافی، زود خوابیدن در شب و زود برخاستن در صبح است</w:t>
      </w:r>
      <w:r>
        <w:rPr>
          <w:rFonts w:eastAsia="IRNazanin" w:cs="IRNazanin"/>
          <w:color w:val="111111"/>
          <w:sz w:val="28"/>
          <w:szCs w:val="28"/>
          <w:rtl w:val="true"/>
          <w:lang w:bidi="fa-IR"/>
        </w:rPr>
        <w:t>.</w:t>
      </w:r>
      <w:bookmarkStart w:id="100" w:name="pg4295_33294"/>
    </w:p>
    <w:p>
      <w:pPr>
        <w:pStyle w:val="Heading5"/>
        <w:numPr>
          <w:ilvl w:val="4"/>
          <w:numId w:val="1"/>
        </w:numPr>
        <w:rPr/>
      </w:pPr>
      <w:bookmarkStart w:id="101" w:name="__RefHeading___Toc761291_1479056682"/>
      <w:bookmarkStart w:id="102" w:name="_Toc40"/>
      <w:bookmarkEnd w:id="100"/>
      <w:bookmarkEnd w:id="101"/>
      <w:r>
        <w:rPr/>
        <w:t>۵</w:t>
      </w:r>
      <w:r>
        <w:rPr>
          <w:rtl w:val="true"/>
        </w:rPr>
        <w:t xml:space="preserve">- </w:t>
      </w:r>
      <w:r>
        <w:rPr>
          <w:rtl w:val="true"/>
        </w:rPr>
        <w:t>دادن فرصت برای واکنش به مسائل</w:t>
      </w:r>
      <w:bookmarkEnd w:id="102"/>
    </w:p>
    <w:p>
      <w:pPr>
        <w:pStyle w:val="BookText"/>
        <w:rPr/>
      </w:pPr>
      <w:r>
        <w:rPr>
          <w:rFonts w:ascii="IRNazanin" w:hAnsi="IRNazanin" w:eastAsia="IRNazanin"/>
          <w:color w:val="111111"/>
          <w:sz w:val="28"/>
          <w:sz w:val="28"/>
          <w:szCs w:val="28"/>
          <w:rtl w:val="true"/>
          <w:lang w:bidi="fa-IR"/>
        </w:rPr>
        <w:t>ممکن است پس از شنیدن یک اتفاق، هیجان زده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هیجانات میتواند در قالب شادی، خشم، ناراحتی، ترس یا اضطراب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لازم است که پس از برخورد با یک مسأله، به عنوان اولین قدم، به خود یک فرصت کوتاه دهید تا تمام جوانب موضوع را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اگر با آرامش موضوعی را تحلیل کنید، ببینید آنقدر که فکر می کردید گیج کننده نبوده و ارزش خراب کردن اوقات شما را نداشته است</w:t>
      </w:r>
      <w:r>
        <w:rPr>
          <w:rFonts w:eastAsia="IRNazanin" w:cs="IRNazanin"/>
          <w:color w:val="111111"/>
          <w:sz w:val="28"/>
          <w:szCs w:val="28"/>
          <w:rtl w:val="true"/>
          <w:lang w:bidi="fa-IR"/>
        </w:rPr>
        <w:t>.</w:t>
      </w:r>
    </w:p>
    <w:p>
      <w:pPr>
        <w:pStyle w:val="Heading5"/>
        <w:numPr>
          <w:ilvl w:val="4"/>
          <w:numId w:val="1"/>
        </w:numPr>
        <w:rPr/>
      </w:pPr>
      <w:bookmarkStart w:id="103" w:name="__RefHeading___Toc761293_1479056682"/>
      <w:bookmarkStart w:id="104" w:name="_Toc41"/>
      <w:bookmarkEnd w:id="103"/>
      <w:r>
        <w:rPr/>
        <w:t>۶</w:t>
      </w:r>
      <w:r>
        <w:rPr>
          <w:rtl w:val="true"/>
        </w:rPr>
        <w:t xml:space="preserve">- </w:t>
      </w:r>
      <w:r>
        <w:rPr>
          <w:rtl w:val="true"/>
        </w:rPr>
        <w:t>معاشرت با افرادی با تفکرات متفاوت</w:t>
      </w:r>
      <w:bookmarkEnd w:id="104"/>
    </w:p>
    <w:p>
      <w:pPr>
        <w:pStyle w:val="BookText"/>
        <w:rPr/>
      </w:pPr>
      <w:r>
        <w:rPr>
          <w:rFonts w:ascii="IRNazanin" w:hAnsi="IRNazanin" w:eastAsia="IRNazanin"/>
          <w:color w:val="111111"/>
          <w:sz w:val="28"/>
          <w:sz w:val="28"/>
          <w:szCs w:val="28"/>
          <w:rtl w:val="true"/>
          <w:lang w:bidi="fa-IR"/>
        </w:rPr>
        <w:t>این کار به شما امکان میدهد که تمام جنبه های ذهنتان فعال شود؛ یعنی لازم نیست که تمام دوستانتان از قشر خاصی از اجتماع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با یک پزشک، مهندس ، نقاش و نویسنده رمان معاشرت کنید</w:t>
      </w:r>
      <w:r>
        <w:rPr>
          <w:rFonts w:eastAsia="IRNazanin" w:cs="IRNazanin"/>
          <w:color w:val="111111"/>
          <w:sz w:val="28"/>
          <w:szCs w:val="28"/>
          <w:rtl w:val="true"/>
          <w:lang w:bidi="fa-IR"/>
        </w:rPr>
        <w:t>.</w:t>
      </w:r>
    </w:p>
    <w:p>
      <w:pPr>
        <w:pStyle w:val="Heading5"/>
        <w:numPr>
          <w:ilvl w:val="4"/>
          <w:numId w:val="1"/>
        </w:numPr>
        <w:rPr/>
      </w:pPr>
      <w:bookmarkStart w:id="105" w:name="__RefHeading___Toc761295_1479056682"/>
      <w:bookmarkStart w:id="106" w:name="_Toc42"/>
      <w:bookmarkEnd w:id="105"/>
      <w:r>
        <w:rPr/>
        <w:t>۷</w:t>
      </w:r>
      <w:r>
        <w:rPr>
          <w:rtl w:val="true"/>
        </w:rPr>
        <w:t xml:space="preserve">- </w:t>
      </w:r>
      <w:r>
        <w:rPr>
          <w:rtl w:val="true"/>
        </w:rPr>
        <w:t>مسافرت به نقاط مختلف دنیا</w:t>
      </w:r>
      <w:bookmarkEnd w:id="106"/>
    </w:p>
    <w:p>
      <w:pPr>
        <w:pStyle w:val="BookText"/>
        <w:rPr/>
      </w:pPr>
      <w:r>
        <w:rPr>
          <w:rFonts w:ascii="IRNazanin" w:hAnsi="IRNazanin" w:eastAsia="IRNazanin"/>
          <w:color w:val="111111"/>
          <w:sz w:val="28"/>
          <w:sz w:val="28"/>
          <w:szCs w:val="28"/>
          <w:rtl w:val="true"/>
          <w:lang w:bidi="fa-IR"/>
        </w:rPr>
        <w:t>اگر این امکان برایتان وجود دارد، به نقاط مختلف دنیا سفر کنید و با فرهنگهای متفاوت آشنا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باعث فعالیت افق وسیعی از ذهنتان میشود که قبلاً از آن بی اطلاع بودهاید</w:t>
      </w:r>
      <w:r>
        <w:rPr>
          <w:rFonts w:eastAsia="IRNazanin" w:cs="IRNazanin"/>
          <w:color w:val="111111"/>
          <w:sz w:val="28"/>
          <w:szCs w:val="28"/>
          <w:rtl w:val="true"/>
          <w:lang w:bidi="fa-IR"/>
        </w:rPr>
        <w:t>.</w:t>
      </w:r>
    </w:p>
    <w:p>
      <w:pPr>
        <w:pStyle w:val="Heading5"/>
        <w:numPr>
          <w:ilvl w:val="4"/>
          <w:numId w:val="1"/>
        </w:numPr>
        <w:rPr/>
      </w:pPr>
      <w:bookmarkStart w:id="107" w:name="__RefHeading___Toc761297_1479056682"/>
      <w:bookmarkStart w:id="108" w:name="_Toc43"/>
      <w:bookmarkEnd w:id="107"/>
      <w:r>
        <w:rPr/>
        <w:t>۸</w:t>
      </w:r>
      <w:r>
        <w:rPr>
          <w:rtl w:val="true"/>
        </w:rPr>
        <w:t xml:space="preserve">- </w:t>
      </w:r>
      <w:r>
        <w:rPr>
          <w:rtl w:val="true"/>
        </w:rPr>
        <w:t>زمان اختصاصی برای خود</w:t>
      </w:r>
      <w:bookmarkEnd w:id="10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ساعاتی از روز، تلفن همراه خود را خاموش کنید و به ایمیل های کاری خود پاسخ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ساعاتی از روز زمانی را کاملاً به خود اختصاص دهید و با خود به دور از تمام مشکلات خلوت کنید، میبینید که میزان حافظه و یادگیری شما به میزان قابل توجهی افزایش می یابد</w:t>
      </w:r>
      <w:r>
        <w:rPr>
          <w:rFonts w:eastAsia="IRNazanin" w:cs="IRNazanin"/>
          <w:color w:val="111111"/>
          <w:sz w:val="28"/>
          <w:szCs w:val="28"/>
          <w:rtl w:val="true"/>
          <w:lang w:bidi="fa-IR"/>
        </w:rPr>
        <w:t>.</w:t>
      </w:r>
      <w:bookmarkStart w:id="109" w:name="pg4295_33295"/>
    </w:p>
    <w:p>
      <w:pPr>
        <w:pStyle w:val="Heading5"/>
        <w:numPr>
          <w:ilvl w:val="4"/>
          <w:numId w:val="1"/>
        </w:numPr>
        <w:rPr/>
      </w:pPr>
      <w:bookmarkStart w:id="110" w:name="__RefHeading___Toc761299_1479056682"/>
      <w:bookmarkStart w:id="111" w:name="_Toc44"/>
      <w:bookmarkEnd w:id="109"/>
      <w:bookmarkEnd w:id="110"/>
      <w:r>
        <w:rPr/>
        <w:t>۹</w:t>
      </w:r>
      <w:r>
        <w:rPr>
          <w:rtl w:val="true"/>
        </w:rPr>
        <w:t xml:space="preserve">- </w:t>
      </w:r>
      <w:r>
        <w:rPr>
          <w:rtl w:val="true"/>
        </w:rPr>
        <w:t>نه گفتن را تمرین کنید</w:t>
      </w:r>
      <w:bookmarkEnd w:id="111"/>
    </w:p>
    <w:p>
      <w:pPr>
        <w:pStyle w:val="BookText"/>
        <w:rPr/>
      </w:pPr>
      <w:r>
        <w:rPr>
          <w:rFonts w:ascii="IRNazanin" w:hAnsi="IRNazanin" w:eastAsia="IRNazanin"/>
          <w:color w:val="111111"/>
          <w:sz w:val="28"/>
          <w:sz w:val="28"/>
          <w:szCs w:val="28"/>
          <w:rtl w:val="true"/>
          <w:lang w:bidi="fa-IR"/>
        </w:rPr>
        <w:t>گاهی اوقات به مسائل پیش رو، نه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که همیشه زمان و فرصت کافی برای پیشرفت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در انجام کارهای مفید، همیشه هم سودبخش نیست؛ چرا که استرس، پاککن حافظه است و اضطراب دائم برای کارهای مفید و موفقیت آمیز، همیشه هم سودمند نیست</w:t>
      </w:r>
      <w:r>
        <w:rPr>
          <w:rFonts w:eastAsia="IRNazanin" w:cs="IRNazanin"/>
          <w:color w:val="111111"/>
          <w:sz w:val="28"/>
          <w:szCs w:val="28"/>
          <w:rtl w:val="true"/>
          <w:lang w:bidi="fa-IR"/>
        </w:rPr>
        <w:t>.</w:t>
      </w:r>
    </w:p>
    <w:p>
      <w:pPr>
        <w:pStyle w:val="Heading5"/>
        <w:numPr>
          <w:ilvl w:val="4"/>
          <w:numId w:val="1"/>
        </w:numPr>
        <w:rPr/>
      </w:pPr>
      <w:bookmarkStart w:id="112" w:name="__RefHeading___Toc761301_1479056682"/>
      <w:bookmarkStart w:id="113" w:name="_Toc45"/>
      <w:bookmarkEnd w:id="112"/>
      <w:r>
        <w:rPr/>
        <w:t>۱۰</w:t>
      </w:r>
      <w:r>
        <w:rPr>
          <w:rtl w:val="true"/>
        </w:rPr>
        <w:t xml:space="preserve">- </w:t>
      </w:r>
      <w:r>
        <w:rPr>
          <w:rtl w:val="true"/>
        </w:rPr>
        <w:t>رعایت تعادل</w:t>
      </w:r>
      <w:bookmarkEnd w:id="113"/>
    </w:p>
    <w:p>
      <w:pPr>
        <w:pStyle w:val="BookText"/>
        <w:rPr/>
      </w:pPr>
      <w:r>
        <w:rPr>
          <w:rFonts w:ascii="IRNazanin" w:hAnsi="IRNazanin" w:eastAsia="IRNazanin"/>
          <w:color w:val="111111"/>
          <w:sz w:val="28"/>
          <w:sz w:val="28"/>
          <w:szCs w:val="28"/>
          <w:rtl w:val="true"/>
          <w:lang w:bidi="fa-IR"/>
        </w:rPr>
        <w:t>در همه موارد، تعادل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در انجام عوامل مذکور زیاده 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داشته باشید که رعایت اعتدال، همواره مناسب ترین روش است</w:t>
      </w:r>
      <w:r>
        <w:rPr>
          <w:rFonts w:eastAsia="IRNazanin" w:cs="IRNazanin"/>
          <w:color w:val="111111"/>
          <w:sz w:val="28"/>
          <w:szCs w:val="28"/>
          <w:rtl w:val="true"/>
          <w:lang w:bidi="fa-IR"/>
        </w:rPr>
        <w:t>.</w:t>
      </w:r>
    </w:p>
    <w:p>
      <w:pPr>
        <w:pStyle w:val="Heading5"/>
        <w:numPr>
          <w:ilvl w:val="4"/>
          <w:numId w:val="1"/>
        </w:numPr>
        <w:rPr/>
      </w:pPr>
      <w:bookmarkStart w:id="114" w:name="__RefHeading___Toc761303_1479056682"/>
      <w:bookmarkStart w:id="115" w:name="_Toc46"/>
      <w:bookmarkEnd w:id="114"/>
      <w:r>
        <w:rPr/>
        <w:t>۱۱</w:t>
      </w:r>
      <w:r>
        <w:rPr>
          <w:rtl w:val="true"/>
        </w:rPr>
        <w:t xml:space="preserve">- </w:t>
      </w:r>
      <w:r>
        <w:rPr>
          <w:rtl w:val="true"/>
        </w:rPr>
        <w:t>تغذیه</w:t>
      </w:r>
      <w:bookmarkEnd w:id="115"/>
    </w:p>
    <w:p>
      <w:pPr>
        <w:pStyle w:val="BookText"/>
        <w:rPr/>
      </w:pPr>
      <w:r>
        <w:rPr>
          <w:rFonts w:ascii="IRNazanin" w:hAnsi="IRNazanin" w:eastAsia="IRNazanin"/>
          <w:color w:val="111111"/>
          <w:sz w:val="28"/>
          <w:sz w:val="28"/>
          <w:szCs w:val="28"/>
          <w:rtl w:val="true"/>
          <w:lang w:bidi="fa-IR"/>
        </w:rPr>
        <w:t>عامل دیگر و مهم مؤثر بر هوش، تغذیه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مناسب در دوران بارداری و رعایت بهداشت جسمی و روحی مادر، تأثیر مهمی در هوش نوزاد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هوشی والدین، تغذیه دوران کودکی و نوزادی، شرایط و امکانات محیطی، نوع ارتباط والدین با کودک؛ از دیگر عوامل مؤثر در رشد و شکوفایی هوش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محیطی مثل وجود محرکات مناسب در محیط پرورش کودک که او را به کنجکاوی و کنکاش وامیدارد، در بروز و ظهور و شکوفایی هوش وی نقش اساسی دارد که در ادامه بهصورت مفصل به آن پرداخته می شود</w:t>
      </w:r>
      <w:r>
        <w:rPr>
          <w:rFonts w:eastAsia="IRNazanin" w:cs="IRNazanin"/>
          <w:color w:val="111111"/>
          <w:sz w:val="28"/>
          <w:szCs w:val="28"/>
          <w:rtl w:val="true"/>
          <w:lang w:bidi="fa-IR"/>
        </w:rPr>
        <w:t>.</w:t>
      </w:r>
    </w:p>
    <w:p>
      <w:pPr>
        <w:pStyle w:val="Heading4"/>
        <w:numPr>
          <w:ilvl w:val="3"/>
          <w:numId w:val="1"/>
        </w:numPr>
        <w:rPr/>
      </w:pPr>
      <w:bookmarkStart w:id="116" w:name="__RefHeading___Toc761305_1479056682"/>
      <w:bookmarkStart w:id="117" w:name="_Toc47"/>
      <w:bookmarkEnd w:id="116"/>
      <w:r>
        <w:rPr>
          <w:rtl w:val="true"/>
        </w:rPr>
        <w:t>هوش از نگاه گاردنر</w:t>
      </w:r>
      <w:bookmarkEnd w:id="117"/>
    </w:p>
    <w:p>
      <w:pPr>
        <w:pStyle w:val="Heading5"/>
        <w:numPr>
          <w:ilvl w:val="4"/>
          <w:numId w:val="1"/>
        </w:numPr>
        <w:rPr/>
      </w:pPr>
      <w:bookmarkStart w:id="118" w:name="__RefHeading___Toc761307_1479056682"/>
      <w:bookmarkStart w:id="119" w:name="_Toc48"/>
      <w:bookmarkEnd w:id="118"/>
      <w:r>
        <w:rPr>
          <w:rtl w:val="true"/>
        </w:rPr>
        <w:t>اشاره</w:t>
      </w:r>
      <w:bookmarkEnd w:id="11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انواع هوش از نگاه دانشمند معروف، گاردنر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گرامی می توانند با مطالعه این بخش از کتاب، شباهت ها و تفاوته ایی را بین فرزندان</w:t>
      </w:r>
      <w:bookmarkStart w:id="120" w:name="pg4295_33296"/>
    </w:p>
    <w:p>
      <w:pPr>
        <w:pStyle w:val="BookText"/>
        <w:rPr/>
      </w:pPr>
      <w:bookmarkEnd w:id="120"/>
      <w:r>
        <w:rPr>
          <w:rFonts w:ascii="IRNazanin" w:hAnsi="IRNazanin" w:eastAsia="IRNazanin"/>
          <w:color w:val="111111"/>
          <w:sz w:val="28"/>
          <w:sz w:val="28"/>
          <w:szCs w:val="28"/>
          <w:rtl w:val="true"/>
          <w:lang w:bidi="fa-IR"/>
        </w:rPr>
        <w:t>خود مشاهده نموده و آن را با مطالب بیان شده در این بخش، مقایسه نمایند و ارزیابی اولیه ای را از مشاهدات خود یادداشت برداری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برای صحه گذاری به این ارزشیابی، باید با شخصی متخصص مشورت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و ادعای هاروارد گاردنر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ابنای بشر هوش چندگانه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هوشها می توانند پرورش یافته و تقویت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هوشها میتوانند نادیده گرفته شده و ضعیف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هوش از نظر گاردنر، که مبنای به رسمیت شناختن اشکال گوناگون هوش می باشد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قابلیت حل مسأله یا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محصول، ساخت چیزی که دست کم در یک فرهنگ ارزشمند تلقی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گاردنر هفت نوع هوش را در قالب نخستین پردازش از نظریه هوش چندگانه به شرح زیر ارائه کرد</w:t>
      </w:r>
      <w:r>
        <w:rPr>
          <w:rFonts w:eastAsia="IRNazanin" w:cs="IRNazanin"/>
          <w:color w:val="111111"/>
          <w:sz w:val="28"/>
          <w:szCs w:val="28"/>
          <w:rtl w:val="true"/>
          <w:lang w:bidi="fa-IR"/>
        </w:rPr>
        <w:t>:</w:t>
      </w:r>
    </w:p>
    <w:p>
      <w:pPr>
        <w:pStyle w:val="Heading5"/>
        <w:numPr>
          <w:ilvl w:val="4"/>
          <w:numId w:val="1"/>
        </w:numPr>
        <w:rPr/>
      </w:pPr>
      <w:bookmarkStart w:id="121" w:name="__RefHeading___Toc761309_1479056682"/>
      <w:bookmarkStart w:id="122" w:name="_Toc49"/>
      <w:bookmarkEnd w:id="121"/>
      <w:r>
        <w:rPr>
          <w:rtl w:val="true"/>
        </w:rPr>
        <w:t>هوش دیداری</w:t>
      </w:r>
      <w:r>
        <w:rPr>
          <w:rtl w:val="true"/>
        </w:rPr>
        <w:t xml:space="preserve">/ </w:t>
      </w:r>
      <w:r>
        <w:rPr>
          <w:rtl w:val="true"/>
        </w:rPr>
        <w:t>فضایی</w:t>
      </w:r>
      <w:bookmarkEnd w:id="122"/>
    </w:p>
    <w:p>
      <w:pPr>
        <w:pStyle w:val="BookText"/>
        <w:rPr/>
      </w:pPr>
      <w:r>
        <w:rPr>
          <w:rFonts w:ascii="IRNazanin" w:hAnsi="IRNazanin" w:eastAsia="IRNazanin"/>
          <w:color w:val="111111"/>
          <w:sz w:val="28"/>
          <w:sz w:val="28"/>
          <w:szCs w:val="28"/>
          <w:rtl w:val="true"/>
          <w:lang w:bidi="fa-IR"/>
        </w:rPr>
        <w:t>هوش 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این نوع هوش، توانایی درک پدیدههای بصری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یادگیرنده های دارای این نوع هوش، گرایش دارند که با تصاویر فکر کنند و برای به دست آوردن اطلاعات، نیاز دارند یک تصویر ذهنی واضح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نگاه کردن به نقشه ها، نمودارها، تصاویر، ویدئو و فیلم لذت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مهارتها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ساختن پازل، خواندن، نوشتن، درک نمودارها و شکل ها، حس جهت شناسی</w:t>
      </w:r>
      <w:bookmarkStart w:id="123" w:name="pg4295_33297"/>
    </w:p>
    <w:p>
      <w:pPr>
        <w:pStyle w:val="BookText"/>
        <w:rPr/>
      </w:pPr>
      <w:bookmarkEnd w:id="123"/>
      <w:r>
        <w:rPr>
          <w:rFonts w:ascii="IRNazanin" w:hAnsi="IRNazanin" w:eastAsia="IRNazanin"/>
          <w:color w:val="111111"/>
          <w:sz w:val="28"/>
          <w:sz w:val="28"/>
          <w:szCs w:val="28"/>
          <w:rtl w:val="true"/>
          <w:lang w:bidi="fa-IR"/>
        </w:rPr>
        <w:t>خوب، نقاشی، ساختن استعاره ها و تمثیل های تصویری، دست کاری کردن تصاویر، تفسیر تصاویر دیداری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شغلهای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مجسمه ساز، هنرمند تجسمی، مخترع، کاشف، نقاش، معمار، طراح داخلی، مکانیک، مهندس، شطرنج باز، خلبان، جراح و دریا نورد</w:t>
      </w:r>
      <w:r>
        <w:rPr>
          <w:rFonts w:eastAsia="IRNazanin" w:cs="IRNazanin"/>
          <w:color w:val="111111"/>
          <w:sz w:val="28"/>
          <w:szCs w:val="28"/>
          <w:rtl w:val="true"/>
          <w:lang w:bidi="fa-IR"/>
        </w:rPr>
        <w:t>.</w:t>
      </w:r>
    </w:p>
    <w:p>
      <w:pPr>
        <w:pStyle w:val="Heading5"/>
        <w:numPr>
          <w:ilvl w:val="4"/>
          <w:numId w:val="1"/>
        </w:numPr>
        <w:rPr/>
      </w:pPr>
      <w:bookmarkStart w:id="124" w:name="__RefHeading___Toc761311_1479056682"/>
      <w:bookmarkStart w:id="125" w:name="_Toc50"/>
      <w:bookmarkEnd w:id="124"/>
      <w:r>
        <w:rPr>
          <w:rtl w:val="true"/>
        </w:rPr>
        <w:t xml:space="preserve">هوش کلامی </w:t>
      </w:r>
      <w:r>
        <w:rPr>
          <w:rtl w:val="true"/>
        </w:rPr>
        <w:t xml:space="preserve">/ </w:t>
      </w:r>
      <w:r>
        <w:rPr>
          <w:rtl w:val="true"/>
        </w:rPr>
        <w:t>زبانی</w:t>
      </w:r>
      <w:bookmarkEnd w:id="125"/>
    </w:p>
    <w:p>
      <w:pPr>
        <w:pStyle w:val="BookText"/>
        <w:rPr/>
      </w:pPr>
      <w:r>
        <w:rPr>
          <w:rFonts w:ascii="IRNazanin" w:hAnsi="IRNazanin" w:eastAsia="IRNazanin"/>
          <w:color w:val="111111"/>
          <w:sz w:val="28"/>
          <w:sz w:val="28"/>
          <w:szCs w:val="28"/>
          <w:rtl w:val="true"/>
          <w:lang w:bidi="fa-IR"/>
        </w:rPr>
        <w:t xml:space="preserve">هوش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این نوع هوش، یعنی توانایی استفاده از کلمات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یادگیرنده ها مهارت های شنیداری تکامل یافته ای دارند و معمولاً سخنوران برجستهای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جای تصاویر، با کلمات فکر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گوشدادن، حرف زدن، قصه گویی، توضیح دادن، تدریس، استفاده از طنز، درک قالب و معنی کلمه ها، یادآوری اطلاعات، قانع کردن دیگران به پذیرفتن نقطه نظر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شغلهای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وکیل، نویسنده، مترجم، معلم، سیاست مدار، روزنامه نگار، رمان نویس و سخنران</w:t>
      </w:r>
      <w:r>
        <w:rPr>
          <w:rFonts w:eastAsia="IRNazanin" w:cs="IRNazanin"/>
          <w:color w:val="111111"/>
          <w:sz w:val="28"/>
          <w:szCs w:val="28"/>
          <w:rtl w:val="true"/>
          <w:lang w:bidi="fa-IR"/>
        </w:rPr>
        <w:t>.</w:t>
      </w:r>
    </w:p>
    <w:p>
      <w:pPr>
        <w:pStyle w:val="Heading5"/>
        <w:numPr>
          <w:ilvl w:val="4"/>
          <w:numId w:val="1"/>
        </w:numPr>
        <w:rPr/>
      </w:pPr>
      <w:bookmarkStart w:id="126" w:name="__RefHeading___Toc761313_1479056682"/>
      <w:bookmarkStart w:id="127" w:name="_Toc51"/>
      <w:bookmarkEnd w:id="126"/>
      <w:r>
        <w:rPr>
          <w:rtl w:val="true"/>
        </w:rPr>
        <w:t xml:space="preserve">هوش منطقی </w:t>
      </w:r>
      <w:r>
        <w:rPr>
          <w:rtl w:val="true"/>
        </w:rPr>
        <w:t xml:space="preserve">/ </w:t>
      </w:r>
      <w:r>
        <w:rPr>
          <w:rtl w:val="true"/>
        </w:rPr>
        <w:t>ریاضی</w:t>
      </w:r>
      <w:bookmarkEnd w:id="127"/>
    </w:p>
    <w:p>
      <w:pPr>
        <w:pStyle w:val="BookText"/>
        <w:rPr/>
      </w:pPr>
      <w:r>
        <w:rPr>
          <w:rFonts w:ascii="IRNazanin" w:hAnsi="IRNazanin" w:eastAsia="IRNazanin"/>
          <w:color w:val="111111"/>
          <w:sz w:val="28"/>
          <w:sz w:val="28"/>
          <w:szCs w:val="28"/>
          <w:rtl w:val="true"/>
          <w:lang w:bidi="fa-IR"/>
        </w:rPr>
        <w:t xml:space="preserve">هوش منطقی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این هوش به معنای توانایی استفاده از قوانین ریاضی برای استدلال، تبیین پدیده ها و روابط منطقی آنها، تقارن و حل مسأله از طریق طراحی و مدلسازی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یعنی توانایی استفاده از استدلال، منطق و اعداد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یادگیرنده ها به صورت مفهومی با استفاده از الگوهای عددی و منطقی فکر</w:t>
      </w:r>
      <w:bookmarkStart w:id="128" w:name="pg4295_33298"/>
    </w:p>
    <w:p>
      <w:pPr>
        <w:pStyle w:val="BookText"/>
        <w:rPr/>
      </w:pPr>
      <w:bookmarkEnd w:id="128"/>
      <w:r>
        <w:rPr>
          <w:rFonts w:ascii="IRNazanin" w:hAnsi="IRNazanin" w:eastAsia="IRNazanin"/>
          <w:color w:val="111111"/>
          <w:sz w:val="28"/>
          <w:sz w:val="28"/>
          <w:szCs w:val="28"/>
          <w:rtl w:val="true"/>
          <w:lang w:bidi="fa-IR"/>
        </w:rPr>
        <w:t>می کنند و از این طریق بین اطلاعات مختلف رابطه برقرار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همواره در مورد دنیای اطرافشان کنجکاوند، سؤالهای زیادی می پرسند و دوست دارند آزمایش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حل کردن، تقسیم بندی و طبقه بندی اطلاعات، کار کردن با مفاهیم انتزاعی برای درک رابطه شان با یکدیگر، به کار بردن زنجیره طولانی از استدلالها برای پیشرفت، سؤال و کنجکاوی در پدیدههای طبیعی، کار کردن با شکلهای هندسی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شغلهای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مهندس، برنامه نویس کامپیوتر، پژوهشگر، حسابدار، ریاضیدان، علامه منطق</w:t>
      </w:r>
      <w:r>
        <w:rPr>
          <w:rFonts w:eastAsia="IRNazanin" w:cs="IRNazanin"/>
          <w:color w:val="111111"/>
          <w:sz w:val="28"/>
          <w:szCs w:val="28"/>
          <w:rtl w:val="true"/>
          <w:lang w:bidi="fa-IR"/>
        </w:rPr>
        <w:t>.</w:t>
      </w:r>
    </w:p>
    <w:p>
      <w:pPr>
        <w:pStyle w:val="Heading5"/>
        <w:numPr>
          <w:ilvl w:val="4"/>
          <w:numId w:val="1"/>
        </w:numPr>
        <w:rPr/>
      </w:pPr>
      <w:bookmarkStart w:id="129" w:name="__RefHeading___Toc761315_1479056682"/>
      <w:bookmarkStart w:id="130" w:name="_Toc52"/>
      <w:bookmarkEnd w:id="129"/>
      <w:r>
        <w:rPr>
          <w:rtl w:val="true"/>
        </w:rPr>
        <w:t xml:space="preserve">هوش بدنی </w:t>
      </w:r>
      <w:r>
        <w:rPr>
          <w:rtl w:val="true"/>
        </w:rPr>
        <w:t xml:space="preserve">/ </w:t>
      </w:r>
      <w:r>
        <w:rPr>
          <w:rtl w:val="true"/>
        </w:rPr>
        <w:t>جنبشی</w:t>
      </w:r>
      <w:bookmarkEnd w:id="130"/>
    </w:p>
    <w:p>
      <w:pPr>
        <w:pStyle w:val="BookText"/>
        <w:rPr/>
      </w:pPr>
      <w:r>
        <w:rPr>
          <w:rFonts w:ascii="IRNazanin" w:hAnsi="IRNazanin" w:eastAsia="IRNazanin"/>
          <w:color w:val="111111"/>
          <w:sz w:val="28"/>
          <w:sz w:val="28"/>
          <w:szCs w:val="28"/>
          <w:rtl w:val="true"/>
          <w:lang w:bidi="fa-IR"/>
        </w:rPr>
        <w:t xml:space="preserve">هوش بدنی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جنبشی</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این هوش شامل توانایی کنترل حرکات بدنی و کار کردن ماهرانه با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یادگیرندهها خودشان را از طریق حرکت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درک خوبی از حس تعادل و هماهنگی دست و چشم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بازی با توپ، یا استفاده از تیرهای تعادل مهارت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طریق تعامل با فضای اطرافشان قادر به یادآوری و فرآوری اطلاعات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مهارتها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میز یا کتاب هایشان زیاد نقاشی می کشند، گزارش خود را همراه با تصویر و تصویرسازی توضیح میدهند، رقص، هماهنگی بدنی، ورزش، استفاده از زبان بدن، صنایع دستی، هنرپیشگی، تقلید حرکات، استفاده از دست هایشان برای ساختن یا خلق کردن، ابراز احساسات از طریق بدن</w:t>
      </w:r>
      <w:r>
        <w:rPr>
          <w:rFonts w:eastAsia="IRNazanin" w:cs="IRNazanin"/>
          <w:color w:val="111111"/>
          <w:sz w:val="28"/>
          <w:szCs w:val="28"/>
          <w:rtl w:val="true"/>
          <w:lang w:bidi="fa-IR"/>
        </w:rPr>
        <w:t>.</w:t>
      </w:r>
      <w:bookmarkStart w:id="131" w:name="pg4295_33299"/>
    </w:p>
    <w:p>
      <w:pPr>
        <w:pStyle w:val="BookText"/>
        <w:rPr/>
      </w:pPr>
      <w:bookmarkEnd w:id="131"/>
      <w:r>
        <w:rPr>
          <w:rFonts w:ascii="IRNazanin" w:hAnsi="IRNazanin" w:eastAsia="IRNazanin"/>
          <w:color w:val="111111"/>
          <w:sz w:val="28"/>
          <w:sz w:val="28"/>
          <w:szCs w:val="28"/>
          <w:rtl w:val="true"/>
          <w:lang w:bidi="fa-IR"/>
        </w:rPr>
        <w:t>شغلهای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ورزشکار، معلم تربیت بدنی، هنرپیشه، آتش نشان، صنعتگر</w:t>
      </w:r>
      <w:r>
        <w:rPr>
          <w:rFonts w:eastAsia="IRNazanin" w:cs="IRNazanin"/>
          <w:color w:val="111111"/>
          <w:sz w:val="28"/>
          <w:szCs w:val="28"/>
          <w:rtl w:val="true"/>
          <w:lang w:bidi="fa-IR"/>
        </w:rPr>
        <w:t>.</w:t>
      </w:r>
    </w:p>
    <w:p>
      <w:pPr>
        <w:pStyle w:val="Heading5"/>
        <w:numPr>
          <w:ilvl w:val="4"/>
          <w:numId w:val="1"/>
        </w:numPr>
        <w:rPr/>
      </w:pPr>
      <w:bookmarkStart w:id="132" w:name="__RefHeading___Toc761317_1479056682"/>
      <w:bookmarkStart w:id="133" w:name="_Toc53"/>
      <w:bookmarkEnd w:id="132"/>
      <w:r>
        <w:rPr>
          <w:rtl w:val="true"/>
        </w:rPr>
        <w:t xml:space="preserve">هوش موسیقی </w:t>
      </w:r>
      <w:r>
        <w:rPr>
          <w:rtl w:val="true"/>
        </w:rPr>
        <w:t xml:space="preserve">/ </w:t>
      </w:r>
      <w:r>
        <w:rPr>
          <w:rtl w:val="true"/>
        </w:rPr>
        <w:t>ریتمیک</w:t>
      </w:r>
      <w:bookmarkEnd w:id="133"/>
    </w:p>
    <w:p>
      <w:pPr>
        <w:pStyle w:val="BookText"/>
        <w:rPr/>
      </w:pPr>
      <w:r>
        <w:rPr>
          <w:rFonts w:ascii="IRNazanin" w:hAnsi="IRNazanin" w:eastAsia="IRNazanin"/>
          <w:color w:val="111111"/>
          <w:sz w:val="28"/>
          <w:sz w:val="28"/>
          <w:szCs w:val="28"/>
          <w:rtl w:val="true"/>
          <w:lang w:bidi="fa-IR"/>
        </w:rPr>
        <w:t xml:space="preserve">هوش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ریتمیک</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این نوع هوش یعنی توانایی تولید و درک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یادگیرندههای متمایل به موسیقی، با استفاده از صداها، ریتمها و الگوهای موسیقی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بلافاصله، چه با تعریف و چه با انتقاد، به موسیقی عکس العمل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این یادگیرنده ها بسیار به صداهای محیطی مانند صدای زنگ، صدای جیرجیرک و چکه کردن شیرهای آب حساس هستند؛ لذا افراد دارای این نوع هوش، از موسیقی لذت برده و گوش دادن و تکرار آن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 خواندن، سوت زدن، نواختن آلات موسیقی، تشخیص الگوهای آهنگین، آهنگ سازی، به یاد آوردن ملودیها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شغلهای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موسیقی دان، نوازنده، خواننده، آهنگ ساز</w:t>
      </w:r>
    </w:p>
    <w:p>
      <w:pPr>
        <w:pStyle w:val="Heading5"/>
        <w:numPr>
          <w:ilvl w:val="4"/>
          <w:numId w:val="1"/>
        </w:numPr>
        <w:rPr/>
      </w:pPr>
      <w:bookmarkStart w:id="134" w:name="__RefHeading___Toc761319_1479056682"/>
      <w:bookmarkStart w:id="135" w:name="_Toc54"/>
      <w:bookmarkEnd w:id="134"/>
      <w:r>
        <w:rPr>
          <w:rtl w:val="true"/>
        </w:rPr>
        <w:t>هوش درون فردی</w:t>
      </w:r>
      <w:bookmarkEnd w:id="135"/>
    </w:p>
    <w:p>
      <w:pPr>
        <w:pStyle w:val="BookText"/>
        <w:rPr/>
      </w:pPr>
      <w:r>
        <w:rPr>
          <w:rFonts w:ascii="IRNazanin" w:hAnsi="IRNazanin" w:eastAsia="IRNazanin"/>
          <w:color w:val="111111"/>
          <w:sz w:val="28"/>
          <w:sz w:val="28"/>
          <w:szCs w:val="28"/>
          <w:rtl w:val="true"/>
          <w:lang w:bidi="fa-IR"/>
        </w:rPr>
        <w:t>هوش درون فردی</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این نوع هوش شامل استعداد شخص برای خویشتن شناسی، درک احساسات، ترسها و انگیزه های خود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این هوش یعنی توانایی درک خود و آگاه بودن از حالات درونی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یادگیرنده ها سعی میکنند احساسات درونی، رؤیاها، روابط با دیگران و نقاط ضعف و قدرت خود را درک کنند</w:t>
      </w:r>
      <w:r>
        <w:rPr>
          <w:rFonts w:eastAsia="IRNazanin" w:cs="IRNazanin"/>
          <w:color w:val="111111"/>
          <w:sz w:val="28"/>
          <w:szCs w:val="28"/>
          <w:rtl w:val="true"/>
          <w:lang w:bidi="fa-IR"/>
        </w:rPr>
        <w:t>.</w:t>
      </w:r>
      <w:bookmarkStart w:id="136" w:name="pg4295_33300"/>
    </w:p>
    <w:p>
      <w:pPr>
        <w:pStyle w:val="BookText"/>
        <w:rPr/>
      </w:pPr>
      <w:bookmarkEnd w:id="136"/>
      <w:r>
        <w:rPr>
          <w:rFonts w:ascii="IRNazanin" w:hAnsi="IRNazanin" w:eastAsia="IRNazanin"/>
          <w:color w:val="111111"/>
          <w:sz w:val="28"/>
          <w:sz w:val="28"/>
          <w:szCs w:val="28"/>
          <w:rtl w:val="true"/>
          <w:lang w:bidi="fa-IR"/>
        </w:rPr>
        <w:t>این امر مستلزم داشتن تصویری روشن از تواناییها و محدودیت های فردی و آگاهی از حالات درونی، مقاصد، انگیزه ها، خلق و خوی، تمایلات، خویشتن داری، انضباط فردی، ادراک و عزتنفس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تشخیص نقاط ضعف و قوت خود، درک و بررسی خود، آگاهی از احساسات درونی، تمایلات و رؤیاها، با خود استدلال و فکر کردن، درک نقش خود در روابط با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شغلهای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گر، نظریه پرداز، فیلسوف</w:t>
      </w:r>
      <w:r>
        <w:rPr>
          <w:rFonts w:eastAsia="IRNazanin" w:cs="IRNazanin"/>
          <w:color w:val="111111"/>
          <w:sz w:val="28"/>
          <w:szCs w:val="28"/>
          <w:rtl w:val="true"/>
          <w:lang w:bidi="fa-IR"/>
        </w:rPr>
        <w:t>.</w:t>
      </w:r>
    </w:p>
    <w:p>
      <w:pPr>
        <w:pStyle w:val="Heading5"/>
        <w:numPr>
          <w:ilvl w:val="4"/>
          <w:numId w:val="1"/>
        </w:numPr>
        <w:rPr/>
      </w:pPr>
      <w:bookmarkStart w:id="137" w:name="__RefHeading___Toc761321_1479056682"/>
      <w:bookmarkStart w:id="138" w:name="_Toc55"/>
      <w:bookmarkEnd w:id="137"/>
      <w:r>
        <w:rPr>
          <w:rtl w:val="true"/>
        </w:rPr>
        <w:t xml:space="preserve">هوش میان فردی </w:t>
      </w:r>
      <w:r>
        <w:rPr>
          <w:rtl w:val="true"/>
        </w:rPr>
        <w:t>(</w:t>
      </w:r>
      <w:r>
        <w:rPr>
          <w:rtl w:val="true"/>
        </w:rPr>
        <w:t>فرافردی</w:t>
      </w:r>
      <w:r>
        <w:rPr>
          <w:rtl w:val="true"/>
        </w:rPr>
        <w:t>)</w:t>
      </w:r>
      <w:bookmarkEnd w:id="138"/>
    </w:p>
    <w:p>
      <w:pPr>
        <w:pStyle w:val="BookText"/>
        <w:rPr/>
      </w:pPr>
      <w:r>
        <w:rPr>
          <w:rFonts w:ascii="IRNazanin" w:hAnsi="IRNazanin" w:eastAsia="IRNazanin"/>
          <w:color w:val="111111"/>
          <w:sz w:val="28"/>
          <w:sz w:val="28"/>
          <w:szCs w:val="28"/>
          <w:rtl w:val="true"/>
          <w:lang w:bidi="fa-IR"/>
        </w:rPr>
        <w:t xml:space="preserve">هوش میان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فرافردی</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یعنی توانایی ارتباط برقرار کردن و فهم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یادگیرنده ها سعی میکنند چیزها را از نقطه نظر آدمهای دیگر ببینند تا بفهمند آنها چگونه می اندیشند و احساس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معمولاً توانایی خارقالعادهای در درک احساسات، مقاصد و انگیزهها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سازمان دهنده های خیلی خوبی هستند، هر چند بعضی وقتها به دخالت متوسل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معمولاً سعی میکنند که در گروه، آرامش برقرار کنند و همکاری را 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از مهارتهای کلامی مانند حرف زدن و هم مهارتهای غیرکلامی مانند تماس چشمی، زبان بدن استفاده می کنند تا کانالهای ارتباطی با دیگران برقرار کنند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این هوش ناظر بر توانایی درک و تمایز حالات روحی، مقاصد، انگیزه ها و احساسات دیگران است</w:t>
      </w:r>
      <w:r>
        <w:rPr>
          <w:rFonts w:eastAsia="IRNazanin" w:cs="IRNazanin"/>
          <w:color w:val="111111"/>
          <w:sz w:val="28"/>
          <w:szCs w:val="28"/>
          <w:rtl w:val="true"/>
          <w:lang w:bidi="fa-IR"/>
        </w:rPr>
        <w:t>.</w:t>
      </w:r>
      <w:bookmarkStart w:id="139" w:name="pg4295_33301"/>
    </w:p>
    <w:p>
      <w:pPr>
        <w:pStyle w:val="BookText"/>
        <w:rPr/>
      </w:pPr>
      <w:bookmarkEnd w:id="139"/>
      <w:r>
        <w:rPr>
          <w:rFonts w:ascii="IRNazanin" w:hAnsi="IRNazanin" w:eastAsia="IRNazanin"/>
          <w:color w:val="111111"/>
          <w:sz w:val="28"/>
          <w:sz w:val="28"/>
          <w:szCs w:val="28"/>
          <w:rtl w:val="true"/>
          <w:lang w:bidi="fa-IR"/>
        </w:rPr>
        <w:t>مهارتها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دیدن مسائل از نقطه نظر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نظر دوگانه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گوش کردن، همدلی، درک خلق و احساسات دیگران، مشورت، همکاری با گروه، توجه به خلق و خو، انگیزه ها و نیت های مردم، رابطه برقرار کردن چه از طریق کلامی چه غیرکلامی، اعتمادسازی، حل و فصل درگیری ها، برقراری روابط مثبت با دیگر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شغلهای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درمانگر، فروشنده، سیاست مدار، تاجر، مشاور</w:t>
      </w:r>
      <w:r>
        <w:rPr>
          <w:rFonts w:eastAsia="IRNazanin" w:cs="IRNazanin"/>
          <w:color w:val="111111"/>
          <w:sz w:val="28"/>
          <w:szCs w:val="28"/>
          <w:rtl w:val="true"/>
          <w:lang w:bidi="fa-IR"/>
        </w:rPr>
        <w:t>.</w:t>
      </w:r>
    </w:p>
    <w:p>
      <w:pPr>
        <w:pStyle w:val="Heading5"/>
        <w:numPr>
          <w:ilvl w:val="4"/>
          <w:numId w:val="1"/>
        </w:numPr>
        <w:rPr/>
      </w:pPr>
      <w:bookmarkStart w:id="140" w:name="__RefHeading___Toc761323_1479056682"/>
      <w:bookmarkStart w:id="141" w:name="_Toc56"/>
      <w:bookmarkEnd w:id="140"/>
      <w:r>
        <w:rPr>
          <w:rtl w:val="true"/>
        </w:rPr>
        <w:t>هوش طبیعت گرایی</w:t>
      </w:r>
      <w:bookmarkEnd w:id="141"/>
    </w:p>
    <w:p>
      <w:pPr>
        <w:pStyle w:val="BookText"/>
        <w:rPr/>
      </w:pPr>
      <w:r>
        <w:rPr>
          <w:rFonts w:ascii="IRNazanin" w:hAnsi="IRNazanin" w:eastAsia="IRNazanin"/>
          <w:color w:val="111111"/>
          <w:sz w:val="28"/>
          <w:sz w:val="28"/>
          <w:szCs w:val="28"/>
          <w:rtl w:val="true"/>
          <w:lang w:bidi="fa-IR"/>
        </w:rPr>
        <w:t>هوش طبیعت گرایی</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دکتر گاردنر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که هر انسان، حداقل از هفت هوش برخوردار است؛ به طوری که این هوشها همبستگی ضعیفی با یکدیگر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بازنگری در چارچوبهای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 منتشر شد، وی هوش طبیعتگرایی را به هفت هوش دیگر اضافه کرد و تعریف هوش را نیز اندکی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اطلاعاتی است که در یک محیط فرهنگی جهت حل مسأله یا خلق محصولاتی که در یک فرهنگ باارزش هستند، فعال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عناوین هوش که گاردنر عنوان کرده،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دیداری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w:t>
      </w:r>
      <w:bookmarkStart w:id="142" w:name="pg4295_33302"/>
    </w:p>
    <w:p>
      <w:pPr>
        <w:pStyle w:val="BookText"/>
        <w:rPr/>
      </w:pPr>
      <w:bookmarkEnd w:id="142"/>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منطقی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ریتمیک</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بدنی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جنبشی</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درون فردی</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برون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فرافردی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طبیعت 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دارای این نوع هوش، در شناسایی و طبقه بندی گونه های مختلف گیاهان و جانوران مهارت بالایی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یک طبیعت گرا، بیولوژیستی است که گونه ها را تشخیص میدهد و میتواند آنها را در واژههای علمی پذیرفته شده به صورت رسمی دستهبندی کند و ممکن است استعداد مراقبت کردن، رام کردن و ارتباط برقرار کردن با سایر موجودات زنده را نیز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مند به موضوعاتی از قبیل گیاه شناسی، زیست شناسی و جانورشناسی، مهارت در رده بندی و فهرست بندی اطلاعات، لذت بردن از باغبانی، کشف طبیعت، پیادهروی و چادر زدن در طبیعت، بی علاقگی به یادگیری موضوعات بی ارتباط با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شغلهای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زیست شناس، حفاظت از محیط زیست، باغبان، مزرعه دار</w:t>
      </w:r>
      <w:r>
        <w:rPr>
          <w:rFonts w:eastAsia="IRNazanin" w:cs="IRNazanin"/>
          <w:color w:val="111111"/>
          <w:sz w:val="28"/>
          <w:szCs w:val="28"/>
          <w:rtl w:val="true"/>
          <w:lang w:bidi="fa-IR"/>
        </w:rPr>
        <w:t>.</w:t>
      </w:r>
    </w:p>
    <w:p>
      <w:pPr>
        <w:pStyle w:val="Heading4"/>
        <w:numPr>
          <w:ilvl w:val="3"/>
          <w:numId w:val="1"/>
        </w:numPr>
        <w:rPr/>
      </w:pPr>
      <w:bookmarkStart w:id="143" w:name="__RefHeading___Toc761325_1479056682"/>
      <w:bookmarkStart w:id="144" w:name="_Toc57"/>
      <w:bookmarkEnd w:id="143"/>
      <w:r>
        <w:rPr>
          <w:rtl w:val="true"/>
        </w:rPr>
        <w:t>چه عواملی در ایجاد و توسعه هوشهای چندگانه مؤثر است؟</w:t>
      </w:r>
      <w:bookmarkEnd w:id="14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نکات عمده نظریه هوش چندگانه این است که بیشتر افراد میتوانند تمام هوشهای خود را به سطح مناسبی از توانشان برسانند</w:t>
      </w:r>
      <w:r>
        <w:rPr>
          <w:rFonts w:eastAsia="IRNazanin" w:cs="IRNazanin"/>
          <w:color w:val="111111"/>
          <w:sz w:val="28"/>
          <w:szCs w:val="28"/>
          <w:rtl w:val="true"/>
          <w:lang w:bidi="fa-IR"/>
        </w:rPr>
        <w:t>.</w:t>
      </w:r>
      <w:bookmarkStart w:id="145" w:name="pg4295_33303"/>
    </w:p>
    <w:p>
      <w:pPr>
        <w:pStyle w:val="BookText"/>
        <w:rPr/>
      </w:pPr>
      <w:bookmarkEnd w:id="145"/>
      <w:r>
        <w:rPr>
          <w:rFonts w:ascii="IRNazanin" w:hAnsi="IRNazanin" w:eastAsia="IRNazanin"/>
          <w:color w:val="111111"/>
          <w:sz w:val="28"/>
          <w:sz w:val="28"/>
          <w:szCs w:val="28"/>
          <w:rtl w:val="true"/>
          <w:lang w:bidi="fa-IR"/>
        </w:rPr>
        <w:t>ایجاد و توسعه این هوشها، به سه عامل مهم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زیست شناختی</w:t>
      </w:r>
      <w:r>
        <w:rPr>
          <w:rStyle w:val="FootnoteAnchor"/>
          <w:rtl w:val="true"/>
        </w:rPr>
        <w:footnoteReference w:id="77"/>
      </w:r>
      <w:r>
        <w:rPr>
          <w:rFonts w:ascii="IRNazanin" w:hAnsi="IRNazanin" w:eastAsia="IRNazanin"/>
          <w:color w:val="111111"/>
          <w:sz w:val="28"/>
          <w:sz w:val="28"/>
          <w:szCs w:val="28"/>
          <w:rtl w:val="true"/>
          <w:lang w:bidi="fa-IR"/>
        </w:rPr>
        <w:t>عوامل ارثی، ژنتیکی و نقایص یا آسیبدیدگیهای مغزی بعد و در حین تولد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زندگی فردی؛ تجربیات والدین، مربیان، همسالان، دوستان و سایر افرادی را شامل میشود که موجب تحریک یا توقف رشد هوشی افراد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تاریخی و فرهنگی؛ زمان و مکان تولد و پرورش فرد و همچنین اوضاع فرهنگی و تاریخی محیط را در زمینه های مختلف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هوش چندگانه، مدلی است که در ایجاد مقولات هوشی، پرورش را به اندازه طبیعت و سرشت و حتی بیشتر از آن، حائز اهمیت میداند</w:t>
      </w:r>
      <w:r>
        <w:rPr>
          <w:rFonts w:eastAsia="IRNazanin" w:cs="IRNazanin"/>
          <w:color w:val="111111"/>
          <w:sz w:val="28"/>
          <w:szCs w:val="28"/>
          <w:rtl w:val="true"/>
          <w:lang w:bidi="fa-IR"/>
        </w:rPr>
        <w:t>.</w:t>
      </w:r>
    </w:p>
    <w:p>
      <w:pPr>
        <w:pStyle w:val="Heading4"/>
        <w:numPr>
          <w:ilvl w:val="3"/>
          <w:numId w:val="1"/>
        </w:numPr>
        <w:rPr/>
      </w:pPr>
      <w:bookmarkStart w:id="146" w:name="__RefHeading___Toc761327_1479056682"/>
      <w:bookmarkStart w:id="147" w:name="_Toc58"/>
      <w:bookmarkEnd w:id="146"/>
      <w:r>
        <w:rPr>
          <w:rtl w:val="true"/>
        </w:rPr>
        <w:t>کاربرد تجارب و فرصتهای یادگیری در پرورش هوشهای چندگانه</w:t>
      </w:r>
      <w:bookmarkEnd w:id="147"/>
    </w:p>
    <w:p>
      <w:pPr>
        <w:pStyle w:val="Heading5"/>
        <w:numPr>
          <w:ilvl w:val="4"/>
          <w:numId w:val="1"/>
        </w:numPr>
        <w:rPr/>
      </w:pPr>
      <w:bookmarkStart w:id="148" w:name="__RefHeading___Toc761329_1479056682"/>
      <w:bookmarkStart w:id="149" w:name="_Toc59"/>
      <w:bookmarkEnd w:id="148"/>
      <w:r>
        <w:rPr>
          <w:rtl w:val="true"/>
        </w:rPr>
        <w:t xml:space="preserve">هوش دیداری </w:t>
      </w:r>
      <w:r>
        <w:rPr>
          <w:rtl w:val="true"/>
        </w:rPr>
        <w:t xml:space="preserve">/ </w:t>
      </w:r>
      <w:r>
        <w:rPr>
          <w:rtl w:val="true"/>
        </w:rPr>
        <w:t>فضایی</w:t>
      </w:r>
      <w:bookmarkEnd w:id="149"/>
    </w:p>
    <w:p>
      <w:pPr>
        <w:pStyle w:val="BookText"/>
        <w:rPr/>
      </w:pPr>
      <w:r>
        <w:rPr>
          <w:rFonts w:ascii="IRNazanin" w:hAnsi="IRNazanin" w:eastAsia="IRNazanin"/>
          <w:color w:val="111111"/>
          <w:sz w:val="28"/>
          <w:sz w:val="28"/>
          <w:szCs w:val="28"/>
          <w:rtl w:val="true"/>
          <w:lang w:bidi="fa-IR"/>
        </w:rPr>
        <w:t>نظریه هوش چندگانه، به ویژه در زمینه هایی به غیر از هوش کلامی و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به گسترش دیدگاه طراحان و برنامه ریزان درسی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بصری و فضایی به عنوان یکی از ابعاد حاشیهای و مغفول برنامه های درسی نظام آموزش و پرورش ایران، کمتر توجه شده و عملاً فرصتها و تجارب یادگیری بسیار اندکی نیز برای رشد و پرورش آن به مورد اجرا گذاشته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به استناد نظریه هوش چندگانه، میتوان به طراحی و تدوین مجموعه ای متنوع از فعالیتها و تجارب یادگیری در این زمینه اقدام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کودکانی که هوش فضایی و بصری قوی دارند، از معماهای دیداری</w:t>
      </w:r>
      <w:bookmarkStart w:id="150" w:name="pg4295_33304"/>
    </w:p>
    <w:p>
      <w:pPr>
        <w:pStyle w:val="BookText"/>
        <w:rPr/>
      </w:pPr>
      <w:bookmarkEnd w:id="150"/>
      <w:r>
        <w:rPr>
          <w:rFonts w:ascii="IRNazanin" w:hAnsi="IRNazanin" w:eastAsia="IRNazanin"/>
          <w:color w:val="111111"/>
          <w:sz w:val="28"/>
          <w:sz w:val="28"/>
          <w:szCs w:val="28"/>
          <w:rtl w:val="true"/>
          <w:lang w:bidi="fa-IR"/>
        </w:rPr>
        <w:t>لذت میبرند و در مقاطع بالاتر از دوربین عکاسی و فیلمبرداری برای یادگیری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افراد موضوعاتی را مجسم می کنند که هوش کلامی آن را توصیف مکند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استفاده و کاربرد اشکال و انواع مختلف تصویر، عکس، پوستر، اسلاید، فیلم، معماهای بصری، نرم افزارهای گرافیکی رایانه ای، اشکال سهبعدی، داستانسرایی تخیلی، استعارههای تصویری، کولاژ، نقاشی، آبرنگ، مجسمه سازی، سفالگری و تمام حوزه های هنرهای تجسمی در رشد و پرورش هوش فضایی و بصری کودکان تاثیر شگرفی دارد</w:t>
      </w:r>
      <w:r>
        <w:rPr>
          <w:rFonts w:eastAsia="IRNazanin" w:cs="IRNazanin"/>
          <w:color w:val="111111"/>
          <w:sz w:val="28"/>
          <w:szCs w:val="28"/>
          <w:rtl w:val="true"/>
          <w:lang w:bidi="fa-IR"/>
        </w:rPr>
        <w:t>.</w:t>
      </w:r>
    </w:p>
    <w:p>
      <w:pPr>
        <w:pStyle w:val="Heading5"/>
        <w:numPr>
          <w:ilvl w:val="4"/>
          <w:numId w:val="1"/>
        </w:numPr>
        <w:rPr/>
      </w:pPr>
      <w:bookmarkStart w:id="151" w:name="__RefHeading___Toc761331_1479056682"/>
      <w:bookmarkStart w:id="152" w:name="_Toc60"/>
      <w:bookmarkEnd w:id="151"/>
      <w:r>
        <w:rPr>
          <w:rtl w:val="true"/>
        </w:rPr>
        <w:t xml:space="preserve">هوش کلامی </w:t>
      </w:r>
      <w:r>
        <w:rPr>
          <w:rtl w:val="true"/>
        </w:rPr>
        <w:t xml:space="preserve">/ </w:t>
      </w:r>
      <w:r>
        <w:rPr>
          <w:rtl w:val="true"/>
        </w:rPr>
        <w:t>زبانی</w:t>
      </w:r>
      <w:bookmarkEnd w:id="152"/>
    </w:p>
    <w:p>
      <w:pPr>
        <w:pStyle w:val="BookText"/>
        <w:rPr/>
      </w:pPr>
      <w:r>
        <w:rPr>
          <w:rFonts w:ascii="IRNazanin" w:hAnsi="IRNazanin" w:eastAsia="IRNazanin"/>
          <w:color w:val="111111"/>
          <w:sz w:val="28"/>
          <w:sz w:val="28"/>
          <w:szCs w:val="28"/>
          <w:rtl w:val="true"/>
          <w:lang w:bidi="fa-IR"/>
        </w:rPr>
        <w:t>برای رشد و پرورش هوش کلامی کودکان دامنه ای متنوع و متکثر از قالبهای محتوایی و تجارب یادگیری را میتوان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پیشبینی و طراحی تجارب و فرصتهای یادگیری مختلف نظیر داستانسرایی، قصه گویی، سخن گفتن فی البداهه، بازی با حروف و کلمات، اجرای نمایشنامه کلاسی، مفهوم پردازی تصاویر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زمینه های متنوعی را برای توجه و رشد قابلیتهای کلامی کودکان فراهم کند</w:t>
      </w:r>
      <w:r>
        <w:rPr>
          <w:rFonts w:eastAsia="IRNazanin" w:cs="IRNazanin"/>
          <w:color w:val="111111"/>
          <w:sz w:val="28"/>
          <w:szCs w:val="28"/>
          <w:rtl w:val="true"/>
          <w:lang w:bidi="fa-IR"/>
        </w:rPr>
        <w:t>.</w:t>
      </w:r>
    </w:p>
    <w:p>
      <w:pPr>
        <w:pStyle w:val="Heading5"/>
        <w:numPr>
          <w:ilvl w:val="4"/>
          <w:numId w:val="1"/>
        </w:numPr>
        <w:rPr/>
      </w:pPr>
      <w:bookmarkStart w:id="153" w:name="__RefHeading___Toc761333_1479056682"/>
      <w:bookmarkStart w:id="154" w:name="_Toc61"/>
      <w:bookmarkEnd w:id="153"/>
      <w:r>
        <w:rPr>
          <w:rtl w:val="true"/>
        </w:rPr>
        <w:t xml:space="preserve">هوش منطقی </w:t>
      </w:r>
      <w:r>
        <w:rPr>
          <w:rtl w:val="true"/>
        </w:rPr>
        <w:t xml:space="preserve">/ </w:t>
      </w:r>
      <w:r>
        <w:rPr>
          <w:rtl w:val="true"/>
        </w:rPr>
        <w:t>ریاضی</w:t>
      </w:r>
      <w:bookmarkEnd w:id="15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طراحی و فراهم کردن تجارب یادگیری در زمینه محاسبه و کمیتیابی، اشکال مختلف معماها و بازیهای فکری، جداول اعداد بههم ریخته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غنا بخشیدن برنامهریزی برای کودکان، به خصوص در ریاضی، بسیار مؤثر بوده و آن را از پتانسیل بیشتری برای ایجاد جذابیت و اثرگذاری بر کودکان بهره مند می کند</w:t>
      </w:r>
      <w:r>
        <w:rPr>
          <w:rFonts w:eastAsia="IRNazanin" w:cs="IRNazanin"/>
          <w:color w:val="111111"/>
          <w:sz w:val="28"/>
          <w:szCs w:val="28"/>
          <w:rtl w:val="true"/>
          <w:lang w:bidi="fa-IR"/>
        </w:rPr>
        <w:t>.</w:t>
      </w:r>
      <w:bookmarkStart w:id="155" w:name="pg4295_33305"/>
    </w:p>
    <w:p>
      <w:pPr>
        <w:pStyle w:val="Heading5"/>
        <w:numPr>
          <w:ilvl w:val="4"/>
          <w:numId w:val="1"/>
        </w:numPr>
        <w:rPr/>
      </w:pPr>
      <w:bookmarkStart w:id="156" w:name="__RefHeading___Toc761335_1479056682"/>
      <w:bookmarkStart w:id="157" w:name="_Toc62"/>
      <w:bookmarkEnd w:id="155"/>
      <w:bookmarkEnd w:id="156"/>
      <w:r>
        <w:rPr>
          <w:rtl w:val="true"/>
        </w:rPr>
        <w:t xml:space="preserve">هوش بدنی </w:t>
      </w:r>
      <w:r>
        <w:rPr>
          <w:rtl w:val="true"/>
        </w:rPr>
        <w:t xml:space="preserve">/ </w:t>
      </w:r>
      <w:r>
        <w:rPr>
          <w:rtl w:val="true"/>
        </w:rPr>
        <w:t>جنبشی</w:t>
      </w:r>
      <w:bookmarkEnd w:id="157"/>
    </w:p>
    <w:p>
      <w:pPr>
        <w:pStyle w:val="BookText"/>
        <w:rPr/>
      </w:pPr>
      <w:r>
        <w:rPr>
          <w:rFonts w:ascii="IRNazanin" w:hAnsi="IRNazanin" w:eastAsia="IRNazanin"/>
          <w:color w:val="111111"/>
          <w:sz w:val="28"/>
          <w:sz w:val="28"/>
          <w:szCs w:val="28"/>
          <w:rtl w:val="true"/>
          <w:lang w:bidi="fa-IR"/>
        </w:rPr>
        <w:t>از نظر گاردنر، هوش بدنی و حرکتی شامل استعداد کار با اشیاء و بهکارگیری حرکات ظریف انگشتان یا دستها و همچنین استفاده از کل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این دو استعداد دارای کانونهای جداگانه در مغز هستند، ولی این دو مهارت تمایل دارند که برای انجام بسیاری از کارها با هم پیوند برقرار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انواع و اشکال مختلفی از فعالیتها و فرصتهای یادگیری را میتوان برای رشد و پرورش هوش بدنی و حرکتی مانند نمایشهای بدون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پانتومیم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نمایشهای کلاسی، بازیهای گروهی و رقابتی، باغبانی، آشپزی، حرکات و نرمشهای بدنی، زبان بدن، تجارب لمسی، گردشهای علمی، دستورزی کردن اشیاء بستر مساعدی برای توجه به پرورش هوش بدنی و حرکتی فراهم میکند</w:t>
      </w:r>
      <w:r>
        <w:rPr>
          <w:rFonts w:eastAsia="IRNazanin" w:cs="IRNazanin"/>
          <w:color w:val="111111"/>
          <w:sz w:val="28"/>
          <w:szCs w:val="28"/>
          <w:rtl w:val="true"/>
          <w:lang w:bidi="fa-IR"/>
        </w:rPr>
        <w:t>.</w:t>
      </w:r>
    </w:p>
    <w:p>
      <w:pPr>
        <w:pStyle w:val="Heading5"/>
        <w:numPr>
          <w:ilvl w:val="4"/>
          <w:numId w:val="1"/>
        </w:numPr>
        <w:rPr/>
      </w:pPr>
      <w:bookmarkStart w:id="158" w:name="__RefHeading___Toc761337_1479056682"/>
      <w:bookmarkStart w:id="159" w:name="_Toc63"/>
      <w:bookmarkEnd w:id="158"/>
      <w:r>
        <w:rPr>
          <w:rtl w:val="true"/>
        </w:rPr>
        <w:t xml:space="preserve">هوش موسیقیایی </w:t>
      </w:r>
      <w:r>
        <w:rPr>
          <w:rtl w:val="true"/>
        </w:rPr>
        <w:t xml:space="preserve">/ </w:t>
      </w:r>
      <w:r>
        <w:rPr>
          <w:rtl w:val="true"/>
        </w:rPr>
        <w:t>ریتمیک</w:t>
      </w:r>
      <w:bookmarkEnd w:id="159"/>
    </w:p>
    <w:p>
      <w:pPr>
        <w:pStyle w:val="BookText"/>
        <w:rPr/>
      </w:pPr>
      <w:r>
        <w:rPr>
          <w:rFonts w:ascii="IRNazanin" w:hAnsi="IRNazanin" w:eastAsia="IRNazanin"/>
          <w:color w:val="111111"/>
          <w:sz w:val="28"/>
          <w:sz w:val="28"/>
          <w:szCs w:val="28"/>
          <w:rtl w:val="true"/>
          <w:lang w:bidi="fa-IR"/>
        </w:rPr>
        <w:t>از نظر پژوهشگران عرصه موسیقی، هوش موسیقیایی مبانی زیستی قوی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گاردنر به استناد تحقیقات انجام گرفته در این زمینه بیان میکند که نوزادان در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ماهگی زیر و بم صدا و ملودیهای آواز مادران خود را شناخته، در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ماهگی ساختار آهنگین را درک کرده و در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سالگی به تقلید از برخی نتها قادر هستند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مبنای زیستی مناسب، انواع فعالیتها و فرصتهای یادگیری مربوط به رشد هوش موسیقیایی کودکان و دانشآموزان در نظام برنامهریزی درسی ایران را میتوان شامل خواندن شعر و سرودهای آهنگین، تقلید صدا، نواختن آلات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سنین پیشدبستان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معنا و مفاهیم با موسیقی و استفاده از نرمافزارهای موسیقی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ضمن</w:t>
      </w:r>
      <w:bookmarkStart w:id="160" w:name="pg4295_33306"/>
    </w:p>
    <w:p>
      <w:pPr>
        <w:pStyle w:val="BookText"/>
        <w:rPr/>
      </w:pPr>
      <w:bookmarkEnd w:id="160"/>
      <w:r>
        <w:rPr>
          <w:rFonts w:ascii="IRNazanin" w:hAnsi="IRNazanin" w:eastAsia="IRNazanin"/>
          <w:color w:val="111111"/>
          <w:sz w:val="28"/>
          <w:sz w:val="28"/>
          <w:szCs w:val="28"/>
          <w:rtl w:val="true"/>
          <w:lang w:bidi="fa-IR"/>
        </w:rPr>
        <w:t>رشد و پرورش قابلیتهای موسیقیایی و احساسات و نگرشهای هنری کودکان و دانشآموزان در تقویت و ارتقاء یادگیریهای شناختی آنها نیز نقشی تعیین کننده دارد</w:t>
      </w:r>
      <w:r>
        <w:rPr>
          <w:rFonts w:eastAsia="IRNazanin" w:cs="IRNazanin"/>
          <w:color w:val="111111"/>
          <w:sz w:val="28"/>
          <w:szCs w:val="28"/>
          <w:rtl w:val="true"/>
          <w:lang w:bidi="fa-IR"/>
        </w:rPr>
        <w:t>.</w:t>
      </w:r>
    </w:p>
    <w:p>
      <w:pPr>
        <w:pStyle w:val="Heading5"/>
        <w:numPr>
          <w:ilvl w:val="4"/>
          <w:numId w:val="1"/>
        </w:numPr>
        <w:rPr/>
      </w:pPr>
      <w:bookmarkStart w:id="161" w:name="__RefHeading___Toc761339_1479056682"/>
      <w:bookmarkStart w:id="162" w:name="_Toc64"/>
      <w:bookmarkEnd w:id="161"/>
      <w:r>
        <w:rPr>
          <w:rtl w:val="true"/>
        </w:rPr>
        <w:t>هوش درون فردی</w:t>
      </w:r>
      <w:bookmarkEnd w:id="162"/>
    </w:p>
    <w:p>
      <w:pPr>
        <w:pStyle w:val="BookText"/>
        <w:rPr/>
      </w:pPr>
      <w:r>
        <w:rPr>
          <w:rFonts w:ascii="IRNazanin" w:hAnsi="IRNazanin" w:eastAsia="IRNazanin"/>
          <w:color w:val="111111"/>
          <w:sz w:val="28"/>
          <w:sz w:val="28"/>
          <w:szCs w:val="28"/>
          <w:rtl w:val="true"/>
          <w:lang w:bidi="fa-IR"/>
        </w:rPr>
        <w:t>گاردنر خود اذعان میکند که به دلیل ماهیت ویژه، هوش درونفردی موضوعی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ما به دیگران اعلام نمیکنیم یا به آنها نشان نمیدهیم چقدر درباره خودمان میدانیم و یا خودشناسی ما چقدر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این همه در نظام برنامهریزی درسی ایران، طراحی و پیشبینی فعالیتها و فرصتهای یادگیری برای کمک به کودکان و دانشآموزان جهت خودشناسی هرچه بیشتر میتواند شامل مواردی مانند نقاشی، تشخیص احساسات خوشایند از ناخوشایند، بازیهای فردی، بیان خاطرات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زمینه های لازم برای تقویت هوش درونفردی کودکان و دانشآموزان و کشف بیشتر ابعاد پنهان و ناشناخته شخصیت آنها فراهم شود</w:t>
      </w:r>
      <w:r>
        <w:rPr>
          <w:rFonts w:eastAsia="IRNazanin" w:cs="IRNazanin"/>
          <w:color w:val="111111"/>
          <w:sz w:val="28"/>
          <w:szCs w:val="28"/>
          <w:rtl w:val="true"/>
          <w:lang w:bidi="fa-IR"/>
        </w:rPr>
        <w:t>.</w:t>
      </w:r>
    </w:p>
    <w:p>
      <w:pPr>
        <w:pStyle w:val="Heading5"/>
        <w:numPr>
          <w:ilvl w:val="4"/>
          <w:numId w:val="1"/>
        </w:numPr>
        <w:rPr/>
      </w:pPr>
      <w:bookmarkStart w:id="163" w:name="__RefHeading___Toc761341_1479056682"/>
      <w:bookmarkStart w:id="164" w:name="_Toc65"/>
      <w:bookmarkEnd w:id="163"/>
      <w:r>
        <w:rPr>
          <w:rtl w:val="true"/>
        </w:rPr>
        <w:t xml:space="preserve">هوش میان فردی </w:t>
      </w:r>
      <w:r>
        <w:rPr>
          <w:rtl w:val="true"/>
        </w:rPr>
        <w:t>(</w:t>
      </w:r>
      <w:r>
        <w:rPr>
          <w:rtl w:val="true"/>
        </w:rPr>
        <w:t>فرافردی</w:t>
      </w:r>
      <w:r>
        <w:rPr>
          <w:rtl w:val="true"/>
        </w:rPr>
        <w:t>)</w:t>
      </w:r>
      <w:bookmarkEnd w:id="164"/>
    </w:p>
    <w:p>
      <w:pPr>
        <w:pStyle w:val="BookText"/>
        <w:rPr/>
      </w:pPr>
      <w:r>
        <w:rPr>
          <w:rFonts w:ascii="IRNazanin" w:hAnsi="IRNazanin" w:eastAsia="IRNazanin"/>
          <w:color w:val="111111"/>
          <w:sz w:val="28"/>
          <w:sz w:val="28"/>
          <w:szCs w:val="28"/>
          <w:rtl w:val="true"/>
          <w:lang w:bidi="fa-IR"/>
        </w:rPr>
        <w:t>جهت گیری اصلی هوش میان فردی، توانایی درک و شناخت نیات، مقاصد، انگیزه ها و احساسات دیگران است که حاصل عملی آن ایجاد مهارتهای اجتماعی قوی در کودکان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مورگان، مهارتهای اجتماعی نه تنها امکان شروع و تداوم روابط متقابل و مثبت با دیگران را فراهم میآورد، بلکه توانایی نیل به اهداف ارتباط با دیگران را نیز در شخص ایجاد میکند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مذکور، طراحی و تدارک فرصتها و تجارب یادگیری مرتبط با هوش میان فردی در نظام برنامه ریزی درسی ایران باید شامل</w:t>
      </w:r>
      <w:bookmarkStart w:id="165" w:name="pg4295_33307"/>
    </w:p>
    <w:p>
      <w:pPr>
        <w:pStyle w:val="BookText"/>
        <w:rPr/>
      </w:pPr>
      <w:bookmarkEnd w:id="165"/>
      <w:r>
        <w:rPr>
          <w:rFonts w:ascii="IRNazanin" w:hAnsi="IRNazanin" w:eastAsia="IRNazanin"/>
          <w:color w:val="111111"/>
          <w:sz w:val="28"/>
          <w:sz w:val="28"/>
          <w:szCs w:val="28"/>
          <w:rtl w:val="true"/>
          <w:lang w:bidi="fa-IR"/>
        </w:rPr>
        <w:t xml:space="preserve">پیش بینی ابعاد و مؤلفه های مختلفی نظیر بازیها و نمایشهای گروهی، تقلید و شبیه سازی، معماهای گروهی، نوع دوستی و کمک به یکدیگر، توجه و احترام به دیگران، مسئولیت پذیری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166" w:name="__RefHeading___Toc761343_1479056682"/>
      <w:bookmarkStart w:id="167" w:name="_Toc66"/>
      <w:bookmarkEnd w:id="166"/>
      <w:r>
        <w:rPr>
          <w:rtl w:val="true"/>
        </w:rPr>
        <w:t>هوش طبیعت گرایی</w:t>
      </w:r>
      <w:bookmarkEnd w:id="167"/>
    </w:p>
    <w:p>
      <w:pPr>
        <w:pStyle w:val="BookText"/>
        <w:rPr/>
      </w:pPr>
      <w:r>
        <w:rPr>
          <w:rFonts w:ascii="IRNazanin" w:hAnsi="IRNazanin" w:eastAsia="IRNazanin"/>
          <w:color w:val="111111"/>
          <w:sz w:val="28"/>
          <w:sz w:val="28"/>
          <w:szCs w:val="28"/>
          <w:rtl w:val="true"/>
          <w:lang w:bidi="fa-IR"/>
        </w:rPr>
        <w:t xml:space="preserve">هوش طبیعت شناسانه ناظر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شناخت و طبقه بندی گونههای مختلف گیاهان و جانوران و محیط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در نظام برنامهریزی درسی ایران فرصتها و تجارب یادگیری مرتبط باید زمینه آشنایی و درگیری عمیق کودکان و دانش آموزان را با مظاهر و ابعاد مختلف طبیعت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طراحی فعالیتها و فرصتهای یادگیری مانند رفتن به طبیعت، برقراری فرصت ارتباط با حیوانات اهلی، کاربرد ذرهبین، میکروسکوپ و تلسکوپ برای تشخیص عناصر پدیده های مختلف، طبقه بندی گونه های مختلف گیاهان و حیوانات، نمایش فیلم از طبیعت، مشاهده و دقت در پدیده های طبیعی مثل دریاچه، آسمان، کوه، جنگل، دریا، پیادهروی در طبیعت، باغبانی کردن، آوردن حیوانات خانگی به کلاس درس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رشد و شکوفایی هوش طبیعت شناسانه بسیار مؤثر واقع شود</w:t>
      </w:r>
      <w:r>
        <w:rPr>
          <w:rFonts w:eastAsia="IRNazanin" w:cs="IRNazanin"/>
          <w:color w:val="111111"/>
          <w:sz w:val="28"/>
          <w:szCs w:val="28"/>
          <w:rtl w:val="true"/>
          <w:lang w:bidi="fa-IR"/>
        </w:rPr>
        <w:t>.</w:t>
      </w:r>
    </w:p>
    <w:p>
      <w:pPr>
        <w:pStyle w:val="Heading4"/>
        <w:numPr>
          <w:ilvl w:val="3"/>
          <w:numId w:val="1"/>
        </w:numPr>
        <w:rPr/>
      </w:pPr>
      <w:bookmarkStart w:id="168" w:name="__RefHeading___Toc761345_1479056682"/>
      <w:bookmarkStart w:id="169" w:name="_Toc67"/>
      <w:bookmarkEnd w:id="168"/>
      <w:r>
        <w:rPr>
          <w:rtl w:val="true"/>
        </w:rPr>
        <w:t>سؤال؛ چگونه هوش را شناسایی کنیم؟</w:t>
      </w:r>
      <w:bookmarkEnd w:id="16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مقالهای معتبر که سال </w:t>
      </w:r>
      <w:r>
        <w:rPr>
          <w:rFonts w:ascii="IRNazanin" w:hAnsi="IRNazanin" w:eastAsia="IRNazanin"/>
          <w:color w:val="111111"/>
          <w:sz w:val="28"/>
          <w:sz w:val="28"/>
          <w:szCs w:val="28"/>
          <w:lang w:bidi="fa-IR"/>
        </w:rPr>
        <w:t>۱۹۰۴</w:t>
      </w:r>
      <w:r>
        <w:rPr>
          <w:rFonts w:ascii="IRNazanin" w:hAnsi="IRNazanin" w:eastAsia="IRNazanin"/>
          <w:color w:val="111111"/>
          <w:sz w:val="28"/>
          <w:sz w:val="28"/>
          <w:szCs w:val="28"/>
          <w:rtl w:val="true"/>
          <w:lang w:bidi="fa-IR"/>
        </w:rPr>
        <w:t xml:space="preserve"> منتشر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چارلز اسپیرمن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روانشناس بریتانیایی، نخستین کوشش برای تحقیق در ساختمان هوش را با روشهای تجربی و کمی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مقیاس هوشی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سیمون، در سال </w:t>
      </w:r>
      <w:r>
        <w:rPr>
          <w:rFonts w:ascii="IRNazanin" w:hAnsi="IRNazanin" w:eastAsia="IRNazanin"/>
          <w:color w:val="111111"/>
          <w:sz w:val="28"/>
          <w:sz w:val="28"/>
          <w:szCs w:val="28"/>
          <w:lang w:bidi="fa-IR"/>
        </w:rPr>
        <w:t>۱۹۰۵</w:t>
      </w:r>
      <w:r>
        <w:rPr>
          <w:rFonts w:ascii="IRNazanin" w:hAnsi="IRNazanin" w:eastAsia="IRNazanin"/>
          <w:color w:val="111111"/>
          <w:sz w:val="28"/>
          <w:sz w:val="28"/>
          <w:szCs w:val="28"/>
          <w:rtl w:val="true"/>
          <w:lang w:bidi="fa-IR"/>
        </w:rPr>
        <w:t xml:space="preserve"> و بهدنبال آن تهیه و استاندارد شدن مقیاس استنفرد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در سال </w:t>
      </w:r>
      <w:r>
        <w:rPr>
          <w:rFonts w:ascii="IRNazanin" w:hAnsi="IRNazanin" w:eastAsia="IRNazanin"/>
          <w:color w:val="111111"/>
          <w:sz w:val="28"/>
          <w:sz w:val="28"/>
          <w:szCs w:val="28"/>
          <w:lang w:bidi="fa-IR"/>
        </w:rPr>
        <w:t>۱۹۱۶</w:t>
      </w:r>
      <w:r>
        <w:rPr>
          <w:rFonts w:ascii="IRNazanin" w:hAnsi="IRNazanin" w:eastAsia="IRNazanin"/>
          <w:color w:val="111111"/>
          <w:sz w:val="28"/>
          <w:sz w:val="28"/>
          <w:szCs w:val="28"/>
          <w:rtl w:val="true"/>
          <w:lang w:bidi="fa-IR"/>
        </w:rPr>
        <w:t xml:space="preserve"> در امریکا، از فعالیتهای اولیه به منظور تهیه ابزار اندازه گیری هوش</w:t>
      </w:r>
      <w:bookmarkStart w:id="170" w:name="pg4295_33308"/>
    </w:p>
    <w:p>
      <w:pPr>
        <w:pStyle w:val="BookText"/>
        <w:rPr/>
      </w:pPr>
      <w:bookmarkEnd w:id="170"/>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سال </w:t>
      </w:r>
      <w:r>
        <w:rPr>
          <w:rFonts w:ascii="IRNazanin" w:hAnsi="IRNazanin" w:eastAsia="IRNazanin"/>
          <w:color w:val="111111"/>
          <w:sz w:val="28"/>
          <w:sz w:val="28"/>
          <w:szCs w:val="28"/>
          <w:lang w:bidi="fa-IR"/>
        </w:rPr>
        <w:t>۱۸۳۸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اسکیرول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تهیه ضوابطی برای تشخیص و طبقهبندی افراد عقبمانده ذهنی، روشهای مختلفی را آزمود و به این نتیجه رسید که مهارت کلامی فرد بهترین توانش ذهنی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که بعدها نیز مهارت کلامی از عوامل اساسی توانش ذهنی شناخته شد و امروز نیز محتوای اکثر تستهای هوش را مواد کلامی تشکیل می دهد</w:t>
      </w:r>
      <w:r>
        <w:rPr>
          <w:rFonts w:eastAsia="IRNazanin" w:cs="IRNazanin"/>
          <w:color w:val="111111"/>
          <w:sz w:val="28"/>
          <w:szCs w:val="28"/>
          <w:rtl w:val="true"/>
          <w:lang w:bidi="fa-IR"/>
        </w:rPr>
        <w:t>.</w:t>
      </w:r>
    </w:p>
    <w:p>
      <w:pPr>
        <w:pStyle w:val="Heading4"/>
        <w:numPr>
          <w:ilvl w:val="3"/>
          <w:numId w:val="1"/>
        </w:numPr>
        <w:rPr/>
      </w:pPr>
      <w:bookmarkStart w:id="171" w:name="__RefHeading___Toc761347_1479056682"/>
      <w:bookmarkStart w:id="172" w:name="_Toc68"/>
      <w:bookmarkEnd w:id="171"/>
      <w:r>
        <w:rPr>
          <w:rtl w:val="true"/>
        </w:rPr>
        <w:t>طبقات هوش</w:t>
      </w:r>
      <w:bookmarkEnd w:id="172"/>
    </w:p>
    <w:p>
      <w:pPr>
        <w:pStyle w:val="BookText"/>
        <w:rPr/>
      </w:pPr>
      <w:r>
        <w:rPr>
          <w:rFonts w:ascii="IRNazanin" w:hAnsi="IRNazanin" w:eastAsia="IRNazanin"/>
          <w:color w:val="111111"/>
          <w:sz w:val="28"/>
          <w:sz w:val="28"/>
          <w:szCs w:val="28"/>
          <w:rtl w:val="true"/>
          <w:lang w:bidi="fa-IR"/>
        </w:rPr>
        <w:t>با توجه به نمرات حاصل از اجزای آزمونهای هوشی و تعیین بهره هوشی، افراد در طبقات مختلفی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بندیهای گذشته افراد دارای هوش پایین در طبقات کودن، کانا و کامیو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دیگر این طبقهبندی رایج نیست و از طبقه بندی عقبمانده ذهنی، بهره هوشی پایین، متوسط و بالا استفاده می شود</w:t>
      </w:r>
      <w:r>
        <w:rPr>
          <w:rFonts w:eastAsia="IRNazanin" w:cs="IRNazanin"/>
          <w:color w:val="111111"/>
          <w:sz w:val="28"/>
          <w:szCs w:val="28"/>
          <w:rtl w:val="true"/>
          <w:lang w:bidi="fa-IR"/>
        </w:rPr>
        <w:t>.</w:t>
      </w:r>
    </w:p>
    <w:p>
      <w:pPr>
        <w:pStyle w:val="Heading4"/>
        <w:numPr>
          <w:ilvl w:val="3"/>
          <w:numId w:val="1"/>
        </w:numPr>
        <w:rPr/>
      </w:pPr>
      <w:bookmarkStart w:id="173" w:name="__RefHeading___Toc761349_1479056682"/>
      <w:bookmarkStart w:id="174" w:name="_Toc69"/>
      <w:bookmarkEnd w:id="173"/>
      <w:r>
        <w:rPr>
          <w:rtl w:val="true"/>
        </w:rPr>
        <w:t>انواع آزمونهای هوش</w:t>
      </w:r>
      <w:bookmarkEnd w:id="174"/>
    </w:p>
    <w:p>
      <w:pPr>
        <w:pStyle w:val="Heading5"/>
        <w:numPr>
          <w:ilvl w:val="4"/>
          <w:numId w:val="1"/>
        </w:numPr>
        <w:rPr/>
      </w:pPr>
      <w:bookmarkStart w:id="175" w:name="__RefHeading___Toc761351_1479056682"/>
      <w:bookmarkStart w:id="176" w:name="_Toc70"/>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 xml:space="preserve">تست بینه به عنوان قدیمیترین آزمون برای سنجش هوش شناخته می شود که آزمون استنفرد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شکل تجدید نظر شده است که به فارسی نیز برگردانده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تست ریون از دیگر آزمونهای هوش است که به لحاظ سهولت اجرا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وکسلر که آزمونی پیشرفته برای سنجش ابعاد مختلف هوش است، آزمون دقیقی است که برای گروههای سنی خردسالان و کودکان و بزرگسالان فرمهای مجزایی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هوش فرزندان خود به این نکته توجه داشته باشید که هوش پارامتری چندبُعدی است و انواع مختلف دارد در حالیکه ضریب هوشی</w:t>
      </w:r>
      <w:bookmarkStart w:id="177" w:name="pg4295_33309"/>
    </w:p>
    <w:p>
      <w:pPr>
        <w:pStyle w:val="BookText"/>
        <w:rPr/>
      </w:pPr>
      <w:bookmarkEnd w:id="177"/>
      <w:r>
        <w:rPr>
          <w:rFonts w:ascii="IRNazanin" w:hAnsi="IRNazanin" w:eastAsia="IRNazanin"/>
          <w:color w:val="111111"/>
          <w:sz w:val="28"/>
          <w:sz w:val="28"/>
          <w:szCs w:val="28"/>
          <w:rtl w:val="true"/>
          <w:lang w:bidi="fa-IR"/>
        </w:rPr>
        <w:t>تنها یک عدد است و بنابراین پیشرفت تحصیلی کودک شما باید در زمینه هوشهای چندگانه انجام گیرد و شما نباید نگران عدد ضریب هوشی فرزند خود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کودک شما دچار عقب ماندگی ذهنی نیست جای هیچ نگرانی وجود ندارد و شما باید روی خلاقیت، خودباوری، هدفگذاری و دهها پارامتر دیگری که میتواند در رشد و موفقیت فرزندتان مؤثر باشند سرمایه گذاری کنید و با کشف استعداد و کسب مهارتهای لازم زمینه پیشرفت آنها را فراهم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معمولاً همه افراد دارای تحصیلات دانشگاهی هستند و مرزهای دانش شکسته شده و دسترسی به اطلاعات بسیار آسان است و چیزی که میتواند عامل موفقیت افراد شود، هنر متفاوت بودن و تقویت خلاقیت افراد است که نیاز به استراتژی و برنامه ریزی کرد</w:t>
      </w:r>
      <w:r>
        <w:rPr>
          <w:rFonts w:eastAsia="IRNazanin" w:cs="IRNazanin"/>
          <w:color w:val="111111"/>
          <w:sz w:val="28"/>
          <w:szCs w:val="28"/>
          <w:rtl w:val="true"/>
          <w:lang w:bidi="fa-IR"/>
        </w:rPr>
        <w:t>.</w:t>
      </w:r>
    </w:p>
    <w:p>
      <w:pPr>
        <w:pStyle w:val="Heading5"/>
        <w:numPr>
          <w:ilvl w:val="4"/>
          <w:numId w:val="1"/>
        </w:numPr>
        <w:rPr/>
      </w:pPr>
      <w:bookmarkStart w:id="178" w:name="__RefHeading___Toc761353_1479056682"/>
      <w:bookmarkStart w:id="179" w:name="_Toc71"/>
      <w:bookmarkEnd w:id="178"/>
      <w:r>
        <w:rPr>
          <w:rtl w:val="true"/>
        </w:rPr>
        <w:t>رابطه نتیجه آزمونهای هوش با نتایج تحصیلی</w:t>
      </w:r>
      <w:bookmarkEnd w:id="179"/>
    </w:p>
    <w:p>
      <w:pPr>
        <w:pStyle w:val="BookText"/>
        <w:rPr/>
      </w:pPr>
      <w:r>
        <w:rPr>
          <w:rFonts w:ascii="IRNazanin" w:hAnsi="IRNazanin" w:eastAsia="IRNazanin"/>
          <w:color w:val="111111"/>
          <w:sz w:val="28"/>
          <w:sz w:val="28"/>
          <w:szCs w:val="28"/>
          <w:rtl w:val="true"/>
          <w:lang w:bidi="fa-IR"/>
        </w:rPr>
        <w:t xml:space="preserve">هوش و آزمونهای هوش در حیطه علومی مانند روانشناسی عمومی و رشد، سنجش و اندازه گیری، آمار، پزشکی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 امید بر این است که نتایج بهدست آمده از آزمونهای مختلف هوشی بتواند نتایج تحصیلی و یا حتی موفقیت افراد در شغلهای مختلف را پیشبینی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ضریب هوشی بالاتری دارند، اصولاً باید تحصیلات خود را تا سطوح بالاتر ادامه دهند و نتایج خوبی را نیز به دست آورند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ضریب همبستگی بین آزمونهای مختلف استعداد تحصیلی بین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درصد متغیر است، می توان گفت بین ضریب هوشی و استعداد برای تحصیلات، رابطه نزدیکی وجود دارد</w:t>
      </w:r>
      <w:r>
        <w:rPr>
          <w:rFonts w:eastAsia="IRNazanin" w:cs="IRNazanin"/>
          <w:color w:val="111111"/>
          <w:sz w:val="28"/>
          <w:szCs w:val="28"/>
          <w:rtl w:val="true"/>
          <w:lang w:bidi="fa-IR"/>
        </w:rPr>
        <w:t>.</w:t>
      </w:r>
      <w:bookmarkStart w:id="180" w:name="pg4295_33310"/>
    </w:p>
    <w:p>
      <w:pPr>
        <w:pStyle w:val="Heading4"/>
        <w:numPr>
          <w:ilvl w:val="3"/>
          <w:numId w:val="1"/>
        </w:numPr>
        <w:rPr/>
      </w:pPr>
      <w:bookmarkStart w:id="181" w:name="__RefHeading___Toc761355_1479056682"/>
      <w:bookmarkStart w:id="182" w:name="_Toc72"/>
      <w:bookmarkEnd w:id="180"/>
      <w:bookmarkEnd w:id="181"/>
      <w:r>
        <w:rPr>
          <w:rtl w:val="true"/>
        </w:rPr>
        <w:t>کارکردهای هوش</w:t>
      </w:r>
      <w:bookmarkEnd w:id="182"/>
    </w:p>
    <w:p>
      <w:pPr>
        <w:pStyle w:val="BookText"/>
        <w:rPr/>
      </w:pPr>
      <w:r>
        <w:rPr>
          <w:rFonts w:ascii="IRNazanin" w:hAnsi="IRNazanin" w:eastAsia="IRNazanin"/>
          <w:color w:val="111111"/>
          <w:sz w:val="28"/>
          <w:sz w:val="28"/>
          <w:szCs w:val="28"/>
          <w:rtl w:val="true"/>
          <w:lang w:bidi="fa-IR"/>
        </w:rPr>
        <w:t xml:space="preserve">هوش به طور سنتی از نظر تواناییهای زبانی و منطقی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ما از ضریب هوشی بر چند نسل آزمایش این دو حوزه مبتنی است که از پژوهش آلفرد بینه در اوایل قرن بیستم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موفقیت در مؤسسات آموزشی و به طور کلی در زندگی به بهرة هوشی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الگوی یادگیری هدفمند اوسوبل، بیشک هوش بالا متضمن فرآیند بسیار مؤثر بهیاد سپاری اقلام است که به خصوص در ایجاد سلسلهمراتب مفهومی و حذف سامانمند سلسلهمراتبی که مفید نیستند، ثمربخش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روانشناسهای شناختی بهصورتی پیچیده تر به فرآیند حافظه و سیستم به یادآوری پردخته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درک ارتباط میان هوش با یادگیری زبان دوم، آیا می توان به سادگی چنین گفت که یک فرد باهوش میتواند در یادگیری زبان دوم موفق تر باشد، صرفاً به این دلیل که هوش بیشتری دارد؟</w:t>
      </w:r>
    </w:p>
    <w:p>
      <w:pPr>
        <w:pStyle w:val="BookText"/>
        <w:rPr/>
      </w:pPr>
      <w:r>
        <w:rPr>
          <w:rFonts w:ascii="IRNazanin" w:hAnsi="IRNazanin" w:eastAsia="IRNazanin"/>
          <w:color w:val="111111"/>
          <w:sz w:val="28"/>
          <w:sz w:val="28"/>
          <w:szCs w:val="28"/>
          <w:rtl w:val="true"/>
          <w:lang w:bidi="fa-IR"/>
        </w:rPr>
        <w:t>به هر حال، ظاهراً بزرگترین مانع در یادگیری زبان دوم به مسأله حافظه برمیگردد، به طوری که فقط اگر بتوان تمام چیزهایی را که تدریس یا شنیده میشود، بهخاطر سپرد، می توان در یادگیری زبان بسیار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 بهره هوشی یادگیری زبان ما، پیچیدهتر از اینها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بیان گردید، هاروارد گاردنر یک تئوری بحثانگیز از هوش ارائه داد که تفکرات سنتی را راجع به بهره هوشی در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نشان داد که تعریف سنتی ما از هوش، فرهنگگراست؛ یعنی به فرهنگ محدود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ششم یک شکارچی در گینه نو یا توانایی های رهیابی یک ملوان در جزیره میکرونزی با تعریف غرب از بهره هوشی توجیه نمی شوند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رابرت استرنبرگ نیز به صورتی مشابه و بنیادین دنیای اندازه گیری سنتی</w:t>
      </w:r>
    </w:p>
    <w:p>
      <w:pPr>
        <w:pStyle w:val="BookText"/>
        <w:rPr/>
      </w:pPr>
      <w:r>
        <w:rPr>
          <w:rFonts w:ascii="IRNazanin" w:hAnsi="IRNazanin" w:eastAsia="IRNazanin"/>
          <w:color w:val="111111"/>
          <w:sz w:val="28"/>
          <w:sz w:val="28"/>
          <w:szCs w:val="28"/>
          <w:rtl w:val="true"/>
          <w:lang w:bidi="fa-IR"/>
        </w:rPr>
        <w:t>هوش را تکان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استرنبرگ در دیدگاه سهگانه خود راجع به هوش، سه نوع هوشمندی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توانایی برای تفکر تحلیلی جزء به جزء</w:t>
      </w:r>
    </w:p>
    <w:p>
      <w:pPr>
        <w:pStyle w:val="BookText"/>
        <w:rPr/>
      </w:pPr>
      <w:r>
        <w:rPr>
          <w:rFonts w:ascii="IRNazanin" w:hAnsi="IRNazanin" w:eastAsia="IRNazanin"/>
          <w:color w:val="111111"/>
          <w:sz w:val="28"/>
          <w:sz w:val="28"/>
          <w:szCs w:val="28"/>
          <w:rtl w:val="true"/>
          <w:lang w:bidi="fa-IR"/>
        </w:rPr>
        <w:t>توانایی تجربی برای تفکر خلاق و ترکیب خردمندانه تجارب مجزا و متفاوت</w:t>
      </w:r>
    </w:p>
    <w:p>
      <w:pPr>
        <w:pStyle w:val="BookText"/>
        <w:rPr/>
      </w:pPr>
      <w:r>
        <w:rPr>
          <w:rFonts w:ascii="IRNazanin" w:hAnsi="IRNazanin" w:eastAsia="IRNazanin"/>
          <w:color w:val="111111"/>
          <w:sz w:val="28"/>
          <w:sz w:val="28"/>
          <w:szCs w:val="28"/>
          <w:rtl w:val="true"/>
          <w:lang w:bidi="fa-IR"/>
        </w:rPr>
        <w:t xml:space="preserve">توانایی بافتی یا زمینهای؛ فن شهرزیستی که فرد را قادر میسازد تا بازی مدیریت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موقعیتها، نهادها، بافتها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استرنبرگ استدلال کرد که قسمت عمده تئوری روانسنجی به سرعت ذهن مربوط میشود و لذا پژوهش خود را به آزمونهایی اختصاص داد که بصیرت، حل مسأله واقعی، شعور، ایجاد تصویر وسیعتر از اشیاء و سایر امور عملی را می سنجند و به موفقیت در زندگی بسیار نزدیکند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اثر دانیل گلمن به نام هوش عاطفی در تلاشی دیگر به منظور یادآوری انحراف تعاریف و آزمونهای هوش سنتی، به طور منطقی احساس را به جای کارکرد فکری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مدیریت چند احساس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ترس، لذت، عشق، نفرت، شرم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پردازش مؤثر ذهنی یا شناختی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گلمن در بحث بیشتر استدلال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عاطفی بسیار حساستر و سریعتر از ذهن عقلی است و حتی بدون یک لحظه درنگ و بدون اینکه بداند چه میکند، دفعتاً واکنش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سرعت از واکنش آگاهانه و تحلیلی که نشانة ذهن متفکر است، جلوگیری میکند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ششم و هفتم هوش مورد نظر گاردنر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و درونفردی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حاکی از پردازش عاطفی است، اما گلمن عاطفه را در بالاترین سطح سلسله مراتب تواناییهای انسان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افزایش مفاهیم و اشکال مختلف هوش توسط گاردنر، استرنبرگ و گلمن، راحتتر می توانیم به رابطه بین هوش و یادگیری زبان دوم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سنتی، هوش با موفقیت در یادگیری زبان دوم چندان ارتباطی ندارد یا بهعبارت دیگر، افراد صرف نظر از میزان بهره هوشی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بهرههای هوشی متفاوت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یادگیری زبان دوم موفق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گاردنر ویژگیهای مهم دیگری را به مفهوم هوش اضافه میکند، ویژگیهایی که میتوانند در موفقیت زبان دوم، نقش مهمی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آهنگین میتواند سهولت نسبی درک و تولید الگوهای آهنگ یک زبان توسط برخی زبانآموزان 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هوش میانفردی در فرآیند ارتباطی کاملاً مشهود و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شاید بتوان با گمانهزنی مشخص کرد که هوش هندسی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راه یا جهت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میتواند آموزنده فرهنگ دوم را در رشد بیدردسر در یک محیط جدید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تواناییهای تجربی و بافتیِ مد نظر استرنبرگ، مؤلفه های استعداد را روشن میسازد، استعدادی که برخی افراد در یادگیری سریع، مؤثر و بیدردسر زبان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هوش عاطفی که توسط گلمن معرفی شد، احتمالاً در توجیه موفقیت یادگیری زبان دوم، هم در اتاق درس و هم در بافتهای فاقدآموزش، بسیار مهمتر از هر عامل دیگر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مؤسسات آموزشی اخیراً هوش هفت گانة مورد نظر گاردنر را در انواع مختلف یادگیری مدرسه محور،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مثال، توماس آرمسترانگ، توجه معلمان و دانشآموزان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شکل هوشمندی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کرد و آموزگاران را در فهم این مطلب که هوش زبانی و منطقی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تنها راه عملی موفقیت نیست،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هوشی بالا در نگاه سنتی شاید تضمینکننده نمرات تحصیلی بالا باشد، اما الزاماً تعیین کننده موفقیت در کار و کسب، خرید و فروش، هنر، برقراری ارتباط، مشاوره یا آموزش نیست</w:t>
      </w:r>
      <w:r>
        <w:rPr>
          <w:rFonts w:eastAsia="IRNazanin" w:cs="IRNazanin"/>
          <w:color w:val="111111"/>
          <w:sz w:val="28"/>
          <w:szCs w:val="28"/>
          <w:rtl w:val="true"/>
          <w:lang w:bidi="fa-IR"/>
        </w:rPr>
        <w:t>.</w:t>
      </w:r>
      <w:bookmarkStart w:id="183" w:name="pg4295_33315"/>
    </w:p>
    <w:p>
      <w:pPr>
        <w:pStyle w:val="Heading3"/>
        <w:numPr>
          <w:ilvl w:val="2"/>
          <w:numId w:val="1"/>
        </w:numPr>
        <w:rPr/>
      </w:pPr>
      <w:bookmarkStart w:id="184" w:name="__RefHeading___Toc761357_1479056682"/>
      <w:bookmarkStart w:id="185" w:name="_Toc73"/>
      <w:bookmarkEnd w:id="183"/>
      <w:bookmarkEnd w:id="184"/>
      <w:r>
        <w:rPr>
          <w:rtl w:val="true"/>
        </w:rPr>
        <w:t xml:space="preserve">بخش سوم </w:t>
      </w:r>
      <w:r>
        <w:rPr>
          <w:rtl w:val="true"/>
        </w:rPr>
        <w:t xml:space="preserve">: </w:t>
      </w:r>
      <w:r>
        <w:rPr>
          <w:rtl w:val="true"/>
        </w:rPr>
        <w:t>عوامل مؤثردرهوش</w:t>
      </w:r>
      <w:bookmarkEnd w:id="185"/>
    </w:p>
    <w:p>
      <w:pPr>
        <w:pStyle w:val="Heading4"/>
        <w:numPr>
          <w:ilvl w:val="3"/>
          <w:numId w:val="1"/>
        </w:numPr>
        <w:rPr/>
      </w:pPr>
      <w:bookmarkStart w:id="186" w:name="__RefHeading___Toc761359_1479056682"/>
      <w:bookmarkStart w:id="187" w:name="_Toc74"/>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والدین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نشان میدهد ژن و محیط هر دو سهم فراوانی در افزایش هوش کودک دارند و در این راستا عوامل محیطی را سلامت، تغذیه و تربیت خانوادگی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یافتههای اخیر، حتی اگر ژنها نقش اصلی در میزان ضریب هوشی افراد داشته باشند، هرگز نمیتوان تأثیر والدین بر ذهن کودک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سالهای اول زندگی کودک، وقتی مغز هنوز در حال شکلگیری و تکامل است، توجه والدین حتی اگر شرکت در بازی ساده ای چون دالی موشه باشد، به ایجاد مداربندی های مغزی پیچیده و ضروری و تقویت آن برای ارتقاء هوش کودک کمک می کند</w:t>
      </w:r>
      <w:r>
        <w:rPr>
          <w:rFonts w:eastAsia="IRNazanin" w:cs="IRNazanin"/>
          <w:color w:val="111111"/>
          <w:sz w:val="28"/>
          <w:szCs w:val="28"/>
          <w:rtl w:val="true"/>
          <w:lang w:bidi="fa-IR"/>
        </w:rPr>
        <w:t>.</w:t>
      </w:r>
    </w:p>
    <w:p>
      <w:pPr>
        <w:pStyle w:val="Heading4"/>
        <w:numPr>
          <w:ilvl w:val="3"/>
          <w:numId w:val="1"/>
        </w:numPr>
        <w:rPr/>
      </w:pPr>
      <w:bookmarkStart w:id="188" w:name="__RefHeading___Toc761361_1479056682"/>
      <w:bookmarkStart w:id="189" w:name="_Toc75"/>
      <w:bookmarkEnd w:id="188"/>
      <w:r>
        <w:rPr>
          <w:rtl w:val="true"/>
        </w:rPr>
        <w:t>دو سال اول زندگی؛ دوران طلایی رشد مغز</w:t>
      </w:r>
      <w:bookmarkEnd w:id="189"/>
    </w:p>
    <w:p>
      <w:pPr>
        <w:pStyle w:val="Heading5"/>
        <w:numPr>
          <w:ilvl w:val="4"/>
          <w:numId w:val="1"/>
        </w:numPr>
        <w:rPr/>
      </w:pPr>
      <w:bookmarkStart w:id="190" w:name="__RefHeading___Toc761363_1479056682"/>
      <w:bookmarkStart w:id="191" w:name="_Toc76"/>
      <w:bookmarkEnd w:id="190"/>
      <w:r>
        <w:rPr>
          <w:rtl w:val="true"/>
        </w:rPr>
        <w:t>اشاره</w:t>
      </w:r>
      <w:bookmarkEnd w:id="19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لازم است والدین بدانند که چقدر داده هایشان به فرزندان، مهم و سرنوشت ساز است و کودک از سنین بسیار پایین و بدو تولد تحت تأثیر تربیت والدین قرار می گیرد</w:t>
      </w:r>
      <w:r>
        <w:rPr>
          <w:rFonts w:eastAsia="IRNazanin" w:cs="IRNazanin"/>
          <w:color w:val="111111"/>
          <w:sz w:val="28"/>
          <w:szCs w:val="28"/>
          <w:rtl w:val="true"/>
          <w:lang w:bidi="fa-IR"/>
        </w:rPr>
        <w:t>.</w:t>
      </w:r>
      <w:bookmarkStart w:id="192" w:name="pg4295_33316"/>
    </w:p>
    <w:p>
      <w:pPr>
        <w:pStyle w:val="BookText"/>
        <w:rPr/>
      </w:pPr>
      <w:bookmarkEnd w:id="192"/>
      <w:r>
        <w:rPr>
          <w:rFonts w:ascii="IRNazanin" w:hAnsi="IRNazanin" w:eastAsia="IRNazanin"/>
          <w:color w:val="111111"/>
          <w:sz w:val="28"/>
          <w:sz w:val="28"/>
          <w:szCs w:val="28"/>
          <w:rtl w:val="true"/>
          <w:lang w:bidi="fa-IR"/>
        </w:rPr>
        <w:t>در عین حال، تحقیقات دانشمندان روی دو گروه شاهد و آزمایشی از کودکان نشان داده است که تجارب و تعالیم دوران کودکی روند رشد و تکامل مغزی را تسریع و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اول زندگی به نوعی دوره طلایی رشد مغزی کودک است و این زمان دوران ایجاد ارتباط های مغزی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سن در مغز بیش از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تریلیون ارتباط وجود دارد و در همین زمان سلولهایی که هنوز مرتبط نشده اند و مورد استفاده قرار نگرفته اند غیرقابل استفاده میشوند</w:t>
      </w:r>
      <w:r>
        <w:rPr>
          <w:rFonts w:eastAsia="IRNazanin" w:cs="IRNazanin"/>
          <w:color w:val="111111"/>
          <w:sz w:val="28"/>
          <w:szCs w:val="28"/>
          <w:rtl w:val="true"/>
          <w:lang w:bidi="fa-IR"/>
        </w:rPr>
        <w:t>.</w:t>
      </w:r>
    </w:p>
    <w:p>
      <w:pPr>
        <w:pStyle w:val="Heading5"/>
        <w:numPr>
          <w:ilvl w:val="4"/>
          <w:numId w:val="1"/>
        </w:numPr>
        <w:rPr/>
      </w:pPr>
      <w:bookmarkStart w:id="193" w:name="__RefHeading___Toc761365_1479056682"/>
      <w:bookmarkStart w:id="194" w:name="_Toc77"/>
      <w:bookmarkEnd w:id="193"/>
      <w:r>
        <w:rPr>
          <w:rtl w:val="true"/>
        </w:rPr>
        <w:t>به چشمان کودک نگاه کنید</w:t>
      </w:r>
      <w:bookmarkEnd w:id="194"/>
    </w:p>
    <w:p>
      <w:pPr>
        <w:pStyle w:val="BookText"/>
        <w:rPr/>
      </w:pPr>
      <w:r>
        <w:rPr>
          <w:rFonts w:ascii="IRNazanin" w:hAnsi="IRNazanin" w:eastAsia="IRNazanin"/>
          <w:color w:val="111111"/>
          <w:sz w:val="28"/>
          <w:sz w:val="28"/>
          <w:szCs w:val="28"/>
          <w:rtl w:val="true"/>
          <w:lang w:bidi="fa-IR"/>
        </w:rPr>
        <w:t xml:space="preserve">چشمان نوزاد در شش هفتگی تا فاصله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سانتیمتری متمرکز میشود و این دقیقاً بهاندازه فاصلهای است که شما کودک را جلوی خود نگه میدارید و بهصورت او نگاه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ارتباطهای مغزی را به الگویی تشخیصی که با هر بار دیدن تقویت میشود، تبدیل میکند و به کودک کمک میکند در شناخت مفاهیم مشابه و نامتشابه مهارت بهتری 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سال اول زندگی به نوعی دوره طلایی رشد مغزی کودک است و این زمان دوران ایجاد ارتباطهای مغزی به حساب میآید</w:t>
      </w:r>
      <w:r>
        <w:rPr>
          <w:rFonts w:eastAsia="IRNazanin" w:cs="IRNazanin"/>
          <w:color w:val="111111"/>
          <w:sz w:val="28"/>
          <w:szCs w:val="28"/>
          <w:rtl w:val="true"/>
          <w:lang w:bidi="fa-IR"/>
        </w:rPr>
        <w:t>.</w:t>
      </w:r>
    </w:p>
    <w:p>
      <w:pPr>
        <w:pStyle w:val="Heading5"/>
        <w:numPr>
          <w:ilvl w:val="4"/>
          <w:numId w:val="1"/>
        </w:numPr>
        <w:rPr/>
      </w:pPr>
      <w:bookmarkStart w:id="195" w:name="__RefHeading___Toc761367_1479056682"/>
      <w:bookmarkStart w:id="196" w:name="_Toc78"/>
      <w:bookmarkEnd w:id="195"/>
      <w:r>
        <w:rPr>
          <w:rtl w:val="true"/>
        </w:rPr>
        <w:t>با کودکتان صحبت کنید</w:t>
      </w:r>
      <w:bookmarkEnd w:id="19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هوتن لوچ، فوق تخصص روانشناسی کودکان دانشگاه اوهایو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فرمانهای اولیه زبانی برای کودک بسیار مهم هستند؛ زیرا زبان در موفقیت عملکرد ذهنی بسیار اهمیت دارد و هر درک و استنباطی از زبان به ایجاد توانایی کلامی و بیان صحیح لغتها کمک میکند و این در حالی است که دامنه لغتهای کودک به طور مستقیم با میزان صحبت والدین</w:t>
      </w:r>
      <w:bookmarkStart w:id="197" w:name="pg4295_33317"/>
    </w:p>
    <w:p>
      <w:pPr>
        <w:pStyle w:val="BookText"/>
        <w:rPr/>
      </w:pPr>
      <w:bookmarkEnd w:id="197"/>
      <w:r>
        <w:rPr>
          <w:rFonts w:ascii="IRNazanin" w:hAnsi="IRNazanin" w:eastAsia="IRNazanin"/>
          <w:color w:val="111111"/>
          <w:sz w:val="28"/>
          <w:sz w:val="28"/>
          <w:szCs w:val="28"/>
          <w:rtl w:val="true"/>
          <w:lang w:bidi="fa-IR"/>
        </w:rPr>
        <w:t>طی دو سال اول زندگی او ارتباط دارد</w:t>
      </w:r>
      <w:r>
        <w:rPr>
          <w:rFonts w:eastAsia="IRNazanin" w:cs="IRNazanin"/>
          <w:color w:val="111111"/>
          <w:sz w:val="28"/>
          <w:szCs w:val="28"/>
          <w:rtl w:val="true"/>
          <w:lang w:bidi="fa-IR"/>
        </w:rPr>
        <w:t>.</w:t>
      </w:r>
    </w:p>
    <w:p>
      <w:pPr>
        <w:pStyle w:val="Heading5"/>
        <w:numPr>
          <w:ilvl w:val="4"/>
          <w:numId w:val="1"/>
        </w:numPr>
        <w:rPr/>
      </w:pPr>
      <w:bookmarkStart w:id="198" w:name="__RefHeading___Toc761369_1479056682"/>
      <w:bookmarkStart w:id="199" w:name="_Toc79"/>
      <w:bookmarkEnd w:id="198"/>
      <w:r>
        <w:rPr>
          <w:rtl w:val="true"/>
        </w:rPr>
        <w:t>کنجکاوی کودک را تحریک کنید</w:t>
      </w:r>
      <w:bookmarkEnd w:id="199"/>
    </w:p>
    <w:p>
      <w:pPr>
        <w:pStyle w:val="BookText"/>
        <w:rPr/>
      </w:pPr>
      <w:r>
        <w:rPr>
          <w:rFonts w:ascii="IRNazanin" w:hAnsi="IRNazanin" w:eastAsia="IRNazanin"/>
          <w:color w:val="111111"/>
          <w:sz w:val="28"/>
          <w:sz w:val="28"/>
          <w:szCs w:val="28"/>
          <w:rtl w:val="true"/>
          <w:lang w:bidi="fa-IR"/>
        </w:rPr>
        <w:t>همگام با رشد جسمانی کودک، قدرت تفکر و اندیشه او نیز در حال رشد و شکوفایی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طریق تجربه وقایع جدید در زندگی دنیا را میشناسد و آن را کشف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کنجکاوی را به بچهها آموزش دهیم، بلکه باید وجود سرشار از کنجکاویشان را به صورت هدفمند ارضاء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 تشویق هر گام کوچک کودک، کمک بزرگی به خلاقیت های بزرگ وی در آینده خواهند کرد</w:t>
      </w:r>
      <w:r>
        <w:rPr>
          <w:rFonts w:eastAsia="IRNazanin" w:cs="IRNazanin"/>
          <w:color w:val="111111"/>
          <w:sz w:val="28"/>
          <w:szCs w:val="28"/>
          <w:rtl w:val="true"/>
          <w:lang w:bidi="fa-IR"/>
        </w:rPr>
        <w:t>.</w:t>
      </w:r>
    </w:p>
    <w:p>
      <w:pPr>
        <w:pStyle w:val="Heading5"/>
        <w:numPr>
          <w:ilvl w:val="4"/>
          <w:numId w:val="1"/>
        </w:numPr>
        <w:rPr/>
      </w:pPr>
      <w:bookmarkStart w:id="200" w:name="__RefHeading___Toc761371_1479056682"/>
      <w:bookmarkStart w:id="201" w:name="_Toc80"/>
      <w:bookmarkEnd w:id="200"/>
      <w:r>
        <w:rPr>
          <w:rtl w:val="true"/>
        </w:rPr>
        <w:t>برای اشیاء اسم بگذارید</w:t>
      </w:r>
      <w:bookmarkEnd w:id="201"/>
    </w:p>
    <w:p>
      <w:pPr>
        <w:pStyle w:val="BookText"/>
        <w:rPr/>
      </w:pPr>
      <w:r>
        <w:rPr>
          <w:rFonts w:ascii="IRNazanin" w:hAnsi="IRNazanin" w:eastAsia="IRNazanin"/>
          <w:color w:val="111111"/>
          <w:sz w:val="28"/>
          <w:sz w:val="28"/>
          <w:szCs w:val="28"/>
          <w:rtl w:val="true"/>
          <w:lang w:bidi="fa-IR"/>
        </w:rPr>
        <w:t xml:space="preserve">کودکان حتی پیش از آنکه بتوانند صحبت کنند، قادرند بسیاری چیزها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اجسام مختلف و رنگها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سن اگر به او بگویید عروسک خرسی سفیدت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دقیقاً میداند این اسم متعلق به کدام اسباببازی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دیگر از وظایف والدین نامگذاری انواع رنگها، اندازهها و شکلها برای تقویت درک کودک است</w:t>
      </w:r>
      <w:r>
        <w:rPr>
          <w:rFonts w:eastAsia="IRNazanin" w:cs="IRNazanin"/>
          <w:color w:val="111111"/>
          <w:sz w:val="28"/>
          <w:szCs w:val="28"/>
          <w:rtl w:val="true"/>
          <w:lang w:bidi="fa-IR"/>
        </w:rPr>
        <w:t>.</w:t>
      </w:r>
    </w:p>
    <w:p>
      <w:pPr>
        <w:pStyle w:val="Heading5"/>
        <w:numPr>
          <w:ilvl w:val="4"/>
          <w:numId w:val="1"/>
        </w:numPr>
        <w:rPr/>
      </w:pPr>
      <w:bookmarkStart w:id="202" w:name="__RefHeading___Toc761373_1479056682"/>
      <w:bookmarkStart w:id="203" w:name="_Toc81"/>
      <w:bookmarkEnd w:id="202"/>
      <w:r>
        <w:rPr>
          <w:rtl w:val="true"/>
        </w:rPr>
        <w:t>موفقیت کودکتان را جشن بگیرید</w:t>
      </w:r>
      <w:bookmarkEnd w:id="20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کودکتان موفق میشود برای اولین بار از فنجان آب بخورد و شما فریاد شادی سر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شما نه تنها او را خوشحال میکند، بلکه ارتباطهای قشر جلویی مغز و بخش درونی مغز او را که جایگاه احساسها است،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ماهگی این ارتباطهای مغزی شکل می گیرد</w:t>
      </w:r>
      <w:r>
        <w:rPr>
          <w:rFonts w:eastAsia="IRNazanin" w:cs="IRNazanin"/>
          <w:color w:val="111111"/>
          <w:sz w:val="28"/>
          <w:szCs w:val="28"/>
          <w:rtl w:val="true"/>
          <w:lang w:bidi="fa-IR"/>
        </w:rPr>
        <w:t>.</w:t>
      </w:r>
      <w:bookmarkStart w:id="204" w:name="pg4295_33318"/>
    </w:p>
    <w:p>
      <w:pPr>
        <w:pStyle w:val="BookText"/>
        <w:rPr/>
      </w:pPr>
      <w:bookmarkEnd w:id="204"/>
      <w:r>
        <w:rPr>
          <w:rFonts w:ascii="IRNazanin" w:hAnsi="IRNazanin" w:eastAsia="IRNazanin"/>
          <w:color w:val="111111"/>
          <w:sz w:val="28"/>
          <w:sz w:val="28"/>
          <w:szCs w:val="28"/>
          <w:rtl w:val="true"/>
          <w:lang w:bidi="fa-IR"/>
        </w:rPr>
        <w:t>برای مثال وقتی اولین گامهای او را تشویق میکنید، این عمل باعث خوشحالی او میشود و در پی آن جریانی از مواد شیمیایی در مغز او آزاد می شود که این چرخه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هرگونه بی توجهی والدین به رفتارهای کودک، موجب تقویت نشدن چرخه ارتباطهای مغزی او می شود و کودک نسبت به انجام کارهای جدید دلسرد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دامنه لغت های کودک به میزان صحبت والدین طی دو سال اول زندگی او بستگی دارد</w:t>
      </w:r>
      <w:r>
        <w:rPr>
          <w:rFonts w:eastAsia="IRNazanin" w:cs="IRNazanin"/>
          <w:color w:val="111111"/>
          <w:sz w:val="28"/>
          <w:szCs w:val="28"/>
          <w:rtl w:val="true"/>
          <w:lang w:bidi="fa-IR"/>
        </w:rPr>
        <w:t>.</w:t>
      </w:r>
    </w:p>
    <w:p>
      <w:pPr>
        <w:pStyle w:val="Heading5"/>
        <w:numPr>
          <w:ilvl w:val="4"/>
          <w:numId w:val="1"/>
        </w:numPr>
        <w:rPr/>
      </w:pPr>
      <w:bookmarkStart w:id="205" w:name="__RefHeading___Toc761375_1479056682"/>
      <w:bookmarkStart w:id="206" w:name="_Toc82"/>
      <w:bookmarkEnd w:id="205"/>
      <w:r>
        <w:rPr>
          <w:rtl w:val="true"/>
        </w:rPr>
        <w:t>فقط پدر و مادر نباشید</w:t>
      </w:r>
      <w:bookmarkEnd w:id="206"/>
    </w:p>
    <w:p>
      <w:pPr>
        <w:pStyle w:val="BookText"/>
        <w:rPr/>
      </w:pPr>
      <w:r>
        <w:rPr>
          <w:rFonts w:ascii="IRNazanin" w:hAnsi="IRNazanin" w:eastAsia="IRNazanin"/>
          <w:color w:val="111111"/>
          <w:sz w:val="28"/>
          <w:sz w:val="28"/>
          <w:szCs w:val="28"/>
          <w:rtl w:val="true"/>
          <w:lang w:bidi="fa-IR"/>
        </w:rPr>
        <w:t>هرگز توجه خود را از فرزندانتان دریغ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توجه والدین در سنین پایین برای کودک بسیار مهم است، اما پیشرفت ذهنی و هوشی او در این سنین به پایان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عصبی بهخصوص آنها که به احساسها مربوط میشوند، تا سنین نوجوانی در حال توسعهاند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افزایش سن میتوانید به کتاب خواندن فرزندتان اهمیت بیشتری دهید، او را در گفتگوهای خانوادگی سهیم کنید، از وی نظر بخواهید و نیز مشوقی مهربان برایش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 به عنوان پدر و مادر تنها به دوران کودکی و نوجوانی محدود نمیشود؛ زیرا فرزندان در جوانی و بزرگسالی هم به پشتیبان و راهنما نیاز دارند</w:t>
      </w:r>
      <w:r>
        <w:rPr>
          <w:rFonts w:eastAsia="IRNazanin" w:cs="IRNazanin"/>
          <w:color w:val="111111"/>
          <w:sz w:val="28"/>
          <w:szCs w:val="28"/>
          <w:rtl w:val="true"/>
          <w:lang w:bidi="fa-IR"/>
        </w:rPr>
        <w:t>.</w:t>
      </w:r>
    </w:p>
    <w:p>
      <w:pPr>
        <w:pStyle w:val="Heading5"/>
        <w:numPr>
          <w:ilvl w:val="4"/>
          <w:numId w:val="1"/>
        </w:numPr>
        <w:rPr/>
      </w:pPr>
      <w:bookmarkStart w:id="207" w:name="__RefHeading___Toc761377_1479056682"/>
      <w:bookmarkStart w:id="208" w:name="_Toc83"/>
      <w:bookmarkEnd w:id="207"/>
      <w:r>
        <w:rPr>
          <w:rtl w:val="true"/>
        </w:rPr>
        <w:t>تغذیه با شیر مادر</w:t>
      </w:r>
      <w:bookmarkEnd w:id="20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مزایای شیر مادر بارها و بارها گفته شده؛ از جمله پیشگیری از ایجاد عفونتها، افزایش قدرت سیستم ایمنی و همچنین فراهم نمودن اِلِمانهای مهم تغذیهای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بسیار حائز اهمیت است، تحقیقاتی است که توسط دانشمندان دانمارکی انجام پذیرفته است</w:t>
      </w:r>
      <w:r>
        <w:rPr>
          <w:rFonts w:eastAsia="IRNazanin" w:cs="IRNazanin"/>
          <w:color w:val="111111"/>
          <w:sz w:val="28"/>
          <w:szCs w:val="28"/>
          <w:rtl w:val="true"/>
          <w:lang w:bidi="fa-IR"/>
        </w:rPr>
        <w:t>.</w:t>
      </w:r>
      <w:bookmarkStart w:id="209" w:name="pg4295_33319"/>
    </w:p>
    <w:p>
      <w:pPr>
        <w:pStyle w:val="BookText"/>
        <w:rPr/>
      </w:pPr>
      <w:bookmarkEnd w:id="209"/>
      <w:r>
        <w:rPr>
          <w:rFonts w:ascii="IRNazanin" w:hAnsi="IRNazanin" w:eastAsia="IRNazanin"/>
          <w:color w:val="111111"/>
          <w:sz w:val="28"/>
          <w:sz w:val="28"/>
          <w:szCs w:val="28"/>
          <w:rtl w:val="true"/>
          <w:lang w:bidi="fa-IR"/>
        </w:rPr>
        <w:t xml:space="preserve">دانشمندان اعلام نمودند که کودکانی که به مدت حداقل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ماه از شیرمادر تغذیه نمودهاند، به طور واضحی باهوشتر از کودکانی هستند که به مدت یکماه و یا کمتر از شیر مادر تغذیه شده اند</w:t>
      </w:r>
      <w:r>
        <w:rPr>
          <w:rFonts w:eastAsia="IRNazanin" w:cs="IRNazanin"/>
          <w:color w:val="111111"/>
          <w:sz w:val="28"/>
          <w:szCs w:val="28"/>
          <w:rtl w:val="true"/>
          <w:lang w:bidi="fa-IR"/>
        </w:rPr>
        <w:t>.</w:t>
      </w:r>
    </w:p>
    <w:p>
      <w:pPr>
        <w:pStyle w:val="Heading5"/>
        <w:numPr>
          <w:ilvl w:val="4"/>
          <w:numId w:val="1"/>
        </w:numPr>
        <w:rPr/>
      </w:pPr>
      <w:bookmarkStart w:id="210" w:name="__RefHeading___Toc761379_1479056682"/>
      <w:bookmarkStart w:id="211" w:name="_Toc84"/>
      <w:bookmarkEnd w:id="210"/>
      <w:r>
        <w:rPr>
          <w:rtl w:val="true"/>
        </w:rPr>
        <w:t>خوردن صبحانه</w:t>
      </w:r>
      <w:bookmarkEnd w:id="211"/>
    </w:p>
    <w:p>
      <w:pPr>
        <w:pStyle w:val="BookText"/>
        <w:rPr/>
      </w:pPr>
      <w:r>
        <w:rPr>
          <w:rFonts w:ascii="IRNazanin" w:hAnsi="IRNazanin" w:eastAsia="IRNazanin"/>
          <w:color w:val="111111"/>
          <w:sz w:val="28"/>
          <w:sz w:val="28"/>
          <w:szCs w:val="28"/>
          <w:rtl w:val="true"/>
          <w:lang w:bidi="fa-IR"/>
        </w:rPr>
        <w:t>تحقیقات همواره نشان داده است که خوردن صبحانه سبب بهبود حافظه، تمرکز و یادگیری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کودکانی که از خوردن صبحانه امتناع میکنند، خیلی زودتر خسته شده و از یادگیری نیز سر باز میزنند و این در درازمدت میتواند در هوشیاری آنها تأثیرگذار باشد</w:t>
      </w:r>
      <w:r>
        <w:rPr>
          <w:rFonts w:eastAsia="IRNazanin" w:cs="IRNazanin"/>
          <w:color w:val="111111"/>
          <w:sz w:val="28"/>
          <w:szCs w:val="28"/>
          <w:rtl w:val="true"/>
          <w:lang w:bidi="fa-IR"/>
        </w:rPr>
        <w:t>.</w:t>
      </w:r>
    </w:p>
    <w:p>
      <w:pPr>
        <w:pStyle w:val="Heading4"/>
        <w:numPr>
          <w:ilvl w:val="3"/>
          <w:numId w:val="1"/>
        </w:numPr>
        <w:rPr/>
      </w:pPr>
      <w:bookmarkStart w:id="212" w:name="__RefHeading___Toc761381_1479056682"/>
      <w:bookmarkStart w:id="213" w:name="_Toc85"/>
      <w:bookmarkEnd w:id="212"/>
      <w:r>
        <w:rPr>
          <w:rtl w:val="true"/>
        </w:rPr>
        <w:t>عوامل کمکی مؤثر بر هوش</w:t>
      </w:r>
      <w:bookmarkEnd w:id="213"/>
    </w:p>
    <w:p>
      <w:pPr>
        <w:pStyle w:val="Heading5"/>
        <w:numPr>
          <w:ilvl w:val="4"/>
          <w:numId w:val="1"/>
        </w:numPr>
        <w:rPr/>
      </w:pPr>
      <w:bookmarkStart w:id="214" w:name="__RefHeading___Toc761383_1479056682"/>
      <w:bookmarkStart w:id="215" w:name="_Toc86"/>
      <w:bookmarkEnd w:id="214"/>
      <w:r>
        <w:rPr>
          <w:rtl w:val="true"/>
        </w:rPr>
        <w:t>بازیهای فکری</w:t>
      </w:r>
      <w:bookmarkEnd w:id="215"/>
    </w:p>
    <w:p>
      <w:pPr>
        <w:pStyle w:val="BookText"/>
        <w:rPr/>
      </w:pPr>
      <w:r>
        <w:rPr>
          <w:rFonts w:ascii="IRNazanin" w:hAnsi="IRNazanin" w:eastAsia="IRNazanin"/>
          <w:color w:val="111111"/>
          <w:sz w:val="28"/>
          <w:sz w:val="28"/>
          <w:szCs w:val="28"/>
          <w:rtl w:val="true"/>
          <w:lang w:bidi="fa-IR"/>
        </w:rPr>
        <w:t xml:space="preserve">بازیهایی مانند شطرنج و جدول، معما، ساخت و سازها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تمرین بیشتر مغز شده و در شکل دهی بهتر افکار بچه ها بسیار مهم و مؤثر هستند</w:t>
      </w:r>
      <w:r>
        <w:rPr>
          <w:rFonts w:eastAsia="IRNazanin" w:cs="IRNazanin"/>
          <w:color w:val="111111"/>
          <w:sz w:val="28"/>
          <w:szCs w:val="28"/>
          <w:rtl w:val="true"/>
          <w:lang w:bidi="fa-IR"/>
        </w:rPr>
        <w:t>.</w:t>
      </w:r>
    </w:p>
    <w:p>
      <w:pPr>
        <w:pStyle w:val="Heading5"/>
        <w:numPr>
          <w:ilvl w:val="4"/>
          <w:numId w:val="1"/>
        </w:numPr>
        <w:rPr/>
      </w:pPr>
      <w:bookmarkStart w:id="216" w:name="__RefHeading___Toc761385_1479056682"/>
      <w:bookmarkStart w:id="217" w:name="_Toc87"/>
      <w:bookmarkEnd w:id="216"/>
      <w:r>
        <w:rPr>
          <w:rtl w:val="true"/>
        </w:rPr>
        <w:t>نواختن موسیقی</w:t>
      </w:r>
      <w:bookmarkEnd w:id="217"/>
    </w:p>
    <w:p>
      <w:pPr>
        <w:pStyle w:val="BookText"/>
        <w:rPr/>
      </w:pPr>
      <w:r>
        <w:rPr>
          <w:rFonts w:ascii="IRNazanin" w:hAnsi="IRNazanin" w:eastAsia="IRNazanin"/>
          <w:color w:val="111111"/>
          <w:sz w:val="28"/>
          <w:sz w:val="28"/>
          <w:szCs w:val="28"/>
          <w:rtl w:val="true"/>
          <w:lang w:bidi="fa-IR"/>
        </w:rPr>
        <w:t xml:space="preserve">براساس آخرین تحقیقات انجام شده در دانشگاه تورنتو کانادا، مشخص گردید که کودکانی که در یاگیری نواختن نوعی ساز، درگیر بوده اند، از </w:t>
      </w:r>
      <w:r>
        <w:rPr>
          <w:rFonts w:eastAsia="Times New Roman" w:cs="Times New Roman" w:ascii="Times New Roman" w:hAnsi="Times New Roman"/>
          <w:color w:val="111111"/>
          <w:sz w:val="28"/>
          <w:szCs w:val="28"/>
          <w:lang w:val="en-US" w:bidi="en-US"/>
        </w:rPr>
        <w:t>IQ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بیشتری نسبت به همسالان خود برخوردار شده اند</w:t>
      </w:r>
      <w:r>
        <w:rPr>
          <w:rFonts w:eastAsia="IRNazanin" w:cs="IRNazanin"/>
          <w:color w:val="111111"/>
          <w:sz w:val="28"/>
          <w:szCs w:val="28"/>
          <w:rtl w:val="true"/>
          <w:lang w:bidi="fa-IR"/>
        </w:rPr>
        <w:t>.</w:t>
      </w:r>
    </w:p>
    <w:p>
      <w:pPr>
        <w:pStyle w:val="Heading5"/>
        <w:numPr>
          <w:ilvl w:val="4"/>
          <w:numId w:val="1"/>
        </w:numPr>
        <w:rPr/>
      </w:pPr>
      <w:bookmarkStart w:id="218" w:name="__RefHeading___Toc761387_1479056682"/>
      <w:bookmarkStart w:id="219" w:name="_Toc88"/>
      <w:bookmarkEnd w:id="218"/>
      <w:r>
        <w:rPr>
          <w:rtl w:val="true"/>
        </w:rPr>
        <w:t>ورزش و بازی</w:t>
      </w:r>
      <w:bookmarkEnd w:id="21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ورزش و یا حتی بازی های بچه گانه که سبب شرکت آنها در</w:t>
      </w:r>
      <w:bookmarkStart w:id="220" w:name="pg4295_33320"/>
    </w:p>
    <w:p>
      <w:pPr>
        <w:pStyle w:val="BookText"/>
        <w:rPr/>
      </w:pPr>
      <w:bookmarkEnd w:id="220"/>
      <w:r>
        <w:rPr>
          <w:rFonts w:ascii="IRNazanin" w:hAnsi="IRNazanin" w:eastAsia="IRNazanin"/>
          <w:color w:val="111111"/>
          <w:sz w:val="28"/>
          <w:sz w:val="28"/>
          <w:szCs w:val="28"/>
          <w:rtl w:val="true"/>
          <w:lang w:bidi="fa-IR"/>
        </w:rPr>
        <w:t>فضای باز و یک کار گروهی میگردد، در افزایش هوشمندی آنها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تحقیقاتی که توسط رابرت هاینر انجام شده است، مشخص گردید زنانی که مدیرعامل شرکتهای مهمی بودند،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درصد در ایام کودکی در بازی های تیمی شرکت فعالانه داشته اند</w:t>
      </w:r>
      <w:r>
        <w:rPr>
          <w:rFonts w:eastAsia="IRNazanin" w:cs="IRNazanin"/>
          <w:color w:val="111111"/>
          <w:sz w:val="28"/>
          <w:szCs w:val="28"/>
          <w:rtl w:val="true"/>
          <w:lang w:bidi="fa-IR"/>
        </w:rPr>
        <w:t>.</w:t>
      </w:r>
    </w:p>
    <w:p>
      <w:pPr>
        <w:pStyle w:val="Heading5"/>
        <w:numPr>
          <w:ilvl w:val="4"/>
          <w:numId w:val="1"/>
        </w:numPr>
        <w:rPr/>
      </w:pPr>
      <w:bookmarkStart w:id="221" w:name="__RefHeading___Toc761389_1479056682"/>
      <w:bookmarkStart w:id="222" w:name="_Toc89"/>
      <w:bookmarkEnd w:id="221"/>
      <w:r>
        <w:rPr>
          <w:rtl w:val="true"/>
        </w:rPr>
        <w:t>بازیهای ویدئویی</w:t>
      </w:r>
      <w:bookmarkEnd w:id="222"/>
    </w:p>
    <w:p>
      <w:pPr>
        <w:pStyle w:val="BookText"/>
        <w:rPr/>
      </w:pPr>
      <w:r>
        <w:rPr>
          <w:rFonts w:ascii="IRNazanin" w:hAnsi="IRNazanin" w:eastAsia="IRNazanin"/>
          <w:color w:val="111111"/>
          <w:sz w:val="28"/>
          <w:sz w:val="28"/>
          <w:szCs w:val="28"/>
          <w:rtl w:val="true"/>
          <w:lang w:bidi="fa-IR"/>
        </w:rPr>
        <w:t>شاید تعجب کنید اما دیده شده کودکانی که از این بازیها استفاده کردهاند، قدرت خلاقیت و تفکر و برنامهریزی بهتر و مناسبتری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در انگلستان بعضی از معلمها از این بازیها در کلاس درس برای آموزش بهتر دروس استفاده می نمایند</w:t>
      </w:r>
      <w:r>
        <w:rPr>
          <w:rFonts w:eastAsia="IRNazanin" w:cs="IRNazanin"/>
          <w:color w:val="111111"/>
          <w:sz w:val="28"/>
          <w:szCs w:val="28"/>
          <w:rtl w:val="true"/>
          <w:lang w:bidi="fa-IR"/>
        </w:rPr>
        <w:t>.</w:t>
      </w:r>
    </w:p>
    <w:p>
      <w:pPr>
        <w:pStyle w:val="Heading5"/>
        <w:numPr>
          <w:ilvl w:val="4"/>
          <w:numId w:val="1"/>
        </w:numPr>
        <w:rPr/>
      </w:pPr>
      <w:bookmarkStart w:id="223" w:name="__RefHeading___Toc761391_1479056682"/>
      <w:bookmarkStart w:id="224" w:name="_Toc90"/>
      <w:bookmarkEnd w:id="223"/>
      <w:r>
        <w:rPr>
          <w:rtl w:val="true"/>
        </w:rPr>
        <w:t>مصرف کمتر غذاهای کمارزش</w:t>
      </w:r>
      <w:bookmarkEnd w:id="224"/>
    </w:p>
    <w:p>
      <w:pPr>
        <w:pStyle w:val="BookText"/>
        <w:rPr/>
      </w:pPr>
      <w:r>
        <w:rPr>
          <w:rFonts w:ascii="IRNazanin" w:hAnsi="IRNazanin" w:eastAsia="IRNazanin"/>
          <w:color w:val="111111"/>
          <w:sz w:val="28"/>
          <w:sz w:val="28"/>
          <w:szCs w:val="28"/>
          <w:rtl w:val="true"/>
          <w:lang w:bidi="fa-IR"/>
        </w:rPr>
        <w:t>مصرف میانوعدهای که از ارزش غذایی کم اما حجم بسیار برخوردارند، سبب میگردد تا با پر کردن معده بچه ها مانع از مصرف غذاهای باارزش و لازم و ضروری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سعی کنید میوه و آجیل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در برنامه غذایی آنها بگنجانید</w:t>
      </w:r>
      <w:r>
        <w:rPr>
          <w:rFonts w:eastAsia="IRNazanin" w:cs="IRNazanin"/>
          <w:color w:val="111111"/>
          <w:sz w:val="28"/>
          <w:szCs w:val="28"/>
          <w:rtl w:val="true"/>
          <w:lang w:bidi="fa-IR"/>
        </w:rPr>
        <w:t>.</w:t>
      </w:r>
    </w:p>
    <w:p>
      <w:pPr>
        <w:pStyle w:val="Heading5"/>
        <w:numPr>
          <w:ilvl w:val="4"/>
          <w:numId w:val="1"/>
        </w:numPr>
        <w:rPr/>
      </w:pPr>
      <w:bookmarkStart w:id="225" w:name="__RefHeading___Toc761393_1479056682"/>
      <w:bookmarkStart w:id="226" w:name="_Toc91"/>
      <w:bookmarkEnd w:id="225"/>
      <w:r>
        <w:rPr>
          <w:rtl w:val="true"/>
        </w:rPr>
        <w:t>کنجکاویهای طبیعی</w:t>
      </w:r>
      <w:bookmarkEnd w:id="22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 کنید فرزندان خود را با محیط اطراف بیشتر آشنا کنید و با بردن آنها به فضاهای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 صحرا، باغوحش، آکواریوم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انگیزش در ذهن کنجکاو آنها نموده و به سؤالات بیشمار آنها پاسخ مناسب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افزایش هوشمندی کودکتان بسیار مؤثر است</w:t>
      </w:r>
      <w:r>
        <w:rPr>
          <w:rFonts w:eastAsia="IRNazanin" w:cs="IRNazanin"/>
          <w:color w:val="111111"/>
          <w:sz w:val="28"/>
          <w:szCs w:val="28"/>
          <w:rtl w:val="true"/>
          <w:lang w:bidi="fa-IR"/>
        </w:rPr>
        <w:t>.</w:t>
      </w:r>
      <w:bookmarkStart w:id="227" w:name="pg4295_33321"/>
    </w:p>
    <w:p>
      <w:pPr>
        <w:pStyle w:val="Heading5"/>
        <w:numPr>
          <w:ilvl w:val="4"/>
          <w:numId w:val="1"/>
        </w:numPr>
        <w:rPr/>
      </w:pPr>
      <w:bookmarkStart w:id="228" w:name="__RefHeading___Toc761395_1479056682"/>
      <w:bookmarkStart w:id="229" w:name="_Toc92"/>
      <w:bookmarkEnd w:id="227"/>
      <w:bookmarkEnd w:id="228"/>
      <w:r>
        <w:rPr>
          <w:rtl w:val="true"/>
        </w:rPr>
        <w:t>مطالعه</w:t>
      </w:r>
      <w:bookmarkEnd w:id="229"/>
    </w:p>
    <w:p>
      <w:pPr>
        <w:pStyle w:val="BookText"/>
        <w:rPr/>
      </w:pPr>
      <w:r>
        <w:rPr>
          <w:rFonts w:ascii="IRNazanin" w:hAnsi="IRNazanin" w:eastAsia="IRNazanin"/>
          <w:color w:val="111111"/>
          <w:sz w:val="28"/>
          <w:sz w:val="28"/>
          <w:szCs w:val="28"/>
          <w:rtl w:val="true"/>
          <w:lang w:bidi="fa-IR"/>
        </w:rPr>
        <w:t>یکی از ارزانترین و قابل دسترس ترین امکاناتی که می توان از آن برای افزایش هوش فرزندتان استفاده نمایید استفاده از کتاب و کتابخوانی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از همان سنین پایین برای آنها کتابهای عکس دار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روشی است که قدرت شناخت کودک را بسیار تقویت نموده و در هر سنی به آنها کمک می نماید</w:t>
      </w:r>
      <w:r>
        <w:rPr>
          <w:rFonts w:eastAsia="IRNazanin" w:cs="IRNazanin"/>
          <w:color w:val="111111"/>
          <w:sz w:val="28"/>
          <w:szCs w:val="28"/>
          <w:rtl w:val="true"/>
          <w:lang w:bidi="fa-IR"/>
        </w:rPr>
        <w:t>.</w:t>
      </w:r>
    </w:p>
    <w:p>
      <w:pPr>
        <w:pStyle w:val="Heading5"/>
        <w:numPr>
          <w:ilvl w:val="4"/>
          <w:numId w:val="1"/>
        </w:numPr>
        <w:rPr/>
      </w:pPr>
      <w:bookmarkStart w:id="230" w:name="__RefHeading___Toc761397_1479056682"/>
      <w:bookmarkStart w:id="231" w:name="_Toc93"/>
      <w:bookmarkEnd w:id="230"/>
      <w:r>
        <w:rPr>
          <w:rtl w:val="true"/>
        </w:rPr>
        <w:t>تقویت روابط اجتماعی</w:t>
      </w:r>
      <w:bookmarkEnd w:id="231"/>
    </w:p>
    <w:p>
      <w:pPr>
        <w:pStyle w:val="BookText"/>
        <w:rPr/>
      </w:pPr>
      <w:r>
        <w:rPr>
          <w:rFonts w:ascii="IRNazanin" w:hAnsi="IRNazanin" w:eastAsia="IRNazanin"/>
          <w:color w:val="111111"/>
          <w:sz w:val="28"/>
          <w:sz w:val="28"/>
          <w:szCs w:val="28"/>
          <w:rtl w:val="true"/>
          <w:lang w:bidi="fa-IR"/>
        </w:rPr>
        <w:t>فرزند خود را تشویق کنید تا در جمع قادر به سخن گفتن و یا شعر خواندن گردد، همچنین در سنین بالاتر در شرکت دادن آنها در فعالیتهای اجتماعی، تیمی، و بازیهای گروهی سبب افزایش اعتمادبه نفس و نیز هوشمندی آنها گردد</w:t>
      </w:r>
      <w:r>
        <w:rPr>
          <w:rFonts w:eastAsia="IRNazanin" w:cs="IRNazanin"/>
          <w:color w:val="111111"/>
          <w:sz w:val="28"/>
          <w:szCs w:val="28"/>
          <w:rtl w:val="true"/>
          <w:lang w:bidi="fa-IR"/>
        </w:rPr>
        <w:t>.</w:t>
      </w:r>
    </w:p>
    <w:p>
      <w:pPr>
        <w:pStyle w:val="Heading4"/>
        <w:numPr>
          <w:ilvl w:val="3"/>
          <w:numId w:val="1"/>
        </w:numPr>
        <w:rPr/>
      </w:pPr>
      <w:bookmarkStart w:id="232" w:name="__RefHeading___Toc761399_1479056682"/>
      <w:bookmarkStart w:id="233" w:name="_Toc94"/>
      <w:bookmarkEnd w:id="232"/>
      <w:r>
        <w:rPr>
          <w:rtl w:val="true"/>
        </w:rPr>
        <w:t xml:space="preserve">عوامل مؤثر بر تغییر نحوه و کارکرد هوش </w:t>
      </w:r>
      <w:r>
        <w:rPr>
          <w:rtl w:val="true"/>
        </w:rPr>
        <w:t>(</w:t>
      </w:r>
      <w:r>
        <w:rPr>
          <w:rtl w:val="true"/>
        </w:rPr>
        <w:t>متغیرهای هوش</w:t>
      </w:r>
      <w:r>
        <w:rPr>
          <w:rtl w:val="true"/>
        </w:rPr>
        <w:t>)</w:t>
      </w:r>
      <w:bookmarkEnd w:id="233"/>
    </w:p>
    <w:p>
      <w:pPr>
        <w:pStyle w:val="Heading5"/>
        <w:numPr>
          <w:ilvl w:val="4"/>
          <w:numId w:val="1"/>
        </w:numPr>
        <w:rPr/>
      </w:pPr>
      <w:bookmarkStart w:id="234" w:name="__RefHeading___Toc761401_1479056682"/>
      <w:bookmarkStart w:id="235" w:name="_Toc95"/>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 xml:space="preserve">مطابق پژوهشی که در هوش کلی آزمودنیها انجام شده، ژنهای مسئول حدود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درصد تغییرات ذهنی است که در خلال چرخه حیات اتفاق می افتد و این امر بدینمعناست که محیط نیز نقش بزرگی در شکلدهی، حفظ هوش، توانایی ذهن ما و رشد ویژگیهای فردی ایفا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گفت محیط، دربرگیرنده طیف وسیعی از آثار بر هوش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ذکر عوامل قطعی مؤثر در رشد بپردازیم باید پنج متغیر مهم را در نظر بگیریم</w:t>
      </w:r>
      <w:r>
        <w:rPr>
          <w:rFonts w:eastAsia="IRNazanin" w:cs="IRNazanin"/>
          <w:color w:val="111111"/>
          <w:sz w:val="28"/>
          <w:szCs w:val="28"/>
          <w:rtl w:val="true"/>
          <w:lang w:bidi="fa-IR"/>
        </w:rPr>
        <w:t>:</w:t>
      </w:r>
    </w:p>
    <w:p>
      <w:pPr>
        <w:pStyle w:val="Heading5"/>
        <w:numPr>
          <w:ilvl w:val="4"/>
          <w:numId w:val="1"/>
        </w:numPr>
        <w:rPr/>
      </w:pPr>
      <w:bookmarkStart w:id="236" w:name="__RefHeading___Toc761403_1479056682"/>
      <w:bookmarkStart w:id="237" w:name="_Toc96"/>
      <w:bookmarkEnd w:id="236"/>
      <w:r>
        <w:rPr>
          <w:rtl w:val="true"/>
        </w:rPr>
        <w:t>متغیرهای اجتماعی</w:t>
      </w:r>
      <w:bookmarkEnd w:id="23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فرهنگی این که مردم چگونه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ارزشهایی</w:t>
      </w:r>
      <w:bookmarkStart w:id="238" w:name="pg4295_33322"/>
    </w:p>
    <w:p>
      <w:pPr>
        <w:pStyle w:val="BookText"/>
        <w:rPr/>
      </w:pPr>
      <w:bookmarkEnd w:id="238"/>
      <w:r>
        <w:rPr>
          <w:rFonts w:ascii="IRNazanin" w:hAnsi="IRNazanin" w:eastAsia="IRNazanin"/>
          <w:color w:val="111111"/>
          <w:sz w:val="28"/>
          <w:sz w:val="28"/>
          <w:szCs w:val="28"/>
          <w:rtl w:val="true"/>
          <w:lang w:bidi="fa-IR"/>
        </w:rPr>
        <w:t>در زندگی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مهمی که بر مهارتها هوشی بسط داده شده توسط افراد دارند</w:t>
      </w:r>
      <w:r>
        <w:rPr>
          <w:rFonts w:eastAsia="IRNazanin" w:cs="IRNazanin"/>
          <w:color w:val="111111"/>
          <w:sz w:val="28"/>
          <w:szCs w:val="28"/>
          <w:rtl w:val="true"/>
          <w:lang w:bidi="fa-IR"/>
        </w:rPr>
        <w:t>.</w:t>
      </w:r>
    </w:p>
    <w:p>
      <w:pPr>
        <w:pStyle w:val="Heading5"/>
        <w:numPr>
          <w:ilvl w:val="4"/>
          <w:numId w:val="1"/>
        </w:numPr>
        <w:rPr/>
      </w:pPr>
      <w:bookmarkStart w:id="239" w:name="__RefHeading___Toc761405_1479056682"/>
      <w:bookmarkStart w:id="240" w:name="_Toc97"/>
      <w:bookmarkEnd w:id="239"/>
      <w:r>
        <w:rPr>
          <w:rtl w:val="true"/>
        </w:rPr>
        <w:t>متغیرهای زیست شناختی</w:t>
      </w:r>
      <w:bookmarkEnd w:id="240"/>
    </w:p>
    <w:p>
      <w:pPr>
        <w:pStyle w:val="BookText"/>
        <w:rPr/>
      </w:pPr>
      <w:r>
        <w:rPr>
          <w:rFonts w:ascii="IRNazanin" w:hAnsi="IRNazanin" w:eastAsia="IRNazanin"/>
          <w:color w:val="111111"/>
          <w:sz w:val="28"/>
          <w:sz w:val="28"/>
          <w:szCs w:val="28"/>
          <w:rtl w:val="true"/>
          <w:lang w:bidi="fa-IR"/>
        </w:rPr>
        <w:t>هر فردی علاوهبر محیط اجتماعی، یک محیط زیستشناختی نیز دارد؛ محیطی که با رحم آغاز میشود و در طول زندگی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جنبههای این محیط میتواند بر رشد ذهنی فرد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 عوامل زیست شناختی از جمله سوءتغذیه، قرار گرفتن در معرض مواد سمی و محرکهای تنشزای پیش از تولد و پیرامون تولد، حداقل در بعضی موقعیتها منجر به هوش روان سنجی پایین میشوند</w:t>
      </w:r>
      <w:r>
        <w:rPr>
          <w:rFonts w:eastAsia="IRNazanin" w:cs="IRNazanin"/>
          <w:color w:val="111111"/>
          <w:sz w:val="28"/>
          <w:szCs w:val="28"/>
          <w:rtl w:val="true"/>
          <w:lang w:bidi="fa-IR"/>
        </w:rPr>
        <w:t>.</w:t>
      </w:r>
    </w:p>
    <w:p>
      <w:pPr>
        <w:pStyle w:val="Heading5"/>
        <w:numPr>
          <w:ilvl w:val="4"/>
          <w:numId w:val="1"/>
        </w:numPr>
        <w:rPr/>
      </w:pPr>
      <w:bookmarkStart w:id="241" w:name="__RefHeading___Toc761407_1479056682"/>
      <w:bookmarkStart w:id="242" w:name="_Toc98"/>
      <w:bookmarkEnd w:id="241"/>
      <w:r>
        <w:rPr>
          <w:rtl w:val="true"/>
        </w:rPr>
        <w:t>محیط خانواده</w:t>
      </w:r>
      <w:bookmarkEnd w:id="242"/>
    </w:p>
    <w:p>
      <w:pPr>
        <w:pStyle w:val="BookText"/>
        <w:rPr/>
      </w:pPr>
      <w:r>
        <w:rPr>
          <w:rFonts w:ascii="IRNazanin" w:hAnsi="IRNazanin" w:eastAsia="IRNazanin"/>
          <w:color w:val="111111"/>
          <w:sz w:val="28"/>
          <w:sz w:val="28"/>
          <w:szCs w:val="28"/>
          <w:rtl w:val="true"/>
          <w:lang w:bidi="fa-IR"/>
        </w:rPr>
        <w:t>بدون تردید رشد بهنجار کودک، نیازمند حداقل سطح مشخصی از مراقبتهای مسئولانه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محیطهای به شدت محروم، همراه با بی توجهی، آثار منفی بر بسیاری از جنبه های رشد از جمله جنبه های عقلانی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می توان به استفاده از تنبیه بدنی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یک بررسی، کودکانی که تنبیه بدنی می شوند بهره هوشی پایین تری نسبت به سایر کودکان دارند و این تفاوت به اندازهای بزرگ است که در کشورهایی که تنبیه بدنی مرسوم است منجر به بهره هوشی پایینتر در سطح ملی می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پژوهشگران دو توضیح محتمل را برای رابطه میان تنبیه بدنی و بهره هوشی پایین تبیین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تنبیه های بدنی به شدت تنش زا هستند و می توانند برای کودکانی که به طور معمول تنبیه بدنی را در طول هفته سه بار یا بیشتر تجربه میکنند یا حتی سالها ادامه مییابد به محرکهای تنش زای جدی در سنین پایین تبدیل شوند</w:t>
      </w:r>
      <w:r>
        <w:rPr>
          <w:rFonts w:eastAsia="IRNazanin" w:cs="IRNazanin"/>
          <w:color w:val="111111"/>
          <w:sz w:val="28"/>
          <w:szCs w:val="28"/>
          <w:rtl w:val="true"/>
          <w:lang w:bidi="fa-IR"/>
        </w:rPr>
        <w:t>.</w:t>
      </w:r>
      <w:bookmarkStart w:id="243" w:name="pg4295_33323"/>
    </w:p>
    <w:p>
      <w:pPr>
        <w:pStyle w:val="BookText"/>
        <w:rPr/>
      </w:pPr>
      <w:bookmarkEnd w:id="243"/>
      <w:r>
        <w:rPr>
          <w:rFonts w:ascii="IRNazanin" w:hAnsi="IRNazanin" w:eastAsia="IRNazanin"/>
          <w:color w:val="111111"/>
          <w:sz w:val="28"/>
          <w:sz w:val="28"/>
          <w:szCs w:val="28"/>
          <w:rtl w:val="true"/>
          <w:lang w:bidi="fa-IR"/>
        </w:rPr>
        <w:t>پژوهشها نشان میدهند که فشار روانی تنبیه بدنی، خود را به شکل افزایش در نشانگان فشار روانی پسآسیبی مانند نگرانی از چیزهای وحشتناکی که در آینده قرار است اتفاق بیفتد یا به آسانی وحشت زده شدن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نشانگان با بهره هوشی پایینتر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دوم از پیامدهای بزرگ اقتصادی همبستگی میان تنبیه بدنی و بهره هوشی منتج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بهطوری که مطالعات متعدد نشان میدهند تولید ناخالص داخلی، رابطه نزدیکی با بهره هوشی متوسط 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سطح ملی بالای توسعه اقتصادی زمینهای برای آن است که والدین از تنبیه بدنی استفاده نکنند و نیز بهره هوشی در سطح ملی بالاتر رود</w:t>
      </w:r>
      <w:r>
        <w:rPr>
          <w:rFonts w:eastAsia="IRNazanin" w:cs="IRNazanin"/>
          <w:color w:val="111111"/>
          <w:sz w:val="28"/>
          <w:szCs w:val="28"/>
          <w:rtl w:val="true"/>
          <w:lang w:bidi="fa-IR"/>
        </w:rPr>
        <w:t>.</w:t>
      </w:r>
    </w:p>
    <w:p>
      <w:pPr>
        <w:pStyle w:val="Heading5"/>
        <w:numPr>
          <w:ilvl w:val="4"/>
          <w:numId w:val="1"/>
        </w:numPr>
        <w:rPr/>
      </w:pPr>
      <w:bookmarkStart w:id="244" w:name="__RefHeading___Toc761409_1479056682"/>
      <w:bookmarkStart w:id="245" w:name="_Toc99"/>
      <w:bookmarkEnd w:id="244"/>
      <w:r>
        <w:rPr>
          <w:rtl w:val="true"/>
        </w:rPr>
        <w:t>انگیزههای محیطی</w:t>
      </w:r>
      <w:bookmarkEnd w:id="245"/>
    </w:p>
    <w:p>
      <w:pPr>
        <w:pStyle w:val="BookText"/>
        <w:rPr/>
      </w:pPr>
      <w:r>
        <w:rPr>
          <w:rFonts w:ascii="IRNazanin" w:hAnsi="IRNazanin" w:eastAsia="IRNazanin"/>
          <w:color w:val="111111"/>
          <w:sz w:val="28"/>
          <w:sz w:val="28"/>
          <w:szCs w:val="28"/>
          <w:rtl w:val="true"/>
          <w:lang w:bidi="fa-IR"/>
        </w:rPr>
        <w:t>بدیهی است برای اینکه قوای ذهنی کودک بهنحو احسن رشد کند، احتیاج به محرکات طبیعی دارد و هرقدر شرایط محیطی از نظر ایجاد محرک مناسبتر باشد، قوای ذهنی کودک رشد بیشتری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بررسیها نشان داده اند که رشد قوای ذهنی با شرایط محیطی ارتباط مستقیم دارد</w:t>
      </w:r>
      <w:r>
        <w:rPr>
          <w:rFonts w:eastAsia="IRNazanin" w:cs="IRNazanin"/>
          <w:color w:val="111111"/>
          <w:sz w:val="28"/>
          <w:szCs w:val="28"/>
          <w:rtl w:val="true"/>
          <w:lang w:bidi="fa-IR"/>
        </w:rPr>
        <w:t>.</w:t>
      </w:r>
    </w:p>
    <w:p>
      <w:pPr>
        <w:pStyle w:val="Heading5"/>
        <w:numPr>
          <w:ilvl w:val="4"/>
          <w:numId w:val="1"/>
        </w:numPr>
        <w:rPr/>
      </w:pPr>
      <w:bookmarkStart w:id="246" w:name="__RefHeading___Toc761411_1479056682"/>
      <w:bookmarkStart w:id="247" w:name="_Toc100"/>
      <w:bookmarkEnd w:id="246"/>
      <w:r>
        <w:rPr>
          <w:rtl w:val="true"/>
        </w:rPr>
        <w:t>روابط عاطفی</w:t>
      </w:r>
      <w:bookmarkEnd w:id="247"/>
    </w:p>
    <w:p>
      <w:pPr>
        <w:pStyle w:val="BookText"/>
        <w:rPr/>
      </w:pPr>
      <w:r>
        <w:rPr>
          <w:rFonts w:ascii="IRNazanin" w:hAnsi="IRNazanin" w:eastAsia="IRNazanin"/>
          <w:color w:val="111111"/>
          <w:sz w:val="28"/>
          <w:sz w:val="28"/>
          <w:szCs w:val="28"/>
          <w:rtl w:val="true"/>
          <w:lang w:bidi="fa-IR"/>
        </w:rPr>
        <w:t>بررسیهای فراوان نشان داده اند کودکانی که از نظر پیوندهای عاطفی با مادر یا اطرافیان دچار فقر شدید بوده اند، اکثراً به اختلالات شخصیتی، ناسازگاریهای اجتماعی و ناسازگاریهای عقلی مبتلا شدهاند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اختلالات در خانواده هایی که به عللی از هم پاشیده شده اند یا احیاناً روابط عاطفی والدین با کودک نامساعد بوده، زیاد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w:t>
      </w:r>
      <w:bookmarkStart w:id="248" w:name="pg4295_33324"/>
    </w:p>
    <w:p>
      <w:pPr>
        <w:pStyle w:val="BookText"/>
        <w:rPr/>
      </w:pPr>
      <w:bookmarkEnd w:id="248"/>
      <w:r>
        <w:rPr>
          <w:rFonts w:ascii="IRNazanin" w:hAnsi="IRNazanin" w:eastAsia="IRNazanin"/>
          <w:color w:val="111111"/>
          <w:sz w:val="28"/>
          <w:sz w:val="28"/>
          <w:szCs w:val="28"/>
          <w:rtl w:val="true"/>
          <w:lang w:bidi="fa-IR"/>
        </w:rPr>
        <w:t>والدین را همیشه به صورت سپری علیه مشکلات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اختلالات خانوادگی، احساس ایمنی و ارضاء عاطفی کودک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آثار سوء اختلاف خانوادگی بیشتر از خانوادههای از هم گسسته است؛ زیرا نزاع و مشاجره یا عدم توافق والدین، احساس حقارت و حس ناامنی شدیدی را در کودک تولید میکند</w:t>
      </w:r>
      <w:r>
        <w:rPr>
          <w:rFonts w:eastAsia="IRNazanin" w:cs="IRNazanin"/>
          <w:color w:val="111111"/>
          <w:sz w:val="28"/>
          <w:szCs w:val="28"/>
          <w:rtl w:val="true"/>
          <w:lang w:bidi="fa-IR"/>
        </w:rPr>
        <w:t>.</w:t>
      </w:r>
    </w:p>
    <w:p>
      <w:pPr>
        <w:pStyle w:val="Heading4"/>
        <w:numPr>
          <w:ilvl w:val="3"/>
          <w:numId w:val="1"/>
        </w:numPr>
        <w:rPr/>
      </w:pPr>
      <w:bookmarkStart w:id="249" w:name="__RefHeading___Toc761413_1479056682"/>
      <w:bookmarkStart w:id="250" w:name="_Toc101"/>
      <w:bookmarkEnd w:id="249"/>
      <w:r>
        <w:rPr>
          <w:rtl w:val="true"/>
        </w:rPr>
        <w:t>راهکارها افزایش هوش کودکان خردسال</w:t>
      </w:r>
      <w:bookmarkEnd w:id="250"/>
    </w:p>
    <w:p>
      <w:pPr>
        <w:pStyle w:val="Heading5"/>
        <w:numPr>
          <w:ilvl w:val="4"/>
          <w:numId w:val="1"/>
        </w:numPr>
        <w:rPr/>
      </w:pPr>
      <w:bookmarkStart w:id="251" w:name="__RefHeading___Toc761415_1479056682"/>
      <w:bookmarkStart w:id="252" w:name="_Toc102"/>
      <w:bookmarkEnd w:id="251"/>
      <w:r>
        <w:rPr>
          <w:rtl w:val="true"/>
        </w:rPr>
        <w:t>خانواده و رشد ذهنی و هوشی</w:t>
      </w:r>
      <w:bookmarkEnd w:id="252"/>
    </w:p>
    <w:p>
      <w:pPr>
        <w:pStyle w:val="BookText"/>
        <w:rPr/>
      </w:pPr>
      <w:r>
        <w:rPr>
          <w:rFonts w:ascii="IRNazanin" w:hAnsi="IRNazanin" w:eastAsia="IRNazanin"/>
          <w:color w:val="111111"/>
          <w:sz w:val="28"/>
          <w:sz w:val="28"/>
          <w:szCs w:val="28"/>
          <w:rtl w:val="true"/>
          <w:lang w:bidi="fa-IR"/>
        </w:rPr>
        <w:t>تغییرات در محیط منزل میتواند به اندازه قابل توجهی باعث تحریک ذهنی کودکان شده و آنها را به آموختن و افزایش تواناییهای مغز در حال رشدشان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قیاس محیط نامساعد میتواند رشد ذهنی کودکان را متوقف کند و استعدادهای آنان را محدود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ارتباطی که والدین میتوانند با کودکان داشته باشند و همچنین رفتاری را که در طول رشد کودک با وی انجام میدهند، تأثیر بهسزایی در افزایش توانمندیهای کودک 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 محققان در خصوص فعالیتهای مغزی کودکان نشان میدهد که اگر وضع محیطی که کودک در آن رشد میکند آزاد و صمیمی باشد و کودک بتواند بهراحتی تجربیات مختلفی داشته باشد، ارتباط عاطفی خوبی با والدین برقرار نماید، سطح هوش و استعداد وی میتواند به عالی ترین سطح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محیط خانه سرد و پرتحکم باشد و کودک را برای انجام هر کاری محدود کنند و توجهی به ارتباط عاطفی با کودک ننمایند، توانمندی های کودک نه تنها رشد نمیکند بلکه به مرور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خانواده هایی که والدین از رفتارهای خشونت آمیز زیاد استفاده می کنند یا محیط خانواده بسیار محدودکننده و تحت نظر میباشد، بهره هوشی این کودکان، حدود سه سال از کودکان همسن و سال خود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خانهای که والدین ارتباطات گرم و عاطفی خوبی با همدیگر و همچنین با کودکشان دارند، به سؤالات کودک خود با حوصله و صبر جواب میدهند و به حرفهای آنها به خوبی گوش میدهند، به آنها اجازه میدهند تا در تصمیماتی که گرفته می شود شرکت کنند، سطح بهرۀ هوشی اینگونه کودکان افزایش چشمگیری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تحقیقات نشان میدهد که آنچه بیش از همه در انتخاب شکل و روش زندگی کودکان نقش دارد و موجب رشد هوش و استعداد آنها میشود، روشی است که والدین برای نحوه صحبت کردن و بهکار بردن کلمات با کودکان خود در پیش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بدانید که آنچه هوش و عقل و استعدادها را میسازد، در حقیقت همان سلولهای مغزی است که طبق آزمایش ها و عکس های دقیقی که از مغز کودکان برداشته شده است، در سه ماهه اول تولد بهوجود آمده و شروع به رشد و گسترش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پدران و مادران آیا می توانند کاری کنند که این سیستم ارتباطی در مغز بچه ها بهنحو بهتر و سریعتری بهوجود آید؟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به این موضوع چنین پاسخ می دهند که هرقدر در ماههای اولیه تولد کودک بیشتر حس کند، بشنود، بو بکشد، بچشد و ببیند، رشد سیستم ارتباطی بین سلولهای مغزی او بیشتر و بهتر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پدران و مادران باید بدانند که نوزادان آنها احتیاج به حس کردن چیزهای تازه و عوامل محیط اطراف خود دارند و به عبارت دیگر، چشم، گوش، زبان و بینی و پوست آنها باید بیشتر به کار افتد</w:t>
      </w:r>
      <w:r>
        <w:rPr>
          <w:rFonts w:eastAsia="IRNazanin" w:cs="IRNazanin"/>
          <w:color w:val="111111"/>
          <w:sz w:val="28"/>
          <w:szCs w:val="28"/>
          <w:rtl w:val="true"/>
          <w:lang w:bidi="fa-IR"/>
        </w:rPr>
        <w:t>.</w:t>
      </w:r>
      <w:bookmarkStart w:id="253" w:name="pg4295_33326"/>
    </w:p>
    <w:p>
      <w:pPr>
        <w:pStyle w:val="BookText"/>
        <w:rPr/>
      </w:pPr>
      <w:bookmarkEnd w:id="253"/>
      <w:r>
        <w:rPr>
          <w:rFonts w:ascii="IRNazanin" w:hAnsi="IRNazanin" w:eastAsia="IRNazanin"/>
          <w:color w:val="111111"/>
          <w:sz w:val="28"/>
          <w:sz w:val="28"/>
          <w:szCs w:val="28"/>
          <w:rtl w:val="true"/>
          <w:lang w:bidi="fa-IR"/>
        </w:rPr>
        <w:t xml:space="preserve">در این مورد نیز آزمایشهای زیادی توسط دانشمندان انجام گرفته و مشاهده شده که مثلاً در کشور اوگاندا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آفریقای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مردم آن نسبتاً عقب افتاده هستند، بچهها از نظر رشد وضع خاصی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مادران کاری جز بچه داری ندارند و از صبح تا شام با کودک خود هستند و از او مراقبت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شده است که چون بر اثر این تماس احساسات کودکان بیشتر به فعالیت وادار شده است، آنها هفت هفته بعد از تولد می توانند در جای خود بلند شوند و در هفت ماهگی هم کاملاً راه میافتند و بهدنبال اسباب بازی این طرف و آنطرف می دوند، در حالیکه در کشورهای اروپایی با آن تمدن پیشرفته، کودکان در سنین بعد از یک سالگی آهسته و به تدریج به راه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کشورها مادران به علت اشتغال و گرفتاری با کودکان خود در تماس نیستند و بچه ها اغلب تنها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پدران و مادران برای هوش و عقل فرزندان خود باید کمی از خودگذشتگی هم داشته باشند و سعی کنند اوقات خود را بیشتر با بچه ها بگذرانند و با آنها سر و کله بزنند</w:t>
      </w:r>
      <w:r>
        <w:rPr>
          <w:rFonts w:eastAsia="IRNazanin" w:cs="IRNazanin"/>
          <w:color w:val="111111"/>
          <w:sz w:val="28"/>
          <w:szCs w:val="28"/>
          <w:rtl w:val="true"/>
          <w:lang w:bidi="fa-IR"/>
        </w:rPr>
        <w:t>.</w:t>
      </w:r>
    </w:p>
    <w:p>
      <w:pPr>
        <w:pStyle w:val="Heading5"/>
        <w:numPr>
          <w:ilvl w:val="4"/>
          <w:numId w:val="1"/>
        </w:numPr>
        <w:rPr/>
      </w:pPr>
      <w:bookmarkStart w:id="254" w:name="__RefHeading___Toc761417_1479056682"/>
      <w:bookmarkStart w:id="255" w:name="_Toc103"/>
      <w:bookmarkEnd w:id="254"/>
      <w:r>
        <w:rPr>
          <w:rtl w:val="true"/>
        </w:rPr>
        <w:t>نقش والدین در افزایش هوش کودکان</w:t>
      </w:r>
      <w:bookmarkEnd w:id="255"/>
    </w:p>
    <w:p>
      <w:pPr>
        <w:pStyle w:val="Heading6"/>
        <w:numPr>
          <w:ilvl w:val="5"/>
          <w:numId w:val="1"/>
        </w:numPr>
        <w:rPr/>
      </w:pPr>
      <w:bookmarkStart w:id="256" w:name="__RefHeading___Toc761419_1479056682"/>
      <w:bookmarkStart w:id="257" w:name="_Toc104"/>
      <w:bookmarkEnd w:id="256"/>
      <w:r>
        <w:rPr/>
        <w:t>۱</w:t>
      </w:r>
      <w:r>
        <w:rPr>
          <w:rtl w:val="true"/>
        </w:rPr>
        <w:t xml:space="preserve">- </w:t>
      </w:r>
      <w:r>
        <w:rPr>
          <w:rtl w:val="true"/>
        </w:rPr>
        <w:t>امنیت، شالوده یادگیری است</w:t>
      </w:r>
      <w:bookmarkEnd w:id="257"/>
    </w:p>
    <w:p>
      <w:pPr>
        <w:pStyle w:val="BookText"/>
        <w:rPr/>
      </w:pPr>
      <w:r>
        <w:rPr>
          <w:rFonts w:ascii="IRNazanin" w:hAnsi="IRNazanin" w:eastAsia="IRNazanin"/>
          <w:color w:val="111111"/>
          <w:sz w:val="28"/>
          <w:sz w:val="28"/>
          <w:szCs w:val="28"/>
          <w:rtl w:val="true"/>
          <w:lang w:bidi="fa-IR"/>
        </w:rPr>
        <w:t>مغز همیشه به دنبال امنیت است و اگر احساس امنیت نکند، نمی تواند چیزی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بسیار مهم است که به کودک خود احساس امنیت ببخشید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تماس پوست با پوست میتواند به دریافت احساس امنیت در کودک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نگاه چشم در چشم، ماساژ دادن کودک، حرف زدن با</w:t>
      </w:r>
      <w:bookmarkStart w:id="258" w:name="pg4295_33327"/>
    </w:p>
    <w:p>
      <w:pPr>
        <w:pStyle w:val="BookText"/>
        <w:rPr/>
      </w:pPr>
      <w:bookmarkEnd w:id="258"/>
      <w:r>
        <w:rPr>
          <w:rFonts w:ascii="IRNazanin" w:hAnsi="IRNazanin" w:eastAsia="IRNazanin"/>
          <w:color w:val="111111"/>
          <w:sz w:val="28"/>
          <w:sz w:val="28"/>
          <w:szCs w:val="28"/>
          <w:rtl w:val="true"/>
          <w:lang w:bidi="fa-IR"/>
        </w:rPr>
        <w:t>او، پوشاندن لباس به تن او نیز همین نتیجه را در 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کودک شما تازه متولد شده، شما با بیخوابی در جنگ هستید، از اجتماع دور افتادهاید و وظایف جدیدی روی شانه های شما سنگینی میکند، ایجاد احساس امنیت در کودک بیشتر از هر زمان دیگر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داشتن یک رابطه قوی با شریک زندگی خود نیز یکی از بهترین راهها برای دادن احساس امنیت به کودک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میتوانید همه کارهای ریز و درشتی که باید در طول روز انجام شوند را روی کاغذ بنویسید و با همسر خود به توافق برسید که چگونه آنها را میان خود تقسیم و از یکدیگر حمایت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مقابل کودک خود با هم مشاجره کردید، خیلی نگران نباشید؛ زیرا برای هر کسی ممکن است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سعی کنید آشتی خود را نیز در جلوی کودک انجام دهید تا دوباره احساس امنیت را به کودک خود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نوزاد متوجه کلمات شما نشود اما به خوبی میتواند احساساتی که میان شما و همسرتان وجود دارد را درک کند</w:t>
      </w:r>
      <w:r>
        <w:rPr>
          <w:rFonts w:eastAsia="IRNazanin" w:cs="IRNazanin"/>
          <w:color w:val="111111"/>
          <w:sz w:val="28"/>
          <w:szCs w:val="28"/>
          <w:rtl w:val="true"/>
          <w:lang w:bidi="fa-IR"/>
        </w:rPr>
        <w:t>.</w:t>
      </w:r>
    </w:p>
    <w:p>
      <w:pPr>
        <w:pStyle w:val="Heading6"/>
        <w:numPr>
          <w:ilvl w:val="5"/>
          <w:numId w:val="1"/>
        </w:numPr>
        <w:rPr/>
      </w:pPr>
      <w:bookmarkStart w:id="259" w:name="__RefHeading___Toc761421_1479056682"/>
      <w:bookmarkStart w:id="260" w:name="_Toc105"/>
      <w:bookmarkEnd w:id="259"/>
      <w:r>
        <w:rPr/>
        <w:t>۲</w:t>
      </w:r>
      <w:r>
        <w:rPr>
          <w:rtl w:val="true"/>
        </w:rPr>
        <w:t xml:space="preserve">- </w:t>
      </w:r>
      <w:r>
        <w:rPr>
          <w:rtl w:val="true"/>
        </w:rPr>
        <w:t>همه روز را با صدای بلند داستان بخوانید</w:t>
      </w:r>
      <w:bookmarkEnd w:id="260"/>
    </w:p>
    <w:p>
      <w:pPr>
        <w:pStyle w:val="BookText"/>
        <w:rPr/>
      </w:pPr>
      <w:r>
        <w:rPr>
          <w:rFonts w:ascii="IRNazanin" w:hAnsi="IRNazanin" w:eastAsia="IRNazanin"/>
          <w:color w:val="111111"/>
          <w:sz w:val="28"/>
          <w:sz w:val="28"/>
          <w:szCs w:val="28"/>
          <w:rtl w:val="true"/>
          <w:lang w:bidi="fa-IR"/>
        </w:rPr>
        <w:t>کارشناسان تأکید دارند که در طول روز با کودک خود زیاد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سیستمی است که همیشه به دنبال الگوها و نمونه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 نمونههای کلامی بیشتری را بشنود، بسیار سریعتر حرف زدن را خواهد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توصیه میشود تا میتوانید در طول روز با کودک خود صحبت و برای او داستان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ما همه افکار خود را به زبان نمیآوریم، اما با بیان آنها و تبدیل این اطلاعات به اصوات میتوانید باعث افزایش قدرت مغز کودک خود شوید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کودک در سه سالگی بسیار روان و واضح صحبت کند، یعنی حدود</w:t>
      </w:r>
      <w:bookmarkStart w:id="261" w:name="pg4295_33328"/>
    </w:p>
    <w:p>
      <w:pPr>
        <w:pStyle w:val="BookText"/>
        <w:rPr/>
      </w:pPr>
      <w:bookmarkEnd w:id="261"/>
      <w:r>
        <w:rPr>
          <w:rFonts w:ascii="IRNazanin" w:hAnsi="IRNazanin" w:eastAsia="IRNazanin"/>
          <w:color w:val="111111"/>
          <w:sz w:val="28"/>
          <w:sz w:val="28"/>
          <w:szCs w:val="28"/>
          <w:rtl w:val="true"/>
          <w:lang w:bidi="fa-IR"/>
        </w:rPr>
        <w:t>یک ونیم برابر بهره هوشی بیشتری نسبت به کودکانی دارد که اینگونه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مدرسه نیز بسیار بهتر از دیگران توان خواندن، هجی کردن و نوشتن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ریشه این استعداد کلامی را در مغز کودک خود کاشت؟ سه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کلمات زیاد، بهکار بردن کلمات پیچیده و متنوع و همچنین چگونگی بیان 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تمام روز با صدای بلند برای کودکتان داستان بخوانید، ناخودآگاه از انواع مختلف کلمات و واژه ها استفاده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استفاده از عبارت های توصیفی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چای کاملاً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کلماتی که به کودک خود می آموزید، رنگ و بوی جمله 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صدای شما نیز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کلمات خود را می کشید و با لحن بچه گانه با کودک صحبت میکنید، به طور ناخودآگاه به مغز کودک خود کمک میکنید تا زبان را بهتر بی اموزد؛ زیرا میتواند تفاوت بین صداها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بیان کلمات به کودکان کمک میکند تا صداها را از هم تفکیک کنند و تقلید صداهای تیز برای آنها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والدین چون کودک آنها هیچ صدایی از خود در نمیآورد، بسیار کم با او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خاطر کودکتان هم که شده، تا میتوانید با او صحبت کنید</w:t>
      </w:r>
      <w:r>
        <w:rPr>
          <w:rFonts w:eastAsia="IRNazanin" w:cs="IRNazanin"/>
          <w:color w:val="111111"/>
          <w:sz w:val="28"/>
          <w:szCs w:val="28"/>
          <w:rtl w:val="true"/>
          <w:lang w:bidi="fa-IR"/>
        </w:rPr>
        <w:t>.</w:t>
      </w:r>
    </w:p>
    <w:p>
      <w:pPr>
        <w:pStyle w:val="Heading6"/>
        <w:numPr>
          <w:ilvl w:val="5"/>
          <w:numId w:val="1"/>
        </w:numPr>
        <w:rPr/>
      </w:pPr>
      <w:bookmarkStart w:id="262" w:name="__RefHeading___Toc761423_1479056682"/>
      <w:bookmarkStart w:id="263" w:name="_Toc106"/>
      <w:bookmarkEnd w:id="262"/>
      <w:r>
        <w:rPr/>
        <w:t>3</w:t>
      </w:r>
      <w:r>
        <w:rPr>
          <w:rtl w:val="true"/>
        </w:rPr>
        <w:t xml:space="preserve">. </w:t>
      </w:r>
      <w:r>
        <w:rPr>
          <w:rtl w:val="true"/>
        </w:rPr>
        <w:t>ارتباط چشمی برقرارکردن</w:t>
      </w:r>
      <w:bookmarkEnd w:id="263"/>
    </w:p>
    <w:p>
      <w:pPr>
        <w:pStyle w:val="BookText"/>
        <w:rPr/>
      </w:pPr>
      <w:r>
        <w:rPr>
          <w:rFonts w:ascii="IRNazanin" w:hAnsi="IRNazanin" w:eastAsia="IRNazanin"/>
          <w:color w:val="111111"/>
          <w:sz w:val="28"/>
          <w:sz w:val="28"/>
          <w:szCs w:val="28"/>
          <w:rtl w:val="true"/>
          <w:lang w:bidi="fa-IR"/>
        </w:rPr>
        <w:t>از اینکه ساعتها به طور مداوم به چشمان با نمک زیبای کودک خود نگاه کنید، لذت میبرید؟ این کار را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کمک شایانی به رشد مغز کودک خود میکنید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ثابت کرده اند نوزادان از سه یا چهار ماهگی حالت های مختلف</w:t>
      </w:r>
      <w:bookmarkStart w:id="264" w:name="pg4295_33329"/>
    </w:p>
    <w:p>
      <w:pPr>
        <w:pStyle w:val="BookText"/>
        <w:rPr/>
      </w:pPr>
      <w:bookmarkEnd w:id="264"/>
      <w:r>
        <w:rPr>
          <w:rFonts w:ascii="IRNazanin" w:hAnsi="IRNazanin" w:eastAsia="IRNazanin"/>
          <w:color w:val="111111"/>
          <w:sz w:val="28"/>
          <w:sz w:val="28"/>
          <w:szCs w:val="28"/>
          <w:rtl w:val="true"/>
          <w:lang w:bidi="fa-IR"/>
        </w:rPr>
        <w:t>چهره والدین خود را تشخیص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همین حد باقی نمی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ماهگی، میتوانند احساسات موجود در چهره فرد غریبه را نیز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ماهگی میتوانند حالتهای صورت میمون یا سگ را نیز تشخیص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نخستین چیزی است که کودک به واسطه آن با دیگران ارتباط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تشخیص حالتهای مختلف چهره اطرافیان، شالوده مهارتهای ارتباطی غیرکلامی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مهارت، کودک را برای کار گروهی بهتر، کمتر مبارزه کردن و ایجاد ارتباطات طولانی تر همچون بزرگسالان پرورش میدهد</w:t>
      </w:r>
      <w:r>
        <w:rPr>
          <w:rFonts w:eastAsia="IRNazanin" w:cs="IRNazanin"/>
          <w:color w:val="111111"/>
          <w:sz w:val="28"/>
          <w:szCs w:val="28"/>
          <w:rtl w:val="true"/>
          <w:lang w:bidi="fa-IR"/>
        </w:rPr>
        <w:t>.</w:t>
      </w:r>
    </w:p>
    <w:p>
      <w:pPr>
        <w:pStyle w:val="Heading6"/>
        <w:numPr>
          <w:ilvl w:val="5"/>
          <w:numId w:val="1"/>
        </w:numPr>
        <w:rPr/>
      </w:pPr>
      <w:bookmarkStart w:id="265" w:name="__RefHeading___Toc761425_1479056682"/>
      <w:bookmarkStart w:id="266" w:name="_Toc107"/>
      <w:bookmarkEnd w:id="265"/>
      <w:r>
        <w:rPr/>
        <w:t>۴</w:t>
      </w:r>
      <w:r>
        <w:rPr>
          <w:rtl w:val="true"/>
        </w:rPr>
        <w:t xml:space="preserve">- </w:t>
      </w:r>
      <w:r>
        <w:rPr>
          <w:rtl w:val="true"/>
        </w:rPr>
        <w:t xml:space="preserve">همیشه در </w:t>
      </w:r>
      <w:r>
        <w:rPr>
          <w:rtl w:val="true"/>
        </w:rPr>
        <w:t>«</w:t>
      </w:r>
      <w:r>
        <w:rPr>
          <w:rtl w:val="true"/>
        </w:rPr>
        <w:t>جعبه</w:t>
      </w:r>
      <w:r>
        <w:rPr>
          <w:rtl w:val="true"/>
        </w:rPr>
        <w:t xml:space="preserve">» </w:t>
      </w:r>
      <w:r>
        <w:rPr>
          <w:rtl w:val="true"/>
        </w:rPr>
        <w:t>بودن را کاهش دهید</w:t>
      </w:r>
      <w:bookmarkEnd w:id="266"/>
    </w:p>
    <w:p>
      <w:pPr>
        <w:pStyle w:val="BookText"/>
        <w:rPr/>
      </w:pPr>
      <w:r>
        <w:rPr>
          <w:rFonts w:ascii="IRNazanin" w:hAnsi="IRNazanin" w:eastAsia="IRNazanin"/>
          <w:color w:val="111111"/>
          <w:sz w:val="28"/>
          <w:sz w:val="28"/>
          <w:szCs w:val="28"/>
          <w:rtl w:val="true"/>
          <w:lang w:bidi="fa-IR"/>
        </w:rPr>
        <w:t>کودکان بیشتر زمان خود را داخل جعبه های مختلف سپری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جعبه، کالسکه، صندلی ماشین و همه مواردی است که حرکات کودک را محدود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کودکان بیشتر وقتها درون صندلی ماشین قرار دارند حتی اگر داخل اتومبیل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امنیت حرف اول را میزند، اما بهتر است تا حد امکان زمان محدود کردن حرکت کودک را کاهش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کودک باید بتواند بهطور آزادانه به محرکهای اطراف خود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نیز نیاز دارد تا آزادانه حرکت کند و جلو، پشت و اطراف آنها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نشانه های مختلف در جلوی چشم و گوش خود و همچنین مواردی که باعث تحریک آنها شده است را دنبال کنند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نخستین مرحله از پرورش سیستم توجه و حواس جمعی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پایه گذار تمرکز و توجه کودک در دیگر مراحل زندگی است</w:t>
      </w:r>
      <w:r>
        <w:rPr>
          <w:rFonts w:eastAsia="IRNazanin" w:cs="IRNazanin"/>
          <w:color w:val="111111"/>
          <w:sz w:val="28"/>
          <w:szCs w:val="28"/>
          <w:rtl w:val="true"/>
          <w:lang w:bidi="fa-IR"/>
        </w:rPr>
        <w:t>.</w:t>
      </w:r>
      <w:bookmarkStart w:id="267" w:name="pg4295_33330"/>
    </w:p>
    <w:p>
      <w:pPr>
        <w:pStyle w:val="Heading6"/>
        <w:numPr>
          <w:ilvl w:val="5"/>
          <w:numId w:val="1"/>
        </w:numPr>
        <w:rPr/>
      </w:pPr>
      <w:bookmarkStart w:id="268" w:name="__RefHeading___Toc761427_1479056682"/>
      <w:bookmarkStart w:id="269" w:name="_Toc108"/>
      <w:bookmarkEnd w:id="267"/>
      <w:bookmarkEnd w:id="268"/>
      <w:r>
        <w:rPr/>
        <w:t>۵</w:t>
      </w:r>
      <w:r>
        <w:rPr>
          <w:rtl w:val="true"/>
        </w:rPr>
        <w:t xml:space="preserve">- </w:t>
      </w:r>
      <w:r>
        <w:rPr>
          <w:rtl w:val="true"/>
        </w:rPr>
        <w:t>اشاره با انگشتان</w:t>
      </w:r>
      <w:bookmarkEnd w:id="269"/>
    </w:p>
    <w:p>
      <w:pPr>
        <w:pStyle w:val="BookText"/>
        <w:rPr/>
      </w:pPr>
      <w:r>
        <w:rPr>
          <w:rFonts w:ascii="IRNazanin" w:hAnsi="IRNazanin" w:eastAsia="IRNazanin"/>
          <w:color w:val="111111"/>
          <w:sz w:val="28"/>
          <w:sz w:val="28"/>
          <w:szCs w:val="28"/>
          <w:rtl w:val="true"/>
          <w:lang w:bidi="fa-IR"/>
        </w:rPr>
        <w:t>تحقیقات ثابت کردهاند، اشاره کردن به اشیاء هنگام بیان نام آنها، باعث رشد سریعتر مهارتهای کلامی در کودکان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هنگامی که شما به چیزی اشاره میکنید، ممکن است کودک به شما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کمی بزرگتر شد، احتمالاً به انگشت اشاره شما هم نگاه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ماهگی، بیشتر کودکان میآموزند که باید به نقطهای نگاه کنند که شما اشاره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یا ده ماهگی، کودکان وسایل و اشیاء را برای شما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همکاری و تعامل دوطرفه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کودک میآموزد تا خارج از محدود ارتباطی شما دو نفر، در مورد چیزی یا کسی با شما ارتباط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چگونه این مهارت را پرورش میدهند؟ سعی کنید به طور مداوم به اشیاء مختلف اشاره کنید و در مورد آنها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کودک کلمات شما را درک نکند اما بهتدریج، ارتباط شما با او مختلط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شما دو نفر مسائل دیگری نیز در این ارتباط دخیل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میتوانید به باغ وحش بروید یا از حیوانات اسباببازی استفاده کنید، به حیوانات مختلف اشاره کنید و در مورد آنها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رابطه اجتماعی کودک، قدرت تشخیص و درک او و مهارتهای زبانیاش را پرورش خواهید داد</w:t>
      </w:r>
      <w:r>
        <w:rPr>
          <w:rFonts w:eastAsia="IRNazanin" w:cs="IRNazanin"/>
          <w:color w:val="111111"/>
          <w:sz w:val="28"/>
          <w:szCs w:val="28"/>
          <w:rtl w:val="true"/>
          <w:lang w:bidi="fa-IR"/>
        </w:rPr>
        <w:t>.</w:t>
      </w:r>
    </w:p>
    <w:p>
      <w:pPr>
        <w:pStyle w:val="Heading5"/>
        <w:numPr>
          <w:ilvl w:val="4"/>
          <w:numId w:val="1"/>
        </w:numPr>
        <w:rPr/>
      </w:pPr>
      <w:bookmarkStart w:id="270" w:name="__RefHeading___Toc761429_1479056682"/>
      <w:bookmarkStart w:id="271" w:name="_Toc109"/>
      <w:bookmarkEnd w:id="270"/>
      <w:r>
        <w:rPr>
          <w:rtl w:val="true"/>
        </w:rPr>
        <w:t>هوش و تأثیر آن بر کودکان</w:t>
      </w:r>
      <w:bookmarkEnd w:id="271"/>
    </w:p>
    <w:p>
      <w:pPr>
        <w:pStyle w:val="Heading6"/>
        <w:numPr>
          <w:ilvl w:val="5"/>
          <w:numId w:val="1"/>
        </w:numPr>
        <w:rPr/>
      </w:pPr>
      <w:bookmarkStart w:id="272" w:name="__RefHeading___Toc761431_1479056682"/>
      <w:bookmarkStart w:id="273" w:name="_Toc110"/>
      <w:bookmarkEnd w:id="272"/>
      <w:r>
        <w:rPr>
          <w:rtl w:val="true"/>
        </w:rPr>
        <w:t>نشانه های کودک باهوش</w:t>
      </w:r>
      <w:bookmarkEnd w:id="27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کودک زود به حرف بیاید، به تنهایی نمی تواند نشانه نبوغ و</w:t>
      </w:r>
    </w:p>
    <w:p>
      <w:pPr>
        <w:pStyle w:val="BookText"/>
        <w:rPr/>
      </w:pPr>
      <w:r>
        <w:rPr>
          <w:rFonts w:ascii="IRNazanin" w:hAnsi="IRNazanin" w:eastAsia="IRNazanin"/>
          <w:color w:val="111111"/>
          <w:sz w:val="28"/>
          <w:sz w:val="28"/>
          <w:szCs w:val="28"/>
          <w:rtl w:val="true"/>
          <w:lang w:bidi="fa-IR"/>
        </w:rPr>
        <w:t>استعداد او باشد؛ اما اگر او از لغات و جملات پیشرفته استفاده کند، احتمالاً به همان باهوشی است که فکرش را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کودک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ساله معمولی می تواند جملهای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سگ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بیاورد؛ اما یک کودک نابغه این جمله 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سگ قهوهای در حیاط پشتی است و دارد گلها را بو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کودکان بسیار باهوش این است که مفاهیم پیچیده را درک کنند، از روابط گوناگون سر در بیاورند و زیاد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مشکلات را عمیقاً میفهمند و به راه حلها 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فراوانی نسبت به جزئیات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کودک خردسال نابغه میتواند یک اسباببازی را دقیقاً سر جای خودش قرار دهد و اگر چیزی در جای اصلی خودش قرار نگرفته باشد، متوجه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موضوعات گوناگونی علاقه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ماه ممکن است از دایناسورها خوششان بیاید و ماه بعد به سراغ مباحث فضایی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یا حتی به پزشکی علاقه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را بهخاطر میسپارند و بعد از مدتها دقیقاً آن را تعریف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نمونههای مشاهده شده در این زمینه میتوان به کودک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سالهای اشاره کرد که پس از یک گردش تفریحی در موزه فضایی توانست یک راکت فضایی را دقیقاً به تصویر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استعداد غیرعادی در زمینه هنر و موسیقی از خود نشان میدهند، اغلب با استعداد و نابغه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خردسالی که با رعایت پرسپکتیو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دور و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میکشند، کارشان عالی است یا درک بالایی از رشته های گوناگون هنری دارند، در زمره کودکان با استعداد قرار میگیرند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کودکان با استعداد می توانند وقایعی را از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p>
    <w:p>
      <w:pPr>
        <w:pStyle w:val="BookText"/>
        <w:rPr/>
      </w:pPr>
      <w:r>
        <w:rPr>
          <w:rFonts w:ascii="IRNazanin" w:hAnsi="IRNazanin" w:eastAsia="IRNazanin"/>
          <w:color w:val="111111"/>
          <w:sz w:val="28"/>
          <w:sz w:val="28"/>
          <w:szCs w:val="28"/>
          <w:rtl w:val="true"/>
          <w:lang w:bidi="fa-IR"/>
        </w:rPr>
        <w:t>طفولیت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یاد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کودک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ساله نابغه ممکن است اتفاقی را که در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سالگی برای او روی داده بهیاد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ازدیگر نشانههای کودکان، فراگیری خواندن و نوشتن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شما بهطور غریزی باهوش باشد، احتمالاً خیلی زود بدون این که آموزش رسمی دیده باشد، توانایی خواندن و نوشتن را پیدا میکند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کودکان را با بیدقتی و بی توجهی میشناسند اما کودکان گروه نابغه میتوانند بهمدت طولانی تمرکز خود را حفظ کنند و در یک موضوع خاص وقت بگذارند تا به نتیجه ای که می خواهند برسند</w:t>
      </w:r>
      <w:r>
        <w:rPr>
          <w:rFonts w:eastAsia="IRNazanin" w:cs="IRNazanin"/>
          <w:color w:val="111111"/>
          <w:sz w:val="28"/>
          <w:szCs w:val="28"/>
          <w:rtl w:val="true"/>
          <w:lang w:bidi="fa-IR"/>
        </w:rPr>
        <w:t>.</w:t>
      </w:r>
      <w:bookmarkStart w:id="274" w:name="pg4295_33335"/>
    </w:p>
    <w:p>
      <w:pPr>
        <w:pStyle w:val="Heading3"/>
        <w:numPr>
          <w:ilvl w:val="2"/>
          <w:numId w:val="1"/>
        </w:numPr>
        <w:rPr/>
      </w:pPr>
      <w:bookmarkStart w:id="275" w:name="__RefHeading___Toc761433_1479056682"/>
      <w:bookmarkStart w:id="276" w:name="_Toc111"/>
      <w:bookmarkEnd w:id="274"/>
      <w:bookmarkEnd w:id="275"/>
      <w:r>
        <w:rPr>
          <w:rtl w:val="true"/>
        </w:rPr>
        <w:t>بخش چهارم</w:t>
      </w:r>
      <w:r>
        <w:rPr>
          <w:rtl w:val="true"/>
        </w:rPr>
        <w:t xml:space="preserve">: </w:t>
      </w:r>
      <w:r>
        <w:rPr>
          <w:rtl w:val="true"/>
        </w:rPr>
        <w:t>تقویت هوش درمراحل مختلف زندگی</w:t>
      </w:r>
      <w:bookmarkEnd w:id="276"/>
    </w:p>
    <w:p>
      <w:pPr>
        <w:pStyle w:val="Heading4"/>
        <w:numPr>
          <w:ilvl w:val="3"/>
          <w:numId w:val="1"/>
        </w:numPr>
        <w:rPr/>
      </w:pPr>
      <w:bookmarkStart w:id="277" w:name="__RefHeading___Toc761435_1479056682"/>
      <w:bookmarkStart w:id="278" w:name="_Toc112"/>
      <w:bookmarkEnd w:id="277"/>
      <w:r>
        <w:rPr>
          <w:rtl w:val="true"/>
        </w:rPr>
        <w:t>دانستنیهای مغز جنین</w:t>
      </w:r>
      <w:bookmarkEnd w:id="278"/>
    </w:p>
    <w:p>
      <w:pPr>
        <w:pStyle w:val="BookText"/>
        <w:rPr/>
      </w:pPr>
      <w:r>
        <w:rPr>
          <w:rFonts w:ascii="IRNazanin" w:hAnsi="IRNazanin" w:eastAsia="IRNazanin"/>
          <w:color w:val="111111"/>
          <w:sz w:val="28"/>
          <w:sz w:val="28"/>
          <w:szCs w:val="28"/>
          <w:rtl w:val="true"/>
          <w:lang w:bidi="fa-IR"/>
        </w:rPr>
        <w:t>مغز نوزاد دارای قسمتهای مختلفی است که هر کدام با فعالیت خاصی ارتباط دارد، مثلاً بخش درک موسیقی با بخش درک متن یا آوا در دو قسمت مختلف هستند یا بخش دیداری و چشایی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بایستی با تمرینهای مختلف و متناسب، هر بخش را تحریک کرد تا سلولهای مغز در همان بخش بیشتر و با اتصالات بیشتری شکل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اعتقاد بر این است که چهار راه برای جلوگیری از بین رفتن سلولهای مغزی جنین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محرک محیطی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صدا و 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موسیقی،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حرف زدن با 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استفاده از حرکات ریتمیک و ضربه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چراغ قوه را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بار روشن و خاموش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غذایی؛ شامل اسیدهای چرب ضروری که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درصد مغز را میسازد، میوههای تازه و سبزیجات و غذاهای سرشار از کلسیم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مادر؛ شامل ورزشهای ملایم مثل یوگا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باعث گردش</w:t>
      </w:r>
    </w:p>
    <w:p>
      <w:pPr>
        <w:pStyle w:val="BookText"/>
        <w:rPr/>
      </w:pPr>
      <w:r>
        <w:rPr>
          <w:rFonts w:ascii="IRNazanin" w:hAnsi="IRNazanin" w:eastAsia="IRNazanin"/>
          <w:color w:val="111111"/>
          <w:sz w:val="28"/>
          <w:sz w:val="28"/>
          <w:szCs w:val="28"/>
          <w:rtl w:val="true"/>
          <w:lang w:bidi="fa-IR"/>
        </w:rPr>
        <w:t>موادغذایی و حرکات بدن موجب تحریک سلولهای مغزی جنین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آن، بهدلیل هماهنگی کودک با بدن مادر از هفته سوم به بعد، کودک هم به نوعی یوگا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نداشتن استرس، استراحت کافی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آلودگی مانند دوری از سیگار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سیگار با پایین آوردن اکسیژن،ضریب هوشی را حدود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درصد کاهش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محیطهای آلوده شیمیایی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رنه دکار از دانشگاه هاروارد کالیفرنیا از سال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 xml:space="preserve"> روی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کودک در داخل رحم کار کرده و آنها را بعد از به دنیا آمدن زیر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چهار نتیجه زیر در مورد کودکانی که در رحم روی آنها کار شده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حساس از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ماهگی شروع و تا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سالگی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زمان از دست رود، دیگر قابلجبران نیست؛ مثلاً کودک در زمان تولد چشمهایش را باز میکند و تصاویر و نور باعث میشود قسمت خاص دیدن تصاویر در مغز فعال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هفته بعد از تولد چشم کودک را ببندیم و هیچ نوری به آن نرسد، هیچ ییامی از چشم به مغز مخابره نمیشود و کودک تا ابد کور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کوری نه بهخاطر ضعف یا مشکل چشم، بلکه به خاطر از بین رفتن سلولهای نرون و مغز در قسمت بینایی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چیزهایی مثل درک موسیقی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دوم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حالت را دارد اگر زمان آن از دست برود، دیگر قابل جبران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آموزشهای جنینی گرفتهاند، بهتر با جهان خارج ارتباط برقرار میکنند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کودکان، کنترل بیشتری روی حرکات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آموزش دیده، آرامتر، هوشیارتر و شادتر دیده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از دو هفته بعد از تشکیل نطفه، آن بخش از سیستم عصبی جنین که مربوط به قوه جاذبه و تعادل در فضا است، یعنی سیستم گوش داخلی،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سیستم هماهنگی بین حرکات مادر و جنین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برقصد، جنین نیز تغییر وضعیت سرعت و جهت حرکت مادر را احساس میکند و میکوشد که با آن موازنه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برقصید، جنین شما خواه یا ناخواه ناگزیر به رقص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یوگا یکی از راههای خوب برای تحریک سیستم عصبی کودک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ریزی جنین برای موازنه با شما فعالیت مغز او را افزایش میدهد و مغز پیچیدهتری برای او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تعداد و زمان این حرکات باید حساب شده باشد چون جنین زود خسته شده و باید استراحت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 انسان از دو قسمت چپ و راست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خودآگاه</w:t>
      </w:r>
    </w:p>
    <w:p>
      <w:pPr>
        <w:pStyle w:val="BookText"/>
        <w:rPr/>
      </w:pPr>
      <w:r>
        <w:rPr>
          <w:rFonts w:ascii="IRNazanin" w:hAnsi="IRNazanin" w:eastAsia="IRNazanin"/>
          <w:color w:val="111111"/>
          <w:sz w:val="28"/>
          <w:sz w:val="28"/>
          <w:szCs w:val="28"/>
          <w:rtl w:val="true"/>
          <w:lang w:bidi="fa-IR"/>
        </w:rPr>
        <w:t xml:space="preserve">سمت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w:t>
      </w:r>
    </w:p>
    <w:p>
      <w:pPr>
        <w:pStyle w:val="BookText"/>
        <w:rPr/>
      </w:pPr>
      <w:r>
        <w:rPr>
          <w:rFonts w:ascii="IRNazanin" w:hAnsi="IRNazanin" w:eastAsia="IRNazanin"/>
          <w:color w:val="111111"/>
          <w:sz w:val="28"/>
          <w:sz w:val="28"/>
          <w:szCs w:val="28"/>
          <w:rtl w:val="true"/>
          <w:lang w:bidi="fa-IR"/>
        </w:rPr>
        <w:t>اعمال ناخودآگاه، مثلاً ما فارسی حرف میزنیم و حتی خواب فارسی می بینیم ولی به قواعد دستور زبان یا کاربرد کلمات فکر نمیکنیم این یعنی در ناخودآگاه ضبط شده است یا مثلاً رانندگی در ابتدا خودآگاه است و سمت راست مغز را درگیر میکند، ولی بعد از مدتی به سمت چپ مغز منتقل میشود و ما بدون اینکه فکر کنیم، رانندگی می کنیم و ممکن است در حین رانندگی، چند کار دیگر هم انجام دهیم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نکته جالب این است که از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سالگی سمت راست مغز جلوی سمت چپ قرار میگیرد و هر چیزی باید اول در سمت راست شکل گیرد، بعد در صورت تکرار زیاد، به سمت چپ منتقل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یادگیری زبان</w:t>
      </w:r>
      <w:bookmarkStart w:id="279" w:name="pg4295_33338"/>
    </w:p>
    <w:p>
      <w:pPr>
        <w:pStyle w:val="BookText"/>
        <w:rPr/>
      </w:pPr>
      <w:bookmarkEnd w:id="279"/>
      <w:r>
        <w:rPr>
          <w:rFonts w:ascii="IRNazanin" w:hAnsi="IRNazanin" w:eastAsia="IRNazanin"/>
          <w:color w:val="111111"/>
          <w:sz w:val="28"/>
          <w:sz w:val="28"/>
          <w:szCs w:val="28"/>
          <w:rtl w:val="true"/>
          <w:lang w:bidi="fa-IR"/>
        </w:rPr>
        <w:t>دوم از دبستان 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ماهگی جنین درون رحم تا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سالگی، سمت راست مغز خیلی فعال نیست و هر چیزی که کودک میبیند و میشنود در سمت چپ مغز ضبط میشود و بعداً ناخودآگاه انسان را میسازد که تا آخر عمر همراه اوست و دیگر بهسختی قابلتغییر است و بسیاری از اعمال انسان را این ناخودآگاه شکل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والدین باید این باشد که ناخودآگاه را پر از خاطرات شیرین و آموزشی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این سن میتوانند زبان دوم بیاموزند، خواندن از روی متن را بیاموزند، حتی ریاضیات را در حد چهار عمل اصلی بیاموزند</w:t>
      </w:r>
      <w:r>
        <w:rPr>
          <w:rFonts w:eastAsia="IRNazanin" w:cs="IRNazanin"/>
          <w:color w:val="111111"/>
          <w:sz w:val="28"/>
          <w:szCs w:val="28"/>
          <w:rtl w:val="true"/>
          <w:lang w:bidi="fa-IR"/>
        </w:rPr>
        <w:t>.</w:t>
      </w:r>
    </w:p>
    <w:p>
      <w:pPr>
        <w:pStyle w:val="Heading4"/>
        <w:numPr>
          <w:ilvl w:val="3"/>
          <w:numId w:val="1"/>
        </w:numPr>
        <w:rPr/>
      </w:pPr>
      <w:bookmarkStart w:id="280" w:name="__RefHeading___Toc761437_1479056682"/>
      <w:bookmarkStart w:id="281" w:name="_Toc113"/>
      <w:bookmarkEnd w:id="280"/>
      <w:r>
        <w:rPr>
          <w:rtl w:val="true"/>
        </w:rPr>
        <w:t>قبل از تولد</w:t>
      </w:r>
      <w:bookmarkEnd w:id="281"/>
    </w:p>
    <w:p>
      <w:pPr>
        <w:pStyle w:val="Heading5"/>
        <w:numPr>
          <w:ilvl w:val="4"/>
          <w:numId w:val="1"/>
        </w:numPr>
        <w:rPr/>
      </w:pPr>
      <w:bookmarkStart w:id="282" w:name="__RefHeading___Toc761439_1479056682"/>
      <w:bookmarkStart w:id="283" w:name="_Toc114"/>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کولین مصرف کنید؛ این ماده مغذی در گوشت، تخممرغ و حبوبات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نوشیدن قهوه و خوردن دارو بدون تجویز پزشک اجتناب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ویتامینهایی را که پزشک در دوران بارداری برای شما تجویز میکند، مصرف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تقویت هوش جنین خود، تیروئیدتان را آزمایش کنید؛ زیرا کمکاری خفیف تیروئید در خانمهای باردار سبب کاهش معنیداری در هوش کودکان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هوش جنین خود، با او حرف بزنید و او را صدا کنید</w:t>
      </w:r>
      <w:r>
        <w:rPr>
          <w:rFonts w:eastAsia="IRNazanin" w:cs="IRNazanin"/>
          <w:color w:val="111111"/>
          <w:sz w:val="28"/>
          <w:szCs w:val="28"/>
          <w:rtl w:val="true"/>
          <w:lang w:bidi="fa-IR"/>
        </w:rPr>
        <w:t>.</w:t>
      </w:r>
    </w:p>
    <w:p>
      <w:pPr>
        <w:pStyle w:val="Heading5"/>
        <w:numPr>
          <w:ilvl w:val="4"/>
          <w:numId w:val="1"/>
        </w:numPr>
        <w:rPr/>
      </w:pPr>
      <w:bookmarkStart w:id="284" w:name="__RefHeading___Toc761441_1479056682"/>
      <w:bookmarkStart w:id="285" w:name="_Toc115"/>
      <w:bookmarkEnd w:id="284"/>
      <w:r>
        <w:rPr>
          <w:rtl w:val="true"/>
        </w:rPr>
        <w:t>چگونه هوش فرزند را در رحم مادر تقویت کنیم؟</w:t>
      </w:r>
      <w:bookmarkEnd w:id="28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راههای زیادی وجود دارد که با استفاده از آنها میتوانید به فرزند خود کمک کنید زندگی را بهتر و قویتر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وقتی که او در رحم مادر است، میتوانید کاری کنید که باهوشتر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خوردن خوراکیهای سالم، مفید و مغذی و همینطور با تحریک مثبت جنین که به او کمک میکند با مغز مادر ارتباط برقرار کند و نتیجه مستقیم در هوش او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هوش فرزند خود میتوانید دستورالعمل زیر را بهکار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خوراکیهای سالم بیشتر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تا میتوانید از خوراکی استفاده کنید که مقدار زیادی امگا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افزایش هوش جنین رژیم حاوی امگا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نقش اساسیای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ماهی مقدار زیادی امگا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دارد، اما در برخی ماهیها سطح جیوه کمی بالاست؛ بنابراین بهتر و عاقلانهتر است که امگا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مورد نیاز خود را از منابع گیاهی تأمین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فرزندی که در رحم دارید، قرآن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فرزندی که در رحم دارید، موسیقی ملایم پخش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هفته جنین کمکم توانایی شنیدن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میتواند صداهایی را که در خارج از رحم وجود دارد،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نشان داده است که موسیقی کلاسیک باعث آرامش کودک میشود و کودکانی که در دوره جنینی موسیقی کلاسیک گوش دادهاند، بهتر موسیقی را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میشود این کودکان تمرکز بهتری داشته باشند و برای یادگیری تمایل بیشتری از خود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استرس زندگی خود را بهحداقل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مادر باردار در هوش و پاسخ عصبی جنین تأثیر منفی 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باردار هستید، شکم خود را نوازش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تحریک مثبت مغز فرزند شما می شود</w:t>
      </w:r>
      <w:r>
        <w:rPr>
          <w:rFonts w:eastAsia="IRNazanin" w:cs="IRNazanin"/>
          <w:color w:val="111111"/>
          <w:sz w:val="28"/>
          <w:szCs w:val="28"/>
          <w:rtl w:val="true"/>
          <w:lang w:bidi="fa-IR"/>
        </w:rPr>
        <w:t>.</w:t>
      </w:r>
      <w:bookmarkStart w:id="286" w:name="pg4295_33340"/>
    </w:p>
    <w:p>
      <w:pPr>
        <w:pStyle w:val="BookText"/>
        <w:rPr/>
      </w:pPr>
      <w:bookmarkEnd w:id="286"/>
      <w:r>
        <w:rPr>
          <w:rFonts w:ascii="IRNazanin" w:hAnsi="IRNazanin" w:eastAsia="IRNazanin"/>
          <w:color w:val="111111"/>
          <w:sz w:val="28"/>
          <w:sz w:val="28"/>
          <w:szCs w:val="28"/>
          <w:rtl w:val="true"/>
          <w:lang w:bidi="fa-IR"/>
        </w:rPr>
        <w:t>برای فرزند خود با صدای بلند لالایی و آواز بخوانید و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فرزند شما کمک میکند قبل از بهدنیا آمدن، آواهای زبان مادری خود را بفهمد</w:t>
      </w:r>
      <w:r>
        <w:rPr>
          <w:rFonts w:eastAsia="IRNazanin" w:cs="IRNazanin"/>
          <w:color w:val="111111"/>
          <w:sz w:val="28"/>
          <w:szCs w:val="28"/>
          <w:rtl w:val="true"/>
          <w:lang w:bidi="fa-IR"/>
        </w:rPr>
        <w:t>.</w:t>
      </w:r>
    </w:p>
    <w:p>
      <w:pPr>
        <w:pStyle w:val="Heading5"/>
        <w:numPr>
          <w:ilvl w:val="4"/>
          <w:numId w:val="1"/>
        </w:numPr>
        <w:rPr/>
      </w:pPr>
      <w:bookmarkStart w:id="287" w:name="__RefHeading___Toc761443_1479056682"/>
      <w:bookmarkStart w:id="288" w:name="_Toc116"/>
      <w:bookmarkEnd w:id="287"/>
      <w:r>
        <w:rPr>
          <w:rtl w:val="true"/>
        </w:rPr>
        <w:t>آرامش مادران در دوران بارداری به هوش کودکان کمک میکند</w:t>
      </w:r>
      <w:bookmarkEnd w:id="288"/>
    </w:p>
    <w:p>
      <w:pPr>
        <w:pStyle w:val="BookText"/>
        <w:rPr/>
      </w:pPr>
      <w:r>
        <w:rPr>
          <w:rFonts w:ascii="IRNazanin" w:hAnsi="IRNazanin" w:eastAsia="IRNazanin"/>
          <w:color w:val="111111"/>
          <w:sz w:val="28"/>
          <w:sz w:val="28"/>
          <w:szCs w:val="28"/>
          <w:rtl w:val="true"/>
          <w:lang w:bidi="fa-IR"/>
        </w:rPr>
        <w:t>بررسیها نشان داده مادرانی که در دوران بارداری آرامش دارند، نسبت به آنهایی که در این دوران استرس دارند، فرزندانی با بهره هوشی بالاتر به دنیا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مادر در دوران بارداری تحت فشار روحی و اضطراب باشد، نهتنها فرزند از نظر رشد طبیعی جسمی دچار مشکل شده و عموماً با وزن کمتر متولد میشود، بلکه از نظر بهره هوشی نیز در سطح پایینتری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استرس مادران در دوره بارداری منجر به تولد کودک ناآرام و بیقرار شده و حتی در مواردی که فشارهای روحی افزایش یابد، ممکن است بارداری به انتها نرسد و مادر دچار سقط جنین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متخصصان عقیده دارند جنین متأثر از تغییرات هورمونی مادر، مراحل رشد خود را پشت سر میگذارد و استرس مادر موجب افزایش ترشح کورتیزول یا همان هورمون استرس شده و موجب کاهش ضریب هوشی کودک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بهذکر است استرس صرفاً به معنای ناراحتی مادر نیست، بلکه فشار کاری زیاد و خستگی مفرط نیز برای بدن نوعی استرس تلقی میشود و تأثیرات منفی زیادی بر جنین میگذارد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توصیه میشود مادران باردار در این دوران از نظر جسمی و روحی آرامش بیشتری داشته باشند و از نظر کارهای بدنی نیز بیشازحد به خود فشار نیاورند تا فرزندانی سالم و بانشاط و باهوش داشته باشند</w:t>
      </w:r>
      <w:r>
        <w:rPr>
          <w:rFonts w:eastAsia="IRNazanin" w:cs="IRNazanin"/>
          <w:color w:val="111111"/>
          <w:sz w:val="28"/>
          <w:szCs w:val="28"/>
          <w:rtl w:val="true"/>
          <w:lang w:bidi="fa-IR"/>
        </w:rPr>
        <w:t>.</w:t>
      </w:r>
      <w:bookmarkStart w:id="289" w:name="pg4295_33341"/>
    </w:p>
    <w:p>
      <w:pPr>
        <w:pStyle w:val="BookText"/>
        <w:rPr/>
      </w:pPr>
      <w:bookmarkEnd w:id="289"/>
      <w:r>
        <w:rPr>
          <w:rFonts w:ascii="IRNazanin" w:hAnsi="IRNazanin" w:eastAsia="IRNazanin"/>
          <w:color w:val="111111"/>
          <w:sz w:val="28"/>
          <w:sz w:val="28"/>
          <w:szCs w:val="28"/>
          <w:rtl w:val="true"/>
          <w:lang w:bidi="fa-IR"/>
        </w:rPr>
        <w:t>امام علی</w:t>
      </w:r>
      <w:r>
        <w:rPr>
          <w:rFonts w:ascii="IRNazanin" w:hAnsi="IRNazanin" w:eastAsia="IRNazanin"/>
          <w:color w:val="111111"/>
          <w:sz w:val="28"/>
          <w:sz w:val="28"/>
          <w:szCs w:val="28"/>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وَلاتُمَلِّکِ المرأَه أَمرَها ما جاوَزَ نَفسَها فَاِنَّ المَرأَه رَیحانَهٌ وَلَیسَت بِقَهرَمانَهٍ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rPr/>
      </w:pPr>
      <w:r>
        <w:rPr>
          <w:rFonts w:ascii="IRNazanin" w:hAnsi="IRNazanin" w:eastAsia="IRNazanin"/>
          <w:color w:val="111111"/>
          <w:sz w:val="28"/>
          <w:sz w:val="28"/>
          <w:szCs w:val="28"/>
          <w:rtl w:val="true"/>
          <w:lang w:bidi="fa-IR"/>
        </w:rPr>
        <w:t xml:space="preserve">کاری که در توان زن نیست به او مسپار، زیرا او چون گُلی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ظریف و آسیبپذیر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قهرمان و کار فرما</w:t>
      </w:r>
      <w:r>
        <w:rPr>
          <w:rFonts w:eastAsia="IRNazanin" w:cs="IRNazanin"/>
          <w:color w:val="111111"/>
          <w:sz w:val="28"/>
          <w:szCs w:val="28"/>
          <w:rtl w:val="true"/>
          <w:lang w:bidi="fa-IR"/>
        </w:rPr>
        <w:t>.</w:t>
      </w:r>
      <w:r>
        <w:rPr>
          <w:rStyle w:val="FootnoteAnchor"/>
          <w:rtl w:val="true"/>
        </w:rPr>
        <w:footnoteReference w:id="78"/>
      </w:r>
    </w:p>
    <w:p>
      <w:pPr>
        <w:pStyle w:val="Heading5"/>
        <w:numPr>
          <w:ilvl w:val="4"/>
          <w:numId w:val="1"/>
        </w:numPr>
        <w:rPr/>
      </w:pPr>
      <w:bookmarkStart w:id="290" w:name="__RefHeading___Toc761445_1479056682"/>
      <w:bookmarkStart w:id="291" w:name="_Toc117"/>
      <w:bookmarkEnd w:id="290"/>
      <w:r>
        <w:rPr>
          <w:rtl w:val="true"/>
        </w:rPr>
        <w:t>ارتباط کلامی مادر با جنین و وابستگی آن به هوش</w:t>
      </w:r>
      <w:bookmarkEnd w:id="291"/>
    </w:p>
    <w:p>
      <w:pPr>
        <w:pStyle w:val="BookText"/>
        <w:rPr/>
      </w:pPr>
      <w:r>
        <w:rPr>
          <w:rFonts w:ascii="IRNazanin" w:hAnsi="IRNazanin" w:eastAsia="IRNazanin"/>
          <w:color w:val="111111"/>
          <w:sz w:val="28"/>
          <w:sz w:val="28"/>
          <w:szCs w:val="28"/>
          <w:rtl w:val="true"/>
          <w:lang w:bidi="fa-IR"/>
        </w:rPr>
        <w:t xml:space="preserve">در پاسخ به این سؤال که مطالعه مادر در دوران بارداری و یا صحبتهای علمی در این دوران و حتی ذکر آیه های قرآنی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منجر به افزایش هوش در کودک میشود یا نه، مشاور خانواده معتقد است مسأله هوش بیشتر جنبه ژنتیکی و گاهی محیطی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قرآن و صحبتهای علمی، گوش دادن به موسیقی های خاص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طولانی در بارداری، در ناخودآگاه جنین نقش بسته و بعدها در بزرگسالی، فرد تمایل بیشتری به این موارد پیدا می کند</w:t>
      </w:r>
    </w:p>
    <w:p>
      <w:pPr>
        <w:pStyle w:val="Heading5"/>
        <w:numPr>
          <w:ilvl w:val="4"/>
          <w:numId w:val="1"/>
        </w:numPr>
        <w:rPr/>
      </w:pPr>
      <w:bookmarkStart w:id="292" w:name="__RefHeading___Toc761447_1479056682"/>
      <w:bookmarkStart w:id="293" w:name="_Toc118"/>
      <w:bookmarkEnd w:id="292"/>
      <w:r>
        <w:rPr>
          <w:rtl w:val="true"/>
        </w:rPr>
        <w:t>چه مفاهیمی را میتوان در دوران جنینی به فرزند آموخت؟</w:t>
      </w:r>
      <w:bookmarkEnd w:id="293"/>
    </w:p>
    <w:p>
      <w:pPr>
        <w:pStyle w:val="Heading6"/>
        <w:numPr>
          <w:ilvl w:val="5"/>
          <w:numId w:val="1"/>
        </w:numPr>
        <w:rPr/>
      </w:pPr>
      <w:bookmarkStart w:id="294" w:name="__RefHeading___Toc761449_1479056682"/>
      <w:bookmarkStart w:id="295" w:name="_Toc119"/>
      <w:bookmarkEnd w:id="294"/>
      <w:r>
        <w:rPr>
          <w:rtl w:val="true"/>
        </w:rPr>
        <w:t>اشاره</w:t>
      </w:r>
      <w:bookmarkEnd w:id="295"/>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نوازش ، مالیدن؛</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جنبیدن، برخاستن؛</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سروصدا، آواز؛</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 سکسکه؛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روشنی؛</w:t>
      </w:r>
      <w:bookmarkStart w:id="296" w:name="pg4295_33342"/>
    </w:p>
    <w:p>
      <w:pPr>
        <w:pStyle w:val="BookText"/>
        <w:rPr/>
      </w:pPr>
      <w:bookmarkEnd w:id="296"/>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گرما؛</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آموختن هر کدام از این مفاهیم زمان و تمرین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آموختن این مفاهیم به جنین کمک میکند که قبل از تولد، درک صحیحتری از محیط بعدی خود و جهان داشته باشد و این موضوع را که غیر از رحم فضای دیگری در جهان وجود دارد را درک کند</w:t>
      </w:r>
      <w:r>
        <w:rPr>
          <w:rFonts w:eastAsia="IRNazanin" w:cs="IRNazanin"/>
          <w:color w:val="111111"/>
          <w:sz w:val="28"/>
          <w:szCs w:val="28"/>
          <w:rtl w:val="true"/>
          <w:lang w:bidi="fa-IR"/>
        </w:rPr>
        <w:t>.</w:t>
      </w:r>
    </w:p>
    <w:p>
      <w:pPr>
        <w:pStyle w:val="Heading6"/>
        <w:numPr>
          <w:ilvl w:val="5"/>
          <w:numId w:val="1"/>
        </w:numPr>
        <w:rPr/>
      </w:pPr>
      <w:bookmarkStart w:id="297" w:name="__RefHeading___Toc761451_1479056682"/>
      <w:bookmarkStart w:id="298" w:name="_Toc120"/>
      <w:bookmarkEnd w:id="297"/>
      <w:r>
        <w:rPr>
          <w:rtl w:val="true"/>
        </w:rPr>
        <w:t>حس چشایی در جنین</w:t>
      </w:r>
      <w:bookmarkEnd w:id="298"/>
    </w:p>
    <w:p>
      <w:pPr>
        <w:pStyle w:val="BookText"/>
        <w:rPr/>
      </w:pPr>
      <w:r>
        <w:rPr>
          <w:rFonts w:ascii="IRNazanin" w:hAnsi="IRNazanin" w:eastAsia="IRNazanin"/>
          <w:color w:val="111111"/>
          <w:sz w:val="28"/>
          <w:sz w:val="28"/>
          <w:szCs w:val="28"/>
          <w:rtl w:val="true"/>
          <w:lang w:bidi="fa-IR"/>
        </w:rPr>
        <w:t xml:space="preserve">جنین در هفته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شروع به بلعیدن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هفته قبل از تولد، حش چشایی را درک میکنند و در خلال این مدت عمدتاً مایع آمنوتیک اطرافشان را میچشند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مایع ترکیبی از مواد مختلف است که ذائقه کودک را بهکار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 در سه ماهه سوم هر ساعت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میلیلیتر از مایع آمنیوتیک را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بلع به طور طبیعی انجام شود، جنین درشت و اگر کم باشد، جنین ریز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مایع تلخی به مایع آمونیوتیک تزریق کنیم، جنین دست از خوردن می کشد و اگر چیز شیرینی تزریق کنیم، میزان بلع بعضی جنینها تا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برابر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و نیکوتین عمل بلع را متوقف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با خوردن مزه های مختلف در دوران بارداری، کودک را با آن مزه ها آشنا کرد و بخش هایی از مغز جنین را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شده که جنین با خوردن شیرینی توسط مادر به حرکت در آمده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زیاده از حد مواد شیرین در دوران بارداری، شیرینی دوستی را در نوزاد و بعدها فرد افزایش میدهد که میتواند باعث چاقی و بیماری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خوردن شیرینی در دوران بارداری زیاده روی نکنید؛ ولی</w:t>
      </w:r>
      <w:bookmarkStart w:id="299" w:name="pg4295_33343"/>
    </w:p>
    <w:p>
      <w:pPr>
        <w:pStyle w:val="BookText"/>
        <w:rPr/>
      </w:pPr>
      <w:bookmarkEnd w:id="299"/>
      <w:r>
        <w:rPr>
          <w:rFonts w:ascii="IRNazanin" w:hAnsi="IRNazanin" w:eastAsia="IRNazanin"/>
          <w:color w:val="111111"/>
          <w:sz w:val="28"/>
          <w:sz w:val="28"/>
          <w:szCs w:val="28"/>
          <w:rtl w:val="true"/>
          <w:lang w:bidi="fa-IR"/>
        </w:rPr>
        <w:t>هرازگاهی مزه آن را به جنین بچشانید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بین خوردن یک مزه یا غذا تا رفتن آن به خون و بعد به مایع آمینوتیک بین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دقیقه است؛ پس فاصلهگذاری بین مزهها را رعایت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مایع آمینوتیک جنین شما ادرار جنین هم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اوره و اسید اوریک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لطفاً با خوردن آب زیاد به رقیق شدن مایع و دفع سریعتر ادرار و چرخش بهتر مواد در مایع آمنوتیک کمک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 شما از هفته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انگشت خود را می مکد که این به تقویت حس چشایی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به ترتیب این مزه ها را ترجیح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شور، تلخ، 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میزان تأثیرگذاری و تحریک مزه های تلخ و ترش بیشتر است</w:t>
      </w:r>
      <w:r>
        <w:rPr>
          <w:rFonts w:eastAsia="IRNazanin" w:cs="IRNazanin"/>
          <w:color w:val="111111"/>
          <w:sz w:val="28"/>
          <w:szCs w:val="28"/>
          <w:rtl w:val="true"/>
          <w:lang w:bidi="fa-IR"/>
        </w:rPr>
        <w:t>.</w:t>
      </w:r>
    </w:p>
    <w:p>
      <w:pPr>
        <w:pStyle w:val="Heading6"/>
        <w:numPr>
          <w:ilvl w:val="5"/>
          <w:numId w:val="1"/>
        </w:numPr>
        <w:rPr/>
      </w:pPr>
      <w:bookmarkStart w:id="300" w:name="__RefHeading___Toc761453_1479056682"/>
      <w:bookmarkStart w:id="301" w:name="_Toc121"/>
      <w:bookmarkEnd w:id="300"/>
      <w:r>
        <w:rPr>
          <w:rtl w:val="true"/>
        </w:rPr>
        <w:t>حس شنوایی در جنین</w:t>
      </w:r>
      <w:bookmarkEnd w:id="301"/>
    </w:p>
    <w:p>
      <w:pPr>
        <w:pStyle w:val="BookText"/>
        <w:rPr/>
      </w:pPr>
      <w:r>
        <w:rPr>
          <w:rFonts w:ascii="IRNazanin" w:hAnsi="IRNazanin" w:eastAsia="IRNazanin"/>
          <w:color w:val="111111"/>
          <w:sz w:val="28"/>
          <w:sz w:val="28"/>
          <w:szCs w:val="28"/>
          <w:rtl w:val="true"/>
          <w:lang w:bidi="fa-IR"/>
        </w:rPr>
        <w:t>شنوایی پیوند صوتی میان شما و نوزادتان و پلی برای یادگیری و ایجاد ارتباط با دنیای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بازیابی اصوات، به حرف آمدن و تسلط بر ادبیات و گستردگی دایره لغات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شنوایی پیش از تولد به منزله خط تلفنی است که مکالمات خانوادگی را ممکن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تولد، شنوایی کاملترین حس جنین است و سلولهای شنوایی کاملاً شکل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 از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هفتگی میشنود، در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هفتگی نسبت به صدا واکنش و حتی عکس العمل عضلانی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اولین علائم شنوایی در جریان پخش موسیقی برای جنینهای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ماهه در زایشگاه مادران لندن به اثبات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بتهوون، برامس، راک تند آنها را بیقرار میکرد و موسیقی ویوالدی و موتزارت به آنها آرامش میداد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جنین ها به ما می گویند که از صداهای خیلی بلند خوششان نمی آید ولی</w:t>
      </w:r>
    </w:p>
    <w:p>
      <w:pPr>
        <w:pStyle w:val="BookText"/>
        <w:rPr/>
      </w:pPr>
      <w:r>
        <w:rPr>
          <w:rFonts w:ascii="IRNazanin" w:hAnsi="IRNazanin" w:eastAsia="IRNazanin"/>
          <w:color w:val="111111"/>
          <w:sz w:val="28"/>
          <w:sz w:val="28"/>
          <w:szCs w:val="28"/>
          <w:rtl w:val="true"/>
          <w:lang w:bidi="fa-IR"/>
        </w:rPr>
        <w:t>نه آنکه خواستار سکوت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گریه نگاری از نوزادان دکتر هنری ترابی در استکهلم کشف کرد که نوازادان در نوع گریه خود دارای لهجه هستند که آن را از گویش مادر در هنگام حاملگی می 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حاملگی جنین برای شنیدن صدای مادر مجهزتر است، چون صدای مادران ریزتر است و صدای پدران بمتر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مربوط به شنیدن صداهایی با فرکانس بالاتر تا پیش از تولد، کاملاً رشد کردهاند ولی بخشهای شنیدن صداهای بم تا قبل از سن بلوغ به درستی تنظیم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جنین به دو وسیله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رسانای هوایی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از خارج وارد بدن شود و شنیده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رسانای استخوانی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لرزههای صوت از طریق حلق و نای از طریق اعضاء داخلی به جنین میرسد و رحم به اتاقک صدا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جنین بیشتر از طریق رسانای استخوانی می شنود پس هر چه مادر میگوید برای جنین مفهوم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پدرهای عزیز برای صحبت کردن با جنین باید دهان را در نزدیکی شکم مادر قرار دهند و شمرده و زیر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صدای شما خیلی زیر، خشمگین، اضطرابآور باشد، ممکن است کودک یاد بگیرد از آن بترسد یا آن را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بیشترین صدایی که جنین شما میشنود، صدای قلب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آرامش خود صدایی ملایم را برای او ایجاد میکنید ولی اگر دائماً مضطرب باشید، کودک از طریق صدای قلب و هماهنگی با ترشح آدرنالین در خون شما دائماً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 از صداهای ناگهانی مثل خوردن در به 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بهشدت میترسد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هفته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به بعد، با همسرتان دعوا نکنید؛ چون جنین میشنود و تحقیقات نشان داده ضربان قلب جنین در هنگام دعوای پدر و مادر تا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برابر شده، حتی گزارش سقط جنین پس از دعوای سخت هم شده است</w:t>
      </w:r>
      <w:r>
        <w:rPr>
          <w:rFonts w:eastAsia="IRNazanin" w:cs="IRNazanin"/>
          <w:color w:val="111111"/>
          <w:sz w:val="28"/>
          <w:szCs w:val="28"/>
          <w:rtl w:val="true"/>
          <w:lang w:bidi="fa-IR"/>
        </w:rPr>
        <w:t>.</w:t>
      </w:r>
      <w:bookmarkStart w:id="302" w:name="pg4295_33345"/>
    </w:p>
    <w:p>
      <w:pPr>
        <w:pStyle w:val="BookText"/>
        <w:rPr/>
      </w:pPr>
      <w:bookmarkEnd w:id="302"/>
      <w:r>
        <w:rPr>
          <w:rFonts w:ascii="IRNazanin" w:hAnsi="IRNazanin" w:eastAsia="IRNazanin"/>
          <w:color w:val="111111"/>
          <w:sz w:val="28"/>
          <w:sz w:val="28"/>
          <w:szCs w:val="28"/>
          <w:rtl w:val="true"/>
          <w:lang w:bidi="fa-IR"/>
        </w:rPr>
        <w:t>پروفسور سالک آزمایش معروفی را بهصورت پخش صدای ضربان قلب در شیرخوارگاه یک بیمارستان ترتیب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مقدار غذای مصرفی و میزان اضافه وزن کودکان را تحت نظر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یک گروه از نوزادان صدای ضربان قلب با صدای طبیعی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ضربه در دقیقه پخش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واکنشهای قابل سمع آنها را با میکروفن ضبط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نتیجه را با عملکرد گروه مشابه که ضربان قلب را نشنیده بودند مقایسه کرد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درصد نوزادانی که ضربان قلب را شنیده بودند، با مصرف غذای یکسان وزن بیشتری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بهتر به خواب میرفتند و کمتر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اتفاقات بهخاطر این بود که آنها در دوران جنینی به صدای قلب مادر عادت کرده بودند و این صدا در صورت آرامش مادر برایشان آرامبخش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آزمایشی دیگر سالک مدتی صدایی با ضربان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ضربه در دقیقه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نوزادان نتوانستند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قدری ناراحت شدند که ناگزیر آزمایش متوقف شد</w:t>
      </w:r>
      <w:r>
        <w:rPr>
          <w:rFonts w:eastAsia="IRNazanin" w:cs="IRNazanin"/>
          <w:color w:val="111111"/>
          <w:sz w:val="28"/>
          <w:szCs w:val="28"/>
          <w:rtl w:val="true"/>
          <w:lang w:bidi="fa-IR"/>
        </w:rPr>
        <w:t>.</w:t>
      </w:r>
    </w:p>
    <w:p>
      <w:pPr>
        <w:pStyle w:val="Heading6"/>
        <w:numPr>
          <w:ilvl w:val="5"/>
          <w:numId w:val="1"/>
        </w:numPr>
        <w:rPr/>
      </w:pPr>
      <w:bookmarkStart w:id="303" w:name="__RefHeading___Toc761455_1479056682"/>
      <w:bookmarkStart w:id="304" w:name="_Toc122"/>
      <w:bookmarkEnd w:id="303"/>
      <w:r>
        <w:rPr>
          <w:rtl w:val="true"/>
        </w:rPr>
        <w:t>تأثیر موسیقی بر جنین</w:t>
      </w:r>
      <w:bookmarkEnd w:id="304"/>
    </w:p>
    <w:p>
      <w:pPr>
        <w:pStyle w:val="BookText"/>
        <w:rPr/>
      </w:pPr>
      <w:r>
        <w:rPr>
          <w:rFonts w:ascii="IRNazanin" w:hAnsi="IRNazanin" w:eastAsia="IRNazanin"/>
          <w:color w:val="111111"/>
          <w:sz w:val="28"/>
          <w:sz w:val="28"/>
          <w:szCs w:val="28"/>
          <w:rtl w:val="true"/>
          <w:lang w:bidi="fa-IR"/>
        </w:rPr>
        <w:t>در رابطه با ارتباط مادر با جنین، یکی از هیجانانگیزترین کشفیات مادران باردار، شروع ارتباط نوزادانشان با موسیقی قبل از تولد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امروزه محققین به خوبی میدانند جنینهای چهارماهه نسبت به موسیقی واکنش نشان میدهند و با آن در داخل رحم آرام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اظهارات دکتر ابراهیمپور مطالعه نوزادان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مراقبت ویژه نوزادان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 است موسیقی موجب کاهش ضربان قلب، افزایش اشباع اکسیژن خون و کاهش استرس نوزاد میشود و حتی موسیقی موجب ترخیص زودتر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بهبودی سریعتر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بخش میشود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نوزاد دوماهه قادر به درک اوج، بلندی و همچنین محتوی</w:t>
      </w:r>
      <w:bookmarkStart w:id="305" w:name="pg4295_33346"/>
    </w:p>
    <w:p>
      <w:pPr>
        <w:pStyle w:val="BookText"/>
        <w:rPr/>
      </w:pPr>
      <w:bookmarkEnd w:id="305"/>
      <w:r>
        <w:rPr>
          <w:rFonts w:ascii="IRNazanin" w:hAnsi="IRNazanin" w:eastAsia="IRNazanin"/>
          <w:color w:val="111111"/>
          <w:sz w:val="28"/>
          <w:sz w:val="28"/>
          <w:szCs w:val="28"/>
          <w:rtl w:val="true"/>
          <w:lang w:bidi="fa-IR"/>
        </w:rPr>
        <w:t>ملودیک صداها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 چهارماهه ساختار ریتمیک موسیقی و نوزاد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تغییرات ملودی را درک و واکنش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روانپزشک در ادامه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حاضر، توافق قوی وجود دارد که موسیقی به رشد و تکامل مغز کمک میکند، در رشد و توسعه زبان مؤثر است، یادگیری مهارتهای خواندن را تسهیل میکند، ابزارهای ذهنی را برای حل مسائل تقویت میکند، مهارتهای رفتاری و شناختی را افزایش میدهد و اعتمادبه نفس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نظریه موجود این است که قرار گرفتن کودکان در معرض موسیقیهای کلاسیک در دوران جنینی، بعد از تولد، در دوران رشد و حتی دوران دبیرستان موجب میشود که کودکان باهوشتر و زیرکتر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در حال حاضر، شواهد و دلایل زیادی از این نظریه حمایت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ابراهیمپور ضمن تأکید بر اهمیت قرار گرفتن کودکان در معرض موسیقیهای کلاسیک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مادران توصیه می شود در دوران بارداری، بهویژه از ماه چهارم، به موسیقی گوش دهند و موسیقی هایی را انتخاب کنند که موجب آرامش و راحتی در خود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موجب کاهش استرس مادر و جنین می شود</w:t>
      </w:r>
      <w:r>
        <w:rPr>
          <w:rFonts w:eastAsia="IRNazanin" w:cs="IRNazanin"/>
          <w:color w:val="111111"/>
          <w:sz w:val="28"/>
          <w:szCs w:val="28"/>
          <w:rtl w:val="true"/>
          <w:lang w:bidi="fa-IR"/>
        </w:rPr>
        <w:t>.»</w:t>
      </w:r>
    </w:p>
    <w:p>
      <w:pPr>
        <w:pStyle w:val="Heading6"/>
        <w:numPr>
          <w:ilvl w:val="5"/>
          <w:numId w:val="1"/>
        </w:numPr>
        <w:rPr/>
      </w:pPr>
      <w:bookmarkStart w:id="306" w:name="__RefHeading___Toc761457_1479056682"/>
      <w:bookmarkStart w:id="307" w:name="_Toc123"/>
      <w:bookmarkEnd w:id="306"/>
      <w:r>
        <w:rPr>
          <w:rtl w:val="true"/>
        </w:rPr>
        <w:t>حس بویایی در نوزاد</w:t>
      </w:r>
      <w:bookmarkEnd w:id="30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بویایی در انسان مانند شنوایی و بینایی قوی نیست، ولی در نوزادان دیده شده که به سرعت بوی مادر را شناسایی میکنند و این اطلاعات مانند حلقه رابط میان مادر و کودک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آزمایشات در اولین روزهای بعد از تولد نشان میدهد که اگر دستمال استفاده شده و استفاده نشده مخصوص پستان مادر را در دو طرف سر نوزاد قرار دهند، نوزاد غالباً به سمت دستمال</w:t>
      </w:r>
      <w:bookmarkStart w:id="308" w:name="pg4295_33347"/>
    </w:p>
    <w:p>
      <w:pPr>
        <w:pStyle w:val="BookText"/>
        <w:rPr/>
      </w:pPr>
      <w:bookmarkEnd w:id="308"/>
      <w:r>
        <w:rPr>
          <w:rFonts w:ascii="IRNazanin" w:hAnsi="IRNazanin" w:eastAsia="IRNazanin"/>
          <w:color w:val="111111"/>
          <w:sz w:val="28"/>
          <w:sz w:val="28"/>
          <w:szCs w:val="28"/>
          <w:rtl w:val="true"/>
          <w:lang w:bidi="fa-IR"/>
        </w:rPr>
        <w:t>استفاده شده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سینه خود به نوزاد شیر میدهید، او به سرعت بوی خاص زیر بغل شما را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آزمایشها از نوزادان دو هفته ای که از شیر مادر تغذیه میکردند و آنهایی که از شیر خشک تغذیه میکردند نشان داد نوزادانی که از شیر خشک تغذیه میکنند، نمی توانستند بوی مادر را تشخیص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این است که در ابتدای تولد نوزاد تا زمانی که او را شیر میدهید، از عطر و مخصوصاً اسپری زیربغل خیلی کم استفاده کنید، بگذارید کودک شما به بوی طبیعی شما خو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تغیرات بو این حس را در کودک ایجاد کند که با افراد مختلفی ارتباط دارد و پیوند عاطفی میان کودک و مادر کمرنگ شود</w:t>
      </w:r>
      <w:r>
        <w:rPr>
          <w:rFonts w:eastAsia="IRNazanin" w:cs="IRNazanin"/>
          <w:color w:val="111111"/>
          <w:sz w:val="28"/>
          <w:szCs w:val="28"/>
          <w:rtl w:val="true"/>
          <w:lang w:bidi="fa-IR"/>
        </w:rPr>
        <w:t>.</w:t>
      </w:r>
    </w:p>
    <w:p>
      <w:pPr>
        <w:pStyle w:val="Heading4"/>
        <w:numPr>
          <w:ilvl w:val="3"/>
          <w:numId w:val="1"/>
        </w:numPr>
        <w:rPr/>
      </w:pPr>
      <w:bookmarkStart w:id="309" w:name="__RefHeading___Toc761459_1479056682"/>
      <w:bookmarkStart w:id="310" w:name="_Toc124"/>
      <w:bookmarkEnd w:id="309"/>
      <w:r>
        <w:rPr>
          <w:rtl w:val="true"/>
        </w:rPr>
        <w:t>شش ماه نخست زندگی</w:t>
      </w:r>
      <w:bookmarkEnd w:id="310"/>
    </w:p>
    <w:p>
      <w:pPr>
        <w:pStyle w:val="BookText"/>
        <w:rPr/>
      </w:pPr>
      <w:r>
        <w:rPr>
          <w:rFonts w:ascii="IRNazanin" w:hAnsi="IRNazanin" w:eastAsia="IRNazanin"/>
          <w:color w:val="111111"/>
          <w:sz w:val="28"/>
          <w:sz w:val="28"/>
          <w:szCs w:val="28"/>
          <w:rtl w:val="true"/>
          <w:lang w:bidi="fa-IR"/>
        </w:rPr>
        <w:t>خانمهای دارای نوزاد برای تقویت هوش فرزند خود، لطفاً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بروز افسردگی بعد از زایمان، برای درمان آن اقدام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غنی از آهن مانند گوشت، سبزیجات، تخم مرغ و میوه های تازه مصرف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شیردهی، خوردن غذاهای حاوی ویتامین مانند مخمر، نان، غذاهای دریایی و تخممرغ را فراموش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فرزندتان را با شیر مادر تغذیه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ماساژ دهید؛ مطالعات نشان دادهاند که ماساژ روزانه کودکان رشد مغزی آنان را به میزان قابلت وجهی افزایش میدهد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کودکتان موسیقی به ویژه موسیقی سنتی و کلاسیک پخش</w:t>
      </w:r>
      <w:bookmarkStart w:id="311" w:name="pg4295_33348"/>
    </w:p>
    <w:p>
      <w:pPr>
        <w:pStyle w:val="BookText"/>
        <w:rPr/>
      </w:pPr>
      <w:bookmarkEnd w:id="311"/>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Heading4"/>
        <w:numPr>
          <w:ilvl w:val="3"/>
          <w:numId w:val="1"/>
        </w:numPr>
        <w:rPr/>
      </w:pPr>
      <w:bookmarkStart w:id="312" w:name="__RefHeading___Toc761461_1479056682"/>
      <w:bookmarkStart w:id="313" w:name="_Toc125"/>
      <w:bookmarkEnd w:id="312"/>
      <w:r>
        <w:rPr>
          <w:rtl w:val="true"/>
        </w:rPr>
        <w:t>شش ماهگی تا یک سالگی</w:t>
      </w:r>
      <w:bookmarkEnd w:id="313"/>
    </w:p>
    <w:p>
      <w:pPr>
        <w:pStyle w:val="BookText"/>
        <w:rPr/>
      </w:pPr>
      <w:r>
        <w:rPr>
          <w:rFonts w:ascii="IRNazanin" w:hAnsi="IRNazanin" w:eastAsia="IRNazanin"/>
          <w:color w:val="111111"/>
          <w:sz w:val="28"/>
          <w:sz w:val="28"/>
          <w:szCs w:val="28"/>
          <w:rtl w:val="true"/>
          <w:lang w:bidi="fa-IR"/>
        </w:rPr>
        <w:t>خانم هایی که دارای فرزند نوپا هستید برای تقویت هوش فرزند خود،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کودکتان بهطور مستقیم و چشم در چشم صحبت کنید و در مقابل صداهایی که از آنها میشنوید، عکسالعمل همراه با خوشحالی و خنده از خود نشان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لغات را با اشاره ارتباط دهید؛ به طور مثال هنگامی که نام چیزی را میبرید، به آن اشاره کنید یا کودک را در مقابل آن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هدیههای مخصوص کودکان، او را تشویق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آزادی حرکت به کودکان بدهید؛ بگذارید که آنها کنجکاوی غریزیشان را همواره به کار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والدینی که دارای فرزند خردسال هستند، برای تقویت هوش فرزند خود بدانید که فرزندان از آموزش اجباری خوششان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هنگامی که فرزندتان احساس خستگی کرد، آموزش را قطع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و فرق گذاری بین اشیاء را به کودکتان با پرسش و گفتن جواب درست بیاموزید</w:t>
      </w:r>
      <w:r>
        <w:rPr>
          <w:rFonts w:eastAsia="IRNazanin" w:cs="IRNazanin"/>
          <w:color w:val="111111"/>
          <w:sz w:val="28"/>
          <w:szCs w:val="28"/>
          <w:rtl w:val="true"/>
          <w:lang w:bidi="fa-IR"/>
        </w:rPr>
        <w:t>.</w:t>
      </w:r>
    </w:p>
    <w:p>
      <w:pPr>
        <w:pStyle w:val="Heading4"/>
        <w:numPr>
          <w:ilvl w:val="3"/>
          <w:numId w:val="1"/>
        </w:numPr>
        <w:rPr/>
      </w:pPr>
      <w:bookmarkStart w:id="314" w:name="__RefHeading___Toc761463_1479056682"/>
      <w:bookmarkStart w:id="315" w:name="_Toc126"/>
      <w:bookmarkEnd w:id="314"/>
      <w:r>
        <w:rPr>
          <w:rtl w:val="true"/>
        </w:rPr>
        <w:t>یک تا دو سالگی</w:t>
      </w:r>
      <w:bookmarkEnd w:id="3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والدینی که دارای فرزند خردسال هستید برای تقویت هوش فرزند خود، لطفا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غذاهای سرشار از آهن تغذیه کنید</w:t>
      </w:r>
      <w:r>
        <w:rPr>
          <w:rFonts w:eastAsia="IRNazanin" w:cs="IRNazanin"/>
          <w:color w:val="111111"/>
          <w:sz w:val="28"/>
          <w:szCs w:val="28"/>
          <w:rtl w:val="true"/>
          <w:lang w:bidi="fa-IR"/>
        </w:rPr>
        <w:t>.</w:t>
      </w:r>
      <w:bookmarkStart w:id="316" w:name="pg4295_33349"/>
    </w:p>
    <w:p>
      <w:pPr>
        <w:pStyle w:val="BookText"/>
        <w:rPr/>
      </w:pPr>
      <w:bookmarkEnd w:id="316"/>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کودکان میان وعدههای سالم و مغذی بدهید و از دادن میان وعدههای بیفایده مانند پفک و چیپس به کودک خودداری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کتاب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 نوپای شما به چیزی اشاره میکند و نامش را میپرسد، در جوابش به او اطلاعات بیشتری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آن یک توپ است؛ یک توپ آبی با خطهای قرمز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اسباببازیهای کمک آموزشی تهیه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کودک خود بازی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بازیهای دسته جمعی، مهارتهای هوش اجتماعی کودک را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او مطالعه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درخواستهای تکراری کودک 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ارتباط نورونها را در مغز تقویت میکند؛ بنابراین اگر برای چندمین بار از شما می خواهد کتابی را برایش بخوانید، بدون اصرار و پافشاری روی خواندن یک داستان دیگر، آن را برای او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کودک انضباط همراه با محبت فراوان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کودکتان صحبت میکنید، صداهای اضافی مانند رادیو و تلویزیون را خاموش کنید و نور را در حد متوسط نگاه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کودکتان 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چیزی نمیفهمی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اگر کودک آن را باور کند، حرف شما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شوید کودکتان خوب استراحت کرده است، خوابیدن دست کم ده ساعت در شبانهروز، برای او لازم است</w:t>
      </w:r>
      <w:r>
        <w:rPr>
          <w:rFonts w:eastAsia="IRNazanin" w:cs="IRNazanin"/>
          <w:color w:val="111111"/>
          <w:sz w:val="28"/>
          <w:szCs w:val="28"/>
          <w:rtl w:val="true"/>
          <w:lang w:bidi="fa-IR"/>
        </w:rPr>
        <w:t>.</w:t>
      </w:r>
    </w:p>
    <w:p>
      <w:pPr>
        <w:pStyle w:val="Heading4"/>
        <w:numPr>
          <w:ilvl w:val="3"/>
          <w:numId w:val="1"/>
        </w:numPr>
        <w:rPr/>
      </w:pPr>
      <w:bookmarkStart w:id="317" w:name="__RefHeading___Toc761465_1479056682"/>
      <w:bookmarkStart w:id="318" w:name="_Toc127"/>
      <w:bookmarkEnd w:id="317"/>
      <w:r>
        <w:rPr>
          <w:rtl w:val="true"/>
        </w:rPr>
        <w:t>بازیهای مناسب برای تقویت هوش نوزادان و کودکان</w:t>
      </w:r>
      <w:bookmarkEnd w:id="318"/>
    </w:p>
    <w:p>
      <w:pPr>
        <w:pStyle w:val="Heading5"/>
        <w:numPr>
          <w:ilvl w:val="4"/>
          <w:numId w:val="1"/>
        </w:numPr>
        <w:rPr/>
      </w:pPr>
      <w:bookmarkStart w:id="319" w:name="__RefHeading___Toc761467_1479056682"/>
      <w:bookmarkStart w:id="320" w:name="_Toc128"/>
      <w:bookmarkEnd w:id="319"/>
      <w:r>
        <w:rPr>
          <w:rtl w:val="true"/>
        </w:rPr>
        <w:t>اشاره</w:t>
      </w:r>
      <w:bookmarkEnd w:id="32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هوش نوزاد را از همان مراحل ابتدایی رشد او می توان تقویت کرد، پس</w:t>
      </w:r>
      <w:bookmarkStart w:id="321" w:name="pg4295_33350"/>
    </w:p>
    <w:p>
      <w:pPr>
        <w:pStyle w:val="BookText"/>
        <w:rPr/>
      </w:pPr>
      <w:bookmarkEnd w:id="321"/>
      <w:r>
        <w:rPr>
          <w:rFonts w:ascii="IRNazanin" w:hAnsi="IRNazanin" w:eastAsia="IRNazanin"/>
          <w:color w:val="111111"/>
          <w:sz w:val="28"/>
          <w:sz w:val="28"/>
          <w:szCs w:val="28"/>
          <w:rtl w:val="true"/>
          <w:lang w:bidi="fa-IR"/>
        </w:rPr>
        <w:t>به او کمک کنید استعدادهای خود را بروز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نسل پیش، خیلی درباره فعالیت مغزی نوزادان فکر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واکنشهایی از قبیل واکنش گونه که باعث میشود نوزاد هنگام نوازش کردن گونهاش سر خود را برگرداند، چیزهایی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والدین، پزشکان و محققان، مغز نوزاد را چیزی بیش از یک لوح سفید نمیدانستند که آماده نگاشته شدن از سوی محیط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بیشتر نوزادان را مورد مطالعه قرار میدهیم، بیشتر متوجه فعالیت چشمگیر مغز و حواسشان در سن خیلی کم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مراحل آخر بارداری حتی میتوانید به برخی از ویژگیهای شخصیتی آنها پی ببرید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مادر جدیدی که حس میکند نوزاد در شکمش فوتبال بازی میکند یا حرکات آکروباتیک انجام میدهد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سرنخهای رشد مغز نوزاد آشکار هستند و برخی دیگر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روانشناسان و پزشکان محقق برای مطالعه مغز نوزاد از انواع تجهیزات الکترونیکی پیچیده استفاده میکنند، شما میتوانید با چیزهای کوچکی مانند یک دسته کلید، رژلب و کمی صبر و حوصله به برخی از همان اطلاعات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کارهایی را ارائه کرده ایم که میتوانید با انجام آنها، راههای شگفت آوری را مشاهده کنید که نوزادتان میتواند از مغزش برای رویارویی با چالشهای زندگی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کارها را بازیهایی میدانم که شما دو نفر میتوانید با هم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سنین پایین بسیار ساده هستند، اما اگر بدانید که باید به دنبال چه چیزی باشید، اطلاعات زیادی را در اختیارتان قرار می دهند</w:t>
      </w:r>
      <w:r>
        <w:rPr>
          <w:rFonts w:eastAsia="IRNazanin" w:cs="IRNazanin"/>
          <w:color w:val="111111"/>
          <w:sz w:val="28"/>
          <w:szCs w:val="28"/>
          <w:rtl w:val="true"/>
          <w:lang w:bidi="fa-IR"/>
        </w:rPr>
        <w:t>.</w:t>
      </w:r>
    </w:p>
    <w:p>
      <w:pPr>
        <w:pStyle w:val="Heading5"/>
        <w:numPr>
          <w:ilvl w:val="4"/>
          <w:numId w:val="1"/>
        </w:numPr>
        <w:rPr/>
      </w:pPr>
      <w:bookmarkStart w:id="322" w:name="__RefHeading___Toc761469_1479056682"/>
      <w:bookmarkStart w:id="323" w:name="_Toc129"/>
      <w:bookmarkEnd w:id="322"/>
      <w:r>
        <w:rPr>
          <w:rtl w:val="true"/>
        </w:rPr>
        <w:t>نوزاد</w:t>
      </w:r>
      <w:bookmarkEnd w:id="32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پیشتر از آنکه نوزاد شما قادر به صحبت کردن باشد، حالتهای</w:t>
      </w:r>
    </w:p>
    <w:p>
      <w:pPr>
        <w:pStyle w:val="BookText"/>
        <w:rPr/>
      </w:pPr>
      <w:r>
        <w:rPr>
          <w:rFonts w:ascii="IRNazanin" w:hAnsi="IRNazanin" w:eastAsia="IRNazanin"/>
          <w:color w:val="111111"/>
          <w:sz w:val="28"/>
          <w:sz w:val="28"/>
          <w:szCs w:val="28"/>
          <w:rtl w:val="true"/>
          <w:lang w:bidi="fa-IR"/>
        </w:rPr>
        <w:t>چهره و واکنشهای فیزیکی او چیزهای زیادی از ویژگیهای شخصیتی و رشد حس تشخیص او به شما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زبان تن منتقل میکند، سرشت نوزاد است که بازتاب ویژگیهای شخصیتی و حساسیت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حالیکه همه نوزادان گریه می کنند، برخی از آنها خیلی زود شروع به گریه میکنند و یا دیرتر از سایر نوزادان ساکت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خلق و خوی نوزاد کار مراقبت از او را برای شما سادهتر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بدانید که کودک شما فرد حساسی است، می توانید مانع از قرار گرفتن او در برابر محرکهای زیاد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را در حالیکه دست چپ خود را زیر او قرار دادهاید و با دست راستتان سر او را نگه داشتهاید، در آغوش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نام او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ماهیچه ها و ظاهر او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منقبض شد، پشت خود را به عقب خم کرد یا آب دهان خود را بیرون داد، نشان میدهد که احساس ناراحتی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محرکهای اطراف او را کاهش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نور را کم کنید و رادیو را خاموش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خود را در حد نجوا پایین آورده و بار دیگر نام او را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احتمال زیاد، سرش را به سمت شما خواهد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عمل واکنشی است که حتی در محیط تاریک اتفاق میافتد و به شما نشان میدهد چرخش سر او تنها راهی برای تشخیص منبع صدا از طریق چشمان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کنید، خواهید دید که حرکت نوزاد شما با کودکان بزرگتر متفاوت است؛ او به جای اینکه سریع واکنش نشان دهد، چند ثانیه صبر میکند و بعد آرام سر خود را میچرخاند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کودک شما راحت است، به صحبت کردن با او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 که چقدر باهوش و زیبا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گفتن این واقعیت که مغز او تا سال دیگر دو برابر شده و تا شش سال</w:t>
      </w:r>
      <w:bookmarkStart w:id="324" w:name="pg4295_33352"/>
    </w:p>
    <w:p>
      <w:pPr>
        <w:pStyle w:val="BookText"/>
        <w:rPr/>
      </w:pPr>
      <w:bookmarkEnd w:id="324"/>
      <w:r>
        <w:rPr>
          <w:rFonts w:ascii="IRNazanin" w:hAnsi="IRNazanin" w:eastAsia="IRNazanin"/>
          <w:color w:val="111111"/>
          <w:sz w:val="28"/>
          <w:sz w:val="28"/>
          <w:szCs w:val="28"/>
          <w:rtl w:val="true"/>
          <w:lang w:bidi="fa-IR"/>
        </w:rPr>
        <w:t>دیگر دوباره دو برابر می شود، او را خوشحال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صحبت کردن به چشمان او دقت کنید، آیا چشم از اطراف برداشته و به چهره شما خیره میشود؟ در غیر اینصورت نگران نباشید، شاید خسته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دیگری این کار را امتحان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با او صحبت میکنید، صورت خود را به سمت چپ او حرکت دهید، به احتمال زیاد با چشمانش شما را دنبال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دستاورد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نشان دادهاند که نگاه نوزادان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روزه به مادرشان با نگاه کردن آنها به سایر خانمها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کوتاه، نوزاد شما پی برده است که شما چه کسی هستید</w:t>
      </w:r>
      <w:r>
        <w:rPr>
          <w:rFonts w:eastAsia="IRNazanin" w:cs="IRNazanin"/>
          <w:color w:val="111111"/>
          <w:sz w:val="28"/>
          <w:szCs w:val="28"/>
          <w:rtl w:val="true"/>
          <w:lang w:bidi="fa-IR"/>
        </w:rPr>
        <w:t>.</w:t>
      </w:r>
    </w:p>
    <w:p>
      <w:pPr>
        <w:pStyle w:val="Heading5"/>
        <w:numPr>
          <w:ilvl w:val="4"/>
          <w:numId w:val="1"/>
        </w:numPr>
        <w:rPr/>
      </w:pPr>
      <w:bookmarkStart w:id="325" w:name="__RefHeading___Toc761471_1479056682"/>
      <w:bookmarkStart w:id="326" w:name="_Toc130"/>
      <w:bookmarkEnd w:id="325"/>
      <w:r>
        <w:rPr/>
        <w:t>۸</w:t>
      </w:r>
      <w:r>
        <w:rPr>
          <w:rtl w:val="true"/>
        </w:rPr>
        <w:t xml:space="preserve"> هفته؛ نوزاد میبیند و انجام میدهد</w:t>
      </w:r>
      <w:bookmarkEnd w:id="326"/>
    </w:p>
    <w:p>
      <w:pPr>
        <w:pStyle w:val="BookText"/>
        <w:rPr/>
      </w:pPr>
      <w:r>
        <w:rPr>
          <w:rFonts w:ascii="IRNazanin" w:hAnsi="IRNazanin" w:eastAsia="IRNazanin"/>
          <w:color w:val="111111"/>
          <w:sz w:val="28"/>
          <w:sz w:val="28"/>
          <w:szCs w:val="28"/>
          <w:rtl w:val="true"/>
          <w:lang w:bidi="fa-IR"/>
        </w:rPr>
        <w:t>در طول چند هفته اول، شاید متوجه شوید که کودک شما به اراده خود به چهره شما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مشاهده این وضعیت، بازی جدیدی را امتحان کنید؛ زبان خود را بیرون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نوزاد شما همین کار را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ابروهای خود را چین و چروک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درصد نوزادان در این سن از شما تقلید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میتوانید سایر حالتهای چهره را نیز امتحان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لب پایین خود را جلو بدهید، چشم و دهانتان را کاملاً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حالت او نیز حالت چهرهاش را تغییر داده و از حالت شما تقلید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تمایل به مشاهده شواهد بیشتر درباره میزان دقت نگاه کودکتان به شما، عنصر دیگری را به این بازی 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که کودک شما هوشیار و بیدار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کنید به حرف زدن با او و چشمهایش را تماشا کنید که به شما خیره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دفعه حرفهای خود را قطع کنید و صورتتان را بیحرکت نگاه دارید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العمل او را تماشا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با چشمهای خود صورت</w:t>
      </w:r>
      <w:bookmarkStart w:id="327" w:name="pg4295_33353"/>
    </w:p>
    <w:p>
      <w:pPr>
        <w:pStyle w:val="BookText"/>
        <w:rPr/>
      </w:pPr>
      <w:bookmarkEnd w:id="327"/>
      <w:r>
        <w:rPr>
          <w:rFonts w:ascii="IRNazanin" w:hAnsi="IRNazanin" w:eastAsia="IRNazanin"/>
          <w:color w:val="111111"/>
          <w:sz w:val="28"/>
          <w:sz w:val="28"/>
          <w:szCs w:val="28"/>
          <w:rtl w:val="true"/>
          <w:lang w:bidi="fa-IR"/>
        </w:rPr>
        <w:t>شما را برانداز خواهد کرد، نگاهش را از چشمهای شما به سمت دهانتان خواهد برد و دوباره آنها را برانداز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اخم کرده و شاید لب پایینش را با ناراحتی جلو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دستش را تکان میدهد، چیزهای مختلفی را امتحان میکند تا پاسخی از سوی شما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میدهد با اینکه حرفهای شما را نمیفهمد، احساس میکند بخشی از مکالمه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شما نشان میدهد که چقدر در زندگی او مهم هستید و چقدر با اعمال و حالتهای چهره شما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و طبیعت او بهعنوان کاوشگر فعال، فعالیتهای اجتماعی نشان میدهد که او فقط نظارهگر تعاملات اطرافش نیست</w:t>
      </w:r>
      <w:r>
        <w:rPr>
          <w:rFonts w:eastAsia="IRNazanin" w:cs="IRNazanin"/>
          <w:color w:val="111111"/>
          <w:sz w:val="28"/>
          <w:szCs w:val="28"/>
          <w:rtl w:val="true"/>
          <w:lang w:bidi="fa-IR"/>
        </w:rPr>
        <w:t>.</w:t>
      </w:r>
    </w:p>
    <w:p>
      <w:pPr>
        <w:pStyle w:val="Heading5"/>
        <w:numPr>
          <w:ilvl w:val="4"/>
          <w:numId w:val="1"/>
        </w:numPr>
        <w:rPr/>
      </w:pPr>
      <w:bookmarkStart w:id="328" w:name="__RefHeading___Toc761473_1479056682"/>
      <w:bookmarkStart w:id="329" w:name="_Toc131"/>
      <w:bookmarkEnd w:id="328"/>
      <w:r>
        <w:rPr/>
        <w:t>۴</w:t>
      </w:r>
      <w:r>
        <w:rPr>
          <w:rtl w:val="true"/>
        </w:rPr>
        <w:t>ماهه؛ قانون بقاء اشیاء</w:t>
      </w:r>
      <w:bookmarkEnd w:id="329"/>
    </w:p>
    <w:p>
      <w:pPr>
        <w:pStyle w:val="BookText"/>
        <w:rPr/>
      </w:pPr>
      <w:r>
        <w:rPr>
          <w:rFonts w:ascii="IRNazanin" w:hAnsi="IRNazanin" w:eastAsia="IRNazanin"/>
          <w:color w:val="111111"/>
          <w:sz w:val="28"/>
          <w:sz w:val="28"/>
          <w:szCs w:val="28"/>
          <w:rtl w:val="true"/>
          <w:lang w:bidi="fa-IR"/>
        </w:rPr>
        <w:t xml:space="preserve">برای انجام این بازی به یک پتوی نوزاد و یک چیز عجیب و هیجانانگیز که کودکتان تمایل دست زدن به آن را داشته باشد، نیاز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معمولاً از یک دسته کلید استفاده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دسته کلید براق را به او نشان دهید، به احتمال زیاد، دستش را به سمت آن دراز کرده و تلاش میکند آن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کلیدها را به او نشان داده و سپس آنها را زیر پتو پنهان کنید، دست از جستجوی آنها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کلیدها ناگهان ناپدید شدند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نشان میدهد که این تصور پیچیده که اشیاء حتی هنگامی که خارج از دید هستند، هنوز وجود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که روانشناسان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برایش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ده ماهگی به این مفهوم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 اگر شئ جالبی را زیر پتو قرار دهید، برای پیدا کردن آن مانع را کنار خواهد زد و آن را پیدا خواهد کرد و در مییابد که اشیاء و افراد میتوانند پنهان بوده و در عین حال وجود داشته باشند</w:t>
      </w:r>
      <w:r>
        <w:rPr>
          <w:rFonts w:eastAsia="IRNazanin" w:cs="IRNazanin"/>
          <w:color w:val="111111"/>
          <w:sz w:val="28"/>
          <w:szCs w:val="28"/>
          <w:rtl w:val="true"/>
          <w:lang w:bidi="fa-IR"/>
        </w:rPr>
        <w:t>!</w:t>
      </w:r>
      <w:bookmarkStart w:id="330" w:name="pg4295_33354"/>
    </w:p>
    <w:p>
      <w:pPr>
        <w:pStyle w:val="Heading5"/>
        <w:numPr>
          <w:ilvl w:val="4"/>
          <w:numId w:val="1"/>
        </w:numPr>
        <w:rPr/>
      </w:pPr>
      <w:bookmarkStart w:id="331" w:name="__RefHeading___Toc761475_1479056682"/>
      <w:bookmarkStart w:id="332" w:name="_Toc132"/>
      <w:bookmarkEnd w:id="330"/>
      <w:bookmarkEnd w:id="331"/>
      <w:r>
        <w:rPr/>
        <w:t>۱۰</w:t>
      </w:r>
      <w:r>
        <w:rPr>
          <w:rtl w:val="true"/>
        </w:rPr>
        <w:t xml:space="preserve"> ماهه؛ کودک در آینه</w:t>
      </w:r>
      <w:bookmarkEnd w:id="332"/>
    </w:p>
    <w:p>
      <w:pPr>
        <w:pStyle w:val="BookText"/>
        <w:rPr/>
      </w:pPr>
      <w:r>
        <w:rPr>
          <w:rFonts w:ascii="IRNazanin" w:hAnsi="IRNazanin" w:eastAsia="IRNazanin"/>
          <w:color w:val="111111"/>
          <w:sz w:val="28"/>
          <w:sz w:val="28"/>
          <w:szCs w:val="28"/>
          <w:rtl w:val="true"/>
          <w:lang w:bidi="fa-IR"/>
        </w:rPr>
        <w:t>همه بچهها دوست دارند که به خودشان در آینه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چیزی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پیش دکتر جیان بروکزگان</w:t>
      </w:r>
      <w:r>
        <w:rPr>
          <w:rStyle w:val="FootnoteAnchor"/>
          <w:rtl w:val="true"/>
        </w:rPr>
        <w:footnoteReference w:id="79"/>
      </w:r>
      <w:r>
        <w:rPr>
          <w:rFonts w:ascii="IRNazanin" w:hAnsi="IRNazanin" w:eastAsia="IRNazanin"/>
          <w:color w:val="111111"/>
          <w:sz w:val="28"/>
          <w:sz w:val="28"/>
          <w:szCs w:val="28"/>
          <w:rtl w:val="true"/>
          <w:lang w:bidi="fa-IR"/>
        </w:rPr>
        <w:t>و دکتر مایکل لوئیس</w:t>
      </w:r>
      <w:r>
        <w:rPr>
          <w:rStyle w:val="FootnoteAnchor"/>
          <w:rtl w:val="true"/>
        </w:rPr>
        <w:footnoteReference w:id="80"/>
      </w:r>
      <w:r>
        <w:rPr>
          <w:rFonts w:ascii="IRNazanin" w:hAnsi="IRNazanin" w:eastAsia="IRNazanin"/>
          <w:color w:val="111111"/>
          <w:sz w:val="28"/>
          <w:sz w:val="28"/>
          <w:szCs w:val="28"/>
          <w:rtl w:val="true"/>
          <w:lang w:bidi="fa-IR"/>
        </w:rPr>
        <w:t>راه بسیار جالبی برای پاسخ به حداقل بخشی از این سؤال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میتوانید زمانی که نوزاد شما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ماهه است امتحان کنید و سپس هر چند ماه یکبار آن را تکرار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نیاز دارید، یک آیینه و یک رژلب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کودک خود اجازه دهید که حدود یک دقیقه در آینه به خودش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از مقابل آینه بردارید و کمی رژلب به بینی یا گونه او بمالید و دوباره او را در مقابل آیینه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نوزادان زیر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ماهه، هیچ توجهی به این لک روی صورتشان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کمی از آنها لبخند زده یا اخم میکنند که این نشان میدهد متوجه چیز متفاوتی روی صورتشان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نوزادان کمی بزرگتر، اغلب توجه دقیقی به این لک میکنند و ممکن است دستشان را به سمت آینه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هنوز نمیدادند که دارند به بازتاب تصویر خودشان در آیینه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سن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ماهگی حدود نیمی از نوزادان به بازتاب تصویر خودشان پی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آنها نه تنها میفهمند که این لک نباید روی صورتشان باشد، بلکه میدانند که تصویر درون آینه تصویر خودشان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این بازیها مهم است به یاد داشته باشید کودکانی که دارای رشد طبیعی هستند، تفاوت بسیار زیادی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نوزاد حساس، به هیچ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کودک زود جوش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نحو کودکی که چند</w:t>
      </w:r>
      <w:bookmarkStart w:id="333" w:name="pg4295_33355"/>
    </w:p>
    <w:p>
      <w:pPr>
        <w:pStyle w:val="BookText"/>
        <w:rPr/>
      </w:pPr>
      <w:bookmarkEnd w:id="333"/>
      <w:r>
        <w:rPr>
          <w:rFonts w:ascii="IRNazanin" w:hAnsi="IRNazanin" w:eastAsia="IRNazanin"/>
          <w:color w:val="111111"/>
          <w:sz w:val="28"/>
          <w:sz w:val="28"/>
          <w:szCs w:val="28"/>
          <w:rtl w:val="true"/>
          <w:lang w:bidi="fa-IR"/>
        </w:rPr>
        <w:t>هفته زودتر از کودک دیگری به لک روی صورتش دست میزند، لزوماً باهوشتر از یک کودک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نوزادان آنقدر چیزهای زیادی را سریع یاد میگیرند که با استعدادهای جدید و مهارتهای تقریباً روزانهشان شما را شگفتزده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شما کارشناس کودک خود هستید، میتوانید از این به عنوان نقطه شروع طرح بازیهای خودتان استفاده کنید و از ماجراجویی حیرتانگیز تماشای رشد مغز او لذت ببرید</w:t>
      </w:r>
      <w:r>
        <w:rPr>
          <w:rFonts w:eastAsia="IRNazanin" w:cs="IRNazanin"/>
          <w:color w:val="111111"/>
          <w:sz w:val="28"/>
          <w:szCs w:val="28"/>
          <w:rtl w:val="true"/>
          <w:lang w:bidi="fa-IR"/>
        </w:rPr>
        <w:t>.</w:t>
      </w:r>
    </w:p>
    <w:p>
      <w:pPr>
        <w:pStyle w:val="Heading4"/>
        <w:numPr>
          <w:ilvl w:val="3"/>
          <w:numId w:val="1"/>
        </w:numPr>
        <w:rPr/>
      </w:pPr>
      <w:bookmarkStart w:id="334" w:name="__RefHeading___Toc761477_1479056682"/>
      <w:bookmarkStart w:id="335" w:name="_Toc133"/>
      <w:bookmarkEnd w:id="334"/>
      <w:r>
        <w:rPr>
          <w:rtl w:val="true"/>
        </w:rPr>
        <w:t>ورزشها و تمرینهای مناسب برای تقویت هوش نوزادان و کودکان</w:t>
      </w:r>
      <w:bookmarkEnd w:id="335"/>
    </w:p>
    <w:p>
      <w:pPr>
        <w:pStyle w:val="Heading5"/>
        <w:numPr>
          <w:ilvl w:val="4"/>
          <w:numId w:val="1"/>
        </w:numPr>
        <w:rPr/>
      </w:pPr>
      <w:bookmarkStart w:id="336" w:name="__RefHeading___Toc761479_1479056682"/>
      <w:bookmarkStart w:id="337" w:name="_Toc134"/>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ورزش برای نوزادان باید بهگونهای باشد که به آنها بیاموزد چگونه به تدریج از حواس پنجگانه خود برای شناسایی محیط اطرافشان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است که هر نوزاد به سمت رنگهای شاد و براق جذب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فعالیتهای ورزشی را که برای آنها انتخاب می کنید، بهگونهای باشند که نوزاد هر چه بهتر محیط نزدیک خود را بشناسد و سپس به تدریج موفق به کشف دنیاهای دورتر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کنجکاوی نوزاد در این سن، بسیار طبیعی است و مادامی که والدین در حین انجام هر نوع فعالیت در کنار او باشند، خطری متوجه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بسیاری وجود دارد که در کنار بازی، یک جلسه آموزشی هم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ما بعضی فعالیتهای ساده برای نوزاد را به شما معرفی میکنیم</w:t>
      </w:r>
      <w:r>
        <w:rPr>
          <w:rFonts w:eastAsia="IRNazanin" w:cs="IRNazanin"/>
          <w:color w:val="111111"/>
          <w:sz w:val="28"/>
          <w:szCs w:val="28"/>
          <w:rtl w:val="true"/>
          <w:lang w:bidi="fa-IR"/>
        </w:rPr>
        <w:t>:</w:t>
      </w:r>
    </w:p>
    <w:p>
      <w:pPr>
        <w:pStyle w:val="Heading5"/>
        <w:numPr>
          <w:ilvl w:val="4"/>
          <w:numId w:val="1"/>
        </w:numPr>
        <w:rPr/>
      </w:pPr>
      <w:bookmarkStart w:id="338" w:name="__RefHeading___Toc761481_1479056682"/>
      <w:bookmarkStart w:id="339" w:name="_Toc135"/>
      <w:bookmarkEnd w:id="338"/>
      <w:r>
        <w:rPr/>
        <w:t>۱</w:t>
      </w:r>
      <w:r>
        <w:rPr>
          <w:rtl w:val="true"/>
        </w:rPr>
        <w:t xml:space="preserve">- </w:t>
      </w:r>
      <w:r>
        <w:rPr>
          <w:rtl w:val="true"/>
        </w:rPr>
        <w:t>ورزش صدا</w:t>
      </w:r>
      <w:bookmarkEnd w:id="33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فعالیتی است که بسیاری از والدین آن را انجام میدهند بدون آن که بدانند این کار چقدر برای کودک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والدین هنگام عوض کردن پوشک، حمام یا بازی، با کودک خود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به کودک کمک میکند تا بفهمد این صدا از دهان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یا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شود علاوه بر این، می توانید پیوسته اسم او را صدا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او به صدای شما پاسخی</w:t>
      </w:r>
      <w:bookmarkStart w:id="340" w:name="pg4295_33356"/>
    </w:p>
    <w:p>
      <w:pPr>
        <w:pStyle w:val="BookText"/>
        <w:rPr/>
      </w:pPr>
      <w:bookmarkEnd w:id="340"/>
      <w:r>
        <w:rPr>
          <w:rFonts w:ascii="IRNazanin" w:hAnsi="IRNazanin" w:eastAsia="IRNazanin"/>
          <w:color w:val="111111"/>
          <w:sz w:val="28"/>
          <w:sz w:val="28"/>
          <w:szCs w:val="28"/>
          <w:rtl w:val="true"/>
          <w:lang w:bidi="fa-IR"/>
        </w:rPr>
        <w:t>نمیدهد اما رفته رفته هر گاه او را صدا کنید، عکس العملی از او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فعالیتی که شما می توانید در این رابطه انجام دهید این است که سعی کنید هر گاه کسی اسم نوزاد شما را صدا میزند، او را به سمت صدا برگردانید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فعالیت باعث تحریک و پرورش حس شنوایی کودک می شود</w:t>
      </w:r>
      <w:r>
        <w:rPr>
          <w:rFonts w:eastAsia="IRNazanin" w:cs="IRNazanin"/>
          <w:color w:val="111111"/>
          <w:sz w:val="28"/>
          <w:szCs w:val="28"/>
          <w:rtl w:val="true"/>
          <w:lang w:bidi="fa-IR"/>
        </w:rPr>
        <w:t>.</w:t>
      </w:r>
    </w:p>
    <w:p>
      <w:pPr>
        <w:pStyle w:val="Heading5"/>
        <w:numPr>
          <w:ilvl w:val="4"/>
          <w:numId w:val="1"/>
        </w:numPr>
        <w:rPr/>
      </w:pPr>
      <w:bookmarkStart w:id="341" w:name="__RefHeading___Toc761483_1479056682"/>
      <w:bookmarkStart w:id="342" w:name="_Toc136"/>
      <w:bookmarkEnd w:id="341"/>
      <w:r>
        <w:rPr/>
        <w:t>۲</w:t>
      </w:r>
      <w:r>
        <w:rPr>
          <w:rtl w:val="true"/>
        </w:rPr>
        <w:t xml:space="preserve">- </w:t>
      </w:r>
      <w:r>
        <w:rPr>
          <w:rtl w:val="true"/>
        </w:rPr>
        <w:t>ورزش بینایی</w:t>
      </w:r>
      <w:bookmarkEnd w:id="342"/>
    </w:p>
    <w:p>
      <w:pPr>
        <w:pStyle w:val="BookText"/>
        <w:rPr/>
      </w:pPr>
      <w:r>
        <w:rPr>
          <w:rFonts w:ascii="IRNazanin" w:hAnsi="IRNazanin" w:eastAsia="IRNazanin"/>
          <w:color w:val="111111"/>
          <w:sz w:val="28"/>
          <w:sz w:val="28"/>
          <w:szCs w:val="28"/>
          <w:rtl w:val="true"/>
          <w:lang w:bidi="fa-IR"/>
        </w:rPr>
        <w:t>چند اسباببازی با رنگهای جذاب برای بازی کودک بخرید متوجه خواهید شد، هرگاه کودک با این اسباببازیهای رنگارنگ بازی میکند، لبخند میزند یا به نوعی احساس رضایت خود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تقویت حس بینایی، کتابهای مخصوص نوزادان با رنگهای شاد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لباس پوشیدن، چند دست لباس در رنگهای مختلف جلوی کودک بگذارید، اجازه دهید خودش رنگ دلخواهش را انتخاب کند و حتماً همان لباس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روشی است که کودک بهوسیله آن، رنگها را میشناسد</w:t>
      </w:r>
      <w:r>
        <w:rPr>
          <w:rFonts w:eastAsia="IRNazanin" w:cs="IRNazanin"/>
          <w:color w:val="111111"/>
          <w:sz w:val="28"/>
          <w:szCs w:val="28"/>
          <w:rtl w:val="true"/>
          <w:lang w:bidi="fa-IR"/>
        </w:rPr>
        <w:t>.</w:t>
      </w:r>
    </w:p>
    <w:p>
      <w:pPr>
        <w:pStyle w:val="Heading5"/>
        <w:numPr>
          <w:ilvl w:val="4"/>
          <w:numId w:val="1"/>
        </w:numPr>
        <w:rPr/>
      </w:pPr>
      <w:bookmarkStart w:id="343" w:name="__RefHeading___Toc761485_1479056682"/>
      <w:bookmarkStart w:id="344" w:name="_Toc137"/>
      <w:bookmarkEnd w:id="343"/>
      <w:r>
        <w:rPr/>
        <w:t>۳</w:t>
      </w:r>
      <w:r>
        <w:rPr>
          <w:rtl w:val="true"/>
        </w:rPr>
        <w:t xml:space="preserve">- </w:t>
      </w:r>
      <w:r>
        <w:rPr>
          <w:rtl w:val="true"/>
        </w:rPr>
        <w:t>ورزش دهانی</w:t>
      </w:r>
      <w:bookmarkEnd w:id="344"/>
    </w:p>
    <w:p>
      <w:pPr>
        <w:pStyle w:val="BookText"/>
        <w:rPr/>
      </w:pPr>
      <w:r>
        <w:rPr>
          <w:rFonts w:ascii="IRNazanin" w:hAnsi="IRNazanin" w:eastAsia="IRNazanin"/>
          <w:color w:val="111111"/>
          <w:sz w:val="28"/>
          <w:sz w:val="28"/>
          <w:szCs w:val="28"/>
          <w:rtl w:val="true"/>
          <w:lang w:bidi="fa-IR"/>
        </w:rPr>
        <w:t xml:space="preserve">امروزه در بسیاری از کودکان، رشد بسیار سریعتر از گذشته است و شما میتوانید در تولد یکسالگی، یک یا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دندان در دهان کودک مشاهده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مرحله رشد دندان و جوانهزدن آن در لثه، لثهها خارش زیادی دارند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کودک هر آنچه در نزدیک دست خود مییابد، فوراً برای مالیدن به لثه و رفع خارش به دهان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 سعی کنید اسباب بازیهایی را که برای این کار در بازار وجود دارد، برای کودک بخرید؛ چون جویدن باعث قوی شدن ماهیچه های آرواره و لثه های کودک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می توانید غذاهای مناسب کودک با مزه های مختلف به کودک بدهید تا او طعم همه چیز</w:t>
      </w:r>
      <w:bookmarkStart w:id="345" w:name="pg4295_33357"/>
    </w:p>
    <w:p>
      <w:pPr>
        <w:pStyle w:val="BookText"/>
        <w:rPr/>
      </w:pPr>
      <w:bookmarkEnd w:id="345"/>
      <w:r>
        <w:rPr>
          <w:rFonts w:ascii="IRNazanin" w:hAnsi="IRNazanin" w:eastAsia="IRNazanin"/>
          <w:color w:val="111111"/>
          <w:sz w:val="28"/>
          <w:sz w:val="28"/>
          <w:szCs w:val="28"/>
          <w:rtl w:val="true"/>
          <w:lang w:bidi="fa-IR"/>
        </w:rPr>
        <w:t>را امتحان کند</w:t>
      </w:r>
      <w:r>
        <w:rPr>
          <w:rFonts w:eastAsia="IRNazanin" w:cs="IRNazanin"/>
          <w:color w:val="111111"/>
          <w:sz w:val="28"/>
          <w:szCs w:val="28"/>
          <w:rtl w:val="true"/>
          <w:lang w:bidi="fa-IR"/>
        </w:rPr>
        <w:t>.</w:t>
      </w:r>
    </w:p>
    <w:p>
      <w:pPr>
        <w:pStyle w:val="Heading5"/>
        <w:numPr>
          <w:ilvl w:val="4"/>
          <w:numId w:val="1"/>
        </w:numPr>
        <w:rPr/>
      </w:pPr>
      <w:bookmarkStart w:id="346" w:name="__RefHeading___Toc761487_1479056682"/>
      <w:bookmarkStart w:id="347" w:name="_Toc138"/>
      <w:bookmarkEnd w:id="346"/>
      <w:r>
        <w:rPr/>
        <w:t>۴</w:t>
      </w:r>
      <w:r>
        <w:rPr>
          <w:rtl w:val="true"/>
        </w:rPr>
        <w:t xml:space="preserve">- </w:t>
      </w:r>
      <w:r>
        <w:rPr>
          <w:rtl w:val="true"/>
        </w:rPr>
        <w:t>ورزش لمسی</w:t>
      </w:r>
      <w:bookmarkEnd w:id="347"/>
    </w:p>
    <w:p>
      <w:pPr>
        <w:pStyle w:val="BookText"/>
        <w:rPr/>
      </w:pPr>
      <w:r>
        <w:rPr>
          <w:rFonts w:ascii="IRNazanin" w:hAnsi="IRNazanin" w:eastAsia="IRNazanin"/>
          <w:color w:val="111111"/>
          <w:sz w:val="28"/>
          <w:sz w:val="28"/>
          <w:szCs w:val="28"/>
          <w:rtl w:val="true"/>
          <w:lang w:bidi="fa-IR"/>
        </w:rPr>
        <w:t>این فعالیت شامل لمس انواع مختلف اسباببازیها توسط کودک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با این روش تفاوت بین سطوح سخت، نرم و پنبهای را در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برای تقویت عضلات پا و گردن نوزاد میتوانید به نرمی پاهای کودک را خم و راست کنید یا به آرامی اسباببازی محبوبش را جلوی چشمانش تکان دهید، به نحوی که کودک گردنش را به آرامی با تکان دست شما حرکت دهد</w:t>
      </w:r>
      <w:r>
        <w:rPr>
          <w:rFonts w:eastAsia="IRNazanin" w:cs="IRNazanin"/>
          <w:color w:val="111111"/>
          <w:sz w:val="28"/>
          <w:szCs w:val="28"/>
          <w:rtl w:val="true"/>
          <w:lang w:bidi="fa-IR"/>
        </w:rPr>
        <w:t>.</w:t>
      </w:r>
    </w:p>
    <w:p>
      <w:pPr>
        <w:pStyle w:val="Heading5"/>
        <w:numPr>
          <w:ilvl w:val="4"/>
          <w:numId w:val="1"/>
        </w:numPr>
        <w:rPr/>
      </w:pPr>
      <w:bookmarkStart w:id="348" w:name="__RefHeading___Toc761489_1479056682"/>
      <w:bookmarkStart w:id="349" w:name="_Toc139"/>
      <w:bookmarkEnd w:id="348"/>
      <w:r>
        <w:rPr/>
        <w:t>۵</w:t>
      </w:r>
      <w:r>
        <w:rPr>
          <w:rtl w:val="true"/>
        </w:rPr>
        <w:t xml:space="preserve">- </w:t>
      </w:r>
      <w:r>
        <w:rPr>
          <w:rtl w:val="true"/>
        </w:rPr>
        <w:t>ورزش بویایی</w:t>
      </w:r>
      <w:bookmarkEnd w:id="349"/>
    </w:p>
    <w:p>
      <w:pPr>
        <w:pStyle w:val="BookText"/>
        <w:rPr/>
      </w:pPr>
      <w:r>
        <w:rPr>
          <w:rFonts w:ascii="IRNazanin" w:hAnsi="IRNazanin" w:eastAsia="IRNazanin"/>
          <w:color w:val="111111"/>
          <w:sz w:val="28"/>
          <w:sz w:val="28"/>
          <w:szCs w:val="28"/>
          <w:rtl w:val="true"/>
          <w:lang w:bidi="fa-IR"/>
        </w:rPr>
        <w:t>این سن برای درک تفاوت بوهای مختلف توسط نوزاد کمی زود است، اما با اینحال شما میتوانید برای تحریک این حس در نوزاد، از پوست پرتقال و وانیل یا غذا و سوپی که کودک می خورد استفاده کنید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فعالیتها باید به طریقی انجام گیرد که برای کودک لذتبخش و نوعی بازی باشد و به محض این که دریافتید کودک دیگر توجهی به این فعالیتها ندارد، باید آن را متوقف کنید</w:t>
      </w:r>
      <w:r>
        <w:rPr>
          <w:rFonts w:eastAsia="IRNazanin" w:cs="IRNazanin"/>
          <w:color w:val="111111"/>
          <w:sz w:val="28"/>
          <w:szCs w:val="28"/>
          <w:rtl w:val="true"/>
          <w:lang w:bidi="fa-IR"/>
        </w:rPr>
        <w:t>.</w:t>
      </w:r>
      <w:bookmarkStart w:id="350" w:name="pg4295_33361"/>
    </w:p>
    <w:p>
      <w:pPr>
        <w:pStyle w:val="Heading3"/>
        <w:numPr>
          <w:ilvl w:val="2"/>
          <w:numId w:val="1"/>
        </w:numPr>
        <w:rPr/>
      </w:pPr>
      <w:bookmarkStart w:id="351" w:name="__RefHeading___Toc761491_1479056682"/>
      <w:bookmarkStart w:id="352" w:name="_Toc140"/>
      <w:bookmarkEnd w:id="350"/>
      <w:bookmarkEnd w:id="351"/>
      <w:r>
        <w:rPr>
          <w:rtl w:val="true"/>
        </w:rPr>
        <w:t>بخش پنجم</w:t>
      </w:r>
      <w:r>
        <w:rPr>
          <w:rtl w:val="true"/>
        </w:rPr>
        <w:t xml:space="preserve">: </w:t>
      </w:r>
      <w:r>
        <w:rPr>
          <w:rtl w:val="true"/>
        </w:rPr>
        <w:t>هوش ورابطه آن باپیشرفت تحصیلی</w:t>
      </w:r>
      <w:bookmarkEnd w:id="352"/>
    </w:p>
    <w:p>
      <w:pPr>
        <w:pStyle w:val="Heading4"/>
        <w:numPr>
          <w:ilvl w:val="3"/>
          <w:numId w:val="1"/>
        </w:numPr>
        <w:rPr/>
      </w:pPr>
      <w:bookmarkStart w:id="353" w:name="__RefHeading___Toc761493_1479056682"/>
      <w:bookmarkStart w:id="354" w:name="_Toc141"/>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هوش بر اساس تعریف سنتی خود مدتها به عنوان اصلیترین عامل موفقیت و پیشرفت تحصیلی در نظر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تغییر دیدگاههای نظری در خصوص عوامل تشکیلدهنده هوش، نمیتوان آن را پیشبینی کننده موفقی برای پیشرفت تحصیلی محسوب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نظر برخی از پژوهشگران، عوامل تعیین کننده در پیشرفت تحصیلی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محیط خانواده، سطح سواد والدین، ارتباط بین الگوها، انگیزش و متغیرهای شخصیتی از جمله درون گرایی، برون گرایی، مفهوم خود و سازش 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این حوزه هریس علاوه بر هوش، رفتار اجتماعی، خودپنداشت تحصیلی، راهبردهای یادگیری، انگیزش، سبکهای والدینی، جایگاه اجتماعی و اقتصادی و شیوههای رویارویی را به عنوان عوامل تأثیرگذار در عملکرد تحصیلی معرفی میکند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هریس بر اساس مرور پژوهش هایی که موفقیت های تحصیلی را مورد بررسی قرار دادهاند، هوش و انگیزش را به عنوان اصلیترین عامل تعیین کننده</w:t>
      </w:r>
      <w:bookmarkStart w:id="355" w:name="pg4295_33362"/>
    </w:p>
    <w:p>
      <w:pPr>
        <w:pStyle w:val="BookText"/>
        <w:rPr/>
      </w:pPr>
      <w:bookmarkEnd w:id="355"/>
      <w:r>
        <w:rPr>
          <w:rFonts w:ascii="IRNazanin" w:hAnsi="IRNazanin" w:eastAsia="IRNazanin"/>
          <w:color w:val="111111"/>
          <w:sz w:val="28"/>
          <w:sz w:val="28"/>
          <w:szCs w:val="28"/>
          <w:rtl w:val="true"/>
          <w:lang w:bidi="fa-IR"/>
        </w:rPr>
        <w:t>در پیش بینی موفقیت های تحصیلی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بوساتو و همکاران، نیز به نتایج مشابهی دست یافتهاند و پژوهشگران دیگر نظیر نایسر و همکاران، نشان دادهاند که نمرات افراد در تستهای هوشی نمی تواند پیش بینی کننده خوبی برای موفقیتهای تحصیلی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در مورد رابطه نسبی انگیزش و موفقیت تحصیلی، تقریباً تردیدی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پانونن و اشتون معتقدند آنچه در تحقیقات جدید بیشتر مورد توجه قرار دارد، نفی ارتباط هوش و پیشرفت تحصیلی نیست بلکه تأکید بیشتر بر سایر تفاوتهای فردی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بودن نسبت به تجارب، درونگرایی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برونگرایی، وجدان، توافق، پایداری هیجانی است که میتواند در این ارتباط اهمیت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دیفرایز و پلمین بیان میکنند که استمرار در پیشرفت تحصیلی بیشتر تحت تأثیر تعیینکنندههای ژنتیکی هوش است که خود را در قالب تواناییهای شناختی نمایان میسازد و تعیینکنندههای محیطی سهم کمتری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پژوهش دیگری با لحاظ متغیر سن، بهره هوشی در سن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سالگی بهعنوان تعیینکننده اصلی در پیشرفت تحصیلی محسوب میشود اما بعد از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سالگی، متغیرهای دیگری وارد ارتباط شده و سهم متغیرهای قبلی کمتر میشود</w:t>
      </w:r>
      <w:r>
        <w:rPr>
          <w:rFonts w:eastAsia="IRNazanin" w:cs="IRNazanin"/>
          <w:color w:val="111111"/>
          <w:sz w:val="28"/>
          <w:szCs w:val="28"/>
          <w:rtl w:val="true"/>
          <w:lang w:bidi="fa-IR"/>
        </w:rPr>
        <w:t>.</w:t>
      </w:r>
    </w:p>
    <w:p>
      <w:pPr>
        <w:pStyle w:val="Heading4"/>
        <w:numPr>
          <w:ilvl w:val="3"/>
          <w:numId w:val="1"/>
        </w:numPr>
        <w:rPr/>
      </w:pPr>
      <w:bookmarkStart w:id="356" w:name="__RefHeading___Toc761495_1479056682"/>
      <w:bookmarkStart w:id="357" w:name="_Toc142"/>
      <w:bookmarkEnd w:id="356"/>
      <w:r>
        <w:rPr>
          <w:rtl w:val="true"/>
        </w:rPr>
        <w:t>رابطه هوشهای چندگانه با انتخاب رشته تحصیلی و شغلی در آینده</w:t>
      </w:r>
      <w:bookmarkEnd w:id="357"/>
    </w:p>
    <w:p>
      <w:pPr>
        <w:pStyle w:val="BookText"/>
        <w:rPr/>
      </w:pPr>
      <w:r>
        <w:rPr>
          <w:rFonts w:ascii="IRNazanin" w:hAnsi="IRNazanin" w:eastAsia="IRNazanin"/>
          <w:color w:val="111111"/>
          <w:sz w:val="28"/>
          <w:sz w:val="28"/>
          <w:szCs w:val="28"/>
          <w:rtl w:val="true"/>
          <w:lang w:bidi="fa-IR"/>
        </w:rPr>
        <w:t>یکی از زمینههایی که میتوان نقش مولفه های هوش را در آن ارزیابی نمود، انتخاب رشته تحصیلی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انتخاب رشته تحصیلی به عنوان یکی از مسائل مهم در برنامه های آموزشی و پرورشی بر شئونات مختلف اجتماعی، اقتصادی، سیاسی و فرهنگی تأثیرگذار است و تأمین کننده نیروی انسانی متخصص و ماهر جامعه میباشد، لازم است تا با دقت و معقولان هترین وجه صورت پذیرد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مبانی نظری، یکی از اصلی ترین متغیرهای مداخله گر در انتخاب رشته تحصیلی و مهارتهای شغلی آینده کودکان و دانش آموزان، می تواند</w:t>
      </w:r>
      <w:bookmarkStart w:id="358" w:name="pg4295_33363"/>
    </w:p>
    <w:p>
      <w:pPr>
        <w:pStyle w:val="BookText"/>
        <w:rPr/>
      </w:pPr>
      <w:bookmarkEnd w:id="358"/>
      <w:r>
        <w:rPr>
          <w:rFonts w:ascii="IRNazanin" w:hAnsi="IRNazanin" w:eastAsia="IRNazanin"/>
          <w:color w:val="111111"/>
          <w:sz w:val="28"/>
          <w:sz w:val="28"/>
          <w:szCs w:val="28"/>
          <w:rtl w:val="true"/>
          <w:lang w:bidi="fa-IR"/>
        </w:rPr>
        <w:t>توانمندی افراد در هر یک از مقوله های هوشی تعیین شده از سوی صاحبنظرانی چون گاردنر باشد</w:t>
      </w:r>
      <w:r>
        <w:rPr>
          <w:rFonts w:eastAsia="IRNazanin" w:cs="IRNazanin"/>
          <w:color w:val="111111"/>
          <w:sz w:val="28"/>
          <w:szCs w:val="28"/>
          <w:rtl w:val="true"/>
          <w:lang w:bidi="fa-IR"/>
        </w:rPr>
        <w:t>.</w:t>
      </w:r>
    </w:p>
    <w:p>
      <w:pPr>
        <w:pStyle w:val="Heading4"/>
        <w:numPr>
          <w:ilvl w:val="3"/>
          <w:numId w:val="1"/>
        </w:numPr>
        <w:rPr/>
      </w:pPr>
      <w:bookmarkStart w:id="359" w:name="__RefHeading___Toc761497_1479056682"/>
      <w:bookmarkStart w:id="360" w:name="_Toc143"/>
      <w:bookmarkEnd w:id="359"/>
      <w:r>
        <w:rPr>
          <w:rtl w:val="true"/>
        </w:rPr>
        <w:t>هوش، افزایش انگیزه و پیشرفت تحصیلی در دانشآموزان</w:t>
      </w:r>
      <w:bookmarkEnd w:id="360"/>
    </w:p>
    <w:p>
      <w:pPr>
        <w:pStyle w:val="BookText"/>
        <w:rPr/>
      </w:pPr>
      <w:r>
        <w:rPr>
          <w:rFonts w:ascii="IRNazanin" w:hAnsi="IRNazanin" w:eastAsia="IRNazanin"/>
          <w:color w:val="111111"/>
          <w:sz w:val="28"/>
          <w:sz w:val="28"/>
          <w:szCs w:val="28"/>
          <w:rtl w:val="true"/>
          <w:lang w:bidi="fa-IR"/>
        </w:rPr>
        <w:t>انگیزه، حالات درونی فرد است که موجب تداوم رفتارش تا رسیدن به هدف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ارتباط مستقیم و مثبت با پیشرفت تحصیلی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علت، علاوهبر آنکه انگیزه وسیلهای برای پیشرفت تحصیلی در نظر گرفته میشود، گاهی از آن بهعنوان هدف نیز نام برده میشود، زیرا با افزایش انگیزه، پیشرفت تحصیلی نیز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هوش و استعداد تحصیلی به عنوان دو عامل اساسی در پیشرفت تحصیلی، کمتر تحت تأثیر معلم یا مربی واقع میشود، سعی بر آن است که با افزایش انگیزه دانشآموزان حداکثر بهرهوری از هوش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حالت مساوی برابری هوش و استعداد تحصیلی افراد، مشاهده شده است که پیشرفت تحصیلی افراد با انگیزه چشمگیرتر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آنکه معلمان در تغییر هوش و استعداد تحصیلی نقش چندانی ندارند، ولی میتوانند در بالا بردن انگیزه دانش آموزان مفید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به دو نوع درونی و بیرونی 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انگیزه بیرونی میتوان به تقویت کنندههایی چون پول، تأیید، محبت، احترام، نمره؛ و از تقویتکنندههای درونی میتوان به رضایت خاطر و احساس خوب از یادگیری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بیشتر موجب رفتار خودجوش می شود، انگیزه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عمده فعالیتهای پرورشی معلم یا مربی این است که دانشآموز بهتدریج از انگیزههای بیرونی به سمت انگیزههای درونی هدایت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اساسی افراد دارای انگیزه درونی با افراد دارای انگیزه بیرونی این است که افراد با انگیزه درونی، احساس کفایت بیشتری در خود دارند و کمتر به دیگران اجازه</w:t>
      </w:r>
    </w:p>
    <w:p>
      <w:pPr>
        <w:pStyle w:val="BookText"/>
        <w:rPr/>
      </w:pPr>
      <w:r>
        <w:rPr>
          <w:rFonts w:ascii="IRNazanin" w:hAnsi="IRNazanin" w:eastAsia="IRNazanin"/>
          <w:color w:val="111111"/>
          <w:sz w:val="28"/>
          <w:sz w:val="28"/>
          <w:szCs w:val="28"/>
          <w:rtl w:val="true"/>
          <w:lang w:bidi="fa-IR"/>
        </w:rPr>
        <w:t>می دهند که محرک رفتارشان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از دانش آموزان، خود تعیین کننده رفتارها هستند و به خاطر کفایتی که در خود احساس میکنند، باور دارند که میتوانند با رفتارشان بر محیط خود تأثیر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انگیزه درونگرا، تصورشان این است که موفقیت و عدمموفقیت در تحصیل، به خاطر نحوه رفتار صحیح یا غلط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برخلاف آنها، دانش آموزان باانگیزه برونگرا، احساس بیکفایتی یا کفایت کمی داشته و همواره تصور میکنند که موفقیت آنها تحت تأثیر عوامل محیطی نظیر معلم و سؤالات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از دانش آموزان حتی اگر درس بخوانند، باز هم موفقیت چندانی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اندک تلاش آنها به خاطر همان انگیزه های بیرونی، همچون فرار از تنبیه یا کسب خواست معلم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صورت کسب موفقیت اندک هم آن را به شانس و تصادف نسبت میدهند و نه به تلاش و استعداد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 آموزان حتی اگر نیم نگاهی به موفقیت داشته باشند، آنقدر آن را صعب الوصول میدانند که دست به عمل نمیزنند، در نتیجه هرگز طعم موفقیت را نخواهند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گام اول در برخورد با این افراد، چشاندن طعم موفقیت به آنها و درهم شکستن تصور منفی آنها در مورد دستیابی به موفقیت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موفقیت، موفقیت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انسان آمادگی دارد تا فعالیتها و تصوراتش را تعمیم دهد، موفقیت در یک درس منجر به موفقیت در دروس دیگر میشود و این موضوع در مورد دروس اصلی هر رشته مهمتر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ضعف درسی در این دروس منجر به بی علاقگی به تحصیل و گاهی حتی ترک تحصیل میشود و البته عکس آن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به معلمان دروس اصلی هر رشته توصیه میشود، شرایط آموزشی و امتحانی را</w:t>
      </w:r>
    </w:p>
    <w:p>
      <w:pPr>
        <w:pStyle w:val="BookText"/>
        <w:rPr/>
      </w:pPr>
      <w:r>
        <w:rPr>
          <w:rFonts w:ascii="IRNazanin" w:hAnsi="IRNazanin" w:eastAsia="IRNazanin"/>
          <w:color w:val="111111"/>
          <w:sz w:val="28"/>
          <w:sz w:val="28"/>
          <w:szCs w:val="28"/>
          <w:rtl w:val="true"/>
          <w:lang w:bidi="fa-IR"/>
        </w:rPr>
        <w:t>مطلوب نمایند و با ارزشیابی های مناسب فضای کلاس را لذتبخش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طورکلی، به منظور افزایش انگیزه دانشآموزان و سوق دادن آنها به سمت درونی شدن انگیزهها، راهکارهای زیر توصیه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اولویت تجربههای دانشآموزان برای آنها جالب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موفقیت اولیه، اعتمادبه نفس آنها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مسابقات ورزشی نیز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موفقیت دانشآموزان، پاداش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نباشیم تا اُفت تحصیلی اتفاق افتد و سپس موفقیت را تحسین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 گذاشتن به تفاوتهای فردی دانش آموزان، هرگز آنها را با یکدیگر مقایسه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را در کلاس کمتر درگیر مسائل عاطفی منفی نماییم و نسبت به حساسیتهای عاطفی آنان آشنا و در کاهش آن کوشا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 و انضباط شدید، تبعیض، بیان قضاوتهای منفی و خبرهای ناخوشایند، از جمله عواملی هستند که موجب درگیری ذهنی و کاهش علاقه به یادگیری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آزمون یا پرسش کلاسی، دانشآموزان را از نتیجه کار آگاه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دانشآموز بداند در طول تدریس به دنبال آموختن به چیزی باشد، بیان اهداف آموزشی مورد انتظار از او را در ابتدای درس فراموش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یادگیری و نحوه انجام کار برای دانشآموز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افزایش حس کفایت در دانشآموز، از او بخواهیم مطالب یاد گرفته شده را به دوستان یا کلاس آموزش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مشکلات درسی دانشآموز و ریشهیابی آن، با او تبادل نظر و گفتگو کنیم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کلامی در کلاس، بهصورت انفرادی بسیار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درسی را بهترتیب از ساده به دشوار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بروز رقابت ناسالم در بین دانش آموزان پیشگیری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فرآیند آموزش، متکلم وحده نباشیم و یادگیرندگان را در یادگیری مشارکت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دانش آموزان و تعلق خاطر و اهمیت دادن به یکایک آنها، سطح انگیزه ها را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دانش آموزان با انگیزه، خوراک علمی کافی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محول کردن مسئولیت به دانش آموزان کم توجه، آنان را به رفتارهای مثبت هدایت و علل کم توجهی در آنها را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تدریس را از سنتی به شیوه های روز تغییر داده و با استفاده از تکنولوژی آموزشی، حواس پنجگانه دانش آموزان را به کار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درس کلاس و مسائل زندگی که به وسیله همان درس قابل حل است، ارتباط برقرار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را با طرح مطالب و پرسشهای جالب توجه آغاز کرده و با تحریک حس کنجکاوی، دانش آموزان را برانگیخته تر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وضعیت جسمانی دانشآموزان توجه کرده و علل جسمی بی توجهی و کاهش انگیزه آنان را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کلاس را با طراحی زیبا و مناسب، جذاب سازیم تا مانع بروز کسالت روحی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فرهنگ و تاریخچه زندگی افراد مدرسه یا محلهای که در آن تدریس میکنیم آشنا شده و در طول تدریس از مثالهای آشنا استفاده کنیم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اطلاع از نتیجه فعالیت درسی دانش آموزان و ارائه بازخورد به موقع و مناسب، تکالیف آنان را بلافاصله در جلسه بعدی ملاحظه و با رفع</w:t>
      </w:r>
    </w:p>
    <w:p>
      <w:pPr>
        <w:pStyle w:val="BookText"/>
        <w:rPr/>
      </w:pPr>
      <w:r>
        <w:rPr>
          <w:rFonts w:ascii="IRNazanin" w:hAnsi="IRNazanin" w:eastAsia="IRNazanin"/>
          <w:color w:val="111111"/>
          <w:sz w:val="28"/>
          <w:sz w:val="28"/>
          <w:szCs w:val="28"/>
          <w:rtl w:val="true"/>
          <w:lang w:bidi="fa-IR"/>
        </w:rPr>
        <w:t>اشکالات، جنبه های مثبت را تشویق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گرفتن آزمون و امتحان، به قول خود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یادگیری باید در حد توان دانشآموز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تجدید قوا و انگیزه در میان کلاس، از وقت تفریح و استراحت غافل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را از میزان پیشرفت خود آگاه سازیم تا بداند برای رسیدن به هدف، چه گامهای دیگری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اخلاقی و ایجاد انگیزه، همیشه خوش اخلاق و خوشرو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افزایش حس کفایت و مشارکت در ارائه دروس، از نظرات دانش آموزان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باشیم که توجه دانشآموزان برای شروع تدریس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مطالب دشوار را یکجا و در یک جلسه آموزش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داشته باشیم، توجه افراطی به دانشآموزان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یا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متشنج شدن فضای کلاس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آموزان را به گروههای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بندی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به موضوعات حاشیه ای که منجر به انحراف توجه کلاس میشود، بپرهیزیم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جلسات بحث و تحلیل، به دانشآموزان فرصت تفکر و اظهار نظر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دانش آموزان را مجبور به انجام فعالیتهای تحقیرکننده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درونگرا، کمرو، مضطرب که تمایلی به ابراز وجود ندارند، توجه کرده و با تقویت رفتارهای مثبت، آنها را به مشارکت در بحثهای کلاسی و کارهای گروهی تشویق کنیم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روشهای تدریس، کنفرانس و سمینار را مد نظر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نمره، اضطراب دانشآموزان را افزایش میدهد و مانع از توجه کامل به موضوع درس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دانشآموزان با وجود تلاش زیاد، از نمرات پایینی برخوردارند و بهتدریج رابطه میان تلاش و نتیجه را نادیده میگیرند که در نهایت منجر به از دست رفتن انگیزه خواهد 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تجربه های دوران تحصیل و شکستها و موفقیتهای خود برای دانش آموزان صحبت کنید</w:t>
      </w:r>
      <w:r>
        <w:rPr>
          <w:rFonts w:eastAsia="IRNazanin" w:cs="IRNazanin"/>
          <w:color w:val="111111"/>
          <w:sz w:val="28"/>
          <w:szCs w:val="28"/>
          <w:rtl w:val="true"/>
          <w:lang w:bidi="fa-IR"/>
        </w:rPr>
        <w:t>.</w:t>
      </w:r>
      <w:bookmarkStart w:id="361" w:name="pg4295_33369"/>
    </w:p>
    <w:p>
      <w:pPr>
        <w:pStyle w:val="Heading2"/>
        <w:numPr>
          <w:ilvl w:val="1"/>
          <w:numId w:val="1"/>
        </w:numPr>
        <w:rPr/>
      </w:pPr>
      <w:bookmarkStart w:id="362" w:name="__RefHeading___Toc761499_1479056682"/>
      <w:bookmarkStart w:id="363" w:name="_Toc144"/>
      <w:bookmarkEnd w:id="361"/>
      <w:bookmarkEnd w:id="362"/>
      <w:r>
        <w:rPr>
          <w:rtl w:val="true"/>
        </w:rPr>
        <w:t>خلاقیت</w:t>
      </w:r>
      <w:bookmarkEnd w:id="36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4" w:name="__RefHeading___Toc761501_1479056682"/>
      <w:bookmarkStart w:id="365" w:name="_Toc145"/>
      <w:bookmarkEnd w:id="364"/>
      <w:r>
        <w:rPr>
          <w:rtl w:val="true"/>
        </w:rPr>
        <w:t>اشاره</w:t>
      </w:r>
      <w:bookmarkStart w:id="366" w:name="pg4295_33373"/>
      <w:bookmarkEnd w:id="365"/>
    </w:p>
    <w:p>
      <w:pPr>
        <w:pStyle w:val="Heading3"/>
        <w:numPr>
          <w:ilvl w:val="2"/>
          <w:numId w:val="1"/>
        </w:numPr>
        <w:rPr/>
      </w:pPr>
      <w:bookmarkStart w:id="367" w:name="__RefHeading___Toc761503_1479056682"/>
      <w:bookmarkStart w:id="368" w:name="_Toc146"/>
      <w:bookmarkEnd w:id="366"/>
      <w:bookmarkEnd w:id="367"/>
      <w:r>
        <w:rPr>
          <w:rtl w:val="true"/>
        </w:rPr>
        <w:t xml:space="preserve">بخش اول </w:t>
      </w:r>
      <w:r>
        <w:rPr>
          <w:rtl w:val="true"/>
        </w:rPr>
        <w:t xml:space="preserve">: </w:t>
      </w:r>
      <w:r>
        <w:rPr>
          <w:rtl w:val="true"/>
        </w:rPr>
        <w:t>خلاقیت ودلایل آن</w:t>
      </w:r>
      <w:bookmarkEnd w:id="368"/>
    </w:p>
    <w:p>
      <w:pPr>
        <w:pStyle w:val="Heading4"/>
        <w:numPr>
          <w:ilvl w:val="3"/>
          <w:numId w:val="1"/>
        </w:numPr>
        <w:rPr/>
      </w:pPr>
      <w:bookmarkStart w:id="369" w:name="__RefHeading___Toc761505_1479056682"/>
      <w:bookmarkStart w:id="370" w:name="_Toc147"/>
      <w:bookmarkEnd w:id="369"/>
      <w:r>
        <w:rPr>
          <w:rtl w:val="true"/>
        </w:rPr>
        <w:t>تعاریفی از خلاقیت</w:t>
      </w:r>
      <w:bookmarkEnd w:id="370"/>
    </w:p>
    <w:p>
      <w:pPr>
        <w:pStyle w:val="BookText"/>
        <w:rPr/>
      </w:pPr>
      <w:r>
        <w:rPr>
          <w:rFonts w:ascii="IRNazanin" w:hAnsi="IRNazanin" w:eastAsia="IRNazanin"/>
          <w:color w:val="111111"/>
          <w:sz w:val="28"/>
          <w:sz w:val="28"/>
          <w:szCs w:val="28"/>
          <w:rtl w:val="true"/>
          <w:lang w:bidi="fa-IR"/>
        </w:rPr>
        <w:t xml:space="preserve">خلاقیت، مفهومی است که تعریفهای آن در طول زمان تغییراتی کرده است و پژوهشگران مختلف تعاریف متعددی برای آن ارائه نمودهاند که البته اشتراک معنایی زیادی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 مثال تورنس، خلاقیت را بهعنوان نوعی مسألهگشایی مدنظر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وی، تفکرِ خلاقِ مختصر عبارت است از فرآیند حس کردن مسائل یا کاستیهای موجود در اطلاعات، فرضیه سازی درباره حل مسائل و رفع کاستیها، ارزیابی و آزمودن فرضیهها، بازنگری و بازآزمایی آنها و سرانجام انتقال نتایج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خلاقیت شامل تولید چیزی است که هم اصیل و هم ارزشمند باشد و نشأت گرفته از فرآیندهای خودآگاه و ناخودآگاه انسان میباشد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هم معتقدند جانمایه خلاقیت تولید یک ایده است و ارزشمندی امری افزون شده است که در زمینه هایی دیگر مانند ارزشمند بودن از نظر تجاریسازی، فرهنگ، علم، فناوری و سایر زمینه ها مطرح می شود</w:t>
      </w:r>
      <w:r>
        <w:rPr>
          <w:rFonts w:eastAsia="IRNazanin" w:cs="IRNazanin"/>
          <w:color w:val="111111"/>
          <w:sz w:val="28"/>
          <w:szCs w:val="28"/>
          <w:rtl w:val="true"/>
          <w:lang w:bidi="fa-IR"/>
        </w:rPr>
        <w:t>.</w:t>
      </w:r>
      <w:bookmarkStart w:id="371" w:name="pg4295_33374"/>
    </w:p>
    <w:p>
      <w:pPr>
        <w:pStyle w:val="BookText"/>
        <w:rPr/>
      </w:pPr>
      <w:bookmarkEnd w:id="371"/>
      <w:r>
        <w:rPr>
          <w:rFonts w:ascii="IRNazanin" w:hAnsi="IRNazanin" w:eastAsia="IRNazanin"/>
          <w:color w:val="111111"/>
          <w:sz w:val="28"/>
          <w:sz w:val="28"/>
          <w:szCs w:val="28"/>
          <w:rtl w:val="true"/>
          <w:lang w:bidi="fa-IR"/>
        </w:rPr>
        <w:t xml:space="preserve">اما به لحاظ روانشناختی،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مثابه یک مهارت تقریباً قوام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نوفهمی و ساخت ایده نو و تازه، تمام جوهرخلاقیت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نقطهنظر یک دیدگاه علمی، محصولات تفکر خلاق گاهی اوقات به تفکر واگرا ارجاع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دیگر پدیدهها در علم یک دیدگاه یا تعریف یگانه از خلاقیت وجود ندارد و به طور متنوع به موارد زیر منسوب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شناختی، محیطی اجتماعی، ویژگی فردی، شانس و همچنین مواردی مانند نبوغ، بیماریهای روانی و شوخطبعی پیوند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مناسب دیگر فرآیند فرضیات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تفکرات خلاق زمانی تولید میشود که شخص پیش فرضها را کنار گذاشته و یک دیدگاه جدیدی را جستجو کند که دیگران به آن نپرداخته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خلاقیت نیاز به حضور همزمان تعدادی از ویژگیها از قبیل هوش، پشتکار، غیرمتعارف بودن و توانایی تفکر به سبکی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خودکار و بدون زحمت و تلاش است و غالباً همچون تصورات ذهنی خودانگیخته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مراحلی توسط هلم هولتز و والاس پیشنهاد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آمادگی،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نهفتگی،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الهام،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خلاقیت عبارت است از به کارگیری تواناییهای ذهنی برای ایجاد یک فکر یا مفهوم جدید</w:t>
      </w:r>
      <w:r>
        <w:rPr>
          <w:rFonts w:eastAsia="IRNazanin" w:cs="IRNazanin"/>
          <w:color w:val="111111"/>
          <w:sz w:val="28"/>
          <w:szCs w:val="28"/>
          <w:rtl w:val="true"/>
          <w:lang w:bidi="fa-IR"/>
        </w:rPr>
        <w:t>.</w:t>
      </w:r>
    </w:p>
    <w:p>
      <w:pPr>
        <w:pStyle w:val="Heading4"/>
        <w:numPr>
          <w:ilvl w:val="3"/>
          <w:numId w:val="1"/>
        </w:numPr>
        <w:rPr/>
      </w:pPr>
      <w:bookmarkStart w:id="372" w:name="__RefHeading___Toc761507_1479056682"/>
      <w:bookmarkStart w:id="373" w:name="_Toc148"/>
      <w:bookmarkEnd w:id="372"/>
      <w:r>
        <w:rPr>
          <w:rtl w:val="true"/>
        </w:rPr>
        <w:t>منشأ خلاقیت</w:t>
      </w:r>
      <w:bookmarkEnd w:id="373"/>
    </w:p>
    <w:p>
      <w:pPr>
        <w:pStyle w:val="BookText"/>
        <w:rPr/>
      </w:pPr>
      <w:r>
        <w:rPr>
          <w:rFonts w:ascii="IRNazanin" w:hAnsi="IRNazanin" w:eastAsia="IRNazanin"/>
          <w:color w:val="111111"/>
          <w:sz w:val="28"/>
          <w:sz w:val="28"/>
          <w:szCs w:val="28"/>
          <w:rtl w:val="true"/>
          <w:lang w:bidi="fa-IR"/>
        </w:rPr>
        <w:t>بررسی های انجام گرفته روی مغز انسان میتواند در مشخص نمودن و تعیین منشأ خلاقیت،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نکته محقق گردیده که مغز انسان از دو نیمکره تشکیل یافته است که هرکدام از این نیم کره ها وظایف خاصی دارند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نیمکره مغزی سمت راست، سمت چپ بدن و نیم کره مغزی سمت چپ، سمت راست بدن را کنترل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کره چپ اعمالی مانند شنیدن، سخن گفتن</w:t>
      </w:r>
      <w:bookmarkStart w:id="374" w:name="pg4295_33375"/>
    </w:p>
    <w:p>
      <w:pPr>
        <w:pStyle w:val="BookText"/>
        <w:rPr/>
      </w:pPr>
      <w:bookmarkEnd w:id="374"/>
      <w:r>
        <w:rPr>
          <w:rFonts w:ascii="IRNazanin" w:hAnsi="IRNazanin" w:eastAsia="IRNazanin"/>
          <w:color w:val="111111"/>
          <w:sz w:val="28"/>
          <w:sz w:val="28"/>
          <w:szCs w:val="28"/>
          <w:rtl w:val="true"/>
          <w:lang w:bidi="fa-IR"/>
        </w:rPr>
        <w:t>و پردازش اطلاعات کلامی را در کنترل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تکالیف سنتی مدارس مانند مشق نوشتن و نقاشی کردن نیز از قسمت چپ مغز سر چشمه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نیمکره سمت راست، اغلب کلینگر است؛ به تصویر کلی، عملکرد این دو نیم کره را میتوان به شرح زیر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نیمکره چپ مغز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متوالی،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ترکیبی،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تجریدی، بسار 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واقعیتها،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حقایق،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دقیق و موشکافانه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نیمکره راست مغز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انگیخته،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زمانی،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اتفاقی،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کلینگر،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غیرکلامی،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پاسخده،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و تئوری،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استعارهای،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ابتکاری،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نظر گرفتن دو نیمکره مجزا در مغز بدین معنا نیست که این دو نیمکره مجزای از یکدیگر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عنوان گردید، دو نیمکره با نسجهایی به هم متصلاند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 گادوین و استاپلز معتقدند که عمل خلاق، از ارتباط پیچیده میان این دو نیمکره صورت خارجی پیدا میکند</w:t>
      </w:r>
      <w:r>
        <w:rPr>
          <w:rFonts w:eastAsia="IRNazanin" w:cs="IRNazanin"/>
          <w:color w:val="111111"/>
          <w:sz w:val="28"/>
          <w:szCs w:val="28"/>
          <w:rtl w:val="true"/>
          <w:lang w:bidi="fa-IR"/>
        </w:rPr>
        <w:t>.</w:t>
      </w:r>
    </w:p>
    <w:p>
      <w:pPr>
        <w:pStyle w:val="Heading4"/>
        <w:numPr>
          <w:ilvl w:val="3"/>
          <w:numId w:val="1"/>
        </w:numPr>
        <w:rPr/>
      </w:pPr>
      <w:bookmarkStart w:id="375" w:name="__RefHeading___Toc761509_1479056682"/>
      <w:bookmarkStart w:id="376" w:name="_Toc149"/>
      <w:bookmarkEnd w:id="375"/>
      <w:r>
        <w:rPr>
          <w:rtl w:val="true"/>
        </w:rPr>
        <w:t>سطوح خلاقیت</w:t>
      </w:r>
      <w:bookmarkEnd w:id="376"/>
    </w:p>
    <w:p>
      <w:pPr>
        <w:pStyle w:val="BookText"/>
        <w:rPr/>
      </w:pPr>
      <w:r>
        <w:rPr>
          <w:rFonts w:ascii="IRNazanin" w:hAnsi="IRNazanin" w:eastAsia="IRNazanin"/>
          <w:color w:val="111111"/>
          <w:sz w:val="28"/>
          <w:sz w:val="28"/>
          <w:szCs w:val="28"/>
          <w:rtl w:val="true"/>
          <w:lang w:bidi="fa-IR"/>
        </w:rPr>
        <w:t>سطوح خلاقیت</w:t>
      </w:r>
      <w:r>
        <w:rPr>
          <w:rStyle w:val="FootnoteAnchor"/>
          <w:rtl w:val="true"/>
        </w:rPr>
        <w:footnoteReference w:id="8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محققین و اندیشمندان، از جمله مازلو</w:t>
      </w:r>
      <w:r>
        <w:rPr>
          <w:rStyle w:val="FootnoteAnchor"/>
          <w:rtl w:val="true"/>
        </w:rPr>
        <w:footnoteReference w:id="82"/>
      </w:r>
      <w:r>
        <w:rPr>
          <w:rFonts w:ascii="IRNazanin" w:hAnsi="IRNazanin" w:eastAsia="IRNazanin"/>
          <w:color w:val="111111"/>
          <w:sz w:val="28"/>
          <w:sz w:val="28"/>
          <w:szCs w:val="28"/>
          <w:rtl w:val="true"/>
          <w:lang w:bidi="fa-IR"/>
        </w:rPr>
        <w:t>، هاینلت</w:t>
      </w:r>
      <w:r>
        <w:rPr>
          <w:rStyle w:val="FootnoteAnchor"/>
          <w:rtl w:val="true"/>
        </w:rPr>
        <w:footnoteReference w:id="83"/>
      </w:r>
      <w:r>
        <w:rPr>
          <w:rFonts w:ascii="IRNazanin" w:hAnsi="IRNazanin" w:eastAsia="IRNazanin"/>
          <w:color w:val="111111"/>
          <w:sz w:val="28"/>
          <w:sz w:val="28"/>
          <w:szCs w:val="28"/>
          <w:rtl w:val="true"/>
          <w:lang w:bidi="fa-IR"/>
        </w:rPr>
        <w:t>، میلگرام</w:t>
      </w:r>
      <w:r>
        <w:rPr>
          <w:rStyle w:val="FootnoteAnchor"/>
          <w:rtl w:val="true"/>
        </w:rPr>
        <w:footnoteReference w:id="84"/>
      </w:r>
      <w:r>
        <w:rPr>
          <w:rFonts w:ascii="IRNazanin" w:hAnsi="IRNazanin" w:eastAsia="IRNazanin"/>
          <w:color w:val="111111"/>
          <w:sz w:val="28"/>
          <w:sz w:val="28"/>
          <w:szCs w:val="28"/>
          <w:rtl w:val="true"/>
          <w:lang w:bidi="fa-IR"/>
        </w:rPr>
        <w:t>، تیلور</w:t>
      </w:r>
      <w:r>
        <w:rPr>
          <w:rStyle w:val="FootnoteAnchor"/>
          <w:rtl w:val="true"/>
        </w:rPr>
        <w:footnoteReference w:id="85"/>
      </w:r>
      <w:r>
        <w:rPr>
          <w:rFonts w:ascii="IRNazanin" w:hAnsi="IRNazanin" w:eastAsia="IRNazanin"/>
          <w:color w:val="111111"/>
          <w:sz w:val="28"/>
          <w:sz w:val="28"/>
          <w:szCs w:val="28"/>
          <w:rtl w:val="true"/>
          <w:lang w:bidi="fa-IR"/>
        </w:rPr>
        <w:t>، کرفت، درازین و همکاران، سطوحی برای خلاقیت قائلند که در زیر به آنها</w:t>
      </w:r>
    </w:p>
    <w:p>
      <w:pPr>
        <w:pStyle w:val="BookText"/>
        <w:rPr/>
      </w:pPr>
      <w:r>
        <w:rPr>
          <w:rFonts w:ascii="IRNazanin" w:hAnsi="IRNazanin" w:eastAsia="IRNazanin"/>
          <w:color w:val="111111"/>
          <w:sz w:val="28"/>
          <w:sz w:val="28"/>
          <w:szCs w:val="28"/>
          <w:rtl w:val="true"/>
          <w:lang w:bidi="fa-IR"/>
        </w:rPr>
        <w:t>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مازلو بر اساس پیوستاری از تخیلگرایی تا واقعیت گرایی، از دو سطح خلاقیت شامل خلاقیت اولیه</w:t>
      </w:r>
      <w:r>
        <w:rPr>
          <w:rStyle w:val="FootnoteAnchor"/>
          <w:rtl w:val="true"/>
        </w:rPr>
        <w:footnoteReference w:id="86"/>
      </w:r>
      <w:r>
        <w:rPr>
          <w:rFonts w:ascii="IRNazanin" w:hAnsi="IRNazanin" w:eastAsia="IRNazanin"/>
          <w:color w:val="111111"/>
          <w:sz w:val="28"/>
          <w:sz w:val="28"/>
          <w:szCs w:val="28"/>
          <w:rtl w:val="true"/>
          <w:lang w:bidi="fa-IR"/>
        </w:rPr>
        <w:t>و خلاقیت ثانویه</w:t>
      </w:r>
      <w:r>
        <w:rPr>
          <w:rStyle w:val="FootnoteAnchor"/>
          <w:rtl w:val="true"/>
        </w:rPr>
        <w:footnoteReference w:id="87"/>
      </w:r>
      <w:r>
        <w:rPr>
          <w:rFonts w:ascii="IRNazanin" w:hAnsi="IRNazanin" w:eastAsia="IRNazanin"/>
          <w:color w:val="111111"/>
          <w:sz w:val="28"/>
          <w:sz w:val="28"/>
          <w:szCs w:val="28"/>
          <w:rtl w:val="true"/>
          <w:lang w:bidi="fa-IR"/>
        </w:rPr>
        <w:t>نام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پروکتور به نقل از مازلو دو سطح اولیه و ثانویه برای خلاقیت قائل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خلاقیت اولیه عبارت است از آن دسته از خلاقیت ها که شامل ایجاد و توسعه اصول و مفاهیم جدید و خلق الگوهای فکری نوین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اولیه به عنوان منشأ کشف جدید، نو و واقعی و اندیشه های متفاوت با آنچه تا به حال وجود داشته مانند نظریه های متحول کننده علمی و اختراعات بنیادی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خلاقیت ثانویه آن دسته از خلاقیت هایی هستند که شامل کاربرد جدید و متفاوتی از اصول و مفاهیم شناخته شده قبلی و تکمیل و بسط خلاقیت های اولیه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دستاوردهای علمی پژوهش گران که مبتنی بر نظریه های بزرگ علمی است از مواردخلاقیت ثانویه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 دو سطح خلاقیت با هم تفاوت اساسی و واضحی دارند، اما به یکدیگر وابسته و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سالم و خلاق کسی است که موفق به پیوند این دو سطح فرآیند خودآگاه و ناخودآگاه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از تخیلگرایی خویش غافل و بی توجه بوده و آن را 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دچار وسواس عملی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تلاش زیادی برای انطباق با قید و بندها، واقع گرایی و منطقی بودن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افرادی که فرآیند ثانویه یعنی استدلال، منطق و نظم را از دست میدهند و بر تخیل گرایی متمرکز می شوند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شاید لازم باشد سطح دیگری از خلاقیت تحت عنوان خلاقیت واقعی که ترکیب خلاقیت اولیه و ثانویه میباشد، به دو نوع خلاقیت مازلو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می توان گفت خلاقیت اولیه برای تولید ایده های بدیع و</w:t>
      </w:r>
      <w:bookmarkStart w:id="377" w:name="pg4295_33377"/>
    </w:p>
    <w:p>
      <w:pPr>
        <w:pStyle w:val="BookText"/>
        <w:rPr/>
      </w:pPr>
      <w:bookmarkEnd w:id="377"/>
      <w:r>
        <w:rPr>
          <w:rFonts w:ascii="IRNazanin" w:hAnsi="IRNazanin" w:eastAsia="IRNazanin"/>
          <w:color w:val="111111"/>
          <w:sz w:val="28"/>
          <w:sz w:val="28"/>
          <w:szCs w:val="28"/>
          <w:rtl w:val="true"/>
          <w:lang w:bidi="fa-IR"/>
        </w:rPr>
        <w:t>منحصربه فرد لازم بوده و خلاقیت ثانویه برای عملیاتی کردن این ایدهها مورد نیاز است</w:t>
      </w:r>
      <w:r>
        <w:rPr>
          <w:rFonts w:eastAsia="IRNazanin" w:cs="IRNazanin"/>
          <w:color w:val="111111"/>
          <w:sz w:val="28"/>
          <w:szCs w:val="28"/>
          <w:rtl w:val="true"/>
          <w:lang w:bidi="fa-IR"/>
        </w:rPr>
        <w:t>.</w:t>
      </w:r>
    </w:p>
    <w:p>
      <w:pPr>
        <w:pStyle w:val="Heading4"/>
        <w:numPr>
          <w:ilvl w:val="3"/>
          <w:numId w:val="1"/>
        </w:numPr>
        <w:rPr/>
      </w:pPr>
      <w:bookmarkStart w:id="378" w:name="__RefHeading___Toc761511_1479056682"/>
      <w:bookmarkStart w:id="379" w:name="_Toc150"/>
      <w:bookmarkEnd w:id="378"/>
      <w:r>
        <w:rPr>
          <w:rtl w:val="true"/>
        </w:rPr>
        <w:t>اهمیت و ضرورت خلاقیت</w:t>
      </w:r>
      <w:bookmarkEnd w:id="379"/>
    </w:p>
    <w:p>
      <w:pPr>
        <w:pStyle w:val="BookText"/>
        <w:rPr/>
      </w:pPr>
      <w:r>
        <w:rPr>
          <w:rFonts w:ascii="IRNazanin" w:hAnsi="IRNazanin" w:eastAsia="IRNazanin"/>
          <w:color w:val="111111"/>
          <w:sz w:val="28"/>
          <w:sz w:val="28"/>
          <w:szCs w:val="28"/>
          <w:rtl w:val="true"/>
          <w:lang w:bidi="fa-IR"/>
        </w:rPr>
        <w:t>وقتی در جهان با مسائل نامتجانس و ناهمگون، منابع محدود و پایان یافتنی، سرعت تغییرات و مسائل دیگری از این قبیل مواجه می شویم، نیاز به خلاقیت و شعلههای بینشی درونی آشکارتر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هیچ یک از ما دقیقاً نمیدانیم در آینده چه چیزی در انتظار ماست، برخی حقایق و نیازهای آینده به نحو فزایندهای بر ما روشنتر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مهارتهای سازگاری و وفق دادن، باید بخش عادی مواد درسی را در کلاسهای درس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نبوغ ساختن آینده در مغز خلاقی است که میتواند خود را با الگوهایی که آینده در بردارد وفق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نیاز به خلا قیت یا انفجارات بینش درونی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مهارتهای تفکر خلاق باید مهمترین مهارتهای سازگاری و قابلیت انطباق بهحساب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اهمیت خلاقیت در دوران کودکی را باید در تأثیری که این عامل بر تمام مدت عمر شخص برجای میگذارد، جستجو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مدت کودکی نشانه هایی از خلاقیت را به نمایش میگذارند، در دوران بلوغ و بزرگی نیز میتوانند این نیروی خلاق خود را به نمایش بگذارند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به رغم آن که ممکن است در مقطعی از زندگی و در اواسط کودکی خلاقیت کاهش پیدا کند، اما در مراحل بعدی دوباره به شخص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گاردنر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و تخیلی که در اوایل دوران کودکی شکل میگیرد، مبنایی برای خلاقیت در دوران بزرگسالی است</w:t>
      </w:r>
      <w:r>
        <w:rPr>
          <w:rFonts w:eastAsia="IRNazanin" w:cs="IRNazanin"/>
          <w:color w:val="111111"/>
          <w:sz w:val="28"/>
          <w:szCs w:val="28"/>
          <w:rtl w:val="true"/>
          <w:lang w:bidi="fa-IR"/>
        </w:rPr>
        <w:t>.»</w:t>
      </w:r>
      <w:bookmarkStart w:id="380" w:name="pg4295_33378"/>
    </w:p>
    <w:p>
      <w:pPr>
        <w:pStyle w:val="Heading4"/>
        <w:numPr>
          <w:ilvl w:val="3"/>
          <w:numId w:val="1"/>
        </w:numPr>
        <w:rPr/>
      </w:pPr>
      <w:bookmarkStart w:id="381" w:name="__RefHeading___Toc761513_1479056682"/>
      <w:bookmarkStart w:id="382" w:name="_Toc151"/>
      <w:bookmarkEnd w:id="380"/>
      <w:bookmarkEnd w:id="381"/>
      <w:r>
        <w:rPr>
          <w:rtl w:val="true"/>
        </w:rPr>
        <w:t>الگوی حل مسائل خلاقانه</w:t>
      </w:r>
      <w:bookmarkEnd w:id="382"/>
    </w:p>
    <w:p>
      <w:pPr>
        <w:pStyle w:val="Heading5"/>
        <w:numPr>
          <w:ilvl w:val="4"/>
          <w:numId w:val="1"/>
        </w:numPr>
        <w:rPr/>
      </w:pPr>
      <w:bookmarkStart w:id="383" w:name="__RefHeading___Toc761515_1479056682"/>
      <w:bookmarkStart w:id="384" w:name="_Toc152"/>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والدین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درک بهتر اهمیت خلاقیت و کارکرد آن در زندگی، به یکی از مهمترین کاربردهای خلاقیت اشاره میکنیم؛ یعنی الگوی حل مسائل خلاقانه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کارکرد جزء کارکردهای اصلی خلاقیت بوده که ما والدین و فرزندان، از آن بهره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فراگیری این الگو و متناسبسازی آن با جنسیت و سن فرزندمان می توانیم از فواید آن بهره 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تعریف خلاقیت و درک چیستی آن، می بایستی با فرآیندی که برای دستیابی به راه حلهای خلاقانه طی میشود،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حل خلاقانه مسائل، دارای الگویی شش مرحلهای است</w:t>
      </w:r>
      <w:r>
        <w:rPr>
          <w:rFonts w:eastAsia="IRNazanin" w:cs="IRNazanin"/>
          <w:color w:val="111111"/>
          <w:sz w:val="28"/>
          <w:szCs w:val="28"/>
          <w:rtl w:val="true"/>
          <w:lang w:bidi="fa-IR"/>
        </w:rPr>
        <w:t>.</w:t>
      </w:r>
    </w:p>
    <w:p>
      <w:pPr>
        <w:pStyle w:val="Heading5"/>
        <w:numPr>
          <w:ilvl w:val="4"/>
          <w:numId w:val="1"/>
        </w:numPr>
        <w:rPr/>
      </w:pPr>
      <w:bookmarkStart w:id="385" w:name="__RefHeading___Toc761517_1479056682"/>
      <w:bookmarkStart w:id="386" w:name="_Toc153"/>
      <w:bookmarkEnd w:id="385"/>
      <w:r>
        <w:rPr>
          <w:rtl w:val="true"/>
        </w:rPr>
        <w:t>مرحله اول</w:t>
      </w:r>
      <w:r>
        <w:rPr>
          <w:rtl w:val="true"/>
        </w:rPr>
        <w:t xml:space="preserve">: </w:t>
      </w:r>
      <w:r>
        <w:rPr>
          <w:rtl w:val="true"/>
        </w:rPr>
        <w:t>حقیقت یابی</w:t>
      </w:r>
      <w:bookmarkEnd w:id="386"/>
    </w:p>
    <w:p>
      <w:pPr>
        <w:pStyle w:val="BookText"/>
        <w:rPr/>
      </w:pPr>
      <w:r>
        <w:rPr>
          <w:rFonts w:ascii="IRNazanin" w:hAnsi="IRNazanin" w:eastAsia="IRNazanin"/>
          <w:color w:val="111111"/>
          <w:sz w:val="28"/>
          <w:sz w:val="28"/>
          <w:szCs w:val="28"/>
          <w:rtl w:val="true"/>
          <w:lang w:bidi="fa-IR"/>
        </w:rPr>
        <w:t>حقیقت یابی شامل گام های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فرد مسائلی را که باید حل کند، شناسایی و انتخاب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و گزینش داده های مربوط به موضوع که این دادهها شامل دانشی که از قبل در ذهن وجود داشته به علاوه دانش هایی است که جدیداً برای حل خلاق مسأله جمعآوری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مورد جمع آوری دادهها باید مورد توجه قرار گیرد این است که جمعآوری اطلاعات در حجم زیاد و با شیوه ای نامناسب، باعث عدمرشد خلاقیت میشود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لیتکس متخصص علوم تربیتی امریکا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اطلاعات ممکن است قدرت تصور را خفه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روش صحیح جمع آوری دادهها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حقایق برجسته در زمینه مربوطه پرداخته و بعد شروع به تدبیر فرضیات ممکن کنیم سپس دوباره به مرحله ابتدایی برگشته و تمام حقایق موجود در آن زمینه را مورد بررسی قرار دهیم</w:t>
      </w:r>
      <w:r>
        <w:rPr>
          <w:rFonts w:eastAsia="IRNazanin" w:cs="IRNazanin"/>
          <w:color w:val="111111"/>
          <w:sz w:val="28"/>
          <w:szCs w:val="28"/>
          <w:rtl w:val="true"/>
          <w:lang w:bidi="fa-IR"/>
        </w:rPr>
        <w:t>.»</w:t>
      </w:r>
      <w:bookmarkStart w:id="387" w:name="pg4295_33379"/>
    </w:p>
    <w:p>
      <w:pPr>
        <w:pStyle w:val="Heading5"/>
        <w:numPr>
          <w:ilvl w:val="4"/>
          <w:numId w:val="1"/>
        </w:numPr>
        <w:rPr/>
      </w:pPr>
      <w:bookmarkStart w:id="388" w:name="__RefHeading___Toc761519_1479056682"/>
      <w:bookmarkStart w:id="389" w:name="_Toc154"/>
      <w:bookmarkEnd w:id="387"/>
      <w:bookmarkEnd w:id="388"/>
      <w:r>
        <w:rPr>
          <w:rtl w:val="true"/>
        </w:rPr>
        <w:t>مرحله دوم</w:t>
      </w:r>
      <w:r>
        <w:rPr>
          <w:rtl w:val="true"/>
        </w:rPr>
        <w:t xml:space="preserve">: </w:t>
      </w:r>
      <w:r>
        <w:rPr>
          <w:rtl w:val="true"/>
        </w:rPr>
        <w:t>پالایش</w:t>
      </w:r>
      <w:bookmarkEnd w:id="389"/>
    </w:p>
    <w:p>
      <w:pPr>
        <w:pStyle w:val="BookText"/>
        <w:rPr/>
      </w:pPr>
      <w:r>
        <w:rPr>
          <w:rFonts w:ascii="IRNazanin" w:hAnsi="IRNazanin" w:eastAsia="IRNazanin"/>
          <w:color w:val="111111"/>
          <w:sz w:val="28"/>
          <w:sz w:val="28"/>
          <w:szCs w:val="28"/>
          <w:rtl w:val="true"/>
          <w:lang w:bidi="fa-IR"/>
        </w:rPr>
        <w:t>دادههای جمع آوری شده نیاز به پالایش و طبقه بندی اساسی دارد تا اطلاعات خالص از ناخالص را از هم جدا کرده و میان اندیشه ها و مطالب مناسب بیهوده تفکیک قائل شویم و آنهایی را که به درد نمی خورند، در سطل زبالهای بزرگ بریزیم</w:t>
      </w:r>
      <w:r>
        <w:rPr>
          <w:rFonts w:eastAsia="IRNazanin" w:cs="IRNazanin"/>
          <w:color w:val="111111"/>
          <w:sz w:val="28"/>
          <w:szCs w:val="28"/>
          <w:rtl w:val="true"/>
          <w:lang w:bidi="fa-IR"/>
        </w:rPr>
        <w:t>.</w:t>
      </w:r>
    </w:p>
    <w:p>
      <w:pPr>
        <w:pStyle w:val="Heading5"/>
        <w:numPr>
          <w:ilvl w:val="4"/>
          <w:numId w:val="1"/>
        </w:numPr>
        <w:rPr/>
      </w:pPr>
      <w:bookmarkStart w:id="390" w:name="__RefHeading___Toc761521_1479056682"/>
      <w:bookmarkStart w:id="391" w:name="_Toc155"/>
      <w:bookmarkEnd w:id="390"/>
      <w:r>
        <w:rPr>
          <w:rtl w:val="true"/>
        </w:rPr>
        <w:t>مرحله سوم</w:t>
      </w:r>
      <w:r>
        <w:rPr>
          <w:rtl w:val="true"/>
        </w:rPr>
        <w:t xml:space="preserve">: </w:t>
      </w:r>
      <w:r>
        <w:rPr>
          <w:rtl w:val="true"/>
        </w:rPr>
        <w:t>تجزیه و تحلیل</w:t>
      </w:r>
      <w:bookmarkEnd w:id="391"/>
    </w:p>
    <w:p>
      <w:pPr>
        <w:pStyle w:val="BookText"/>
        <w:rPr/>
      </w:pPr>
      <w:r>
        <w:rPr>
          <w:rFonts w:ascii="IRNazanin" w:hAnsi="IRNazanin" w:eastAsia="IRNazanin"/>
          <w:color w:val="111111"/>
          <w:sz w:val="28"/>
          <w:sz w:val="28"/>
          <w:szCs w:val="28"/>
          <w:rtl w:val="true"/>
          <w:lang w:bidi="fa-IR"/>
        </w:rPr>
        <w:t>در این مرحله، فرد در عمق اطلاعات دریافتنی به کنکاش و جستجو می پردازد و مطابق با مسأله و هدفی که از حل مسأله دارد، از اطلاعات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بخشی از این تلاش به صورت ناآگاهانه بوده و ذهن به طور ناخودآگاه به پردازش اطلاعات در ذهن می پردازد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 شود</w:t>
      </w:r>
      <w:r>
        <w:rPr>
          <w:rFonts w:eastAsia="IRNazanin" w:cs="IRNazanin"/>
          <w:color w:val="111111"/>
          <w:sz w:val="28"/>
          <w:szCs w:val="28"/>
          <w:rtl w:val="true"/>
          <w:lang w:bidi="fa-IR"/>
        </w:rPr>
        <w:t>.</w:t>
      </w:r>
    </w:p>
    <w:p>
      <w:pPr>
        <w:pStyle w:val="Heading5"/>
        <w:numPr>
          <w:ilvl w:val="4"/>
          <w:numId w:val="1"/>
        </w:numPr>
        <w:rPr/>
      </w:pPr>
      <w:bookmarkStart w:id="392" w:name="__RefHeading___Toc761523_1479056682"/>
      <w:bookmarkStart w:id="393" w:name="_Toc156"/>
      <w:bookmarkEnd w:id="392"/>
      <w:r>
        <w:rPr>
          <w:rtl w:val="true"/>
        </w:rPr>
        <w:t>مرحله چهارم</w:t>
      </w:r>
      <w:r>
        <w:rPr>
          <w:rtl w:val="true"/>
        </w:rPr>
        <w:t xml:space="preserve">: </w:t>
      </w:r>
      <w:r>
        <w:rPr>
          <w:rtl w:val="true"/>
        </w:rPr>
        <w:t>ایده یابی</w:t>
      </w:r>
      <w:bookmarkEnd w:id="393"/>
    </w:p>
    <w:p>
      <w:pPr>
        <w:pStyle w:val="BookText"/>
        <w:rPr/>
      </w:pPr>
      <w:r>
        <w:rPr>
          <w:rFonts w:ascii="IRNazanin" w:hAnsi="IRNazanin" w:eastAsia="IRNazanin"/>
          <w:color w:val="111111"/>
          <w:sz w:val="28"/>
          <w:sz w:val="28"/>
          <w:szCs w:val="28"/>
          <w:rtl w:val="true"/>
          <w:lang w:bidi="fa-IR"/>
        </w:rPr>
        <w:t>در این مرحله، به کمک داشته های ذهنی که در مراحل اول تا سوم طی فرآیندهای ویژهای جمع آوری و پردازش شدهاند، فرد شروع به تولید ایده های خلاقانه میکند که شامل گامهای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ایده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ایدههای آزمایشی موقت به عنوان سرنخ های ممکن</w:t>
      </w:r>
    </w:p>
    <w:p>
      <w:pPr>
        <w:pStyle w:val="BookText"/>
        <w:rPr/>
      </w:pPr>
      <w:r>
        <w:rPr>
          <w:rFonts w:ascii="IRNazanin" w:hAnsi="IRNazanin" w:eastAsia="IRNazanin"/>
          <w:color w:val="111111"/>
          <w:sz w:val="28"/>
          <w:sz w:val="28"/>
          <w:szCs w:val="28"/>
          <w:rtl w:val="true"/>
          <w:lang w:bidi="fa-IR"/>
        </w:rPr>
        <w:t>پروراندن ایده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با انتخاب مفیدترین ایدههای حاصله و افزودن یا تغییر و ترکیب آنها که منجر به ایجاد ایده های جدیدتر و متکاملتر می شود انجام می پذیرد</w:t>
      </w:r>
      <w:r>
        <w:rPr>
          <w:rFonts w:eastAsia="IRNazanin" w:cs="IRNazanin"/>
          <w:color w:val="111111"/>
          <w:sz w:val="28"/>
          <w:szCs w:val="28"/>
          <w:rtl w:val="true"/>
          <w:lang w:bidi="fa-IR"/>
        </w:rPr>
        <w:t>.</w:t>
      </w:r>
    </w:p>
    <w:p>
      <w:pPr>
        <w:pStyle w:val="Heading5"/>
        <w:numPr>
          <w:ilvl w:val="4"/>
          <w:numId w:val="1"/>
        </w:numPr>
        <w:rPr/>
      </w:pPr>
      <w:bookmarkStart w:id="394" w:name="__RefHeading___Toc761525_1479056682"/>
      <w:bookmarkStart w:id="395" w:name="_Toc157"/>
      <w:bookmarkEnd w:id="394"/>
      <w:r>
        <w:rPr>
          <w:rtl w:val="true"/>
        </w:rPr>
        <w:t>مرحله پنجم</w:t>
      </w:r>
      <w:r>
        <w:rPr>
          <w:rtl w:val="true"/>
        </w:rPr>
        <w:t xml:space="preserve">: </w:t>
      </w:r>
      <w:r>
        <w:rPr>
          <w:rtl w:val="true"/>
        </w:rPr>
        <w:t>راه حل یابی</w:t>
      </w:r>
      <w:bookmarkEnd w:id="395"/>
    </w:p>
    <w:p>
      <w:pPr>
        <w:pStyle w:val="BookText"/>
        <w:rPr/>
      </w:pPr>
      <w:r>
        <w:rPr>
          <w:rFonts w:ascii="IRNazanin" w:hAnsi="IRNazanin" w:eastAsia="IRNazanin"/>
          <w:color w:val="111111"/>
          <w:sz w:val="28"/>
          <w:sz w:val="28"/>
          <w:szCs w:val="28"/>
          <w:rtl w:val="true"/>
          <w:lang w:bidi="fa-IR"/>
        </w:rPr>
        <w:t>این مرحله شامل دو گام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ارزشیابی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از این طریق بهترین ایده های تولید شده را انتخاب میکند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راه حل نهایی از میان ایده های گزینش شده و پیاده سازی آن</w:t>
      </w:r>
      <w:bookmarkStart w:id="396" w:name="pg4295_33380"/>
    </w:p>
    <w:p>
      <w:pPr>
        <w:pStyle w:val="Heading5"/>
        <w:numPr>
          <w:ilvl w:val="4"/>
          <w:numId w:val="1"/>
        </w:numPr>
        <w:rPr/>
      </w:pPr>
      <w:bookmarkStart w:id="397" w:name="__RefHeading___Toc761527_1479056682"/>
      <w:bookmarkStart w:id="398" w:name="_Toc158"/>
      <w:bookmarkEnd w:id="396"/>
      <w:bookmarkEnd w:id="397"/>
      <w:r>
        <w:rPr>
          <w:rtl w:val="true"/>
        </w:rPr>
        <w:t>مرحله ششم</w:t>
      </w:r>
      <w:r>
        <w:rPr>
          <w:rtl w:val="true"/>
        </w:rPr>
        <w:t xml:space="preserve">: </w:t>
      </w:r>
      <w:r>
        <w:rPr>
          <w:rtl w:val="true"/>
        </w:rPr>
        <w:t>بازخوردگیری</w:t>
      </w:r>
      <w:bookmarkEnd w:id="398"/>
    </w:p>
    <w:p>
      <w:pPr>
        <w:pStyle w:val="BookText"/>
        <w:rPr/>
      </w:pPr>
      <w:r>
        <w:rPr>
          <w:rFonts w:ascii="IRNazanin" w:hAnsi="IRNazanin" w:eastAsia="IRNazanin"/>
          <w:color w:val="111111"/>
          <w:sz w:val="28"/>
          <w:sz w:val="28"/>
          <w:szCs w:val="28"/>
          <w:rtl w:val="true"/>
          <w:lang w:bidi="fa-IR"/>
        </w:rPr>
        <w:t>این مرحله، پس از پیاده سازی ایده هایی که در مرحله پنجم گزینش شد،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گرفتن بازخورد مناسب، ضعفها و کاستی های ایده ها مورد بررسی قرار گرفته و با استفاده از تجربیات عملی، ایده ها متکامل تر و عملیتر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مراحل، در مرحله اول تا سوم فرد با استفاده از نیروی تعقل به جمع آوری اطلاعات و بازپروری آنها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چهارم که اوج تعامل قوه تفکر و تخیل است و باید آن را هنگامه بروز جوانههای خلاقیت در ذهن آدمی دانست، با استفاده از قدرت تصور و خیال پردازی و با کمک داده های پردازش یافته مراحل قبل، ذهن موفق به ابداع ایده های درخشان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پنجم و ششم به کمک قوه داوری و قضاوت که خود از شئون تفکر است، بهترین و عملی ترین راهها را انتخاب و با گرفتن بازخورد مناسب به کمک تفکر علت و معلولی و قضاوتی، یافته های ذهنی را به راه حلهای عملی و کارآمد تبدیل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بر اساس نظریه معرفت شناختی برای فرآیند خلاقیت مراحل دیگری را بیان داشته اند</w:t>
      </w:r>
      <w:r>
        <w:rPr>
          <w:rFonts w:eastAsia="IRNazanin" w:cs="IRNazanin"/>
          <w:color w:val="111111"/>
          <w:sz w:val="28"/>
          <w:szCs w:val="28"/>
          <w:rtl w:val="true"/>
          <w:lang w:bidi="fa-IR"/>
        </w:rPr>
        <w:t>.</w:t>
      </w:r>
    </w:p>
    <w:p>
      <w:pPr>
        <w:pStyle w:val="Heading4"/>
        <w:numPr>
          <w:ilvl w:val="3"/>
          <w:numId w:val="1"/>
        </w:numPr>
        <w:rPr/>
      </w:pPr>
      <w:bookmarkStart w:id="399" w:name="__RefHeading___Toc761529_1479056682"/>
      <w:bookmarkStart w:id="400" w:name="_Toc159"/>
      <w:bookmarkEnd w:id="399"/>
      <w:r>
        <w:rPr>
          <w:rtl w:val="true"/>
        </w:rPr>
        <w:t>پرورش خلاقیت و ایده پردازی</w:t>
      </w:r>
      <w:bookmarkEnd w:id="400"/>
    </w:p>
    <w:p>
      <w:pPr>
        <w:pStyle w:val="BookText"/>
        <w:rPr/>
      </w:pPr>
      <w:r>
        <w:rPr>
          <w:rFonts w:ascii="IRNazanin" w:hAnsi="IRNazanin" w:eastAsia="IRNazanin"/>
          <w:color w:val="111111"/>
          <w:sz w:val="28"/>
          <w:sz w:val="28"/>
          <w:szCs w:val="28"/>
          <w:rtl w:val="true"/>
          <w:lang w:bidi="fa-IR"/>
        </w:rPr>
        <w:t>صاحب نظران در زمینه روشهای آموزش و پرورش خلاقیت نظریاتی را ابراز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تورنس، دانشمند معروف، برای رشد و پرورش خلاقیت توصیه هایی را به والدین و مربیان مینماید تا از این طریق بتوانند زمینه را برای بروز خلاقیت فرزندان و متربیان خود آماده نمایند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تصور و تجسم اشیاء، مفاهیم و فرآیندها امکان بروز خلاقیت را بیشتر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تصویرها زنده، متنوع، روشن و قوی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کنجکاوی، انواع بازیهای فکری، نقاشی، تجسم آنچه بیان یا خوانده</w:t>
      </w:r>
    </w:p>
    <w:p>
      <w:pPr>
        <w:pStyle w:val="BookText"/>
        <w:rPr/>
      </w:pPr>
      <w:r>
        <w:rPr>
          <w:rFonts w:ascii="IRNazanin" w:hAnsi="IRNazanin" w:eastAsia="IRNazanin"/>
          <w:color w:val="111111"/>
          <w:sz w:val="28"/>
          <w:sz w:val="28"/>
          <w:szCs w:val="28"/>
          <w:rtl w:val="true"/>
          <w:lang w:bidi="fa-IR"/>
        </w:rPr>
        <w:t>میشود و دستکاری تصاویر روشهای مفیدی برای این مهارت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باید مطلب اصلی فهمیده شود و موارد غیراساسی و بیمورد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آموزش این مهارت به عنوان نمونه میتوان داستانی را برای کودکان خواند و از آنها خواست تا اصل مطلب را به تصویر بکشند و یا آن را به شعر درآورند و یا خلاصه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مطلب ساده و روشن باشد، دریافت اصل مطلب راحت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احساسات و عواطف نقش به سزایی در رشد و یا عدمرشد خلاقیت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می تواند باعث شور و شوق شود و یا در جنبه منفی عامل بازدارنده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فرد خود را جای چیز دیگر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پرورش تخیل بسیار متنوع است؛ مثل خواندن و نوشتن داستانهای تخیلی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اختراعات و ابداعات بسیار زیادی وجود دارند که نتیجه قدرت تخیل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باید از فرد خواست تفکر عادی و آنچه را که عادت کرده است کنار بگذارد و به تفکر غیرمعمولی توجه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نباید از اینکه تفکری متفاوت با دیگران دارد اضطراب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پرورش تجسم مسائل پنهانی و درونی میتواند نقش مؤثری در خلاقیت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دقت و توجه به مسائل درونی فرآیند خلاقیت را تسهیل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راههای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مربیان باید از کودکان بخواهند راه حلهای گوناگونی را برای حل مسائل در نظر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راه حلهای متفاوت و دوری از انتقاد نسبت به ایدهها و عدم محدودیت در ارائه اندیشه ها زمینه را برای خلاقیت مهیا می نماید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 طبعی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افراد خلاق شوخ طبعی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 طبعی به</w:t>
      </w:r>
      <w:bookmarkStart w:id="401" w:name="pg4295_33382"/>
    </w:p>
    <w:p>
      <w:pPr>
        <w:pStyle w:val="BookText"/>
        <w:rPr/>
      </w:pPr>
      <w:bookmarkEnd w:id="401"/>
      <w:r>
        <w:rPr>
          <w:rFonts w:ascii="IRNazanin" w:hAnsi="IRNazanin" w:eastAsia="IRNazanin"/>
          <w:color w:val="111111"/>
          <w:sz w:val="28"/>
          <w:sz w:val="28"/>
          <w:szCs w:val="28"/>
          <w:rtl w:val="true"/>
          <w:lang w:bidi="fa-IR"/>
        </w:rPr>
        <w:t>این معناست که فرد مسائل بیربط و نامناسب را که برخلاف آداب معمول است، به هم مربوط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آن را تقویت و تأیید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قضاوت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کودکان آموزش داد که از قضاوت عجولانه بدون تفکر و پیشداوری و تعصب خودداری نمایند و در داوری تفکر و استدلال را مدنظر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مهم خلاقیت، داشتن نگرشی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خلاق به دنبال جنبه های جدیدی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نقش از روشهای مؤثر در خلاقیت است؛ به طور مثال جابهجایی نقشها مانند معلم ـ دانش آموز، والدین ـ کودک میتواند نقشها را تغییر داده و اندیشههای جدیدی به وجود آورد</w:t>
      </w:r>
      <w:r>
        <w:rPr>
          <w:rFonts w:eastAsia="IRNazanin" w:cs="IRNazanin"/>
          <w:color w:val="111111"/>
          <w:sz w:val="28"/>
          <w:szCs w:val="28"/>
          <w:rtl w:val="true"/>
          <w:lang w:bidi="fa-IR"/>
        </w:rPr>
        <w:t>.</w:t>
      </w:r>
    </w:p>
    <w:p>
      <w:pPr>
        <w:pStyle w:val="Heading4"/>
        <w:numPr>
          <w:ilvl w:val="3"/>
          <w:numId w:val="1"/>
        </w:numPr>
        <w:rPr/>
      </w:pPr>
      <w:bookmarkStart w:id="402" w:name="__RefHeading___Toc761531_1479056682"/>
      <w:bookmarkStart w:id="403" w:name="_Toc160"/>
      <w:bookmarkEnd w:id="402"/>
      <w:r>
        <w:rPr>
          <w:rtl w:val="true"/>
        </w:rPr>
        <w:t>نقش معلم و مربی در خلاقیت فرزندان</w:t>
      </w:r>
      <w:bookmarkEnd w:id="403"/>
    </w:p>
    <w:p>
      <w:pPr>
        <w:pStyle w:val="BookText"/>
        <w:rPr/>
      </w:pPr>
      <w:r>
        <w:rPr>
          <w:rFonts w:ascii="IRNazanin" w:hAnsi="IRNazanin" w:eastAsia="IRNazanin"/>
          <w:color w:val="111111"/>
          <w:sz w:val="28"/>
          <w:sz w:val="28"/>
          <w:szCs w:val="28"/>
          <w:rtl w:val="true"/>
          <w:lang w:bidi="fa-IR"/>
        </w:rPr>
        <w:t>نقش معلم در پرورش خلاقیت بررسی و مطالعه زندگی انسانهای خلاق حاکی از آن است که هنگامی خلاقیت به شکوفایی میرسد که شخص بتواند بین آنچه در دروندارد و آنچه از محیط میآموزد، ارتباط برقرار نماید؛ بدین معنا که طبیعت یا فطرت با تربیت هماهنگ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رشد و گسترش خلاقیت، باید مربیان تربیتی به نکات زیر توجه کافی مبذول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بحث انگیز مطرح نمایند؛</w:t>
      </w:r>
    </w:p>
    <w:p>
      <w:pPr>
        <w:pStyle w:val="BookText"/>
        <w:rPr/>
      </w:pPr>
      <w:r>
        <w:rPr>
          <w:rFonts w:ascii="IRNazanin" w:hAnsi="IRNazanin" w:eastAsia="IRNazanin"/>
          <w:color w:val="111111"/>
          <w:sz w:val="28"/>
          <w:sz w:val="28"/>
          <w:szCs w:val="28"/>
          <w:rtl w:val="true"/>
          <w:lang w:bidi="fa-IR"/>
        </w:rPr>
        <w:t>از وسایل کمک آموزشی بهره بگیرند؛</w:t>
      </w:r>
    </w:p>
    <w:p>
      <w:pPr>
        <w:pStyle w:val="BookText"/>
        <w:rPr/>
      </w:pPr>
      <w:r>
        <w:rPr>
          <w:rFonts w:ascii="IRNazanin" w:hAnsi="IRNazanin" w:eastAsia="IRNazanin"/>
          <w:color w:val="111111"/>
          <w:sz w:val="28"/>
          <w:sz w:val="28"/>
          <w:szCs w:val="28"/>
          <w:rtl w:val="true"/>
          <w:lang w:bidi="fa-IR"/>
        </w:rPr>
        <w:t>ارتباط مسائل درسی را با واقعیت های زندگی بیان نمایند؛</w:t>
      </w:r>
    </w:p>
    <w:p>
      <w:pPr>
        <w:pStyle w:val="BookText"/>
        <w:rPr/>
      </w:pPr>
      <w:r>
        <w:rPr>
          <w:rFonts w:ascii="IRNazanin" w:hAnsi="IRNazanin" w:eastAsia="IRNazanin"/>
          <w:color w:val="111111"/>
          <w:sz w:val="28"/>
          <w:sz w:val="28"/>
          <w:szCs w:val="28"/>
          <w:rtl w:val="true"/>
          <w:lang w:bidi="fa-IR"/>
        </w:rPr>
        <w:t>از محرکات مختلف مثل تصاویر و نمودار استفاده کنند؛</w:t>
      </w:r>
    </w:p>
    <w:p>
      <w:pPr>
        <w:pStyle w:val="BookText"/>
        <w:rPr/>
      </w:pPr>
      <w:r>
        <w:rPr>
          <w:rFonts w:ascii="IRNazanin" w:hAnsi="IRNazanin" w:eastAsia="IRNazanin"/>
          <w:color w:val="111111"/>
          <w:sz w:val="28"/>
          <w:sz w:val="28"/>
          <w:szCs w:val="28"/>
          <w:rtl w:val="true"/>
          <w:lang w:bidi="fa-IR"/>
        </w:rPr>
        <w:t>به تخیلات دانش آموزان اهمیت دهند؛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اعتمادبه نفس دانش آموزان را تقویت کنند؛</w:t>
      </w:r>
    </w:p>
    <w:p>
      <w:pPr>
        <w:pStyle w:val="BookText"/>
        <w:rPr/>
      </w:pPr>
      <w:r>
        <w:rPr>
          <w:rFonts w:ascii="IRNazanin" w:hAnsi="IRNazanin" w:eastAsia="IRNazanin"/>
          <w:color w:val="111111"/>
          <w:sz w:val="28"/>
          <w:sz w:val="28"/>
          <w:szCs w:val="28"/>
          <w:rtl w:val="true"/>
          <w:lang w:bidi="fa-IR"/>
        </w:rPr>
        <w:t>در دانش آموزان احساس آرامش ایجاد نمایند؛</w:t>
      </w:r>
    </w:p>
    <w:p>
      <w:pPr>
        <w:pStyle w:val="BookText"/>
        <w:rPr/>
      </w:pPr>
      <w:r>
        <w:rPr>
          <w:rFonts w:ascii="IRNazanin" w:hAnsi="IRNazanin" w:eastAsia="IRNazanin"/>
          <w:color w:val="111111"/>
          <w:sz w:val="28"/>
          <w:sz w:val="28"/>
          <w:szCs w:val="28"/>
          <w:rtl w:val="true"/>
          <w:lang w:bidi="fa-IR"/>
        </w:rPr>
        <w:t>مطالب درسی را با مطلب قبلی و تجارب دانش آموزان تنظیم کنند؛</w:t>
      </w:r>
    </w:p>
    <w:p>
      <w:pPr>
        <w:pStyle w:val="BookText"/>
        <w:rPr/>
      </w:pPr>
      <w:r>
        <w:rPr>
          <w:rFonts w:ascii="IRNazanin" w:hAnsi="IRNazanin" w:eastAsia="IRNazanin"/>
          <w:color w:val="111111"/>
          <w:sz w:val="28"/>
          <w:sz w:val="28"/>
          <w:szCs w:val="28"/>
          <w:rtl w:val="true"/>
          <w:lang w:bidi="fa-IR"/>
        </w:rPr>
        <w:t>فعال بودن دانش آموزان در جریان درس را مورد توجه قرار دهند؛</w:t>
      </w:r>
    </w:p>
    <w:p>
      <w:pPr>
        <w:pStyle w:val="BookText"/>
        <w:rPr/>
      </w:pPr>
      <w:r>
        <w:rPr>
          <w:rFonts w:ascii="IRNazanin" w:hAnsi="IRNazanin" w:eastAsia="IRNazanin"/>
          <w:color w:val="111111"/>
          <w:sz w:val="28"/>
          <w:sz w:val="28"/>
          <w:szCs w:val="28"/>
          <w:rtl w:val="true"/>
          <w:lang w:bidi="fa-IR"/>
        </w:rPr>
        <w:t>فرصت فکر کردن به دانش آموزان بدهند؛</w:t>
      </w:r>
    </w:p>
    <w:p>
      <w:pPr>
        <w:pStyle w:val="BookText"/>
        <w:rPr/>
      </w:pPr>
      <w:r>
        <w:rPr>
          <w:rFonts w:ascii="IRNazanin" w:hAnsi="IRNazanin" w:eastAsia="IRNazanin"/>
          <w:color w:val="111111"/>
          <w:sz w:val="28"/>
          <w:sz w:val="28"/>
          <w:szCs w:val="28"/>
          <w:rtl w:val="true"/>
          <w:lang w:bidi="fa-IR"/>
        </w:rPr>
        <w:t>تحقیق و جستجو را تقویت کنند؛</w:t>
      </w:r>
    </w:p>
    <w:p>
      <w:pPr>
        <w:pStyle w:val="BookText"/>
        <w:rPr/>
      </w:pPr>
      <w:r>
        <w:rPr>
          <w:rFonts w:ascii="IRNazanin" w:hAnsi="IRNazanin" w:eastAsia="IRNazanin"/>
          <w:color w:val="111111"/>
          <w:sz w:val="28"/>
          <w:sz w:val="28"/>
          <w:szCs w:val="28"/>
          <w:rtl w:val="true"/>
          <w:lang w:bidi="fa-IR"/>
        </w:rPr>
        <w:t>به درک و فهمیدن بیش از حفظ کردن عنایت داشته باشند؛</w:t>
      </w:r>
    </w:p>
    <w:p>
      <w:pPr>
        <w:pStyle w:val="BookText"/>
        <w:rPr/>
      </w:pPr>
      <w:r>
        <w:rPr>
          <w:rFonts w:ascii="IRNazanin" w:hAnsi="IRNazanin" w:eastAsia="IRNazanin"/>
          <w:color w:val="111111"/>
          <w:sz w:val="28"/>
          <w:sz w:val="28"/>
          <w:szCs w:val="28"/>
          <w:rtl w:val="true"/>
          <w:lang w:bidi="fa-IR"/>
        </w:rPr>
        <w:t>به افکار و عقاید دانش آموزان احترام بگذارند؛</w:t>
      </w:r>
    </w:p>
    <w:p>
      <w:pPr>
        <w:pStyle w:val="BookText"/>
        <w:rPr/>
      </w:pPr>
      <w:r>
        <w:rPr>
          <w:rFonts w:ascii="IRNazanin" w:hAnsi="IRNazanin" w:eastAsia="IRNazanin"/>
          <w:color w:val="111111"/>
          <w:sz w:val="28"/>
          <w:sz w:val="28"/>
          <w:szCs w:val="28"/>
          <w:rtl w:val="true"/>
          <w:lang w:bidi="fa-IR"/>
        </w:rPr>
        <w:t>از پاسخها و سؤالات عجیب و غریب و بیربط دانشآموزان ناراحت نشوند و از آن استقبال نمایند؛</w:t>
      </w:r>
    </w:p>
    <w:p>
      <w:pPr>
        <w:pStyle w:val="BookText"/>
        <w:rPr/>
      </w:pPr>
      <w:r>
        <w:rPr>
          <w:rFonts w:ascii="IRNazanin" w:hAnsi="IRNazanin" w:eastAsia="IRNazanin"/>
          <w:color w:val="111111"/>
          <w:sz w:val="28"/>
          <w:sz w:val="28"/>
          <w:szCs w:val="28"/>
          <w:rtl w:val="true"/>
          <w:lang w:bidi="fa-IR"/>
        </w:rPr>
        <w:t>به کیفیت یادگیری اهمیت بدهند؛</w:t>
      </w:r>
    </w:p>
    <w:p>
      <w:pPr>
        <w:pStyle w:val="BookText"/>
        <w:rPr/>
      </w:pPr>
      <w:r>
        <w:rPr>
          <w:rFonts w:ascii="IRNazanin" w:hAnsi="IRNazanin" w:eastAsia="IRNazanin"/>
          <w:color w:val="111111"/>
          <w:sz w:val="28"/>
          <w:sz w:val="28"/>
          <w:szCs w:val="28"/>
          <w:rtl w:val="true"/>
          <w:lang w:bidi="fa-IR"/>
        </w:rPr>
        <w:t>روش بحث و گفتگو را انتخاب نمایند؛</w:t>
      </w:r>
    </w:p>
    <w:p>
      <w:pPr>
        <w:pStyle w:val="BookText"/>
        <w:rPr/>
      </w:pPr>
      <w:r>
        <w:rPr>
          <w:rFonts w:ascii="IRNazanin" w:hAnsi="IRNazanin" w:eastAsia="IRNazanin"/>
          <w:color w:val="111111"/>
          <w:sz w:val="28"/>
          <w:sz w:val="28"/>
          <w:szCs w:val="28"/>
          <w:rtl w:val="true"/>
          <w:lang w:bidi="fa-IR"/>
        </w:rPr>
        <w:t>برخی مواقع از خود دانش آموزان بخواهند مسائلی را مطرح کنند؛</w:t>
      </w:r>
    </w:p>
    <w:p>
      <w:pPr>
        <w:pStyle w:val="BookText"/>
        <w:rPr/>
      </w:pPr>
      <w:r>
        <w:rPr>
          <w:rFonts w:ascii="IRNazanin" w:hAnsi="IRNazanin" w:eastAsia="IRNazanin"/>
          <w:color w:val="111111"/>
          <w:sz w:val="28"/>
          <w:sz w:val="28"/>
          <w:szCs w:val="28"/>
          <w:rtl w:val="true"/>
          <w:lang w:bidi="fa-IR"/>
        </w:rPr>
        <w:t>به راهها و جوابهای مختلف توجه کنند نه اینکه فقط یک راه حل مشخص و معین را مدنظر داشته باشند؛</w:t>
      </w:r>
    </w:p>
    <w:p>
      <w:pPr>
        <w:pStyle w:val="BookText"/>
        <w:rPr/>
      </w:pPr>
      <w:r>
        <w:rPr>
          <w:rFonts w:ascii="IRNazanin" w:hAnsi="IRNazanin" w:eastAsia="IRNazanin"/>
          <w:color w:val="111111"/>
          <w:sz w:val="28"/>
          <w:sz w:val="28"/>
          <w:szCs w:val="28"/>
          <w:rtl w:val="true"/>
          <w:lang w:bidi="fa-IR"/>
        </w:rPr>
        <w:t>قدرت تجزیه و تحلیل و انتقادی بودن را در دانشآموزان رشد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تدریس معلم از نکات قابل اهمیت در پرورش خلاقیت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 تدریس او باید اکتشافی و فعال باشد؛ یعنی روشهایی را به کار بندد که دانش آموزان را به فعالیت وادارد، جلسات بحث و گفتگو تشکیل دهد و آنها را با مسائل روبرو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باید دانش آموزان را به خطرپذیری معقول تشویق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خطرپذیری به مخاطره انداختن زندگی نیست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دانشمندانی همچون شکسپیر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نمایشنامه 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داستایوسکی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پیکاسو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خطرپذیری، به چنین موفقیتهایی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شکیبایی و صبر در برابر شکست را باید به دانش آموزان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دنیا</w:t>
      </w:r>
    </w:p>
    <w:p>
      <w:pPr>
        <w:pStyle w:val="BookText"/>
        <w:rPr/>
      </w:pPr>
      <w:r>
        <w:rPr>
          <w:rFonts w:ascii="IRNazanin" w:hAnsi="IRNazanin" w:eastAsia="IRNazanin"/>
          <w:color w:val="111111"/>
          <w:sz w:val="28"/>
          <w:sz w:val="28"/>
          <w:szCs w:val="28"/>
          <w:rtl w:val="true"/>
          <w:lang w:bidi="fa-IR"/>
        </w:rPr>
        <w:t>را فقط سیاه و سفید نمی بینند و فعالیتهایشان را به صورت قانون همه یا هیچ تنظیم نمی کنند، آنها بارها تغییر عقیده میدهند و سبک خود را عوض میکنند و مکرر آثارشان را بازبینی میکنند تا نتیجه مطلوبی بگیرند و هیچگاه آن را تکمیل شده تلقی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دانش آموزان باید فرصت آزمایش و خطا داد و نباید به خاطر اشتباه در شیوه تفکر، آنها را تنبیه و جریمه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مواقع پاسخ دانش آموزان فقط به خاطر آنکه مورد انتظار معلم نیست و با اندیشه او هم خوانی ندارد، اشتباه تلقی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خطا زمینهساز چالش فکری و ابزاری برای تکوین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دانشآموزان باید اجازه داد از خطا کردن نهراسند؛ زیرا همه افراد خطا میکنند و بهتر است آنها شهامت، شجاعت، تهور و جوشش فکری برای ابداع و خلاقیت داشته باشند و هنگام اشتباه بهجای تنبیه و سرزنش، هدایت و ارشاد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دلالتهای آموزشی و پرورشی این مسأله این است که ما باید روی آموزش مهارتهای ضروری برای دریافت اطلاعات، سازماندهی اطلاعات و استفاده از اطلاعات تمرکز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کودکان را برای چالشهای آینده آماده کنیم، باید مهارتهای ویژهای را به آنان بیاموزیم تا بر آن اساس بتوانند بر زندگی و یادگیری خود مسلط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دانش نیازمند هستند و اما مهمتر از آن، به قابلیت کسب دانش جدی نیازمندند، به دانشی که خود بهدست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 باید در آینده نگرشی مبتنی بر ذهنی باز و فراخاندیش داشته باشند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شالوده مهارتهای فکری باید از همان سالهای اولیه زندگی پیریزی شود؛ زیرا فراخاندیشی در همان سالهایی که شخصیت کودک شکل می گیرد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به کودکان آموزش داد تا ارزش و منزلت ظرفیت فکری خود را بدانند، همینطور اصول استدلال کردن، نحوه استفاده از دلیل به عنوان ابزاری برای یادگیری، نحوه یادگیری از دیگران، چگونگی ایفای نقش در فعالیتهای گروهی را میتوان به کودکان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چنین هدف هایی باید به کودکان فرصت داد تا خودشان افکار و اندیشه های خود را کشف کنند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ایدههای خود را در قالب واژه ها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خویش را ارائه دهند و به توجیه باورهای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نیاز دارند که خود را به عنوان فردی توانا، متفکر و با احساس کشف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چگونه می توان این مهارتها را در خانه و مدرسه بارور کرد، در رشد کودکان اهمیت حیاتی دارد</w:t>
      </w:r>
      <w:r>
        <w:rPr>
          <w:rFonts w:eastAsia="IRNazanin" w:cs="IRNazanin"/>
          <w:color w:val="111111"/>
          <w:sz w:val="28"/>
          <w:szCs w:val="28"/>
          <w:rtl w:val="true"/>
          <w:lang w:bidi="fa-IR"/>
        </w:rPr>
        <w:t>.</w:t>
      </w:r>
      <w:bookmarkStart w:id="404" w:name="pg4295_33389"/>
    </w:p>
    <w:p>
      <w:pPr>
        <w:pStyle w:val="Heading3"/>
        <w:numPr>
          <w:ilvl w:val="2"/>
          <w:numId w:val="1"/>
        </w:numPr>
        <w:rPr/>
      </w:pPr>
      <w:bookmarkStart w:id="405" w:name="__RefHeading___Toc761533_1479056682"/>
      <w:bookmarkStart w:id="406" w:name="_Toc161"/>
      <w:bookmarkEnd w:id="404"/>
      <w:bookmarkEnd w:id="405"/>
      <w:r>
        <w:rPr>
          <w:rtl w:val="true"/>
        </w:rPr>
        <w:t>بخش دوم</w:t>
      </w:r>
      <w:r>
        <w:rPr>
          <w:rtl w:val="true"/>
        </w:rPr>
        <w:t xml:space="preserve">: </w:t>
      </w:r>
      <w:r>
        <w:rPr>
          <w:rtl w:val="true"/>
        </w:rPr>
        <w:t>خصوصیات افرادخلاق</w:t>
      </w:r>
      <w:bookmarkEnd w:id="406"/>
    </w:p>
    <w:p>
      <w:pPr>
        <w:pStyle w:val="Heading4"/>
        <w:numPr>
          <w:ilvl w:val="3"/>
          <w:numId w:val="1"/>
        </w:numPr>
        <w:rPr/>
      </w:pPr>
      <w:bookmarkStart w:id="407" w:name="__RefHeading___Toc761535_1479056682"/>
      <w:bookmarkStart w:id="408" w:name="_Toc162"/>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افراد خلاق، خیالپرداز هستند و رؤیاهای خود را بهتر بهخاطر میآورند و سادهتر از دیگران خواب مصنوعی</w:t>
      </w:r>
      <w:r>
        <w:rPr>
          <w:rStyle w:val="FootnoteAnchor"/>
          <w:rtl w:val="true"/>
        </w:rPr>
        <w:footnoteReference w:id="88"/>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مندلسون عنوان کرد تفاوت در تمرکز توجه، علت تفاوت در خلاقیت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بتواند تنها به دو چیز در یک زمان توجه کند، فقط یک قیاس ممکن در آن زمان می تواند کشف شود؛ اگر به چهار چیز توجه کند، شش مقایسه ممکن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خلاق توجه نامتمرکز دارند که با سطوح پایین فعالسازی قشری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افراد غیرخلاق توجه خود را زیادتر متمرکز میکنند و این موضوع آنها را از فکر کردن در ایده های نوآورانه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مارتیندل و آیزنک مطرح میکنند خلاقیت یک سندرم بازداریزدایی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خلاق روشهای گوناگون اغلب نامأنوسی را بهکار می برند که معتقدند در خلاقیت بیشتر به آنها کمک می 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رایج ترین روش، گوشه گیری باشد که نزدیک به محرومیت حسی</w:t>
      </w:r>
      <w:bookmarkStart w:id="409" w:name="pg4295_33390"/>
    </w:p>
    <w:p>
      <w:pPr>
        <w:pStyle w:val="BookText"/>
        <w:rPr/>
      </w:pPr>
      <w:bookmarkEnd w:id="409"/>
      <w:r>
        <w:rPr>
          <w:rFonts w:ascii="IRNazanin" w:hAnsi="IRNazanin" w:eastAsia="IRNazanin"/>
          <w:color w:val="111111"/>
          <w:sz w:val="28"/>
          <w:sz w:val="28"/>
          <w:szCs w:val="28"/>
          <w:rtl w:val="true"/>
          <w:lang w:bidi="fa-IR"/>
        </w:rPr>
        <w:t>است؛ یعنی شرایطی که انگیختگی قشری را کاهش میدهد که این موضوع به علت حساسیت بیشازحد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نظر زیستی بیشواکنشی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خلاق، شیفته تازگی هستند و بهدنبال تحریک ذهنی هستند و نه محرکهای قوی و مخاطرهآمیز جهان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دیگری که برای ارتباط نیمکره راست با خلاقیت وجود دارد این است که افراد خلاق تنها طی این فرآیند و نه بهطور کلی، تکیه بیشتر بر نیمکره راست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با خلاقیت بالا، دچار ناکارایی در بازداری شناختی هستند که قطعه پیشانی مغز مسئول آن است؛ بنابراین باید سطوح پایینتری از فعالسازی قطعه پیشانی را در افراد خلاق مشاهده کنیم که البته آزمایشات و ارائه تکالیف، این فرضیه را تأیید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خلاق عموماً ویژگیهایی دارند که آنها را از سایر مردم متمایز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که همان ظهور و بروز نیروهای تفکری و تخیلی انسان در منظر و دیدگاه دیگران و تحقق عملکردهای آنها در عالم خارج است، عبارتند از</w:t>
      </w:r>
      <w:r>
        <w:rPr>
          <w:rFonts w:eastAsia="IRNazanin" w:cs="IRNazanin"/>
          <w:color w:val="111111"/>
          <w:sz w:val="28"/>
          <w:szCs w:val="28"/>
          <w:rtl w:val="true"/>
          <w:lang w:bidi="fa-IR"/>
        </w:rPr>
        <w:t>:</w:t>
      </w:r>
    </w:p>
    <w:p>
      <w:pPr>
        <w:pStyle w:val="Heading4"/>
        <w:numPr>
          <w:ilvl w:val="3"/>
          <w:numId w:val="1"/>
        </w:numPr>
        <w:rPr/>
      </w:pPr>
      <w:bookmarkStart w:id="410" w:name="__RefHeading___Toc761537_1479056682"/>
      <w:bookmarkStart w:id="411" w:name="_Toc163"/>
      <w:bookmarkEnd w:id="410"/>
      <w:r>
        <w:rPr>
          <w:rtl w:val="true"/>
        </w:rPr>
        <w:t>هوش</w:t>
      </w:r>
      <w:bookmarkEnd w:id="411"/>
    </w:p>
    <w:p>
      <w:pPr>
        <w:pStyle w:val="BookText"/>
        <w:rPr/>
      </w:pPr>
      <w:r>
        <w:rPr>
          <w:rFonts w:ascii="IRNazanin" w:hAnsi="IRNazanin" w:eastAsia="IRNazanin"/>
          <w:color w:val="111111"/>
          <w:sz w:val="28"/>
          <w:sz w:val="28"/>
          <w:szCs w:val="28"/>
          <w:rtl w:val="true"/>
          <w:lang w:bidi="fa-IR"/>
        </w:rPr>
        <w:t>افراد خلاق، همواره به اندازه کافی از هوش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لزوماً انسانهای دارای هوش بالا، انسانهای خلاقی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کسانی خلاق هستند که توانسته اند هوش خود را به نحو مطلوبی تربیت و سازماندهی کنند</w:t>
      </w:r>
      <w:r>
        <w:rPr>
          <w:rFonts w:eastAsia="IRNazanin" w:cs="IRNazanin"/>
          <w:color w:val="111111"/>
          <w:sz w:val="28"/>
          <w:szCs w:val="28"/>
          <w:rtl w:val="true"/>
          <w:lang w:bidi="fa-IR"/>
        </w:rPr>
        <w:t>.</w:t>
      </w:r>
    </w:p>
    <w:p>
      <w:pPr>
        <w:pStyle w:val="Heading4"/>
        <w:numPr>
          <w:ilvl w:val="3"/>
          <w:numId w:val="1"/>
        </w:numPr>
        <w:rPr/>
      </w:pPr>
      <w:bookmarkStart w:id="412" w:name="__RefHeading___Toc761539_1479056682"/>
      <w:bookmarkStart w:id="413" w:name="_Toc164"/>
      <w:bookmarkEnd w:id="412"/>
      <w:r>
        <w:rPr>
          <w:rtl w:val="true"/>
        </w:rPr>
        <w:t>سیالیت فکری</w:t>
      </w:r>
      <w:bookmarkEnd w:id="413"/>
    </w:p>
    <w:p>
      <w:pPr>
        <w:pStyle w:val="BookText"/>
        <w:rPr/>
      </w:pPr>
      <w:r>
        <w:rPr>
          <w:rFonts w:ascii="IRNazanin" w:hAnsi="IRNazanin" w:eastAsia="IRNazanin"/>
          <w:color w:val="111111"/>
          <w:sz w:val="28"/>
          <w:sz w:val="28"/>
          <w:szCs w:val="28"/>
          <w:rtl w:val="true"/>
          <w:lang w:bidi="fa-IR"/>
        </w:rPr>
        <w:t>از توانایی ایجاد سریع تعداد زیادی ایده برخوردار است</w:t>
      </w:r>
      <w:r>
        <w:rPr>
          <w:rFonts w:eastAsia="IRNazanin" w:cs="IRNazanin"/>
          <w:color w:val="111111"/>
          <w:sz w:val="28"/>
          <w:szCs w:val="28"/>
          <w:rtl w:val="true"/>
          <w:lang w:bidi="fa-IR"/>
        </w:rPr>
        <w:t>.</w:t>
      </w:r>
    </w:p>
    <w:p>
      <w:pPr>
        <w:pStyle w:val="Heading4"/>
        <w:numPr>
          <w:ilvl w:val="3"/>
          <w:numId w:val="1"/>
        </w:numPr>
        <w:rPr/>
      </w:pPr>
      <w:bookmarkStart w:id="414" w:name="__RefHeading___Toc761541_1479056682"/>
      <w:bookmarkStart w:id="415" w:name="_Toc165"/>
      <w:bookmarkEnd w:id="414"/>
      <w:r>
        <w:rPr>
          <w:rtl w:val="true"/>
        </w:rPr>
        <w:t>انعطاف پذیری ادراکی</w:t>
      </w:r>
      <w:bookmarkEnd w:id="41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توانایی دست کشیدن از یک قاعده و قانون و چارچوب و یافتن چارچوبهای جدید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ذهن آنها بهتر و سریعتر میتواند قالب شکنی کند و به الگوهای جدید دست یابد</w:t>
      </w:r>
      <w:r>
        <w:rPr>
          <w:rFonts w:eastAsia="IRNazanin" w:cs="IRNazanin"/>
          <w:color w:val="111111"/>
          <w:sz w:val="28"/>
          <w:szCs w:val="28"/>
          <w:rtl w:val="true"/>
          <w:lang w:bidi="fa-IR"/>
        </w:rPr>
        <w:t>.</w:t>
      </w:r>
      <w:bookmarkStart w:id="416" w:name="pg4295_33391"/>
    </w:p>
    <w:p>
      <w:pPr>
        <w:pStyle w:val="Heading4"/>
        <w:numPr>
          <w:ilvl w:val="3"/>
          <w:numId w:val="1"/>
        </w:numPr>
        <w:rPr/>
      </w:pPr>
      <w:bookmarkStart w:id="417" w:name="__RefHeading___Toc761543_1479056682"/>
      <w:bookmarkStart w:id="418" w:name="_Toc166"/>
      <w:bookmarkEnd w:id="416"/>
      <w:bookmarkEnd w:id="417"/>
      <w:r>
        <w:rPr>
          <w:rtl w:val="true"/>
        </w:rPr>
        <w:t>ابتکار</w:t>
      </w:r>
      <w:bookmarkEnd w:id="418"/>
    </w:p>
    <w:p>
      <w:pPr>
        <w:pStyle w:val="BookText"/>
        <w:rPr/>
      </w:pPr>
      <w:r>
        <w:rPr>
          <w:rFonts w:ascii="IRNazanin" w:hAnsi="IRNazanin" w:eastAsia="IRNazanin"/>
          <w:color w:val="111111"/>
          <w:sz w:val="28"/>
          <w:sz w:val="28"/>
          <w:szCs w:val="28"/>
          <w:rtl w:val="true"/>
          <w:lang w:bidi="fa-IR"/>
        </w:rPr>
        <w:t>توانایی و تمایل به ایجاد جوابهای غیرمعمول و مرسوم را در واکنش به محرکهای محیطی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طلبی و بیزاری از انجام کارها به صورت همیشگی از دیگر خاصیتهای این ویژگی است</w:t>
      </w:r>
      <w:r>
        <w:rPr>
          <w:rFonts w:eastAsia="IRNazanin" w:cs="IRNazanin"/>
          <w:color w:val="111111"/>
          <w:sz w:val="28"/>
          <w:szCs w:val="28"/>
          <w:rtl w:val="true"/>
          <w:lang w:bidi="fa-IR"/>
        </w:rPr>
        <w:t>.</w:t>
      </w:r>
    </w:p>
    <w:p>
      <w:pPr>
        <w:pStyle w:val="Heading4"/>
        <w:numPr>
          <w:ilvl w:val="3"/>
          <w:numId w:val="1"/>
        </w:numPr>
        <w:rPr/>
      </w:pPr>
      <w:bookmarkStart w:id="419" w:name="__RefHeading___Toc761545_1479056682"/>
      <w:bookmarkStart w:id="420" w:name="_Toc167"/>
      <w:bookmarkEnd w:id="419"/>
      <w:r>
        <w:rPr>
          <w:rtl w:val="true"/>
        </w:rPr>
        <w:t>استقلال رأی و داوری</w:t>
      </w:r>
      <w:bookmarkEnd w:id="420"/>
    </w:p>
    <w:p>
      <w:pPr>
        <w:pStyle w:val="BookText"/>
        <w:rPr/>
      </w:pPr>
      <w:r>
        <w:rPr>
          <w:rFonts w:ascii="IRNazanin" w:hAnsi="IRNazanin" w:eastAsia="IRNazanin"/>
          <w:color w:val="111111"/>
          <w:sz w:val="28"/>
          <w:sz w:val="28"/>
          <w:szCs w:val="28"/>
          <w:rtl w:val="true"/>
          <w:lang w:bidi="fa-IR"/>
        </w:rPr>
        <w:t>به خود متکی بودن و سنجش افکار و ایدهها بر مبنای منطق و استدلال به دور از وابستگیها و غوغا سالاریها و عدم تمایل به همرنگی با جماعت از دیگر ویژگیهای این افراد است</w:t>
      </w:r>
      <w:r>
        <w:rPr>
          <w:rFonts w:eastAsia="IRNazanin" w:cs="IRNazanin"/>
          <w:color w:val="111111"/>
          <w:sz w:val="28"/>
          <w:szCs w:val="28"/>
          <w:rtl w:val="true"/>
          <w:lang w:bidi="fa-IR"/>
        </w:rPr>
        <w:t>.</w:t>
      </w:r>
    </w:p>
    <w:p>
      <w:pPr>
        <w:pStyle w:val="Heading4"/>
        <w:numPr>
          <w:ilvl w:val="3"/>
          <w:numId w:val="1"/>
        </w:numPr>
        <w:rPr/>
      </w:pPr>
      <w:bookmarkStart w:id="421" w:name="__RefHeading___Toc761547_1479056682"/>
      <w:bookmarkStart w:id="422" w:name="_Toc168"/>
      <w:bookmarkEnd w:id="421"/>
      <w:r>
        <w:rPr>
          <w:rtl w:val="true"/>
        </w:rPr>
        <w:t>اعتمادبه نفس</w:t>
      </w:r>
      <w:bookmarkEnd w:id="422"/>
    </w:p>
    <w:p>
      <w:pPr>
        <w:pStyle w:val="BookText"/>
        <w:rPr/>
      </w:pPr>
      <w:r>
        <w:rPr>
          <w:rFonts w:ascii="IRNazanin" w:hAnsi="IRNazanin" w:eastAsia="IRNazanin"/>
          <w:color w:val="111111"/>
          <w:sz w:val="28"/>
          <w:sz w:val="28"/>
          <w:szCs w:val="28"/>
          <w:rtl w:val="true"/>
          <w:lang w:bidi="fa-IR"/>
        </w:rPr>
        <w:t>به توانایی خود اعتماد و باور دارند و تصویری واقعی از امکانات و حدود توانمندیهای خود دارند</w:t>
      </w:r>
      <w:r>
        <w:rPr>
          <w:rFonts w:eastAsia="IRNazanin" w:cs="IRNazanin"/>
          <w:color w:val="111111"/>
          <w:sz w:val="28"/>
          <w:szCs w:val="28"/>
          <w:rtl w:val="true"/>
          <w:lang w:bidi="fa-IR"/>
        </w:rPr>
        <w:t>.</w:t>
      </w:r>
    </w:p>
    <w:p>
      <w:pPr>
        <w:pStyle w:val="Heading4"/>
        <w:numPr>
          <w:ilvl w:val="3"/>
          <w:numId w:val="1"/>
        </w:numPr>
        <w:rPr/>
      </w:pPr>
      <w:bookmarkStart w:id="423" w:name="__RefHeading___Toc761549_1479056682"/>
      <w:bookmarkStart w:id="424" w:name="_Toc169"/>
      <w:bookmarkEnd w:id="423"/>
      <w:r>
        <w:rPr>
          <w:rtl w:val="true"/>
        </w:rPr>
        <w:t>خطرپذیری</w:t>
      </w:r>
      <w:bookmarkEnd w:id="424"/>
    </w:p>
    <w:p>
      <w:pPr>
        <w:pStyle w:val="BookText"/>
        <w:rPr/>
      </w:pPr>
      <w:r>
        <w:rPr>
          <w:rFonts w:ascii="IRNazanin" w:hAnsi="IRNazanin" w:eastAsia="IRNazanin"/>
          <w:color w:val="111111"/>
          <w:sz w:val="28"/>
          <w:sz w:val="28"/>
          <w:szCs w:val="28"/>
          <w:rtl w:val="true"/>
          <w:lang w:bidi="fa-IR"/>
        </w:rPr>
        <w:t>از انتقاد و شکست ترسی ندارند و اشتباهات را فرصتهایی برای یادگیری تلقی می کنند</w:t>
      </w:r>
      <w:r>
        <w:rPr>
          <w:rFonts w:eastAsia="IRNazanin" w:cs="IRNazanin"/>
          <w:color w:val="111111"/>
          <w:sz w:val="28"/>
          <w:szCs w:val="28"/>
          <w:rtl w:val="true"/>
          <w:lang w:bidi="fa-IR"/>
        </w:rPr>
        <w:t>.</w:t>
      </w:r>
    </w:p>
    <w:p>
      <w:pPr>
        <w:pStyle w:val="Heading4"/>
        <w:numPr>
          <w:ilvl w:val="3"/>
          <w:numId w:val="1"/>
        </w:numPr>
        <w:rPr/>
      </w:pPr>
      <w:bookmarkStart w:id="425" w:name="__RefHeading___Toc761551_1479056682"/>
      <w:bookmarkStart w:id="426" w:name="_Toc170"/>
      <w:bookmarkEnd w:id="425"/>
      <w:r>
        <w:rPr>
          <w:rtl w:val="true"/>
        </w:rPr>
        <w:t>تمرکز ذهنی</w:t>
      </w:r>
      <w:bookmarkEnd w:id="426"/>
    </w:p>
    <w:p>
      <w:pPr>
        <w:pStyle w:val="BookText"/>
        <w:rPr/>
      </w:pPr>
      <w:r>
        <w:rPr>
          <w:rFonts w:ascii="IRNazanin" w:hAnsi="IRNazanin" w:eastAsia="IRNazanin"/>
          <w:color w:val="111111"/>
          <w:sz w:val="28"/>
          <w:sz w:val="28"/>
          <w:szCs w:val="28"/>
          <w:rtl w:val="true"/>
          <w:lang w:bidi="fa-IR"/>
        </w:rPr>
        <w:t>به طور فعال و پر تلاش، هم از نظر ذهنی و هم از نظر عملی، به ایده پردازی میکنند</w:t>
      </w:r>
      <w:r>
        <w:rPr>
          <w:rFonts w:eastAsia="IRNazanin" w:cs="IRNazanin"/>
          <w:color w:val="111111"/>
          <w:sz w:val="28"/>
          <w:szCs w:val="28"/>
          <w:rtl w:val="true"/>
          <w:lang w:bidi="fa-IR"/>
        </w:rPr>
        <w:t>.</w:t>
      </w:r>
    </w:p>
    <w:p>
      <w:pPr>
        <w:pStyle w:val="Heading4"/>
        <w:numPr>
          <w:ilvl w:val="3"/>
          <w:numId w:val="1"/>
        </w:numPr>
        <w:rPr/>
      </w:pPr>
      <w:bookmarkStart w:id="427" w:name="__RefHeading___Toc761553_1479056682"/>
      <w:bookmarkStart w:id="428" w:name="_Toc171"/>
      <w:bookmarkEnd w:id="427"/>
      <w:r>
        <w:rPr>
          <w:rtl w:val="true"/>
        </w:rPr>
        <w:t>دانش</w:t>
      </w:r>
      <w:bookmarkEnd w:id="428"/>
    </w:p>
    <w:p>
      <w:pPr>
        <w:pStyle w:val="BookText"/>
        <w:rPr/>
      </w:pPr>
      <w:r>
        <w:rPr>
          <w:rFonts w:ascii="IRNazanin" w:hAnsi="IRNazanin" w:eastAsia="IRNazanin"/>
          <w:color w:val="111111"/>
          <w:sz w:val="28"/>
          <w:sz w:val="28"/>
          <w:szCs w:val="28"/>
          <w:rtl w:val="true"/>
          <w:lang w:bidi="fa-IR"/>
        </w:rPr>
        <w:t>افراد خلاق، سالهای زیادی را برای کسب دانش و تسلط بر موضوع مورد علاقه خود صرف میکنند و علاوه بر آن، همواره در حال توسعه دائمی دانش و آگاهی خود هستند</w:t>
      </w:r>
      <w:r>
        <w:rPr>
          <w:rFonts w:eastAsia="IRNazanin" w:cs="IRNazanin"/>
          <w:color w:val="111111"/>
          <w:sz w:val="28"/>
          <w:szCs w:val="28"/>
          <w:rtl w:val="true"/>
          <w:lang w:bidi="fa-IR"/>
        </w:rPr>
        <w:t>.</w:t>
      </w:r>
    </w:p>
    <w:p>
      <w:pPr>
        <w:pStyle w:val="Heading4"/>
        <w:numPr>
          <w:ilvl w:val="3"/>
          <w:numId w:val="1"/>
        </w:numPr>
        <w:rPr/>
      </w:pPr>
      <w:bookmarkStart w:id="429" w:name="__RefHeading___Toc761555_1479056682"/>
      <w:bookmarkStart w:id="430" w:name="_Toc172"/>
      <w:bookmarkEnd w:id="429"/>
      <w:r>
        <w:rPr>
          <w:rtl w:val="true"/>
        </w:rPr>
        <w:t>پیشینه تاریخی</w:t>
      </w:r>
      <w:bookmarkEnd w:id="43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خلاق، عموماً در زندگی دچار رخدادهای متنوعی بودهاند و بعضاً فقدانهای بزرگی نظیر فوت والدین یا امکانات مالی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فقدانها عموماً موجب برانگیختن احساس نیاز شده و فرد را واداشته اند تا در جهت رفع نیاز</w:t>
      </w:r>
      <w:bookmarkStart w:id="431" w:name="pg4295_33392"/>
    </w:p>
    <w:p>
      <w:pPr>
        <w:pStyle w:val="BookText"/>
        <w:rPr/>
      </w:pPr>
      <w:bookmarkEnd w:id="431"/>
      <w:r>
        <w:rPr>
          <w:rFonts w:ascii="IRNazanin" w:hAnsi="IRNazanin" w:eastAsia="IRNazanin"/>
          <w:color w:val="111111"/>
          <w:sz w:val="28"/>
          <w:sz w:val="28"/>
          <w:szCs w:val="28"/>
          <w:rtl w:val="true"/>
          <w:lang w:bidi="fa-IR"/>
        </w:rPr>
        <w:t>خود، به راه حلهای خلاقانه بیندیشد</w:t>
      </w:r>
      <w:r>
        <w:rPr>
          <w:rFonts w:eastAsia="IRNazanin" w:cs="IRNazanin"/>
          <w:color w:val="111111"/>
          <w:sz w:val="28"/>
          <w:szCs w:val="28"/>
          <w:rtl w:val="true"/>
          <w:lang w:bidi="fa-IR"/>
        </w:rPr>
        <w:t>.</w:t>
      </w:r>
    </w:p>
    <w:p>
      <w:pPr>
        <w:pStyle w:val="Heading4"/>
        <w:numPr>
          <w:ilvl w:val="3"/>
          <w:numId w:val="1"/>
        </w:numPr>
        <w:rPr/>
      </w:pPr>
      <w:bookmarkStart w:id="432" w:name="__RefHeading___Toc761557_1479056682"/>
      <w:bookmarkStart w:id="433" w:name="_Toc173"/>
      <w:bookmarkEnd w:id="432"/>
      <w:r>
        <w:rPr>
          <w:rtl w:val="true"/>
        </w:rPr>
        <w:t>نیاز به کسب موفقیت</w:t>
      </w:r>
      <w:bookmarkEnd w:id="43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خلاق نیاز دارند در کسب هدفهای خود، به موفقیت هایی دست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منبعی قوی و دلگرم کننده برای تلاش مضاعف فرد در زمینه دستیابی به راه حلهای تازه، خطرپذیری بیشتر و تمرکز قویتر بر روی موضوع است</w:t>
      </w:r>
      <w:r>
        <w:rPr>
          <w:rFonts w:eastAsia="IRNazanin" w:cs="IRNazanin"/>
          <w:color w:val="111111"/>
          <w:sz w:val="28"/>
          <w:szCs w:val="28"/>
          <w:rtl w:val="true"/>
          <w:lang w:bidi="fa-IR"/>
        </w:rPr>
        <w:t>.</w:t>
      </w:r>
      <w:bookmarkStart w:id="434" w:name="pg4295_33395"/>
    </w:p>
    <w:p>
      <w:pPr>
        <w:pStyle w:val="Heading3"/>
        <w:numPr>
          <w:ilvl w:val="2"/>
          <w:numId w:val="1"/>
        </w:numPr>
        <w:rPr/>
      </w:pPr>
      <w:bookmarkStart w:id="435" w:name="__RefHeading___Toc761559_1479056682"/>
      <w:bookmarkStart w:id="436" w:name="_Toc174"/>
      <w:bookmarkEnd w:id="434"/>
      <w:bookmarkEnd w:id="435"/>
      <w:r>
        <w:rPr>
          <w:rtl w:val="true"/>
        </w:rPr>
        <w:t>بخش سوم</w:t>
      </w:r>
      <w:r>
        <w:rPr>
          <w:rtl w:val="true"/>
        </w:rPr>
        <w:t xml:space="preserve">: </w:t>
      </w:r>
      <w:r>
        <w:rPr>
          <w:rtl w:val="true"/>
        </w:rPr>
        <w:t>خلاقیت دردوره پیش دبستان ودبستان</w:t>
      </w:r>
      <w:bookmarkEnd w:id="436"/>
    </w:p>
    <w:p>
      <w:pPr>
        <w:pStyle w:val="Heading4"/>
        <w:numPr>
          <w:ilvl w:val="3"/>
          <w:numId w:val="1"/>
        </w:numPr>
        <w:rPr/>
      </w:pPr>
      <w:bookmarkStart w:id="437" w:name="__RefHeading___Toc761561_1479056682"/>
      <w:bookmarkStart w:id="438" w:name="_Toc175"/>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خلاقیت جنبه های متعددی دارد که هر کدام از آنها باید در جای خود بررسی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جنبه بسیار مهم خلاقیت وجود شرایط لازم برای بروز این استعداد همگانی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آموزش و پرورش برای رشد خلاقیت و نواندیشی در دانش آموزان، به ویژه در دوره ابتدایی که زیربنای تعلیم و تربیت محسوب میشود، باید به درک درست و روشنی از شرایط موجود برسد و در گام بعدی بر مبنای فلسفه تعلیم و تربیت و هدفهای اصولی و معیارهای علمی معتبر بکوشد، تصویر روشنی از شرایط مطلوب خلاقیت رسم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میتواند با کمترین وقت، انرژی و سرمایه، مسیر پرورش و شکوفایی خلاقیتها و نواندیشی های دانش آموزان را هموار سازد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ثابت شده است که خلاقیت یک ویژگی صرفاً ذاتی نیست، بلکه همه انسانها از این توانایی برخوردار هستند و همه درجات گوناگونی از این استعداد را دارند؛ علاوه بر این، عواملی همچون مهارت یابی، آموزش پذیری،</w:t>
      </w:r>
    </w:p>
    <w:p>
      <w:pPr>
        <w:pStyle w:val="BookText"/>
        <w:rPr/>
      </w:pPr>
      <w:r>
        <w:rPr>
          <w:rFonts w:ascii="IRNazanin" w:hAnsi="IRNazanin" w:eastAsia="IRNazanin"/>
          <w:color w:val="111111"/>
          <w:sz w:val="28"/>
          <w:sz w:val="28"/>
          <w:szCs w:val="28"/>
          <w:rtl w:val="true"/>
          <w:lang w:bidi="fa-IR"/>
        </w:rPr>
        <w:t>انعطاف پذیری، سطح دانش و آگاهی، خطرپذیری، نترسیدن از اشتباه و شکست نیز در میزان خلاقیت و نوآوری دانش آموزان تأثیر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میتواند همه این عوامل را به صورت یک مجموعه در دانش آموزان شناسایی کند و بکوشد آنها را پرورش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بچه ها آنقدر رشد کرده اند که آمادگی ایستادن و راه رفتن دارند، خود را به نزدیکترین صندلی میرسانند و با استفاده از آن، روی پا می ایستد اما وقتی آمادگی خط کشیدن را پیدا میکنند، باید یک بزرگسال کنارشان باشد تا مداد و کاغذی در اختیارشان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کشیدن شروع مرحله نوشتن و خواندن است به جز اولین قدمهایی که کودک برای راه رفتن بر میدارد، هیچ مرحلهای از رشد او مهمتر از اولین خطوطی نیست که روی کاغذ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علامتها و خطوط نامنظم، شروع یک عمر نوشتن و طراحی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دقیقاً به این نکته توجه نمی کنند که مدادی را در اختیار کودک قرار دهند، توجه و علاقه کودک موجب موفقیتهای آینده فرزند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بگذاریم بچه ها با معیارهای کاملاَ مشخص و با آزادی کامل، با مواد اولیه صفحه کار کنند، از ذهنی فعال برخوردار خواهند شد که می توانند مشکلات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خطخطیهای اولیه بچه ها بی معنی نیستند؛ بلکه مستقیماَ به رشد و توانایی خواندن و نوشتن آنها منجر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هنری برای رشد فرزندتان آنقدر اهمیت دارد که نمیتوانید منتظر یک کارشناس باشید تا به او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بر فعالیت مندی مناسب فرزندانمان نظارت داشته باشیم، لازم نیست خود یک هنرمند باشیم؛ همانطور که برای مراقبت از سلامت فرزندانمان نیاز نیست یک پزشک باشیم و باور داریم که فعالیتهای هنری قدیمی تا چه حد میتواند برای رشد فرزندانمان مخرب 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اصلی بسیاری از والدین محدود کردن و انتقاد از فعالیتهای هنری</w:t>
      </w:r>
    </w:p>
    <w:p>
      <w:pPr>
        <w:pStyle w:val="BookText"/>
        <w:rPr/>
      </w:pPr>
      <w:r>
        <w:rPr>
          <w:rFonts w:ascii="IRNazanin" w:hAnsi="IRNazanin" w:eastAsia="IRNazanin"/>
          <w:color w:val="111111"/>
          <w:sz w:val="28"/>
          <w:sz w:val="28"/>
          <w:szCs w:val="28"/>
          <w:rtl w:val="true"/>
          <w:lang w:bidi="fa-IR"/>
        </w:rPr>
        <w:t>بچه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مربیان باید به اهمیت خط خطی کردن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صورتی که این افراد به این فعالیت به عنوان یک کار باارزش بنگرند، میتوان شرایط بسیار خوبی را ایجاد کرد که منجر به یادگیری شود اگرچه جوهره واقعی خلاقیت چیزی است که به سختی به دست میآید، اما به طور قطع همانطور که نویسنده کتاب هنر برای لذت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بیشتر یک گرایش است نه توانایی و 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نیاز دارند هنر خاص خود را خلق کنند و کامل کردن کارهای هنری ساخت بزرگسالان برای آنها هیچ نفعی ندارد و اگر آنها را مجبور به کاری کنیم که آمادگی آن را ندارند، از این که نیازهایشان را سرکوب کردهایم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از سنین پایین در معرض فعالیتهای مثبت خلاقانه هنری است و اجازه دارد آزادانه و به طور طبیعی رشد کند و در حالیکه بزرگسالان بهجای نشان دادن مسیر، مشوق او هستند، در زمان مناسب راحت شروع به نوشتن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منحنی رشد به معنی بهتر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کارشناسان هنری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قبل از آنکه بچه ها چهار ساله باشند، سه ساله شوند و کودک را وادار نکنید، قبل از آنکه آمادگی پیشروی داشته باشند و آنچه را بچه های بزرگتر انجام میدهند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به اقتضاء شرایط اقتصادی، لوازم هنری اولین چیزی است که حذف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اغلب به عنوان پدیدهای حاشیهای و تزئینی تصور میشود و مواد هنری به نظر گران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فعالیتهای هنری به شناخت اولیه نشانه ها کمک میکنند و سنگبنای مهارتهای نوشتن هستند حذف و به حاشیه راندن آنها مشکلاتی را در خواندن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با مواد کاملاَ پایه و اولیه میتوان یک طرح غنی هنری را بهصورت های متنوعی آموزش داد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این مواد اولیه را مکرراً به گونه ای در اختیار کودک قرار دهید که</w:t>
      </w:r>
    </w:p>
    <w:p>
      <w:pPr>
        <w:pStyle w:val="BookText"/>
        <w:rPr/>
      </w:pPr>
      <w:r>
        <w:rPr>
          <w:rFonts w:ascii="IRNazanin" w:hAnsi="IRNazanin" w:eastAsia="IRNazanin"/>
          <w:color w:val="111111"/>
          <w:sz w:val="28"/>
          <w:sz w:val="28"/>
          <w:szCs w:val="28"/>
          <w:rtl w:val="true"/>
          <w:lang w:bidi="fa-IR"/>
        </w:rPr>
        <w:t>بتواند آنها را کشف کند و به بالاترین حد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کار نمیخواهیم مواد تغییر کنند، بلکه کودک باید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دچار ناتوانی در یادگیری هستند در هر سنی از تجربیات هنری خلاقانه بیشترین تجربه را میبرند اما به احتمال زیاد، والدین طرحهایی با ساختار پیشرفته نزدیکی و رنگ آمیزی داخل تصاویر به آنها میدهند، ظرفیت خلاقیت آنها را بیارزش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بچه ها وقت کافی و مناسب دهیم و آنها را تشویق کنیم تا به طور خارق العادهای قادر به بیان حس خود شوند این موجب خواهد شد احساس آزادی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را باید وقتی با ایده خود کار جدیدی میکنند، تشویق کرد و راهنمایی های مشخص به آنها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از کار نظیر تصویر نقاشی شده و یا شیء ساخته شده که متعلق به آنان است، به نمایش گذاشته شود تا او مورد تحسین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تحسین موفقیتهای این کودکان به آنها کمک می کند تا خود و احساس خودشان را بهتر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خلاقیت ربطی به هوش بالا ندارد و جای تأسف است اگر کودکی توانایی فکری محدودی دارد، توانایی خلاقانه او را نیز محدود تصورکنیم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خلاق شامل نگرش نو و ایدههای 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میتوانند از طریق فعالیتهای مختلف، ترغیب به حل مشکلات خود شوند و با اعتمادبه نفس موقعیتهای جدید را کشف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 تفکر در سنین پایین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در ماههای اول عمرشان، الگوهای رفتاری خود را شکل می دهند و نگرش والدین عمل مهمی در این زمان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استفاده بهتر از مواد هنری، فضای کار جالب توجهی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یک قلم، یک کودک نمی تواند چیزی خلق کند؛ بنابراین خود این فضا و</w:t>
      </w:r>
    </w:p>
    <w:p>
      <w:pPr>
        <w:pStyle w:val="BookText"/>
        <w:rPr/>
      </w:pPr>
      <w:r>
        <w:rPr>
          <w:rFonts w:ascii="IRNazanin" w:hAnsi="IRNazanin" w:eastAsia="IRNazanin"/>
          <w:color w:val="111111"/>
          <w:sz w:val="28"/>
          <w:sz w:val="28"/>
          <w:szCs w:val="28"/>
          <w:rtl w:val="true"/>
          <w:lang w:bidi="fa-IR"/>
        </w:rPr>
        <w:t>موادی که همیشه در دسترس هستند، میتواند محرک فعالیت خلاق باشد و اگر کودک فقط در خارج از خانه به طور مجاز نقاشی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فرصتها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نباید نگران پاشیده شدن رنگ و کثیفی ناشی از آن باشد و باید قسمتی از خانه یا زیرزمین برای لوازم مثلاً هنری و آزمایشگاهی کودکان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تنها راه تقویت مهارتهای کودک نیست، بلکه فعالیتهای فکری ایجاد شده در اثر بازی با اسباببازی نیز میتواند محرک خلاقیت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ازخریدن اسباب بازیهای خودکار و آنها که با باطری کار میکنند، خودداری کنید؛ افراد خلاق به اعتمادبه نفس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نکات کلیدی مربوط به استقلال و اعتمادبه نفس کودکان</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والدین نسبت به نحوه محدودیتهایی که برای فرزندانشان قائل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والدینی که به بچه ها اعتماد دارند و این حس را به آنان القاء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والدینی که عشق و احترام و تأثیر خود را به وضوح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جالبترین کار در دنیا، تلاش هنری یک کودک از مرحله طراحی تا اجرا، کامل شدن آثار هنری مفهومی او است؛ سعی کنید آثار هنری او را تا مدتی نگهداری کنید تا کودک بداند این اثر تا چه حدی برایتان باارزش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کودک باید قسمتی را مثلاً قرمز رنگ کند برخلاف طرح ارائه شده آبی رنگ کرد، مانع خلاقیت وی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طرحها را به عنوان نقطه بنگرید و هرگز به کودک خود کتابهای رنگ آمیزی و طرحهایی که با وصل کردن نقطه ها بههم به وجود میآیند، ندهید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وسایل تأثیر معکوس دارند و به سرعت به آنها وابسته میشوند و ناخودآگاه اعتمادبه نفس و لذت ساختن کار را از بچه ها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والدینی که برای خوشایند کودک خود برای آن نقاشی میکنند، همین تأثیر مخرب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فعالیتهای گروهی، نباید همه آثار شبیه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مداخله هایی شبیه اصلاح کردن و کمک کردن، تفکر خلاق کودک را تضمین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والدینی که وقت و پول خود را صرف تهیه لوازم هنری و تزئینی میکنند، به همان اندازه مانع رشد خلاقیت در کودکشان می شوند که کسانی وقت خود را صرف بریدن صفحات رنگی کتاب یا نقاشی بچه ها به شکل حیوانات می کنند، والدین، معلمان و بزرگترها که به نقاشی خود میبالند، به علت باورهای ذهنی خود، ناخودآگاه مانع یادگیری و خلاقیت کودک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بزرگسالان به خط خطی ها به عنوان یک خط خطی محض یا بدتر از آن کثیفی بنگرند، بچه ها آن را به صورت مردود شدن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ایده های فرزندان خود را در هنر پذیرا باشید و سعی نکنید عقاید ذهنی خود را به آنها تحمیل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خصوصیات دانش آموزان خلاق و نکاتی در مورد پرورش خلاقیت و ایدهپردازی همه کودکان زیر ساخت خلاقیت هدفمند کودکان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به نظر میرسد بعضی از بچه ها از دیگران خلاقترند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بچه ها خلاقیت را در زمینه های خاصی به نمایش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گفته میشود که این بچه ها در زمینه هایی به شدت خلاق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پرکینز</w:t>
      </w:r>
      <w:r>
        <w:rPr>
          <w:rStyle w:val="FootnoteAnchor"/>
          <w:rtl w:val="true"/>
        </w:rPr>
        <w:footnoteReference w:id="89"/>
      </w:r>
      <w:r>
        <w:rPr>
          <w:rFonts w:ascii="IRNazanin" w:hAnsi="IRNazanin" w:eastAsia="IRNazanin"/>
          <w:color w:val="111111"/>
          <w:sz w:val="28"/>
          <w:sz w:val="28"/>
          <w:szCs w:val="28"/>
          <w:rtl w:val="true"/>
          <w:lang w:bidi="fa-IR"/>
        </w:rPr>
        <w:t>به شش ویژگی خاص در اشخاص بهشدت خلاق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نظریه پرکینز، کودکان خلاق در جست و جوی زیبایی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خلاق میتوانند به راحتی مسائل را شناسایی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مسائل را با انعطاف پذیری از میان برمی دارند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اندیشمندان خلاق، عینی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تنها کار خود را تحلیل میکنند، بلکه به انتقاد دیگران توجه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خلاق، تن به قبول خطر می دهد، از انگیزه</w:t>
      </w:r>
      <w:bookmarkStart w:id="439" w:name="pg4295_33401"/>
    </w:p>
    <w:p>
      <w:pPr>
        <w:pStyle w:val="BookText"/>
        <w:rPr/>
      </w:pPr>
      <w:bookmarkEnd w:id="439"/>
      <w:r>
        <w:rPr>
          <w:rFonts w:ascii="IRNazanin" w:hAnsi="IRNazanin" w:eastAsia="IRNazanin"/>
          <w:color w:val="111111"/>
          <w:sz w:val="28"/>
          <w:sz w:val="28"/>
          <w:szCs w:val="28"/>
          <w:rtl w:val="true"/>
          <w:lang w:bidi="fa-IR"/>
        </w:rPr>
        <w:t>فراوان برخوردار است و برای ارضاء نیازهای شخصی، میل به خلاقیت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اوقات اگر کمی وقت و حوصله کنیم، متوجه وجود خلاقیت در بچه ها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زمان برای اطلاع از خلاقیت کودکان، تماشای آنها به هنگام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در حالیکه آزادانه و با آسودگی خیال با مواد و اسباببازیهای خود سرگرم بازی است، تماشا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خلاق اغلب برای هر یک از وسایل بازی خود، موارد استفاده متفاوتی پیدا میکنند و قبل از اینکه از وسیلهای به سراغ وسیله دیگر بروند، از آن به انواع مختلف استفاده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خلاق اغلب از منابع خود به انواع و اشکال مختلف و گاه حیرتانگیز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جعبه خالی برای کودک خلاق ارزشی به مراتب بیش از بهترین و پیچیده ترین اسباب بازیها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بزرگترها می توانند از کودک سؤال کنند و بعد بهدقت و باحوصله به جوابهایش گوش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خلاق اغلب با آب و تاب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جزئیات یک ماجرا و به تفضیل سخن گفتن میتواند نشانه قدرت خیال و تصور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بزرگترها باید به این مهم توجه داشته باشند که کودکان خلاق ممکن است رفتارهایی را به نمایش بگذارند که گاه چالش برانگیز هستند</w:t>
      </w:r>
      <w:r>
        <w:rPr>
          <w:rFonts w:eastAsia="IRNazanin" w:cs="IRNazanin"/>
          <w:color w:val="111111"/>
          <w:sz w:val="28"/>
          <w:szCs w:val="28"/>
          <w:rtl w:val="true"/>
          <w:lang w:bidi="fa-IR"/>
        </w:rPr>
        <w:t>.</w:t>
      </w:r>
    </w:p>
    <w:p>
      <w:pPr>
        <w:pStyle w:val="Heading4"/>
        <w:numPr>
          <w:ilvl w:val="3"/>
          <w:numId w:val="1"/>
        </w:numPr>
        <w:rPr/>
      </w:pPr>
      <w:bookmarkStart w:id="440" w:name="__RefHeading___Toc761563_1479056682"/>
      <w:bookmarkStart w:id="441" w:name="_Toc176"/>
      <w:bookmarkEnd w:id="440"/>
      <w:r>
        <w:rPr>
          <w:rtl w:val="true"/>
        </w:rPr>
        <w:t>مهمترین ویژگیهای کودکان خلاق</w:t>
      </w:r>
      <w:bookmarkEnd w:id="441"/>
    </w:p>
    <w:p>
      <w:pPr>
        <w:pStyle w:val="BookText"/>
        <w:rPr/>
      </w:pPr>
      <w:r>
        <w:rPr>
          <w:rFonts w:ascii="IRNazanin" w:hAnsi="IRNazanin" w:eastAsia="IRNazanin"/>
          <w:color w:val="111111"/>
          <w:sz w:val="28"/>
          <w:sz w:val="28"/>
          <w:szCs w:val="28"/>
          <w:rtl w:val="true"/>
          <w:lang w:bidi="fa-IR"/>
        </w:rPr>
        <w:t>رفتارهایی را که میتوانند نشانه خلاقیت باشند،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و توجه شدید در گوش دادن، مشاهده کردن یا انجام دادن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نشنیدم مرا برای خوردن شام صدا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و نشاط و مشغولیتهای شدید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فکر میکنم نمیتوانم قرار بگیرم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قیاس در 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میکنم یک پیله هستم که می خواهم</w:t>
      </w:r>
    </w:p>
    <w:p>
      <w:pPr>
        <w:pStyle w:val="BookText"/>
        <w:rPr/>
      </w:pPr>
      <w:r>
        <w:rPr>
          <w:rFonts w:ascii="IRNazanin" w:hAnsi="IRNazanin" w:eastAsia="IRNazanin"/>
          <w:color w:val="111111"/>
          <w:sz w:val="28"/>
          <w:sz w:val="28"/>
          <w:szCs w:val="28"/>
          <w:rtl w:val="true"/>
          <w:lang w:bidi="fa-IR"/>
        </w:rPr>
        <w:t>به یک پروانه تبدیل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به وارسی منابع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کتاب خواندم، هم تلویزیون تماشا کردم و هم از معلم سؤال کردم؛ اما هنوز نمیدانم خدا کجا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کردن با دقت به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هزارپا که فقط نود و نه پا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اشتیاق صحبت کردن درباره کشفیات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چه شد، حدس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انجام برنامه بعد از تمام شدن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زنگ تفریح هم نقاشی کردم تا کارم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بردن به روابط در چیزهایی که بهظاهر با هم بیارتباطاند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چیه، کلاه جدیدت شکل یک پروانه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فکرکردن به چیزی که مثلاً در یک برنامه تلویزیونی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فردا میخواهم در باغچه دنبال طلا بگردم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کنجکاوی زیاد برای سر درآوردن از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بدانم که حیاط از بالای پشتبام چگونه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اکتشاف یا یک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اگر آرد و آب را با هم ترکیب کنیم، نان ساخته میشود؛ اما دیدم که یک تکه خمیر سفید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بروز هیجان در صدا در اثر یک اکتشاف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و آرد خمیر درست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به سؤال و آزمودن نتایج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با آب و صابون حباب درست کنم؟</w:t>
      </w:r>
    </w:p>
    <w:p>
      <w:pPr>
        <w:pStyle w:val="BookText"/>
        <w:rPr/>
      </w:pPr>
      <w:r>
        <w:rPr>
          <w:rFonts w:ascii="IRNazanin" w:hAnsi="IRNazanin" w:eastAsia="IRNazanin"/>
          <w:color w:val="111111"/>
          <w:sz w:val="28"/>
          <w:sz w:val="28"/>
          <w:szCs w:val="28"/>
          <w:rtl w:val="true"/>
          <w:lang w:bidi="fa-IR"/>
        </w:rPr>
        <w:t>صداقت و میل شدید به اطلاع یافتن از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امیدوارم از این حرف ناراحت نشوید، اما فکر میکنم عمو نوروز وجود خارجی ندارد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مسابقات اتوموبیلرانی کتاب جالبی پیدا نکردم، خودم در این باره یک انشاء می نویسم</w:t>
      </w:r>
      <w:r>
        <w:rPr>
          <w:rFonts w:eastAsia="IRNazanin" w:cs="IRNazanin"/>
          <w:color w:val="111111"/>
          <w:sz w:val="28"/>
          <w:szCs w:val="28"/>
          <w:rtl w:val="true"/>
          <w:lang w:bidi="fa-IR"/>
        </w:rPr>
        <w:t>.</w:t>
      </w:r>
      <w:bookmarkStart w:id="442" w:name="pg4295_33403"/>
    </w:p>
    <w:p>
      <w:pPr>
        <w:pStyle w:val="BookText"/>
        <w:rPr/>
      </w:pPr>
      <w:bookmarkEnd w:id="442"/>
      <w:r>
        <w:rPr>
          <w:rFonts w:ascii="IRNazanin" w:hAnsi="IRNazanin" w:eastAsia="IRNazanin"/>
          <w:color w:val="111111"/>
          <w:sz w:val="28"/>
          <w:sz w:val="28"/>
          <w:szCs w:val="28"/>
          <w:rtl w:val="true"/>
          <w:lang w:bidi="fa-IR"/>
        </w:rPr>
        <w:t>جسارت در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من بچه ها باید حق رأی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کارم را تمام نکنم، نمی توانم با شما بازی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نظریات و اشیاء برای دستیابی به یک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دارم با این نخ و این مداد، یک دایره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برف آب می شود، رنگ سفید برف کجا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به اطلاعیابی و کشف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این لنگه کفش پاره به درد گلدان شدن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به ابتکار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به کتابخانه مدرسه رفتم و به همه کتابهایی که درباره دایناسورها نوشته شده بود، نگاه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سؤالات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حیوانات آدم میشدند و آدمها حیوان، چه اتفاقی می افتاد؟</w:t>
      </w:r>
      <w:r>
        <w:rPr>
          <w:rFonts w:eastAsia="IRNazanin" w:cs="IRNazanin"/>
          <w:color w:val="111111"/>
          <w:sz w:val="28"/>
          <w:szCs w:val="28"/>
          <w:rtl w:val="true"/>
          <w:lang w:bidi="fa-IR"/>
        </w:rPr>
        <w:t>!</w:t>
      </w:r>
    </w:p>
    <w:p>
      <w:pPr>
        <w:pStyle w:val="Heading4"/>
        <w:numPr>
          <w:ilvl w:val="3"/>
          <w:numId w:val="1"/>
        </w:numPr>
        <w:rPr/>
      </w:pPr>
      <w:bookmarkStart w:id="443" w:name="__RefHeading___Toc761565_1479056682"/>
      <w:bookmarkStart w:id="444" w:name="_Toc177"/>
      <w:bookmarkEnd w:id="443"/>
      <w:r>
        <w:rPr>
          <w:rtl w:val="true"/>
        </w:rPr>
        <w:t>راههای پرورش خلاقیت در کودکان</w:t>
      </w:r>
      <w:bookmarkEnd w:id="444"/>
    </w:p>
    <w:p>
      <w:pPr>
        <w:pStyle w:val="Heading5"/>
        <w:numPr>
          <w:ilvl w:val="4"/>
          <w:numId w:val="1"/>
        </w:numPr>
        <w:rPr/>
      </w:pPr>
      <w:bookmarkStart w:id="445" w:name="__RefHeading___Toc761567_1479056682"/>
      <w:bookmarkStart w:id="446" w:name="_Toc178"/>
      <w:bookmarkEnd w:id="445"/>
      <w:r>
        <w:rPr>
          <w:rtl w:val="true"/>
        </w:rPr>
        <w:t>اشاره</w:t>
      </w:r>
      <w:bookmarkEnd w:id="446"/>
    </w:p>
    <w:p>
      <w:pPr>
        <w:pStyle w:val="BookText"/>
        <w:rPr/>
      </w:pPr>
      <w:r>
        <w:rPr>
          <w:rFonts w:ascii="IRNazanin" w:hAnsi="IRNazanin" w:eastAsia="IRNazanin"/>
          <w:color w:val="111111"/>
          <w:sz w:val="28"/>
          <w:sz w:val="28"/>
          <w:szCs w:val="28"/>
          <w:rtl w:val="true"/>
          <w:lang w:bidi="fa-IR"/>
        </w:rPr>
        <w:t>به خاطر پرورش خلاقیت، باید کارهایی انجام دهیم که از طرفی دانش و تجربه ما را که به عنوان ماده خام خلاقیت هستند بالا ببرد و از طرف دیگر، شیوه تفکر ما را اصلاح و هدایت کند و از سویی قدرت تخیل ما را بهبود بخشیده و امکان تصورسازی به ما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خلاقیت نوعی تکاپوی فکری و ذهنی برای دستیابی به اندیشه های بدیع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کارهایی که بتواند ذهن را در این راستا به تکاپو وا دارد و به ما فرصت اندیشیدن و تبلور آن را در جهان خارج بدهد، موجب افزایش خلاقیت می شود</w:t>
      </w:r>
      <w:r>
        <w:rPr>
          <w:rFonts w:eastAsia="IRNazanin" w:cs="IRNazanin"/>
          <w:color w:val="111111"/>
          <w:sz w:val="28"/>
          <w:szCs w:val="28"/>
          <w:rtl w:val="true"/>
          <w:lang w:bidi="fa-IR"/>
        </w:rPr>
        <w:t>.</w:t>
      </w:r>
    </w:p>
    <w:p>
      <w:pPr>
        <w:pStyle w:val="Heading5"/>
        <w:numPr>
          <w:ilvl w:val="4"/>
          <w:numId w:val="1"/>
        </w:numPr>
        <w:rPr/>
      </w:pPr>
      <w:bookmarkStart w:id="447" w:name="__RefHeading___Toc761569_1479056682"/>
      <w:bookmarkStart w:id="448" w:name="_Toc179"/>
      <w:bookmarkEnd w:id="447"/>
      <w:r>
        <w:rPr/>
        <w:t>۱</w:t>
      </w:r>
      <w:r>
        <w:rPr>
          <w:rtl w:val="true"/>
        </w:rPr>
        <w:t xml:space="preserve">- </w:t>
      </w:r>
      <w:r>
        <w:rPr>
          <w:rtl w:val="true"/>
        </w:rPr>
        <w:t>تجربه</w:t>
      </w:r>
      <w:bookmarkEnd w:id="44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غنی ترین منبع سوخت و عاملی است که موجب میشود انسان بتواند ایدههای خلاقانه ارائه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را میتوان از انجام کارهای متنوع و مخاطره انگیز،</w:t>
      </w:r>
      <w:bookmarkStart w:id="449" w:name="pg4295_33404"/>
    </w:p>
    <w:p>
      <w:pPr>
        <w:pStyle w:val="BookText"/>
        <w:rPr/>
      </w:pPr>
      <w:bookmarkEnd w:id="449"/>
      <w:r>
        <w:rPr>
          <w:rFonts w:ascii="IRNazanin" w:hAnsi="IRNazanin" w:eastAsia="IRNazanin"/>
          <w:color w:val="111111"/>
          <w:sz w:val="28"/>
          <w:sz w:val="28"/>
          <w:szCs w:val="28"/>
          <w:rtl w:val="true"/>
          <w:lang w:bidi="fa-IR"/>
        </w:rPr>
        <w:t xml:space="preserve">مسافرت مخصوصاً با شرایط سخت و مصیبت بار و به مکانهای دور افتاده، تماسهای شخصی با دیگران به ویژه کودکان، خواندن شرححال افراد، تماشا کردن تلویزیون، گوش کردن رادیو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w:t>
      </w:r>
    </w:p>
    <w:p>
      <w:pPr>
        <w:pStyle w:val="Heading5"/>
        <w:numPr>
          <w:ilvl w:val="4"/>
          <w:numId w:val="1"/>
        </w:numPr>
        <w:rPr/>
      </w:pPr>
      <w:bookmarkStart w:id="450" w:name="__RefHeading___Toc761571_1479056682"/>
      <w:bookmarkStart w:id="451" w:name="_Toc180"/>
      <w:bookmarkEnd w:id="450"/>
      <w:r>
        <w:rPr/>
        <w:t>۲</w:t>
      </w:r>
      <w:r>
        <w:rPr>
          <w:rtl w:val="true"/>
        </w:rPr>
        <w:t xml:space="preserve">- </w:t>
      </w:r>
      <w:r>
        <w:rPr>
          <w:rtl w:val="true"/>
        </w:rPr>
        <w:t>بازیهای فکری</w:t>
      </w:r>
      <w:bookmarkEnd w:id="451"/>
    </w:p>
    <w:p>
      <w:pPr>
        <w:pStyle w:val="BookText"/>
        <w:rPr/>
      </w:pPr>
      <w:r>
        <w:rPr>
          <w:rFonts w:ascii="IRNazanin" w:hAnsi="IRNazanin" w:eastAsia="IRNazanin"/>
          <w:color w:val="111111"/>
          <w:sz w:val="28"/>
          <w:sz w:val="28"/>
          <w:szCs w:val="28"/>
          <w:rtl w:val="true"/>
          <w:lang w:bidi="fa-IR"/>
        </w:rPr>
        <w:t>حل معما، جدول، شطرنج، کلمات متقاطع، بیست سؤالیها، بازی در هوای آزاد، حل مسائل ریاضی به خصوص مسائل هندسه و احتمال که نوعی ورزش ذهنی هستند، در تقویت قدرت تفکر مؤثرند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خلاقیت میشود، لزوماً هوش و نبوغ فوق العاده نیست، بلکه کوشش مضاعفی است که افراد خلاق انجام می دهند تا مغز را به تصور 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کوشی و عادت کردن به کار و تلاش، ما را در هنگام تولید ایدههای خلاقانه یاری میکند</w:t>
      </w:r>
      <w:r>
        <w:rPr>
          <w:rFonts w:eastAsia="IRNazanin" w:cs="IRNazanin"/>
          <w:color w:val="111111"/>
          <w:sz w:val="28"/>
          <w:szCs w:val="28"/>
          <w:rtl w:val="true"/>
          <w:lang w:bidi="fa-IR"/>
        </w:rPr>
        <w:t>.</w:t>
      </w:r>
    </w:p>
    <w:p>
      <w:pPr>
        <w:pStyle w:val="Heading5"/>
        <w:numPr>
          <w:ilvl w:val="4"/>
          <w:numId w:val="1"/>
        </w:numPr>
        <w:rPr/>
      </w:pPr>
      <w:bookmarkStart w:id="452" w:name="__RefHeading___Toc761573_1479056682"/>
      <w:bookmarkStart w:id="453" w:name="_Toc181"/>
      <w:bookmarkEnd w:id="452"/>
      <w:r>
        <w:rPr/>
        <w:t>۳</w:t>
      </w:r>
      <w:r>
        <w:rPr>
          <w:rtl w:val="true"/>
        </w:rPr>
        <w:t xml:space="preserve">- </w:t>
      </w:r>
      <w:r>
        <w:rPr>
          <w:rtl w:val="true"/>
        </w:rPr>
        <w:t>دانش</w:t>
      </w:r>
      <w:bookmarkEnd w:id="453"/>
    </w:p>
    <w:p>
      <w:pPr>
        <w:pStyle w:val="BookText"/>
        <w:rPr/>
      </w:pPr>
      <w:r>
        <w:rPr>
          <w:rFonts w:ascii="IRNazanin" w:hAnsi="IRNazanin" w:eastAsia="IRNazanin"/>
          <w:color w:val="111111"/>
          <w:sz w:val="28"/>
          <w:sz w:val="28"/>
          <w:szCs w:val="28"/>
          <w:rtl w:val="true"/>
          <w:lang w:bidi="fa-IR"/>
        </w:rPr>
        <w:t>بروز ایدههای نو نیاز به دانش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دانش ماده اولیه تصورسازی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دائمی دانش و اطلاعات وسیع در بروز ایده های خلاقانه نقش بیبدیلی دارند</w:t>
      </w:r>
      <w:r>
        <w:rPr>
          <w:rFonts w:eastAsia="IRNazanin" w:cs="IRNazanin"/>
          <w:color w:val="111111"/>
          <w:sz w:val="28"/>
          <w:szCs w:val="28"/>
          <w:rtl w:val="true"/>
          <w:lang w:bidi="fa-IR"/>
        </w:rPr>
        <w:t>.</w:t>
      </w:r>
    </w:p>
    <w:p>
      <w:pPr>
        <w:pStyle w:val="Heading5"/>
        <w:numPr>
          <w:ilvl w:val="4"/>
          <w:numId w:val="1"/>
        </w:numPr>
        <w:rPr/>
      </w:pPr>
      <w:bookmarkStart w:id="454" w:name="__RefHeading___Toc761575_1479056682"/>
      <w:bookmarkStart w:id="455" w:name="_Toc182"/>
      <w:bookmarkEnd w:id="454"/>
      <w:r>
        <w:rPr/>
        <w:t>۴</w:t>
      </w:r>
      <w:r>
        <w:rPr>
          <w:rtl w:val="true"/>
        </w:rPr>
        <w:t xml:space="preserve">- </w:t>
      </w:r>
      <w:r>
        <w:rPr>
          <w:rtl w:val="true"/>
        </w:rPr>
        <w:t>روحیه پرسشگری</w:t>
      </w:r>
      <w:bookmarkEnd w:id="45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روحیه پرسشگری و اینکه انسان از طرح سؤالهای به ظاهر کودکانه واهمه نداشته باشد و سؤالهای چالش برانگیز مطرح کند، باعث پرورش کنجکاوی در انسان میشود و ساختارشکنی قالبهای ذهنی را تسریع میکند</w:t>
      </w:r>
      <w:r>
        <w:rPr>
          <w:rFonts w:eastAsia="IRNazanin" w:cs="IRNazanin"/>
          <w:color w:val="111111"/>
          <w:sz w:val="28"/>
          <w:szCs w:val="28"/>
          <w:rtl w:val="true"/>
          <w:lang w:bidi="fa-IR"/>
        </w:rPr>
        <w:t>.</w:t>
      </w:r>
      <w:bookmarkStart w:id="456" w:name="pg4295_33405"/>
    </w:p>
    <w:p>
      <w:pPr>
        <w:pStyle w:val="Heading4"/>
        <w:numPr>
          <w:ilvl w:val="3"/>
          <w:numId w:val="1"/>
        </w:numPr>
        <w:rPr/>
      </w:pPr>
      <w:bookmarkStart w:id="457" w:name="__RefHeading___Toc761577_1479056682"/>
      <w:bookmarkStart w:id="458" w:name="_Toc183"/>
      <w:bookmarkEnd w:id="456"/>
      <w:bookmarkEnd w:id="457"/>
      <w:r>
        <w:rPr>
          <w:rtl w:val="true"/>
        </w:rPr>
        <w:t>چه زمانی نیاز به ارزیابی خلاقیت کودک احساس میشود؟</w:t>
      </w:r>
      <w:bookmarkEnd w:id="458"/>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کودکان همسن و سال خود نمیتواند خوب ارتباط برقرار کند و معمولاً در بازی کردن با آنها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در خانه تنها بماند و تمایلی به شرکت در جمع سایر کودکان یا جمع بزرگترها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پرسیده شود دوست داری مانند چه کسی باشی؟ نمیتواند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خودش را بروز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خوشحال بودن یا نبودن او را نمیتوان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گوشهگیری دارد و کمتر حرف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حیوانات خشن است و از اذیت و آزار رساندن به آنها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از له کردن دم گربه یا سنگ زدن به سگ خشنود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بازی کردن با آتش و آتش افروزی، مسرور میشود و خطر آتشبازی را درک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تحصیلی خوبی ندارد و معلم پیشدبستانی وی از اینکه همگام با سایر بچه های کلاس نیست، نگران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وی در مدرسه برای سایر بچه ها مزاحمت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اشتیاقی برای به مدرسه رفتن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کلاس نمی تواند آرام روی صندلی خود بنشیند و مداوم تکان میخورد یا از سر جایش بدون اجازه معلم برمیخیزد و در کلاس راه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خود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شبانهروز بیش از دو ساعت مقابل صفحه رایانه یا تلویزیون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پرسیده شود از چه چیزهایی خوشش میآید، نمی تواند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صحبتهای وی پیچیده و غیرقابل فهم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کشیدن یک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نمیتواند تقلید کند و اگر به او بگوییم یک آدم نقاشی کن و هر چه میتوانی آن را خوشگل تر بکش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راهنمایی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تعداد اجزاء بدن نقاشی ترسیم شده کمتر از هشت 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مقابل شما بایستد، نمیتواند یک توپ پرت شده را با دو دست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این گروه سنی از تعریف و تشکر از ایشان در محیط مدرسه یا خانه لذت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به تدریج قوانین اجتماعی مانند طرز عبور کردن از خیابان یا بستن کمربند ایمنی را یاد می گیرند ولی باید مکرر به آنها نکات ایمنی را یادآوری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 خوردن شکلات باید دوری کنند و نباید از آنها به عنوان جایزه برای انجام کارهای خوب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شود حداقل یک بار در روز یک وعده غذایی را با بقیه افراد خانواده با هم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رعایت ساعت خواب شب منظم حتی در روزهای پنجشنبه تأکید میشود و معمولاً نباید بعد از ساعت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شب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سؤالات درباره مسائل جنسی در حدی که می فهمند باید پاسخ داده شود و درباره قسمتهای حساس بدن که کسی نباید به آنها دست بزند، با آنها صحبت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انجام تکالیف مدرسه مشکلی وجود دارد، حتما باید کودک از نظر اختلالات یادگیری مورد ارزیابی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مهمانی و پارک رفتن با وی غفلت نکنید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تلویزیون یا کامپیوتر در اتاق کودک است، آن را خارج کنید و از کشیدن سیگار نزد وی جداً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مربوط به خودش مانند جمع کردن کیف، کتاب و لباسهای مدرسه را به وی واگذار و تأکید کنید</w:t>
      </w:r>
      <w:r>
        <w:rPr>
          <w:rFonts w:eastAsia="IRNazanin" w:cs="IRNazanin"/>
          <w:color w:val="111111"/>
          <w:sz w:val="28"/>
          <w:szCs w:val="28"/>
          <w:rtl w:val="true"/>
          <w:lang w:bidi="fa-IR"/>
        </w:rPr>
        <w:t>.</w:t>
      </w:r>
      <w:bookmarkStart w:id="459" w:name="pg4295_33409"/>
    </w:p>
    <w:p>
      <w:pPr>
        <w:pStyle w:val="Heading3"/>
        <w:numPr>
          <w:ilvl w:val="2"/>
          <w:numId w:val="1"/>
        </w:numPr>
        <w:rPr/>
      </w:pPr>
      <w:bookmarkStart w:id="460" w:name="__RefHeading___Toc761579_1479056682"/>
      <w:bookmarkStart w:id="461" w:name="_Toc184"/>
      <w:bookmarkEnd w:id="459"/>
      <w:bookmarkEnd w:id="460"/>
      <w:r>
        <w:rPr>
          <w:rtl w:val="true"/>
        </w:rPr>
        <w:t>بخش چهارم</w:t>
      </w:r>
      <w:r>
        <w:rPr>
          <w:rtl w:val="true"/>
        </w:rPr>
        <w:t xml:space="preserve">: </w:t>
      </w:r>
      <w:r>
        <w:rPr>
          <w:rtl w:val="true"/>
        </w:rPr>
        <w:t>ویژگی های دانش آموز خلاق درکلاس</w:t>
      </w:r>
      <w:bookmarkEnd w:id="461"/>
    </w:p>
    <w:p>
      <w:pPr>
        <w:pStyle w:val="Heading4"/>
        <w:numPr>
          <w:ilvl w:val="3"/>
          <w:numId w:val="1"/>
        </w:numPr>
        <w:rPr/>
      </w:pPr>
      <w:bookmarkStart w:id="462" w:name="__RefHeading___Toc761581_1479056682"/>
      <w:bookmarkStart w:id="463" w:name="_Toc185"/>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ویژگیهای دانش آموز خلاق در کلاس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ایدهها و نظرات خود را بدون ترس در کلاس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برای مسائل، راهحلها و پاسخهایی متفاوت از سایر دانشآموزان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فعالیت هنری علاقه زیادی دارد و در این زمینه دارای تجربه و مهارت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گردو را بشکنم، به این فکر افتادم که شاید بتوانم با دو نیمه پوست آن دو تا لاکپشت درست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ایدهها و راه حلهای بیشتری نسبت به سایر همکلاسیهای خود پیشنهاد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قادر است با طنزپردازیها و شوخی های جالب، دیگران را بخنداند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زیادی به تغییر نظرات معلم و یا مطالب کتاب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اغلب سؤالاتی غیرعادی و گاه عجیب و غریب 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زیادی به نقاشی و ترسیم افکار و ایده های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انتقادگر است و هر نظر و عقیدهای را به راحتی نمیپذیرد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خاطر بیان نظرات و ایده های عجیب و غریبش در نظر دانش آموزان دیگر فردی غیرعادی جلوه می کند</w:t>
      </w:r>
      <w:r>
        <w:rPr>
          <w:rFonts w:eastAsia="IRNazanin" w:cs="IRNazanin"/>
          <w:color w:val="111111"/>
          <w:sz w:val="28"/>
          <w:szCs w:val="28"/>
          <w:rtl w:val="true"/>
          <w:lang w:bidi="fa-IR"/>
        </w:rPr>
        <w:t>.</w:t>
      </w:r>
      <w:bookmarkStart w:id="464" w:name="pg4295_33410"/>
    </w:p>
    <w:p>
      <w:pPr>
        <w:pStyle w:val="BookText"/>
        <w:rPr/>
      </w:pPr>
      <w:bookmarkEnd w:id="464"/>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قوه تخیل خوبی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کلاس با آب و تاب صحبت میکند و سعی میکند ایدههایش را با جزئیات کامل شرح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ابتکار است و غالباً ایدهها و پاسخهای منحصربهفرد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باریک بین و نکته سنج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فعال است و غالباً در آن واحد چند طرح و ایده در زمینههای مختلف را در سر میپروراند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و آزمایش علاقه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نفوذ و تأثیرگذاری بر دوستان خود، از توانایی زیادی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طرد شدن و عدمتأیید از طریق دیگران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مطالعه موضوعات متنوع و گوناگون علاقه مند است و زمان قابل توجهی را به این امر اختصاص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اطلاعات عمومی زیادی برخوردار است و سعی میکند که از آنها استفاده عملی و کاربردی کند</w:t>
      </w:r>
      <w:r>
        <w:rPr>
          <w:rFonts w:eastAsia="IRNazanin" w:cs="IRNazanin"/>
          <w:color w:val="111111"/>
          <w:sz w:val="28"/>
          <w:szCs w:val="28"/>
          <w:rtl w:val="true"/>
          <w:lang w:bidi="fa-IR"/>
        </w:rPr>
        <w:t>.</w:t>
      </w:r>
    </w:p>
    <w:p>
      <w:pPr>
        <w:pStyle w:val="Heading4"/>
        <w:numPr>
          <w:ilvl w:val="3"/>
          <w:numId w:val="1"/>
        </w:numPr>
        <w:rPr/>
      </w:pPr>
      <w:bookmarkStart w:id="465" w:name="__RefHeading___Toc761583_1479056682"/>
      <w:bookmarkStart w:id="466" w:name="_Toc186"/>
      <w:bookmarkEnd w:id="465"/>
      <w:r>
        <w:rPr>
          <w:rtl w:val="true"/>
        </w:rPr>
        <w:t>چگونه دانش آموزان را خلاق تربیت کنیم؟</w:t>
      </w:r>
      <w:bookmarkEnd w:id="466"/>
    </w:p>
    <w:p>
      <w:pPr>
        <w:pStyle w:val="Heading5"/>
        <w:numPr>
          <w:ilvl w:val="4"/>
          <w:numId w:val="1"/>
        </w:numPr>
        <w:rPr/>
      </w:pPr>
      <w:bookmarkStart w:id="467" w:name="__RefHeading___Toc761585_1479056682"/>
      <w:bookmarkStart w:id="468" w:name="_Toc187"/>
      <w:bookmarkEnd w:id="467"/>
      <w:r>
        <w:rPr/>
        <w:t>۱</w:t>
      </w:r>
      <w:r>
        <w:rPr>
          <w:rtl w:val="true"/>
        </w:rPr>
        <w:t xml:space="preserve">- </w:t>
      </w:r>
      <w:r>
        <w:rPr>
          <w:rtl w:val="true"/>
        </w:rPr>
        <w:t>آشنا ساختن مدیران و معلمان با مفاهیم خلاقیت و راهکارهای پرورش و تقویت آن در فراگیران</w:t>
      </w:r>
      <w:bookmarkEnd w:id="46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آشنا ساختن مسئولان آموزشگاهها با خلاقیت و شیوههای پرورش آن، میتوان از تشکیل دوره های آموزش ضمن خدمت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معلمان و مدیران پس از آشنایی با راهکارهای پرورش خلاقیت در فراگیران و روانشناسی کودک در این دوره ها، میتوانند این راهکارها را در کار خود به کار گیرند و ضمن دوری از سخت گیریهای بیجا و بیمورد، دانش آموزان را به مشارکت فعال در</w:t>
      </w:r>
      <w:bookmarkStart w:id="469" w:name="pg4295_33411"/>
    </w:p>
    <w:p>
      <w:pPr>
        <w:pStyle w:val="BookText"/>
        <w:rPr/>
      </w:pPr>
      <w:bookmarkEnd w:id="469"/>
      <w:r>
        <w:rPr>
          <w:rFonts w:ascii="IRNazanin" w:hAnsi="IRNazanin" w:eastAsia="IRNazanin"/>
          <w:color w:val="111111"/>
          <w:sz w:val="28"/>
          <w:sz w:val="28"/>
          <w:szCs w:val="28"/>
          <w:rtl w:val="true"/>
          <w:lang w:bidi="fa-IR"/>
        </w:rPr>
        <w:t>تدریس و انجام کارهای گروهی 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توانند به دانش آموزان آزادیهای معقول بدهند تا با خیال راحت و با اطمینان خاطر، نظرات و عقاید خود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تدبیرها، زمینه پرورش خلاقیت را در فراگیران فراهم خواهد آورد</w:t>
      </w:r>
      <w:r>
        <w:rPr>
          <w:rFonts w:eastAsia="IRNazanin" w:cs="IRNazanin"/>
          <w:color w:val="111111"/>
          <w:sz w:val="28"/>
          <w:szCs w:val="28"/>
          <w:rtl w:val="true"/>
          <w:lang w:bidi="fa-IR"/>
        </w:rPr>
        <w:t>.</w:t>
      </w:r>
    </w:p>
    <w:p>
      <w:pPr>
        <w:pStyle w:val="Heading5"/>
        <w:numPr>
          <w:ilvl w:val="4"/>
          <w:numId w:val="1"/>
        </w:numPr>
        <w:rPr/>
      </w:pPr>
      <w:bookmarkStart w:id="470" w:name="__RefHeading___Toc761587_1479056682"/>
      <w:bookmarkStart w:id="471" w:name="_Toc188"/>
      <w:bookmarkEnd w:id="470"/>
      <w:r>
        <w:rPr/>
        <w:t>۲</w:t>
      </w:r>
      <w:r>
        <w:rPr>
          <w:rtl w:val="true"/>
        </w:rPr>
        <w:t xml:space="preserve">- </w:t>
      </w:r>
      <w:r>
        <w:rPr>
          <w:rtl w:val="true"/>
        </w:rPr>
        <w:t>تغییرات اساسی در کتابهای درسی</w:t>
      </w:r>
      <w:bookmarkEnd w:id="471"/>
    </w:p>
    <w:p>
      <w:pPr>
        <w:pStyle w:val="BookText"/>
        <w:rPr/>
      </w:pPr>
      <w:r>
        <w:rPr>
          <w:rFonts w:ascii="IRNazanin" w:hAnsi="IRNazanin" w:eastAsia="IRNazanin"/>
          <w:color w:val="111111"/>
          <w:sz w:val="28"/>
          <w:sz w:val="28"/>
          <w:szCs w:val="28"/>
          <w:rtl w:val="true"/>
          <w:lang w:bidi="fa-IR"/>
        </w:rPr>
        <w:t>هر چند با استفاده از مطالب و مفاهیم موجود در کتابهای درسی و شیوه های تدریس موجود نیز میتوان به پرورش خلاقیت در کودکان کمک کرد، اما برای استفاده بهتر و بیشتر از این امکانات و با توجه به ضرورت خلاقیت و نیاز مبرم به آن در حال و آینده، نیاز است تغییراتی در کتابهای درسی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مطالب درسی در کتابها به طریقی ارائه شوند که زمینه را برای بحث و گفتگوی دانش آموزان فراهم سازند و فقط ارائه اطلاعات در سطح دانش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سؤالات بیشتر به صورت واگرا بیان شوند تا هم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بیشتر سؤالات پایان درسها، به صورت هم گرا طرح شده اند؛ یعنی هر سؤال یک پاسخ معین و مشخصی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زمینه مشارکت دانشآموزان در بحث و ارائه پاسخ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اینصورت، فراگیران از این که به احتمال زیاد جوابشان مطابق پاسخ مورد نظر نباشد و احیاناً مورد خشم معلم و تمسخر دانشآموزان قرار گیرند، از تفکر در این زمینه و ارائه پاسخ صرفنظر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ممکن است پاسخشان نیز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زمینه های پرورش قدرت خلاقیت در دانش آموزان از بین میرود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خصوص، در سالهای اخیر تغییراتی مثبت در کتابهای درسی صورت گرفته است</w:t>
      </w:r>
      <w:r>
        <w:rPr>
          <w:rFonts w:eastAsia="IRNazanin" w:cs="IRNazanin"/>
          <w:color w:val="111111"/>
          <w:sz w:val="28"/>
          <w:szCs w:val="28"/>
          <w:rtl w:val="true"/>
          <w:lang w:bidi="fa-IR"/>
        </w:rPr>
        <w:t>.</w:t>
      </w:r>
      <w:bookmarkStart w:id="472" w:name="pg4295_33412"/>
    </w:p>
    <w:p>
      <w:pPr>
        <w:pStyle w:val="Heading5"/>
        <w:numPr>
          <w:ilvl w:val="4"/>
          <w:numId w:val="1"/>
        </w:numPr>
        <w:rPr/>
      </w:pPr>
      <w:bookmarkStart w:id="473" w:name="__RefHeading___Toc761589_1479056682"/>
      <w:bookmarkStart w:id="474" w:name="_Toc189"/>
      <w:bookmarkEnd w:id="472"/>
      <w:bookmarkEnd w:id="473"/>
      <w:r>
        <w:rPr/>
        <w:t>۳</w:t>
      </w:r>
      <w:r>
        <w:rPr>
          <w:rtl w:val="true"/>
        </w:rPr>
        <w:t xml:space="preserve">- </w:t>
      </w:r>
      <w:r>
        <w:rPr>
          <w:rtl w:val="true"/>
        </w:rPr>
        <w:t>تغییر در شیوه های ارزشیابی و امتحانات</w:t>
      </w:r>
      <w:bookmarkEnd w:id="474"/>
    </w:p>
    <w:p>
      <w:pPr>
        <w:pStyle w:val="BookText"/>
        <w:rPr/>
      </w:pPr>
      <w:r>
        <w:rPr>
          <w:rFonts w:ascii="IRNazanin" w:hAnsi="IRNazanin" w:eastAsia="IRNazanin"/>
          <w:color w:val="111111"/>
          <w:sz w:val="28"/>
          <w:sz w:val="28"/>
          <w:szCs w:val="28"/>
          <w:rtl w:val="true"/>
          <w:lang w:bidi="fa-IR"/>
        </w:rPr>
        <w:t>چنانچه بخواهیم خلاقیت را در دانشآموزان پرورش دهیم، باید برای پی بردن به میزان موفقیت خود و اصلاح برنامه، از کار خود و نتایج آن ارزشیابی امتحان بهعمل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ارزشیابیها نیز باید بتواند تا حدود زیادی رشد و خلاقیت در دانشآموزان را بسنجند؛ یعنی به جای استفاده از پرسشهای تستی و تک جوابی، بیشتر از پرسش های واگرا و سؤالاتی که به تفکر و ارائه نظر و عقیده دانش آموز نیاز دارند،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ضمن اصلاح نظرات دانشآموزان و پرسشها و پاسخهای آنان اهمیت داد و در امتحانات و پرسشهای مستمر و حین تدریس، به آنان بهخاطر دادن پاسخ آفرین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رشد خلاقیت و شکلگیری آن از دوران کودکی و در خانواده ها صورت میپذیرد، ضروری است از طریق رسانه های جمعی، مانند رادیو و تلویزیون و روزنامه ها، درباره اهمیت خلاقیت و چگونگی کمک به رشد آن، اطلاعات زیادی در اختیار عموم به خصوص خانوادهها قرار گیرد</w:t>
      </w:r>
      <w:r>
        <w:rPr>
          <w:rFonts w:eastAsia="IRNazanin" w:cs="IRNazanin"/>
          <w:color w:val="111111"/>
          <w:sz w:val="28"/>
          <w:szCs w:val="28"/>
          <w:rtl w:val="true"/>
          <w:lang w:bidi="fa-IR"/>
        </w:rPr>
        <w:t>.</w:t>
      </w:r>
    </w:p>
    <w:p>
      <w:pPr>
        <w:pStyle w:val="Heading5"/>
        <w:numPr>
          <w:ilvl w:val="4"/>
          <w:numId w:val="1"/>
        </w:numPr>
        <w:rPr/>
      </w:pPr>
      <w:bookmarkStart w:id="475" w:name="__RefHeading___Toc761591_1479056682"/>
      <w:bookmarkStart w:id="476" w:name="_Toc190"/>
      <w:bookmarkEnd w:id="475"/>
      <w:r>
        <w:rPr/>
        <w:t>۴</w:t>
      </w:r>
      <w:r>
        <w:rPr>
          <w:rtl w:val="true"/>
        </w:rPr>
        <w:t xml:space="preserve">- </w:t>
      </w:r>
      <w:r>
        <w:rPr>
          <w:rtl w:val="true"/>
        </w:rPr>
        <w:t>علاقه مند کردن دانش آموزان به مطالعه</w:t>
      </w:r>
      <w:bookmarkEnd w:id="476"/>
    </w:p>
    <w:p>
      <w:pPr>
        <w:pStyle w:val="BookText"/>
        <w:rPr/>
      </w:pPr>
      <w:r>
        <w:rPr>
          <w:rFonts w:ascii="IRNazanin" w:hAnsi="IRNazanin" w:eastAsia="IRNazanin"/>
          <w:color w:val="111111"/>
          <w:sz w:val="28"/>
          <w:sz w:val="28"/>
          <w:szCs w:val="28"/>
          <w:rtl w:val="true"/>
          <w:lang w:bidi="fa-IR"/>
        </w:rPr>
        <w:t>مطالعه صحیح، زمینهساز تفکر خلاق در کودکان و نوجوانان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که به مطالعه میپردازد، در کتاب با سرزمینها و زبانهای متفاوت برخورد میکند و با علوم و هنرهای جدید آشنا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ممکن است با حوادث و وقایع مهم نیز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دانشآموزان به مطالعه تشویق شوند و حین مطالعه از آنرها سؤالاتی بشود تا به عمق مطالبی که می خوانند پی ببرند، قطعاَ متفکر بار خواهند آمد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داستان ها جزئی از دنیای واقعی کودک می شوند و دوستان او به حساب میآیند؛ دوستانی که مقدمه تفکر خلاق کودک را نیز فراهم می کنند</w:t>
      </w:r>
      <w:r>
        <w:rPr>
          <w:rFonts w:eastAsia="IRNazanin" w:cs="IRNazanin"/>
          <w:color w:val="111111"/>
          <w:sz w:val="28"/>
          <w:szCs w:val="28"/>
          <w:rtl w:val="true"/>
          <w:lang w:bidi="fa-IR"/>
        </w:rPr>
        <w:t>.</w:t>
      </w:r>
      <w:bookmarkStart w:id="477" w:name="pg4295_33413"/>
    </w:p>
    <w:p>
      <w:pPr>
        <w:pStyle w:val="BookText"/>
        <w:rPr/>
      </w:pPr>
      <w:bookmarkEnd w:id="477"/>
      <w:r>
        <w:rPr>
          <w:rFonts w:ascii="IRNazanin" w:hAnsi="IRNazanin" w:eastAsia="IRNazanin"/>
          <w:color w:val="111111"/>
          <w:sz w:val="28"/>
          <w:sz w:val="28"/>
          <w:szCs w:val="28"/>
          <w:rtl w:val="true"/>
          <w:lang w:bidi="fa-IR"/>
        </w:rPr>
        <w:t>سؤالهای گوناگونی که در اثر مطالعه برای کودک مطرح میشوند و مقایسهای که او بین این سؤالها میکند، در مجموع موجب میشوند که او فردی خلاق بار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بهرهگیری از تخیل که ضرورت اساسی خلاقیت است، دنیایی بزرگ و پهناور در مقابل چشمان کودک گشوده میشود و او میتواند آزادانه خیال پردازی کند در چنین شرایطی، کودک هرگز خود را محدود و محبوس در حصار واقعیتها و امور مشهود و ملموس نمیبیند و با آسودگی خیال، هر آنچه را که دلش می خواهد تصور میکند و این خود یعنی پرورش خلاقیت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ضروری است هر چه بیشتر کتابخانه های مدرسهها، به خصوص کتابخانه های کلاسی را فعال و تقویت کنیم</w:t>
      </w:r>
      <w:r>
        <w:rPr>
          <w:rFonts w:eastAsia="IRNazanin" w:cs="IRNazanin"/>
          <w:color w:val="111111"/>
          <w:sz w:val="28"/>
          <w:szCs w:val="28"/>
          <w:rtl w:val="true"/>
          <w:lang w:bidi="fa-IR"/>
        </w:rPr>
        <w:t>.</w:t>
      </w:r>
    </w:p>
    <w:p>
      <w:pPr>
        <w:pStyle w:val="Heading5"/>
        <w:numPr>
          <w:ilvl w:val="4"/>
          <w:numId w:val="1"/>
        </w:numPr>
        <w:rPr/>
      </w:pPr>
      <w:bookmarkStart w:id="478" w:name="__RefHeading___Toc761593_1479056682"/>
      <w:bookmarkStart w:id="479" w:name="_Toc191"/>
      <w:bookmarkEnd w:id="478"/>
      <w:r>
        <w:rPr/>
        <w:t>۵</w:t>
      </w:r>
      <w:r>
        <w:rPr>
          <w:rtl w:val="true"/>
        </w:rPr>
        <w:t xml:space="preserve">- </w:t>
      </w:r>
      <w:r>
        <w:rPr>
          <w:rtl w:val="true"/>
        </w:rPr>
        <w:t>فعالسازی تشکلهای دانشآموزی خودجوش</w:t>
      </w:r>
      <w:bookmarkEnd w:id="479"/>
    </w:p>
    <w:p>
      <w:pPr>
        <w:pStyle w:val="BookText"/>
        <w:rPr/>
      </w:pPr>
      <w:r>
        <w:rPr>
          <w:rFonts w:ascii="IRNazanin" w:hAnsi="IRNazanin" w:eastAsia="IRNazanin"/>
          <w:color w:val="111111"/>
          <w:sz w:val="28"/>
          <w:sz w:val="28"/>
          <w:szCs w:val="28"/>
          <w:rtl w:val="true"/>
          <w:lang w:bidi="fa-IR"/>
        </w:rPr>
        <w:t>از طریق فعالسازی تشکل های خودجوش و مبتنی بر نیازهای دانش آموزان می توان آنها را به مشارکت در امور مدرسه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شوراها و گروه های کاری، دانش آموزان برای ارائه راهحلهای مناسب، تشویق به تفکر میشوند و با گسترش دید آنها، خلاقیت آنان نیز پرورش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مشارکتها، اعتمادبهنفس، خودیابی و خودشکوفایی دانشآموزان را افزایش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اعتمادبه نفس بالاست که راههای نرفته و جدید کشف و پیموده میشوند و افراد جرأت قدم گذاشتن در این راههای ابتکاری را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خود از عوامل پرورش خلاقیت و ابتکار است</w:t>
      </w:r>
      <w:r>
        <w:rPr>
          <w:rFonts w:eastAsia="IRNazanin" w:cs="IRNazanin"/>
          <w:color w:val="111111"/>
          <w:sz w:val="28"/>
          <w:szCs w:val="28"/>
          <w:rtl w:val="true"/>
          <w:lang w:bidi="fa-IR"/>
        </w:rPr>
        <w:t>.</w:t>
      </w:r>
    </w:p>
    <w:p>
      <w:pPr>
        <w:pStyle w:val="Heading5"/>
        <w:numPr>
          <w:ilvl w:val="4"/>
          <w:numId w:val="1"/>
        </w:numPr>
        <w:rPr/>
      </w:pPr>
      <w:bookmarkStart w:id="480" w:name="__RefHeading___Toc761595_1479056682"/>
      <w:bookmarkStart w:id="481" w:name="_Toc192"/>
      <w:bookmarkEnd w:id="480"/>
      <w:r>
        <w:rPr/>
        <w:t>۶</w:t>
      </w:r>
      <w:r>
        <w:rPr>
          <w:rtl w:val="true"/>
        </w:rPr>
        <w:t xml:space="preserve">- </w:t>
      </w:r>
      <w:r>
        <w:rPr>
          <w:rtl w:val="true"/>
        </w:rPr>
        <w:t>اختصاص درسی بهنام خلاقیت در مدرسه و گنجاندن راههای پرورش آن در برنامه درسی مراکز تربیت معلم و تمام مؤسساتی که معلم و مربی تربیت میکنند</w:t>
      </w:r>
      <w:r>
        <w:rPr>
          <w:rtl w:val="true"/>
        </w:rPr>
        <w:t>.</w:t>
      </w:r>
      <w:bookmarkEnd w:id="48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اهمیت و ضرورت خلاقیت و نیاز به داشتن افراد خلاق، لازم</w:t>
      </w:r>
      <w:bookmarkStart w:id="482" w:name="pg4295_33414"/>
    </w:p>
    <w:p>
      <w:pPr>
        <w:pStyle w:val="BookText"/>
        <w:rPr/>
      </w:pPr>
      <w:bookmarkEnd w:id="482"/>
      <w:r>
        <w:rPr>
          <w:rFonts w:ascii="IRNazanin" w:hAnsi="IRNazanin" w:eastAsia="IRNazanin"/>
          <w:color w:val="111111"/>
          <w:sz w:val="28"/>
          <w:sz w:val="28"/>
          <w:szCs w:val="28"/>
          <w:rtl w:val="true"/>
          <w:lang w:bidi="fa-IR"/>
        </w:rPr>
        <w:t>است خلاقیت بهعنوان واحدی درسی در برنامه های مراکز تربیت معلم و مربی گنجانده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آموزش خلاقیت و تربیت افراد خلاق خود به معلمانی خلاق که بتوانند برای ایجاد ارتباط مطلوب با انسانهای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ابتکار و خلاقیتی از خود بروز دهد،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معلم و مربی باید با راهکارهای تقویت و پرورش خلاقیت و ابتکار آشنا باشد و بتواند قدرت خلاقیت فراگیران را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راهکارها باید در واحد درسی گفته شده، گنجانده شوند</w:t>
      </w:r>
      <w:r>
        <w:rPr>
          <w:rFonts w:eastAsia="IRNazanin" w:cs="IRNazanin"/>
          <w:color w:val="111111"/>
          <w:sz w:val="28"/>
          <w:szCs w:val="28"/>
          <w:rtl w:val="true"/>
          <w:lang w:bidi="fa-IR"/>
        </w:rPr>
        <w:t>.</w:t>
      </w:r>
    </w:p>
    <w:p>
      <w:pPr>
        <w:pStyle w:val="Heading5"/>
        <w:numPr>
          <w:ilvl w:val="4"/>
          <w:numId w:val="1"/>
        </w:numPr>
        <w:rPr/>
      </w:pPr>
      <w:bookmarkStart w:id="483" w:name="__RefHeading___Toc761597_1479056682"/>
      <w:bookmarkStart w:id="484" w:name="_Toc193"/>
      <w:bookmarkEnd w:id="483"/>
      <w:r>
        <w:rPr/>
        <w:t>۷</w:t>
      </w:r>
      <w:r>
        <w:rPr>
          <w:rtl w:val="true"/>
        </w:rPr>
        <w:t xml:space="preserve">- </w:t>
      </w:r>
      <w:r>
        <w:rPr>
          <w:rtl w:val="true"/>
        </w:rPr>
        <w:t>استفاده صحیح و مطلوب از ساعات درس انشاء</w:t>
      </w:r>
      <w:bookmarkEnd w:id="484"/>
    </w:p>
    <w:p>
      <w:pPr>
        <w:pStyle w:val="BookText"/>
        <w:rPr/>
      </w:pPr>
      <w:r>
        <w:rPr>
          <w:rFonts w:ascii="IRNazanin" w:hAnsi="IRNazanin" w:eastAsia="IRNazanin"/>
          <w:color w:val="111111"/>
          <w:sz w:val="28"/>
          <w:sz w:val="28"/>
          <w:szCs w:val="28"/>
          <w:rtl w:val="true"/>
          <w:lang w:bidi="fa-IR"/>
        </w:rPr>
        <w:t>باید از این ساعات به نحو مطلوب در راستای رشد فکری و ایجاد روحیه خلاقیت در دانش آموزان و ترویج فرهنگ مطالعه که به پرورش خلاقیت کمک می کند، استفاده کرد</w:t>
      </w:r>
      <w:r>
        <w:rPr>
          <w:rFonts w:eastAsia="IRNazanin" w:cs="IRNazanin"/>
          <w:color w:val="111111"/>
          <w:sz w:val="28"/>
          <w:szCs w:val="28"/>
          <w:rtl w:val="true"/>
          <w:lang w:bidi="fa-IR"/>
        </w:rPr>
        <w:t>.</w:t>
      </w:r>
    </w:p>
    <w:p>
      <w:pPr>
        <w:pStyle w:val="Heading5"/>
        <w:numPr>
          <w:ilvl w:val="4"/>
          <w:numId w:val="1"/>
        </w:numPr>
        <w:rPr/>
      </w:pPr>
      <w:bookmarkStart w:id="485" w:name="__RefHeading___Toc761599_1479056682"/>
      <w:bookmarkStart w:id="486" w:name="_Toc194"/>
      <w:bookmarkEnd w:id="485"/>
      <w:r>
        <w:rPr/>
        <w:t>۸</w:t>
      </w:r>
      <w:r>
        <w:rPr>
          <w:rtl w:val="true"/>
        </w:rPr>
        <w:t xml:space="preserve">- </w:t>
      </w:r>
      <w:r>
        <w:rPr>
          <w:rtl w:val="true"/>
        </w:rPr>
        <w:t>تغییر نام درس هنر و نقاشی به پرورش خلاقیت، نوآوری و ابتکار</w:t>
      </w:r>
      <w:bookmarkEnd w:id="486"/>
    </w:p>
    <w:p>
      <w:pPr>
        <w:pStyle w:val="BookText"/>
        <w:rPr/>
      </w:pPr>
      <w:r>
        <w:rPr>
          <w:rFonts w:ascii="IRNazanin" w:hAnsi="IRNazanin" w:eastAsia="IRNazanin"/>
          <w:color w:val="111111"/>
          <w:sz w:val="28"/>
          <w:sz w:val="28"/>
          <w:szCs w:val="28"/>
          <w:rtl w:val="true"/>
          <w:lang w:bidi="fa-IR"/>
        </w:rPr>
        <w:t>هر چند درس هنر می تواند در پرورش خلاقیت در فراگیران، که خود هنر محسوب میشود، پرفایده باشد، اما با توجه به اهمیت و ضرورت خلاقیت در دنیای کنونی که به جز خود تغییر، همه چیز بهسرعت در حال تغییر است، لازم است موضوع خلاقیت از ابتدا در مدرسهها و حتی دوره های پیش دبستانی جزء مطالب درسی باشد، ساعاتی برای پرورش آن در برنامه هفتگی گنجانده شود و در آن ساعات، پرورش قدرت خلاقیت به صورت تخصصی آموزش داده شود</w:t>
      </w:r>
      <w:r>
        <w:rPr>
          <w:rFonts w:eastAsia="IRNazanin" w:cs="IRNazanin"/>
          <w:color w:val="111111"/>
          <w:sz w:val="28"/>
          <w:szCs w:val="28"/>
          <w:rtl w:val="true"/>
          <w:lang w:bidi="fa-IR"/>
        </w:rPr>
        <w:t>.</w:t>
      </w:r>
    </w:p>
    <w:p>
      <w:pPr>
        <w:pStyle w:val="Heading5"/>
        <w:numPr>
          <w:ilvl w:val="4"/>
          <w:numId w:val="1"/>
        </w:numPr>
        <w:rPr/>
      </w:pPr>
      <w:bookmarkStart w:id="487" w:name="__RefHeading___Toc761601_1479056682"/>
      <w:bookmarkStart w:id="488" w:name="_Toc195"/>
      <w:bookmarkEnd w:id="487"/>
      <w:r>
        <w:rPr/>
        <w:t>۹</w:t>
      </w:r>
      <w:r>
        <w:rPr>
          <w:rtl w:val="true"/>
        </w:rPr>
        <w:t xml:space="preserve">- </w:t>
      </w:r>
      <w:r>
        <w:rPr>
          <w:rtl w:val="true"/>
        </w:rPr>
        <w:t>آموزش فکری</w:t>
      </w:r>
      <w:bookmarkEnd w:id="48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باعث پرورش قدرت خلاقیت در فراگیران می شود، می توان در مسائل درسی که به صورت سؤالات واگرا مطرح میشوند، ارائه داد؛ از طریق سؤالاتی مانند</w:t>
      </w:r>
      <w:r>
        <w:rPr>
          <w:rFonts w:eastAsia="IRNazanin" w:cs="IRNazanin"/>
          <w:color w:val="111111"/>
          <w:sz w:val="28"/>
          <w:szCs w:val="28"/>
          <w:rtl w:val="true"/>
          <w:lang w:bidi="fa-IR"/>
        </w:rPr>
        <w:t>:</w:t>
      </w:r>
      <w:bookmarkStart w:id="489" w:name="pg4295_33415"/>
    </w:p>
    <w:p>
      <w:pPr>
        <w:pStyle w:val="BookText"/>
        <w:rPr/>
      </w:pPr>
      <w:bookmarkEnd w:id="489"/>
      <w:r>
        <w:rPr>
          <w:rFonts w:ascii="IRNazanin" w:hAnsi="IRNazanin" w:eastAsia="IRNazanin"/>
          <w:color w:val="111111"/>
          <w:sz w:val="28"/>
          <w:sz w:val="28"/>
          <w:szCs w:val="28"/>
          <w:rtl w:val="true"/>
          <w:lang w:bidi="fa-IR"/>
        </w:rPr>
        <w:t>دانش آموز چگونه میتواند نمره خود را در دیکته بهبود بخشد؟</w:t>
      </w:r>
      <w:r>
        <w:rPr>
          <w:rFonts w:eastAsia="IRNazanin" w:cs="IRNazanin"/>
          <w:color w:val="111111"/>
          <w:sz w:val="28"/>
          <w:szCs w:val="28"/>
          <w:rtl w:val="true"/>
          <w:lang w:bidi="fa-IR"/>
        </w:rPr>
        <w:t>!</w:t>
      </w:r>
    </w:p>
    <w:p>
      <w:pPr>
        <w:pStyle w:val="Heading5"/>
        <w:numPr>
          <w:ilvl w:val="4"/>
          <w:numId w:val="1"/>
        </w:numPr>
        <w:rPr/>
      </w:pPr>
      <w:bookmarkStart w:id="490" w:name="__RefHeading___Toc761603_1479056682"/>
      <w:bookmarkStart w:id="491" w:name="_Toc196"/>
      <w:bookmarkEnd w:id="490"/>
      <w:r>
        <w:rPr/>
        <w:t>۱۰</w:t>
      </w:r>
      <w:r>
        <w:rPr>
          <w:rtl w:val="true"/>
        </w:rPr>
        <w:t xml:space="preserve">- </w:t>
      </w:r>
      <w:r>
        <w:rPr>
          <w:rtl w:val="true"/>
        </w:rPr>
        <w:t>استفاده از شیوههای حل مسأله و پرورش و پاسخ در تدریس</w:t>
      </w:r>
      <w:bookmarkEnd w:id="491"/>
    </w:p>
    <w:p>
      <w:pPr>
        <w:pStyle w:val="BookText"/>
        <w:rPr/>
      </w:pPr>
      <w:r>
        <w:rPr>
          <w:rFonts w:ascii="IRNazanin" w:hAnsi="IRNazanin" w:eastAsia="IRNazanin"/>
          <w:color w:val="111111"/>
          <w:sz w:val="28"/>
          <w:sz w:val="28"/>
          <w:szCs w:val="28"/>
          <w:rtl w:val="true"/>
          <w:lang w:bidi="fa-IR"/>
        </w:rPr>
        <w:t>در این روش، درس به صورت مسأله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فراگیران هر کدام پیشنهاد و راه حلی برای مسأله و رفع مشکل بیان می کنند؛ یعنی فراگیران تفکر میکنند سپس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تنظیم و ارائه هر جمله مستلزم تفکر و خلاقیت است، این روش باعث پرورش قدرت خلاقیت نیز میشود</w:t>
      </w:r>
      <w:r>
        <w:rPr>
          <w:rFonts w:eastAsia="IRNazanin" w:cs="IRNazanin"/>
          <w:color w:val="111111"/>
          <w:sz w:val="28"/>
          <w:szCs w:val="28"/>
          <w:rtl w:val="true"/>
          <w:lang w:bidi="fa-IR"/>
        </w:rPr>
        <w:t>.</w:t>
      </w:r>
    </w:p>
    <w:p>
      <w:pPr>
        <w:pStyle w:val="Heading4"/>
        <w:numPr>
          <w:ilvl w:val="3"/>
          <w:numId w:val="1"/>
        </w:numPr>
        <w:rPr/>
      </w:pPr>
      <w:bookmarkStart w:id="492" w:name="__RefHeading___Toc761605_1479056682"/>
      <w:bookmarkStart w:id="493" w:name="_Toc197"/>
      <w:bookmarkEnd w:id="492"/>
      <w:r>
        <w:rPr>
          <w:rtl w:val="true"/>
        </w:rPr>
        <w:t>دلایل و عوامل بازدارنده خلاقیت چیست؟</w:t>
      </w:r>
      <w:bookmarkEnd w:id="493"/>
    </w:p>
    <w:p>
      <w:pPr>
        <w:pStyle w:val="BookText"/>
        <w:rPr/>
      </w:pPr>
      <w:r>
        <w:rPr>
          <w:rFonts w:ascii="IRNazanin" w:hAnsi="IRNazanin" w:eastAsia="IRNazanin"/>
          <w:color w:val="111111"/>
          <w:sz w:val="28"/>
          <w:sz w:val="28"/>
          <w:szCs w:val="28"/>
          <w:rtl w:val="true"/>
          <w:lang w:bidi="fa-IR"/>
        </w:rPr>
        <w:t>عوامل بازدارنده خلاقیت بسیار گسترده و در ابعاد گوناگونی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منظور آشنایی والدین با عوامل اصلی بازدارنده خلاقیت، به مواردی از آنها اشاره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عوامل هم برای والدین و هم برای فرزندان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میتوانیم بهصورت خانوادگی به آن توجه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تعدادی از اینگونه عوامل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اینکه هر مسأله تنها یک راه حل درست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بر اینکه همیشه منطقی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بی چون و چرا از 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ابهامات و علاقه به مشخص بودن همه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بر اینکه همیشه عملی فکر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شکست و پرهیز از انجام کارهای مخاطره 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تفریح و سرگرمی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تخصص پیدا کردن تنها در یک کار</w:t>
      </w:r>
      <w:r>
        <w:rPr>
          <w:rFonts w:eastAsia="IRNazanin" w:cs="IRNazanin"/>
          <w:color w:val="111111"/>
          <w:sz w:val="28"/>
          <w:szCs w:val="28"/>
          <w:rtl w:val="true"/>
          <w:lang w:bidi="fa-IR"/>
        </w:rPr>
        <w:t>.</w:t>
      </w:r>
      <w:bookmarkStart w:id="494" w:name="pg4295_33416"/>
    </w:p>
    <w:p>
      <w:pPr>
        <w:pStyle w:val="BookText"/>
        <w:rPr/>
      </w:pPr>
      <w:bookmarkEnd w:id="494"/>
      <w:r>
        <w:rPr>
          <w:rFonts w:ascii="IRNazanin" w:hAnsi="IRNazanin" w:eastAsia="IRNazanin"/>
          <w:color w:val="111111"/>
          <w:sz w:val="28"/>
          <w:sz w:val="28"/>
          <w:szCs w:val="28"/>
          <w:rtl w:val="true"/>
          <w:lang w:bidi="fa-IR"/>
        </w:rPr>
        <w:t>ترس از احمق جلوه داده شدن توسط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تمایل به همرنگی با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نداشتن به اینکه می توانیم خلاق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برخی نظریه های معرفت شناختی، بخش بزرگی از موانع خلاقیت مربوط به ایدئولوژی غیرخلاق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ایدئولوژی حاکی و ناشی از نوعی معرفتشناسی است که روال فکری خاصی را پیشنهاد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ادوارد دوبونو نهادینه شدن تفکر خطی را موجب خشک شدن چشمه خلاقیت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خطی، خود از نوعی معرفت شناسی ناشی میشود و به عقیده برخی کارشناسان به تفکر و منطق ارسطویی 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منطق ارسطویی، بنا به مقتضای کژکارد تعریف جنس و فصلی، ذهن بر مبنای اکتفاء بر یافتن تعریف واحد، کمتر انگیزه برای واکاوایهای جانبی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دیدگاه کهکشان سانی معرفت و قول به تشکیک مطابقت گزارهها با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حفظ اعتقاد به صدق گزاره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زیرساخت معرفتشناختی مناسبی برای خلاقیت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در این زیر ساخت ذهن می تواند مفاهیم و ایدهها را با اجراء سازنده در نظر آورد و آن را با سایر دانسته به تعامل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در تفکر الگوریتمی و ارسطویی مواجهه و مبنا قرار گرفتن جنس و فصل منطقی که در بیان ماهیت اشیاء، الکن است، میرود که فصل الخطاب تعریف یک پدیده و بستن پرونده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نظریاتی که متوجه نامتناهی بودن فهم و تعریف پدیده ها، کشف راهحلها و ایده ها هستند؛ زیرساخت های مناسب خلاقیت، نوفهمی و نوآوری هستند</w:t>
      </w:r>
      <w:r>
        <w:rPr>
          <w:rFonts w:eastAsia="IRNazanin" w:cs="IRNazanin"/>
          <w:color w:val="111111"/>
          <w:sz w:val="28"/>
          <w:szCs w:val="28"/>
          <w:rtl w:val="true"/>
          <w:lang w:bidi="fa-IR"/>
        </w:rPr>
        <w:t>.</w:t>
      </w:r>
    </w:p>
    <w:p>
      <w:pPr>
        <w:pStyle w:val="Heading4"/>
        <w:numPr>
          <w:ilvl w:val="3"/>
          <w:numId w:val="1"/>
        </w:numPr>
        <w:rPr/>
      </w:pPr>
      <w:bookmarkStart w:id="495" w:name="__RefHeading___Toc761607_1479056682"/>
      <w:bookmarkStart w:id="496" w:name="_Toc198"/>
      <w:bookmarkEnd w:id="495"/>
      <w:r>
        <w:rPr>
          <w:rtl w:val="true"/>
        </w:rPr>
        <w:t>موانع خلاقیت در محیط مدرسه</w:t>
      </w:r>
      <w:bookmarkEnd w:id="496"/>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زیاد بر نمره دانش آموز به عنوان ملاک خوب بودن؛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تدریس سنتی و مبتنی بر معلم محوری؛</w:t>
      </w:r>
      <w:bookmarkStart w:id="497" w:name="pg4295_33417"/>
    </w:p>
    <w:p>
      <w:pPr>
        <w:pStyle w:val="BookText"/>
        <w:rPr/>
      </w:pPr>
      <w:bookmarkEnd w:id="497"/>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شناخت معلم نسبت به خلاقیت؛</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حداقل امکانات لازم برای انجام فعالیتهای خلاق دانش آموزان؛</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محتوای کتابهای درسی؛</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عدمتوجه به تفاوتهای فردی دانش آموزان؛</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پذیرش ایدههای جدید؛</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تکالیف درسی زیاد به دانش آموزان؛</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استهزاء و تمسخر به خاطر ایده یا نظر 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 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خانم معلم گفتم که نقاشی خواب دیشب خودم راکشیده ام، اما او هم مثل بقیه بچه ها مرا مسخره کرد؛ من هم آن را پاره کردم و به جای آن یک خانه و یک درخت کشیدم</w:t>
      </w:r>
      <w:r>
        <w:rPr>
          <w:rFonts w:eastAsia="IRNazanin" w:cs="IRNazanin"/>
          <w:color w:val="111111"/>
          <w:sz w:val="28"/>
          <w:szCs w:val="28"/>
          <w:rtl w:val="true"/>
          <w:lang w:bidi="fa-IR"/>
        </w:rPr>
        <w:t>.</w:t>
      </w:r>
    </w:p>
    <w:p>
      <w:pPr>
        <w:pStyle w:val="Heading4"/>
        <w:numPr>
          <w:ilvl w:val="3"/>
          <w:numId w:val="1"/>
        </w:numPr>
        <w:rPr/>
      </w:pPr>
      <w:bookmarkStart w:id="498" w:name="__RefHeading___Toc761609_1479056682"/>
      <w:bookmarkStart w:id="499" w:name="_Toc199"/>
      <w:bookmarkEnd w:id="498"/>
      <w:r>
        <w:rPr>
          <w:rtl w:val="true"/>
        </w:rPr>
        <w:t>موانع خلاقیت در محیط خانواده</w:t>
      </w:r>
      <w:bookmarkEnd w:id="499"/>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بی شازحد والدین بر هوش و حافظه کودک؛</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رقابت میان کودکان؛</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افراطی بر جنسیت کودک؛</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قوانین خشک و دست وپاگیر؛</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عدمآشنایی والدین با مفهوم واقعی خلاقیت؛</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مکرر از رفتارهای کودک؛</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شمردن تخیلات کودک؛</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عدمشناسایی علائق درونی کودک؛</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عدموجود حس شوخ طبعی در محیط منزل؛</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نقش بزرگسال به کودک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تخیل کودکان خود پروبال بدهید؛ آنوقت از پرواز بلند آنها شگفت زده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چرا خانواده ها مهمترین عامل رشد و پرورش خلاقیت فرزندان هستند؟</w:t>
      </w:r>
    </w:p>
    <w:p>
      <w:pPr>
        <w:pStyle w:val="BookText"/>
        <w:rPr/>
      </w:pPr>
      <w:r>
        <w:rPr>
          <w:rFonts w:ascii="IRNazanin" w:hAnsi="IRNazanin" w:eastAsia="IRNazanin"/>
          <w:color w:val="111111"/>
          <w:sz w:val="28"/>
          <w:sz w:val="28"/>
          <w:szCs w:val="28"/>
          <w:rtl w:val="true"/>
          <w:lang w:bidi="fa-IR"/>
        </w:rPr>
        <w:t>در واقع خلاقیت قابلیتی است که در همه انسانها وجود دارد، اما نیازمند پرورش و تقویت میباشد تا به سر حدشکوفایی برسد و فرد خلاق کسی است که از ذهنی جستجوگر و آفریننده برخوردار باشد و خانواده یکی از عوامل بسیار مهم در رشد و پرورش خلاقیت کودکان محسوب میگردد که نقش مهمی در شکوفایی خلاقیتهای کودکان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کودک حساسترین مراحل رشد خلاقیت را در محیط خانه سپری میکند، محیط مناسب خانوادگی، شیوه و نگرشهای صحیح فرزندپروری در رشد و شکوفایی خلاقیت، سهم مهمی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معتقد هستند برای ظهور خلاقیت، راههای زیادی در شیوه های فرزندپروری وجود دارد که میتواند باعث ظهور یا از بین رفتن خلاقیت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خانه علاوه بر آن که می تواند در ایجاد و احساس آرامش به اعضاء خانواده کمک کند، باید مکانی مناسب را برای رشد و پرورش استعداد و خلاقیتهای نهفته کودکان فراهم آورد؛ مکانی که کودک احساس کند آنچه در ذهن دارد بیهوده نبوده و با کمک والدینش میتواند آن را بارور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تجربیات تازه و آشنایی فرزندان با دنیای اطلاعات، میتواند در پیشبرد درسهای مدرسه کودک نیز کمککننده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کار نیاز نیست هزینه بالایی صرف شود، فقط کافی است از امکانات موجود در خانه خود به بهترین شکل ممکن بهره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خلاقیت، استعدادی است که در همه فرزندان وجود دارد و در صورتی که محیط مناسب و مهیا باشد، میتواند به شکوفایی این استعداد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کودک شروع به بازی و برقراری ارتباط با دیگران میکند، میتوان زمینهای فراهم کرد که خلاقیت او به ظهور برسد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تفکرات غالبی که از سوی نظام آموزشی مدرسه و خانواده به</w:t>
      </w:r>
    </w:p>
    <w:p>
      <w:pPr>
        <w:pStyle w:val="BookText"/>
        <w:rPr/>
      </w:pPr>
      <w:r>
        <w:rPr>
          <w:rFonts w:ascii="IRNazanin" w:hAnsi="IRNazanin" w:eastAsia="IRNazanin"/>
          <w:color w:val="111111"/>
          <w:sz w:val="28"/>
          <w:sz w:val="28"/>
          <w:szCs w:val="28"/>
          <w:rtl w:val="true"/>
          <w:lang w:bidi="fa-IR"/>
        </w:rPr>
        <w:t>کودک منتقل میشود، از جوانه زدن شاخههای ذهنی کودک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با کسب آموزشهای لازم و تمرین آنهاست که می توانند به فرزندان خود در این زمینه کمک کنند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خصوص قدم برداشتن و جلو رفتن برای بارورسازی هر کدام از خصوصیات کودک ازجمله استقلال، اعتمادبه نفس، شوخ طبعی، شجاعت، انعطاف پذیری، کنترل، پشتکار، کنجکاوی، ابراز وجود و تفکر مثبت او را به سمت خلاقیت نزدیکتر می کند</w:t>
      </w:r>
      <w:r>
        <w:rPr>
          <w:rFonts w:eastAsia="IRNazanin" w:cs="IRNazanin"/>
          <w:color w:val="111111"/>
          <w:sz w:val="28"/>
          <w:szCs w:val="28"/>
          <w:rtl w:val="true"/>
          <w:lang w:bidi="fa-IR"/>
        </w:rPr>
        <w:t>.</w:t>
      </w:r>
      <w:bookmarkStart w:id="500" w:name="pg4295_33423"/>
    </w:p>
    <w:p>
      <w:pPr>
        <w:pStyle w:val="Heading3"/>
        <w:numPr>
          <w:ilvl w:val="2"/>
          <w:numId w:val="1"/>
        </w:numPr>
        <w:rPr/>
      </w:pPr>
      <w:bookmarkStart w:id="501" w:name="__RefHeading___Toc761611_1479056682"/>
      <w:bookmarkStart w:id="502" w:name="_Toc200"/>
      <w:bookmarkEnd w:id="500"/>
      <w:bookmarkEnd w:id="501"/>
      <w:r>
        <w:rPr>
          <w:rtl w:val="true"/>
        </w:rPr>
        <w:t>بخش پنجم</w:t>
      </w:r>
      <w:r>
        <w:rPr>
          <w:rtl w:val="true"/>
        </w:rPr>
        <w:t xml:space="preserve">: </w:t>
      </w:r>
      <w:r>
        <w:rPr>
          <w:rtl w:val="true"/>
        </w:rPr>
        <w:t>دوبازیگر مهم ونقش آن ها درافزایش خلاقیت</w:t>
      </w:r>
      <w:bookmarkEnd w:id="502"/>
    </w:p>
    <w:p>
      <w:pPr>
        <w:pStyle w:val="Heading4"/>
        <w:numPr>
          <w:ilvl w:val="3"/>
          <w:numId w:val="1"/>
        </w:numPr>
        <w:rPr/>
      </w:pPr>
      <w:bookmarkStart w:id="503" w:name="__RefHeading___Toc761613_1479056682"/>
      <w:bookmarkStart w:id="504" w:name="_Toc201"/>
      <w:bookmarkEnd w:id="503"/>
      <w:r>
        <w:rPr>
          <w:rtl w:val="true"/>
        </w:rPr>
        <w:t>نقش بازی در خلاقیت</w:t>
      </w:r>
      <w:bookmarkEnd w:id="504"/>
    </w:p>
    <w:p>
      <w:pPr>
        <w:pStyle w:val="Heading5"/>
        <w:numPr>
          <w:ilvl w:val="4"/>
          <w:numId w:val="1"/>
        </w:numPr>
        <w:rPr/>
      </w:pPr>
      <w:bookmarkStart w:id="505" w:name="__RefHeading___Toc761615_1479056682"/>
      <w:bookmarkStart w:id="506" w:name="_Toc202"/>
      <w:bookmarkEnd w:id="505"/>
      <w:r>
        <w:rPr>
          <w:rtl w:val="true"/>
        </w:rPr>
        <w:t>اشاره</w:t>
      </w:r>
      <w:bookmarkEnd w:id="506"/>
    </w:p>
    <w:p>
      <w:pPr>
        <w:pStyle w:val="BookText"/>
        <w:rPr/>
      </w:pPr>
      <w:r>
        <w:rPr>
          <w:rFonts w:ascii="IRNazanin" w:hAnsi="IRNazanin" w:eastAsia="IRNazanin"/>
          <w:color w:val="111111"/>
          <w:sz w:val="28"/>
          <w:sz w:val="28"/>
          <w:szCs w:val="28"/>
          <w:rtl w:val="true"/>
          <w:lang w:bidi="fa-IR"/>
        </w:rPr>
        <w:t>یکی از عنصرهای مهم برای شکوفایی خلاقیت، استفاده از انواع بازیها بین کودکان و والدین در خانه و محیط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پرسشهای متنوع و شعرهای نیمه تمام، پازلهایی که نیازمند کامل شدن هستند و داستانهایی که پایان مناسبی را میطلبد، میتوان فضایی برای گسترش دایره فکری کودک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کودکتان مشغول بازی شطرنج هستید، او را ملزم ندانید که عیناً مانند آنچه در کتاب و قانون بازی آمده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ایدههای متفاوت فرزندتان را در جابه جایی مهرهها تشویق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برای او تعریف کنید و از او بخواهید ادامه داستان را آنطور که میخواهد به پایان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به آشپزخانه رفته و او را از اتفاقات جالبی که هنگام پختن غذا و فعل و انفعالاتی که برای موادغذایی اتفاق می افتد، آگاه کنید؛ مثلاً مقدار معینی از آب را در قابلمه ریخته و زمان بگیرید که تا چند دقیقه به نقطه جوش می رسد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قاشق فلزی را در آب جوش قرار دهید و بیرون آورید، در انگشتان دستتان چه احساسی پیدا خواهید کرد؟ در دو ظرف مختلف آب بریزید و در</w:t>
      </w:r>
    </w:p>
    <w:p>
      <w:pPr>
        <w:pStyle w:val="BookText"/>
        <w:rPr/>
      </w:pPr>
      <w:r>
        <w:rPr>
          <w:rFonts w:ascii="IRNazanin" w:hAnsi="IRNazanin" w:eastAsia="IRNazanin"/>
          <w:color w:val="111111"/>
          <w:sz w:val="28"/>
          <w:sz w:val="28"/>
          <w:szCs w:val="28"/>
          <w:rtl w:val="true"/>
          <w:lang w:bidi="fa-IR"/>
        </w:rPr>
        <w:t>یکی نمک و به دیگری چیزی اضافه نکنید و آن را در فریزر قرار دهید و از کودک خود بخواهید که ببیند چه اتفاقی میافتد و کدام یک از قالبها زودتر یخ میبندد؟ گاهی لازم است به صورت عملی درباره موضوعات مختلف، مثلاً اندازه گیری اشیاء، با او کار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تمیز کردن کتابخانه، با کمک هم کتابهای داخل قفسه را از کوچک به بزرگ مرتب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کردن جورابها و کفشها را با هم تمرین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 های رنگ روشن را یکطرف و پیراهن های تیره را در طرف دیگر کمد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تمام حواس کودک خود را به کار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بخواهید چشمان خود را ببندد و صداهایی را که می شنود یا بوهایی که حس میکند،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جوش آمدن آب در کتری، باز شدن در یخچال، صدای شیر آب، بوی غذا یا عطر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 لامسه او نیز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وسیلهای را که دیگر از آن استفاده نمیکنید، مثلاً تلفنی را که دیگر قدیمی شده و کاربردی ندارد، باز کنید و اجزاء داخل آن را مشاهده و حتی قطعات را اشتباه به هم وصل کنید و تمام مدت از کار خود لذت ببرید و بخندید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خانه را به محیطی تبدیل کنید که کودک به هر چیز که نگاه میکند یا هر آنچه را میشنود یا لمس میکند، از آن اطلاعی کسب کرده و بتواند در آن فضا ایدههای تازه خود را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به چگونگی رشد گیاهان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آزمایشی که اکثر والدین با آن آشنایی دارند و آن کاشتن لوبیاست؛ ببینید پس از چه مدت زمانی لوبیا سر از خاک بیرون می آورد؟</w:t>
      </w:r>
    </w:p>
    <w:p>
      <w:pPr>
        <w:pStyle w:val="BookText"/>
        <w:rPr/>
      </w:pPr>
      <w:r>
        <w:rPr>
          <w:rFonts w:ascii="IRNazanin" w:hAnsi="IRNazanin" w:eastAsia="IRNazanin"/>
          <w:color w:val="111111"/>
          <w:sz w:val="28"/>
          <w:sz w:val="28"/>
          <w:szCs w:val="28"/>
          <w:rtl w:val="true"/>
          <w:lang w:bidi="fa-IR"/>
        </w:rPr>
        <w:t>تا چه میزان به آب و نور خورشید نیازمند است؟</w:t>
      </w:r>
    </w:p>
    <w:p>
      <w:pPr>
        <w:pStyle w:val="BookText"/>
        <w:rPr/>
      </w:pPr>
      <w:r>
        <w:rPr>
          <w:rFonts w:ascii="IRNazanin" w:hAnsi="IRNazanin" w:eastAsia="IRNazanin"/>
          <w:color w:val="111111"/>
          <w:sz w:val="28"/>
          <w:sz w:val="28"/>
          <w:szCs w:val="28"/>
          <w:rtl w:val="true"/>
          <w:lang w:bidi="fa-IR"/>
        </w:rPr>
        <w:t>آیا اگر نور به آن نرسد، رشدش متوقف می شود؟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اتفاقات و شرایطی که والدین در آن به سر میبرند، ممکن است پیش پاافتاده و معمولی باشد، اما برای کودک میتواند گنجینه ای از اطلاعات و</w:t>
      </w:r>
    </w:p>
    <w:p>
      <w:pPr>
        <w:pStyle w:val="BookText"/>
        <w:rPr/>
      </w:pPr>
      <w:r>
        <w:rPr>
          <w:rFonts w:ascii="IRNazanin" w:hAnsi="IRNazanin" w:eastAsia="IRNazanin"/>
          <w:color w:val="111111"/>
          <w:sz w:val="28"/>
          <w:sz w:val="28"/>
          <w:szCs w:val="28"/>
          <w:rtl w:val="true"/>
          <w:lang w:bidi="fa-IR"/>
        </w:rPr>
        <w:t>دری به سوی شکوفایی خلاقیت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پیاژه، روانشناس مشهور برای شناخت بازی، آن را با کار مقایسه کرده و برای تمیز این دو نوع فعالیت انسانی، پنج ضابطه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فعالیتی است که هدفش در خود آن نهفته است، در حالیکه هدف کار در خارج از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فعالیتی است که فرد آن را اختیار میکند، در حالیکه خاصیتی اجباری و الزامی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فعالیتی است که انجام آن موجب خشنودی و خوشحالی بازی کننده میگردد و حال آنکه کار ضرورتاً خوشایند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از قید سازمان آزاد و رها است، در حالیکه کار معمولاً با سازماندهی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از کشمکش و پرخاش به دور است و حال آنکه ماهیت کار گرایش آشکاری به سوی کشمکش و پرخاش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پیاژه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رؤیا و تقلید در دوران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از بازی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اساسا یکی ساختن واقعیت است با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پیشدبستانی بیشتر از راه حواس خود یاد میگیرند، نه از راه تفکر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حواس مبنای زیستی دارند، اما بازی باعث گسترش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بازی حواس کودک را تقویت میکند و کودک توسط حواس خود، جهان خارج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میتوان بر این باور بود که بازی، بهترین مربی کودک به شمار می رود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وجود کودک زبان عاطفی اوست و این زبان هرگز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گرسنه است یا تشنه، اگر خسته است و نیاز به خواب دارد و چناچه از چیزی یا کسی خوشش نیاید، سازمان بدن صادقانه حقیقت را به زبان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گارل راجرز روانشناس معاصر در تعریف روان درمانی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درمانی فرآیندی است که توسط انسان بدون خود فریبی و نادیده گرفتن خویشتن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کلارک موستاکاس</w:t>
      </w:r>
      <w:r>
        <w:rPr>
          <w:rStyle w:val="FootnoteAnchor"/>
          <w:rtl w:val="true"/>
        </w:rPr>
        <w:footnoteReference w:id="90"/>
      </w:r>
      <w:r>
        <w:rPr>
          <w:rFonts w:ascii="IRNazanin" w:hAnsi="IRNazanin" w:eastAsia="IRNazanin"/>
          <w:color w:val="111111"/>
          <w:sz w:val="28"/>
          <w:sz w:val="28"/>
          <w:szCs w:val="28"/>
          <w:rtl w:val="true"/>
          <w:lang w:bidi="fa-IR"/>
        </w:rPr>
        <w:t>در کتاب کودکان در بازی درمانی، بازی درمانی را اینطور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درمانی را میتوان مجموعه نگرشهایی تلقی کرد که کودکان ضمن آن میتوانند به شیوه دلخواه خود، با آزادی کافی به آشکارسازی کامل خویشتن بپردازند، به طوری که سرانجام بتوانند توسط بینش عاطفی به احساس ایمنی، احساس شایستگی و احساس ارزش دست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در مهدکودکها، کلاسهای کودکستانی و آمادگی میباید تا آنجا که ممکن است از آموزش مستقیم پرهیز شود و همه فعالیتهای کودکان بهگونهای غیرمستقیم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خود مثال بارز فعالیتهای غیرمستقیم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آموزشهای مختلف را بتوانیم ماهرانه در قالب بازیهای گوناگون مناسب و مورد پسند کودکان درآوریم، به آموزش غیرمستقیم دلخواه دست خواهیم یافت و کودکان مهارتهای مورد نظر را خواهند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شایسته است این گفتار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انبساط ذهن کودک را روشن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ظرفی با مظروف خود پر شود به جز ظرف علم که به وسیله آن منبسط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کودک بهخاطر انعطافپذیری و قابلیت رشدی که دارد، به شرط اینکه تجربه مناسب در آن وارد شود، چنان در ذهن جایگرین میشود که خود ظرف ذهن را نیز گسترش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علم برای کودک، تجربه مناسب یا به عبارت دیگر بازی آموزشی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اینکه مراکز پیش دبستانی توجه خود را به طور روزافزونی به مسائل آموزشی افزایش میدهند، بازی همچنان نقش حیاتی خود را در این دوره حفظ</w:t>
      </w:r>
      <w:bookmarkStart w:id="507" w:name="pg4295_33427"/>
    </w:p>
    <w:p>
      <w:pPr>
        <w:pStyle w:val="BookText"/>
        <w:rPr/>
      </w:pPr>
      <w:bookmarkEnd w:id="507"/>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پیش دبستانی، به جعبه شن و امثال آن محدود نیست؛ بلکه موضوعی فراتر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دوره ابتدایی در حال پیشرفت، انسجام و دقیقتر شدن است، به همان اندازه دوره پیشدبستانی هم در حال پیشرفت، انسجام و دقیقتر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انتظار دارند مهارتهای پایه و اصلی را در پیشدبستان یاد بگیرند تا برای ورود به دوره ابتدایی آماده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زمان محدود در محیط پیشدبستان و فشار برای رسیدن به موفقیت های بعدی، باید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جایگاه و موقعیتی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کردن کار اصلی کودکان پیش دبستانی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به طور طبیعی بازیگوش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تجربههای آنان، کشف کردن با حواس است که به بازی خودشان منجر میشود؛ ابتدا بازی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انفرادی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مشارکتی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ملی تربیت کودکان بازی را به عنوان یک معیار در فرآیند اعتبار بخشی به برنامه های کودکان در نظر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معتقدند که بازی کار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پیتر پیزولونگو، معاون بخش رشد حرفهای در انجمن ملی تربیت کودکان،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کودکان در حال یادگیری هستند و با لذت بازی میکنند، به تجربهای مثبت دست می یابند و دیدگاهی مثبت به یادگیری در آنها رشد می یابد</w:t>
      </w:r>
      <w:r>
        <w:rPr>
          <w:rFonts w:eastAsia="IRNazanin" w:cs="IRNazanin"/>
          <w:color w:val="111111"/>
          <w:sz w:val="28"/>
          <w:szCs w:val="28"/>
          <w:rtl w:val="true"/>
          <w:lang w:bidi="fa-IR"/>
        </w:rPr>
        <w:t>.»</w:t>
      </w:r>
    </w:p>
    <w:p>
      <w:pPr>
        <w:pStyle w:val="Heading5"/>
        <w:numPr>
          <w:ilvl w:val="4"/>
          <w:numId w:val="1"/>
        </w:numPr>
        <w:rPr/>
      </w:pPr>
      <w:bookmarkStart w:id="508" w:name="__RefHeading___Toc761617_1479056682"/>
      <w:bookmarkStart w:id="509" w:name="_Toc203"/>
      <w:bookmarkEnd w:id="508"/>
      <w:r>
        <w:rPr>
          <w:rtl w:val="true"/>
        </w:rPr>
        <w:t>سؤال؛ چرا بازی برای رشد کودکان ضرورت دارد؟</w:t>
      </w:r>
      <w:bookmarkEnd w:id="509"/>
    </w:p>
    <w:p>
      <w:pPr>
        <w:pStyle w:val="BookText"/>
        <w:rPr/>
      </w:pPr>
      <w:r>
        <w:rPr>
          <w:rFonts w:ascii="IRNazanin" w:hAnsi="IRNazanin" w:eastAsia="IRNazanin"/>
          <w:color w:val="111111"/>
          <w:sz w:val="28"/>
          <w:sz w:val="28"/>
          <w:szCs w:val="28"/>
          <w:rtl w:val="true"/>
          <w:lang w:bidi="fa-IR"/>
        </w:rPr>
        <w:t>بازی، مهارتهای کودکان در نگاه کردن، انطباق چشم و دست، لمس کردن و ساختن اشیاء، درک فاصله ها، فهمیدن مفاهیم مربوط به فضا، مقادیر، بوها و مزهها و مانند آن را افزایش میدهد و از اینرو گنجانیدن فعالیتهایی که مهارتها و درک مفاهیم یاد شده را در برگیرند،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فعالیتها می باید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bookmarkStart w:id="510" w:name="pg4295_33428"/>
    </w:p>
    <w:p>
      <w:pPr>
        <w:pStyle w:val="BookText"/>
        <w:rPr/>
      </w:pPr>
      <w:bookmarkEnd w:id="510"/>
      <w:r>
        <w:rPr>
          <w:rFonts w:ascii="IRNazanin" w:hAnsi="IRNazanin" w:eastAsia="IRNazanin"/>
          <w:color w:val="111111"/>
          <w:sz w:val="28"/>
          <w:sz w:val="28"/>
          <w:szCs w:val="28"/>
          <w:rtl w:val="true"/>
          <w:lang w:bidi="fa-IR"/>
        </w:rPr>
        <w:t>ضمن بازی و به گونهای غیرمستقیم آموخته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اشیاء و طبقهبندی کردن که پایه یادگیری حساب و ریاضی است، به آسانی قابل آموزش غیرمستقیم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اعلامیه جهانی حقوق کودکان که از سوی سازمان ملل متحد تنظیم یافته است و نیز اعلامیه حقوق روانی کودک که از سوی انجمن بین المللی روانشناسی آموزشگاهی به تصویب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فرصتهای کامل برای بازی، تفریح و تخیل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حقوق مسلم کودکان شناخته شده است</w:t>
      </w:r>
      <w:r>
        <w:rPr>
          <w:rFonts w:eastAsia="IRNazanin" w:cs="IRNazanin"/>
          <w:color w:val="111111"/>
          <w:sz w:val="28"/>
          <w:szCs w:val="28"/>
          <w:rtl w:val="true"/>
          <w:lang w:bidi="fa-IR"/>
        </w:rPr>
        <w:t>.</w:t>
      </w:r>
    </w:p>
    <w:p>
      <w:pPr>
        <w:pStyle w:val="Heading5"/>
        <w:numPr>
          <w:ilvl w:val="4"/>
          <w:numId w:val="1"/>
        </w:numPr>
        <w:rPr/>
      </w:pPr>
      <w:bookmarkStart w:id="511" w:name="__RefHeading___Toc761619_1479056682"/>
      <w:bookmarkStart w:id="512" w:name="_Toc204"/>
      <w:bookmarkEnd w:id="511"/>
      <w:r>
        <w:rPr>
          <w:rtl w:val="true"/>
        </w:rPr>
        <w:t>سؤال؛ چرا کودکان بازی را دوست دارند؟</w:t>
      </w:r>
      <w:bookmarkEnd w:id="512"/>
    </w:p>
    <w:p>
      <w:pPr>
        <w:pStyle w:val="Heading6"/>
        <w:numPr>
          <w:ilvl w:val="5"/>
          <w:numId w:val="1"/>
        </w:numPr>
        <w:rPr/>
      </w:pPr>
      <w:bookmarkStart w:id="513" w:name="__RefHeading___Toc761621_1479056682"/>
      <w:bookmarkStart w:id="514" w:name="_Toc205"/>
      <w:bookmarkEnd w:id="513"/>
      <w:r>
        <w:rPr>
          <w:rtl w:val="true"/>
        </w:rPr>
        <w:t>اشاره</w:t>
      </w:r>
      <w:bookmarkEnd w:id="514"/>
    </w:p>
    <w:p>
      <w:pPr>
        <w:pStyle w:val="BookText"/>
        <w:rPr/>
      </w:pPr>
      <w:r>
        <w:rPr>
          <w:rFonts w:ascii="IRNazanin" w:hAnsi="IRNazanin" w:eastAsia="IRNazanin"/>
          <w:color w:val="111111"/>
          <w:sz w:val="28"/>
          <w:sz w:val="28"/>
          <w:szCs w:val="28"/>
          <w:rtl w:val="true"/>
          <w:lang w:bidi="fa-IR"/>
        </w:rPr>
        <w:t>پس از توضیحات ارائه شده در قسمتهای قبل، وقت آن رسیده که درباره اینکه چرا بچهها بازی را دوست دارند قدری تأمل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این پرسش را میتوان در واقعیتهای مربوط به ماهیت بازی جستجو کرد</w:t>
      </w:r>
      <w:r>
        <w:rPr>
          <w:rFonts w:eastAsia="IRNazanin" w:cs="IRNazanin"/>
          <w:color w:val="111111"/>
          <w:sz w:val="28"/>
          <w:szCs w:val="28"/>
          <w:rtl w:val="true"/>
          <w:lang w:bidi="fa-IR"/>
        </w:rPr>
        <w:t>:</w:t>
      </w:r>
    </w:p>
    <w:p>
      <w:pPr>
        <w:pStyle w:val="Heading6"/>
        <w:numPr>
          <w:ilvl w:val="5"/>
          <w:numId w:val="1"/>
        </w:numPr>
        <w:rPr/>
      </w:pPr>
      <w:bookmarkStart w:id="515" w:name="__RefHeading___Toc761623_1479056682"/>
      <w:bookmarkStart w:id="516" w:name="_Toc206"/>
      <w:bookmarkEnd w:id="515"/>
      <w:r>
        <w:rPr/>
        <w:t>۱</w:t>
      </w:r>
      <w:r>
        <w:rPr>
          <w:rtl w:val="true"/>
        </w:rPr>
        <w:t xml:space="preserve">- </w:t>
      </w:r>
      <w:r>
        <w:rPr>
          <w:rtl w:val="true"/>
        </w:rPr>
        <w:t>بازی خوشحال کننده است</w:t>
      </w:r>
      <w:bookmarkEnd w:id="516"/>
    </w:p>
    <w:p>
      <w:pPr>
        <w:pStyle w:val="BookText"/>
        <w:rPr/>
      </w:pPr>
      <w:r>
        <w:rPr>
          <w:rFonts w:ascii="IRNazanin" w:hAnsi="IRNazanin" w:eastAsia="IRNazanin"/>
          <w:color w:val="111111"/>
          <w:sz w:val="28"/>
          <w:sz w:val="28"/>
          <w:szCs w:val="28"/>
          <w:rtl w:val="true"/>
          <w:lang w:bidi="fa-IR"/>
        </w:rPr>
        <w:t>کودکان بازی می کنند، چون بازی به آنها نشاط و شادی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بازی هدفی در خود دارد، بدین معنا که کودکان بازی نمیکنند تا سرانجام به هدفی که شادی یا خوشحالی باشد،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بازی میکنند زیرا که چنین فعالیتی فطرتاً شادیآور است</w:t>
      </w:r>
      <w:r>
        <w:rPr>
          <w:rFonts w:eastAsia="IRNazanin" w:cs="IRNazanin"/>
          <w:color w:val="111111"/>
          <w:sz w:val="28"/>
          <w:szCs w:val="28"/>
          <w:rtl w:val="true"/>
          <w:lang w:bidi="fa-IR"/>
        </w:rPr>
        <w:t>.</w:t>
      </w:r>
    </w:p>
    <w:p>
      <w:pPr>
        <w:pStyle w:val="Heading6"/>
        <w:numPr>
          <w:ilvl w:val="5"/>
          <w:numId w:val="1"/>
        </w:numPr>
        <w:rPr/>
      </w:pPr>
      <w:bookmarkStart w:id="517" w:name="__RefHeading___Toc761625_1479056682"/>
      <w:bookmarkStart w:id="518" w:name="_Toc207"/>
      <w:bookmarkEnd w:id="517"/>
      <w:r>
        <w:rPr/>
        <w:t>۲</w:t>
      </w:r>
      <w:r>
        <w:rPr>
          <w:rtl w:val="true"/>
        </w:rPr>
        <w:t xml:space="preserve">- </w:t>
      </w:r>
      <w:r>
        <w:rPr>
          <w:rtl w:val="true"/>
        </w:rPr>
        <w:t>غلبه کردن بر ناایمنی و ترس</w:t>
      </w:r>
      <w:bookmarkEnd w:id="518"/>
    </w:p>
    <w:p>
      <w:pPr>
        <w:pStyle w:val="BookText"/>
        <w:rPr/>
      </w:pPr>
      <w:r>
        <w:rPr>
          <w:rFonts w:ascii="IRNazanin" w:hAnsi="IRNazanin" w:eastAsia="IRNazanin"/>
          <w:color w:val="111111"/>
          <w:sz w:val="28"/>
          <w:sz w:val="28"/>
          <w:szCs w:val="28"/>
          <w:rtl w:val="true"/>
          <w:lang w:bidi="fa-IR"/>
        </w:rPr>
        <w:t>چون بازی ماهیتی شادی آور دارد، از اینرو کودکان هنگام روبرو شدن با ترس و ناایمنی، به بازی پناه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دیده شده است والدینی که با یکدیگر اختلاف داشته اند، هنگام منازعه، کودک آنها به بازی مشغول شده است</w:t>
      </w:r>
      <w:r>
        <w:rPr>
          <w:rFonts w:eastAsia="IRNazanin" w:cs="IRNazanin"/>
          <w:color w:val="111111"/>
          <w:sz w:val="28"/>
          <w:szCs w:val="28"/>
          <w:rtl w:val="true"/>
          <w:lang w:bidi="fa-IR"/>
        </w:rPr>
        <w:t>.</w:t>
      </w:r>
    </w:p>
    <w:p>
      <w:pPr>
        <w:pStyle w:val="Heading6"/>
        <w:numPr>
          <w:ilvl w:val="5"/>
          <w:numId w:val="1"/>
        </w:numPr>
        <w:rPr/>
      </w:pPr>
      <w:bookmarkStart w:id="519" w:name="__RefHeading___Toc761627_1479056682"/>
      <w:bookmarkStart w:id="520" w:name="_Toc208"/>
      <w:bookmarkEnd w:id="519"/>
      <w:r>
        <w:rPr/>
        <w:t>۳</w:t>
      </w:r>
      <w:r>
        <w:rPr>
          <w:rtl w:val="true"/>
        </w:rPr>
        <w:t xml:space="preserve">- </w:t>
      </w:r>
      <w:r>
        <w:rPr>
          <w:rtl w:val="true"/>
        </w:rPr>
        <w:t>ابراز پرخاشگری و خشم مقبول</w:t>
      </w:r>
      <w:bookmarkEnd w:id="52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میتواند پرخاشگری و خشم خود را به گونهای پسندیده و درخور اوضاع و احوال مربوط، آشکار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کودک از مکانیزمهای دفاعی فرافکنی، جانشینسازی، همانندسازی و انکار در بازیهای خود استفاده می کند،</w:t>
      </w:r>
      <w:bookmarkStart w:id="521" w:name="pg4295_33429"/>
    </w:p>
    <w:p>
      <w:pPr>
        <w:pStyle w:val="BookText"/>
        <w:rPr/>
      </w:pPr>
      <w:bookmarkEnd w:id="521"/>
      <w:r>
        <w:rPr>
          <w:rFonts w:ascii="IRNazanin" w:hAnsi="IRNazanin" w:eastAsia="IRNazanin"/>
          <w:color w:val="111111"/>
          <w:sz w:val="28"/>
          <w:sz w:val="28"/>
          <w:szCs w:val="28"/>
          <w:rtl w:val="true"/>
          <w:lang w:bidi="fa-IR"/>
        </w:rPr>
        <w:t>در واقع بازی را وسیله و راه فراری برای رفع عصبیت های خود اختیار کرده و بدینوسیله احساس آرامش و رهایی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نمایشی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مهمترین بازیها از لحاظ بازی درمانی هستند، از این گرایش کودک به ابزار پرخاشگری و خشم سود جسته و ما را در شناخت و درمان کودکان آشفته و پریشان یاری میرسانند</w:t>
      </w:r>
      <w:r>
        <w:rPr>
          <w:rFonts w:eastAsia="IRNazanin" w:cs="IRNazanin"/>
          <w:color w:val="111111"/>
          <w:sz w:val="28"/>
          <w:szCs w:val="28"/>
          <w:rtl w:val="true"/>
          <w:lang w:bidi="fa-IR"/>
        </w:rPr>
        <w:t>.</w:t>
      </w:r>
    </w:p>
    <w:p>
      <w:pPr>
        <w:pStyle w:val="Heading6"/>
        <w:numPr>
          <w:ilvl w:val="5"/>
          <w:numId w:val="1"/>
        </w:numPr>
        <w:rPr/>
      </w:pPr>
      <w:bookmarkStart w:id="522" w:name="__RefHeading___Toc761629_1479056682"/>
      <w:bookmarkStart w:id="523" w:name="_Toc209"/>
      <w:bookmarkEnd w:id="522"/>
      <w:r>
        <w:rPr/>
        <w:t>۴</w:t>
      </w:r>
      <w:r>
        <w:rPr>
          <w:rtl w:val="true"/>
        </w:rPr>
        <w:t xml:space="preserve">- </w:t>
      </w:r>
      <w:r>
        <w:rPr>
          <w:rtl w:val="true"/>
        </w:rPr>
        <w:t>عمل ساختن افکار و تصورات</w:t>
      </w:r>
      <w:bookmarkEnd w:id="523"/>
    </w:p>
    <w:p>
      <w:pPr>
        <w:pStyle w:val="BookText"/>
        <w:rPr/>
      </w:pPr>
      <w:r>
        <w:rPr>
          <w:rFonts w:ascii="IRNazanin" w:hAnsi="IRNazanin" w:eastAsia="IRNazanin"/>
          <w:color w:val="111111"/>
          <w:sz w:val="28"/>
          <w:sz w:val="28"/>
          <w:szCs w:val="28"/>
          <w:rtl w:val="true"/>
          <w:lang w:bidi="fa-IR"/>
        </w:rPr>
        <w:t>هنگامیکه فکر کودک نمیتواند به صورت مجرد و انتزاعی رابطه میان اشیاء و اشکال را بفهمد، چه بسا که دستهای ظریف او با کمک سایر حواس بهتر بتوانند به درک روابط حاکم بر اشیاء، مقادیر و اشکال توفیق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به گفته کانت، فیلسوف نامآور، دستها به منزله مغز خارجی انسان هستند، کودک گرایش دارد تا هرچه بیشتر ضمن بهکارگیری دستهای خود جهان بیرون از خود را بهتر بشناسد و تصورات درستی از آن داشته باشد</w:t>
      </w:r>
      <w:r>
        <w:rPr>
          <w:rFonts w:eastAsia="IRNazanin" w:cs="IRNazanin"/>
          <w:color w:val="111111"/>
          <w:sz w:val="28"/>
          <w:szCs w:val="28"/>
          <w:rtl w:val="true"/>
          <w:lang w:bidi="fa-IR"/>
        </w:rPr>
        <w:t>.</w:t>
      </w:r>
    </w:p>
    <w:p>
      <w:pPr>
        <w:pStyle w:val="Heading6"/>
        <w:numPr>
          <w:ilvl w:val="5"/>
          <w:numId w:val="1"/>
        </w:numPr>
        <w:rPr/>
      </w:pPr>
      <w:bookmarkStart w:id="524" w:name="__RefHeading___Toc761631_1479056682"/>
      <w:bookmarkStart w:id="525" w:name="_Toc210"/>
      <w:bookmarkEnd w:id="524"/>
      <w:r>
        <w:rPr/>
        <w:t>۵</w:t>
      </w:r>
      <w:r>
        <w:rPr>
          <w:rtl w:val="true"/>
        </w:rPr>
        <w:t xml:space="preserve">- </w:t>
      </w:r>
      <w:r>
        <w:rPr>
          <w:rtl w:val="true"/>
        </w:rPr>
        <w:t>پرورش آفرینندگی</w:t>
      </w:r>
      <w:bookmarkEnd w:id="525"/>
    </w:p>
    <w:p>
      <w:pPr>
        <w:pStyle w:val="BookText"/>
        <w:rPr/>
      </w:pPr>
      <w:r>
        <w:rPr>
          <w:rFonts w:ascii="IRNazanin" w:hAnsi="IRNazanin" w:eastAsia="IRNazanin"/>
          <w:color w:val="111111"/>
          <w:sz w:val="28"/>
          <w:sz w:val="28"/>
          <w:szCs w:val="28"/>
          <w:rtl w:val="true"/>
          <w:lang w:bidi="fa-IR"/>
        </w:rPr>
        <w:t>بازی، گرایش کودک را به ساختن و آفریدن پرورش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به شیء ساخته شده خود با افتخار مینگرد و دوست دارد همه و به ویژه کسانی را که او بیشتر دوست دارد، اثر او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دنیا را به گونهای که کودکان میبینند، ببینیم، لازم است با آفرینندگی های کودکان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بزرگسالان نیز چنانچه بتوانیم به گونهای که کودکان اشیاء را میبینند ببینیم، در شادی و نشاط آنها شریک می شویم</w:t>
      </w:r>
      <w:r>
        <w:rPr>
          <w:rFonts w:eastAsia="IRNazanin" w:cs="IRNazanin"/>
          <w:color w:val="111111"/>
          <w:sz w:val="28"/>
          <w:szCs w:val="28"/>
          <w:rtl w:val="true"/>
          <w:lang w:bidi="fa-IR"/>
        </w:rPr>
        <w:t>.</w:t>
      </w:r>
    </w:p>
    <w:p>
      <w:pPr>
        <w:pStyle w:val="Heading6"/>
        <w:numPr>
          <w:ilvl w:val="5"/>
          <w:numId w:val="1"/>
        </w:numPr>
        <w:rPr/>
      </w:pPr>
      <w:bookmarkStart w:id="526" w:name="__RefHeading___Toc761633_1479056682"/>
      <w:bookmarkStart w:id="527" w:name="_Toc211"/>
      <w:bookmarkEnd w:id="526"/>
      <w:r>
        <w:rPr/>
        <w:t>۶</w:t>
      </w:r>
      <w:r>
        <w:rPr>
          <w:rtl w:val="true"/>
        </w:rPr>
        <w:t xml:space="preserve">- </w:t>
      </w:r>
      <w:r>
        <w:rPr>
          <w:rtl w:val="true"/>
        </w:rPr>
        <w:t>برقراری پیوندهای اجتماعی با دیگران</w:t>
      </w:r>
      <w:bookmarkEnd w:id="52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کودک به بازی که در بالا به آن اشاره شد، مستلزم نیاز او به گروه همسن خود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نه تنها دوست دارد که به بازی انفرادی بپردازد، بلکه از سالهای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سالگی به بعد، سخت به گروه سنی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دیدن کودک همسن و سال خود شاد می گردد</w:t>
      </w:r>
      <w:r>
        <w:rPr>
          <w:rFonts w:eastAsia="IRNazanin" w:cs="IRNazanin"/>
          <w:color w:val="111111"/>
          <w:sz w:val="28"/>
          <w:szCs w:val="28"/>
          <w:rtl w:val="true"/>
          <w:lang w:bidi="fa-IR"/>
        </w:rPr>
        <w:t>.</w:t>
      </w:r>
      <w:bookmarkStart w:id="528" w:name="pg4295_33430"/>
    </w:p>
    <w:p>
      <w:pPr>
        <w:pStyle w:val="BookText"/>
        <w:rPr/>
      </w:pPr>
      <w:bookmarkEnd w:id="528"/>
      <w:r>
        <w:rPr>
          <w:rFonts w:ascii="IRNazanin" w:hAnsi="IRNazanin" w:eastAsia="IRNazanin"/>
          <w:color w:val="111111"/>
          <w:sz w:val="28"/>
          <w:sz w:val="28"/>
          <w:szCs w:val="28"/>
          <w:rtl w:val="true"/>
          <w:lang w:bidi="fa-IR"/>
        </w:rPr>
        <w:t>نیاز کودک به همسن، برای رشد اجتماعی او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بسیاری از چیزها را از کودک همسن خود می آموزد و یکی از رسالتهای ویژه آموزش و پرورش پیش دبستانی که خانواده شاید هرگز نتواند جای آن را بگیرد، همین نیاز کودک به برقراری پیوندهای اجتماعی با دیگران یا رشد اجتماعی است که شروع آن با گروه همسن آغاز می گردد</w:t>
      </w:r>
      <w:r>
        <w:rPr>
          <w:rFonts w:eastAsia="IRNazanin" w:cs="IRNazanin"/>
          <w:color w:val="111111"/>
          <w:sz w:val="28"/>
          <w:szCs w:val="28"/>
          <w:rtl w:val="true"/>
          <w:lang w:bidi="fa-IR"/>
        </w:rPr>
        <w:t>.</w:t>
      </w:r>
    </w:p>
    <w:p>
      <w:pPr>
        <w:pStyle w:val="Heading6"/>
        <w:numPr>
          <w:ilvl w:val="5"/>
          <w:numId w:val="1"/>
        </w:numPr>
        <w:rPr/>
      </w:pPr>
      <w:bookmarkStart w:id="529" w:name="__RefHeading___Toc761635_1479056682"/>
      <w:bookmarkStart w:id="530" w:name="_Toc212"/>
      <w:bookmarkEnd w:id="529"/>
      <w:r>
        <w:rPr/>
        <w:t>۷</w:t>
      </w:r>
      <w:r>
        <w:rPr>
          <w:rtl w:val="true"/>
        </w:rPr>
        <w:t xml:space="preserve">- </w:t>
      </w:r>
      <w:r>
        <w:rPr>
          <w:rtl w:val="true"/>
        </w:rPr>
        <w:t>یگانگی شخصیت</w:t>
      </w:r>
      <w:bookmarkEnd w:id="530"/>
    </w:p>
    <w:p>
      <w:pPr>
        <w:pStyle w:val="BookText"/>
        <w:rPr/>
      </w:pPr>
      <w:r>
        <w:rPr>
          <w:rFonts w:ascii="IRNazanin" w:hAnsi="IRNazanin" w:eastAsia="IRNazanin"/>
          <w:color w:val="111111"/>
          <w:sz w:val="28"/>
          <w:sz w:val="28"/>
          <w:szCs w:val="28"/>
          <w:rtl w:val="true"/>
          <w:lang w:bidi="fa-IR"/>
        </w:rPr>
        <w:t>انواع گوناگون بازی، به ویژه بازیهای اجتماعی، موجب خواهد شد تا کودک ماهیت خودمدار خود، که خویشتن را مرکز همه چیز میپندارد، رفته رفته از دست بدهد و میان دنیای درون خود و جهان بیرون از خود، پیوند برقرار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کنش درونساز که برای کودک لذتبخش است، معنای عبارتی است که در بالا از پیاژه دانشمند نام آور یاد شد که بازی اساساً یکی ساختن واقعیت با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به این یگانگی شخصیت از راه بازی دست نیابند، ممکن است در آینده شخصیتهای خودخواه، کمرو، ستیزه جو و پرخاشگر پیدا کنند</w:t>
      </w:r>
      <w:r>
        <w:rPr>
          <w:rFonts w:eastAsia="IRNazanin" w:cs="IRNazanin"/>
          <w:color w:val="111111"/>
          <w:sz w:val="28"/>
          <w:szCs w:val="28"/>
          <w:rtl w:val="true"/>
          <w:lang w:bidi="fa-IR"/>
        </w:rPr>
        <w:t>.</w:t>
      </w:r>
    </w:p>
    <w:p>
      <w:pPr>
        <w:pStyle w:val="Heading4"/>
        <w:numPr>
          <w:ilvl w:val="3"/>
          <w:numId w:val="1"/>
        </w:numPr>
        <w:rPr/>
      </w:pPr>
      <w:bookmarkStart w:id="531" w:name="__RefHeading___Toc761637_1479056682"/>
      <w:bookmarkStart w:id="532" w:name="_Toc213"/>
      <w:bookmarkEnd w:id="531"/>
      <w:r>
        <w:rPr>
          <w:rtl w:val="true"/>
        </w:rPr>
        <w:t>انواع بازی</w:t>
      </w:r>
      <w:bookmarkEnd w:id="532"/>
    </w:p>
    <w:p>
      <w:pPr>
        <w:pStyle w:val="BookText"/>
        <w:rPr/>
      </w:pPr>
      <w:r>
        <w:rPr>
          <w:rFonts w:ascii="IRNazanin" w:hAnsi="IRNazanin" w:eastAsia="IRNazanin"/>
          <w:color w:val="111111"/>
          <w:sz w:val="28"/>
          <w:sz w:val="28"/>
          <w:szCs w:val="28"/>
          <w:rtl w:val="true"/>
          <w:lang w:bidi="fa-IR"/>
        </w:rPr>
        <w:t>بازی کودکان را می توان به چهار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انواع مختلف بازی، اغلب اوقات هم پوشانی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بازیهای نمایشی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بازیهایی که به وسیله خیال هدایت میشوند؛ مانند تقلید نقشها، پوشیدن لباسهای مبدل، استفاده از اسباب بازیها برای نشان دادن شخصیتهای داستان، ساختن موقعیتهای خیالی و تظاهر به نقشهای بزرگسالان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بازیهای دستورزی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داشتن، لمس و دست کاری اسباب بازیهای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لگو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اغلب برای ساختن اشیاء مورد استفاده قرار میگیرند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پیدا کردن قطعات پازلها، بازی با مهره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 این دسته به شمار</w:t>
      </w:r>
      <w:bookmarkStart w:id="533" w:name="pg4295_33431"/>
    </w:p>
    <w:p>
      <w:pPr>
        <w:pStyle w:val="BookText"/>
        <w:rPr/>
      </w:pPr>
      <w:bookmarkEnd w:id="533"/>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بازیهای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تمام بدن در فعالیتها مانند دوچرخه سواری، توپبازی، طناب بازی، حلقه هولا هوپ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بازیهای 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وسایل یا مواد مخصوص کارهای هنری مانند رنگ، گل، ماژیک، مداد و 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بازی در فرآیند استفاده از اینگونه وسایل و مواد اجرا میشود، نه در انتهای کاری که تولید می شود</w:t>
      </w:r>
      <w:r>
        <w:rPr>
          <w:rFonts w:eastAsia="IRNazanin" w:cs="IRNazanin"/>
          <w:color w:val="111111"/>
          <w:sz w:val="28"/>
          <w:szCs w:val="28"/>
          <w:rtl w:val="true"/>
          <w:lang w:bidi="fa-IR"/>
        </w:rPr>
        <w:t>.</w:t>
      </w:r>
    </w:p>
    <w:p>
      <w:pPr>
        <w:pStyle w:val="Heading4"/>
        <w:numPr>
          <w:ilvl w:val="3"/>
          <w:numId w:val="1"/>
        </w:numPr>
        <w:rPr/>
      </w:pPr>
      <w:bookmarkStart w:id="534" w:name="__RefHeading___Toc761639_1479056682"/>
      <w:bookmarkStart w:id="535" w:name="_Toc214"/>
      <w:bookmarkEnd w:id="534"/>
      <w:r>
        <w:rPr>
          <w:rtl w:val="true"/>
        </w:rPr>
        <w:t>فواید بازی</w:t>
      </w:r>
      <w:bookmarkEnd w:id="535"/>
    </w:p>
    <w:p>
      <w:pPr>
        <w:pStyle w:val="Heading5"/>
        <w:numPr>
          <w:ilvl w:val="4"/>
          <w:numId w:val="1"/>
        </w:numPr>
        <w:rPr/>
      </w:pPr>
      <w:bookmarkStart w:id="536" w:name="__RefHeading___Toc761641_1479056682"/>
      <w:bookmarkStart w:id="537" w:name="_Toc215"/>
      <w:bookmarkEnd w:id="536"/>
      <w:r>
        <w:rPr>
          <w:rtl w:val="true"/>
        </w:rPr>
        <w:t>اشاره</w:t>
      </w:r>
      <w:bookmarkEnd w:id="537"/>
    </w:p>
    <w:p>
      <w:pPr>
        <w:pStyle w:val="BookText"/>
        <w:rPr/>
      </w:pPr>
      <w:r>
        <w:rPr>
          <w:rFonts w:ascii="IRNazanin" w:hAnsi="IRNazanin" w:eastAsia="IRNazanin"/>
          <w:color w:val="111111"/>
          <w:sz w:val="28"/>
          <w:sz w:val="28"/>
          <w:szCs w:val="28"/>
          <w:rtl w:val="true"/>
          <w:lang w:bidi="fa-IR"/>
        </w:rPr>
        <w:t>کودکان مهارتهایشان را از طریق بازی رشد میدهند و در سالهای آینده در مدرسه از آنها استفاده خواهند کرد</w:t>
      </w:r>
      <w:r>
        <w:rPr>
          <w:rFonts w:eastAsia="IRNazanin" w:cs="IRNazanin"/>
          <w:color w:val="111111"/>
          <w:sz w:val="28"/>
          <w:szCs w:val="28"/>
          <w:rtl w:val="true"/>
          <w:lang w:bidi="fa-IR"/>
        </w:rPr>
        <w:t>.</w:t>
      </w:r>
    </w:p>
    <w:p>
      <w:pPr>
        <w:pStyle w:val="Heading5"/>
        <w:numPr>
          <w:ilvl w:val="4"/>
          <w:numId w:val="1"/>
        </w:numPr>
        <w:rPr/>
      </w:pPr>
      <w:bookmarkStart w:id="538" w:name="__RefHeading___Toc761643_1479056682"/>
      <w:bookmarkStart w:id="539" w:name="_Toc216"/>
      <w:bookmarkEnd w:id="538"/>
      <w:r>
        <w:rPr>
          <w:rtl w:val="true"/>
        </w:rPr>
        <w:t>رشد جسمی</w:t>
      </w:r>
      <w:bookmarkEnd w:id="539"/>
    </w:p>
    <w:p>
      <w:pPr>
        <w:pStyle w:val="BookText"/>
        <w:rPr/>
      </w:pPr>
      <w:r>
        <w:rPr>
          <w:rFonts w:ascii="IRNazanin" w:hAnsi="IRNazanin" w:eastAsia="IRNazanin"/>
          <w:color w:val="111111"/>
          <w:sz w:val="28"/>
          <w:sz w:val="28"/>
          <w:szCs w:val="28"/>
          <w:rtl w:val="true"/>
          <w:lang w:bidi="fa-IR"/>
        </w:rPr>
        <w:t>رشد مهارتهای حرکتی درشت و ظریف از طریق بازی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هنگام بازی در فضای باز و آزاد، اگر احساس راحتی کنند و حمایت شوند، خود را در موقعیتهای دشوار جدید وارد میکنند و مهارتهای حرکتیشان را تقویت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مهارتهای حرکتی ظریف، از قبیل دست گرفتن و دستکاری اشیاء ریز، راهی است برای اینکه کودکان استفاده از دستها و انگشتهایشان را تمرین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فعالیتها، دستها و انگشتان کودک را قوی میسازد و هماهنگی لازم را برای مهارتهای نوشتن فراهم می کند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پیزولونگو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یک کودک پیشدبستانی یا نوپا هستید، توجهتان به چیزهای مختلف جلب میشود؛ توجه و حواستان به بهترین شکل کار میکند، حتی اگر تمام بدنتان درگیر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کودکان از طریق بازی یاد میگیرند به طور فیزیکی با وسایل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شوند و برای رسیدن به بهترین نتیجه با یکدیگر تعامل کنند</w:t>
      </w:r>
      <w:r>
        <w:rPr>
          <w:rFonts w:eastAsia="IRNazanin" w:cs="IRNazanin"/>
          <w:color w:val="111111"/>
          <w:sz w:val="28"/>
          <w:szCs w:val="28"/>
          <w:rtl w:val="true"/>
          <w:lang w:bidi="fa-IR"/>
        </w:rPr>
        <w:t>.</w:t>
      </w:r>
      <w:bookmarkStart w:id="540" w:name="pg4295_33432"/>
    </w:p>
    <w:p>
      <w:pPr>
        <w:pStyle w:val="Heading5"/>
        <w:numPr>
          <w:ilvl w:val="4"/>
          <w:numId w:val="1"/>
        </w:numPr>
        <w:rPr/>
      </w:pPr>
      <w:bookmarkStart w:id="541" w:name="__RefHeading___Toc761645_1479056682"/>
      <w:bookmarkStart w:id="542" w:name="_Toc217"/>
      <w:bookmarkEnd w:id="540"/>
      <w:bookmarkEnd w:id="541"/>
      <w:r>
        <w:rPr>
          <w:rtl w:val="true"/>
        </w:rPr>
        <w:t>رشد زبان</w:t>
      </w:r>
      <w:bookmarkEnd w:id="542"/>
    </w:p>
    <w:p>
      <w:pPr>
        <w:pStyle w:val="BookText"/>
        <w:rPr/>
      </w:pPr>
      <w:r>
        <w:rPr>
          <w:rFonts w:ascii="IRNazanin" w:hAnsi="IRNazanin" w:eastAsia="IRNazanin"/>
          <w:color w:val="111111"/>
          <w:sz w:val="28"/>
          <w:sz w:val="28"/>
          <w:szCs w:val="28"/>
          <w:rtl w:val="true"/>
          <w:lang w:bidi="fa-IR"/>
        </w:rPr>
        <w:t>کودکان مهارتهای زبانی را از طریق بازیهای مشارکتی رشد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کودکان به تواناییها، صبر و تلاش آنها در ابراز خود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کلماتی را که کودک میگوید، برای کمک به فهمیدن دیگران 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به کودکان کلماتی درباره اشیائی یاد میدهند که به بازی کردن و بررسی آنها علاقه 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کودکان با یکدیگر بازی میکنند، ممکن است با خودشان صحبت کنند و سپس شروع به تکرار آنچه شنیدهاند بکنند یا شروع به صحبت با همدیگر کنند؛ این ارتباطات به وسیله بازی رشد میکنند و از چهارسالگی به طور فزایندهای پیچیده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برای بازیهای خود قوانین وضع می کنند، نقشهای خاص ایفا میکنند، علاقهمندی و اهداف خود را اظهار و ابراز میکنند و با یکدیگر درباره موقعیتهای خنده داری حرف می زنند که در حین بازی رخ میدهد</w:t>
      </w:r>
      <w:r>
        <w:rPr>
          <w:rFonts w:eastAsia="IRNazanin" w:cs="IRNazanin"/>
          <w:color w:val="111111"/>
          <w:sz w:val="28"/>
          <w:szCs w:val="28"/>
          <w:rtl w:val="true"/>
          <w:lang w:bidi="fa-IR"/>
        </w:rPr>
        <w:t>.</w:t>
      </w:r>
    </w:p>
    <w:p>
      <w:pPr>
        <w:pStyle w:val="Heading5"/>
        <w:numPr>
          <w:ilvl w:val="4"/>
          <w:numId w:val="1"/>
        </w:numPr>
        <w:rPr/>
      </w:pPr>
      <w:bookmarkStart w:id="543" w:name="__RefHeading___Toc761647_1479056682"/>
      <w:bookmarkStart w:id="544" w:name="_Toc218"/>
      <w:bookmarkEnd w:id="543"/>
      <w:r>
        <w:rPr>
          <w:rtl w:val="true"/>
        </w:rPr>
        <w:t>رشد خودپنداره</w:t>
      </w:r>
      <w:bookmarkEnd w:id="544"/>
    </w:p>
    <w:p>
      <w:pPr>
        <w:pStyle w:val="BookText"/>
        <w:rPr/>
      </w:pPr>
      <w:r>
        <w:rPr>
          <w:rFonts w:ascii="IRNazanin" w:hAnsi="IRNazanin" w:eastAsia="IRNazanin"/>
          <w:color w:val="111111"/>
          <w:sz w:val="28"/>
          <w:sz w:val="28"/>
          <w:szCs w:val="28"/>
          <w:rtl w:val="true"/>
          <w:lang w:bidi="fa-IR"/>
        </w:rPr>
        <w:t>بازی، اعتمادبه نفس بالایی در کودک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اجرای روشی خاص در بازی یا درست کردن بلوکها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ساختمان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کودکان پیشدبستانی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اذعان دارند که این تجربیات هنگام بازی کردن باعث میشود کودکان آنچه را مشاهده میکنند، به وضوح بیان کنند و به آنها اجازه میدهد که این مهارتها را تکرار کنند و یاد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بازی فوایدی درمانی هست که به کودکان در فهم موقعیت موجود کمک میکند؛ برای مثال درک این که والدین به سرکار میروند و برای برداشتن کودک از مدرسه دوباره برمیگردند، از طریق یک سناریوی بازی میتواند تقویت شود</w:t>
      </w:r>
      <w:r>
        <w:rPr>
          <w:rFonts w:eastAsia="IRNazanin" w:cs="IRNazanin"/>
          <w:color w:val="111111"/>
          <w:sz w:val="28"/>
          <w:szCs w:val="28"/>
          <w:rtl w:val="true"/>
          <w:lang w:bidi="fa-IR"/>
        </w:rPr>
        <w:t>.</w:t>
      </w:r>
    </w:p>
    <w:p>
      <w:pPr>
        <w:pStyle w:val="Heading5"/>
        <w:numPr>
          <w:ilvl w:val="4"/>
          <w:numId w:val="1"/>
        </w:numPr>
        <w:rPr/>
      </w:pPr>
      <w:bookmarkStart w:id="545" w:name="__RefHeading___Toc761649_1479056682"/>
      <w:bookmarkStart w:id="546" w:name="_Toc219"/>
      <w:bookmarkEnd w:id="545"/>
      <w:r>
        <w:rPr>
          <w:rtl w:val="true"/>
        </w:rPr>
        <w:t>رشد اجتماعی</w:t>
      </w:r>
      <w:bookmarkEnd w:id="54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دادن، گفت وگو و توافق کردن چالشهای کودکان چهار و پنج ساله</w:t>
      </w:r>
      <w:bookmarkStart w:id="547" w:name="pg4295_33433"/>
    </w:p>
    <w:p>
      <w:pPr>
        <w:pStyle w:val="BookText"/>
        <w:rPr/>
      </w:pPr>
      <w:bookmarkEnd w:id="54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کودکان در این سنین هنوز هم خودخواهند یا به عبارتی هنوز قادر به فکر کردن به چیزی غیر از نیازهای خود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کودکان دیگر به آنها کمک میکند تا درباره تفاوتهای مردم پیرامون شان شناخت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 دبستان، این تجربهها زمینه را برای یادگیری نحوه حل مسائل و برقراری ارتباط با همسالان خود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همچنین به ایجاد خصوصیات رهبری مثبت در کودکانی که به طور طبیعی به دستور دادن تمایل دارند،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باید یاد بگیرند که چگونه هیجانهای خود را مدیریت کنند</w:t>
      </w:r>
      <w:r>
        <w:rPr>
          <w:rFonts w:eastAsia="IRNazanin" w:cs="IRNazanin"/>
          <w:color w:val="111111"/>
          <w:sz w:val="28"/>
          <w:szCs w:val="28"/>
          <w:rtl w:val="true"/>
          <w:lang w:bidi="fa-IR"/>
        </w:rPr>
        <w:t>.</w:t>
      </w:r>
    </w:p>
    <w:p>
      <w:pPr>
        <w:pStyle w:val="Heading4"/>
        <w:numPr>
          <w:ilvl w:val="3"/>
          <w:numId w:val="1"/>
        </w:numPr>
        <w:rPr/>
      </w:pPr>
      <w:bookmarkStart w:id="548" w:name="__RefHeading___Toc761651_1479056682"/>
      <w:bookmarkStart w:id="549" w:name="_Toc220"/>
      <w:bookmarkEnd w:id="548"/>
      <w:r>
        <w:rPr>
          <w:rtl w:val="true"/>
        </w:rPr>
        <w:t>نقش اطلاعات در خلاقیت</w:t>
      </w:r>
      <w:bookmarkEnd w:id="549"/>
    </w:p>
    <w:p>
      <w:pPr>
        <w:pStyle w:val="Heading5"/>
        <w:numPr>
          <w:ilvl w:val="4"/>
          <w:numId w:val="1"/>
        </w:numPr>
        <w:rPr/>
      </w:pPr>
      <w:bookmarkStart w:id="550" w:name="__RefHeading___Toc761653_1479056682"/>
      <w:bookmarkStart w:id="551" w:name="_Toc221"/>
      <w:bookmarkEnd w:id="550"/>
      <w:r>
        <w:rPr>
          <w:rtl w:val="true"/>
        </w:rPr>
        <w:t>اشاره</w:t>
      </w:r>
      <w:bookmarkEnd w:id="551"/>
    </w:p>
    <w:p>
      <w:pPr>
        <w:pStyle w:val="BookText"/>
        <w:rPr/>
      </w:pPr>
      <w:r>
        <w:rPr>
          <w:rFonts w:ascii="IRNazanin" w:hAnsi="IRNazanin" w:eastAsia="IRNazanin"/>
          <w:color w:val="111111"/>
          <w:sz w:val="28"/>
          <w:sz w:val="28"/>
          <w:szCs w:val="28"/>
          <w:rtl w:val="true"/>
          <w:lang w:bidi="fa-IR"/>
        </w:rPr>
        <w:t>اطلاعات یکی از عوامل اساسی خلاقیت و ماده خام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قطب خلاقیت را جریان و فعالیت ذهنی بدانیم، قطب دیگر آن معلومات و اطلاعات از اشیاء و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ویلیامز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خلاقیت، مهارتی است که میتواند اطلاعات پراکنده را بههم پیوند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جدید اطلاعاتی را در شکل تازهای ترکیب کند و تجارب گذشته را با اطلاعات جدید برای ایجاد جوابهایی منحصربهفرد و غیرمتعارف مرتبط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واقع باز ساخت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تماس فعال با محیط زیست طبیعی، اجتماعی و فرهنگی که در واقع منابع اطلاعاتی محسوب می شود، میتواند تأثیر ثمربخشی بر بازده خلاقیت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محیط خانوادگی و تحصیلی کودک از نظر دانستنیها و اطلاعات غنیتر باشد، به همان اندازه بازده خلاقیت کودک بیشتر است و با توجه به طبیعت کودک، اطلاعات بهدست آمده از وسایل سمعی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 برای او ملموستر و محسوستر است و این وسایل میتوانند اطلاعات و دانستنیهای بیشتری را به کودک انتقال دهند</w:t>
      </w:r>
      <w:r>
        <w:rPr>
          <w:rFonts w:eastAsia="IRNazanin" w:cs="IRNazanin"/>
          <w:color w:val="111111"/>
          <w:sz w:val="28"/>
          <w:szCs w:val="28"/>
          <w:rtl w:val="true"/>
          <w:lang w:bidi="fa-IR"/>
        </w:rPr>
        <w:t>.</w:t>
      </w:r>
      <w:bookmarkStart w:id="552" w:name="pg4295_33434"/>
    </w:p>
    <w:p>
      <w:pPr>
        <w:pStyle w:val="BookText"/>
        <w:rPr/>
      </w:pPr>
      <w:bookmarkEnd w:id="552"/>
      <w:r>
        <w:rPr>
          <w:rFonts w:ascii="IRNazanin" w:hAnsi="IRNazanin" w:eastAsia="IRNazanin"/>
          <w:color w:val="111111"/>
          <w:sz w:val="28"/>
          <w:sz w:val="28"/>
          <w:szCs w:val="28"/>
          <w:rtl w:val="true"/>
          <w:lang w:bidi="fa-IR"/>
        </w:rPr>
        <w:t xml:space="preserve">میزان کارایی اطلاعات کسب شده از طریق وسایل سمعی و بصری در درجه اول، از طریق بصری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فیلمهای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دوم و از طریق سمعی تنها در درجه سوم قرار دارد</w:t>
      </w:r>
      <w:r>
        <w:rPr>
          <w:rFonts w:eastAsia="IRNazanin" w:cs="IRNazanin"/>
          <w:color w:val="111111"/>
          <w:sz w:val="28"/>
          <w:szCs w:val="28"/>
          <w:rtl w:val="true"/>
          <w:lang w:bidi="fa-IR"/>
        </w:rPr>
        <w:t>.</w:t>
      </w:r>
    </w:p>
    <w:p>
      <w:pPr>
        <w:pStyle w:val="Heading5"/>
        <w:numPr>
          <w:ilvl w:val="4"/>
          <w:numId w:val="1"/>
        </w:numPr>
        <w:rPr/>
      </w:pPr>
      <w:bookmarkStart w:id="553" w:name="__RefHeading___Toc761655_1479056682"/>
      <w:bookmarkStart w:id="554" w:name="_Toc222"/>
      <w:bookmarkEnd w:id="553"/>
      <w:r>
        <w:rPr>
          <w:rtl w:val="true"/>
        </w:rPr>
        <w:t>سؤال؛ رابطه خلاقیت و انگیزش چیست؟</w:t>
      </w:r>
      <w:bookmarkEnd w:id="554"/>
    </w:p>
    <w:p>
      <w:pPr>
        <w:pStyle w:val="BookText"/>
        <w:rPr/>
      </w:pPr>
      <w:r>
        <w:rPr>
          <w:rFonts w:ascii="IRNazanin" w:hAnsi="IRNazanin" w:eastAsia="IRNazanin"/>
          <w:color w:val="111111"/>
          <w:sz w:val="28"/>
          <w:sz w:val="28"/>
          <w:szCs w:val="28"/>
          <w:rtl w:val="true"/>
          <w:lang w:bidi="fa-IR"/>
        </w:rPr>
        <w:t>انگیزش در واقع نیروی محرک و بهکار اندازنده جریان خلاقیت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بهقول گیلفورد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فهمیدن و عمل کردن آسان باشد و در واقع عملی از روی عادت انجام گیرد، خلاقیتی در کار نیست، ولی به مجرد این که مسأله پیش آمد، مثلاً فهمیدن مشکل شد و یا اجرای عملی احتیاج به تدابیر جدیدی داشت، جریان خلاقیت بهکار میافتد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بهنظر وی، در ترغیب و افزایش خلاقیت، و بهخصوص خلاقیت کودکان، انگیزهای که بیش از پیش بهطور غمانگیزی فراموش شده است، کنجکاوی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کنجکاوی در واقع عشق به دانستن است، عشق به کسب اطلاعات جدید و عشق به افزایش ظرفیت و توانایی در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انگیزهای بهطور روشن خمیرمایه فکر و عمل مخترعین بزرگ است که بسیاری از آنها به حل مشکلات از این نظر عشق میورزند که رضایت خاطر ناشی از غلبه بر مشکلات را حس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انگیزه در کودکان بیش از دیگران است و هر اندازه محیط زیست کودک از نظر منابع اطلاعاتی غنیتر باشد، این انگیزه بیشتر از قوه به فعل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مربی باید از خود سؤال کند که در تنظیم زندگی کودک و در رفتارش با او طوری عمل کرده است که این انگیزه که بهصورت سؤالات متعدد و گاهی نامربوط و دستمالی کردن اشیاء تظاهر میکند، مورد توجه قرار گیرد یا همانطوری که گیلفورد میگوید، بهطور غمانگیزی فراموش شده است؟</w:t>
      </w:r>
      <w:r>
        <w:rPr>
          <w:rFonts w:eastAsia="IRNazanin" w:cs="IRNazanin"/>
          <w:color w:val="111111"/>
          <w:sz w:val="28"/>
          <w:szCs w:val="28"/>
          <w:rtl w:val="true"/>
          <w:lang w:bidi="fa-IR"/>
        </w:rPr>
        <w:t>!</w:t>
      </w:r>
      <w:bookmarkStart w:id="555" w:name="pg4295_33439"/>
    </w:p>
    <w:p>
      <w:pPr>
        <w:pStyle w:val="Heading2"/>
        <w:numPr>
          <w:ilvl w:val="1"/>
          <w:numId w:val="1"/>
        </w:numPr>
        <w:rPr/>
      </w:pPr>
      <w:bookmarkStart w:id="556" w:name="__RefHeading___Toc761657_1479056682"/>
      <w:bookmarkStart w:id="557" w:name="_Toc223"/>
      <w:bookmarkEnd w:id="555"/>
      <w:bookmarkEnd w:id="556"/>
      <w:r>
        <w:rPr>
          <w:rtl w:val="true"/>
        </w:rPr>
        <w:t>دوتعامل مهم هوش وخلاقیت</w:t>
      </w:r>
      <w:bookmarkEnd w:id="557"/>
    </w:p>
    <w:p>
      <w:pPr>
        <w:pStyle w:val="Heading3"/>
        <w:numPr>
          <w:ilvl w:val="2"/>
          <w:numId w:val="1"/>
        </w:numPr>
        <w:rPr/>
      </w:pPr>
      <w:bookmarkStart w:id="558" w:name="__RefHeading___Toc761659_1479056682"/>
      <w:bookmarkStart w:id="559" w:name="_Toc224"/>
      <w:bookmarkEnd w:id="558"/>
      <w:r>
        <w:rPr>
          <w:rtl w:val="true"/>
        </w:rPr>
        <w:t>هوش خلاقیت چه تفاوتی دارد</w:t>
      </w:r>
      <w:bookmarkEnd w:id="559"/>
    </w:p>
    <w:p>
      <w:pPr>
        <w:pStyle w:val="BookText"/>
        <w:rPr/>
      </w:pPr>
      <w:r>
        <w:rPr>
          <w:rFonts w:ascii="IRNazanin" w:hAnsi="IRNazanin" w:eastAsia="IRNazanin"/>
          <w:color w:val="111111"/>
          <w:sz w:val="28"/>
          <w:sz w:val="28"/>
          <w:szCs w:val="28"/>
          <w:rtl w:val="true"/>
          <w:lang w:bidi="fa-IR"/>
        </w:rPr>
        <w:t>گیلفورد هوش و خلاقیت را دو عامل فکری جداگانه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تشریح اعمال مختلف ذهنی، تفکر همگرا را هوش و تفکر واگرا را خلاقیت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همگرا منجر به راهحل درست واحدی میشود که براساس واقعیتهای ارائه شده قابلکشف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واگرا نوعی از تفکر است که در جهات مختلف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تفکر کمتر مورد نقد واقعیتهای ارائه شده قرار میگیرد، تغییر جهت در حل مسأله را امکانپذیر میسازد و منجر به راهحلها و فراوردههای گوناگون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 کینون خلاقیت را عبارت از حل مسأله به نحوی که ماهیتی بدیع و نو داشته باشد، میداند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گیلفورد و همکارانش تفکر همگرا را همان چیزی میدانند که در روانشناسی سنتی هوش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توسط آزمونهایی مانند بینه، سیمون و یا وکسلر بلویو اندازهگیری می شود و تفکر واگرا را خلاقیت میدانند که توسط آزمونهایی که گیلفورد و همکارانش چون کنزل و جاکسون و یا والاک و کوبان ساخته شدهاند، اندازه گیری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آزمونهای خلاقیت همبستگی قوی ای وجود</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چه ارتباطی بین هوش و خلاقیت یعنی این دو عامل متفاوت ذهنی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کنزل و جاکسون بهدنبال تحقیقات خود در سال </w:t>
      </w:r>
      <w:r>
        <w:rPr>
          <w:rFonts w:ascii="IRNazanin" w:hAnsi="IRNazanin" w:eastAsia="IRNazanin"/>
          <w:color w:val="111111"/>
          <w:sz w:val="28"/>
          <w:sz w:val="28"/>
          <w:szCs w:val="28"/>
          <w:lang w:bidi="fa-IR"/>
        </w:rPr>
        <w:t>۱۹۶۲</w:t>
      </w:r>
      <w:r>
        <w:rPr>
          <w:rFonts w:ascii="IRNazanin" w:hAnsi="IRNazanin" w:eastAsia="IRNazanin"/>
          <w:color w:val="111111"/>
          <w:sz w:val="28"/>
          <w:sz w:val="28"/>
          <w:szCs w:val="28"/>
          <w:rtl w:val="true"/>
          <w:lang w:bidi="fa-IR"/>
        </w:rPr>
        <w:t xml:space="preserve"> به این نتیجه رسیدند که وقتی فرد از هوش زیادی برخوردار نباشد، تفکر همگرا و تفکر واگرایش آنچنان به هم پیوسته اند و با هم عمل میکنند که تفکیک آنها از هم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میتوان باور کرد فقط اشخاص پرهوش نیستند که میتوانند خلاق باشند، بلکه با هوش متوسط نیز میتوان خلاق بود و کمبود خلاقیت را فقط به افرادی که عقبمانده ذهنی هستند میتوان نسبت داد و این مطلب در مورد بزرگترها و کودکان به طور همسان صادق است و فقط باید این نکته را تذکر داد که خلاقیت هرکس در زمینه هایی است که معلومات و اطلاعاتی در آنها دارد و کسی در زمینهای اطلاعاتی نداشته باشد، نباید از او انتظار خلاقیت در آن زمینه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اشاره کرد که فرآیند خلاقیت کودکان کمتر از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ساله به علت فقدان قوه تجربه و انتزاع در غیاب اشیاء و امور، عینی نیست و فقط در تماس با اشیاء و امور به کار می افتد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آنان تخیلاتی در غیاب اشیاء دارند، ولی این تخیلات در اطراف دیدهها و شنیده ها به طور پراکنده و نامنظم جریان می یابند و نمی توانند به خلق چیز نوینی منتهی شوند</w:t>
      </w:r>
      <w:r>
        <w:rPr>
          <w:rFonts w:eastAsia="IRNazanin" w:cs="IRNazanin"/>
          <w:color w:val="111111"/>
          <w:sz w:val="28"/>
          <w:szCs w:val="28"/>
          <w:rtl w:val="true"/>
          <w:lang w:bidi="fa-IR"/>
        </w:rPr>
        <w:t>.</w:t>
      </w:r>
      <w:bookmarkStart w:id="560" w:name="pg4295_33443"/>
    </w:p>
    <w:p>
      <w:pPr>
        <w:pStyle w:val="Heading3"/>
        <w:numPr>
          <w:ilvl w:val="2"/>
          <w:numId w:val="1"/>
        </w:numPr>
        <w:rPr/>
      </w:pPr>
      <w:bookmarkStart w:id="561" w:name="__RefHeading___Toc761661_1479056682"/>
      <w:bookmarkStart w:id="562" w:name="_Toc225"/>
      <w:bookmarkEnd w:id="560"/>
      <w:bookmarkEnd w:id="561"/>
      <w:r>
        <w:rPr>
          <w:rtl w:val="true"/>
        </w:rPr>
        <w:t>خلاق بودن ، یادگیری و یادهی ازطریق هوش های چندگانه</w:t>
      </w:r>
      <w:bookmarkEnd w:id="562"/>
    </w:p>
    <w:p>
      <w:pPr>
        <w:pStyle w:val="BookText"/>
        <w:rPr/>
      </w:pPr>
      <w:r>
        <w:rPr>
          <w:rFonts w:ascii="IRNazanin" w:hAnsi="IRNazanin" w:eastAsia="IRNazanin"/>
          <w:color w:val="111111"/>
          <w:sz w:val="28"/>
          <w:sz w:val="28"/>
          <w:szCs w:val="28"/>
          <w:rtl w:val="true"/>
          <w:lang w:bidi="fa-IR"/>
        </w:rPr>
        <w:t>همانطور که پیشتر آورده شد، نظریه هوشهای چندگانه در دانشگاه هاروارد پایهگذاری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تأیید این نظریه بهعنوان یک نظریه تعلیم و تربیت پایه و قابلکاربرد جهانی از سوی یونیسف، پروفسور وحید حسن وارد ایران شد و کارگاهی را تحت عنوان فراگیری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فرادهی برمبنای هوشهای چندگانه در باشگاه فرهنگیان تهران برگزار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شناسایی و پرورش تمام هوشهای بشری و کلیه ابعاد و توانمندیهای هوشی کودکان،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نظریه پروفسور گاردنر ما انسانها همگی از نظر هوش و توانایی کاربرد هوشهای چندگانه تفاوت داریم، چون از پتانسیل ذهنی و هوشی متفاوتی برخورداریم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گاردنر تشخیص این امر توسط معلمان موجب میشود تا با مشکلات 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سنین بعد از پیشدبستانی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 خلاقتر و مناسبتری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اگر بتوانیم روش تدریس را بیشتر روی هوشی مترکز کنیم که بچهها بیشتر دوست دارند و انتظار دارند که معلم در آموزش خود از آن هوش بیشتر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گاردنر در نظریه هوشهای چندگانه سعی کرده است تا حوزه تواناییهای خلاق و استعدادهای کودکان یا دانشآموزان را به آن سوی مرزهای هوش و ذهنی معمول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گاردنر شیوهای را از یادگیری و یاددهی خلاق و اثربخش ایجاد میکند که میتوان بهوسیله آن نه تنها روشهای تدریس کودکان یا دانشآموزان را بلکه شیوههای ارزیابی خود را با قراردادن آنها در یک طرح درس خلاق و بهرهبرداری آموزشی از هشت مقوله هوشی و ذهنی متفاوت بازنمایی خلاق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باید بداند که روشهای تدریس برخاسته از یک هوش روش معمولی و غیرخلاقی است ولی اگر در آن روش تدریس از سه تا پنج هوش استفاده شده باشد، توسعه یافته و نوآورانه میباشد، اما اگر معلم در روش تدریس خود از پنج تا هشت هوش استفاده کند، روش تدریس خلاق و کاملاً ابتکاری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کاربرد هوشهای چندگانه پروفسور هاروارد نه تنها باعث خلاقتر شدن یاددهی معلم در سر کلاس میشود، بلکه در یادگیری معلم در دورههای ضمن خدمت و یادگیری کودکان یا دانش آموزان نیز تأثیر خلاقی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خلاق بودن یادگیری و یاددهی از طریق هوشهای چندگانه پروفسور هاوارد گاردنر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از طریق هوشهای چندگانه لذت بخش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از طریق هوشهای چندگانه شادتر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و معلم در فرایند یادگیری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یاددهی هوشهای چندگانه خسته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آموزشی از طریق یادگیری به وسیله هوشهای چندگانه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پایداری یادگیری و توانایی ترکیب آموختهها در این روش بیشتر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 امکان یادگیری ابعاد مختلف هوش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معلمان امکان ارائه بهترین روش تدریس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رضایتمندی آموزشی شاگردان در این روش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فراگیری و فرادهی در این روش دوطرفه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 و معلمان ابتدایی در این روش یادگیری فعالترند</w:t>
      </w:r>
      <w:r>
        <w:rPr>
          <w:rFonts w:eastAsia="IRNazanin" w:cs="IRNazanin"/>
          <w:color w:val="111111"/>
          <w:sz w:val="28"/>
          <w:szCs w:val="28"/>
          <w:rtl w:val="true"/>
          <w:lang w:bidi="fa-IR"/>
        </w:rPr>
        <w:t>.</w:t>
      </w:r>
      <w:bookmarkStart w:id="563" w:name="pg4295_33446"/>
    </w:p>
    <w:p>
      <w:pPr>
        <w:pStyle w:val="Heading2"/>
        <w:numPr>
          <w:ilvl w:val="1"/>
          <w:numId w:val="1"/>
        </w:numPr>
        <w:rPr/>
      </w:pPr>
      <w:bookmarkStart w:id="564" w:name="__RefHeading___Toc761663_1479056682"/>
      <w:bookmarkStart w:id="565" w:name="_Toc226"/>
      <w:bookmarkEnd w:id="563"/>
      <w:bookmarkEnd w:id="564"/>
      <w:r>
        <w:rPr>
          <w:rtl w:val="true"/>
        </w:rPr>
        <w:t>نکته پایانی</w:t>
      </w:r>
      <w:bookmarkEnd w:id="56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کتاب به آن اشاره شده، قطعاً کامل نبوده و نیاز به طرح موضوعات بسیاری است تا بهطور جامع و کامل، به موضوع هوش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توجه به سالهای حضور در جمع والدین و دانشآموزان، بهقدر ضرورت و نیاز والدین نکاتی توضیح داده شده؛ البته چنانچه در متن کتاب نیز اشاره گردید، هوش و خلاقیت فرزندان از عوامل بسیاری تأثیرپذیر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توصیه میکنیم از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فرزندان موفقی در تحصیل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بهره مند گردید</w:t>
      </w:r>
      <w:r>
        <w:rPr>
          <w:rFonts w:eastAsia="IRNazanin" w:cs="IRNazanin"/>
          <w:color w:val="111111"/>
          <w:sz w:val="28"/>
          <w:szCs w:val="28"/>
          <w:rtl w:val="true"/>
          <w:lang w:bidi="fa-IR"/>
        </w:rPr>
        <w:t>.</w:t>
      </w:r>
      <w:bookmarkStart w:id="566" w:name="pg4295_33447"/>
    </w:p>
    <w:p>
      <w:pPr>
        <w:pStyle w:val="Heading2"/>
        <w:numPr>
          <w:ilvl w:val="1"/>
          <w:numId w:val="1"/>
        </w:numPr>
        <w:rPr/>
      </w:pPr>
      <w:bookmarkStart w:id="567" w:name="__RefHeading___Toc761665_1479056682"/>
      <w:bookmarkStart w:id="568" w:name="_Toc227"/>
      <w:bookmarkEnd w:id="566"/>
      <w:bookmarkEnd w:id="567"/>
      <w:r>
        <w:rPr>
          <w:rtl w:val="true"/>
        </w:rPr>
        <w:t>منابع</w:t>
      </w:r>
      <w:bookmarkEnd w:id="568"/>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تبریزی،غلامرضا و وطن خواه، مرضیه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پرورش هوش و خلاقیت کودکان، مشهد، صیانت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جولایی، مامک و زارع پور ، سمیه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بازی های آموزشی برای کودکان، تهران ، شکرت انتشارات نو آموز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مرادی ، مریم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بررسی رابطه ی خلاقیت مدیران با یادگیری سازمانی معلمان مدارس، پایان نامه کارشناسی ارشد علوم تربیتی ، دانشگاه آزاد دماوند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اشلقی ، لیلا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تاثیرشیوههای تربیتی والدین بر خلاقیت دانشآموزان دختر دبیرستانهای منطقه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تهران، پایان نامه کارشناسی علوم تربیتی ، دانشگاه آزاد دماوند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نیکزاد، محمود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دانستنی های ضروری روانشناسی ، تهران ، نشر کیهان</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رسول عبداله میرزائی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دانشگاه تربیت دبیر شهیدرجایی، آموزش علوم و تاثیر آن بر خلاقیت کودک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آلن 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شناسی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ها و 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سیاوش جمالفر، روان، چ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ابرت فیشر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آموزش تفکر به کودکان ،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مسعود ضیایی مقدم و افسانه نجاریان ، انتشارات رسش</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گریوز ، گارگیلو ، اسلادر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شناخت ویژگی های کودکان و برخورد مناسب با آنها، ترجمه مهدی قراچه داغی خلاقیت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پیک بهار،چاپ دوم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سوزان استرایکر و سالی وارنر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کلیدهای پرورش خلاقیت</w:t>
      </w:r>
    </w:p>
    <w:p>
      <w:pPr>
        <w:pStyle w:val="BookText"/>
        <w:rPr/>
      </w:pPr>
      <w:r>
        <w:rPr>
          <w:rFonts w:ascii="IRNazanin" w:hAnsi="IRNazanin" w:eastAsia="IRNazanin"/>
          <w:color w:val="111111"/>
          <w:sz w:val="28"/>
          <w:sz w:val="28"/>
          <w:szCs w:val="28"/>
          <w:rtl w:val="true"/>
          <w:lang w:bidi="fa-IR"/>
        </w:rPr>
        <w:t>هنری در کودکان و نوجوانان، ترجمه اکرم قیطاسی ، تهران ، نشر صابرین</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خلاقیت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سلیمانی ،افشین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خلاقیت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انجمن اولیاء و مربیان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افروز، غلامعلی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بر روانشناسی و آموزش و پرورش کودکان استثنایی تهران، انتشارات دانشگاه تهران</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خانزاده، علی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خلاقیت در آموزشگاه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پروفسور آلن 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انتشارات مهر</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میناکاری، محمود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امی شوون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مرکز نشر دانشگاهی</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علی اکبر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پرورشی، تهران، انتشارات آگاه</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اتکینسون، اتکینسون، اسمیت، بم، هوکسما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روان شناسی هیلگارد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نقی براهنی و همکاران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سازان،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شناسی رشد خلاقیت و ارتباط آن با شخصیت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تورنس، ئی پال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استعدادها و مهارت های خلاقیت و راه های آزمون و پرورش آن ه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حسن قاسم زاده،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دنیای 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شناسی کودکان تیزهوش و روشهای آموزش ویژ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وکیلی،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بین هوش هیجانی و سلامت سازمانی مدیران و کارکنان دانشگاه پیام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ارائه شده در همایش روان شناسی و جامعه دانشگاه آزاد اسلامی واحد روده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میگونی،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هوش هیجانی وسازگاری اجتماعی 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 کارشناسی ارشد،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واحد رودهن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گلمن، دانیل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هیجانی،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نسرین 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لطفی، 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هیجانی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ها و ادعاه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فصل نامه روان شناسی کاربرد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لیدن، لوری ای – رونستاین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با فشارهای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مجتبی جزایری، مهران اشکانیان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پیکان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هارگریوز، جرارد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استرس،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مرتضی مقدمی پور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کتاب مهربان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هومن، حیدر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داده های چند متغیری در پژوهش رفتاری،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پارسا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Bar- on, R. (</w:t>
      </w:r>
      <w:r>
        <w:rPr>
          <w:rFonts w:ascii="IRNazanin" w:hAnsi="IRNazanin" w:eastAsia="IRNazanin"/>
          <w:color w:val="111111"/>
          <w:sz w:val="28"/>
          <w:sz w:val="28"/>
          <w:szCs w:val="28"/>
          <w:lang w:bidi="fa-IR"/>
        </w:rPr>
        <w:t>۲۰۰۶</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The Bar- on model of emotional- social intelligence (ESI). Psicothema, </w:t>
      </w:r>
      <w:r>
        <w:rPr>
          <w:rFonts w:ascii="IRNazanin" w:hAnsi="IRNazanin" w:eastAsia="IRNazanin"/>
          <w:color w:val="111111"/>
          <w:sz w:val="28"/>
          <w:sz w:val="28"/>
          <w:szCs w:val="28"/>
          <w:lang w:bidi="fa-IR"/>
        </w:rPr>
        <w:t>۱۸</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Supl., </w:t>
      </w:r>
      <w:r>
        <w:rPr>
          <w:rFonts w:ascii="IRNazanin" w:hAnsi="IRNazanin" w:eastAsia="IRNazanin"/>
          <w:color w:val="111111"/>
          <w:sz w:val="28"/>
          <w:sz w:val="28"/>
          <w:szCs w:val="28"/>
          <w:lang w:bidi="fa-IR"/>
        </w:rPr>
        <w:t>۱۳</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Boyatzis, R., Goleman, D., &amp; Rhee, K. (</w:t>
      </w:r>
      <w:r>
        <w:rPr>
          <w:rFonts w:ascii="IRNazanin" w:hAnsi="IRNazanin" w:eastAsia="IRNazanin"/>
          <w:color w:val="111111"/>
          <w:sz w:val="28"/>
          <w:sz w:val="28"/>
          <w:szCs w:val="28"/>
          <w:lang w:bidi="fa-IR"/>
        </w:rPr>
        <w:t>۲۰۰۰</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Clustering Competence in emotional in telligence: insights From the emotional Competence inventory (ECI). In R. Bar- on &amp; J. D.A. Parker (eds): Handbook of emotional intelligence (PP. </w:t>
      </w:r>
      <w:r>
        <w:rPr>
          <w:rFonts w:ascii="IRNazanin" w:hAnsi="IRNazanin" w:eastAsia="IRNazanin"/>
          <w:color w:val="111111"/>
          <w:sz w:val="28"/>
          <w:sz w:val="28"/>
          <w:szCs w:val="28"/>
          <w:lang w:bidi="fa-IR"/>
        </w:rPr>
        <w:t>۳۴۳</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۳۶۲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San Francisco: Jossey- Bass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Burton , Shannon Kay. (</w:t>
      </w:r>
      <w:r>
        <w:rPr>
          <w:rFonts w:ascii="IRNazanin" w:hAnsi="IRNazanin" w:eastAsia="IRNazanin"/>
          <w:color w:val="111111"/>
          <w:sz w:val="28"/>
          <w:sz w:val="28"/>
          <w:szCs w:val="28"/>
          <w:lang w:bidi="fa-IR"/>
        </w:rPr>
        <w:t>۱۹۹۱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Relationship of creativity and talent with perceived life event changes and coping with stress .Http ://proQuest.umi.com</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Ciarrochie ,V.Jaseph dean . P.Frank .Anderson , Stephen (</w:t>
      </w:r>
      <w:r>
        <w:rPr>
          <w:rFonts w:ascii="IRNazanin" w:hAnsi="IRNazanin" w:eastAsia="IRNazanin"/>
          <w:color w:val="111111"/>
          <w:sz w:val="28"/>
          <w:sz w:val="28"/>
          <w:szCs w:val="28"/>
          <w:lang w:bidi="fa-IR"/>
        </w:rPr>
        <w:t>۲۰۰۲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Emotional Intelligence Moderaters The</w:t>
      </w:r>
    </w:p>
    <w:p>
      <w:pPr>
        <w:pStyle w:val="BookText"/>
        <w:rPr/>
      </w:pPr>
      <w:r>
        <w:rPr>
          <w:rFonts w:eastAsia="Times New Roman" w:cs="Times New Roman" w:ascii="Times New Roman" w:hAnsi="Times New Roman"/>
          <w:color w:val="111111"/>
          <w:sz w:val="28"/>
          <w:szCs w:val="28"/>
          <w:lang w:val="en-US" w:bidi="en-US"/>
        </w:rPr>
        <w:t>relashenship between stress and Mental helth . Journal of personality and Individual differences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Clecierski , Frank (</w:t>
      </w:r>
      <w:r>
        <w:rPr>
          <w:rFonts w:ascii="IRNazanin" w:hAnsi="IRNazanin" w:eastAsia="IRNazanin"/>
          <w:color w:val="111111"/>
          <w:sz w:val="28"/>
          <w:sz w:val="28"/>
          <w:szCs w:val="28"/>
          <w:lang w:bidi="fa-IR"/>
        </w:rPr>
        <w:t>۲۰۰۷</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bidi="en-US"/>
        </w:rPr>
        <w:t>Emotional Intelligence and Coaching . http://www.rac –coaching com /Emotional Intelligence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Csikzentmihalyi, M . Wolf , R(</w:t>
      </w:r>
      <w:r>
        <w:rPr>
          <w:rFonts w:ascii="IRNazanin" w:hAnsi="IRNazanin" w:eastAsia="IRNazanin"/>
          <w:color w:val="111111"/>
          <w:sz w:val="28"/>
          <w:sz w:val="28"/>
          <w:szCs w:val="28"/>
          <w:lang w:bidi="fa-IR"/>
        </w:rPr>
        <w:t>۲۰۰۲</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bidi="en-US"/>
        </w:rPr>
        <w:t>New conception and Research Approaches to creativity : Implications of systems perspective for creativity in Education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Dulewicz V &amp; Higgs M. (</w:t>
      </w:r>
      <w:r>
        <w:rPr>
          <w:rFonts w:ascii="IRNazanin" w:hAnsi="IRNazanin" w:eastAsia="IRNazanin"/>
          <w:color w:val="111111"/>
          <w:sz w:val="28"/>
          <w:sz w:val="28"/>
          <w:szCs w:val="28"/>
          <w:lang w:bidi="fa-IR"/>
        </w:rPr>
        <w:t>۲۰۰۰</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Emotional intelligence- A review and evaluation Study. Journal of Managerial Psychology </w:t>
      </w:r>
      <w:r>
        <w:rPr>
          <w:rFonts w:ascii="IRNazanin" w:hAnsi="IRNazanin" w:eastAsia="IRNazanin"/>
          <w:color w:val="111111"/>
          <w:sz w:val="28"/>
          <w:sz w:val="28"/>
          <w:szCs w:val="28"/>
          <w:lang w:bidi="fa-IR"/>
        </w:rPr>
        <w:t xml:space="preserve">۱۵ </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۳۴۱</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۳۷۲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Galleger , J. J. Gallager, S. A(</w:t>
      </w:r>
      <w:r>
        <w:rPr>
          <w:rFonts w:ascii="IRNazanin" w:hAnsi="IRNazanin" w:eastAsia="IRNazanin"/>
          <w:color w:val="111111"/>
          <w:sz w:val="28"/>
          <w:sz w:val="28"/>
          <w:szCs w:val="28"/>
          <w:lang w:bidi="fa-IR"/>
        </w:rPr>
        <w:t>۱۹۹۴</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Teaching the Gifted child (</w:t>
      </w:r>
      <w:r>
        <w:rPr>
          <w:rFonts w:ascii="IRNazanin" w:hAnsi="IRNazanin" w:eastAsia="IRNazanin"/>
          <w:color w:val="111111"/>
          <w:sz w:val="28"/>
          <w:sz w:val="28"/>
          <w:szCs w:val="28"/>
          <w:lang w:bidi="fa-IR"/>
        </w:rPr>
        <w:t>۴</w:t>
      </w:r>
      <w:r>
        <w:rPr>
          <w:rFonts w:eastAsia="Times New Roman" w:cs="Times New Roman" w:ascii="Times New Roman" w:hAnsi="Times New Roman"/>
          <w:color w:val="111111"/>
          <w:sz w:val="28"/>
          <w:szCs w:val="28"/>
          <w:lang w:val="en-US" w:bidi="en-US"/>
        </w:rPr>
        <w:t>th ed). Allyn &amp; bacon Inc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Landy, F. J. (</w:t>
      </w:r>
      <w:r>
        <w:rPr>
          <w:rFonts w:ascii="IRNazanin" w:hAnsi="IRNazanin" w:eastAsia="IRNazanin"/>
          <w:color w:val="111111"/>
          <w:sz w:val="28"/>
          <w:sz w:val="28"/>
          <w:szCs w:val="28"/>
          <w:lang w:bidi="fa-IR"/>
        </w:rPr>
        <w:t>۲۰۰۵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Some historical and Scientific issues related to research on emotional intelligence. Journal of organizational Behavior, </w:t>
      </w:r>
      <w:r>
        <w:rPr>
          <w:rFonts w:ascii="IRNazanin" w:hAnsi="IRNazanin" w:eastAsia="IRNazanin"/>
          <w:color w:val="111111"/>
          <w:sz w:val="28"/>
          <w:sz w:val="28"/>
          <w:szCs w:val="28"/>
          <w:lang w:bidi="fa-IR"/>
        </w:rPr>
        <w:t>۲۶</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۴۱۱</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۴۲۴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Locke, E. A. (</w:t>
      </w:r>
      <w:r>
        <w:rPr>
          <w:rFonts w:ascii="IRNazanin" w:hAnsi="IRNazanin" w:eastAsia="IRNazanin"/>
          <w:color w:val="111111"/>
          <w:sz w:val="28"/>
          <w:sz w:val="28"/>
          <w:szCs w:val="28"/>
          <w:lang w:bidi="fa-IR"/>
        </w:rPr>
        <w:t>۲۰۰۵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Why emotional intelligence is an invalid Concept. Journal of organizational Behavior, </w:t>
      </w:r>
      <w:r>
        <w:rPr>
          <w:rFonts w:ascii="IRNazanin" w:hAnsi="IRNazanin" w:eastAsia="IRNazanin"/>
          <w:color w:val="111111"/>
          <w:sz w:val="28"/>
          <w:sz w:val="28"/>
          <w:szCs w:val="28"/>
          <w:lang w:bidi="fa-IR"/>
        </w:rPr>
        <w:t>۲۶</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۴۲۵</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۴۳۱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Mac Cann, C., Roberts, R. D., Matthews, G., &amp; Zeidner, M. (</w:t>
      </w:r>
      <w:r>
        <w:rPr>
          <w:rFonts w:ascii="IRNazanin" w:hAnsi="IRNazanin" w:eastAsia="IRNazanin"/>
          <w:color w:val="111111"/>
          <w:sz w:val="28"/>
          <w:sz w:val="28"/>
          <w:szCs w:val="28"/>
          <w:lang w:bidi="fa-IR"/>
        </w:rPr>
        <w:t>۲۰۰۴</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Consensus Scoring and empirical option Weighting of Performancebased emotional</w:t>
      </w:r>
    </w:p>
    <w:p>
      <w:pPr>
        <w:pStyle w:val="BookText"/>
        <w:rPr/>
      </w:pPr>
      <w:r>
        <w:rPr>
          <w:rFonts w:eastAsia="Times New Roman" w:cs="Times New Roman" w:ascii="Times New Roman" w:hAnsi="Times New Roman"/>
          <w:color w:val="111111"/>
          <w:sz w:val="28"/>
          <w:szCs w:val="28"/>
          <w:lang w:val="en-US" w:bidi="en-US"/>
        </w:rPr>
        <w:t xml:space="preserve">intelligence tests. Personality &amp; Individual Differences, </w:t>
      </w:r>
      <w:r>
        <w:rPr>
          <w:rFonts w:ascii="IRNazanin" w:hAnsi="IRNazanin" w:eastAsia="IRNazanin"/>
          <w:color w:val="111111"/>
          <w:sz w:val="28"/>
          <w:sz w:val="28"/>
          <w:szCs w:val="28"/>
          <w:lang w:bidi="fa-IR"/>
        </w:rPr>
        <w:t>۳۶</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۶۴۵</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۶۶۲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Prentky . R. (</w:t>
      </w:r>
      <w:r>
        <w:rPr>
          <w:rFonts w:ascii="IRNazanin" w:hAnsi="IRNazanin" w:eastAsia="IRNazanin"/>
          <w:color w:val="111111"/>
          <w:sz w:val="28"/>
          <w:sz w:val="28"/>
          <w:szCs w:val="28"/>
          <w:lang w:bidi="fa-IR"/>
        </w:rPr>
        <w:t>۱۹۸۹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Creativity and Psychopathology ; Gambling at the seat of madness in j.A. Glower.R Ronning &amp; C.R Rynolds ,(Eds.) Handbook of Creativity . New York ; Plenum press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Rosa Aurora Chavez –Eakle., Ma.del Carmen Lara, Carlos Crus –Fuentes (</w:t>
      </w:r>
      <w:r>
        <w:rPr>
          <w:rFonts w:ascii="IRNazanin" w:hAnsi="IRNazanin" w:eastAsia="IRNazanin"/>
          <w:color w:val="111111"/>
          <w:sz w:val="28"/>
          <w:sz w:val="28"/>
          <w:szCs w:val="28"/>
          <w:lang w:bidi="fa-IR"/>
        </w:rPr>
        <w:t>۲۰۰۶</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Personality :A Possible Bridge Between creativity and psychopathology? http:// proQuest . umi .com</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Wildhagen , M. Cristy (</w:t>
      </w:r>
      <w:r>
        <w:rPr>
          <w:rFonts w:ascii="IRNazanin" w:hAnsi="IRNazanin" w:eastAsia="IRNazanin"/>
          <w:color w:val="111111"/>
          <w:sz w:val="28"/>
          <w:sz w:val="28"/>
          <w:szCs w:val="28"/>
          <w:lang w:bidi="fa-IR"/>
        </w:rPr>
        <w:t>۱۹۹۸</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bidi="en-US"/>
        </w:rPr>
        <w:t>Approaches stress Manegment : The Relationship between creativity and stress level. http:// clearinghouse. missouri western . manuscripts</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روانشناسی عمومی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اسماعیلی و گودرزی</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هوش و تاثیر آن بر یادگیری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ناسار</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انتزاع یا تجربه یا آهنجش، فرآیند اختصار، فشردهسازی و تلخیص اطلاعات از طریق شناسایی، استخراج و سپس جداسازی جزئیات از کلیات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Alfred Binet &amp; Theodore Simon</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نقش و اهمیت هوش فرهنگی در مدزیت فرهنگی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علایی سوسن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میرمحمدی مهسا</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Wechsler</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Edward Lee Thorndik</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intelligence</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mechanical intelligence</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abstract intelligence</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Willam Stern</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Edwin Garrigues Boring</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قراسویی سمانه</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Alferd Binet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Intelligence Quotiont (IQ)</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هوشهای چندگانه و دلالت آن برای برنامه درسی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محمدی محمود</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Lewis Trrman</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Piaget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Charles Edward Spearman</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General intelligence</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Guilford</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رابطه بین هوشهای جندگانه و ویزگی شخصیتی با رویکرد یادگیری راهبردی سطحی و عمقی دانشآموزان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رضایی علی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مصرآبادی 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زاده علی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Howard Gardner</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Albert Einstein</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Adeline Virginia Woolf</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Igor Fyodorovich Stravinsky</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Pablo Picasso</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Mahatma Gandhi</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Sigmund Freud</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Ludwig van Beethoven</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Shakespeare</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Leonardo da Vinci</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Michelangelo</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Johann Sebastian Bach</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هوشهای چندگانه و دلالت آن برای برنامه درسی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محمدی محمود</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Lewis Terman</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Raymod Cattell</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Crystallized Intelligence</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Fluid Intelligence</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بالینی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پورشریفی حمید</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عمومی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 حمزه</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روانشناسی عمومی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عظیمی سیروس</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Wechsler</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عمومی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 حمزه</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Alfred Binet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کودکان و نوجوانان استسنایی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میلانی 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بهروز</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Raymond Cattell</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عمومی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 حمزه</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کودکان و نوجوانان استسنایی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میلانی 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بهروز</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Johann Wolfgang Von Goethe</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Leonardo da Vinci</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Emotional Quotient (EQ)</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Petrr Salovy</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Intelligence Quotient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Stanford-–-Binet-Test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wechsler Test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Daniel Goleman</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هوش هیجانی گلمن دانیل ترجمه شریف پارسا</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Bar-On</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هوش هیجانی برادبری تراویس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گنجی مهدی</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Visual – Spatial Intelligence</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Verbal – Linguistic Intelligence</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Logical – Mathematical Intelligenc</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Body – Kinesthetic Intelligence</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Musical Intelligenc</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Subjectivity Intelligence</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Interpersonal intelligence</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Naturalistics Intelligenc</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biology</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نامۀ </w:t>
      </w:r>
      <w:r>
        <w:rPr>
          <w:rFonts w:ascii="IRNazanin" w:hAnsi="IRNazanin" w:eastAsia="IRNazanin"/>
          <w:b w:val="false"/>
          <w:b w:val="false"/>
          <w:bCs w:val="false"/>
          <w:i w:val="false"/>
          <w:i w:val="false"/>
          <w:iCs w:val="false"/>
          <w:color w:val="333333"/>
          <w:sz w:val="20"/>
          <w:sz w:val="20"/>
          <w:szCs w:val="20"/>
        </w:rPr>
        <w:t>۳۱</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Jeanne Brooks-Gunn</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Lewis</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Levels of creativity</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Maslow</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Heinelt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Milgram</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Taylor</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Primary creativity</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Secondary Creativity</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hypnotism</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Perkins</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Clark Moustakas</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image" Target="media/image2.jpeg"/><Relationship Id="rId179" Type="http://schemas.openxmlformats.org/officeDocument/2006/relationships/image" Target="media/image2.jpeg"/><Relationship Id="rId180" Type="http://schemas.openxmlformats.org/officeDocument/2006/relationships/footer" Target="footer173.xml"/><Relationship Id="rId181" Type="http://schemas.openxmlformats.org/officeDocument/2006/relationships/footnotes" Target="footnotes.xml"/><Relationship Id="rId182" Type="http://schemas.openxmlformats.org/officeDocument/2006/relationships/numbering" Target="numbering.xml"/><Relationship Id="rId183" Type="http://schemas.openxmlformats.org/officeDocument/2006/relationships/fontTable" Target="fontTable.xml"/><Relationship Id="rId184" Type="http://schemas.openxmlformats.org/officeDocument/2006/relationships/settings" Target="settings.xml"/><Relationship Id="rId1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179</Pages>
  <Words>37372</Words>
  <Characters>154965</Characters>
  <CharactersWithSpaces>190617</CharactersWithSpaces>
  <Paragraphs>2040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2026-08-18T11:22:29Z</dcterms:created>
  <dc:creator>ghaemiyeh.com</dc:creator>
  <dc:description/>
  <dc:language>en-US</dc:language>
  <cp:lastModifiedBy/>
  <dcterms:modified xsi:type="dcterms:W3CDTF">2026-08-18T14:52:34Z</dcterms:modified>
  <cp:revision>1</cp:revision>
  <dc:subject/>
  <dc:title>چگونه فرزندان باهوش و خلاق تربیت کنیم؟</dc:title>
</cp:coreProperties>
</file>

<file path=docProps/custom.xml><?xml version="1.0" encoding="utf-8"?>
<Properties xmlns="http://schemas.openxmlformats.org/officeDocument/2006/custom-properties" xmlns:vt="http://schemas.openxmlformats.org/officeDocument/2006/docPropsVTypes"/>
</file>