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آموزش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150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3150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3150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31511_2281741623">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2531513_2281741623">
            <w:r>
              <w:rPr>
                <w:webHidden/>
                <w:rStyle w:val="IndexLink"/>
                <w:rtl w:val="true"/>
              </w:rPr>
              <w:t>ارزش تعلیم و تربیت</w:t>
            </w:r>
            <w:r>
              <w:rPr>
                <w:rStyle w:val="IndexLink"/>
                <w:rtl w:val="true"/>
              </w:rPr>
              <w:tab/>
            </w:r>
            <w:r>
              <w:rPr>
                <w:rStyle w:val="IndexLink"/>
              </w:rPr>
              <w:t>12</w:t>
            </w:r>
          </w:hyperlink>
        </w:p>
        <w:p>
          <w:pPr>
            <w:pStyle w:val="Contents2"/>
            <w:tabs>
              <w:tab w:val="clear" w:pos="8743"/>
              <w:tab w:val="right" w:pos="9026" w:leader="dot"/>
            </w:tabs>
            <w:rPr/>
          </w:pPr>
          <w:hyperlink w:anchor="__RefHeading___Toc2531515_2281741623">
            <w:r>
              <w:rPr>
                <w:webHidden/>
                <w:rStyle w:val="IndexLink"/>
                <w:rtl w:val="true"/>
              </w:rPr>
              <w:t>اخلاق پژوهش</w:t>
            </w:r>
            <w:r>
              <w:rPr>
                <w:rStyle w:val="IndexLink"/>
                <w:rtl w:val="true"/>
              </w:rPr>
              <w:tab/>
            </w:r>
            <w:r>
              <w:rPr>
                <w:rStyle w:val="IndexLink"/>
              </w:rPr>
              <w:t>46</w:t>
            </w:r>
          </w:hyperlink>
        </w:p>
        <w:p>
          <w:pPr>
            <w:pStyle w:val="Contents2"/>
            <w:tabs>
              <w:tab w:val="clear" w:pos="8743"/>
              <w:tab w:val="right" w:pos="9026" w:leader="dot"/>
            </w:tabs>
            <w:rPr/>
          </w:pPr>
          <w:hyperlink w:anchor="__RefHeading___Toc2531517_2281741623">
            <w:r>
              <w:rPr>
                <w:webHidden/>
                <w:rStyle w:val="IndexLink"/>
                <w:rtl w:val="true"/>
              </w:rPr>
              <w:t>منش و رفتار استاد</w:t>
            </w:r>
            <w:r>
              <w:rPr>
                <w:rStyle w:val="IndexLink"/>
                <w:rtl w:val="true"/>
              </w:rPr>
              <w:tab/>
            </w:r>
            <w:r>
              <w:rPr>
                <w:rStyle w:val="IndexLink"/>
              </w:rPr>
              <w:t>66</w:t>
            </w:r>
          </w:hyperlink>
        </w:p>
        <w:p>
          <w:pPr>
            <w:pStyle w:val="Contents2"/>
            <w:tabs>
              <w:tab w:val="clear" w:pos="8743"/>
              <w:tab w:val="right" w:pos="9026" w:leader="dot"/>
            </w:tabs>
            <w:rPr/>
          </w:pPr>
          <w:hyperlink w:anchor="__RefHeading___Toc2531519_2281741623">
            <w:r>
              <w:rPr>
                <w:webHidden/>
                <w:rStyle w:val="IndexLink"/>
                <w:rtl w:val="true"/>
              </w:rPr>
              <w:t>رابطه بین استاد و شاگرد</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4_45397"/>
      <w:bookmarkStart w:id="1" w:name="pg4084_45397"/>
      <w:bookmarkEnd w:id="1"/>
    </w:p>
    <w:p>
      <w:pPr>
        <w:pStyle w:val="Heading2"/>
        <w:numPr>
          <w:ilvl w:val="1"/>
          <w:numId w:val="1"/>
        </w:numPr>
        <w:rPr/>
      </w:pPr>
      <w:bookmarkStart w:id="2" w:name="pg4084_45397"/>
      <w:bookmarkStart w:id="3" w:name="__RefHeading___Toc253150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Gheraati. Ethics training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دانش‌اندوزی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۲۸۳۸۱۸۳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150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84_45405"/>
      <w:bookmarkStart w:id="8" w:name="pg4084_45405"/>
      <w:bookmarkEnd w:id="8"/>
    </w:p>
    <w:p>
      <w:pPr>
        <w:pStyle w:val="Heading2"/>
        <w:numPr>
          <w:ilvl w:val="1"/>
          <w:numId w:val="1"/>
        </w:numPr>
        <w:rPr/>
      </w:pPr>
      <w:bookmarkStart w:id="9" w:name="pg4084_45405"/>
      <w:bookmarkStart w:id="10" w:name="__RefHeading___Toc2531509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ارزش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اخلاق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اخلاق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منش و رفتار استاد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بین استاد و شاگرد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084_45409"/>
      <w:bookmarkStart w:id="13" w:name="pg4084_45409"/>
      <w:bookmarkEnd w:id="13"/>
    </w:p>
    <w:p>
      <w:pPr>
        <w:pStyle w:val="Heading2"/>
        <w:numPr>
          <w:ilvl w:val="1"/>
          <w:numId w:val="1"/>
        </w:numPr>
        <w:rPr/>
      </w:pPr>
      <w:bookmarkStart w:id="14" w:name="pg4084_45409"/>
      <w:bookmarkStart w:id="15" w:name="__RefHeading___Toc2531511_2281741623"/>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تعلیم و تربیت، ازجایگاه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مکتب اسلام برخوردار است و بر اساس آیات قرآن کریم، خداوند اولین معلم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همه انسانها و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در جهت رشد و تعالی فرهنگ و تمدن اسلامی،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وافر نموده و در زمینه آداب تعلیم و تربیت، کتب متعددی تألیف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نگاهی نو به مقوله آموزش، از منظر آیات قرآن کریم و سیره و سنّت پیشوایان دین، سعی دارد در قالب عباراتی موجز و مختصر و با زبانی شیرین و شیوا که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حجّت الاسلام قرائتی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اخلاق آموزش و پژوهش را برای طالبان علم و دانش تبیین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اساتید و دانشجویان محترم که این کتاب را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نظرات و پیشنهادات خود را در جهت تکمیل و اصلاح به مرکز فرهنگی درسهایی از قرآن ارسال کنند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084_45412"/>
      <w:bookmarkStart w:id="18" w:name="pg4084_45412"/>
      <w:bookmarkEnd w:id="18"/>
    </w:p>
    <w:p>
      <w:pPr>
        <w:pStyle w:val="Heading2"/>
        <w:numPr>
          <w:ilvl w:val="1"/>
          <w:numId w:val="1"/>
        </w:numPr>
        <w:rPr/>
      </w:pPr>
      <w:bookmarkStart w:id="19" w:name="pg4084_45412"/>
      <w:bookmarkStart w:id="20" w:name="__RefHeading___Toc2531513_2281741623"/>
      <w:bookmarkStart w:id="21" w:name="_Toc5"/>
      <w:bookmarkEnd w:id="19"/>
      <w:bookmarkEnd w:id="20"/>
      <w:r>
        <w:rPr>
          <w:rtl w:val="true"/>
        </w:rPr>
        <w:t>ارزش تعلیم و تربیت</w:t>
      </w:r>
      <w:bookmarkEnd w:id="21"/>
    </w:p>
    <w:p>
      <w:pPr>
        <w:pStyle w:val="BookText"/>
        <w:rPr/>
      </w:pPr>
      <w:r>
        <w:rPr>
          <w:rFonts w:ascii="IRNazanin" w:hAnsi="IRNazanin" w:eastAsia="IRNazanin"/>
          <w:color w:val="111111"/>
          <w:sz w:val="28"/>
          <w:sz w:val="28"/>
          <w:szCs w:val="28"/>
          <w:rtl w:val="true"/>
          <w:lang w:bidi="fa-IR"/>
        </w:rPr>
        <w:t>خداوند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برآنم که در زمین جانشینی قرار دهم، فرشتگان به خاطر تزاحمات طبیعی و مادی، پیش 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انسان در زمین فساد و خونریزی کند، ولی خداوند با آموختن همه اسماء و اسرار هستی به آدم، به آنان فهماند که لیاقت انسان برای خلیفه خدا شدن، به خاطر ظرفیت علمی اوست، نه عبادتی که فرشتگان بیشتر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مضمون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نفر را زنده کند، گویا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را زنده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أحْیاها فَکَأنَّما أحْیَا النَّاسَ جَمیعاً</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ذیل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 منحرفی را هدایت کند، او را زنده کرده و اگر شخصی کسی را منحرف کند، گویا او را کشته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هرگاه خدا و رسول، شما را به چیزی که حیات بخش شماست، دعوت کردند،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 إِذا دَعاکُمْ لِما یُحْییکُم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ناگفته پیداست که مراد از حیات در این آیه، حیات فکری، معنوی و اخلاقی است، نه حیات مادی و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همواره دانش او را افزون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آیه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هیچ کس فارغ التحصیل نیست و همه باید برای همیشه به دنبال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به نام عُزیر، از کنار قریه مخروبه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قریه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او را صد سال میراند، سپس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در اینجا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الاغ خود نگاه کن که چگونه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پیوند داده و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بر آن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که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علم و دانش به قدری ارزش دارد که پیامبری صد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مطلبی را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دیده را به شکار فرستادید و آنها برای شما صیدی آوردند، آن صید برای شما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الطَّیِّباتُ وَ ما عَلَّمْتُم مِنَ الْجَوارِحِ مُکَلِّبین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این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آموزش، حتی به سگی که نجس است، 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شکار سگ آموزش دیده،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آموزش انسان را پیش از آفرینش او مطرح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القُرآنَ خَلَقَ الانسان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این نشان دهنده جایگاه آموزش است که ابتدا سخن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سپس سخن از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خاطر ارزش علم،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قیود را برداشته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w:t>
      </w:r>
    </w:p>
    <w:p>
      <w:pPr>
        <w:pStyle w:val="BookText"/>
        <w:rPr/>
      </w:pPr>
      <w:r>
        <w:rPr>
          <w:rFonts w:ascii="Amiri" w:hAnsi="Amiri" w:eastAsia="Amiri" w:cs="Amiri"/>
          <w:color w:val="111111"/>
          <w:sz w:val="28"/>
          <w:sz w:val="28"/>
          <w:szCs w:val="28"/>
          <w:rtl w:val="true"/>
          <w:lang w:bidi="ar-SA"/>
        </w:rPr>
        <w:t xml:space="preserve">از هرکس،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الحِکمَةَ مِمّن أتاک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الْحِکْمَةَ وَ لَوْ مِنَ الْمُشْرِکِین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در هر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بالصّین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هر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مِنَ المَهدِ اِلَی اللَحد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به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این جمله معروف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هرچه را بداند، بهتر از آن است که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مفید، علم مضرّ و علمی که نه مفید است، نه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مفید به قدری ارزش دارد که پیامبر اولوا العزمی مثل حضرت موسی، باید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دنبال استادی همچون حضرت خضر برود و مسیر طولانی را طی کند، تا آنجا که بگوید از این سفر سختی بسیار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تا از آنچه برای رشد و کمال لازم دارد، بیاموزم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علم و آموختن است، تلاش وحرکت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تحمّل سختی در راه کسب علم و دانش و کمال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علمی که مایه‌ی رشد باشد و انسان را به سوی عمل صالح سوق دهد و فروتنی آورد، نه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غرور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علم مضرّ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چیزهای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را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یَتعَلَّمون ما یَضُرُّهُم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جای دیگر،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سؤال نکنید که اگر برای</w:t>
      </w:r>
    </w:p>
    <w:p>
      <w:pPr>
        <w:pStyle w:val="BookText"/>
        <w:rPr/>
      </w:pPr>
      <w:r>
        <w:rPr>
          <w:rFonts w:ascii="Amiri" w:hAnsi="Amiri" w:eastAsia="Amiri" w:cs="Amiri"/>
          <w:color w:val="111111"/>
          <w:sz w:val="28"/>
          <w:sz w:val="28"/>
          <w:szCs w:val="28"/>
          <w:rtl w:val="true"/>
          <w:lang w:bidi="ar-SA"/>
        </w:rPr>
        <w:t>شما روشن شود، برای شما ضرر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إِنْ تُبْدَ لَکُمْ</w:t>
      </w:r>
    </w:p>
    <w:p>
      <w:pPr>
        <w:pStyle w:val="BookText"/>
        <w:rPr/>
      </w:pPr>
      <w:r>
        <w:rPr>
          <w:rFonts w:ascii="Amiri" w:hAnsi="Amiri" w:eastAsia="Amiri" w:cs="Amiri"/>
          <w:color w:val="111111"/>
          <w:sz w:val="28"/>
          <w:sz w:val="28"/>
          <w:szCs w:val="28"/>
          <w:rtl w:val="true"/>
          <w:lang w:bidi="ar-SA"/>
        </w:rPr>
        <w:t>تَسُؤْکُم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گرچه آنچه را نمی‌دانیم، باید از اهلش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برخی سؤال‌هاست که اگر جوابش روشن شود، به زیان فرد یا جامعه است، مثل سؤال از عیوب دیگران، یا اسرار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گویندگان، باید ظرفیّت مخاطبان و شنوندگان را در نظر داشته باشند و از بیان مطالبی که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آنان به دنبال دارد،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هر چیزی، نه لازم است و نه مفید، بلکه باید به سراغ دانش‌های مفید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علمی که نه مفید است نه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کهف، داستان جوانمردان خداپرستی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اینکه در جامعه فاسد هضم نشوند، از رفاه و آسایش شهر گذشته و به غاری پناه بردند، تا پروردگار برایشان گشایشی فراهم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بعد از بیان ماجرای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بجای اندیشیدن درباره هدف این جوانمردان، دنبال عدد و آمار آنان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و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دانستن آمار این جوانمردان هیچ ارزش و اهمیتی ندارد و دانستن اینکه تعداد آنها چند نفر بوده است، نه واجب است نه مستحب، نه نیاز شخص است و نه نیاز جامعه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کهف به ما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شعر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 غلط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آموزش</w:t>
      </w:r>
    </w:p>
    <w:p>
      <w:pPr>
        <w:pStyle w:val="BookText"/>
        <w:rPr/>
      </w:pPr>
      <w:r>
        <w:rPr>
          <w:rFonts w:ascii="IRNazanin" w:hAnsi="IRNazanin" w:eastAsia="IRNazanin"/>
          <w:color w:val="111111"/>
          <w:sz w:val="28"/>
          <w:sz w:val="28"/>
          <w:szCs w:val="28"/>
          <w:rtl w:val="true"/>
          <w:lang w:bidi="fa-IR"/>
        </w:rPr>
        <w:t>هر چیزی کمال و آفتی دارد که باید کمال آن را کسب و از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پرهیز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کمال است، ولی آفت آن عجب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عَبِّدنی لَکَ و لا تُفْسِدْ عِبادَتی بِالْعُجْب</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خداوندا مرا بنده خود ساز و عبادتم را به عجب و غرور تباه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کمال است، ولی آفت آن تکبّر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تَبْتَلِیَنِّی بِالْکِبْر</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پروردگارا مرا به کبر و خودبزرگ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مردم کمال است، ولی آفت آن منّت 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هم کمال است، اما باید به آفات آن توجه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نور باشد، هم حجاب؛ هم وسیله دیدن، هم مانع دیدن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در حیاط خانه لامپی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نور این لامپ کوچک، مانع دیدن نور بسیاری از ستارگان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ستارگان را بهتر ببینیم باید لامپ را خاموش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تحصیلاتی دارند، ولی گاهی به خاطر همان اطلاعات محدود خود، بسیاری از کمالات دیگران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آموزش باید به نکاتی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فارغ التحصیل ندانیم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تمام بشر خطاب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 که دانش</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شما جز اندکی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اُوتیتُمْ مِنَ الْعِلْمِ إِلاَّ قَلیلا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علم، با زیاد شدن ظرفیت انسان تفاوت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توسعه علم است، توسعه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 من زیاد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دانش، خود من هم بزرگ شوم، ظرفیت وجودی من هم توسعه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هبه الهی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و چشم و دست و کتاب و قلم، همه ابزار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خود علم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را بیاموزیم که یا واجب باشد یا مستحب، یا نیاز شخصی را رفع کند، یا درد جامعه را دوا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جامعه شکافی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چیزی جای آن را پر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الْعَالِمُ ثُلِمَ فِی الإسلامِ ثُلْمَةٌ لا یَسُدُّها شَیء</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از این حدیث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باید به سراغ علم و عالمی رفت که اگر به سراغش نرویم در جامعه خللی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کم بدانیم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پشت سر و راهی که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بنگریم، گرفتار 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ولی اگر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ما راههایی باشد که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هرگز مغرور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چند کتابی که خوانده است، توجه کند،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دانشمند شده است، اما اگر به میلیونها کتابی که نخوانده است توجه کند، هرگز گرفتار عُجب و غرور نخواهد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اسلام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وقوع قیامت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أدْری أ قَریبٌ ما تُوعَدُون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حضرت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دیگران را به علم خود بیافزاید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مَنْ جَمَعَ عِلْمَ النَّاسِ إِلَی عِلْمِه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البته باید علوم دیگران را به علم خود اضافه کنیم، نه آنکه به خاطر خودباختگی، علوم خودمان مانند طب قدیم و معماری قدیم را فراموش کنیم و علوم دیگران را نیز ناقص فرا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تحصیل نزد دیگران عار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دفن مرده را از کلاغ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انحراف منطقه سبأ را از طریق هدهد اطلاع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با آنکه پیامبر اولوا العزم بود، خود را به حضرت خضر رساند تا چیزهایی بیاموزد</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تحصیل علم، از هرکس، در هر زمان، در هر مکان و با هر شرایط غافل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به خاطر مقام و عنوان، یا سن و سواد خجالت نابجایی دارند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شاگردی کردن در شأن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کتمان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قهر و لعنت دائمی خدا و فرشتگان و جن و انس را نثار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دلایل روشنی را که در کتب آسمانی نازل و بیان شده است، کتمان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یَلْعَنُهُمُ اللَّهُ وَ یَلْعَنُهُمُ اللاَّعِنُون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کتمان حق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گناهان است، چون مانع هدایت مردم و باقی ماندن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مخاطب این آیه، دانشمندان یهود و نصاری هستند که حقایق تورات و انجیل را برای مردم بیان نمی‌کردند، ولی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استمرار دارد، شامل تمام کتمان کنندگان در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لعنت پروردگار نیز تا ابد ادامه خواهد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کتمان حقّ می‌تواند صورت‌های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سکوت و عدم اظهار حقّ، گاهی با توجیه و گاهی با سرگرم کردن مردم به امور جزئی و غافل ساختن آنها از مسائل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همانند اسرار مؤمنان یا عیوب برادران دینی، کتمان واجب یا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کتمان، بیشتر از جانب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آل‌عمران نیز آمده است که خداوند از اهل کتاب پیمان گرفت تا حقایق را برای مردم بیان کرده و کتمان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الَّذِینَ أُوتُوا الْکِتابَ لَتُبَیِّنُنَّهُ لِلنَّاسِ وَ لا تَکْتُمُونَهُ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دهان کتمان کنندگان حقّ، لجام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ظلم فرهنگی، بدترین ظلم‌هاست که لعنت خالق و مخلوق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یَلْعَنُهُمُ اللَّهُ وَ یَلْعَنُهُمُ اللاّعِنُونَ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 ظلم به دین خدا و حقّ مردم نسبت به هدایت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کتمان کنندگان حقّ را، خدا و مردم لعنت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یَلْعَنُهُمُ اللَّهُ وَ یَلْعَنُهُمُ اللاّعِنُونَ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کسی که با کتمان حقایق، به دنیای علم، اندیشه و نسل‌ها، خیانت کرده، فقط با تبیین حقایق و بازگوئی آنها می‌تواند توبه کرده و گذشته را جبران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 و أصلِحوا و بَیّنوا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 زکات علم خود بدانیم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آیه قرآن و مربوط به مسائل حقوقی و تنظیم اسناد تجاری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ثبت و نوشتن سند، توانایی ندارید، به سراغ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بروید که سند را به عدالت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نباید از نوشتن خودداری کند، زیرا </w:t>
      </w:r>
    </w:p>
    <w:p>
      <w:pPr>
        <w:pStyle w:val="BookText"/>
        <w:rPr/>
      </w:pPr>
      <w:r>
        <w:rPr>
          <w:rFonts w:ascii="Amiri" w:hAnsi="Amiri" w:eastAsia="Amiri" w:cs="Amiri"/>
          <w:color w:val="111111"/>
          <w:sz w:val="28"/>
          <w:sz w:val="28"/>
          <w:szCs w:val="28"/>
          <w:rtl w:val="true"/>
          <w:lang w:bidi="ar-SA"/>
        </w:rPr>
        <w:t>همان طوری که خدا به او علم داده، او هم باید از علم خود به نفع مردم استفاده کند و بخل نورزد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یَأبَ کاتِبٌ أَنْ یَکْتُبَ کَما عَلَّمَهُ اللَّهُ فَلْیَکْتُبْ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ثبت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 بر اسرار و افکار و اعمال انسان و کلّ هستی آگاه است، ولی در دستگاه خداوند مسئله ثبت اعمال و نوشتن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لَدیهم یَکتبون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فرشتگان ما همه کارهای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هنگامی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خود را قرائت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دستور امام رضا علیه السلام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دو نسخه تنظیم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اگر یکی مفقود شد دیگری محفوظ بماند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قَیّدوا العِلمَ بِالکتابَة</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دانش خود را با قلم مهار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قلم از نقش زبان، شمشیر، پول و ثروت، شهرت و فرزند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تجربه قرنها را به آیندگان منتقل می‌کند و فرهنگ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را با قلم می‌توان خواب یا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می‌توان با قلم، عزیز یا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یک فریاد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سند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گزارشگر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نشانه فرهنگ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قلم، تکیه بر سند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قلم، رابطه با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صداها، سه صدا در اسلام امتیاز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قلم دانشمندان، صدای پای مجاهدان و صدای چرخ ریسندگان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امّتی عزیز است که علم و قدرت و اقتصادش پویا باشد و اگر امروز بخواهیم این سه صدا را تطبیق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چاپخانه، توپخانه و کارخانه، یعنی رشد علمی، قدرت نظامی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قلم و نوشته سوگند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که در تمام عمرش یک سطر ننوشته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تَخُطُّهُ بِیَمینِک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غمزه مسئله‌آموز صد مدرّس شد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باید مستند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و شریعت شما همان است که در ادیان قبل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به شما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الاُولی صُحُفِ ابراهِیمَ و موسَی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برای دنیا نخواهیم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علم را از اهلش بیاموزد و به آن عمل کند اهل نجات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العِلمَ مِن أهلِه و عَمِلَ بِه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 کسی که هدفش از علم دنیا باشد، بهره او همان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بِه الدّنیا فَهیَ حَظُّه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منافع دنیا، سراغ حدیث رود، در آخرت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ولی اگر هدف او آخرت باشد، خداوند خیر دنیا و آخرت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بِه خَیرَ الآخِرَةِ أعطَاهُ اللَّهُ خَیرَ الدُّنیا و الآخِرَة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برای فخر فروشی و مباهات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سراغ علم برود، تا در رقابت با علما مباهات کند، یا در جدال با سفها پیروز شود، یا توجه مردم را به خود جلب کند، قطعا جایگاه او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إِلَیهِ فَلیَتَبَوَّأ مَقعَدَهُ مِن النَّار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از جاهل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قبل از اینکه یک گناه از عالم بخشیده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مقدمه عبادت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علق، اولین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آخرین کلمه، سجده و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مهندسی سوره به ما پیام بدهد که خواندن و آموزش باید به بندگی خدا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قرائت و خواندن هست، اما برای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بخاطر این جدایی علم از خدا، بشریت نجات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عنصر زمان و مکان در آموزش توجه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تعلیم و تربیت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دلایلی که انسان باید از مجتهد زنده تقلید کند، این باشد که فقیه زنده با توجه به مسائل زمان و مصالح و ضرورت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نزول بهترین کتاب در شب قدر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بهترین زمان استغفار،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خاص زمانی و مکانی، حضرت زکریا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دعا کرد و دعای او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یعقوب فرارسید به فرزندانش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حَضَر یَعقوبُ المَوت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برای بسیاری از عبادات، در ایام و ساعات خاصی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گفته شده است، نظیر ماه رمضان، دهه ذی الحجه،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دوران زندگی شما،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آن ساعات را رصد کنید و آنها را دریابید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لِربِّکُم فی أیّامِ دَهرِکُم نَفَحاتٍ ألا فَتَعَرَّضوا لَها</w:t>
      </w:r>
      <w:r>
        <w:rPr>
          <w:rFonts w:eastAsia="IRNazanin" w:cs="IRNazanin"/>
          <w:color w:val="111111"/>
          <w:sz w:val="28"/>
          <w:szCs w:val="28"/>
          <w:rtl w:val="true"/>
          <w:lang w:bidi="fa-IR"/>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هنگام نماز میت، دستور داد کفن را کنار زنند، سپس به بستگان و دوستان تشییع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کنید که این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چشم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گناه نکنید، گوش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تا گوش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سخن بد نشنوید، زبان او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اکنون که </w:t>
      </w:r>
    </w:p>
    <w:p>
      <w:pPr>
        <w:pStyle w:val="BookText"/>
        <w:rPr/>
      </w:pPr>
      <w:r>
        <w:rPr>
          <w:rFonts w:ascii="IRNazanin" w:hAnsi="IRNazanin" w:eastAsia="IRNazanin"/>
          <w:color w:val="111111"/>
          <w:sz w:val="28"/>
          <w:sz w:val="28"/>
          <w:szCs w:val="28"/>
          <w:rtl w:val="true"/>
          <w:lang w:bidi="fa-IR"/>
        </w:rPr>
        <w:t>قدرت سخن گفتن دارید، سخن بد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دقیقه موعظه او در آن حال، اثر خاصی بر حاضران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تعلیم و تربیت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بعضی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احترام خاصی قائل شده است، نظیر مکه و مدینه و عتبات و مساجد و بعضی از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بکن که در وادی مقدس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محل تدریس از نظر هوا، نور، رنگ و مساحت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شنونده جاذبه ایجاد کند، چنانکه رنگ لباس استاد در نگاه به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لَونُها تَسُرُّ النّاظِرین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یعنی رنگ در ایجاد روحیه و نشاط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مربوط به یک ماجرای خاصی است، اما شأن نزول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آیات را در خود منحصر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بله، اجبار هرگز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بعضی از مردم شاکر هستند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اما بعضی کفران کرده و لجاجت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بارها با تعبیرات مختلف به پیامبر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مجبور کردن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سیطره بر مردم را نداری،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پیغمبر مامور انجام وظیفه است، نه حصول نتیجه، مسئول تذکر است نه 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شما را با زور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او انسان را آزاد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لَهَداکُم أجْمَعین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برای اختیار و آزادی انسان، دلائل قرآنی و عقلی بسیاری وجود دارد، ولی برای اینکه از بحث خارج نشویم، تنها به دلائل فطری که برای هیچ کس قابل رد نیست،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انسانی در بعضی از کارهای خود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دلیل آن است که او آزاد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آن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انسانی گرفتار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فلان کار را انجام بدهم یا نه، این دلیل اختیار انسان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انتقاد و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افرادی را تویبخ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چرا این کار را کردید، دلیل آن است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آن کار را انجام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چهارم،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به افرادی تذکر و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یا آنان را تحت تعلیم و تربیت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دلیل آن است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راه کمال را انتخاب کند و مجبور به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تعلیم و تربیت، باید با منطق و دلیل روشن حجت را تمام کرد، ولی باید بدانیم افرادی هستند که اگر هزار دلیل و معجزه ببینند، باز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کُلَّ آیَةٍ لا یُؤمِنوا بِها</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نیکو با مخاطبان، حتی مخالفان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استوار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که نیکوتر است جدال و گفتگو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همه مربیان و معلّمان و اساتید، دستور جامعی می‌دهد و آن اینکه باید به شیوه‌های گوناگون آموزش، مجهز باشند، چرا که همه‌ی مردم را نمی‌توان با یک شیوه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ظرفیّتی دارد که باید با زبان خودش با او سخن گفت؛ خواص را با حکمت و استدلال، عوام را با موعظه نیکو، و مخالفان را با جدال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نیکو آن است که واعظ خود به آنچه می‌گوید، عمل کند و جدال نیکو </w:t>
      </w:r>
    </w:p>
    <w:p>
      <w:pPr>
        <w:pStyle w:val="BookText"/>
        <w:rPr/>
      </w:pPr>
      <w:r>
        <w:rPr>
          <w:rFonts w:ascii="IRNazanin" w:hAnsi="IRNazanin" w:eastAsia="IRNazanin"/>
          <w:color w:val="111111"/>
          <w:sz w:val="28"/>
          <w:sz w:val="28"/>
          <w:szCs w:val="28"/>
          <w:rtl w:val="true"/>
          <w:lang w:bidi="fa-IR"/>
        </w:rPr>
        <w:t>آن است که توهین و تحریک احساسات طرف دیگر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برهان همیشه نیکو است، ولی موعظه و جدال ممکن است با شیوه خوب یا شیوه‌ی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کلمه حسن و احسن برای حکمت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دیگران در بیان حق</w:t>
      </w:r>
    </w:p>
    <w:p>
      <w:pPr>
        <w:pStyle w:val="BookText"/>
        <w:rPr/>
      </w:pPr>
      <w:r>
        <w:rPr>
          <w:rFonts w:ascii="IRNazanin" w:hAnsi="IRNazanin" w:eastAsia="IRNazanin"/>
          <w:color w:val="111111"/>
          <w:sz w:val="28"/>
          <w:sz w:val="28"/>
          <w:szCs w:val="28"/>
          <w:rtl w:val="true"/>
          <w:lang w:bidi="fa-IR"/>
        </w:rPr>
        <w:t>قرآن، تقوای الهی و نترسیدن از دیگران را، شرط موفقیت در تبلیغ و آموزش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أَحَداً إِلاَّ اللَّه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حضرت ابراهیم با لحن عاطفی با عموی منحرف خود سخن گفت و او را بارها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با ستاره و ماه و خورشید پرستان مدارا کرد، ولی در بیان حق و استدلال آنگونه سخن گفت که مخاطب کافر او بهت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گاهی باید برای بیدار کردن افکار عمومی، آثار شرک و کفر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 ابراهیم و گوساله سامری دارای قیمت و ارزش بودند، ولی ارزش بیداری مردم و به فکر واداشتن آنان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ظرفیت مخاطبان</w:t>
      </w:r>
    </w:p>
    <w:p>
      <w:p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مقداری که برای شما میسّر است، قرآن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فَاقرَوا ما تَیَسّرَ مِنَ القُرآن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احکام اسلام، هماهنگ با توان و امکانات انسان است و هیچ‌گاه عسر و حرج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بیمار، تیمّم را به جای وضو قرار داده، و روزه را از او برداشته و به جای آن کفّاره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 جهاد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اگر بیست نفر پایدار و استوار باشید، بر دویست نفر از دشمنان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آیه بعد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فیکُم ضَعْفاً فَإِن یَکُن مِنکُم مِائَةٌ صابِرَةٌ یَغْلِبُوا مِائَتَیْن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روشن شد که در شما ضعفی راه یافته و روحیه و توان شما کم شده است، بنابراین اگر صد نفر باشید، توان مقابله با دویست نفر را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اراده، گاهی توان رزمی و روحی را به 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هشتاد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صدر اسلام، هرگز موازنه‌ی آماری بین مؤمنان و کفّار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برابر هزار نفر، در جنگ احد، </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جنگ خندق، سه هزار نفر در برابر ده هزار نفر و در جنگ موته، ده هزار مسلمان در مقابل صد هزار نفر از کفّار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خداوند، بر اساس توانایی‌های فکری و جسمی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مخصوص زمان جنگ نیست، بلکه در همه امور و بخصوص در تعلیم و تربیت باید مربی به توان و روحیه مخاطب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باید تدریجی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شراب، در صدر اسلام به صورت تدریجی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و انگور، هم رزق نیکو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و هم وسیله مست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با این عبارت اشاره کرد که مایع مست کننده،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 حَتَّی تَعلَموا ما تَقُولُون</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قمار و شراب منافعی مادی برای مردم هست، ولی ضررش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اِثمُهَما أکبَرُ مِن نَفعِهُما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مرحله چهارم، از مصرف شراب به عنوان عنصری پلید و شیطانی 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تحریم ربا نیز این تدریج و چند مرحلگی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اول، از یهودیان رباخوار انتقاد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الرِّبا و قَد نُهوا عنه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مرحله دوم، رشدی که از ربا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کاذب و ظاهری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مرحله سوم، از رباخواری چند برابر 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تَاکلوا الرِّبا أضعافاً مُضاعِفَة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مرحله چهارم، رباخواری به عنوان جنگ با خدا معرفی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فَاذَنوا بِحَربٍ مِنَ الله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بودن استاد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براساس تفقّه و شناخت عمیق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معلم دین قرار گیرند که آگاهی عمیق از آن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 وَ لِیُنذِروا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باید بدانیم که دشمنان، برای کوبیدن حق، از متخصصین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چنانکه فرعون برای شکستن حضرت موسی، دستور داد از مناطق مختلف،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ساحران در مرکز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فرهنگ جامعه</w:t>
      </w:r>
    </w:p>
    <w:p>
      <w:pPr>
        <w:pStyle w:val="BookText"/>
        <w:rPr/>
      </w:pPr>
      <w:r>
        <w:rPr>
          <w:rFonts w:ascii="IRNazanin" w:hAnsi="IRNazanin" w:eastAsia="IRNazanin"/>
          <w:color w:val="111111"/>
          <w:sz w:val="28"/>
          <w:sz w:val="28"/>
          <w:szCs w:val="28"/>
          <w:rtl w:val="true"/>
          <w:lang w:bidi="fa-IR"/>
        </w:rPr>
        <w:t>مشکل بسیاری از مردم، عادات و رسوم و باورهای غلط آنهاست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علم واقعی، عزت واقعی، آرامش واقعی، دوست واقعی، کمال واقعی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مربی باید با منطق و استدلال، فکر و فرهنگ غلط مردم را به تفکر و فرهنگ حقیقی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ساختمان فرسوده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باید با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درست بازسازی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قبله عوض شد، سخن روز مردم پیرامون تغییر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بحث کردن درباره اینکه به هنگام نماز روی خود را به سوی مشرق یا مغرب بگردانیم، نیکی نیست، بلکه نیکوکار کسی است که اهل ایمان و عمل و انفاق و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w:t>
      </w:r>
      <w:r>
        <w:rPr>
          <w:rFonts w:eastAsia="IRNazanin" w:cs="IRNazanin"/>
          <w:color w:val="111111"/>
          <w:sz w:val="28"/>
          <w:szCs w:val="28"/>
          <w:rtl w:val="true"/>
          <w:lang w:bidi="fa-IR"/>
        </w:rPr>
        <w:t>....»</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آیه، در روایات نیز برای بیان معارف دینی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آن نیست که خیر را از شرّ بشناسد، عاقل آن است که میان دو شرّ، خیرش را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العاقِلُ مَن یَعرِفُ الخَیرَ مِنَ الشَّرِّ و لَکِنّ العاقِلَ مَن یَعرِفُ خَیرَ الشَّرّین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به آموختن بسیار حاصل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واقعی، نوری الهی است که به دلها می‌تابد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العِلمُ بِکَثرَةِ التَّعلُّمِ اِنّما هُوَ نورٌ یَقذِفُهُ اللّهُ فِی قَلبِ مَن یُرِید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در ظاهرِ آراسته نیست، بلکه در آرامش و وقار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فِی حُسنِ الزّیّ و لَکنّ فِی السَّکینَةَ و الوِقار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سخاوتمند کسی نیست که در هرجا و لو بی‌جا انفاق کند، بلکه کسی است که در هرجا خشنودی خداست، انفاق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السَّخیّ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یُنفِقُ مالَه فِی غَیرِ حَقِّه و لَکنَّهُ الَّذِی یُؤَدّی اِلیَ اللّهِ ما فَرضَ عَلَیه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به نماز و روزه بسیار نیست، به تفکّر درباره آثار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العِبادَةُ کَثرَةَ الصِّیامِ و الصَّلاةِ و انّما العِبادَةُ کَثرةُ التَّفکّر فِی أمرِ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سرپرستی پیشوای حقّ محروم گشته، یتیم‌تر از کسی است که پدر و مادرش را از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مِن یُتمِ الیَتِیم یَتیمٌ اِنقَطَعَ عَن اِمامِه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زبان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معلم بشر بودند، به لسان قوم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مصادیق لسان قوم در امروز، هنر و نمایش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مسائل مهمی که با یک مثال به روز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ازشهادت امام عسکری علیه السلام حضرت مهدی علیه السلام که چهار یا پنج ساله بود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کودک چند ساله برای بعضی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اعتقادی مشکل با یک مثال بسیار ساده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فلش و حافظه جانبی را به رایانه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بعد از چند لحظه تمام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کتابخانه به این حافظه که حجم بسیار کمی دارد،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چگونه بشر توانست صدها هزار صفحه و کتاب را در یک لحظه جابجا کند، آیا خداوندی که این بشر را آفریده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علم امام عسکری علیه السلام را به حضرت مهدی علیه السلام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سؤالی جواب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مربّی باید بعضی سؤالات را کلّی و یا با سکوت پاسخ دهد، تا بحث منحرف نشده و یا دستاویز دیگران نگردد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فرعون از حضرت موسی حال اقوام قبلی و مردگان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الْقُرُونِ الاُولَی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موسی علیه السلام با اینکه می‌توانست به تفصیل جواب دهد، امّا چون می‌دانست مردم نسبت به نیاکان خویش تعصّب </w:t>
      </w:r>
    </w:p>
    <w:p>
      <w:pPr>
        <w:pStyle w:val="BookText"/>
        <w:rPr/>
      </w:pPr>
      <w:r>
        <w:rPr>
          <w:rFonts w:ascii="IRNazanin" w:hAnsi="IRNazanin" w:eastAsia="IRNazanin"/>
          <w:color w:val="111111"/>
          <w:sz w:val="28"/>
          <w:sz w:val="28"/>
          <w:szCs w:val="28"/>
          <w:rtl w:val="true"/>
          <w:lang w:bidi="fa-IR"/>
        </w:rPr>
        <w:t xml:space="preserve">و حساسیّت دارند، لذا در جواب آنان کلّی گویی کرد و علم آن را به خداوند احاله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تا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عمل کرده باشد و هم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آنان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اگر برای شما آشکار شود، شما را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تمرین در آموزش</w:t>
      </w:r>
    </w:p>
    <w:p>
      <w:pPr>
        <w:pStyle w:val="BookText"/>
        <w:rPr/>
      </w:pPr>
      <w:r>
        <w:rPr>
          <w:rFonts w:ascii="IRNazanin" w:hAnsi="IRNazanin" w:eastAsia="IRNazanin"/>
          <w:color w:val="111111"/>
          <w:sz w:val="28"/>
          <w:sz w:val="28"/>
          <w:szCs w:val="28"/>
          <w:rtl w:val="true"/>
          <w:lang w:bidi="fa-IR"/>
        </w:rPr>
        <w:t>گرچه تعلیم ممکن است با یک دفعه بیان محقق شود، ولی تربیت نیاز به تکرار و تمرین دارد و معمولا با یک تذکر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ماپیغمبران را پی در پی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رُسُلَنا تَترا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نماز فرمان ده و برآن پایدار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Style w:val="FootnoteAnchor"/>
          <w:rtl w:val="true"/>
        </w:rPr>
        <w:footnoteReference w:id="7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نوح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من مردم را شبانه روز دعوت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قَوْمی لَیْلاً وَ نَهارا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بهترین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بهترین سخن را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گفتگو باید به بهترین 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ما به بندگان سفارش کردیم بهترین سخن را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لِعِبادی یَقُولُوا الَّتی هِیَ أَحْسَن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استدلال محکم</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استوار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در آن سستی و لغو و دروغ و نفاق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همچون سدّی محکم، جلو شکّ و شبهه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سدید تنها به الفاظ آن نیست، بلکه به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فکر و اندیشه است که باید محکم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طرفدار ساده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القُرآن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 طرفدار منطقی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طرفدار رسا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هم طرفدار ادب در 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هم طرفدار نرمی در 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 استاد و مربی، در کلام خود باید به تمام این ابعاد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نمرود از پادشاهان بابل، با حضرت ابراهیم درباره‌ی خداوند مباحثه و مجادله کرد، حضرت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که زنده می‌کند و می‌میراند،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دو زندانی را حاضر کردند، یکی را آزاد نمود و دیگری را دستور داد بکشند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ابراهیم علیه السلام این سفسطه و مغالطه را مشاهده کرد که این شخص چه برداشتی از زنده کردن و میراندن دارد و چگونه می‌خواهد افکار دیگران را منحرف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طلوع خورشید را از مشرق قرار داده است، اگر تو ادّعا داری که بر جهانِ هستی حکومت داری و همه چیز در اختیار و تحت قدرت توست، خورشید را از مغرب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بود که نمرود مبهوت ماند و پاسخی جز سکوت نداشت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شیوه سؤال و جواب</w:t>
      </w:r>
    </w:p>
    <w:p>
      <w:pPr>
        <w:pStyle w:val="BookText"/>
        <w:rPr/>
      </w:pPr>
      <w:r>
        <w:rPr>
          <w:rFonts w:ascii="IRNazanin" w:hAnsi="IRNazanin" w:eastAsia="IRNazanin"/>
          <w:color w:val="111111"/>
          <w:sz w:val="28"/>
          <w:sz w:val="28"/>
          <w:szCs w:val="28"/>
          <w:rtl w:val="true"/>
          <w:lang w:bidi="fa-IR"/>
        </w:rPr>
        <w:t>چنانکه اگر خار کوچکی به پا فرو رود، انسان را از راه رفتن و حرکت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همچنین شبهه و سؤال اگر به ذهنی وارد شود، او را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هر شبهه یا سؤالی که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 مراجعه به اهلش پاسخش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سؤال فواید بسیاری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روحیات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خجالت،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ولی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گرفتار غرور و تکبر است، یا گرفتار خجالت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افراد از طرح سؤال، هدف و انگیزه منفی دارند،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و اظهار فضل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تمسخر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 و تردید در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فهمیدن سؤال کن، نه برای خودنمایی و بهانه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جویی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اینکه از چه کسی بپرسیم و چه کسی صلاحیت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سؤالات ما را دارد،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اِن کُنتُم تَعلَمون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آیه یک اصل کلی را که عقل هر بشری می‌پذیرد، مطرح می‌کند و آن مراجعه به اهل علم و 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را نمی‌دانید از آگاهان واهل خبره مربوطه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زمینه‌ی مسائل دینی، بهترین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طریق شیعه و سنّی به این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ابن کثیر و آلوسی نیز در تفسیر ذیل این آیه، اهلِ ذکر را اهل بیت پیامبر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کتاب حدود شصت روایت در این باره نقل شده که در برخی از آنها، امامان معصوم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اهل الذکر المسؤلون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اهل ذکری که مردم باید از آنان بپرسند، ما هستیم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در حدیث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 کسی که بدون علم فتوا دهد فسادش بیش از اصلاح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أفتَی بِغَیر عِلمٍ کانَ ما یُفسِدُه أکثَر مِمّا یُصلِحُه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آنجا باید سؤال کنیم که خود نتوانیم بدانیم، نه آنکه هر چه را نمی‌دانیم، بدون فکر و تأمّل، فوراً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سؤال کنید،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نمی‌توانید بدانید، سؤال 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 فلسفه تقلید از مراجع نیز، همین اصل عقلی است که کسانی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از قرآن و روایات معتبر، احکام دینی را استنباط کنند، </w:t>
      </w:r>
    </w:p>
    <w:p>
      <w:pPr>
        <w:pStyle w:val="BookText"/>
        <w:rPr/>
      </w:pPr>
      <w:r>
        <w:rPr>
          <w:rFonts w:ascii="IRNazanin" w:hAnsi="IRNazanin" w:eastAsia="IRNazanin"/>
          <w:color w:val="111111"/>
          <w:sz w:val="28"/>
          <w:sz w:val="28"/>
          <w:szCs w:val="28"/>
          <w:rtl w:val="true"/>
          <w:lang w:bidi="fa-IR"/>
        </w:rPr>
        <w:t>باید از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در صورت نیاز به درمان، به پزشک حاذق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تحصیل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با شنیدن و دیدن و خواندن چند آیه و حدیث و ترجمه آن،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راه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نیاز به تقلید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دید این حدیث از چه کسی، در چه زمانی، کجا و به چه دلیل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بطور کامل نقل شده، یا بخشی از آن نقل شده است؟ آیا حدیث معارض دارد یا ندارد؟ آیا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پیامبر و امام این حدیث را به ما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معتبرند؟ آیا این حدیث مخالفتی با آیات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مسائل، تقلید از مراجع دینی یک ضرورت است و کسی حق ندارد با نگاه به ترجمه قرآن و حدیث، خودسرانه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نمایش</w:t>
      </w:r>
    </w:p>
    <w:p>
      <w:pPr>
        <w:pStyle w:val="BookText"/>
        <w:rPr/>
      </w:pP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پاسخ سؤال را، با هنر و نمایش و مثال بیان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کنار دریایی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مرداری را دید که در کنار دریا افتاده، قسمتی از آن در آب و قسمتی دیگر در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حیوانات دریایی، صحرایی، هر کدام از یک سو، آن را طعمه‌ی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 برای انسان رخ دهد و ذرّاتِ بدن انسان در بین جانداران دیگر پخش شود، در قیامت آنها چگونه یکجا جمع و زنده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درخواست کرد که نحوه‌ی زنده شدن مردگان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چهار پرنده را ذبح و گوشت آنها را مخلوط کند و آنها را بر سر چند کوه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آنان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پخش شده این چهار پرنده جمع گردید و به صورت حیوان قبلی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نمایش، ابراهیم را به نور یقین و اطمینان رهسپار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پاسخ های عملی و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داشتن هزاران شیعه در منطقه خراسان قیام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حضرت با اشاره به تنور روشن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شخصی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بیرون بیاور و وارد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مرد خراسانی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شیعیانی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چند نفر این گونه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گفتیم در آتش بروند،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خود 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w:t>
      </w:r>
      <w:r>
        <w:rPr>
          <w:rStyle w:val="FootnoteAnchor"/>
          <w:rtl w:val="true"/>
        </w:rPr>
        <w:footnoteReference w:id="9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ماجرا را در حدیث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به امام معصوم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بجای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گله گوسفندی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بشمار، هفده رأس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این گله گوسفند، یار باوفا داشتیم،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bookmarkStart w:id="22" w:name="pg4084_45479"/>
    </w:p>
    <w:p>
      <w:pPr>
        <w:pStyle w:val="Heading2"/>
        <w:numPr>
          <w:ilvl w:val="1"/>
          <w:numId w:val="1"/>
        </w:numPr>
        <w:rPr/>
      </w:pPr>
      <w:bookmarkStart w:id="23" w:name="__RefHeading___Toc2531515_2281741623"/>
      <w:bookmarkStart w:id="24" w:name="_Toc6"/>
      <w:bookmarkEnd w:id="22"/>
      <w:bookmarkEnd w:id="23"/>
      <w:r>
        <w:rPr>
          <w:rtl w:val="true"/>
        </w:rPr>
        <w:t>اخلاق پژوهش</w:t>
      </w:r>
      <w:bookmarkEnd w:id="24"/>
    </w:p>
    <w:p>
      <w:pPr>
        <w:pStyle w:val="BookText"/>
        <w:rPr/>
      </w:pPr>
      <w:r>
        <w:rPr>
          <w:rFonts w:ascii="IRNazanin" w:hAnsi="IRNazanin" w:eastAsia="IRNazanin"/>
          <w:color w:val="111111"/>
          <w:sz w:val="28"/>
          <w:sz w:val="28"/>
          <w:szCs w:val="28"/>
          <w:rtl w:val="true"/>
          <w:lang w:bidi="fa-IR"/>
        </w:rPr>
        <w:t>پژوهشگر باید هدفش رضای خدا و خدمت به مردم باشد و در انجام تحقیقات، اصولی را مراعات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نتیجه و خروجی تحقیقات</w:t>
      </w:r>
    </w:p>
    <w:p>
      <w:pPr>
        <w:pStyle w:val="BookText"/>
        <w:rPr/>
      </w:pPr>
      <w:r>
        <w:rPr>
          <w:rFonts w:ascii="IRNazanin" w:hAnsi="IRNazanin" w:eastAsia="IRNazanin"/>
          <w:color w:val="111111"/>
          <w:sz w:val="28"/>
          <w:sz w:val="28"/>
          <w:szCs w:val="28"/>
          <w:rtl w:val="true"/>
          <w:lang w:bidi="fa-IR"/>
        </w:rPr>
        <w:t xml:space="preserve">پژوهشگر باید بداند که به قول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آستانه مرگ، نگاهی به عمر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چگونه فنا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یُفَکِّرُ فِیمَ أفْنَی عُمُرَه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باید بداند که در قبال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خود و افرادی که پژوهش او را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مسئول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 پژوهش باید رشد جامعه، خدمت به مردم و حل مشکلات آنان، ایجاد تسهیلات برای بهره گیری بیشتر از امکانات و امثال اینها باشد و گرنه ضایع کردن عمر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قرآن از کسانی که در مورد تعداد اصحاب کهف بحث وگفتگو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هدف آنان را پیگیری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انتقاد کرده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که چه چیز انفاق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 ذا یُنفِقون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خداوند چیز دیگری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مسیر فکر آنان را به این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به چه افرادی انفاق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أنفَقتُم مِن خَیرٍ فَلِلوالِدَینِ و الأقرَبین و الیَتامَی و المَساکِین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تا بگوید مهم نیست که انفاق شما کوچک باشد یا بزرگ، نقد باشد یا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به چه افرادی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نیز باید مسیر تحقیقات خود را به سوی نیازها و ضرورت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نباید به گمان و حدس و استحسان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از این شیوه گفتار انتقاد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پژوهشگر باید امانت را حفظ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دیگران در نزد ما امانت است و ما متعهدیم که امانت آنها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حجّ مردم ننگرید، به صداقت و امانتداری آنان بنگرید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پیامبر اکرم صلی الله علیه و آله وسلم در آخرین لحظه‌های عمر خود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الأمانَةَ إلَی البَرِّ وَ الْفاجِرِ فِیمَا قَلَّ وَ جَلَّ حَتَّی فِی الْخَیطِ وَ المِخْیَط</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امانت را به صاحبش برگردان، چه نیکوکار باشد و چه گناهکار، ارزشمند باشد یا ناچیز، اگر چه مقداری نخ باشد و یا اضافات پارچه و لباسی دوخته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برخی از اهل کتاب را که امانتدار هستند، ستوده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الْکِتابِ مَنْ إِنْ تَأْمَنْهُ بِقِنْطارٍ یُؤَدِّهِ إِلَیْکَ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سخن مخالفان خود را هم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ابتدا سخنان ابلیس و فرعون و مشرکین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به طور مکرر از مخالفین تقاضای استدلال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بُرْهانَکُم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هدف پژوهش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سعی کنیم حرف نو یا شیوه نو در پژوهش خود ارائه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چیزهایی را به ما یاد دادند که امکان دسترسی ما به 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یُعَلّمُکم ما لَم تَکونوا تَعلَمون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 انبیا نبودند، انسان برای آگاهی از اموری همچون آینده‌ی خود و جهان، راه به 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کسانی که به مسجد آمد و رفت دارند، به یکی از این هشت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 یک برادر دینی آشنا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مُستَفاداً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به علم تازه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مُستَطرِفا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با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رحمتی را که در انتظارشان است،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مُنتَظرَة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سخنی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آنها را از فکر ناروا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تَرُدُّهُ عَن 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کلمه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شنوند که راهنمای هدایتشان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یَسْمَعُ کَلِمَةً تَدُلُّهُ عَلَی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گناهی را به خاطر خشیت الهی یا حیای اجتماعی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یَتْرُکَ ذَنْباً خَشْیَةً أوْ حَیاء</w:t>
      </w:r>
      <w:r>
        <w:rPr>
          <w:rFonts w:eastAsia="IRNazanin" w:cs="IRNazanin"/>
          <w:color w:val="111111"/>
          <w:sz w:val="28"/>
          <w:szCs w:val="28"/>
          <w:rtl w:val="true"/>
          <w:lang w:bidi="fa-IR"/>
        </w:rPr>
        <w:t>»</w:t>
      </w:r>
      <w:r>
        <w:rPr>
          <w:rStyle w:val="FootnoteAnchor"/>
          <w:rtl w:val="true"/>
        </w:rPr>
        <w:footnoteReference w:id="1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 شاهد نظر بود، اما چون حدیث زیبا بود، تمام آن را نقل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محدود به کتابخانه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گفتگوها و مشورت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مردم را به سیر در زمین و تحلیل تاریخ گذشتگان و عبرت گرفتن و آشنا شدن با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در اقوام پیشین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گزافه و تحقیر</w:t>
      </w:r>
    </w:p>
    <w:p>
      <w:pPr>
        <w:pStyle w:val="BookText"/>
        <w:rPr/>
      </w:pPr>
      <w:r>
        <w:rPr>
          <w:rFonts w:ascii="IRNazanin" w:hAnsi="IRNazanin" w:eastAsia="IRNazanin"/>
          <w:color w:val="111111"/>
          <w:sz w:val="28"/>
          <w:sz w:val="28"/>
          <w:szCs w:val="28"/>
          <w:rtl w:val="true"/>
          <w:lang w:bidi="fa-IR"/>
        </w:rPr>
        <w:t>در پژوهش سعی کنیم انصاف داشته باشیم و سخن حق دیگران را بپذیریم و اگر مطلبی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رد کردن همراه با گزافه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نارواگویی و تحقیر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دیگران را به نام خود ثبت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دوست دارند برای کار نکرده ستایش شوند، مپندارند که از عذاب الهی 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یُحمَدوا بِما لَم یَفعَلوا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کار می‌کنند وانتظار پاداش یا تشکّر از مردم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گروهی کار می‌کنند تا مردم بدانند و آنان را ستایش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w:t>
      </w:r>
      <w:r>
        <w:rPr>
          <w:rStyle w:val="FootnoteAnchor"/>
          <w:rtl w:val="true"/>
        </w:rPr>
        <w:footnoteReference w:id="10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کار نکرده، انتظار ستایش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یُحْمَدُوا بِما لَمْ یَفْعَلُوا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مواردی که غیبت جایز است، غیبت کردن از کسی است که ادّعای مقام یا تخصّص یا مسئولیّتی را می‌کند که صلاحیّت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بسیار دیده شده که مطلبی از کتابی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همین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آدرس بدهند آدرس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مطلبی را از کتاب داستان راستان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شهید مطهری آن را از کتب اربعه نقل کرده است، نویسنده به هنگام آدرس دادن، نام کتاب قدما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گمان کنند ایشان در کتب قدما تحقیق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آیت الله یا دکتر یا متخصص نیستند، ولی هنگامی که آنان را به این القاب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ساکت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مصادیق این آیه هستند که دوست دارند ستایش شوند به کاری که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لقبی که شایستگی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خود را در اختیار دیگران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بسیاری از تحقیقات در مراکز علمی بایگانی شده و مورد استفاده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قرآن سفارش شده که از آنچه به شما رزق و روزی دادیم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تحقیقات نیز رزق انسان است و باید آنها را در اختیار دیگران نیز قرار داد، وگرنه بخل علمی و کتمان علم است و کیفرهایی که برای بخل و کتمان آمده، برای آنان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که افرادی در تحقیق خود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کار خود را اعلا درجه و نهایت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هیچ مرحله علمی نباید گمان کند تحقیق او بالاترین 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وجود آنان، دیگر نیازی به آفرینش انسان نیست، ولی خداوند به آنان فهماند که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بالاتری نیز وجود دارد که آنها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خبرند و فرشتگان نیز پس از آگاهی و شناخت، به جهل خود اقرار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مادیات نباشد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تأمین نیازهای مادی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زنده باشد، اما مادیات نباید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 است نان بخوریم تا بتوانیم تحقیق کنیم، ولی درست نیست که تحقیق کنیم تا نان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باید برای ما باشد، ولی حیف است که ما برای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جماد است، اگر جماد فدای انسان شود اشکال ندارد، اما انسان نباید در راه جماد فدا شود و کار کردن برای طلا و نقره و ساختمان و ماشین، فدا کردن انسان در پای جمادات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قرآن، بارها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نظیر جاده هایی که قدم به قدم در آن تابلو خطر نصب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امداد الهی نباشد، انسان، جوانی و پژوهش و تخصص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و بدتر از همه آن که انسان تحقیقات خود را با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جور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به یکی از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شتردار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شترهای خود را به هارون الرشید که حاکم جنایتکاری است کرایه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حج کرایه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نه کار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دوست داری هارون زنده بماند تا بعد از سفر حج، کرایه شترهای تو را بدهد، تقصیر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راستی اگر در اختیار قرار دادن شتر برای حج تقصیر است، پس باید محققانی که تحقیقات خودشان را برای استواری و تحکیم نظام طاغوت بکار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 کار خود تجدید نظر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پژوهش را به دیگران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باید راه پژوهش علمی و عمیق خود را به دیگران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گرفتار نوعی بخل علمی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تحقیق، حتی به دشمن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 اگر یکی از مشرکان، از تو </w:t>
      </w:r>
    </w:p>
    <w:p>
      <w:pPr>
        <w:pStyle w:val="BookText"/>
        <w:rPr/>
      </w:pPr>
      <w:r>
        <w:rPr>
          <w:rFonts w:ascii="IRNazanin" w:hAnsi="IRNazanin" w:eastAsia="IRNazanin"/>
          <w:color w:val="111111"/>
          <w:sz w:val="28"/>
          <w:sz w:val="28"/>
          <w:szCs w:val="28"/>
          <w:rtl w:val="true"/>
          <w:lang w:bidi="fa-IR"/>
        </w:rPr>
        <w:t>امان و پناه خواست،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 شاید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نکات زیبایی در امر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پناهندگی دشمن، برای تحقیق و شناخت عقاید و افکار اسلامی، پاسخ مثبت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فکر و تعقّل، حتّی برای مشرکان مهدورالدّم باز است و برای احتمال هدایت یک نفر هم باید حساب جداگانه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دشمن هم فرصت فکر و انتخاب بدهید و حتّی در شرایط جنگی، مردم را از رشد فکری باز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حقّ وپذیرش عقاید صحیح، مهلت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باید زمینه‌ی شنیدن کلام خدا و فرصت مطالعه آن را برای منحرفان فراهم کند، چون انحراف بعضی، به خاطر عدم تبلیغ ماست، نه از روی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حق را بشنوند، تغییر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آزادی است و ایمان از روی فهم ارزش دارد، نه از روی ترس یا اجبار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کفر بعضی، از جهل سرچشمه می‌گیرد و اگر آگاه شوند، حقّ را می‌پذیرند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بندگانم را بشارت ده، آنان که سخن را با دقّت می‌شنوند و بهترین آن را پیروی می‌کنند، آنانند که خداوند هدایتشان نموده و آنانند همان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دستوراتی برای پژوهشگران صادر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بنده خدا باشد، نه بنده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زرق و برق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تحقیق، به سخنان یا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دقت 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دقت گوش دادن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 منطق بنگرد، نه به گوینده و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باید فایده و اثر عملی داشته باشد، تا قابل پیروی و پیگیری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پزوهشگر باید از نظر علمی قدرت تشخیص احسن را داشته باشد و به سراغ احسن برود، نه حسن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وتحقیقات خود، تمام هدفش انتخاب احسن باشد و عواملی چون منطقه و جنسیت و سن و سیاست و سود و زیان و هیچ عامل دیگر در او اثر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جامعه، در سایه پژوهش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کسی است که خیرش را به مردم برساند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 عَلَی النّاس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را از شرّ دشمنانشان برهاند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أنقَذَهُم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وسیله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برای توسعه نعمت بر مردم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وَفَّرَ عَلَیهِم نِعَمَ جَنانِ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 سعادت و رضوان خدا را برای مردم فراهم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لَهُم رِضوانَ الله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وناگفته پیداست که به کسی فقیه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پژوهش را داشته باشد، یعنی برای سخن و فکر خود به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مبانی و سندها تکیه کند و بالاترین قدرت تشخیص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محققانی که بشریت را از زیر سلطه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مشغول تحقیقات هستند باید در کار خود تجدید نظر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زحمات پیشینیان</w:t>
      </w:r>
    </w:p>
    <w:p>
      <w:pPr>
        <w:pStyle w:val="BookText"/>
        <w:rPr/>
      </w:pPr>
      <w:r>
        <w:rPr>
          <w:rFonts w:ascii="IRNazanin" w:hAnsi="IRNazanin" w:eastAsia="IRNazanin"/>
          <w:color w:val="111111"/>
          <w:sz w:val="28"/>
          <w:sz w:val="28"/>
          <w:szCs w:val="28"/>
          <w:rtl w:val="true"/>
          <w:lang w:bidi="fa-IR"/>
        </w:rPr>
        <w:t>گرچه گفتیم که در پژوهش و تحقیقات باید نوآوری باشد، اما معنای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به تلاشهای علمی گذشتگان نیست، بلکه باید در صدد تکمیل کار آنان باشیم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اکرم که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فرد هستی است، دستور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که از کمالات و اخلاق و روش پیشینیان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بصره را فتح کرد، مردم دور آن حضرت را گرفتند تا سخنان او را بشنوند، چشم حضرت در میان مردم به حسن بصری افتاد که چیزی را یادداشت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صدای بلند او را مخاطب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را می‌نویسم تا برای دیگران بازگو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قوم و جمعیّتی یک سامری دارد و 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امّت هستی، تو از من آثار رسول خدا را می‌گیری و با هوای نفس و تفسیر به رأی خودت، مکتب تازه‌ای می‌سازی و مردم را به آن فرا می‌خوانی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پیامبر اکرم صلی الله علیه و آله وسلم بعد از نماز خود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علم بی فایده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أعوذُ بِکَ مِن عِلمٍ لایَنفَع</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دعا از پیامبر، آن هم بعد از نماز، نشانه خطر علم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کسانی که در هر وادی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مطالبی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به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انتقاد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أنَّهُم فی کُلِّ وادٍ یَهیمُونَ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از امام باقر وامام صادق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نقل شده که به مناسبت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فقه را برای غیر دین آموخته باشند، یا عمیق نیاموخته باشند، هم گمراهند و هم دیگران را گمراه می‌کنند و قصّه‌سرایان نیز مشمول این سرزنش هستند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ناگفته پیداست که قصه و شعر خصوصیتی ندارد و مراد هرزه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هرزه فکر کردن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هدفی نیز همانند هرزه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هدف آن عالی نباشد، اتلاف وقت خود و دیگران را به دنبال داشته و باعث هرز رفتن و باختن و کاری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دیدن و آخرت ندیدن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دادن و رشد نکردن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انسان بهشت است، فروش به کمتر از آن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آن 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مربوط به دانشمندان دنیا پرست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وای بر کسانی که مطالبی را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خداست، تا به آن بهای اندکی بستانند، پس وای بر آنها از آنچه دست‌هایشان نوشت و وای بر آنها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دین سازی، دین فروشی و استحمار مردم، از جمله خطراتی است که از ناحیه‌ی دانشمندان فاسد، جامعه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که شدیدترین عذاب‌ها متوجّه کسانی است که به تفکّر و اعتقاد مردم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انحرافی که در طول تاریخ در اثر بدعتی بوجود آید، علاوه بر کسی که منحرف شده است، گناهش به گردن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که در قرآن برای انحرافات اخلاقی و اجتماعی، یک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یعنی وای بر هر عیب جوی مسخره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برای انحراف اقتصادی نیز یک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1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انحراف قلم و فرهنگ، سه بار کلمه ویل بکار رفته است آن هم در یک آیه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طلبی، آفت بزرگ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نجات و سعادت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می‌دهیم که خواستار برتری و فساد در زمین نباشند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حضرت علی علیه السلام این آیه را برای تاجران بازار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پایان درس اخلاقشان برای طلّاب و فضلای حوزه‌ی علمیّه قم، به تلاوت این آیه عنایت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واسطه بهتر بودن بند کفشش خود را برتر ببیند، جزو کسانی است که اراده‌ی علوّ در زمین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در تهیه مسکن، مرکب، لباس، مراسم، ازدواج و نام‌گذاری فرزند، کاری می‌کنند که در جامعه نمودی داشته باشند و مردم متوجّه آنان شوند که به فرموده روایت، این افراد اراده برتری در زمین دارند و از بهشت محرومند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حرام است و ناگفته پیداست که پارچه و نخ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بخاطر خصلت شهرت طلبی است که در هر کاری باشد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لباس احرام را با نوعی گل رنگ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رنگ تو را مشهور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 کراهت دارم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آمار زدگی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سرگرم شدن به اموری است که انسان را از اهداف بلند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قبیله بر سر تعداد نفراتشان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سرشماری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شمارش زنده‌ها، به قبرستان رفتند تا آمار مردگان را نیز به حساب آورند و هریک فزونی خود را بر دیگری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فزون‌طلبی و فخرفروشی، به واسطه کثرت اموال و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همه امور تکاثر، امری منفی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در شرک و چند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هم زندانی‌های خود که مشرک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ارباب متفرق بهتر است یا خداوند یکتای قهار؟ </w:t>
      </w:r>
    </w:p>
    <w:p>
      <w:pPr>
        <w:pStyle w:val="BookText"/>
        <w:rPr/>
      </w:pPr>
      <w:r>
        <w:rPr>
          <w:rFonts w:ascii="IRNazanin" w:hAnsi="IRNazanin" w:eastAsia="IRNazanin"/>
          <w:color w:val="111111"/>
          <w:sz w:val="28"/>
          <w:sz w:val="28"/>
          <w:szCs w:val="28"/>
          <w:rtl w:val="true"/>
          <w:lang w:bidi="fa-IR"/>
        </w:rPr>
        <w:t>تکاثر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یک نوع غذا صبر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خوردنی‌های دیگر همچون پیاز و سیر و عدس و خیار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قِثَّائِها وَ فُومِها وَ عَدَسِها وَ بَصَلِها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تکاثر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دوست دارند هزار سال عمر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تکاثر در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افراد به دنبال جمع مال و شمارش آن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تکاثر در مسکن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مقام سرزنش بعضی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دامنه هر کوهی ساختمان‌های بلند بنا 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تَبْنُونَ بِکُلِّ رِیعٍ آیَةً تَعْبَثُونَ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تلاوت این سوره مطالبی دارند که ابن ابی الحدید در شرح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پنجاه سال، بیش از هزار بار این خطبه را خوانده‌ام و عظمت این خطبه به قدری است که سزاوار است بهترین گویندگان عرب جمع شوند و این خطبه برایشان تلاوت شود و همه به سجده افتند، همان گونه که هنگام تلاوت بعضی از آیات قرآن، همه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آن خطبه را در اینجا بازگو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فَبِمَصَارِعِ آبائِهم یَفتخَرون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مقبره پدرانشان افتخار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بِعَدِیدِ الْهَلْکَی یَتَکَاثَرُون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به تعداد معدومین، فزون‌طلبی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یَرْتَجِعُونَ مِنْهُمْ أَجْسَاداً خَوَتْ وَ حَرکاتٍ سَکَنَت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جسدهایی بودند که متلاشی شدند و متحرک‌هایی بودند که ساکن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یَکُونُوا عِبَراً أحَقُّ مِن أن یَکُونَ مُفتَخَرا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جسدها سزاوارترند که سبب عبرت شوند تا مایه 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راکد</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اهل هجرت نیستند، حق هیچ گونه دوستی و حمایت ازآنان را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کسی که هجرت نکند، نه او را یاری کنید و نه از او یاری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حمایت شما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حمایت آنان از شما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بلاهای مردم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همه‌ی مغزها ومتخصّصان و کارشناسان مسلمانی که در کشورهای غربی به سر می‌برند، به کشور خود هجرت </w:t>
      </w:r>
    </w:p>
    <w:p>
      <w:pPr>
        <w:pStyle w:val="BookText"/>
        <w:rPr/>
      </w:pPr>
      <w:r>
        <w:rPr>
          <w:rFonts w:ascii="IRNazanin" w:hAnsi="IRNazanin" w:eastAsia="IRNazanin"/>
          <w:color w:val="111111"/>
          <w:sz w:val="28"/>
          <w:sz w:val="28"/>
          <w:szCs w:val="28"/>
          <w:rtl w:val="true"/>
          <w:lang w:bidi="fa-IR"/>
        </w:rPr>
        <w:t>کنند، هم ضربه به دشمن است و هم تقویت اسلام و مسلمانان و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برای آموختن علم و دانش وبیان آموخته‌های خود به دیگران نیز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چرا از هر گروهی، دسته‌ای کوچ نمی‌کنند تا در دین فقیه شوند و هنگامی که به سوی قوم خویش بازگشتند،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گروهی به عنوان پژوهشگر یا محقق، آنگونه غرق در تحقیق و پژوهش هستند که حتی از فرزندان خود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مسائل طهارت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کوچه و شهر و برزن او کثیف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آیات و روایات اذان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عمرش یک بار اذانی که همسایه او صدایش را بشنود،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084_45519"/>
      <w:bookmarkStart w:id="26" w:name="pg4084_45519"/>
      <w:bookmarkEnd w:id="26"/>
    </w:p>
    <w:p>
      <w:pPr>
        <w:pStyle w:val="Heading2"/>
        <w:numPr>
          <w:ilvl w:val="1"/>
          <w:numId w:val="1"/>
        </w:numPr>
        <w:rPr/>
      </w:pPr>
      <w:bookmarkStart w:id="27" w:name="pg4084_45519"/>
      <w:bookmarkStart w:id="28" w:name="__RefHeading___Toc2531517_2281741623"/>
      <w:bookmarkStart w:id="29" w:name="_Toc7"/>
      <w:bookmarkEnd w:id="27"/>
      <w:bookmarkEnd w:id="28"/>
      <w:r>
        <w:rPr>
          <w:rtl w:val="true"/>
        </w:rPr>
        <w:t>منش و رفتار استاد</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تأثیر کلام در دیگران، خیرخواهی، دلسوزی 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 عاقبت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پیامبر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هدایت شما حرص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خدا صلی الله علیه و آله وسلم در هدایت و ارشاد مردم، سر از پا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قبل از کلمه تعلیم، کلمه رحمت را بکار برده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رحمان، معلم قرآن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تمام صفات خداوند، صفت رحمت در کنار عنوان تعلیم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p>
    <w:p>
      <w:pPr>
        <w:pStyle w:val="BookText"/>
        <w:rPr/>
      </w:pPr>
      <w:r>
        <w:rPr>
          <w:rFonts w:ascii="IRNazanin" w:hAnsi="IRNazanin" w:eastAsia="IRNazanin"/>
          <w:color w:val="111111"/>
          <w:sz w:val="28"/>
          <w:sz w:val="28"/>
          <w:szCs w:val="28"/>
          <w:rtl w:val="true"/>
          <w:lang w:bidi="fa-IR"/>
        </w:rPr>
        <w:t>علم جلوه رحمت الهی است و علمی جلوه رحمت است که سعادت فرد و جامعه و این جهان و آن جهان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معلمی، شأن خداوند است و تعلیم و تعلّم باید براساس محبّت و رحمت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تکلّف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توفیق در تبلیغ، نداشتن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عمل و سخن و معاشرت، خود و دیگران را به زحمت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تصنع و تکلّف و ظاهرسازی، عملی ناپسند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جهان را آزاد کند که خود گرفتار قیود و عادات و رسوم ساختگی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گر نباشد خوش توان زیست</w:t>
      </w:r>
    </w:p>
    <w:p>
      <w:pPr>
        <w:pStyle w:val="BookText"/>
        <w:rPr/>
      </w:pPr>
      <w:r>
        <w:rPr>
          <w:rFonts w:ascii="IRNazanin" w:hAnsi="IRNazanin" w:eastAsia="IRNazanin"/>
          <w:color w:val="111111"/>
          <w:sz w:val="28"/>
          <w:sz w:val="28"/>
          <w:szCs w:val="28"/>
          <w:rtl w:val="true"/>
          <w:lang w:bidi="fa-IR"/>
        </w:rPr>
        <w:t>تعلّق گر نباشد خوش توان مرد</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تکلفی پیامبردر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خود کفش خود را می‌دوخت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خود را وصله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را خودش می‌دوشید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بردگان، هم غذا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زمین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الاغ سوار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نیازهایش را خود از بازار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توانگران و فقرا دست می‌داد و دست خود را نمی‌کشید تا طرف دست خود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هرکس می‌رسید، چه بزرگ و چه کوچک، سلام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تعارفش می‌کردند، آن را تحقیر نمی‌کرد، اگرچه یک خرمای کم ارزش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کار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آنچه بر او نازل شده بود، باور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w:t>
      </w:r>
      <w:r>
        <w:rPr>
          <w:rFonts w:eastAsia="IRNazanin" w:cs="IRNazanin"/>
          <w:color w:val="111111"/>
          <w:sz w:val="28"/>
          <w:szCs w:val="28"/>
          <w:rtl w:val="true"/>
          <w:lang w:bidi="fa-IR"/>
        </w:rPr>
        <w:t>»</w:t>
      </w:r>
      <w:r>
        <w:rPr>
          <w:rStyle w:val="FootnoteAnchor"/>
          <w:rtl w:val="true"/>
        </w:rPr>
        <w:footnoteReference w:id="1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معلم کار خود را از درون باور نداشته باشد، توفیق لازم را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مختصر مشکلی دست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یا در کارش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به کارش ایمان داشته باشد هیچ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دلسرد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کار آموزش</w:t>
      </w:r>
    </w:p>
    <w:p>
      <w:pPr>
        <w:pStyle w:val="BookText"/>
        <w:rPr/>
      </w:pPr>
      <w:r>
        <w:rPr>
          <w:rFonts w:ascii="IRNazanin" w:hAnsi="IRNazanin" w:eastAsia="IRNazanin"/>
          <w:color w:val="111111"/>
          <w:sz w:val="28"/>
          <w:sz w:val="28"/>
          <w:szCs w:val="28"/>
          <w:rtl w:val="true"/>
          <w:lang w:bidi="fa-IR"/>
        </w:rPr>
        <w:t>سخن همه انبیا این بود که ما اجر و پاداشی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شعراء از قول پنج پیامبر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أسئَلُکُم عَلَیهِ مِن أجر</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اخلاص به معنای انجام کار برای رضای خداست، بدون آنکه به فکر دریافت پاداش و تشکر 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همین که غذا و افطار خود را به یتیم و اسیر و مسکین دادند و با آب افطار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اطعام کردیم واز شما نه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نه تشکر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معنای اخلاص آن نیست که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انسان برای رضای خدا کار کند، ولی مردم هم کار آنها را قدر بدانند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قصص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حضرت موسی برای ناکام کردن فرعونیان از دستگیری خود، منطقه را ترک و به مدین وارد شد، در آن منطقه چوپان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دید که حیوانات خود را برای آب دادن بر سر چشمه آبی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در کناری دو دختر با حیوانات خود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که تحت تعقیب بود، تنها بود، گرسنه بود، خسته بود، در هوای داغ بجای آنکه دنبال حل مشکلات خود باشد، به </w:t>
      </w:r>
    </w:p>
    <w:p>
      <w:pPr>
        <w:pStyle w:val="BookText"/>
        <w:rPr/>
      </w:pPr>
      <w:r>
        <w:rPr>
          <w:rFonts w:ascii="IRNazanin" w:hAnsi="IRNazanin" w:eastAsia="IRNazanin"/>
          <w:color w:val="111111"/>
          <w:sz w:val="28"/>
          <w:sz w:val="28"/>
          <w:szCs w:val="28"/>
          <w:rtl w:val="true"/>
          <w:lang w:bidi="fa-IR"/>
        </w:rPr>
        <w:t>سراغ دختران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کنار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گوسفندان خود را 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دختران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پیری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چوپانی کند و اکنون منتظریم مردها کنار روند تا ما گوسفندان خود را آب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کار برای زن مجاز است به شرط آنکه اختلاط با مردان نباشد، حریم عفاف و حجاب حفظ شود و در کارهای سخت، عذر و اضطراری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گوسفندان آنان را آب داد و چون هوا گرم بود، به سوی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خیری که برای من بفرستی به آن محتاجم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بِمَا أنزلتَ اِلیَّ مِن خَیرٍ فَقِیر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حدیثی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مقداری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که به منزل رفتند، ماجرای کمک کردن جوان ناشناس را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او بگویید پدرم از شما دعوت کرده به منزل بیایید تا پاداش آب دادن به حیوانات را به شما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 لِیَجزیکَ أجرَ ما سَقَیت</w:t>
      </w:r>
      <w:r>
        <w:rPr>
          <w:rFonts w:eastAsia="IRNazanin" w:cs="IRNazanin"/>
          <w:color w:val="111111"/>
          <w:sz w:val="28"/>
          <w:szCs w:val="28"/>
          <w:rtl w:val="true"/>
          <w:lang w:bidi="fa-IR"/>
        </w:rPr>
        <w:t>»</w:t>
      </w:r>
      <w:r>
        <w:rPr>
          <w:rStyle w:val="FootnoteAnchor"/>
          <w:rtl w:val="true"/>
        </w:rPr>
        <w:footnoteReference w:id="1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اخلاص داشتنِ مردم، نباید دلیل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برای خدا به حیوانات آب داد و انتظار پاداشی نداشت، ولی حضرت شعیب پاداش او را پرداخت، آن هم چه پاداشی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دخترش را به او داد،</w:t>
      </w:r>
    </w:p>
    <w:p>
      <w:pPr>
        <w:pStyle w:val="BookText"/>
        <w:rPr/>
      </w:pPr>
      <w:r>
        <w:rPr>
          <w:rFonts w:ascii="IRNazanin" w:hAnsi="IRNazanin" w:eastAsia="IRNazanin"/>
          <w:color w:val="111111"/>
          <w:sz w:val="28"/>
          <w:sz w:val="28"/>
          <w:szCs w:val="28"/>
          <w:rtl w:val="true"/>
          <w:lang w:bidi="fa-IR"/>
        </w:rPr>
        <w:t>هم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امان داد،</w:t>
      </w:r>
    </w:p>
    <w:p>
      <w:pPr>
        <w:pStyle w:val="BookText"/>
        <w:rPr/>
      </w:pPr>
      <w:r>
        <w:rPr>
          <w:rFonts w:ascii="IRNazanin" w:hAnsi="IRNazanin" w:eastAsia="IRNazanin"/>
          <w:color w:val="111111"/>
          <w:sz w:val="28"/>
          <w:sz w:val="28"/>
          <w:szCs w:val="28"/>
          <w:rtl w:val="true"/>
          <w:lang w:bidi="fa-IR"/>
        </w:rPr>
        <w:t>هم بجای مهریه چوپانی موسی را پذیرفت،</w:t>
      </w:r>
    </w:p>
    <w:p>
      <w:pPr>
        <w:pStyle w:val="BookText"/>
        <w:rPr/>
      </w:pPr>
      <w:r>
        <w:rPr>
          <w:rFonts w:ascii="IRNazanin" w:hAnsi="IRNazanin" w:eastAsia="IRNazanin"/>
          <w:color w:val="111111"/>
          <w:sz w:val="28"/>
          <w:sz w:val="28"/>
          <w:szCs w:val="28"/>
          <w:rtl w:val="true"/>
          <w:lang w:bidi="fa-IR"/>
        </w:rPr>
        <w:t>هم او را تحت تربیت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مسئله امنیت، اشتغال، ازدواج، اسکان و تربیت او را یک جا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ما باید برای خدا کار کنیم، ولی دولت و مردم باید برای افراد مخلص به وظیفه خود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روح باز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لشکر خود به وادی مورچگان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بروید تا سلیمان و لشکریانش شما را ناآگاهانه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شنید که مورچه گفت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سلیمان به جای آنکه آن مورچه را زیر پا له کند، بخاطر 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صدر لبخند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این ماجرا، خداوند حضرت سلیمان را گرفتار حرف مورچه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وجود او تعادل برقرار کند، آری مردان خدا از سخنان تلخ حکمت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از اینکه سخن مورچه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از خدا توفیق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حتی اگر تند باشد، نشانه آزادی بیان و شجاعت مردم و بستری برای توجه به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برطرف کردن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حضرت موسی را برای ارشاد و هدایت مردم فرستاد، اولین درخواست او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گشاده و سعه صدر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زیرا او مأمور شد که به مسائل متعدد عبادی، سیاسی، انقلابی، اجتماعی، اخلاقی، فردی و جمعی بپردازد و طبعا پرداختن وتوجه لازم به هر کدام، انسان را از سایر امور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سعه صدر در رسیدن به همه این موارد کاملا ضرورت دارد و زمینه ساز انجام برنامه های سنگین رسالت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کوچک، مثل لاستیک دوچرخه در اولین موج زمین تاب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روح بزرگ مثل لاستیک تراکتور، از پستی و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راحتی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کوچک مثل روده تنگ است که هسته اَنار در آن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 روح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سَفاهَة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پیامبر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من گمراه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ضَلالَة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همین که روح بزرگ است از تمام نیش و نوش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سادگی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نسبت به کارش دلسردی و عقب نشینی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 داشتن در هر کاری، رمز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گشاده به تو ندادم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 چه را موسی از خدا درخواست کرد، خداوند به پیامبر بدون درخواست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w:t>
      </w:r>
    </w:p>
    <w:p>
      <w:pPr>
        <w:pStyle w:val="BookText"/>
        <w:rPr/>
      </w:pPr>
      <w:r>
        <w:rPr>
          <w:rFonts w:ascii="IRNazanin" w:hAnsi="IRNazanin" w:eastAsia="IRNazanin"/>
          <w:color w:val="111111"/>
          <w:sz w:val="28"/>
          <w:sz w:val="28"/>
          <w:szCs w:val="28"/>
          <w:rtl w:val="true"/>
          <w:lang w:bidi="fa-IR"/>
        </w:rPr>
        <w:t>درس معلم اَر بود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محبتی</w:t>
      </w:r>
    </w:p>
    <w:p>
      <w:pPr>
        <w:pStyle w:val="BookText"/>
        <w:rPr/>
      </w:pPr>
      <w:r>
        <w:rPr>
          <w:rFonts w:ascii="IRNazanin" w:hAnsi="IRNazanin" w:eastAsia="IRNazanin"/>
          <w:color w:val="111111"/>
          <w:sz w:val="28"/>
          <w:sz w:val="28"/>
          <w:szCs w:val="28"/>
          <w:rtl w:val="true"/>
          <w:lang w:bidi="fa-IR"/>
        </w:rPr>
        <w:t>جمعه به مکتب آورد طفل گریز پای را</w:t>
      </w:r>
    </w:p>
    <w:p>
      <w:pPr>
        <w:pStyle w:val="BookText"/>
        <w:rPr/>
      </w:pPr>
      <w:r>
        <w:rPr>
          <w:rFonts w:ascii="IRNazanin" w:hAnsi="IRNazanin" w:eastAsia="IRNazanin"/>
          <w:color w:val="111111"/>
          <w:sz w:val="28"/>
          <w:sz w:val="28"/>
          <w:szCs w:val="28"/>
          <w:rtl w:val="true"/>
          <w:lang w:bidi="fa-IR"/>
        </w:rPr>
        <w:t>قرآن که تمام دنیا را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1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پیامبر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میان صفات و ویژگی‌های پیامبر، قرآن بر اخلاق آن حضرت تکیه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سخن برخی از پیشوایان دینی در این زمینه را از کتاب میزان الحکمه، باب خُلق، نقل و ترجمه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تَفْسیرُ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 الدُّنْیا یَرْضی وَ اِنْ لَمْ یُصِبْهُ لَمْ یَسْخَط</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تفسیرحسن خلق این است که اگر به دنیا رسید راضی باشد و اگر نرسید عصبانی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عَزیزٍ أذَلَّهُ خُلقَه و ذَلیلٌ أعَزَّهُ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عزیزانی که به خاطر بداخلاقی ذلیل می‌شوند و ذلیلانی که به خاطر حُسن خلق عزیز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سرآمد هر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گویی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موسی به پیامبری رسید و مسئول تعلیم و تربیت و هدایت مردم شد، از خدا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باز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زیرا روان گویی شرط درک و فهم عموم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حتی از حیوانات</w:t>
      </w:r>
    </w:p>
    <w:p>
      <w:pPr>
        <w:pStyle w:val="BookText"/>
        <w:rPr/>
      </w:pPr>
      <w:r>
        <w:rPr>
          <w:rFonts w:ascii="IRNazanin" w:hAnsi="IRNazanin" w:eastAsia="IRNazanin"/>
          <w:color w:val="111111"/>
          <w:sz w:val="28"/>
          <w:sz w:val="28"/>
          <w:szCs w:val="28"/>
          <w:rtl w:val="true"/>
          <w:lang w:bidi="fa-IR"/>
        </w:rPr>
        <w:t>هنگامی که قابیل برادرش هابیل را از روی حسادت کشت، متحیّر بود که با کشته او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زاغی را فرستاد که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کاوید تا به او نشان دهد که باید کشته برادرش را دفن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 یَبْحَثُ فِی الأرْضِ لِیُرِیَهُ کَیْفَ یُواری سَوْأةَ أخیهِ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آری بسیاری از معلومات بشر، از زندگی حیوانات 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زاغ و کلاغ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که معلمی نباید سبب غرور استاد شود، زیرا خداوند یک کلاغ را معلم میلیاردها انسان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نزد سلیمان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آگاهی یافتم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عزّت و شوکتی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پرواز خود به منطقه سبأ را گزارش داد که زنی را یافتم که بر مردم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همه چیز برخوردار بود و مردم آن کشور برای خورشید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سخن هدهد ترتیب اثر داد که ماجرای آن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جهل خود اقرار 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هنگامی که به ظرفیت انسان آگاه شدند، به جهل خود اقرار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چیزی را جز آنچه تو به ما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 اِلاّ ما عَلَّمتَنا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پیامبران نیز در قیامت، در پاسخ خدا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پاسخی به دعوت شما دادند،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به حقیقت امر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 إِنَّکَ أنْتَ عَلاَّمُ الْغُیُوب</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برخلاف گمان بعضی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ضعف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گفتن این کلمه نشانه شجاعت، سعه صدر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به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ارجاع دهیم، که این نشانه بزرگ منشی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عاقبت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 صالحی که در پایان عمر، منحرف و بد عاقبت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دانشمندانی که برخلاف دانش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دانشمندانی که بخاطر کسب مال و مقام، حقایقی را کتمان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قول قرآن، مورد لعنت ابدی جنّ و انس وفرشتگان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هواپرستی حاکم شد، علم از کارایی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دانشمندان را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سبب مسدود شدن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ما، از بیسواد تا دانشمند، واجب است که در هر نماز دو بار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ده بار این جمله را بر زبان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در هر شبانه روز بیش از بیست بار این جمله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زیرا خواندن یازده رکعت نماز شب هم بر پیامبر </w:t>
      </w:r>
    </w:p>
    <w:p>
      <w:pPr>
        <w:pStyle w:val="BookText"/>
        <w:rPr/>
      </w:pP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لغزش از راه مستقیم خطری است که انبیا هم از آن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اعراف از عالم و دانشمندی سخن می‌گوید که نخست در مسیر حق بود، آن چنان که هیچ کس فکر نمی‌کرد روزی منحرف شود اما سرانجام دنیا پرستی و پیروی از هوای نفس چنان به سقوطش کشانید که در صف گمراهان و پیروان شیطان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نامی از کسی نبرده ولی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شخص بلعم باعورا بوده است که در عصر حضرت موسی زندگی می‌کرد و از دانشمندان و علمای مشهور بنی اسرائیل محسوب می‌شد، و حتی موسی علیه السلام از وجود او به عنوان یک مبلغ نیرومند استفاده می‌کرد، و کارش در این راه آن قدر بالا گرفت که دعایش در پیشگاه خدا به اجابت می‌رسید، ولی بر اثر تمایل به فرعون و وعده و وعیدهای او از راه حق منحرف شد و همه مقامات خود را از دست داد، تا آنجا که در صف مخالفان موسی علیه السلام قرار گرفت</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علما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علاقه به دنیا انسان را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علمش زیاد شود اما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او بیشتر نشود، آن علم سبب دوری بیشتر او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ازْدَادَ عِلْماً وَ لَمْ یَزْدَدْ هُدًی لَمْ یَزْدَدْ مِنَ اللَّهِ إِلاّ بُعْدا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 مردم غافل را به چهارپا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ولی دانشمند دنیاپرست را به سگ حریص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که اگر به آن حمله کنی، دهان باز کرده و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زبان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او را به حال خود واگذاری، باز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همیشه دهانشان باز و هرگز آرامش و سیری ندارند، زیرا دنیاپرستی و حرص نهایت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بلعم باعورا را برای مردم بیان کن، زیرا این داستان مایه عبرت است، شاید فکر کنند و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خودم بگویم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علامه طباطبایی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تحصیل، نمازم با حضور قلب و گاهی با گریه بود، ولی پس از سالها تحصیل و کسب علم، چرا دیگر آن نشاط در عبادت را ندارم؟ با اینکه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اهل خشیت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علم واقعی باشد، در آن خشیت الهی هست، اما اگر یک سلسله محفوظات و اطلاعات باشد، آن نورانیت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بندگی خداست، اما کسب علم ما،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کسب مدرک و مقام و درآمد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 بینش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 خدا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 اخلاص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 حلم به هنگام غضب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آراسته</w:t>
      </w:r>
    </w:p>
    <w:p>
      <w:pPr>
        <w:pStyle w:val="BookText"/>
        <w:rPr/>
      </w:pPr>
      <w:r>
        <w:rPr>
          <w:rFonts w:ascii="IRNazanin" w:hAnsi="IRNazanin" w:eastAsia="IRNazanin"/>
          <w:color w:val="111111"/>
          <w:sz w:val="28"/>
          <w:sz w:val="28"/>
          <w:szCs w:val="28"/>
          <w:rtl w:val="true"/>
          <w:lang w:bidi="fa-IR"/>
        </w:rPr>
        <w:t>استاد باید آراسته و وارسته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تطهیر و پاکیزه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Style w:val="FootnoteAnchor"/>
          <w:rtl w:val="true"/>
        </w:rPr>
        <w:footnoteReference w:id="1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پوشش رنگ روشن سفارش شده است، انسان، روزی که پا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روزی که پا به سرزمین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روزی که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لباس سفید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با توجه به نقش رنگ در روح و روان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بینندگان شادی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لَونُها تَسُرُّ النّاظِرِین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روایات، برای لباس و مسواک و شانه و عطر زدن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توجه به نظم، از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امیر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نَظمِ أمرِکُم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نام دو سوره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اشاره به نظم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صفّ و سوره 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صفّ که بیانگر نظم و انضباط است، هفت بار در قرآن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 روحی و علمی</w:t>
      </w:r>
    </w:p>
    <w:p>
      <w:pPr>
        <w:pStyle w:val="BookText"/>
        <w:rPr/>
      </w:pPr>
      <w:r>
        <w:rPr>
          <w:rFonts w:ascii="IRNazanin" w:hAnsi="IRNazanin" w:eastAsia="IRNazanin"/>
          <w:color w:val="111111"/>
          <w:sz w:val="28"/>
          <w:sz w:val="28"/>
          <w:szCs w:val="28"/>
          <w:rtl w:val="true"/>
          <w:lang w:bidi="fa-IR"/>
        </w:rPr>
        <w:t>اگر استاد از نظر جسمی کسل باشد و از نظر روحی گرفتار ترس و اضطراب باشد و از نظر علمی، تسلط بر مباحث نداشته باشد، در کار خود ناموفق بوده و شکست خواهد 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امام سجاد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بِکَ مِنَ الکسَل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خوایم که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من براساس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 عَلی بَصیرَةٍ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آری چشم بسته و بدون شناخت و آگاهی،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 نباید مردم را به انجام کاری ترغیب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استاد و مربی باید با مخاطب خود مدارا کند، به او فرصت دهد، مطالب خود را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تکرار کند و محتوای درس را بر اساس ظرفیت او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حالات شاگرد خود توجه داشته باشد که در خانواده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مسئله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انواع 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است، فکر او کشش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قبل از افطار که تشنگی و گرسنگی وخستگی بر انسان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اسلام به دعای کوتاه یک سطری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صُمْتُ وَ عَلَی رِزْقِکَ أَفْطَرْتُ و عَلیکَ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مدارا با انسان تشنه و گرسنه و خسته به این است که یک سطر دعا بیشتر نخواند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مسافت راه، وضع اقتصادی، گرما و سرما، تراکم درسها و ظرفیت شاگرد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نوعی شیرینی، هنر، روانی و کوتاهی در سخن مورد توجه قرار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کار</w:t>
      </w:r>
    </w:p>
    <w:p>
      <w:pPr>
        <w:pStyle w:val="BookText"/>
        <w:rPr/>
      </w:pPr>
      <w:r>
        <w:rPr>
          <w:rFonts w:ascii="IRNazanin" w:hAnsi="IRNazanin" w:eastAsia="IRNazanin"/>
          <w:color w:val="111111"/>
          <w:sz w:val="28"/>
          <w:sz w:val="28"/>
          <w:szCs w:val="28"/>
          <w:rtl w:val="true"/>
          <w:lang w:bidi="fa-IR"/>
        </w:rPr>
        <w:t>در هرکاری و به خصوص کارهای علمی و تربیتی، استقامت شرط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استقامت بر راهی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گرنه هستند کسانی که بر فکر انحرافی یا سلیقه شخصی خود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برای گرفتن پست و به دست آوردن مال، راهی را بدون دلیل عقلی و منطق و یا مأموریت الهی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برآن مقاومت و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استقامتی ارزش ندارد، استقامتی ارزش دارد که در سایه کلمة الله و به فرمان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گفتار</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چرا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بگوید که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غضب شدید خداوند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مردم را به نیکی فرمان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دهید، ولی خودتان را فراموش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نکردن به گفتار، گاهی به خاطر ناتوانی و عذر است و گاهی از روی بی‌اعتنایی، که این مورد توبیخ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اسلامی، عالم بی‌عمل، به درخت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 ابر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نهر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زنبور بدون عسل و الاغی که کتاب حمل می‌کند، تشبیه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احادیث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بدون عمل، حجّتی بر علیه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بِلا عَمَلٍ حُجّةٌ للهِ عَلَی العَبد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علمی که به آن عمل نشود، مانند گنجی است که از آن انفاق و استفاده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الَّذِی لا یُعْمَلُ بِهِ کَالْکَنزِ الَّذِی لا یُنْفَقُ مِنه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کسی که از عدالت سخن بگوید ولی عادل نباشد، سخت‌ترین حسرت را در قیامت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حَسْرَةً یَوْمَ الْقِیَامَةِ الَّذِینَ وَصَفُوا العَدلَ ثُمَّ خالَفُوه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حضرت عیسی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کسی‌که نزد مردم به علم معروف است، ولی به عمل معروف نیست، شقی‌ترین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أشْقَی النَّاسِ مَن هُوَ مَعرُوفٌ عِندَ النَّاسِ بِعِلْمِهِ مَجْهُولٌ بِعَمَلِه</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کارهایش تأکیدکننده‌ی گفتارش نباشد، عالم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یُصَدِّقْ فِعْلُهُ قَولَهُ فَلَیْسَ بِعالِم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خداوند به پیامبرش که معلم بشریت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مومنانی که از تو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بال خود را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البته تواضع، تنها با زبان نیست، فروتنی در عمل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بالاترین مربی و معلم است، هم از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هم در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رسولا</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هم با مردم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افراد لایق</w:t>
      </w:r>
    </w:p>
    <w:p>
      <w:pPr>
        <w:pStyle w:val="BookText"/>
        <w:rPr/>
      </w:pPr>
      <w:r>
        <w:rPr>
          <w:rFonts w:ascii="IRNazanin" w:hAnsi="IRNazanin" w:eastAsia="IRNazanin"/>
          <w:color w:val="111111"/>
          <w:sz w:val="28"/>
          <w:sz w:val="28"/>
          <w:szCs w:val="28"/>
          <w:rtl w:val="true"/>
          <w:lang w:bidi="fa-IR"/>
        </w:rPr>
        <w:t>حضرت موسی هنگامی که مأمور تعلیم و تربیت و هدایت مردم شد، از خداوند درخواست کرد که برادرم هارون را که در بیان از من شیواتر است، با من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أخی هُوَ أفصَحُ مِنّی لِساناً فَارسِلهُ مَعی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این آیه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انجام بعضی از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افراد متعددی اعزام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کمالات دیگران، مطرح کردن آنان و دعوت از آنان در کار تبلیغ، خود یک کمال وارزش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با این که </w:t>
      </w:r>
    </w:p>
    <w:p>
      <w:pPr>
        <w:pStyle w:val="BookText"/>
        <w:rPr/>
      </w:pPr>
      <w:r>
        <w:rPr>
          <w:rFonts w:ascii="IRNazanin" w:hAnsi="IRNazanin" w:eastAsia="IRNazanin"/>
          <w:color w:val="111111"/>
          <w:sz w:val="28"/>
          <w:sz w:val="28"/>
          <w:szCs w:val="28"/>
          <w:rtl w:val="true"/>
          <w:lang w:bidi="fa-IR"/>
        </w:rPr>
        <w:t>پیامبر اولوا العزم بود، به کمال برادرش اقرار کرد و او را برای همکاری در تبلیغ و هدایت فرعون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بیان خوب و روان، از عوامل مؤثّر در جذب افراد وتبلیغ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برای ارشاد و دعوت به حقّ، از بهترین‌ها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 میان مخاطبان</w:t>
      </w:r>
    </w:p>
    <w:p>
      <w:pPr>
        <w:pStyle w:val="BookText"/>
        <w:rPr/>
      </w:pPr>
      <w:r>
        <w:rPr>
          <w:rFonts w:ascii="IRNazanin" w:hAnsi="IRNazanin" w:eastAsia="IRNazanin"/>
          <w:color w:val="111111"/>
          <w:sz w:val="28"/>
          <w:sz w:val="28"/>
          <w:szCs w:val="28"/>
          <w:rtl w:val="true"/>
          <w:lang w:bidi="fa-IR"/>
        </w:rPr>
        <w:t>استاد و مربی نباید در مواجهه با مخاطبین، گزینشی و با تبعیض رفتار کند و برخورد دوگانه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عبس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ابن مکتوم نابینا وارد شد، مردی از بنی امیه که در محضر پیامبر بود، به هنگام ورود آن نابینا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آیه در انتقاد از کار او نازل شد، با آنکه نابینا متوجه چهره در هم کشیدن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او تبسّم و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آیات خطاب به پیامبر اکرم صلی الله علیه و آله 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میان فقیر و نابینا و ثروتمندان تفاوتی گذاشته شود، بلکه باید برای هدایت و سعادت هر دو گروه تلاش کنی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خاطر جلب و جذب ثروتمندان، از بینوایان روی گردانی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ارزش اخلاق بخاطر کمال ذاتی آن است، نه خوشایند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و عبوس کردن چهره به خودی خود بد است، گرچه نابینا نفهمد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اشراف به حضرت نوح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شرطی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فقرا را طرد و از خودت دور کنی، ولی آن حضرت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خاطر خواست نابجای شما، آنان را طرد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 اِن طَرَدتُهُم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آری کسی که هدفش خداست، برای او فقیر و غنی فرقی ندارد و رضای مخلوق را با غضب خالق معامله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قرآن مداری</w:t>
      </w:r>
    </w:p>
    <w:p>
      <w:pPr>
        <w:pStyle w:val="BookText"/>
        <w:rPr/>
      </w:pPr>
      <w:r>
        <w:rPr>
          <w:rFonts w:ascii="IRNazanin" w:hAnsi="IRNazanin" w:eastAsia="IRNazanin"/>
          <w:color w:val="111111"/>
          <w:sz w:val="28"/>
          <w:sz w:val="28"/>
          <w:szCs w:val="28"/>
          <w:rtl w:val="true"/>
          <w:lang w:bidi="fa-IR"/>
        </w:rPr>
        <w:t>قرآن، مکرر در سوره بقره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مریم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با قدرت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باید با تمسّک به قرآن، با قوّت و جدّیت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آسمانی بالاترین سند علمی و فکری و فرهنگی وتربیتی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گفتار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ناسزا نگویید، که آنان نیز از روی جهل و دشمنی، به خدا ناسزا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حضرت علی علیه السلام در جنگ صفّین به سربازان خود 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پیروان معاویه دشنام و ناسزا نگویید، بلکه سیمای آنان را مطرح کنید که بهتر از دشنام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حساب لعن و نفرین و برائت، از حساب دشنام و ناسزا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برائت ظالمان که در آیات دیگر قرآن از سوی خداوند اعلام شده، در واقع بیانگر موضعِ ما در برابر ستمگران و مشرکان است که بیزاری خود را از راه و روش آنان اعلام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همچون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بیزاری از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استکباری آمریکاست، نه ناسزا به رئیس جمهور یا ملّت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ما باید احساسات خود را نسبت به مخالفان کنترل کنیم و از هرگونه بددهنی و ناسزاگویی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بازتاب برخوردهای خود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مقدسات دیگران توهین کنیم، آنان نیز به مقدّسات ما ناسزا و توهین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که با فحش و ناسزا، نمی‌توان مردم را از مسیر غلط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ناسزاگویی، عامل بروز دشمنی و کینه و ناسزا شنیدن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استفاده از حربه‌ی دشنام و ناسزا، در نهی از منکر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گرفتن از دیگران</w:t>
      </w:r>
    </w:p>
    <w:p>
      <w:pPr>
        <w:pStyle w:val="BookText"/>
        <w:rPr/>
      </w:pPr>
      <w:r>
        <w:rPr>
          <w:rFonts w:ascii="IRNazanin" w:hAnsi="IRNazanin" w:eastAsia="IRNazanin"/>
          <w:color w:val="111111"/>
          <w:sz w:val="28"/>
          <w:sz w:val="28"/>
          <w:szCs w:val="28"/>
          <w:rtl w:val="true"/>
          <w:lang w:bidi="fa-IR"/>
        </w:rPr>
        <w:t>قرآن بیش از ده مرتبه خود را تصدیق کننده کتب آسمانی پیشین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آنها را وسیله هدایت و نور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وکسانی را که در آنها تحریف بوجود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توبیخ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همان گونه که پیامبران اولوا العزم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اُلوالعَزمِ مِنَ الرُّسُل</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تو مورد آزار و تکذیب واقع شدند، ولی صبر کردند تا نصرت الهی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فَصَبَرُوا عَلی ما کُذِّبُوا وَ اُوذُوا حَتَّی أتاهُمْ نَصرُنا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نبودن به امکانات</w:t>
      </w:r>
    </w:p>
    <w:p>
      <w:pPr>
        <w:pStyle w:val="BookText"/>
        <w:rPr/>
      </w:pP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افراد ناکامی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گردن نبود امکانات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تاحدّی قابل قبول است، زیرا شرایط مساعد و امکانات نقش مهمی در پیشرفت انسان دارند، اما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امکانات، اراده و تصمیم خود انسان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یَستَوِی البَحران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شیرین 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عَذبٌ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شور و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مِلحٌ اُجاج</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 اگر انسان صیّاد ماهری باشد، در هر دو دریا ماهی برای صید او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تَاکلونَ لَحماً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غوّاص واردی باشد، از هر دو دریای شور و شیرین لؤلؤ و مرجان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تَستَخرِجونَ 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ناخدای خوبی باشد، در هر دو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کشتی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الفُلکَ فِیه مَواخِرَ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شور و شیرین، شهرت یا گمنامی، غنا یا فقر، سلامتی یا بیماری، افراد لایق و توانمند بهترین استفاده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با خواندن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امانی و قرضی و عاریه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درجات علمی رسیده و دانشمند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مقابل افرادی هستند که با داشتن مجهزترین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لازم را از علم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جوهر و اراده و پشتکار تحقیقی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احمد آقا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بیشتر نشد، ولی بخاطر اخلاص و اراده و جوهری که داشت دنیا را تکان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علمی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فرهنگی باید مخاطبین خود را آن گونه بیمه کنند که در برابر تهاجم فرهنگی اجانب تحت تاثیر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 از هرگونه </w:t>
      </w:r>
    </w:p>
    <w:p>
      <w:pPr>
        <w:pStyle w:val="BookText"/>
        <w:rPr/>
      </w:pPr>
      <w:r>
        <w:rPr>
          <w:rFonts w:ascii="IRNazanin" w:hAnsi="IRNazanin" w:eastAsia="IRNazanin"/>
          <w:color w:val="111111"/>
          <w:sz w:val="28"/>
          <w:sz w:val="28"/>
          <w:szCs w:val="28"/>
          <w:rtl w:val="true"/>
          <w:lang w:bidi="fa-IR"/>
        </w:rPr>
        <w:t>شبهه، جواب آن را داشته باشند و اجازه ندهند مخالفان، در فکر و اخلاق و ایمان آنان تزلزل و لغزشی ایجاد کنند و بعد منفعلانه به فکر چاره و درمان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استدلال بر فرمان تغییر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خردانی به اعتراض خواهند گفت که دلیل تغییر قبله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ولی شما از قبل جواب آنان را آماده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مشرق و مغرب از آنِ خداوند است و به هر سویی بخواهد مردم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از مخاطبان</w:t>
      </w:r>
    </w:p>
    <w:p>
      <w:p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گاه و بیگاه از نیروهای تحت مدیریت خود 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مرا که هدهد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آری کسی که حکومت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نظیری دارد، حتی از پرنده کوچک هم تفقد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یک اصل است که نباید مسائل بزرگ ما را از مسائل کوچک باز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اکرم صلی الله علیه و آله 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ایشان اگر یکی از یارانش را در مسجد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احوال پرسی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بود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اگر بیمار بود، به عیادت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متولد شد یا از دنیا رفت، به من خبر دهید تا من همواره از آمار مسلمین آگاه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سوء استفاده از موقعیت و محبوبیت</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که خداوند به او کتاب و حکم و نبوّت داده است، حق ندارد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آنکه معلّمان و مربّیان، حق بزرگی بر جامعه دارند و باید مورد تکریم و احترام باشند، اما نباید امتیاز خاصی برای خودشان قائل شوند و انتظار داشته باشند دیگران مطیع اوامر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در ابتدا با قیافه مقدس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مآبانه و دلسوزانه کار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پس از رسیدن به مسند قدرت، استبداد و خود محوری را پی ریزی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نداریم، حرفی را رد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انتقاد از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آن احاطه نداشتند،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w:t>
      </w:r>
      <w:r>
        <w:rPr>
          <w:rStyle w:val="FootnoteAnchor"/>
          <w:rtl w:val="true"/>
        </w:rPr>
        <w:footnoteReference w:id="18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چیزی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نابجا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 است که آنچه را حق است بگوییم، نه آنچه را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از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آیاتی را که به نکوهش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پرداخته تغییر دهد و قرآن دیگری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پیامبر با صلابت کامل این درخواست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اضافه شدن پیروان یک مکتب، به قیمت تغییر و تحریف آن و دست برداشتن از اصول،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بارها در قرآن به پیامبرش هشدار داده که مبادا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پیروی کنی و اگر چنین کنی، از دریافت امدادهای غیبی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أهواءَهُم بَعدَ الَّذی جاءَکَ مِنَ العِلمِ ما لَکَ مِنَ اللَّهِ مِن وَلِیٍّ و لا نَصیر</w:t>
      </w:r>
      <w:r>
        <w:rPr>
          <w:rFonts w:eastAsia="IRNazanin" w:cs="IRNazanin"/>
          <w:color w:val="111111"/>
          <w:sz w:val="28"/>
          <w:szCs w:val="28"/>
          <w:rtl w:val="true"/>
          <w:lang w:bidi="fa-IR"/>
        </w:rPr>
        <w:t>»</w:t>
      </w:r>
      <w:r>
        <w:rPr>
          <w:rStyle w:val="FootnoteAnchor"/>
          <w:rtl w:val="true"/>
        </w:rPr>
        <w:footnoteReference w:id="1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مردم هم زیادند و هم هرکدام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بنابراین یا از انسان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دیر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رضایت خداوند یکتا،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تحصیل رضایت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با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حضرت یوسف در زندان با منحرفین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خنده و گریه</w:t>
      </w:r>
    </w:p>
    <w:p>
      <w:pPr>
        <w:pStyle w:val="BookText"/>
        <w:rPr/>
      </w:pPr>
      <w:r>
        <w:rPr>
          <w:rFonts w:ascii="IRNazanin" w:hAnsi="IRNazanin" w:eastAsia="IRNazanin"/>
          <w:color w:val="111111"/>
          <w:sz w:val="28"/>
          <w:sz w:val="28"/>
          <w:szCs w:val="28"/>
          <w:rtl w:val="true"/>
          <w:lang w:bidi="fa-IR"/>
        </w:rPr>
        <w:t>نباید در حالات عاطفی و احساسی، مانع خنده و گریه شد، زیرا هر یک از این دو عنصر در جای خود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گریه و در موادی خنده درمان است و جالب آنکه قدرت خداوند نسبت به کارهای متضاد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 او خنداندن و گریاندن، زنده کردن و میراندن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هُوَ أضحَکَ وَ أبْکی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أماتَ وَ أحیا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استاد اگر سخن خود را با بیان شیرین، همراه با طنز، مثال و شعر القاء کند، مخاطب هم زود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هم دیر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مواردی القاء مطلب همراه با اشک باشد، در عمق روح مخاطب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در مجلس ختم، کسی به هنگام ملاقات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اشک بریزد،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ممکن است همه را فراموش کند، اما آن یک نفر را به یاد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مبالغه و غلوّ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و مربّیان باید در تمام امور مرز اعتدال را حفظ کنند و از انصاف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خودباختگی، بعضی از تحصیلکردگان ما چنان محو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گمان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کنند این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صنعتی، نشانه حقانیت تمام رفتارهای سیاسی، اقتصادی، فرهنگی و اجتماعی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غلوّ در دین را ندارید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حتی درباره انبیا حق غلوّ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دین خدا و اولیای خدا، غلوّ ممنوع است، در مورد دیگران که جای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طلبی ممنوع</w:t>
      </w:r>
    </w:p>
    <w:p>
      <w:pPr>
        <w:pStyle w:val="BookText"/>
        <w:rPr/>
      </w:pPr>
      <w:r>
        <w:rPr>
          <w:rFonts w:ascii="IRNazanin" w:hAnsi="IRNazanin" w:eastAsia="IRNazanin"/>
          <w:color w:val="111111"/>
          <w:sz w:val="28"/>
          <w:sz w:val="28"/>
          <w:szCs w:val="28"/>
          <w:rtl w:val="true"/>
          <w:lang w:bidi="fa-IR"/>
        </w:rPr>
        <w:t>قرآن به مردم مکه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مبادا خیال کنید، چون اهل حرم یا از قبیله قریش هستید باید حرکات عبادی و مراسم حج شما با دیگران فرقی داشته باشد، بلکه از همان جا که مردم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کوچ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مِن حَیثُ أفاضَ النّاس</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اساساً یکی از آثار و فلسفه‌های حج، کنار زدن امتیازات پوشالی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 از کفش و کلاه و لباس و همه امتیازات شخصی خود می‌گذرد و قطره‌ای می‌شود که به دریا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امتیاز طلبی تحت هر عنوانی ممنوع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بازارها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فِی الأسواق</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رضا علیه السلام به امام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رفت و آمد تو در مجالس از راه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اگر غریبه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مجلس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پیغمبرید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رَسولُ الله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آمال و آرزوهای نابجا</w:t>
      </w:r>
    </w:p>
    <w:p>
      <w:pPr>
        <w:pStyle w:val="BookText"/>
        <w:rPr/>
      </w:pPr>
      <w:r>
        <w:rPr>
          <w:rFonts w:ascii="IRNazanin" w:hAnsi="IRNazanin" w:eastAsia="IRNazanin"/>
          <w:color w:val="111111"/>
          <w:sz w:val="28"/>
          <w:sz w:val="28"/>
          <w:szCs w:val="28"/>
          <w:rtl w:val="true"/>
          <w:lang w:bidi="fa-IR"/>
        </w:rPr>
        <w:t>اسلام بر واقعیات استوار است، نه بر خیالات یا تمایلات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خاتمیّت پیامبر اسلام و اینکه بهترین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افتخار می‌کردند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اهل‌کتاب نیز به سابقه‌ی خود می‌بالیدند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ایّام معدودی در آتش نخواهیم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این آیه در تصحیح پندار هر دو گروه، ملاک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عملکرد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 لا أمانِیِّ أهْلِ الکِتابِ مَن یَعْمَلْ سُوءاً یُجْزَ به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قرآن در جواب همه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بدی کند بدان کیفر داده می‌شود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مسلمانان انتظار داشتند که پیامبر صلی الله علیه و آله وسلم در مشاجره آنها با اهل‌کتاب، از مسلمانان جانبداری کند، در حالی که اصل بر عدالت است، نه حمایت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حتی در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پیامبر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سخن پند می‌دهم؛ برای خدا قیام کنید، دو نفر دو نفر و یک نفر یک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 چه مهم است قیام خالصانه برای خداست، تعداد و نفرات نقش اصلی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حق، از کمی افراد وحشت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فِی طَریق الهُدی لِقلَّةِ أهلِه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همکار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شرط توفیق، داشتن همکار و شریک خوب است و به قول معروف یک دست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موسی فرمان داد به سراغ فرعون برود و او را هدایت کند، موسی از خداوند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همکار من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پشت مرا با او استوار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استمداد از مردم، منافاتی با توکّل به خداوند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بارها به مسئله‌ی استمداد و تعاون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 وَ التَّقْوی</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یکدیگر را در کار خیر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یاور من به سوی خدا کیست؟</w:t>
      </w:r>
    </w:p>
    <w:p>
      <w:pPr>
        <w:pStyle w:val="BookText"/>
        <w:rPr/>
      </w:pPr>
      <w:r>
        <w:rPr>
          <w:rFonts w:ascii="IRNazanin" w:hAnsi="IRNazanin" w:eastAsia="IRNazanin"/>
          <w:color w:val="111111"/>
          <w:sz w:val="28"/>
          <w:sz w:val="28"/>
          <w:szCs w:val="28"/>
          <w:rtl w:val="true"/>
          <w:lang w:bidi="fa-IR"/>
        </w:rPr>
        <w:t>در ماجرای دعوت و تبلیغ، حضرت موسی از خداوند انسانی شایسته را به کمک می‌طلبد تا او را در امر تبلیغ دین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پیشکسوتان</w:t>
      </w:r>
    </w:p>
    <w:p>
      <w:pPr>
        <w:pStyle w:val="BookText"/>
        <w:rPr/>
      </w:pPr>
      <w:r>
        <w:rPr>
          <w:rFonts w:ascii="IRNazanin" w:hAnsi="IRNazanin" w:eastAsia="IRNazanin"/>
          <w:color w:val="111111"/>
          <w:sz w:val="28"/>
          <w:sz w:val="28"/>
          <w:szCs w:val="28"/>
          <w:rtl w:val="true"/>
          <w:lang w:bidi="fa-IR"/>
        </w:rPr>
        <w:t>یکی از راههای رشد و تربیت، تجلیل از پیشکسوتان و سوق جامعه به سوی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مواعظ لقمان به پسرش را در قرآن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موعظه را از جانب خود مطرح کند، ولی برای تجلیل از لقمان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تربیتی او، خداوند خالق، نام مخلوق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سخن را از زبان او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لُقمانُ لابنِه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خداوند به پیامبرش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ابراهیم 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فِی الکِتاب اِبراهِیم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از مریم یاد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 فِی الکِتابِ مَریَم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آیاتی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از انبیا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در نهج البلاغه از دوستان وفادار گذشته یاد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عَمَّارٌ وَ أینَ ابْنُ التَّیِّهَانِ و أینَ ذُو الشَّهَادَتَینِ و أینَ نُظَرَاؤُهُم مِن إخوانِهِم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این آه و ناله یاد آنها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که پیامبر اکرم صلی الله علیه و آله وسلم بسیار از خدیجه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خدیجه را به تو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زمانی او به من ایمان آورد که کسی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زمانی اموالش را در راه اسلام داد که کسی این عمل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فاطمه به من داد و این گوهر گرانبها از همسران دیگرم نیست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4084_45587"/>
      <w:bookmarkStart w:id="31" w:name="pg4084_45587"/>
      <w:bookmarkEnd w:id="31"/>
    </w:p>
    <w:p>
      <w:pPr>
        <w:pStyle w:val="Heading2"/>
        <w:numPr>
          <w:ilvl w:val="1"/>
          <w:numId w:val="1"/>
        </w:numPr>
        <w:rPr/>
      </w:pPr>
      <w:bookmarkStart w:id="32" w:name="pg4084_45587"/>
      <w:bookmarkStart w:id="33" w:name="__RefHeading___Toc2531519_2281741623"/>
      <w:bookmarkStart w:id="34" w:name="_Toc8"/>
      <w:bookmarkEnd w:id="32"/>
      <w:bookmarkEnd w:id="33"/>
      <w:r>
        <w:rPr>
          <w:rtl w:val="true"/>
        </w:rPr>
        <w:t>رابطه بین استاد و شاگرد</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عاطفی،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رابطه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امام خمینی، سبب پیروزی انقلاب شد، وگرنه مسئله تقلید از مراجع، قبل از امام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پیغمبرش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اول تأمین نیازهای عاطفی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سپس مسئله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ترتیب این آیات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مسائل عاطفی بر مسائل علمی و اقتصادی تأثیرگذارتر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که استاد باید به هنگام قدرت، از زمان ضعف خود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نبوّت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دوران یتیمی خود را فراموش نکن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مشکلات خود برای دانشجویان</w:t>
      </w:r>
    </w:p>
    <w:p>
      <w:pPr>
        <w:pStyle w:val="BookText"/>
        <w:rPr/>
      </w:pPr>
      <w:r>
        <w:rPr>
          <w:rFonts w:ascii="IRNazanin" w:hAnsi="IRNazanin" w:eastAsia="IRNazanin"/>
          <w:color w:val="111111"/>
          <w:sz w:val="28"/>
          <w:sz w:val="28"/>
          <w:szCs w:val="28"/>
          <w:rtl w:val="true"/>
          <w:lang w:bidi="fa-IR"/>
        </w:rPr>
        <w:t>اگر استاد مشکلات دوران دانشجویی خود را برای نسل نو نقل کند، آنها آمادگی تحمل بعضی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ترکیه تبعید کردند، دولت ترکیه که در آن زمان طرفدار حکومت طاغوت ایران بود، برای ترساندن امام، ایشان را به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 که محل اعدام علمای ترکیه بود، تا امام با دیدن آن منطقه وحشت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 کوتاهی کرده باشیم که هنوز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علمای ترکیه به شهادت رسیدند و ما در حد زندان و تبعید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محل اعدام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بالاتر، مشکل تبعید را برای امام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آل‌عمران،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پیامبرانی که همراه آنان خداپرستان بسیاری جنگیدند، پس برای آنچه در راه خدا به آنان رسید، نه سستی کردند و نه ناتوان شدند و تن به ذلّت ندادند و خداوند صابران را دوست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نباید عامل سستی وضعف شود، بلکه باید عامل حرکت و تلاش جدیدی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آیات قرآن، فداکاری و مقاومت مردان خدا نقل شده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هر آزاری که شما نسبت به ما روا، دارید صبر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لَنَصبِرَنَّ عَلَی ما آذَیتمونا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امکانات</w:t>
      </w:r>
    </w:p>
    <w:p>
      <w:pPr>
        <w:pStyle w:val="BookText"/>
        <w:rPr/>
      </w:pPr>
      <w:r>
        <w:rPr>
          <w:rFonts w:ascii="IRNazanin" w:hAnsi="IRNazanin" w:eastAsia="IRNazanin"/>
          <w:color w:val="111111"/>
          <w:sz w:val="28"/>
          <w:sz w:val="28"/>
          <w:szCs w:val="28"/>
          <w:rtl w:val="true"/>
          <w:lang w:bidi="fa-IR"/>
        </w:rPr>
        <w:t>گاهی باید استاد امکانات امروز و دیروز را مقایسه کند، تا مخاطب قدر آنها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نویسنده آن علاّمه تستری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صدها مورد اول مطرح شده است، اول کسی که فلان کار را کرد، یا فلان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برای پیدا کردن این همه نکته، در طول عمر هشتاد ساله خود همواره در کمین بوده تا در لابلای بررسی و تحقیق، هر کجا کلمه اول را دید ثبت کند و در این کتاب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اشاره نوک انگشت بر صفحه کامپیوتر هرچه کلمه اول در هر کتابی هست، در چند لحظه روی صفحه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پیگیری کجا و یک لحظه اشاره انگشت کجا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انگیزه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انسان را قدرشناس و بلند 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ارزش موضوع</w:t>
      </w:r>
    </w:p>
    <w:p>
      <w:pPr>
        <w:pStyle w:val="BookText"/>
        <w:rPr/>
      </w:pPr>
      <w:r>
        <w:rPr>
          <w:rFonts w:ascii="IRNazanin" w:hAnsi="IRNazanin" w:eastAsia="IRNazanin"/>
          <w:color w:val="111111"/>
          <w:sz w:val="28"/>
          <w:sz w:val="28"/>
          <w:szCs w:val="28"/>
          <w:rtl w:val="true"/>
          <w:lang w:bidi="fa-IR"/>
        </w:rPr>
        <w:t>یکی از کارهای لازم استاد، توجه دادن دانشجو به ارزش موضوعی است که آن را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دعوت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سوادان به کلاسهای سواد آموزی،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ارزش حداقل سواد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مثلا فلان مادر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نسخه را بخواند، قرص اشتباهی به فرزند داد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نیز باید درسی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ثمره علمی و عملی آن را لمس کند، تا به تحصیل عشق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مطالعات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دعوت ما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با زبان قال و زبان حال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 مَا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بطور غیر مستقیم به انسان تذکر دهد که تو نیز باید اهل تسبیح باشی و نباید از کاروان هستی عقب بمانی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با اینکه استعداد ایرانیان از سطح متوسط استعداد دیگر جهانیان بالاتر است، چرا باید در بعضی امور، آنان از ما جلوتر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توان و ظرفیت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بیش از یک کیلومتر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بدود، ولی اگر گرگی دنبال او بیفتاد،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شخص توجه به توان خود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توان جسمی، که ظرفیت معنوی انسان نیز مورد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متعددی وجود دارد که اشاره به ظرفیت انسان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ظرفیت علمی انسان محدود نیست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روح خدا در انسان دمیده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أحسَنِ تَقویم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 را در بهترین شکل خلق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هستی برای انسان و در راستای بهره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مند شدن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 و ظرفیت انسان گرچه محدود است،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انسان را از محدودیت زمان و مکان و توان جسمی و مالی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اشاراتی است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تمام کارهای خیر دیگران، به صورت مستقیم یا با رضایت بر آن کارها شریک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یکی از یاران،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 دینی من پیروزی امروز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 او </w:t>
      </w:r>
    </w:p>
    <w:p>
      <w:pPr>
        <w:pStyle w:val="BookText"/>
        <w:rPr/>
      </w:pPr>
      <w:r>
        <w:rPr>
          <w:rFonts w:ascii="IRNazanin" w:hAnsi="IRNazanin" w:eastAsia="IRNazanin"/>
          <w:color w:val="111111"/>
          <w:sz w:val="28"/>
          <w:sz w:val="28"/>
          <w:szCs w:val="28"/>
          <w:rtl w:val="true"/>
          <w:lang w:bidi="fa-IR"/>
        </w:rPr>
        <w:t>با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با ماست در این ثواب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که در اینجا نیست، بلکه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که هنوز متولد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هم فکر ما باشند، در این کار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استاد و مربی، گاهی باید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تغافل کرده و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یوسف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یَسْرِق فَقَد سَرَقَ أخٌ لَهُ مِن قَبْلُ فَأسَرَّها یُوسُفُ فِی نَفسِهِ وَ لَم یُبدِها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سرقت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برادر او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پنهان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یوسف جوانمردی و سعه صدر خود را نشان داد و به خاطر مصلحت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تغافل نکنیم و فرزندان و شاگردان احساس کنند مشتشان نزد ما باز شده، خطر آن هست که دست به کارهای نارواتری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محبّت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همانا پیامبری از خودتان به سوی </w:t>
      </w:r>
    </w:p>
    <w:p>
      <w:pPr>
        <w:pStyle w:val="BookText"/>
        <w:rPr/>
      </w:pPr>
      <w:r>
        <w:rPr>
          <w:rFonts w:ascii="IRNazanin" w:hAnsi="IRNazanin" w:eastAsia="IRNazanin"/>
          <w:color w:val="111111"/>
          <w:sz w:val="28"/>
          <w:sz w:val="28"/>
          <w:szCs w:val="28"/>
          <w:rtl w:val="true"/>
          <w:lang w:bidi="fa-IR"/>
        </w:rPr>
        <w:t>شما آمد که آنچه شما را برنجاند بر او سخت است، بر هدایت شما حریص و دلسوز، و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 غم‌خوار امّت بود و در سختی‌ها و گرفتاری‌ها همدل و همراه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هدایت و ارشاد مردم، سر از پا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از عوامل تأثیر کلام در دیگران، خیرخواهی، دلسوزی، مهربانی، بی‌توقّعی و تواضع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موضع تهمت</w:t>
      </w:r>
    </w:p>
    <w:p>
      <w:pPr>
        <w:pStyle w:val="BookText"/>
        <w:rPr/>
      </w:pPr>
      <w:r>
        <w:rPr>
          <w:rFonts w:ascii="IRNazanin" w:hAnsi="IRNazanin" w:eastAsia="IRNazanin"/>
          <w:color w:val="111111"/>
          <w:sz w:val="28"/>
          <w:sz w:val="28"/>
          <w:szCs w:val="28"/>
          <w:rtl w:val="true"/>
          <w:lang w:bidi="fa-IR"/>
        </w:rPr>
        <w:t>استاد و مربی زمانی توفیق بیشتری دارد که در دل شاگرد وجهه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صاف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وارد مدینه شد،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به استقبال او 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پیامبر را در آغاز ورود مهمان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مهمان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قبایل دیگر رنجیده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شتر خوابید، همان جا مهمان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تا ثابت کند با هیچ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بند و بستی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به امر خدا خواهد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مأمورَة</w:t>
      </w:r>
      <w:r>
        <w:rPr>
          <w:rFonts w:eastAsia="IRNazanin" w:cs="IRNazanin"/>
          <w:color w:val="111111"/>
          <w:sz w:val="28"/>
          <w:szCs w:val="28"/>
          <w:rtl w:val="true"/>
          <w:lang w:bidi="fa-IR"/>
        </w:rPr>
        <w:t>»</w:t>
      </w:r>
      <w:r>
        <w:rPr>
          <w:rStyle w:val="FootnoteAnchor"/>
          <w:rtl w:val="true"/>
        </w:rPr>
        <w:footnoteReference w:id="21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مسئول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گرفتن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منزل کسی وارد نشو، بلکه کنار چشمه آبی که مربوط به همه هست استراحت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بِمائِهِم مِن غَیرِ أن تُخالِطَ أبیاتَهُم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این دستور بخاطر آن باشد که اگر مسئول مالیات و زکات، در منزل کسی مهمان شود، ممکن است از یک سو در محاسبات زکات تحت تأثیر عواطف قرار بگیرد و از سویی، اگر از افرادی زکات مطالبه کرد، آنان بگویند مهمان فلانی بوده و او تحریکش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معلم باید همه شاگردان خود را همچون انگشتان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ببیند و همه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غیر طبیعی و خارج از عرف استاد با بعضی دانشجویان، او را در موضع تهمت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از محبوبیت و تأثیر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سخن شاگرد</w:t>
      </w:r>
    </w:p>
    <w:p>
      <w:pPr>
        <w:pStyle w:val="BookText"/>
        <w:rPr/>
      </w:pPr>
      <w:r>
        <w:rPr>
          <w:rFonts w:ascii="IRNazanin" w:hAnsi="IRNazanin" w:eastAsia="IRNazanin"/>
          <w:color w:val="111111"/>
          <w:sz w:val="28"/>
          <w:sz w:val="28"/>
          <w:szCs w:val="28"/>
          <w:rtl w:val="true"/>
          <w:lang w:bidi="fa-IR"/>
        </w:rPr>
        <w:t>استاد باید به سخنان شاگرد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آنان افراد نااهل یا سخنان ناروایی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عوارض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و گوش ندادن، بیش از اتلاف وقتی است که بر اثر گوش دادن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سراپا گوش است و به سخن هرکس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هُوَ اُذُن</w:t>
      </w:r>
      <w:r>
        <w:rPr>
          <w:rFonts w:eastAsia="IRNazanin" w:cs="IRNazanin"/>
          <w:color w:val="111111"/>
          <w:sz w:val="28"/>
          <w:szCs w:val="28"/>
          <w:rtl w:val="true"/>
          <w:lang w:bidi="fa-IR"/>
        </w:rPr>
        <w:t>»</w:t>
      </w:r>
      <w:r>
        <w:rPr>
          <w:rStyle w:val="FootnoteAnchor"/>
          <w:rtl w:val="true"/>
        </w:rPr>
        <w:footnoteReference w:id="2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باید به مخاطبان اجازه‌ی سخن گفتن داد تا نگویند حاضر به شنیدن حرف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ساده‌لوحی متّهم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با تمام وجود به سخنانِ گوینده گوش سپرد و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او سراپا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دیگر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همسرش بخاطر نوعی طلاق در جاهلیت جدا شده بود و بخاطر آن نوع طلاق، حق انتخاب شوهر دیگری نداشت، نزد پیامبر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از طرف خداوند برای این مورد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هراسان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أشکو اِلَی اللهِ فاقَتی وَ حاجَتی وَ شِدّةِ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شکوه می‌کنم از بدبختی خود، جوانی و سلامتی‌ام رفت، کودکانی دارم که اگر به شوهرم بسپارم فاسد می‌شوند و اگر نزد خودم باشند گرسنه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آیات سوره مجادله نازل شد و مسئله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نقل این ماجرا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پیامبر مجادله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تُجادِلُکَ فی زَوجها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این آیه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پیامبر گرامی، با برخورداری از موقعیّت رهبری جامعه، در دسترس عموم بود و مردم در مورد مشکلاتشان با او گفتگو و حتی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مجادله می‌کردند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پای ناله و سخن افرادی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مشکلات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شنود با آنکه قدرت حل مشکلات آنها را ندارد و اقدامی </w:t>
      </w:r>
    </w:p>
    <w:p>
      <w:pPr>
        <w:pStyle w:val="BookText"/>
        <w:rPr/>
      </w:pPr>
      <w:r>
        <w:rPr>
          <w:rFonts w:ascii="IRNazanin" w:hAnsi="IRNazanin" w:eastAsia="IRNazanin"/>
          <w:color w:val="111111"/>
          <w:sz w:val="28"/>
          <w:sz w:val="28"/>
          <w:szCs w:val="28"/>
          <w:rtl w:val="true"/>
          <w:lang w:bidi="fa-IR"/>
        </w:rPr>
        <w:t>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همین توجه و گوش دادن چند لحظه، آرامش خاطری برای آنها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پدر و فرزندی</w:t>
      </w:r>
    </w:p>
    <w:p>
      <w:pPr>
        <w:pStyle w:val="BookText"/>
        <w:rPr/>
      </w:pPr>
      <w:r>
        <w:rPr>
          <w:rFonts w:ascii="IRNazanin" w:hAnsi="IRNazanin" w:eastAsia="IRNazanin"/>
          <w:color w:val="111111"/>
          <w:sz w:val="28"/>
          <w:sz w:val="28"/>
          <w:szCs w:val="28"/>
          <w:rtl w:val="true"/>
          <w:lang w:bidi="fa-IR"/>
        </w:rPr>
        <w:t>بین استاد و شاگرد باید ارتباط پدر و فرزندی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مؤسس حوزه علمیه قم، آیت الله حائری نقل شده که ایشان وقتی دید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بیمار است، به منزل رفت و غذایی تهیه کرد و آن را برای طلبه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آیت الله حائری استاد اکثر علما و مراجع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مهم است علاقه قلبی است نه 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صورت گرفته است که اگر انسان به کسی نگاه کند که با اشتها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او نیز اشتها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غذا خوردن کسی مصنوعی و بدون اشتها باشد، نگاه به او اشتها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همان کلام معروفی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دل راه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شاگرد احساس کند که معلم او را دوست دارد، تحت تأثیر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احساسش این باشد که استاد بخاطر پول و حقوق و دستورالعمل متنی را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شاگرد هم بخاطر گرفتن مدرک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و شاگرد همین که از هم جدا شدند و شاگرد توانست مدرک مورد نیاز را بدست آورد و به اصطلاح فارغ التحصیل شود، دیگر خبری از استاد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او را برای عقد و عروسی خود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استاد بیمار شد به عیادتش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خبر فوت استاد را شنید، عکس العملی که در شأن یک معلم است از خود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در اسکناس یک نخی وجود دارد که به اسکناس 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همچنین اگر در جامعه و بخصوص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اگر نخ علاقه و عاطفه نباشد، مطالبی خوانده و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هیچ احساس و محبتی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و حفظ کردن و نمره و مدرک گرفتن، اگر همراه با عمق و عشق نباشد، فرد و جامعه را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علمی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نور است این محفوظات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علوم دینی اگر همراه با عمل و تبلیغ و تهذیب نباشد، در آنها هم نوری نیست و کمبود دنیای علم امروز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غذاخوری استاد و شاگرد از هم جدا باشد و حتی اگر دستشویی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استاد و شاگرد از هم جدا باشد، نتیجه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شاگرد از کنار استاد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بسا به او سلام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مراجع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که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خوب درس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غصّه 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آموزش و پرورش معلمی را دیدیم که یک کلیه خود را برای نجات شاگرد خود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حوزه دیدیم که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روستایی رفت که مردم از راه دور آب آشامیدنی خود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ایشان به قم برگشت، منزل شخصی خود را فروخت و با 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آب آشامیدنی مردم را از راه دور به وسط روستا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کار از یک عمر تبلیغ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آن طلبه عیالوار بود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مستأجر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دنیا رفت، بنده ماجرا را در تلویزیون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بازماندگان آن مرحوم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طلبه برادر آیت الله مشکینی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هرگز</w:t>
      </w:r>
    </w:p>
    <w:p>
      <w:pPr>
        <w:pStyle w:val="BookText"/>
        <w:rPr/>
      </w:pPr>
      <w:r>
        <w:rPr>
          <w:rFonts w:ascii="IRNazanin" w:hAnsi="IRNazanin" w:eastAsia="IRNazanin"/>
          <w:color w:val="111111"/>
          <w:sz w:val="28"/>
          <w:sz w:val="28"/>
          <w:szCs w:val="28"/>
          <w:rtl w:val="true"/>
          <w:lang w:bidi="fa-IR"/>
        </w:rPr>
        <w:t>استاد نباید در برابر سؤال نابجا یا انتقاد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شاگرد برای او در ذهن خود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تشکیل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مَرُّوا بِاللَّغو مَرّوا کِراما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اهل ایمان هنگامی که با لغوی برخورد کنند، با کرامت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خود را صرف امور بیهوده و پاسخ دادن و مقابله به مثل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کارهای لغو فکر آنها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پزشکی که بیمار خود را معاینه و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بیمار هر حرف و عمل ناروا از خود نشان دهد، پزشک توجه خود را از معاینه بیمار، به رفتار و گفتار او معطوف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کسانی هستند که اگر با افراد جاهل و نااهل برخورد کردند، با سلام و مسالمت از آنان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افراد ویژه</w:t>
      </w:r>
    </w:p>
    <w:p>
      <w:pPr>
        <w:pStyle w:val="BookText"/>
        <w:rPr/>
      </w:pPr>
      <w:r>
        <w:rPr>
          <w:rFonts w:ascii="IRNazanin" w:hAnsi="IRNazanin" w:eastAsia="IRNazanin"/>
          <w:color w:val="111111"/>
          <w:sz w:val="28"/>
          <w:sz w:val="28"/>
          <w:szCs w:val="28"/>
          <w:rtl w:val="true"/>
          <w:lang w:bidi="fa-IR"/>
        </w:rPr>
        <w:t>همیشه در جمع مخاطبان ما، افراد آسیب دیده، حادثه دیده و بیمار وجود دارند که چون حالات این افراد با دیگران تفاوت دارد، باید استاد براساس آن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متفاوتی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گذاردن میان افراد متفاوت، کار صحیحی است، تبعیض کاری است نابجا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در بیمارستان برای هر بیماری نوعی دارو و غذا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تفاوت، بخاطر تفاوت حال بیمار است و این کار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تبعیض عملی نارواست، زیرا با آنکه حالات افراد یکسان است، یکی را بر اساس غرض ورزی و حبّ و بغض و بدون دلیل معقول بر دیگری ترجیح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أمن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بجا آن است که یا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مانند مدارس پسرانه و دخترانه از هم جدا کنیم و یا اگر در یک دانشگاه هستند، روزهای </w:t>
      </w:r>
    </w:p>
    <w:p>
      <w:pPr>
        <w:pStyle w:val="BookText"/>
        <w:rPr/>
      </w:pPr>
      <w:r>
        <w:rPr>
          <w:rFonts w:ascii="IRNazanin" w:hAnsi="IRNazanin" w:eastAsia="IRNazanin"/>
          <w:color w:val="111111"/>
          <w:sz w:val="28"/>
          <w:sz w:val="28"/>
          <w:szCs w:val="28"/>
          <w:rtl w:val="true"/>
          <w:lang w:bidi="fa-IR"/>
        </w:rPr>
        <w:t>حضور آنها را متفاوت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روز اول هفته دختران و سه روز دوم پسران، تا دختر و پسر در یک زمان در دانشگاه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در مدارس ابتدایی و راهنمایی و دبیرستان، دختر و پسر از هم جدا هستند، ولی در دانشگاه که نیاز جنسی و تحریکات اوج گرفته 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آنها مختلط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آنکه اجازه آرایش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نیز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آنگاه گروهی را برای حراست و انضباط و عدم تعرض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مواردی که تفکیک دانشجو، مشکلاتی ایجاد کند و ضرورتی پیش بیاید حساب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عقل و وجدان است که نداند اختلاط دانشجو، بخشی از تمرکز فکری و تحصیلی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اکرم صلی الله علیه و آله 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ایشان با دیدن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رنگارنگ و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مقابل خود به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به این پرده است، مزاحم حضور قلب من در نماز است، پرده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پارچه در پیغمبر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آیا حضور دختر و پسر جوان در کنار هم در تحصیلشان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کلاس، تنها از سرما و گرما و آلودگی دود و سر و صدا نیست، بلکه امنیت روحی و فکری در تحصیل مهم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نظری</w:t>
      </w:r>
    </w:p>
    <w:p>
      <w:pPr>
        <w:pStyle w:val="BookText"/>
        <w:rPr/>
      </w:pPr>
      <w:r>
        <w:rPr>
          <w:rFonts w:ascii="IRNazanin" w:hAnsi="IRNazanin" w:eastAsia="IRNazanin"/>
          <w:color w:val="111111"/>
          <w:sz w:val="28"/>
          <w:sz w:val="28"/>
          <w:szCs w:val="28"/>
          <w:rtl w:val="true"/>
          <w:lang w:bidi="fa-IR"/>
        </w:rPr>
        <w:t>در هر محیطی بخصوص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افرادی با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سیاسی، فرهنگی و مذهبی وجود دارند که استاد باید فراجناحی و با بلند نظری، در ضمن حفظ هدف و خط علمی خود، به دیگران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عبور از این مسائل، به ما دستور داده که در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مراسم دینی که نماز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اهل ایمان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سلام، نه مکان مطرح است نه زمان، نه پیر نه جوان، نه زبان و نه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فکر و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اهل ایمان و عمل صالح باشد، مورد سلام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نمازجماعت، همه با هم رکوع و سجود و قیام داریم و در حج، یک تجّمع چند میلیونی از بیش از صد کشور با دهها فکر و سلیقه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ما را از دفن شدن در یک سری مسائل جزیی خارج کرده و ارتباط ما را با یکدیگر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به حریم خصوصی افراد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سؤال از زندگی خصوصی افراد یا افکار و عقاید شخصی آنان، کار درستی نیست و اسلام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اجازه این دخالت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همکاران</w:t>
      </w:r>
    </w:p>
    <w:p>
      <w:pPr>
        <w:pStyle w:val="BookText"/>
        <w:rPr/>
      </w:pPr>
      <w:r>
        <w:rPr>
          <w:rFonts w:ascii="IRNazanin" w:hAnsi="IRNazanin" w:eastAsia="IRNazanin"/>
          <w:color w:val="111111"/>
          <w:sz w:val="28"/>
          <w:sz w:val="28"/>
          <w:szCs w:val="28"/>
          <w:rtl w:val="true"/>
          <w:lang w:bidi="fa-IR"/>
        </w:rPr>
        <w:t>برخلاف بعضی که بخاطر روحیه تکبر و تفاخر، همکاران خود را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خداوند در قرآن به انبیا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رقابت برای انگیزه بیشتر مانعی ندارد، به شرط آنکه به تفاخر و تحقیر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برای انتقال و آوردن تخت بلقیس، بین کارگزاران رقابت ایجاد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پیش از رسیدن بلقیس، تخت او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از جا برخیزی،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تَقومَ مِن مَقامِک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چشمت را به هم زنی،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یَرتَدَّ اِلَیکَ طَرفُک</w:t>
      </w:r>
      <w:r>
        <w:rPr>
          <w:rFonts w:eastAsia="IRNazanin" w:cs="IRNazanin"/>
          <w:color w:val="111111"/>
          <w:sz w:val="28"/>
          <w:szCs w:val="28"/>
          <w:rtl w:val="true"/>
          <w:lang w:bidi="fa-IR"/>
        </w:rPr>
        <w:t>»</w:t>
      </w:r>
      <w:r>
        <w:rPr>
          <w:rStyle w:val="FootnoteAnchor"/>
          <w:rtl w:val="true"/>
        </w:rPr>
        <w:footnoteReference w:id="2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رقابت مثبت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برده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بیشتر کند، اما تحقیر و تخریب و حسادت و برجسته کردن نقاط ضعف دیگران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حس مسئولیت به دانشجویان</w:t>
      </w:r>
    </w:p>
    <w:p>
      <w:pPr>
        <w:pStyle w:val="BookText"/>
        <w:rPr/>
      </w:pPr>
      <w:r>
        <w:rPr>
          <w:rFonts w:ascii="IRNazanin" w:hAnsi="IRNazanin" w:eastAsia="IRNazanin"/>
          <w:color w:val="111111"/>
          <w:sz w:val="28"/>
          <w:sz w:val="28"/>
          <w:szCs w:val="28"/>
          <w:rtl w:val="true"/>
          <w:lang w:bidi="fa-IR"/>
        </w:rPr>
        <w:t>استاد و مربی باید احساس مسئولیت شاگردان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تُقاتِلونَ فِی سَبِیلِ اللهِ و المُستَضعَفِینَ مِنَ الرّجالِ و النّساءِ و الوِلدان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باید نسبت به مظلومان احساس مسئولیت کنند، غیرت و تعصّب مکتبی داشته باشند و در برابر ناله‌ها و استغاثه‌ها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برای ایجاد احساس مسئولیت در مخاطبین،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شما سبب ذلّت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بر باطل خود باهم متّحدند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هَؤُلاءِ القَومِ عَلَی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با اینکه بر حق هستید از هم متفرق و جدائید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تَفَرُّقِکُم عَن 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هدف تیر دشمن هستید و از خود غیرت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هجوم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شما راضی هستید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تابستان که به شما دستور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در زمستان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مرد نیستید، بلکه شبیه مردید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قیافه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مرگتان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خطبه دلخراش،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مظلومیت امیرالمؤمنین علیه السلام و احساس مسئولیت نداشتن مخاطبین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با شکم سیر بخوابد و همسایه او گرسنه باشد، ایمان ندارد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بر اساس این حدیث، انسان نباید نسبت به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اینکه توجه ما را به پیامبر زیاد کند، در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بر پیامبر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 اهل ایمان شما هم صلوات بفرستید و تسلیم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این خود درسی است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انگیزه احساس مسئولیت را در دیگران شکوفا کنید، باید خودتان پیشگام باشید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به دشمن،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امام حسین علیه السلام علی اکبر را قبل از سایر جوانان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به جبهه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در ساختن مسجد مدینه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ماجرای مباهله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به خودش را در معرض نفرین بزرگان مسیحی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اگر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کشور رخ داد، استاد شاگردان جوان حاضر در کلاس را برای کمک و امداد فرابخواند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جانفشانی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فداکاری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رزمندگان، ایثارگران و جانبازان، بستری برای ایجاد احساس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نسبت به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هستند، نه امری به معروفی دارند و نه نهی از منکری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مردگانی متحرّک بین زندگان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مَیّتٌ بَینَ الأحیا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روحیه خودباوری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دشمنان، با انواع برنامه و ابزارها به دنبال تحقیر و مأیوس کردن مردم و خودباختگی آنان در برابر غرب هستند، باید متولیان فرهنگی نقاط امیدبخش را دائما متذکر شوند،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ابتکارات، اختراعات، تولیدات، تحقیقات و انواع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مطرح کنند و به نسل نو تذکر بدهند که دشمن هرگز عزت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بلکه ضعف و ذلت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به شما رسد، آنان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بدی به شما رسد، آنها شادمان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تُصِبْکُم سَیِّئَةٌ یَفْرَحُوا بِها</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 علاوه بر اینکه چیزی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از چیزی که خودمان هم به آن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ناراحت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سستی نکنید و غمگین مباشید که شما برترید، اگر اهل ایمان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 ملّی</w:t>
      </w:r>
    </w:p>
    <w:p>
      <w:pPr>
        <w:pStyle w:val="BookText"/>
        <w:rPr/>
      </w:pPr>
      <w:r>
        <w:rPr>
          <w:rFonts w:ascii="IRNazanin" w:hAnsi="IRNazanin" w:eastAsia="IRNazanin"/>
          <w:color w:val="111111"/>
          <w:sz w:val="28"/>
          <w:sz w:val="28"/>
          <w:szCs w:val="28"/>
          <w:rtl w:val="true"/>
          <w:lang w:bidi="fa-IR"/>
        </w:rPr>
        <w:t>از مسائل مهمی که نسل نو باید به آن حساس باشند، منافع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صحیفه سجادیه برای مرزداران دعای خاصی دارد، با اینکه مرزداران در آن زمان، لشگر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نظام و رژیم اموی که امام حسین علیه السلام را در کربلا کشت، لکن امام سجاد علیه السلام بخاطر حفظ منافع ملّی در حق آنان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بیست و پنج سال از حق خود محروم شد، ولی برای حفظ مصالح اسلام صبر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کردم در حالی که </w:t>
      </w:r>
    </w:p>
    <w:p>
      <w:pPr>
        <w:pStyle w:val="BookText"/>
        <w:rPr/>
      </w:pPr>
      <w:r>
        <w:rPr>
          <w:rFonts w:ascii="IRNazanin" w:hAnsi="IRNazanin" w:eastAsia="IRNazanin"/>
          <w:color w:val="111111"/>
          <w:sz w:val="28"/>
          <w:sz w:val="28"/>
          <w:szCs w:val="28"/>
          <w:rtl w:val="true"/>
          <w:lang w:bidi="fa-IR"/>
        </w:rPr>
        <w:t>تیغ در چشمم و استخوان در گلویم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 فِی الْعَیْنِ قَذًی وَ فِی الحَلْقِ شَجًا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گاهی انسان بخاطر مصلحت جامعه و نظام، باید از مصالح شخصی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اداره کشور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برخورد با این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نوع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کتمان و توجیه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کنار بکشیم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نظام را تضعیف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کنیم به صورت فردی و گروهی،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جبران و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حماقت است، توجیه یعنی اینکه انسان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مثل روز روشن است،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خیانت به خون شهدا و تکمیل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رسالت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موسی از کوه طور برگشت، سامری هنرمند و منحرف را دید که از زیور آلات مردم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ساخته و به مردم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و موسی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اِلهُکُم و اِلَهُ موسَی</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موسی عصبانی شد و برادرش هارون را به شدت توبیخ کرد،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اگر با آنان برخورد انقلابی کنم، بین مردم تفرقه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خَشیتُ أن تَقُولَ فَرَّقْتَ بَیْنَ بَنی إِسْرائیلَ</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لذا به خاطر حفظ منافع ملّی، سکوت کردم تا خودت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حفظ وحدت جامعه، مهم‌تر از نجات یک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تصمیم‌گیری‌ها باید به مسئله‌ی اهمّ ومهم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برخوردهای انقلابی، باید به عوارض کار هم توجّه کرد و نباید یکسونگر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در سفر حج در نمازجماعت اهل سنت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تمام اختلافات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این بخاطر اهمیت وحدت مسلمانان و حفظ منافع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اجتماعی و قومی</w:t>
      </w:r>
    </w:p>
    <w:p>
      <w:pPr>
        <w:pStyle w:val="BookText"/>
        <w:rPr/>
      </w:pPr>
      <w:r>
        <w:rPr>
          <w:rFonts w:ascii="IRNazanin" w:hAnsi="IRNazanin" w:eastAsia="IRNazanin"/>
          <w:color w:val="111111"/>
          <w:sz w:val="28"/>
          <w:sz w:val="28"/>
          <w:szCs w:val="28"/>
          <w:rtl w:val="true"/>
          <w:lang w:bidi="fa-IR"/>
        </w:rPr>
        <w:t>قرآن در سوره حج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را به وسیله‌ی بعضی دیگر دفع نکند، صومعه‌ها و کنیسه‌ها و کلیساها و مساجدی که نام خداوند در آنها بسیار برده می‌شود، ویران می‌گردد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دِیر و محل عبادت و ریاضت راهبان در بیابان‌ها و غارهاست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عبادت </w:t>
      </w:r>
    </w:p>
    <w:p>
      <w:pPr>
        <w:pStyle w:val="BookText"/>
        <w:rPr/>
      </w:pPr>
      <w:r>
        <w:rPr>
          <w:rFonts w:ascii="IRNazanin" w:hAnsi="IRNazanin" w:eastAsia="IRNazanin"/>
          <w:color w:val="111111"/>
          <w:sz w:val="28"/>
          <w:sz w:val="28"/>
          <w:szCs w:val="28"/>
          <w:rtl w:val="true"/>
          <w:lang w:bidi="fa-IR"/>
        </w:rPr>
        <w:t xml:space="preserve">مسیحیان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کنیسه و محل عبادت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تمام اختلافی که میان ادیان هست، باید به مراکز دینی غیر مسلمانان احترام گذاشت، تا آنجا که مسلمانان باید از مراکز عبادی دیگر ادیان آسمانی هم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مالک اشتر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مردم خوش رفتاری کن، زیرا یا مسلمانند که برادر دینی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أخٌ 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مسلمان نیستند که همچون تو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نَظیرُکَ فِی الخَلق</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ascii="IRNazanin" w:hAnsi="IRNazanin" w:eastAsia="IRNazanin"/>
          <w:color w:val="111111"/>
          <w:sz w:val="28"/>
          <w:sz w:val="28"/>
          <w:szCs w:val="28"/>
          <w:rtl w:val="true"/>
          <w:lang w:bidi="fa-IR"/>
        </w:rPr>
        <w:t>احترام به قانون در جامعه ضرورت دارد، حتی اگر انسان رژیم حاکم را قبول نداشته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پاریس بودند، یکی از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در منزل ایشان گوسفندی را ذبح و برای جمعیتی که از ایران و اطراف دنیا خدمت ایشان رسیده بودند، غذایی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متوجه شد گوسفند در خانه ذبح شده و بر اساس قانون فرانسه ذبح در منزل ممنوع است، از غذا میل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کجا قانون آن منطقه را مراعات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طاغوت نیمه شبی یکی از یاران دکتر بهشتی که همراه ایشان در ماشین نشسته بود که به چهار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که راننده بود، بخاطر قرمز شدن چراغ راهنمایی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در خیابان ماشینی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ثانیا ما رژیم شاهنشاهی را قبول نداریم تا مقرراتش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نظام را قبول نداریم، ولی نظم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 را قبول نداریم ولی قانون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شورای اسلامی، هنگام بررسی طرح یا لایحه، بعضی مخالفند و بعضی موافق، لکن پس از آن که قانونی تصویب شد، مخالف و موافق باید قانون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ریاست جمهوری نیز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بعد از آن که یک نفر اکثریت آراء را به دست آورد، همه باید به آن تن دهند، حتی اگر او را صالح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بدون حاکم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 خواه صالح باشد یا 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أمیرٍ بِرّاً کانَ أو فاجِراً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امانت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میزان الحکمه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جملات از غررالحکم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شیخ مفید،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20013</Words>
  <Characters>79015</Characters>
  <CharactersWithSpaces>98178</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2026-08-18T08:19:05Z</dcterms:created>
  <dc:creator>ghaemiyeh.com</dc:creator>
  <dc:description/>
  <dc:language>en-US</dc:language>
  <cp:lastModifiedBy/>
  <dcterms:modified xsi:type="dcterms:W3CDTF">2026-08-18T11:49:09Z</dcterms:modified>
  <cp:revision>1</cp:revision>
  <dc:subject/>
  <dc:title>اخلاق آموزش</dc:title>
</cp:coreProperties>
</file>

<file path=docProps/custom.xml><?xml version="1.0" encoding="utf-8"?>
<Properties xmlns="http://schemas.openxmlformats.org/officeDocument/2006/custom-properties" xmlns:vt="http://schemas.openxmlformats.org/officeDocument/2006/docPropsVTypes"/>
</file>