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نمایی از طنز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1181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321183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321185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321187_2281741623">
            <w:r>
              <w:rPr>
                <w:webHidden/>
                <w:rStyle w:val="IndexLink"/>
                <w:rtl w:val="true"/>
              </w:rPr>
              <w:t>دیباچه</w:t>
            </w:r>
            <w:r>
              <w:rPr>
                <w:rStyle w:val="IndexLink"/>
                <w:rtl w:val="true"/>
              </w:rPr>
              <w:tab/>
            </w:r>
            <w:r>
              <w:rPr>
                <w:rStyle w:val="IndexLink"/>
              </w:rPr>
              <w:t>24</w:t>
            </w:r>
          </w:hyperlink>
        </w:p>
        <w:p>
          <w:pPr>
            <w:pStyle w:val="Contents2"/>
            <w:tabs>
              <w:tab w:val="clear" w:pos="8743"/>
              <w:tab w:val="right" w:pos="9026" w:leader="dot"/>
            </w:tabs>
            <w:rPr/>
          </w:pPr>
          <w:hyperlink w:anchor="__RefHeading___Toc2321189_2281741623">
            <w:r>
              <w:rPr>
                <w:webHidden/>
                <w:rStyle w:val="IndexLink"/>
                <w:rtl w:val="true"/>
              </w:rPr>
              <w:t>پیش گفتار</w:t>
            </w:r>
            <w:r>
              <w:rPr>
                <w:rStyle w:val="IndexLink"/>
                <w:rtl w:val="true"/>
              </w:rPr>
              <w:tab/>
            </w:r>
            <w:r>
              <w:rPr>
                <w:rStyle w:val="IndexLink"/>
              </w:rPr>
              <w:t>26</w:t>
            </w:r>
          </w:hyperlink>
        </w:p>
        <w:p>
          <w:pPr>
            <w:pStyle w:val="Contents3"/>
            <w:tabs>
              <w:tab w:val="clear" w:pos="8459"/>
              <w:tab w:val="right" w:pos="9026" w:leader="dot"/>
            </w:tabs>
            <w:rPr/>
          </w:pPr>
          <w:hyperlink w:anchor="__RefHeading___Toc2321191_228174162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321193_2281741623">
            <w:r>
              <w:rPr>
                <w:webHidden/>
                <w:rStyle w:val="IndexLink"/>
                <w:rtl w:val="true"/>
              </w:rPr>
              <w:t>تعریف طرح</w:t>
            </w:r>
            <w:r>
              <w:rPr>
                <w:rStyle w:val="IndexLink"/>
                <w:rtl w:val="true"/>
              </w:rPr>
              <w:tab/>
            </w:r>
            <w:r>
              <w:rPr>
                <w:rStyle w:val="IndexLink"/>
              </w:rPr>
              <w:t>27</w:t>
            </w:r>
          </w:hyperlink>
        </w:p>
        <w:p>
          <w:pPr>
            <w:pStyle w:val="Contents3"/>
            <w:tabs>
              <w:tab w:val="clear" w:pos="8459"/>
              <w:tab w:val="right" w:pos="9026" w:leader="dot"/>
            </w:tabs>
            <w:rPr/>
          </w:pPr>
          <w:hyperlink w:anchor="__RefHeading___Toc2321195_2281741623">
            <w:r>
              <w:rPr>
                <w:webHidden/>
                <w:rStyle w:val="IndexLink"/>
                <w:rtl w:val="true"/>
              </w:rPr>
              <w:t>طنز دینی، خیال یا واقعیّت</w:t>
            </w:r>
            <w:r>
              <w:rPr>
                <w:rStyle w:val="IndexLink"/>
                <w:rtl w:val="true"/>
              </w:rPr>
              <w:tab/>
            </w:r>
            <w:r>
              <w:rPr>
                <w:rStyle w:val="IndexLink"/>
              </w:rPr>
              <w:t>31</w:t>
            </w:r>
          </w:hyperlink>
        </w:p>
        <w:p>
          <w:pPr>
            <w:pStyle w:val="Contents3"/>
            <w:tabs>
              <w:tab w:val="clear" w:pos="8459"/>
              <w:tab w:val="right" w:pos="9026" w:leader="dot"/>
            </w:tabs>
            <w:rPr/>
          </w:pPr>
          <w:hyperlink w:anchor="__RefHeading___Toc2321197_2281741623">
            <w:r>
              <w:rPr>
                <w:webHidden/>
                <w:rStyle w:val="IndexLink"/>
                <w:rtl w:val="true"/>
              </w:rPr>
              <w:t>فرآیند منطقی تولید طنز دینی</w:t>
            </w:r>
            <w:r>
              <w:rPr>
                <w:rStyle w:val="IndexLink"/>
                <w:rtl w:val="true"/>
              </w:rPr>
              <w:tab/>
            </w:r>
            <w:r>
              <w:rPr>
                <w:rStyle w:val="IndexLink"/>
              </w:rPr>
              <w:t>33</w:t>
            </w:r>
          </w:hyperlink>
        </w:p>
        <w:p>
          <w:pPr>
            <w:pStyle w:val="Contents4"/>
            <w:tabs>
              <w:tab w:val="clear" w:pos="8176"/>
              <w:tab w:val="right" w:pos="9026" w:leader="dot"/>
            </w:tabs>
            <w:rPr/>
          </w:pPr>
          <w:hyperlink w:anchor="__RefHeading___Toc2321199_228174162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321201_2281741623">
            <w:r>
              <w:rPr>
                <w:webHidden/>
                <w:rStyle w:val="IndexLink"/>
              </w:rPr>
              <w:t>1</w:t>
            </w:r>
            <w:r>
              <w:rPr>
                <w:rStyle w:val="IndexLink"/>
                <w:rtl w:val="true"/>
              </w:rPr>
              <w:t xml:space="preserve">. </w:t>
            </w:r>
            <w:r>
              <w:rPr>
                <w:rStyle w:val="IndexLink"/>
                <w:rtl w:val="true"/>
              </w:rPr>
              <w:t>فلسفه هنر</w:t>
            </w:r>
            <w:r>
              <w:rPr>
                <w:rStyle w:val="IndexLink"/>
              </w:rPr>
              <w:t>1</w:t>
            </w:r>
            <w:r>
              <w:rPr>
                <w:rStyle w:val="IndexLink"/>
                <w:rtl w:val="true"/>
              </w:rPr>
              <w:tab/>
            </w:r>
            <w:r>
              <w:rPr>
                <w:rStyle w:val="IndexLink"/>
              </w:rPr>
              <w:t>35</w:t>
            </w:r>
          </w:hyperlink>
        </w:p>
        <w:p>
          <w:pPr>
            <w:pStyle w:val="Contents4"/>
            <w:tabs>
              <w:tab w:val="clear" w:pos="8176"/>
              <w:tab w:val="right" w:pos="9026" w:leader="dot"/>
            </w:tabs>
            <w:rPr/>
          </w:pPr>
          <w:hyperlink w:anchor="__RefHeading___Toc2321203_2281741623">
            <w:r>
              <w:rPr>
                <w:webHidden/>
                <w:rStyle w:val="IndexLink"/>
              </w:rPr>
              <w:t>2</w:t>
            </w:r>
            <w:r>
              <w:rPr>
                <w:rStyle w:val="IndexLink"/>
                <w:rtl w:val="true"/>
              </w:rPr>
              <w:t xml:space="preserve">. </w:t>
            </w:r>
            <w:r>
              <w:rPr>
                <w:rStyle w:val="IndexLink"/>
                <w:rtl w:val="true"/>
              </w:rPr>
              <w:t>فلسفه تربیتی</w:t>
            </w:r>
            <w:r>
              <w:rPr>
                <w:rStyle w:val="IndexLink"/>
              </w:rPr>
              <w:t>1</w:t>
            </w:r>
            <w:r>
              <w:rPr>
                <w:rStyle w:val="IndexLink"/>
                <w:rtl w:val="true"/>
              </w:rPr>
              <w:tab/>
            </w:r>
            <w:r>
              <w:rPr>
                <w:rStyle w:val="IndexLink"/>
              </w:rPr>
              <w:t>35</w:t>
            </w:r>
          </w:hyperlink>
        </w:p>
        <w:p>
          <w:pPr>
            <w:pStyle w:val="Contents4"/>
            <w:tabs>
              <w:tab w:val="clear" w:pos="8176"/>
              <w:tab w:val="right" w:pos="9026" w:leader="dot"/>
            </w:tabs>
            <w:rPr/>
          </w:pPr>
          <w:hyperlink w:anchor="__RefHeading___Toc2321205_2281741623">
            <w:r>
              <w:rPr>
                <w:webHidden/>
                <w:rStyle w:val="IndexLink"/>
              </w:rPr>
              <w:t>3</w:t>
            </w:r>
            <w:r>
              <w:rPr>
                <w:rStyle w:val="IndexLink"/>
                <w:rtl w:val="true"/>
              </w:rPr>
              <w:t xml:space="preserve">. </w:t>
            </w:r>
            <w:r>
              <w:rPr>
                <w:rStyle w:val="IndexLink"/>
                <w:rtl w:val="true"/>
              </w:rPr>
              <w:t>جامعه شناسی</w:t>
            </w:r>
            <w:r>
              <w:rPr>
                <w:rStyle w:val="IndexLink"/>
              </w:rPr>
              <w:t>1</w:t>
            </w:r>
            <w:r>
              <w:rPr>
                <w:rStyle w:val="IndexLink"/>
                <w:rtl w:val="true"/>
              </w:rPr>
              <w:tab/>
            </w:r>
            <w:r>
              <w:rPr>
                <w:rStyle w:val="IndexLink"/>
              </w:rPr>
              <w:t>36</w:t>
            </w:r>
          </w:hyperlink>
        </w:p>
        <w:p>
          <w:pPr>
            <w:pStyle w:val="Contents4"/>
            <w:tabs>
              <w:tab w:val="clear" w:pos="8176"/>
              <w:tab w:val="right" w:pos="9026" w:leader="dot"/>
            </w:tabs>
            <w:rPr/>
          </w:pPr>
          <w:hyperlink w:anchor="__RefHeading___Toc2321207_2281741623">
            <w:r>
              <w:rPr>
                <w:webHidden/>
                <w:rStyle w:val="IndexLink"/>
              </w:rPr>
              <w:t>4</w:t>
            </w:r>
            <w:r>
              <w:rPr>
                <w:rStyle w:val="IndexLink"/>
                <w:rtl w:val="true"/>
              </w:rPr>
              <w:t xml:space="preserve">. </w:t>
            </w:r>
            <w:r>
              <w:rPr>
                <w:rStyle w:val="IndexLink"/>
                <w:rtl w:val="true"/>
              </w:rPr>
              <w:t>روان شناسی</w:t>
            </w:r>
            <w:r>
              <w:rPr>
                <w:rStyle w:val="IndexLink"/>
              </w:rPr>
              <w:t>1</w:t>
            </w:r>
            <w:r>
              <w:rPr>
                <w:rStyle w:val="IndexLink"/>
                <w:rtl w:val="true"/>
              </w:rPr>
              <w:tab/>
            </w:r>
            <w:r>
              <w:rPr>
                <w:rStyle w:val="IndexLink"/>
              </w:rPr>
              <w:t>36</w:t>
            </w:r>
          </w:hyperlink>
        </w:p>
        <w:p>
          <w:pPr>
            <w:pStyle w:val="Contents4"/>
            <w:tabs>
              <w:tab w:val="clear" w:pos="8176"/>
              <w:tab w:val="right" w:pos="9026" w:leader="dot"/>
            </w:tabs>
            <w:rPr/>
          </w:pPr>
          <w:hyperlink w:anchor="__RefHeading___Toc2321209_2281741623">
            <w:r>
              <w:rPr>
                <w:webHidden/>
                <w:rStyle w:val="IndexLink"/>
              </w:rPr>
              <w:t>5</w:t>
            </w:r>
            <w:r>
              <w:rPr>
                <w:rStyle w:val="IndexLink"/>
                <w:rtl w:val="true"/>
              </w:rPr>
              <w:t xml:space="preserve">. </w:t>
            </w:r>
            <w:r>
              <w:rPr>
                <w:rStyle w:val="IndexLink"/>
                <w:rtl w:val="true"/>
              </w:rPr>
              <w:t>اخلاق اسلامی</w:t>
            </w:r>
            <w:r>
              <w:rPr>
                <w:rStyle w:val="IndexLink"/>
                <w:rtl w:val="true"/>
              </w:rPr>
              <w:tab/>
            </w:r>
            <w:r>
              <w:rPr>
                <w:rStyle w:val="IndexLink"/>
              </w:rPr>
              <w:t>37</w:t>
            </w:r>
          </w:hyperlink>
        </w:p>
        <w:p>
          <w:pPr>
            <w:pStyle w:val="Contents4"/>
            <w:tabs>
              <w:tab w:val="clear" w:pos="8176"/>
              <w:tab w:val="right" w:pos="9026" w:leader="dot"/>
            </w:tabs>
            <w:rPr/>
          </w:pPr>
          <w:hyperlink w:anchor="__RefHeading___Toc2321211_2281741623">
            <w:r>
              <w:rPr>
                <w:webHidden/>
                <w:rStyle w:val="IndexLink"/>
              </w:rPr>
              <w:t>6</w:t>
            </w:r>
            <w:r>
              <w:rPr>
                <w:rStyle w:val="IndexLink"/>
                <w:rtl w:val="true"/>
              </w:rPr>
              <w:t xml:space="preserve">. </w:t>
            </w:r>
            <w:r>
              <w:rPr>
                <w:rStyle w:val="IndexLink"/>
                <w:rtl w:val="true"/>
              </w:rPr>
              <w:t>فقه و حقوق</w:t>
            </w:r>
            <w:r>
              <w:rPr>
                <w:rStyle w:val="IndexLink"/>
                <w:rtl w:val="true"/>
              </w:rPr>
              <w:tab/>
            </w:r>
            <w:r>
              <w:rPr>
                <w:rStyle w:val="IndexLink"/>
              </w:rPr>
              <w:t>38</w:t>
            </w:r>
          </w:hyperlink>
        </w:p>
        <w:p>
          <w:pPr>
            <w:pStyle w:val="Contents4"/>
            <w:tabs>
              <w:tab w:val="clear" w:pos="8176"/>
              <w:tab w:val="right" w:pos="9026" w:leader="dot"/>
            </w:tabs>
            <w:rPr/>
          </w:pPr>
          <w:hyperlink w:anchor="__RefHeading___Toc2321213_2281741623">
            <w:r>
              <w:rPr>
                <w:webHidden/>
                <w:rStyle w:val="IndexLink"/>
              </w:rPr>
              <w:t>7</w:t>
            </w:r>
            <w:r>
              <w:rPr>
                <w:rStyle w:val="IndexLink"/>
                <w:rtl w:val="true"/>
              </w:rPr>
              <w:t xml:space="preserve">. </w:t>
            </w:r>
            <w:r>
              <w:rPr>
                <w:rStyle w:val="IndexLink"/>
                <w:rtl w:val="true"/>
              </w:rPr>
              <w:t>مدیریت و برنامه ریزی</w:t>
            </w:r>
            <w:r>
              <w:rPr>
                <w:rStyle w:val="IndexLink"/>
                <w:rtl w:val="true"/>
              </w:rPr>
              <w:tab/>
            </w:r>
            <w:r>
              <w:rPr>
                <w:rStyle w:val="IndexLink"/>
              </w:rPr>
              <w:t>38</w:t>
            </w:r>
          </w:hyperlink>
        </w:p>
        <w:p>
          <w:pPr>
            <w:pStyle w:val="Contents2"/>
            <w:tabs>
              <w:tab w:val="clear" w:pos="8743"/>
              <w:tab w:val="right" w:pos="9026" w:leader="dot"/>
            </w:tabs>
            <w:rPr/>
          </w:pPr>
          <w:hyperlink w:anchor="__RefHeading___Toc2321215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40</w:t>
            </w:r>
          </w:hyperlink>
        </w:p>
        <w:p>
          <w:pPr>
            <w:pStyle w:val="Contents3"/>
            <w:tabs>
              <w:tab w:val="clear" w:pos="8459"/>
              <w:tab w:val="right" w:pos="9026" w:leader="dot"/>
            </w:tabs>
            <w:rPr/>
          </w:pPr>
          <w:hyperlink w:anchor="__RefHeading___Toc2321217_228174162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321219_2281741623">
            <w:r>
              <w:rPr>
                <w:webHidden/>
                <w:rStyle w:val="IndexLink"/>
              </w:rPr>
              <w:t>1</w:t>
            </w:r>
            <w:r>
              <w:rPr>
                <w:rStyle w:val="IndexLink"/>
                <w:rtl w:val="true"/>
              </w:rPr>
              <w:t xml:space="preserve">. </w:t>
            </w:r>
            <w:r>
              <w:rPr>
                <w:rStyle w:val="IndexLink"/>
                <w:rtl w:val="true"/>
              </w:rPr>
              <w:t>تعریف طنز</w:t>
            </w:r>
            <w:r>
              <w:rPr>
                <w:rStyle w:val="IndexLink"/>
                <w:rtl w:val="true"/>
              </w:rPr>
              <w:tab/>
            </w:r>
            <w:r>
              <w:rPr>
                <w:rStyle w:val="IndexLink"/>
              </w:rPr>
              <w:t>40</w:t>
            </w:r>
          </w:hyperlink>
        </w:p>
        <w:p>
          <w:pPr>
            <w:pStyle w:val="Contents4"/>
            <w:tabs>
              <w:tab w:val="clear" w:pos="8176"/>
              <w:tab w:val="right" w:pos="9026" w:leader="dot"/>
            </w:tabs>
            <w:rPr/>
          </w:pPr>
          <w:hyperlink w:anchor="__RefHeading___Toc2321221_228174162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321223_2281741623">
            <w:r>
              <w:rPr>
                <w:webHidden/>
                <w:rStyle w:val="IndexLink"/>
                <w:rtl w:val="true"/>
              </w:rPr>
              <w:t>الف</w:t>
            </w:r>
            <w:r>
              <w:rPr>
                <w:rStyle w:val="IndexLink"/>
                <w:rtl w:val="true"/>
              </w:rPr>
              <w:t xml:space="preserve">) </w:t>
            </w:r>
            <w:r>
              <w:rPr>
                <w:rStyle w:val="IndexLink"/>
                <w:rtl w:val="true"/>
              </w:rPr>
              <w:t>طنز در لغت</w:t>
            </w:r>
            <w:r>
              <w:rPr>
                <w:rStyle w:val="IndexLink"/>
                <w:rtl w:val="true"/>
              </w:rPr>
              <w:tab/>
            </w:r>
            <w:r>
              <w:rPr>
                <w:rStyle w:val="IndexLink"/>
              </w:rPr>
              <w:t>40</w:t>
            </w:r>
          </w:hyperlink>
        </w:p>
        <w:p>
          <w:pPr>
            <w:pStyle w:val="Contents4"/>
            <w:tabs>
              <w:tab w:val="clear" w:pos="8176"/>
              <w:tab w:val="right" w:pos="9026" w:leader="dot"/>
            </w:tabs>
            <w:rPr/>
          </w:pPr>
          <w:hyperlink w:anchor="__RefHeading___Toc2321225_2281741623">
            <w:r>
              <w:rPr>
                <w:webHidden/>
                <w:rStyle w:val="IndexLink"/>
                <w:rtl w:val="true"/>
              </w:rPr>
              <w:t>ب</w:t>
            </w:r>
            <w:r>
              <w:rPr>
                <w:rStyle w:val="IndexLink"/>
                <w:rtl w:val="true"/>
              </w:rPr>
              <w:t xml:space="preserve">) </w:t>
            </w:r>
            <w:r>
              <w:rPr>
                <w:rStyle w:val="IndexLink"/>
                <w:rtl w:val="true"/>
              </w:rPr>
              <w:t>طنز در اصطلاح</w:t>
            </w:r>
            <w:r>
              <w:rPr>
                <w:rStyle w:val="IndexLink"/>
                <w:rtl w:val="true"/>
              </w:rPr>
              <w:tab/>
            </w:r>
            <w:r>
              <w:rPr>
                <w:rStyle w:val="IndexLink"/>
              </w:rPr>
              <w:t>41</w:t>
            </w:r>
          </w:hyperlink>
        </w:p>
        <w:p>
          <w:pPr>
            <w:pStyle w:val="Contents5"/>
            <w:tabs>
              <w:tab w:val="clear" w:pos="7892"/>
              <w:tab w:val="right" w:pos="9026" w:leader="dot"/>
            </w:tabs>
            <w:rPr/>
          </w:pPr>
          <w:hyperlink w:anchor="__RefHeading___Toc2321227_228174162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321229_2281741623">
            <w:r>
              <w:rPr>
                <w:webHidden/>
                <w:rStyle w:val="IndexLink"/>
                <w:rtl w:val="true"/>
              </w:rPr>
              <w:t>یک ـ طنز از دیدگاه ادیبان و زبان شناسان</w:t>
            </w:r>
            <w:r>
              <w:rPr>
                <w:rStyle w:val="IndexLink"/>
                <w:rtl w:val="true"/>
              </w:rPr>
              <w:tab/>
            </w:r>
            <w:r>
              <w:rPr>
                <w:rStyle w:val="IndexLink"/>
              </w:rPr>
              <w:t>41</w:t>
            </w:r>
          </w:hyperlink>
        </w:p>
        <w:p>
          <w:pPr>
            <w:pStyle w:val="Contents5"/>
            <w:tabs>
              <w:tab w:val="clear" w:pos="7892"/>
              <w:tab w:val="right" w:pos="9026" w:leader="dot"/>
            </w:tabs>
            <w:rPr/>
          </w:pPr>
          <w:hyperlink w:anchor="__RefHeading___Toc2321231_2281741623">
            <w:r>
              <w:rPr>
                <w:webHidden/>
                <w:rStyle w:val="IndexLink"/>
                <w:rtl w:val="true"/>
              </w:rPr>
              <w:t>دو ـ طنز از دیدگاه هنرمند</w:t>
            </w:r>
            <w:r>
              <w:rPr>
                <w:rStyle w:val="IndexLink"/>
                <w:rtl w:val="true"/>
              </w:rPr>
              <w:tab/>
            </w:r>
            <w:r>
              <w:rPr>
                <w:rStyle w:val="IndexLink"/>
              </w:rPr>
              <w:t>42</w:t>
            </w:r>
          </w:hyperlink>
        </w:p>
        <w:p>
          <w:pPr>
            <w:pStyle w:val="Contents5"/>
            <w:tabs>
              <w:tab w:val="clear" w:pos="7892"/>
              <w:tab w:val="right" w:pos="9026" w:leader="dot"/>
            </w:tabs>
            <w:rPr/>
          </w:pPr>
          <w:hyperlink w:anchor="__RefHeading___Toc2321233_2281741623">
            <w:r>
              <w:rPr>
                <w:webHidden/>
                <w:rStyle w:val="IndexLink"/>
                <w:rtl w:val="true"/>
              </w:rPr>
              <w:t>سه ـ طنز از دیدگاه فقیهان</w:t>
            </w:r>
            <w:r>
              <w:rPr>
                <w:rStyle w:val="IndexLink"/>
                <w:rtl w:val="true"/>
              </w:rPr>
              <w:tab/>
            </w:r>
            <w:r>
              <w:rPr>
                <w:rStyle w:val="IndexLink"/>
              </w:rPr>
              <w:t>42</w:t>
            </w:r>
          </w:hyperlink>
        </w:p>
        <w:p>
          <w:pPr>
            <w:pStyle w:val="Contents3"/>
            <w:tabs>
              <w:tab w:val="clear" w:pos="8459"/>
              <w:tab w:val="right" w:pos="9026" w:leader="dot"/>
            </w:tabs>
            <w:rPr/>
          </w:pPr>
          <w:hyperlink w:anchor="__RefHeading___Toc2321235_2281741623">
            <w:r>
              <w:rPr>
                <w:webHidden/>
                <w:rStyle w:val="IndexLink"/>
              </w:rPr>
              <w:t>2</w:t>
            </w:r>
            <w:r>
              <w:rPr>
                <w:rStyle w:val="IndexLink"/>
                <w:rtl w:val="true"/>
              </w:rPr>
              <w:t xml:space="preserve">. </w:t>
            </w:r>
            <w:r>
              <w:rPr>
                <w:rStyle w:val="IndexLink"/>
                <w:rtl w:val="true"/>
              </w:rPr>
              <w:t>طنز و واژه های همگون</w:t>
            </w:r>
            <w:r>
              <w:rPr>
                <w:rStyle w:val="IndexLink"/>
                <w:rtl w:val="true"/>
              </w:rPr>
              <w:tab/>
            </w:r>
            <w:r>
              <w:rPr>
                <w:rStyle w:val="IndexLink"/>
              </w:rPr>
              <w:t>44</w:t>
            </w:r>
          </w:hyperlink>
        </w:p>
        <w:p>
          <w:pPr>
            <w:pStyle w:val="Contents4"/>
            <w:tabs>
              <w:tab w:val="clear" w:pos="8176"/>
              <w:tab w:val="right" w:pos="9026" w:leader="dot"/>
            </w:tabs>
            <w:rPr/>
          </w:pPr>
          <w:hyperlink w:anchor="__RefHeading___Toc2321237_228174162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321239_2281741623">
            <w:r>
              <w:rPr>
                <w:webHidden/>
                <w:rStyle w:val="IndexLink"/>
                <w:rtl w:val="true"/>
              </w:rPr>
              <w:t>الف</w:t>
            </w:r>
            <w:r>
              <w:rPr>
                <w:rStyle w:val="IndexLink"/>
                <w:rtl w:val="true"/>
              </w:rPr>
              <w:t xml:space="preserve">) </w:t>
            </w:r>
            <w:r>
              <w:rPr>
                <w:rStyle w:val="IndexLink"/>
                <w:rtl w:val="true"/>
              </w:rPr>
              <w:t>هزل</w:t>
            </w:r>
            <w:r>
              <w:rPr>
                <w:rStyle w:val="IndexLink"/>
                <w:rtl w:val="true"/>
              </w:rPr>
              <w:tab/>
            </w:r>
            <w:r>
              <w:rPr>
                <w:rStyle w:val="IndexLink"/>
              </w:rPr>
              <w:t>45</w:t>
            </w:r>
          </w:hyperlink>
        </w:p>
        <w:p>
          <w:pPr>
            <w:pStyle w:val="Contents4"/>
            <w:tabs>
              <w:tab w:val="clear" w:pos="8176"/>
              <w:tab w:val="right" w:pos="9026" w:leader="dot"/>
            </w:tabs>
            <w:rPr/>
          </w:pPr>
          <w:hyperlink w:anchor="__RefHeading___Toc2321241_2281741623">
            <w:r>
              <w:rPr>
                <w:webHidden/>
                <w:rStyle w:val="IndexLink"/>
                <w:rtl w:val="true"/>
              </w:rPr>
              <w:t>ب</w:t>
            </w:r>
            <w:r>
              <w:rPr>
                <w:rStyle w:val="IndexLink"/>
                <w:rtl w:val="true"/>
              </w:rPr>
              <w:t xml:space="preserve">) </w:t>
            </w:r>
            <w:r>
              <w:rPr>
                <w:rStyle w:val="IndexLink"/>
                <w:rtl w:val="true"/>
              </w:rPr>
              <w:t>هجو</w:t>
            </w:r>
            <w:r>
              <w:rPr>
                <w:rStyle w:val="IndexLink"/>
                <w:rtl w:val="true"/>
              </w:rPr>
              <w:tab/>
            </w:r>
            <w:r>
              <w:rPr>
                <w:rStyle w:val="IndexLink"/>
              </w:rPr>
              <w:t>45</w:t>
            </w:r>
          </w:hyperlink>
        </w:p>
        <w:p>
          <w:pPr>
            <w:pStyle w:val="Contents4"/>
            <w:tabs>
              <w:tab w:val="clear" w:pos="8176"/>
              <w:tab w:val="right" w:pos="9026" w:leader="dot"/>
            </w:tabs>
            <w:rPr/>
          </w:pPr>
          <w:hyperlink w:anchor="__RefHeading___Toc2321243_2281741623">
            <w:r>
              <w:rPr>
                <w:webHidden/>
                <w:rStyle w:val="IndexLink"/>
                <w:rtl w:val="true"/>
              </w:rPr>
              <w:t>ج</w:t>
            </w:r>
            <w:r>
              <w:rPr>
                <w:rStyle w:val="IndexLink"/>
                <w:rtl w:val="true"/>
              </w:rPr>
              <w:t xml:space="preserve">) </w:t>
            </w:r>
            <w:r>
              <w:rPr>
                <w:rStyle w:val="IndexLink"/>
                <w:rtl w:val="true"/>
              </w:rPr>
              <w:t>کنایه</w:t>
            </w:r>
            <w:r>
              <w:rPr>
                <w:rStyle w:val="IndexLink"/>
                <w:rtl w:val="true"/>
              </w:rPr>
              <w:tab/>
            </w:r>
            <w:r>
              <w:rPr>
                <w:rStyle w:val="IndexLink"/>
              </w:rPr>
              <w:t>47</w:t>
            </w:r>
          </w:hyperlink>
        </w:p>
        <w:p>
          <w:pPr>
            <w:pStyle w:val="Contents4"/>
            <w:tabs>
              <w:tab w:val="clear" w:pos="8176"/>
              <w:tab w:val="right" w:pos="9026" w:leader="dot"/>
            </w:tabs>
            <w:rPr/>
          </w:pPr>
          <w:hyperlink w:anchor="__RefHeading___Toc2321245_2281741623">
            <w:r>
              <w:rPr>
                <w:webHidden/>
                <w:rStyle w:val="IndexLink"/>
                <w:rtl w:val="true"/>
              </w:rPr>
              <w:t>د</w:t>
            </w:r>
            <w:r>
              <w:rPr>
                <w:rStyle w:val="IndexLink"/>
                <w:rtl w:val="true"/>
              </w:rPr>
              <w:t xml:space="preserve">) </w:t>
            </w:r>
            <w:r>
              <w:rPr>
                <w:rStyle w:val="IndexLink"/>
                <w:rtl w:val="true"/>
              </w:rPr>
              <w:t>کمدی</w:t>
            </w:r>
            <w:r>
              <w:rPr>
                <w:rStyle w:val="IndexLink"/>
              </w:rPr>
              <w:t>1</w:t>
            </w:r>
            <w:r>
              <w:rPr>
                <w:rStyle w:val="IndexLink"/>
                <w:rtl w:val="true"/>
              </w:rPr>
              <w:tab/>
            </w:r>
            <w:r>
              <w:rPr>
                <w:rStyle w:val="IndexLink"/>
              </w:rPr>
              <w:t>48</w:t>
            </w:r>
          </w:hyperlink>
        </w:p>
        <w:p>
          <w:pPr>
            <w:pStyle w:val="Contents4"/>
            <w:tabs>
              <w:tab w:val="clear" w:pos="8176"/>
              <w:tab w:val="right" w:pos="9026" w:leader="dot"/>
            </w:tabs>
            <w:rPr/>
          </w:pPr>
          <w:hyperlink w:anchor="__RefHeading___Toc2321247_2281741623">
            <w:r>
              <w:rPr>
                <w:webHidden/>
                <w:rStyle w:val="IndexLink"/>
                <w:rtl w:val="true"/>
              </w:rPr>
              <w:t>ه</w:t>
            </w:r>
            <w:r>
              <w:rPr>
                <w:rStyle w:val="IndexLink"/>
                <w:rtl w:val="true"/>
              </w:rPr>
              <w:t xml:space="preserve">) </w:t>
            </w:r>
            <w:r>
              <w:rPr>
                <w:rStyle w:val="IndexLink"/>
                <w:rtl w:val="true"/>
              </w:rPr>
              <w:t>شوخی و مطایبه</w:t>
            </w:r>
            <w:r>
              <w:rPr>
                <w:rStyle w:val="IndexLink"/>
                <w:rtl w:val="true"/>
              </w:rPr>
              <w:tab/>
            </w:r>
            <w:r>
              <w:rPr>
                <w:rStyle w:val="IndexLink"/>
              </w:rPr>
              <w:t>49</w:t>
            </w:r>
          </w:hyperlink>
        </w:p>
        <w:p>
          <w:pPr>
            <w:pStyle w:val="Contents3"/>
            <w:tabs>
              <w:tab w:val="clear" w:pos="8459"/>
              <w:tab w:val="right" w:pos="9026" w:leader="dot"/>
            </w:tabs>
            <w:rPr/>
          </w:pPr>
          <w:hyperlink w:anchor="__RefHeading___Toc2321249_2281741623">
            <w:r>
              <w:rPr>
                <w:webHidden/>
                <w:rStyle w:val="IndexLink"/>
              </w:rPr>
              <w:t>3</w:t>
            </w:r>
            <w:r>
              <w:rPr>
                <w:rStyle w:val="IndexLink"/>
                <w:rtl w:val="true"/>
              </w:rPr>
              <w:t xml:space="preserve">. </w:t>
            </w:r>
            <w:r>
              <w:rPr>
                <w:rStyle w:val="IndexLink"/>
                <w:rtl w:val="true"/>
              </w:rPr>
              <w:t>ارکان طنز</w:t>
            </w:r>
            <w:r>
              <w:rPr>
                <w:rStyle w:val="IndexLink"/>
                <w:rtl w:val="true"/>
              </w:rPr>
              <w:tab/>
            </w:r>
            <w:r>
              <w:rPr>
                <w:rStyle w:val="IndexLink"/>
              </w:rPr>
              <w:t>49</w:t>
            </w:r>
          </w:hyperlink>
        </w:p>
        <w:p>
          <w:pPr>
            <w:pStyle w:val="Contents2"/>
            <w:tabs>
              <w:tab w:val="clear" w:pos="8743"/>
              <w:tab w:val="right" w:pos="9026" w:leader="dot"/>
            </w:tabs>
            <w:rPr/>
          </w:pPr>
          <w:hyperlink w:anchor="__RefHeading___Toc2321251_2281741623">
            <w:r>
              <w:rPr>
                <w:webHidden/>
                <w:rStyle w:val="IndexLink"/>
                <w:rtl w:val="true"/>
              </w:rPr>
              <w:t>بخش دوم</w:t>
            </w:r>
            <w:r>
              <w:rPr>
                <w:rStyle w:val="IndexLink"/>
                <w:rtl w:val="true"/>
              </w:rPr>
              <w:t xml:space="preserve">: </w:t>
            </w:r>
            <w:r>
              <w:rPr>
                <w:rStyle w:val="IndexLink"/>
                <w:rtl w:val="true"/>
              </w:rPr>
              <w:t>طنز دینی</w:t>
            </w:r>
            <w:r>
              <w:rPr>
                <w:rStyle w:val="IndexLink"/>
                <w:rtl w:val="true"/>
              </w:rPr>
              <w:tab/>
            </w:r>
            <w:r>
              <w:rPr>
                <w:rStyle w:val="IndexLink"/>
              </w:rPr>
              <w:t>51</w:t>
            </w:r>
          </w:hyperlink>
        </w:p>
        <w:p>
          <w:pPr>
            <w:pStyle w:val="Contents3"/>
            <w:tabs>
              <w:tab w:val="clear" w:pos="8459"/>
              <w:tab w:val="right" w:pos="9026" w:leader="dot"/>
            </w:tabs>
            <w:rPr/>
          </w:pPr>
          <w:hyperlink w:anchor="__RefHeading___Toc2321253_228174162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321255_2281741623">
            <w:r>
              <w:rPr>
                <w:webHidden/>
                <w:rStyle w:val="IndexLink"/>
                <w:rtl w:val="true"/>
              </w:rPr>
              <w:t>حکم شرعی طنز</w:t>
            </w:r>
            <w:r>
              <w:rPr>
                <w:rStyle w:val="IndexLink"/>
                <w:rtl w:val="true"/>
              </w:rPr>
              <w:tab/>
            </w:r>
            <w:r>
              <w:rPr>
                <w:rStyle w:val="IndexLink"/>
              </w:rPr>
              <w:t>51</w:t>
            </w:r>
          </w:hyperlink>
        </w:p>
        <w:p>
          <w:pPr>
            <w:pStyle w:val="Contents4"/>
            <w:tabs>
              <w:tab w:val="clear" w:pos="8176"/>
              <w:tab w:val="right" w:pos="9026" w:leader="dot"/>
            </w:tabs>
            <w:rPr/>
          </w:pPr>
          <w:hyperlink w:anchor="__RefHeading___Toc2321257_228174162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321259_2281741623">
            <w:r>
              <w:rPr>
                <w:webHidden/>
                <w:rStyle w:val="IndexLink"/>
                <w:rtl w:val="true"/>
              </w:rPr>
              <w:t>الف</w:t>
            </w:r>
            <w:r>
              <w:rPr>
                <w:rStyle w:val="IndexLink"/>
                <w:rtl w:val="true"/>
              </w:rPr>
              <w:t xml:space="preserve">) </w:t>
            </w:r>
            <w:r>
              <w:rPr>
                <w:rStyle w:val="IndexLink"/>
                <w:rtl w:val="true"/>
              </w:rPr>
              <w:t>کاربرد طنز در قرآن</w:t>
            </w:r>
            <w:r>
              <w:rPr>
                <w:rStyle w:val="IndexLink"/>
                <w:rtl w:val="true"/>
              </w:rPr>
              <w:tab/>
            </w:r>
            <w:r>
              <w:rPr>
                <w:rStyle w:val="IndexLink"/>
              </w:rPr>
              <w:t>52</w:t>
            </w:r>
          </w:hyperlink>
        </w:p>
        <w:p>
          <w:pPr>
            <w:pStyle w:val="Contents5"/>
            <w:tabs>
              <w:tab w:val="clear" w:pos="7892"/>
              <w:tab w:val="right" w:pos="9026" w:leader="dot"/>
            </w:tabs>
            <w:rPr/>
          </w:pPr>
          <w:hyperlink w:anchor="__RefHeading___Toc2321261_228174162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321263_2281741623">
            <w:r>
              <w:rPr>
                <w:webHidden/>
                <w:rStyle w:val="IndexLink"/>
                <w:rtl w:val="true"/>
              </w:rPr>
              <w:t>یک ـ انتقادات مطرح شده در قرآن که از ظرف زمانی آخرت خبر می دهد</w:t>
            </w:r>
            <w:r>
              <w:rPr>
                <w:rStyle w:val="IndexLink"/>
                <w:rtl w:val="true"/>
              </w:rPr>
              <w:tab/>
            </w:r>
            <w:r>
              <w:rPr>
                <w:rStyle w:val="IndexLink"/>
              </w:rPr>
              <w:t>53</w:t>
            </w:r>
          </w:hyperlink>
        </w:p>
        <w:p>
          <w:pPr>
            <w:pStyle w:val="Contents5"/>
            <w:tabs>
              <w:tab w:val="clear" w:pos="7892"/>
              <w:tab w:val="right" w:pos="9026" w:leader="dot"/>
            </w:tabs>
            <w:rPr/>
          </w:pPr>
          <w:hyperlink w:anchor="__RefHeading___Toc2321265_2281741623">
            <w:r>
              <w:rPr>
                <w:webHidden/>
                <w:rStyle w:val="IndexLink"/>
                <w:rtl w:val="true"/>
              </w:rPr>
              <w:t>دو ـ احتجاج و استدلال های قرآنی در قالب طنز</w:t>
            </w:r>
            <w:r>
              <w:rPr>
                <w:rStyle w:val="IndexLink"/>
                <w:rtl w:val="true"/>
              </w:rPr>
              <w:tab/>
            </w:r>
            <w:r>
              <w:rPr>
                <w:rStyle w:val="IndexLink"/>
              </w:rPr>
              <w:t>55</w:t>
            </w:r>
          </w:hyperlink>
        </w:p>
        <w:p>
          <w:pPr>
            <w:pStyle w:val="Contents5"/>
            <w:tabs>
              <w:tab w:val="clear" w:pos="7892"/>
              <w:tab w:val="right" w:pos="9026" w:leader="dot"/>
            </w:tabs>
            <w:rPr/>
          </w:pPr>
          <w:hyperlink w:anchor="__RefHeading___Toc2321267_2281741623">
            <w:r>
              <w:rPr>
                <w:webHidden/>
                <w:rStyle w:val="IndexLink"/>
                <w:rtl w:val="true"/>
              </w:rPr>
              <w:t>سه ـ استعاره، تمثیل و تشبیه های قرآن برای اهل دنیا درباره اخلاقیات و آداب در قالب طنز</w:t>
            </w:r>
            <w:r>
              <w:rPr>
                <w:rStyle w:val="IndexLink"/>
                <w:rtl w:val="true"/>
              </w:rPr>
              <w:tab/>
            </w:r>
            <w:r>
              <w:rPr>
                <w:rStyle w:val="IndexLink"/>
              </w:rPr>
              <w:t>57</w:t>
            </w:r>
          </w:hyperlink>
        </w:p>
        <w:p>
          <w:pPr>
            <w:pStyle w:val="Contents5"/>
            <w:tabs>
              <w:tab w:val="clear" w:pos="7892"/>
              <w:tab w:val="right" w:pos="9026" w:leader="dot"/>
            </w:tabs>
            <w:rPr/>
          </w:pPr>
          <w:hyperlink w:anchor="__RefHeading___Toc2321269_2281741623">
            <w:r>
              <w:rPr>
                <w:webHidden/>
                <w:rStyle w:val="IndexLink"/>
                <w:rtl w:val="true"/>
              </w:rPr>
              <w:t>چهار ـ تشبیه و تمثیل های قرآنی</w:t>
            </w:r>
            <w:r>
              <w:rPr>
                <w:rStyle w:val="IndexLink"/>
                <w:rtl w:val="true"/>
              </w:rPr>
              <w:tab/>
            </w:r>
            <w:r>
              <w:rPr>
                <w:rStyle w:val="IndexLink"/>
              </w:rPr>
              <w:t>58</w:t>
            </w:r>
          </w:hyperlink>
        </w:p>
        <w:p>
          <w:pPr>
            <w:pStyle w:val="Contents5"/>
            <w:tabs>
              <w:tab w:val="clear" w:pos="7892"/>
              <w:tab w:val="right" w:pos="9026" w:leader="dot"/>
            </w:tabs>
            <w:rPr/>
          </w:pPr>
          <w:hyperlink w:anchor="__RefHeading___Toc2321271_2281741623">
            <w:r>
              <w:rPr>
                <w:webHidden/>
                <w:rStyle w:val="IndexLink"/>
                <w:rtl w:val="true"/>
              </w:rPr>
              <w:t>پنج ـ خنده در قرآن</w:t>
            </w:r>
            <w:r>
              <w:rPr>
                <w:rStyle w:val="IndexLink"/>
                <w:rtl w:val="true"/>
              </w:rPr>
              <w:tab/>
            </w:r>
            <w:r>
              <w:rPr>
                <w:rStyle w:val="IndexLink"/>
              </w:rPr>
              <w:t>60</w:t>
            </w:r>
          </w:hyperlink>
        </w:p>
        <w:p>
          <w:pPr>
            <w:pStyle w:val="Contents6"/>
            <w:tabs>
              <w:tab w:val="clear" w:pos="7609"/>
              <w:tab w:val="right" w:pos="9026" w:leader="dot"/>
            </w:tabs>
            <w:rPr/>
          </w:pPr>
          <w:hyperlink w:anchor="__RefHeading___Toc2321273_2281741623">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321275_2281741623">
            <w:r>
              <w:rPr>
                <w:webHidden/>
                <w:rStyle w:val="IndexLink"/>
                <w:rtl w:val="true"/>
              </w:rPr>
              <w:t>اول ـ خنده منفی در قرآن</w:t>
            </w:r>
            <w:r>
              <w:rPr>
                <w:rStyle w:val="IndexLink"/>
                <w:rtl w:val="true"/>
              </w:rPr>
              <w:tab/>
            </w:r>
            <w:r>
              <w:rPr>
                <w:rStyle w:val="IndexLink"/>
              </w:rPr>
              <w:t>61</w:t>
            </w:r>
          </w:hyperlink>
        </w:p>
        <w:p>
          <w:pPr>
            <w:pStyle w:val="Contents6"/>
            <w:tabs>
              <w:tab w:val="clear" w:pos="7609"/>
              <w:tab w:val="right" w:pos="9026" w:leader="dot"/>
            </w:tabs>
            <w:rPr/>
          </w:pPr>
          <w:hyperlink w:anchor="__RefHeading___Toc2321277_2281741623">
            <w:r>
              <w:rPr>
                <w:webHidden/>
                <w:rStyle w:val="IndexLink"/>
                <w:rtl w:val="true"/>
              </w:rPr>
              <w:t>دوم ـ خنده مثبت در قرآن</w:t>
            </w:r>
            <w:r>
              <w:rPr>
                <w:rStyle w:val="IndexLink"/>
                <w:rtl w:val="true"/>
              </w:rPr>
              <w:tab/>
            </w:r>
            <w:r>
              <w:rPr>
                <w:rStyle w:val="IndexLink"/>
              </w:rPr>
              <w:t>63</w:t>
            </w:r>
          </w:hyperlink>
        </w:p>
        <w:p>
          <w:pPr>
            <w:pStyle w:val="Contents6"/>
            <w:tabs>
              <w:tab w:val="clear" w:pos="7609"/>
              <w:tab w:val="right" w:pos="9026" w:leader="dot"/>
            </w:tabs>
            <w:rPr/>
          </w:pPr>
          <w:hyperlink w:anchor="__RefHeading___Toc2321279_2281741623">
            <w:r>
              <w:rPr>
                <w:webHidden/>
                <w:rStyle w:val="IndexLink"/>
                <w:rtl w:val="true"/>
              </w:rPr>
              <w:t>نتیجه</w:t>
            </w:r>
            <w:r>
              <w:rPr>
                <w:rStyle w:val="IndexLink"/>
                <w:rtl w:val="true"/>
              </w:rPr>
              <w:tab/>
            </w:r>
            <w:r>
              <w:rPr>
                <w:rStyle w:val="IndexLink"/>
              </w:rPr>
              <w:t>64</w:t>
            </w:r>
          </w:hyperlink>
        </w:p>
        <w:p>
          <w:pPr>
            <w:pStyle w:val="Contents4"/>
            <w:tabs>
              <w:tab w:val="clear" w:pos="8176"/>
              <w:tab w:val="right" w:pos="9026" w:leader="dot"/>
            </w:tabs>
            <w:rPr/>
          </w:pPr>
          <w:hyperlink w:anchor="__RefHeading___Toc2321281_2281741623">
            <w:r>
              <w:rPr>
                <w:webHidden/>
                <w:rStyle w:val="IndexLink"/>
                <w:rtl w:val="true"/>
              </w:rPr>
              <w:t>ب</w:t>
            </w:r>
            <w:r>
              <w:rPr>
                <w:rStyle w:val="IndexLink"/>
                <w:rtl w:val="true"/>
              </w:rPr>
              <w:t xml:space="preserve">) </w:t>
            </w:r>
            <w:r>
              <w:rPr>
                <w:rStyle w:val="IndexLink"/>
                <w:rtl w:val="true"/>
              </w:rPr>
              <w:t>طنز در روایات اسلامی</w:t>
            </w:r>
            <w:r>
              <w:rPr>
                <w:rStyle w:val="IndexLink"/>
                <w:rtl w:val="true"/>
              </w:rPr>
              <w:tab/>
            </w:r>
            <w:r>
              <w:rPr>
                <w:rStyle w:val="IndexLink"/>
              </w:rPr>
              <w:t>66</w:t>
            </w:r>
          </w:hyperlink>
        </w:p>
        <w:p>
          <w:pPr>
            <w:pStyle w:val="Contents5"/>
            <w:tabs>
              <w:tab w:val="clear" w:pos="7892"/>
              <w:tab w:val="right" w:pos="9026" w:leader="dot"/>
            </w:tabs>
            <w:rPr/>
          </w:pPr>
          <w:hyperlink w:anchor="__RefHeading___Toc2321283_228174162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2321285_2281741623">
            <w:r>
              <w:rPr>
                <w:webHidden/>
                <w:rStyle w:val="IndexLink"/>
                <w:rtl w:val="true"/>
              </w:rPr>
              <w:t>یک ـ روایات مربوط به خنده و تبسّم</w:t>
            </w:r>
            <w:r>
              <w:rPr>
                <w:rStyle w:val="IndexLink"/>
                <w:rtl w:val="true"/>
              </w:rPr>
              <w:tab/>
            </w:r>
            <w:r>
              <w:rPr>
                <w:rStyle w:val="IndexLink"/>
              </w:rPr>
              <w:t>66</w:t>
            </w:r>
          </w:hyperlink>
        </w:p>
        <w:p>
          <w:pPr>
            <w:pStyle w:val="Contents6"/>
            <w:tabs>
              <w:tab w:val="clear" w:pos="7609"/>
              <w:tab w:val="right" w:pos="9026" w:leader="dot"/>
            </w:tabs>
            <w:rPr/>
          </w:pPr>
          <w:hyperlink w:anchor="__RefHeading___Toc2321287_2281741623">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2321289_2281741623">
            <w:r>
              <w:rPr>
                <w:webHidden/>
                <w:rStyle w:val="IndexLink"/>
                <w:rtl w:val="true"/>
              </w:rPr>
              <w:t>اول ـ روایاتِ مدح</w:t>
            </w:r>
            <w:r>
              <w:rPr>
                <w:rStyle w:val="IndexLink"/>
                <w:rtl w:val="true"/>
              </w:rPr>
              <w:tab/>
            </w:r>
            <w:r>
              <w:rPr>
                <w:rStyle w:val="IndexLink"/>
              </w:rPr>
              <w:t>66</w:t>
            </w:r>
          </w:hyperlink>
        </w:p>
        <w:p>
          <w:pPr>
            <w:pStyle w:val="Contents6"/>
            <w:tabs>
              <w:tab w:val="clear" w:pos="7609"/>
              <w:tab w:val="right" w:pos="9026" w:leader="dot"/>
            </w:tabs>
            <w:rPr/>
          </w:pPr>
          <w:hyperlink w:anchor="__RefHeading___Toc2321291_2281741623">
            <w:r>
              <w:rPr>
                <w:webHidden/>
                <w:rStyle w:val="IndexLink"/>
                <w:rtl w:val="true"/>
              </w:rPr>
              <w:t>دوم ـ روایات ذمّ</w:t>
            </w:r>
            <w:r>
              <w:rPr>
                <w:rStyle w:val="IndexLink"/>
                <w:rtl w:val="true"/>
              </w:rPr>
              <w:tab/>
            </w:r>
            <w:r>
              <w:rPr>
                <w:rStyle w:val="IndexLink"/>
              </w:rPr>
              <w:t>67</w:t>
            </w:r>
          </w:hyperlink>
        </w:p>
        <w:p>
          <w:pPr>
            <w:pStyle w:val="Contents6"/>
            <w:tabs>
              <w:tab w:val="clear" w:pos="7609"/>
              <w:tab w:val="right" w:pos="9026" w:leader="dot"/>
            </w:tabs>
            <w:rPr/>
          </w:pPr>
          <w:hyperlink w:anchor="__RefHeading___Toc2321293_2281741623">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2321295_2281741623">
            <w:r>
              <w:rPr>
                <w:webHidden/>
                <w:rStyle w:val="IndexLink"/>
                <w:rtl w:val="true"/>
              </w:rPr>
              <w:t>گفتن سخنان خنده دار</w:t>
            </w:r>
            <w:r>
              <w:rPr>
                <w:rStyle w:val="IndexLink"/>
                <w:rtl w:val="true"/>
              </w:rPr>
              <w:tab/>
            </w:r>
            <w:r>
              <w:rPr>
                <w:rStyle w:val="IndexLink"/>
              </w:rPr>
              <w:t>67</w:t>
            </w:r>
          </w:hyperlink>
        </w:p>
        <w:p>
          <w:pPr>
            <w:pStyle w:val="Contents6"/>
            <w:tabs>
              <w:tab w:val="clear" w:pos="7609"/>
              <w:tab w:val="right" w:pos="9026" w:leader="dot"/>
            </w:tabs>
            <w:rPr/>
          </w:pPr>
          <w:hyperlink w:anchor="__RefHeading___Toc2321297_2281741623">
            <w:r>
              <w:rPr>
                <w:webHidden/>
                <w:rStyle w:val="IndexLink"/>
                <w:rtl w:val="true"/>
              </w:rPr>
              <w:t>خنده بدون تعجب</w:t>
            </w:r>
            <w:r>
              <w:rPr>
                <w:rStyle w:val="IndexLink"/>
                <w:rtl w:val="true"/>
              </w:rPr>
              <w:tab/>
            </w:r>
            <w:r>
              <w:rPr>
                <w:rStyle w:val="IndexLink"/>
              </w:rPr>
              <w:t>68</w:t>
            </w:r>
          </w:hyperlink>
        </w:p>
        <w:p>
          <w:pPr>
            <w:pStyle w:val="Contents6"/>
            <w:tabs>
              <w:tab w:val="clear" w:pos="7609"/>
              <w:tab w:val="right" w:pos="9026" w:leader="dot"/>
            </w:tabs>
            <w:rPr/>
          </w:pPr>
          <w:hyperlink w:anchor="__RefHeading___Toc2321299_2281741623">
            <w:r>
              <w:rPr>
                <w:webHidden/>
                <w:rStyle w:val="IndexLink"/>
                <w:rtl w:val="true"/>
              </w:rPr>
              <w:t>بسیار خندیدن</w:t>
            </w:r>
            <w:r>
              <w:rPr>
                <w:rStyle w:val="IndexLink"/>
                <w:rtl w:val="true"/>
              </w:rPr>
              <w:tab/>
            </w:r>
            <w:r>
              <w:rPr>
                <w:rStyle w:val="IndexLink"/>
              </w:rPr>
              <w:t>68</w:t>
            </w:r>
          </w:hyperlink>
        </w:p>
        <w:p>
          <w:pPr>
            <w:pStyle w:val="Contents6"/>
            <w:tabs>
              <w:tab w:val="clear" w:pos="7609"/>
              <w:tab w:val="right" w:pos="9026" w:leader="dot"/>
            </w:tabs>
            <w:rPr/>
          </w:pPr>
          <w:hyperlink w:anchor="__RefHeading___Toc2321301_2281741623">
            <w:r>
              <w:rPr>
                <w:webHidden/>
                <w:rStyle w:val="IndexLink"/>
                <w:rtl w:val="true"/>
              </w:rPr>
              <w:t>قهقهه زدن</w:t>
            </w:r>
            <w:r>
              <w:rPr>
                <w:rStyle w:val="IndexLink"/>
                <w:rtl w:val="true"/>
              </w:rPr>
              <w:tab/>
            </w:r>
            <w:r>
              <w:rPr>
                <w:rStyle w:val="IndexLink"/>
              </w:rPr>
              <w:t>69</w:t>
            </w:r>
          </w:hyperlink>
        </w:p>
        <w:p>
          <w:pPr>
            <w:pStyle w:val="Contents5"/>
            <w:tabs>
              <w:tab w:val="clear" w:pos="7892"/>
              <w:tab w:val="right" w:pos="9026" w:leader="dot"/>
            </w:tabs>
            <w:rPr/>
          </w:pPr>
          <w:hyperlink w:anchor="__RefHeading___Toc2321303_2281741623">
            <w:r>
              <w:rPr>
                <w:webHidden/>
                <w:rStyle w:val="IndexLink"/>
                <w:rtl w:val="true"/>
              </w:rPr>
              <w:t>دو ـ روایات مربوط به هزل</w:t>
            </w:r>
            <w:r>
              <w:rPr>
                <w:rStyle w:val="IndexLink"/>
                <w:rtl w:val="true"/>
              </w:rPr>
              <w:tab/>
            </w:r>
            <w:r>
              <w:rPr>
                <w:rStyle w:val="IndexLink"/>
              </w:rPr>
              <w:t>70</w:t>
            </w:r>
          </w:hyperlink>
        </w:p>
        <w:p>
          <w:pPr>
            <w:pStyle w:val="Contents5"/>
            <w:tabs>
              <w:tab w:val="clear" w:pos="7892"/>
              <w:tab w:val="right" w:pos="9026" w:leader="dot"/>
            </w:tabs>
            <w:rPr/>
          </w:pPr>
          <w:hyperlink w:anchor="__RefHeading___Toc2321305_2281741623">
            <w:r>
              <w:rPr>
                <w:webHidden/>
                <w:rStyle w:val="IndexLink"/>
                <w:rtl w:val="true"/>
              </w:rPr>
              <w:t>سه ـ روایات مربوط به لهو و لعب</w:t>
            </w:r>
            <w:r>
              <w:rPr>
                <w:rStyle w:val="IndexLink"/>
                <w:rtl w:val="true"/>
              </w:rPr>
              <w:tab/>
            </w:r>
            <w:r>
              <w:rPr>
                <w:rStyle w:val="IndexLink"/>
              </w:rPr>
              <w:t>71</w:t>
            </w:r>
          </w:hyperlink>
        </w:p>
        <w:p>
          <w:pPr>
            <w:pStyle w:val="Contents5"/>
            <w:tabs>
              <w:tab w:val="clear" w:pos="7892"/>
              <w:tab w:val="right" w:pos="9026" w:leader="dot"/>
            </w:tabs>
            <w:rPr/>
          </w:pPr>
          <w:hyperlink w:anchor="__RefHeading___Toc2321307_2281741623">
            <w:r>
              <w:rPr>
                <w:webHidden/>
                <w:rStyle w:val="IndexLink"/>
                <w:rtl w:val="true"/>
              </w:rPr>
              <w:t>چهار ـ روایات مربوط به مزاح و شوخی</w:t>
            </w:r>
            <w:r>
              <w:rPr>
                <w:rStyle w:val="IndexLink"/>
                <w:rtl w:val="true"/>
              </w:rPr>
              <w:tab/>
            </w:r>
            <w:r>
              <w:rPr>
                <w:rStyle w:val="IndexLink"/>
              </w:rPr>
              <w:t>73</w:t>
            </w:r>
          </w:hyperlink>
        </w:p>
        <w:p>
          <w:pPr>
            <w:pStyle w:val="Contents6"/>
            <w:tabs>
              <w:tab w:val="clear" w:pos="7609"/>
              <w:tab w:val="right" w:pos="9026" w:leader="dot"/>
            </w:tabs>
            <w:rPr/>
          </w:pPr>
          <w:hyperlink w:anchor="__RefHeading___Toc2321309_2281741623">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2321311_2281741623">
            <w:r>
              <w:rPr>
                <w:webHidden/>
                <w:rStyle w:val="IndexLink"/>
                <w:rtl w:val="true"/>
              </w:rPr>
              <w:t>اول ـ روایات مدح مزاح</w:t>
            </w:r>
            <w:r>
              <w:rPr>
                <w:rStyle w:val="IndexLink"/>
                <w:rtl w:val="true"/>
              </w:rPr>
              <w:tab/>
            </w:r>
            <w:r>
              <w:rPr>
                <w:rStyle w:val="IndexLink"/>
              </w:rPr>
              <w:t>73</w:t>
            </w:r>
          </w:hyperlink>
        </w:p>
        <w:p>
          <w:pPr>
            <w:pStyle w:val="Contents6"/>
            <w:tabs>
              <w:tab w:val="clear" w:pos="7609"/>
              <w:tab w:val="right" w:pos="9026" w:leader="dot"/>
            </w:tabs>
            <w:rPr/>
          </w:pPr>
          <w:hyperlink w:anchor="__RefHeading___Toc2321313_2281741623">
            <w:r>
              <w:rPr>
                <w:webHidden/>
                <w:rStyle w:val="IndexLink"/>
                <w:rtl w:val="true"/>
              </w:rPr>
              <w:t>دوم ـ روایات ذمّ مزاح</w:t>
            </w:r>
            <w:r>
              <w:rPr>
                <w:rStyle w:val="IndexLink"/>
                <w:rtl w:val="true"/>
              </w:rPr>
              <w:tab/>
            </w:r>
            <w:r>
              <w:rPr>
                <w:rStyle w:val="IndexLink"/>
              </w:rPr>
              <w:t>74</w:t>
            </w:r>
          </w:hyperlink>
        </w:p>
        <w:p>
          <w:pPr>
            <w:pStyle w:val="Contents5"/>
            <w:tabs>
              <w:tab w:val="clear" w:pos="7892"/>
              <w:tab w:val="right" w:pos="9026" w:leader="dot"/>
            </w:tabs>
            <w:rPr/>
          </w:pPr>
          <w:hyperlink w:anchor="__RefHeading___Toc2321315_2281741623">
            <w:r>
              <w:rPr>
                <w:webHidden/>
                <w:rStyle w:val="IndexLink"/>
                <w:rtl w:val="true"/>
              </w:rPr>
              <w:t>پنج ـ حکایات مربوط به گفتار و رفتار طنزگونه پیامبر اکرم صلی الله علیه و آله</w:t>
            </w:r>
            <w:r>
              <w:rPr>
                <w:rStyle w:val="IndexLink"/>
                <w:rtl w:val="true"/>
              </w:rPr>
              <w:tab/>
            </w:r>
            <w:r>
              <w:rPr>
                <w:rStyle w:val="IndexLink"/>
              </w:rPr>
              <w:t>75</w:t>
            </w:r>
          </w:hyperlink>
        </w:p>
        <w:p>
          <w:pPr>
            <w:pStyle w:val="Contents4"/>
            <w:tabs>
              <w:tab w:val="clear" w:pos="8176"/>
              <w:tab w:val="right" w:pos="9026" w:leader="dot"/>
            </w:tabs>
            <w:rPr/>
          </w:pPr>
          <w:hyperlink w:anchor="__RefHeading___Toc2321317_2281741623">
            <w:r>
              <w:rPr>
                <w:webHidden/>
                <w:rStyle w:val="IndexLink"/>
                <w:rtl w:val="true"/>
              </w:rPr>
              <w:t>ج</w:t>
            </w:r>
            <w:r>
              <w:rPr>
                <w:rStyle w:val="IndexLink"/>
                <w:rtl w:val="true"/>
              </w:rPr>
              <w:t xml:space="preserve">) </w:t>
            </w:r>
            <w:r>
              <w:rPr>
                <w:rStyle w:val="IndexLink"/>
                <w:rtl w:val="true"/>
              </w:rPr>
              <w:t>دیدگاه فقیهان درباره طنز</w:t>
            </w:r>
            <w:r>
              <w:rPr>
                <w:rStyle w:val="IndexLink"/>
                <w:rtl w:val="true"/>
              </w:rPr>
              <w:tab/>
            </w:r>
            <w:r>
              <w:rPr>
                <w:rStyle w:val="IndexLink"/>
              </w:rPr>
              <w:t>77</w:t>
            </w:r>
          </w:hyperlink>
        </w:p>
        <w:p>
          <w:pPr>
            <w:pStyle w:val="Contents5"/>
            <w:tabs>
              <w:tab w:val="clear" w:pos="7892"/>
              <w:tab w:val="right" w:pos="9026" w:leader="dot"/>
            </w:tabs>
            <w:rPr/>
          </w:pPr>
          <w:hyperlink w:anchor="__RefHeading___Toc2321319_228174162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321321_2281741623">
            <w:r>
              <w:rPr>
                <w:webHidden/>
                <w:rStyle w:val="IndexLink"/>
                <w:rtl w:val="true"/>
              </w:rPr>
              <w:t>نظر شما درباره حلیّت یا حرمت اصل طنز چیست؟</w:t>
            </w:r>
            <w:r>
              <w:rPr>
                <w:rStyle w:val="IndexLink"/>
                <w:rtl w:val="true"/>
              </w:rPr>
              <w:tab/>
            </w:r>
            <w:r>
              <w:rPr>
                <w:rStyle w:val="IndexLink"/>
              </w:rPr>
              <w:t>77</w:t>
            </w:r>
          </w:hyperlink>
        </w:p>
        <w:p>
          <w:pPr>
            <w:pStyle w:val="Contents6"/>
            <w:tabs>
              <w:tab w:val="clear" w:pos="7609"/>
              <w:tab w:val="right" w:pos="9026" w:leader="dot"/>
            </w:tabs>
            <w:rPr/>
          </w:pPr>
          <w:hyperlink w:anchor="__RefHeading___Toc2321323_2281741623">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2321325_2281741623">
            <w:r>
              <w:rPr>
                <w:webHidden/>
                <w:rStyle w:val="IndexLink"/>
                <w:rtl w:val="true"/>
              </w:rPr>
              <w:t>س</w:t>
            </w:r>
            <w:r>
              <w:rPr>
                <w:rStyle w:val="IndexLink"/>
                <w:rtl w:val="true"/>
              </w:rPr>
              <w:t xml:space="preserve">) </w:t>
            </w:r>
            <w:r>
              <w:rPr>
                <w:rStyle w:val="IndexLink"/>
                <w:rtl w:val="true"/>
              </w:rPr>
              <w:t>طنزی که در آن هتک حرمت است و از ابزارهای منفی استفاده می شود چه حکمی دارد؟</w:t>
            </w:r>
            <w:r>
              <w:rPr>
                <w:rStyle w:val="IndexLink"/>
                <w:rtl w:val="true"/>
              </w:rPr>
              <w:tab/>
            </w:r>
            <w:r>
              <w:rPr>
                <w:rStyle w:val="IndexLink"/>
              </w:rPr>
              <w:t>78</w:t>
            </w:r>
          </w:hyperlink>
        </w:p>
        <w:p>
          <w:pPr>
            <w:pStyle w:val="Contents6"/>
            <w:tabs>
              <w:tab w:val="clear" w:pos="7609"/>
              <w:tab w:val="right" w:pos="9026" w:leader="dot"/>
            </w:tabs>
            <w:rPr/>
          </w:pPr>
          <w:hyperlink w:anchor="__RefHeading___Toc2321327_2281741623">
            <w:r>
              <w:rPr>
                <w:webHidden/>
                <w:rStyle w:val="IndexLink"/>
                <w:rtl w:val="true"/>
              </w:rPr>
              <w:t>س</w:t>
            </w:r>
            <w:r>
              <w:rPr>
                <w:rStyle w:val="IndexLink"/>
                <w:rtl w:val="true"/>
              </w:rPr>
              <w:t xml:space="preserve">) </w:t>
            </w:r>
            <w:r>
              <w:rPr>
                <w:rStyle w:val="IndexLink"/>
                <w:rtl w:val="true"/>
              </w:rPr>
              <w:t>اگر طنز در پاره ای مسائل کلی اجتماعی باشد و شخص مدّ نظر نباشد و یا عرفاً هتک حرمت و ایذا به حساب نیاید، چه حکمی خواهد داشت؟</w:t>
            </w:r>
            <w:r>
              <w:rPr>
                <w:rStyle w:val="IndexLink"/>
                <w:rtl w:val="true"/>
              </w:rPr>
              <w:tab/>
            </w:r>
            <w:r>
              <w:rPr>
                <w:rStyle w:val="IndexLink"/>
              </w:rPr>
              <w:t>79</w:t>
            </w:r>
          </w:hyperlink>
        </w:p>
        <w:p>
          <w:pPr>
            <w:pStyle w:val="Contents4"/>
            <w:tabs>
              <w:tab w:val="clear" w:pos="8176"/>
              <w:tab w:val="right" w:pos="9026" w:leader="dot"/>
            </w:tabs>
            <w:rPr/>
          </w:pPr>
          <w:hyperlink w:anchor="__RefHeading___Toc2321329_2281741623">
            <w:r>
              <w:rPr>
                <w:webHidden/>
                <w:rStyle w:val="IndexLink"/>
                <w:rtl w:val="true"/>
              </w:rPr>
              <w:t>د</w:t>
            </w:r>
            <w:r>
              <w:rPr>
                <w:rStyle w:val="IndexLink"/>
                <w:rtl w:val="true"/>
              </w:rPr>
              <w:t xml:space="preserve">) </w:t>
            </w:r>
            <w:r>
              <w:rPr>
                <w:rStyle w:val="IndexLink"/>
                <w:rtl w:val="true"/>
              </w:rPr>
              <w:t>جایگاه طنز در حکومت اسلامی</w:t>
            </w:r>
            <w:r>
              <w:rPr>
                <w:rStyle w:val="IndexLink"/>
                <w:rtl w:val="true"/>
              </w:rPr>
              <w:tab/>
            </w:r>
            <w:r>
              <w:rPr>
                <w:rStyle w:val="IndexLink"/>
              </w:rPr>
              <w:t>80</w:t>
            </w:r>
          </w:hyperlink>
        </w:p>
        <w:p>
          <w:pPr>
            <w:pStyle w:val="Contents4"/>
            <w:tabs>
              <w:tab w:val="clear" w:pos="8176"/>
              <w:tab w:val="right" w:pos="9026" w:leader="dot"/>
            </w:tabs>
            <w:rPr/>
          </w:pPr>
          <w:hyperlink w:anchor="__RefHeading___Toc2321331_2281741623">
            <w:r>
              <w:rPr>
                <w:webHidden/>
                <w:rStyle w:val="IndexLink"/>
                <w:rtl w:val="true"/>
              </w:rPr>
              <w:t xml:space="preserve">ه </w:t>
            </w:r>
            <w:r>
              <w:rPr>
                <w:rStyle w:val="IndexLink"/>
                <w:rtl w:val="true"/>
              </w:rPr>
              <w:t xml:space="preserve">) </w:t>
            </w:r>
            <w:r>
              <w:rPr>
                <w:rStyle w:val="IndexLink"/>
                <w:rtl w:val="true"/>
              </w:rPr>
              <w:t>کاستی های طنز در راستای اسلامی شدن در صدا و سیما</w:t>
            </w:r>
            <w:r>
              <w:rPr>
                <w:rStyle w:val="IndexLink"/>
                <w:rtl w:val="true"/>
              </w:rPr>
              <w:tab/>
            </w:r>
            <w:r>
              <w:rPr>
                <w:rStyle w:val="IndexLink"/>
              </w:rPr>
              <w:t>83</w:t>
            </w:r>
          </w:hyperlink>
        </w:p>
        <w:p>
          <w:pPr>
            <w:pStyle w:val="Contents5"/>
            <w:tabs>
              <w:tab w:val="clear" w:pos="7892"/>
              <w:tab w:val="right" w:pos="9026" w:leader="dot"/>
            </w:tabs>
            <w:rPr/>
          </w:pPr>
          <w:hyperlink w:anchor="__RefHeading___Toc2321333_228174162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2321335_2281741623">
            <w:r>
              <w:rPr>
                <w:webHidden/>
                <w:rStyle w:val="IndexLink"/>
                <w:rtl w:val="true"/>
              </w:rPr>
              <w:t>یک ـ اهداف صحیح و والا برای طنز پس از انقلاب</w:t>
            </w:r>
            <w:r>
              <w:rPr>
                <w:rStyle w:val="IndexLink"/>
                <w:rtl w:val="true"/>
              </w:rPr>
              <w:tab/>
            </w:r>
            <w:r>
              <w:rPr>
                <w:rStyle w:val="IndexLink"/>
              </w:rPr>
              <w:t>84</w:t>
            </w:r>
          </w:hyperlink>
        </w:p>
        <w:p>
          <w:pPr>
            <w:pStyle w:val="Contents5"/>
            <w:tabs>
              <w:tab w:val="clear" w:pos="7892"/>
              <w:tab w:val="right" w:pos="9026" w:leader="dot"/>
            </w:tabs>
            <w:rPr/>
          </w:pPr>
          <w:hyperlink w:anchor="__RefHeading___Toc2321337_2281741623">
            <w:r>
              <w:rPr>
                <w:webHidden/>
                <w:rStyle w:val="IndexLink"/>
                <w:rtl w:val="true"/>
              </w:rPr>
              <w:t>دو ـ موضوع های به روز و متناسب با شرایط عادی</w:t>
            </w:r>
            <w:r>
              <w:rPr>
                <w:rStyle w:val="IndexLink"/>
                <w:rtl w:val="true"/>
              </w:rPr>
              <w:tab/>
            </w:r>
            <w:r>
              <w:rPr>
                <w:rStyle w:val="IndexLink"/>
              </w:rPr>
              <w:t>84</w:t>
            </w:r>
          </w:hyperlink>
        </w:p>
        <w:p>
          <w:pPr>
            <w:pStyle w:val="Contents5"/>
            <w:tabs>
              <w:tab w:val="clear" w:pos="7892"/>
              <w:tab w:val="right" w:pos="9026" w:leader="dot"/>
            </w:tabs>
            <w:rPr/>
          </w:pPr>
          <w:hyperlink w:anchor="__RefHeading___Toc2321339_2281741623">
            <w:r>
              <w:rPr>
                <w:webHidden/>
                <w:rStyle w:val="IndexLink"/>
                <w:rtl w:val="true"/>
              </w:rPr>
              <w:t>سه ـ محتوای طنز پس از انقلاب</w:t>
            </w:r>
            <w:r>
              <w:rPr>
                <w:rStyle w:val="IndexLink"/>
                <w:rtl w:val="true"/>
              </w:rPr>
              <w:tab/>
            </w:r>
            <w:r>
              <w:rPr>
                <w:rStyle w:val="IndexLink"/>
              </w:rPr>
              <w:t>85</w:t>
            </w:r>
          </w:hyperlink>
        </w:p>
        <w:p>
          <w:pPr>
            <w:pStyle w:val="Contents5"/>
            <w:tabs>
              <w:tab w:val="clear" w:pos="7892"/>
              <w:tab w:val="right" w:pos="9026" w:leader="dot"/>
            </w:tabs>
            <w:rPr/>
          </w:pPr>
          <w:hyperlink w:anchor="__RefHeading___Toc2321341_2281741623">
            <w:r>
              <w:rPr>
                <w:webHidden/>
                <w:rStyle w:val="IndexLink"/>
                <w:rtl w:val="true"/>
              </w:rPr>
              <w:t>چهار ـ ابزارهای صحیح و روش های متناسب</w:t>
            </w:r>
            <w:r>
              <w:rPr>
                <w:rStyle w:val="IndexLink"/>
                <w:rtl w:val="true"/>
              </w:rPr>
              <w:tab/>
            </w:r>
            <w:r>
              <w:rPr>
                <w:rStyle w:val="IndexLink"/>
              </w:rPr>
              <w:t>85</w:t>
            </w:r>
          </w:hyperlink>
        </w:p>
        <w:p>
          <w:pPr>
            <w:pStyle w:val="Contents5"/>
            <w:tabs>
              <w:tab w:val="clear" w:pos="7892"/>
              <w:tab w:val="right" w:pos="9026" w:leader="dot"/>
            </w:tabs>
            <w:rPr/>
          </w:pPr>
          <w:hyperlink w:anchor="__RefHeading___Toc2321343_2281741623">
            <w:r>
              <w:rPr>
                <w:webHidden/>
                <w:rStyle w:val="IndexLink"/>
                <w:rtl w:val="true"/>
              </w:rPr>
              <w:t>پنج ـ طنزپرداز</w:t>
            </w:r>
            <w:r>
              <w:rPr>
                <w:rStyle w:val="IndexLink"/>
                <w:rtl w:val="true"/>
              </w:rPr>
              <w:tab/>
            </w:r>
            <w:r>
              <w:rPr>
                <w:rStyle w:val="IndexLink"/>
              </w:rPr>
              <w:t>86</w:t>
            </w:r>
          </w:hyperlink>
        </w:p>
        <w:p>
          <w:pPr>
            <w:pStyle w:val="Contents5"/>
            <w:tabs>
              <w:tab w:val="clear" w:pos="7892"/>
              <w:tab w:val="right" w:pos="9026" w:leader="dot"/>
            </w:tabs>
            <w:rPr/>
          </w:pPr>
          <w:hyperlink w:anchor="__RefHeading___Toc2321345_2281741623">
            <w:r>
              <w:rPr>
                <w:webHidden/>
                <w:rStyle w:val="IndexLink"/>
                <w:rtl w:val="true"/>
              </w:rPr>
              <w:t>شش ـ برنامه ریزی و سازماندهی</w:t>
            </w:r>
            <w:r>
              <w:rPr>
                <w:rStyle w:val="IndexLink"/>
                <w:rtl w:val="true"/>
              </w:rPr>
              <w:tab/>
            </w:r>
            <w:r>
              <w:rPr>
                <w:rStyle w:val="IndexLink"/>
              </w:rPr>
              <w:t>86</w:t>
            </w:r>
          </w:hyperlink>
        </w:p>
        <w:p>
          <w:pPr>
            <w:pStyle w:val="Contents2"/>
            <w:tabs>
              <w:tab w:val="clear" w:pos="8743"/>
              <w:tab w:val="right" w:pos="9026" w:leader="dot"/>
            </w:tabs>
            <w:rPr/>
          </w:pPr>
          <w:hyperlink w:anchor="__RefHeading___Toc2321347_2281741623">
            <w:r>
              <w:rPr>
                <w:webHidden/>
                <w:rStyle w:val="IndexLink"/>
                <w:rtl w:val="true"/>
              </w:rPr>
              <w:t>بخش سوم</w:t>
            </w:r>
            <w:r>
              <w:rPr>
                <w:rStyle w:val="IndexLink"/>
                <w:rtl w:val="true"/>
              </w:rPr>
              <w:t xml:space="preserve">: </w:t>
            </w:r>
            <w:r>
              <w:rPr>
                <w:rStyle w:val="IndexLink"/>
                <w:rtl w:val="true"/>
              </w:rPr>
              <w:t>اهداف طنز</w:t>
            </w:r>
            <w:r>
              <w:rPr>
                <w:rStyle w:val="IndexLink"/>
                <w:rtl w:val="true"/>
              </w:rPr>
              <w:tab/>
            </w:r>
            <w:r>
              <w:rPr>
                <w:rStyle w:val="IndexLink"/>
              </w:rPr>
              <w:t>87</w:t>
            </w:r>
          </w:hyperlink>
        </w:p>
        <w:p>
          <w:pPr>
            <w:pStyle w:val="Contents3"/>
            <w:tabs>
              <w:tab w:val="clear" w:pos="8459"/>
              <w:tab w:val="right" w:pos="9026" w:leader="dot"/>
            </w:tabs>
            <w:rPr/>
          </w:pPr>
          <w:hyperlink w:anchor="__RefHeading___Toc2321349_228174162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321351_2281741623">
            <w:r>
              <w:rPr>
                <w:webHidden/>
                <w:rStyle w:val="IndexLink"/>
              </w:rPr>
              <w:t>1</w:t>
            </w:r>
            <w:r>
              <w:rPr>
                <w:rStyle w:val="IndexLink"/>
                <w:rtl w:val="true"/>
              </w:rPr>
              <w:t xml:space="preserve">. </w:t>
            </w:r>
            <w:r>
              <w:rPr>
                <w:rStyle w:val="IndexLink"/>
                <w:rtl w:val="true"/>
              </w:rPr>
              <w:t>اهداف فرعی و میانی</w:t>
            </w:r>
            <w:r>
              <w:rPr>
                <w:rStyle w:val="IndexLink"/>
                <w:rtl w:val="true"/>
              </w:rPr>
              <w:tab/>
            </w:r>
            <w:r>
              <w:rPr>
                <w:rStyle w:val="IndexLink"/>
              </w:rPr>
              <w:t>92</w:t>
            </w:r>
          </w:hyperlink>
        </w:p>
        <w:p>
          <w:pPr>
            <w:pStyle w:val="Contents4"/>
            <w:tabs>
              <w:tab w:val="clear" w:pos="8176"/>
              <w:tab w:val="right" w:pos="9026" w:leader="dot"/>
            </w:tabs>
            <w:rPr/>
          </w:pPr>
          <w:hyperlink w:anchor="__RefHeading___Toc2321353_228174162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321355_2281741623">
            <w:r>
              <w:rPr>
                <w:webHidden/>
                <w:rStyle w:val="IndexLink"/>
                <w:rtl w:val="true"/>
              </w:rPr>
              <w:t>الف</w:t>
            </w:r>
            <w:r>
              <w:rPr>
                <w:rStyle w:val="IndexLink"/>
                <w:rtl w:val="true"/>
              </w:rPr>
              <w:t xml:space="preserve">) </w:t>
            </w:r>
            <w:r>
              <w:rPr>
                <w:rStyle w:val="IndexLink"/>
                <w:rtl w:val="true"/>
              </w:rPr>
              <w:t>خنده و تفریح</w:t>
            </w:r>
            <w:r>
              <w:rPr>
                <w:rStyle w:val="IndexLink"/>
                <w:rtl w:val="true"/>
              </w:rPr>
              <w:tab/>
            </w:r>
            <w:r>
              <w:rPr>
                <w:rStyle w:val="IndexLink"/>
              </w:rPr>
              <w:t>92</w:t>
            </w:r>
          </w:hyperlink>
        </w:p>
        <w:p>
          <w:pPr>
            <w:pStyle w:val="Contents4"/>
            <w:tabs>
              <w:tab w:val="clear" w:pos="8176"/>
              <w:tab w:val="right" w:pos="9026" w:leader="dot"/>
            </w:tabs>
            <w:rPr/>
          </w:pPr>
          <w:hyperlink w:anchor="__RefHeading___Toc2321357_2281741623">
            <w:r>
              <w:rPr>
                <w:webHidden/>
                <w:rStyle w:val="IndexLink"/>
                <w:rtl w:val="true"/>
              </w:rPr>
              <w:t>ب</w:t>
            </w:r>
            <w:r>
              <w:rPr>
                <w:rStyle w:val="IndexLink"/>
                <w:rtl w:val="true"/>
              </w:rPr>
              <w:t xml:space="preserve">) </w:t>
            </w:r>
            <w:r>
              <w:rPr>
                <w:rStyle w:val="IndexLink"/>
                <w:rtl w:val="true"/>
              </w:rPr>
              <w:t>جذابیّت</w:t>
            </w:r>
            <w:r>
              <w:rPr>
                <w:rStyle w:val="IndexLink"/>
                <w:rtl w:val="true"/>
              </w:rPr>
              <w:tab/>
            </w:r>
            <w:r>
              <w:rPr>
                <w:rStyle w:val="IndexLink"/>
              </w:rPr>
              <w:t>95</w:t>
            </w:r>
          </w:hyperlink>
        </w:p>
        <w:p>
          <w:pPr>
            <w:pStyle w:val="Contents4"/>
            <w:tabs>
              <w:tab w:val="clear" w:pos="8176"/>
              <w:tab w:val="right" w:pos="9026" w:leader="dot"/>
            </w:tabs>
            <w:rPr/>
          </w:pPr>
          <w:hyperlink w:anchor="__RefHeading___Toc2321359_2281741623">
            <w:r>
              <w:rPr>
                <w:webHidden/>
                <w:rStyle w:val="IndexLink"/>
                <w:rtl w:val="true"/>
              </w:rPr>
              <w:t>ج</w:t>
            </w:r>
            <w:r>
              <w:rPr>
                <w:rStyle w:val="IndexLink"/>
                <w:rtl w:val="true"/>
              </w:rPr>
              <w:t xml:space="preserve">) </w:t>
            </w:r>
            <w:r>
              <w:rPr>
                <w:rStyle w:val="IndexLink"/>
                <w:rtl w:val="true"/>
              </w:rPr>
              <w:t>نقد</w:t>
            </w:r>
            <w:r>
              <w:rPr>
                <w:rStyle w:val="IndexLink"/>
                <w:rtl w:val="true"/>
              </w:rPr>
              <w:tab/>
            </w:r>
            <w:r>
              <w:rPr>
                <w:rStyle w:val="IndexLink"/>
              </w:rPr>
              <w:t>98</w:t>
            </w:r>
          </w:hyperlink>
        </w:p>
        <w:p>
          <w:pPr>
            <w:pStyle w:val="Contents3"/>
            <w:tabs>
              <w:tab w:val="clear" w:pos="8459"/>
              <w:tab w:val="right" w:pos="9026" w:leader="dot"/>
            </w:tabs>
            <w:rPr/>
          </w:pPr>
          <w:hyperlink w:anchor="__RefHeading___Toc2321361_2281741623">
            <w:r>
              <w:rPr>
                <w:webHidden/>
                <w:rStyle w:val="IndexLink"/>
              </w:rPr>
              <w:t>2</w:t>
            </w:r>
            <w:r>
              <w:rPr>
                <w:rStyle w:val="IndexLink"/>
                <w:rtl w:val="true"/>
              </w:rPr>
              <w:t xml:space="preserve">. </w:t>
            </w:r>
            <w:r>
              <w:rPr>
                <w:rStyle w:val="IndexLink"/>
                <w:rtl w:val="true"/>
              </w:rPr>
              <w:t>اهداف مثبت و اصلی طنز</w:t>
            </w:r>
            <w:r>
              <w:rPr>
                <w:rStyle w:val="IndexLink"/>
                <w:rtl w:val="true"/>
              </w:rPr>
              <w:tab/>
            </w:r>
            <w:r>
              <w:rPr>
                <w:rStyle w:val="IndexLink"/>
              </w:rPr>
              <w:t>101</w:t>
            </w:r>
          </w:hyperlink>
        </w:p>
        <w:p>
          <w:pPr>
            <w:pStyle w:val="Contents4"/>
            <w:tabs>
              <w:tab w:val="clear" w:pos="8176"/>
              <w:tab w:val="right" w:pos="9026" w:leader="dot"/>
            </w:tabs>
            <w:rPr/>
          </w:pPr>
          <w:hyperlink w:anchor="__RefHeading___Toc2321363_228174162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321365_2281741623">
            <w:r>
              <w:rPr>
                <w:webHidden/>
                <w:rStyle w:val="IndexLink"/>
                <w:rtl w:val="true"/>
              </w:rPr>
              <w:t>آموزش و پرورش</w:t>
            </w:r>
            <w:r>
              <w:rPr>
                <w:rStyle w:val="IndexLink"/>
                <w:rtl w:val="true"/>
              </w:rPr>
              <w:tab/>
            </w:r>
            <w:r>
              <w:rPr>
                <w:rStyle w:val="IndexLink"/>
              </w:rPr>
              <w:t>101</w:t>
            </w:r>
          </w:hyperlink>
        </w:p>
        <w:p>
          <w:pPr>
            <w:pStyle w:val="Contents5"/>
            <w:tabs>
              <w:tab w:val="clear" w:pos="7892"/>
              <w:tab w:val="right" w:pos="9026" w:leader="dot"/>
            </w:tabs>
            <w:rPr/>
          </w:pPr>
          <w:hyperlink w:anchor="__RefHeading___Toc2321367_2281741623">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2321369_2281741623">
            <w:r>
              <w:rPr>
                <w:webHidden/>
                <w:rStyle w:val="IndexLink"/>
                <w:rtl w:val="true"/>
              </w:rPr>
              <w:t xml:space="preserve">یک ـ تربیت </w:t>
            </w:r>
            <w:r>
              <w:rPr>
                <w:rStyle w:val="IndexLink"/>
                <w:rtl w:val="true"/>
              </w:rPr>
              <w:t>(</w:t>
            </w:r>
            <w:r>
              <w:rPr>
                <w:rStyle w:val="IndexLink"/>
                <w:rtl w:val="true"/>
              </w:rPr>
              <w:t>پرورش</w:t>
            </w:r>
            <w:r>
              <w:rPr>
                <w:rStyle w:val="IndexLink"/>
                <w:rtl w:val="true"/>
              </w:rPr>
              <w:t>)</w:t>
              <w:tab/>
            </w:r>
            <w:r>
              <w:rPr>
                <w:rStyle w:val="IndexLink"/>
              </w:rPr>
              <w:t>102</w:t>
            </w:r>
          </w:hyperlink>
        </w:p>
        <w:p>
          <w:pPr>
            <w:pStyle w:val="Contents5"/>
            <w:tabs>
              <w:tab w:val="clear" w:pos="7892"/>
              <w:tab w:val="right" w:pos="9026" w:leader="dot"/>
            </w:tabs>
            <w:rPr/>
          </w:pPr>
          <w:hyperlink w:anchor="__RefHeading___Toc2321371_2281741623">
            <w:r>
              <w:rPr>
                <w:webHidden/>
                <w:rStyle w:val="IndexLink"/>
                <w:rtl w:val="true"/>
              </w:rPr>
              <w:t>دو ـ آموزش</w:t>
            </w:r>
            <w:r>
              <w:rPr>
                <w:rStyle w:val="IndexLink"/>
                <w:rtl w:val="true"/>
              </w:rPr>
              <w:tab/>
            </w:r>
            <w:r>
              <w:rPr>
                <w:rStyle w:val="IndexLink"/>
              </w:rPr>
              <w:t>103</w:t>
            </w:r>
          </w:hyperlink>
        </w:p>
        <w:p>
          <w:pPr>
            <w:pStyle w:val="Contents6"/>
            <w:tabs>
              <w:tab w:val="clear" w:pos="7609"/>
              <w:tab w:val="right" w:pos="9026" w:leader="dot"/>
            </w:tabs>
            <w:rPr/>
          </w:pPr>
          <w:hyperlink w:anchor="__RefHeading___Toc2321373_2281741623">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2321375_2281741623">
            <w:r>
              <w:rPr>
                <w:webHidden/>
                <w:rStyle w:val="IndexLink"/>
                <w:rtl w:val="true"/>
              </w:rPr>
              <w:t>اول ـ آموزش همگانی</w:t>
            </w:r>
            <w:r>
              <w:rPr>
                <w:rStyle w:val="IndexLink"/>
                <w:rtl w:val="true"/>
              </w:rPr>
              <w:tab/>
            </w:r>
            <w:r>
              <w:rPr>
                <w:rStyle w:val="IndexLink"/>
              </w:rPr>
              <w:t>103</w:t>
            </w:r>
          </w:hyperlink>
        </w:p>
        <w:p>
          <w:pPr>
            <w:pStyle w:val="Contents6"/>
            <w:tabs>
              <w:tab w:val="clear" w:pos="7609"/>
              <w:tab w:val="right" w:pos="9026" w:leader="dot"/>
            </w:tabs>
            <w:rPr/>
          </w:pPr>
          <w:hyperlink w:anchor="__RefHeading___Toc2321377_2281741623">
            <w:r>
              <w:rPr>
                <w:webHidden/>
                <w:rStyle w:val="IndexLink"/>
                <w:rtl w:val="true"/>
              </w:rPr>
              <w:t>دوم ـ امر به معروف و نهی از منکر</w:t>
            </w:r>
            <w:r>
              <w:rPr>
                <w:rStyle w:val="IndexLink"/>
                <w:rtl w:val="true"/>
              </w:rPr>
              <w:tab/>
            </w:r>
            <w:r>
              <w:rPr>
                <w:rStyle w:val="IndexLink"/>
              </w:rPr>
              <w:t>103</w:t>
            </w:r>
          </w:hyperlink>
        </w:p>
        <w:p>
          <w:pPr>
            <w:pStyle w:val="Contents3"/>
            <w:tabs>
              <w:tab w:val="clear" w:pos="8459"/>
              <w:tab w:val="right" w:pos="9026" w:leader="dot"/>
            </w:tabs>
            <w:rPr/>
          </w:pPr>
          <w:hyperlink w:anchor="__RefHeading___Toc2321379_2281741623">
            <w:r>
              <w:rPr>
                <w:webHidden/>
                <w:rStyle w:val="IndexLink"/>
              </w:rPr>
              <w:t>3</w:t>
            </w:r>
            <w:r>
              <w:rPr>
                <w:rStyle w:val="IndexLink"/>
                <w:rtl w:val="true"/>
              </w:rPr>
              <w:t xml:space="preserve">. </w:t>
            </w:r>
            <w:r>
              <w:rPr>
                <w:rStyle w:val="IndexLink"/>
                <w:rtl w:val="true"/>
              </w:rPr>
              <w:t xml:space="preserve">اهداف منفی </w:t>
            </w:r>
            <w:r>
              <w:rPr>
                <w:rStyle w:val="IndexLink"/>
                <w:rtl w:val="true"/>
              </w:rPr>
              <w:t>(</w:t>
            </w:r>
            <w:r>
              <w:rPr>
                <w:rStyle w:val="IndexLink"/>
                <w:rtl w:val="true"/>
              </w:rPr>
              <w:t>هجو و هزل</w:t>
            </w:r>
            <w:r>
              <w:rPr>
                <w:rStyle w:val="IndexLink"/>
                <w:rtl w:val="true"/>
              </w:rPr>
              <w:t>)</w:t>
              <w:tab/>
            </w:r>
            <w:r>
              <w:rPr>
                <w:rStyle w:val="IndexLink"/>
              </w:rPr>
              <w:t>105</w:t>
            </w:r>
          </w:hyperlink>
        </w:p>
        <w:p>
          <w:pPr>
            <w:pStyle w:val="Contents4"/>
            <w:tabs>
              <w:tab w:val="clear" w:pos="8176"/>
              <w:tab w:val="right" w:pos="9026" w:leader="dot"/>
            </w:tabs>
            <w:rPr/>
          </w:pPr>
          <w:hyperlink w:anchor="__RefHeading___Toc2321381_228174162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321383_2281741623">
            <w:r>
              <w:rPr>
                <w:webHidden/>
                <w:rStyle w:val="IndexLink"/>
                <w:rtl w:val="true"/>
              </w:rPr>
              <w:t>الف</w:t>
            </w:r>
            <w:r>
              <w:rPr>
                <w:rStyle w:val="IndexLink"/>
                <w:rtl w:val="true"/>
              </w:rPr>
              <w:t xml:space="preserve">) </w:t>
            </w:r>
            <w:r>
              <w:rPr>
                <w:rStyle w:val="IndexLink"/>
                <w:rtl w:val="true"/>
              </w:rPr>
              <w:t>تمسخر و تحقیر</w:t>
            </w:r>
            <w:r>
              <w:rPr>
                <w:rStyle w:val="IndexLink"/>
                <w:rtl w:val="true"/>
              </w:rPr>
              <w:tab/>
            </w:r>
            <w:r>
              <w:rPr>
                <w:rStyle w:val="IndexLink"/>
              </w:rPr>
              <w:t>105</w:t>
            </w:r>
          </w:hyperlink>
        </w:p>
        <w:p>
          <w:pPr>
            <w:pStyle w:val="Contents4"/>
            <w:tabs>
              <w:tab w:val="clear" w:pos="8176"/>
              <w:tab w:val="right" w:pos="9026" w:leader="dot"/>
            </w:tabs>
            <w:rPr/>
          </w:pPr>
          <w:hyperlink w:anchor="__RefHeading___Toc2321385_2281741623">
            <w:r>
              <w:rPr>
                <w:webHidden/>
                <w:rStyle w:val="IndexLink"/>
                <w:rtl w:val="true"/>
              </w:rPr>
              <w:t>ب</w:t>
            </w:r>
            <w:r>
              <w:rPr>
                <w:rStyle w:val="IndexLink"/>
                <w:rtl w:val="true"/>
              </w:rPr>
              <w:t xml:space="preserve">) </w:t>
            </w:r>
            <w:r>
              <w:rPr>
                <w:rStyle w:val="IndexLink"/>
                <w:rtl w:val="true"/>
              </w:rPr>
              <w:t>اشاعه فحشا و منکر</w:t>
            </w:r>
            <w:r>
              <w:rPr>
                <w:rStyle w:val="IndexLink"/>
                <w:rtl w:val="true"/>
              </w:rPr>
              <w:tab/>
            </w:r>
            <w:r>
              <w:rPr>
                <w:rStyle w:val="IndexLink"/>
              </w:rPr>
              <w:t>106</w:t>
            </w:r>
          </w:hyperlink>
        </w:p>
        <w:p>
          <w:pPr>
            <w:pStyle w:val="Contents2"/>
            <w:tabs>
              <w:tab w:val="clear" w:pos="8743"/>
              <w:tab w:val="right" w:pos="9026" w:leader="dot"/>
            </w:tabs>
            <w:rPr/>
          </w:pPr>
          <w:hyperlink w:anchor="__RefHeading___Toc2321387_2281741623">
            <w:r>
              <w:rPr>
                <w:webHidden/>
                <w:rStyle w:val="IndexLink"/>
                <w:rtl w:val="true"/>
              </w:rPr>
              <w:t>بخش چهارم</w:t>
            </w:r>
            <w:r>
              <w:rPr>
                <w:rStyle w:val="IndexLink"/>
                <w:rtl w:val="true"/>
              </w:rPr>
              <w:t xml:space="preserve">: </w:t>
            </w:r>
            <w:r>
              <w:rPr>
                <w:rStyle w:val="IndexLink"/>
                <w:rtl w:val="true"/>
              </w:rPr>
              <w:t>آثار طنز</w:t>
            </w:r>
            <w:r>
              <w:rPr>
                <w:rStyle w:val="IndexLink"/>
                <w:rtl w:val="true"/>
              </w:rPr>
              <w:tab/>
            </w:r>
            <w:r>
              <w:rPr>
                <w:rStyle w:val="IndexLink"/>
              </w:rPr>
              <w:t>108</w:t>
            </w:r>
          </w:hyperlink>
        </w:p>
        <w:p>
          <w:pPr>
            <w:pStyle w:val="Contents3"/>
            <w:tabs>
              <w:tab w:val="clear" w:pos="8459"/>
              <w:tab w:val="right" w:pos="9026" w:leader="dot"/>
            </w:tabs>
            <w:rPr/>
          </w:pPr>
          <w:hyperlink w:anchor="__RefHeading___Toc2321389_228174162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321391_2281741623">
            <w:r>
              <w:rPr>
                <w:webHidden/>
                <w:rStyle w:val="IndexLink"/>
              </w:rPr>
              <w:t>1</w:t>
            </w:r>
            <w:r>
              <w:rPr>
                <w:rStyle w:val="IndexLink"/>
                <w:rtl w:val="true"/>
              </w:rPr>
              <w:t xml:space="preserve">. </w:t>
            </w:r>
            <w:r>
              <w:rPr>
                <w:rStyle w:val="IndexLink"/>
                <w:rtl w:val="true"/>
              </w:rPr>
              <w:t>اثر طبیعی</w:t>
            </w:r>
            <w:r>
              <w:rPr>
                <w:rStyle w:val="IndexLink"/>
                <w:rtl w:val="true"/>
              </w:rPr>
              <w:tab/>
            </w:r>
            <w:r>
              <w:rPr>
                <w:rStyle w:val="IndexLink"/>
              </w:rPr>
              <w:t>108</w:t>
            </w:r>
          </w:hyperlink>
        </w:p>
        <w:p>
          <w:pPr>
            <w:pStyle w:val="Contents4"/>
            <w:tabs>
              <w:tab w:val="clear" w:pos="8176"/>
              <w:tab w:val="right" w:pos="9026" w:leader="dot"/>
            </w:tabs>
            <w:rPr/>
          </w:pPr>
          <w:hyperlink w:anchor="__RefHeading___Toc2321393_228174162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321395_2281741623">
            <w:r>
              <w:rPr>
                <w:webHidden/>
                <w:rStyle w:val="IndexLink"/>
                <w:rtl w:val="true"/>
              </w:rPr>
              <w:t>الف</w:t>
            </w:r>
            <w:r>
              <w:rPr>
                <w:rStyle w:val="IndexLink"/>
                <w:rtl w:val="true"/>
              </w:rPr>
              <w:t xml:space="preserve">) </w:t>
            </w:r>
            <w:r>
              <w:rPr>
                <w:rStyle w:val="IndexLink"/>
                <w:rtl w:val="true"/>
              </w:rPr>
              <w:t>آثار فردی</w:t>
            </w:r>
            <w:r>
              <w:rPr>
                <w:rStyle w:val="IndexLink"/>
                <w:rtl w:val="true"/>
              </w:rPr>
              <w:tab/>
            </w:r>
            <w:r>
              <w:rPr>
                <w:rStyle w:val="IndexLink"/>
              </w:rPr>
              <w:t>109</w:t>
            </w:r>
          </w:hyperlink>
        </w:p>
        <w:p>
          <w:pPr>
            <w:pStyle w:val="Contents5"/>
            <w:tabs>
              <w:tab w:val="clear" w:pos="7892"/>
              <w:tab w:val="right" w:pos="9026" w:leader="dot"/>
            </w:tabs>
            <w:rPr/>
          </w:pPr>
          <w:hyperlink w:anchor="__RefHeading___Toc2321397_2281741623">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321399_2281741623">
            <w:r>
              <w:rPr>
                <w:webHidden/>
                <w:rStyle w:val="IndexLink"/>
                <w:rtl w:val="true"/>
              </w:rPr>
              <w:t>یک ـ نشاط</w:t>
            </w:r>
            <w:r>
              <w:rPr>
                <w:rStyle w:val="IndexLink"/>
                <w:rtl w:val="true"/>
              </w:rPr>
              <w:tab/>
            </w:r>
            <w:r>
              <w:rPr>
                <w:rStyle w:val="IndexLink"/>
              </w:rPr>
              <w:t>109</w:t>
            </w:r>
          </w:hyperlink>
        </w:p>
        <w:p>
          <w:pPr>
            <w:pStyle w:val="Contents5"/>
            <w:tabs>
              <w:tab w:val="clear" w:pos="7892"/>
              <w:tab w:val="right" w:pos="9026" w:leader="dot"/>
            </w:tabs>
            <w:rPr/>
          </w:pPr>
          <w:hyperlink w:anchor="__RefHeading___Toc2321401_2281741623">
            <w:r>
              <w:rPr>
                <w:webHidden/>
                <w:rStyle w:val="IndexLink"/>
                <w:rtl w:val="true"/>
              </w:rPr>
              <w:t>دو ـ آموزش</w:t>
            </w:r>
            <w:r>
              <w:rPr>
                <w:rStyle w:val="IndexLink"/>
                <w:rtl w:val="true"/>
              </w:rPr>
              <w:tab/>
            </w:r>
            <w:r>
              <w:rPr>
                <w:rStyle w:val="IndexLink"/>
              </w:rPr>
              <w:t>109</w:t>
            </w:r>
          </w:hyperlink>
        </w:p>
        <w:p>
          <w:pPr>
            <w:pStyle w:val="Contents4"/>
            <w:tabs>
              <w:tab w:val="clear" w:pos="8176"/>
              <w:tab w:val="right" w:pos="9026" w:leader="dot"/>
            </w:tabs>
            <w:rPr/>
          </w:pPr>
          <w:hyperlink w:anchor="__RefHeading___Toc2321403_2281741623">
            <w:r>
              <w:rPr>
                <w:webHidden/>
                <w:rStyle w:val="IndexLink"/>
                <w:rtl w:val="true"/>
              </w:rPr>
              <w:t>ب</w:t>
            </w:r>
            <w:r>
              <w:rPr>
                <w:rStyle w:val="IndexLink"/>
                <w:rtl w:val="true"/>
              </w:rPr>
              <w:t xml:space="preserve">) </w:t>
            </w:r>
            <w:r>
              <w:rPr>
                <w:rStyle w:val="IndexLink"/>
                <w:rtl w:val="true"/>
              </w:rPr>
              <w:t>آثار اجتماعی</w:t>
            </w:r>
            <w:r>
              <w:rPr>
                <w:rStyle w:val="IndexLink"/>
                <w:rtl w:val="true"/>
              </w:rPr>
              <w:tab/>
            </w:r>
            <w:r>
              <w:rPr>
                <w:rStyle w:val="IndexLink"/>
              </w:rPr>
              <w:t>111</w:t>
            </w:r>
          </w:hyperlink>
        </w:p>
        <w:p>
          <w:pPr>
            <w:pStyle w:val="Contents5"/>
            <w:tabs>
              <w:tab w:val="clear" w:pos="7892"/>
              <w:tab w:val="right" w:pos="9026" w:leader="dot"/>
            </w:tabs>
            <w:rPr/>
          </w:pPr>
          <w:hyperlink w:anchor="__RefHeading___Toc2321405_228174162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2321407_2281741623">
            <w:r>
              <w:rPr>
                <w:webHidden/>
                <w:rStyle w:val="IndexLink"/>
                <w:rtl w:val="true"/>
              </w:rPr>
              <w:t>یک ـ پرشدن اوقات فراغت و کم شدن بزهکاری</w:t>
            </w:r>
            <w:r>
              <w:rPr>
                <w:rStyle w:val="IndexLink"/>
                <w:rtl w:val="true"/>
              </w:rPr>
              <w:tab/>
            </w:r>
            <w:r>
              <w:rPr>
                <w:rStyle w:val="IndexLink"/>
              </w:rPr>
              <w:t>111</w:t>
            </w:r>
          </w:hyperlink>
        </w:p>
        <w:p>
          <w:pPr>
            <w:pStyle w:val="Contents5"/>
            <w:tabs>
              <w:tab w:val="clear" w:pos="7892"/>
              <w:tab w:val="right" w:pos="9026" w:leader="dot"/>
            </w:tabs>
            <w:rPr/>
          </w:pPr>
          <w:hyperlink w:anchor="__RefHeading___Toc2321409_2281741623">
            <w:r>
              <w:rPr>
                <w:webHidden/>
                <w:rStyle w:val="IndexLink"/>
                <w:rtl w:val="true"/>
              </w:rPr>
              <w:t>دو ـ ایجاد زبان تفاهم اجتماعی و ملی</w:t>
            </w:r>
            <w:r>
              <w:rPr>
                <w:rStyle w:val="IndexLink"/>
                <w:rtl w:val="true"/>
              </w:rPr>
              <w:tab/>
            </w:r>
            <w:r>
              <w:rPr>
                <w:rStyle w:val="IndexLink"/>
              </w:rPr>
              <w:t>112</w:t>
            </w:r>
          </w:hyperlink>
        </w:p>
        <w:p>
          <w:pPr>
            <w:pStyle w:val="Contents3"/>
            <w:tabs>
              <w:tab w:val="clear" w:pos="8459"/>
              <w:tab w:val="right" w:pos="9026" w:leader="dot"/>
            </w:tabs>
            <w:rPr/>
          </w:pPr>
          <w:hyperlink w:anchor="__RefHeading___Toc2321411_2281741623">
            <w:r>
              <w:rPr>
                <w:webHidden/>
                <w:rStyle w:val="IndexLink"/>
              </w:rPr>
              <w:t>2</w:t>
            </w:r>
            <w:r>
              <w:rPr>
                <w:rStyle w:val="IndexLink"/>
                <w:rtl w:val="true"/>
              </w:rPr>
              <w:t xml:space="preserve">. </w:t>
            </w:r>
            <w:r>
              <w:rPr>
                <w:rStyle w:val="IndexLink"/>
                <w:rtl w:val="true"/>
              </w:rPr>
              <w:t>آثار نامطلوب برنامه هایی که به نام طنز ارائه می شود</w:t>
            </w:r>
            <w:r>
              <w:rPr>
                <w:rStyle w:val="IndexLink"/>
                <w:rtl w:val="true"/>
              </w:rPr>
              <w:tab/>
            </w:r>
            <w:r>
              <w:rPr>
                <w:rStyle w:val="IndexLink"/>
              </w:rPr>
              <w:t>113</w:t>
            </w:r>
          </w:hyperlink>
        </w:p>
        <w:p>
          <w:pPr>
            <w:pStyle w:val="Contents4"/>
            <w:tabs>
              <w:tab w:val="clear" w:pos="8176"/>
              <w:tab w:val="right" w:pos="9026" w:leader="dot"/>
            </w:tabs>
            <w:rPr/>
          </w:pPr>
          <w:hyperlink w:anchor="__RefHeading___Toc2321413_228174162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321415_2281741623">
            <w:r>
              <w:rPr>
                <w:webHidden/>
                <w:rStyle w:val="IndexLink"/>
                <w:rtl w:val="true"/>
              </w:rPr>
              <w:t>الف</w:t>
            </w:r>
            <w:r>
              <w:rPr>
                <w:rStyle w:val="IndexLink"/>
                <w:rtl w:val="true"/>
              </w:rPr>
              <w:t xml:space="preserve">) </w:t>
            </w:r>
            <w:r>
              <w:rPr>
                <w:rStyle w:val="IndexLink"/>
                <w:rtl w:val="true"/>
              </w:rPr>
              <w:t>آثار نامطلوب فردی طنز</w:t>
            </w:r>
            <w:r>
              <w:rPr>
                <w:rStyle w:val="IndexLink"/>
                <w:rtl w:val="true"/>
              </w:rPr>
              <w:tab/>
            </w:r>
            <w:r>
              <w:rPr>
                <w:rStyle w:val="IndexLink"/>
              </w:rPr>
              <w:t>113</w:t>
            </w:r>
          </w:hyperlink>
        </w:p>
        <w:p>
          <w:pPr>
            <w:pStyle w:val="Contents5"/>
            <w:tabs>
              <w:tab w:val="clear" w:pos="7892"/>
              <w:tab w:val="right" w:pos="9026" w:leader="dot"/>
            </w:tabs>
            <w:rPr/>
          </w:pPr>
          <w:hyperlink w:anchor="__RefHeading___Toc2321417_228174162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321419_2281741623">
            <w:r>
              <w:rPr>
                <w:webHidden/>
                <w:rStyle w:val="IndexLink"/>
                <w:rtl w:val="true"/>
              </w:rPr>
              <w:t>یک ـ کاهش نیروی عقلانی</w:t>
            </w:r>
            <w:r>
              <w:rPr>
                <w:rStyle w:val="IndexLink"/>
              </w:rPr>
              <w:t>1</w:t>
            </w:r>
            <w:r>
              <w:rPr>
                <w:rStyle w:val="IndexLink"/>
                <w:rtl w:val="true"/>
              </w:rPr>
              <w:tab/>
            </w:r>
            <w:r>
              <w:rPr>
                <w:rStyle w:val="IndexLink"/>
              </w:rPr>
              <w:t>113</w:t>
            </w:r>
          </w:hyperlink>
        </w:p>
        <w:p>
          <w:pPr>
            <w:pStyle w:val="Contents5"/>
            <w:tabs>
              <w:tab w:val="clear" w:pos="7892"/>
              <w:tab w:val="right" w:pos="9026" w:leader="dot"/>
            </w:tabs>
            <w:rPr/>
          </w:pPr>
          <w:hyperlink w:anchor="__RefHeading___Toc2321421_2281741623">
            <w:r>
              <w:rPr>
                <w:webHidden/>
                <w:rStyle w:val="IndexLink"/>
                <w:rtl w:val="true"/>
              </w:rPr>
              <w:t>دو ـ کم رنگ شدن ایمان به حقایق</w:t>
            </w:r>
            <w:r>
              <w:rPr>
                <w:rStyle w:val="IndexLink"/>
                <w:rtl w:val="true"/>
              </w:rPr>
              <w:tab/>
            </w:r>
            <w:r>
              <w:rPr>
                <w:rStyle w:val="IndexLink"/>
              </w:rPr>
              <w:t>114</w:t>
            </w:r>
          </w:hyperlink>
        </w:p>
        <w:p>
          <w:pPr>
            <w:pStyle w:val="Contents5"/>
            <w:tabs>
              <w:tab w:val="clear" w:pos="7892"/>
              <w:tab w:val="right" w:pos="9026" w:leader="dot"/>
            </w:tabs>
            <w:rPr/>
          </w:pPr>
          <w:hyperlink w:anchor="__RefHeading___Toc2321423_2281741623">
            <w:r>
              <w:rPr>
                <w:webHidden/>
                <w:rStyle w:val="IndexLink"/>
                <w:rtl w:val="true"/>
              </w:rPr>
              <w:t>سه ـ زایل کننده وقار و هیبت</w:t>
            </w:r>
            <w:r>
              <w:rPr>
                <w:rStyle w:val="IndexLink"/>
                <w:rtl w:val="true"/>
              </w:rPr>
              <w:tab/>
            </w:r>
            <w:r>
              <w:rPr>
                <w:rStyle w:val="IndexLink"/>
              </w:rPr>
              <w:t>115</w:t>
            </w:r>
          </w:hyperlink>
        </w:p>
        <w:p>
          <w:pPr>
            <w:pStyle w:val="Contents5"/>
            <w:tabs>
              <w:tab w:val="clear" w:pos="7892"/>
              <w:tab w:val="right" w:pos="9026" w:leader="dot"/>
            </w:tabs>
            <w:rPr/>
          </w:pPr>
          <w:hyperlink w:anchor="__RefHeading___Toc2321425_2281741623">
            <w:r>
              <w:rPr>
                <w:webHidden/>
                <w:rStyle w:val="IndexLink"/>
                <w:rtl w:val="true"/>
              </w:rPr>
              <w:t>چهار ـ زایل کننده نورانیت و صفای باطن</w:t>
            </w:r>
            <w:r>
              <w:rPr>
                <w:rStyle w:val="IndexLink"/>
                <w:rtl w:val="true"/>
              </w:rPr>
              <w:tab/>
            </w:r>
            <w:r>
              <w:rPr>
                <w:rStyle w:val="IndexLink"/>
              </w:rPr>
              <w:t>116</w:t>
            </w:r>
          </w:hyperlink>
        </w:p>
        <w:p>
          <w:pPr>
            <w:pStyle w:val="Contents4"/>
            <w:tabs>
              <w:tab w:val="clear" w:pos="8176"/>
              <w:tab w:val="right" w:pos="9026" w:leader="dot"/>
            </w:tabs>
            <w:rPr/>
          </w:pPr>
          <w:hyperlink w:anchor="__RefHeading___Toc2321427_2281741623">
            <w:r>
              <w:rPr>
                <w:webHidden/>
                <w:rStyle w:val="IndexLink"/>
                <w:rtl w:val="true"/>
              </w:rPr>
              <w:t>ب</w:t>
            </w:r>
            <w:r>
              <w:rPr>
                <w:rStyle w:val="IndexLink"/>
                <w:rtl w:val="true"/>
              </w:rPr>
              <w:t xml:space="preserve">) </w:t>
            </w:r>
            <w:r>
              <w:rPr>
                <w:rStyle w:val="IndexLink"/>
                <w:rtl w:val="true"/>
              </w:rPr>
              <w:t>آثار نامطلوب اجتماعی طنز</w:t>
            </w:r>
            <w:r>
              <w:rPr>
                <w:rStyle w:val="IndexLink"/>
                <w:rtl w:val="true"/>
              </w:rPr>
              <w:tab/>
            </w:r>
            <w:r>
              <w:rPr>
                <w:rStyle w:val="IndexLink"/>
              </w:rPr>
              <w:t>117</w:t>
            </w:r>
          </w:hyperlink>
        </w:p>
        <w:p>
          <w:pPr>
            <w:pStyle w:val="Contents5"/>
            <w:tabs>
              <w:tab w:val="clear" w:pos="7892"/>
              <w:tab w:val="right" w:pos="9026" w:leader="dot"/>
            </w:tabs>
            <w:rPr/>
          </w:pPr>
          <w:hyperlink w:anchor="__RefHeading___Toc2321429_2281741623">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2321431_2281741623">
            <w:r>
              <w:rPr>
                <w:webHidden/>
                <w:rStyle w:val="IndexLink"/>
                <w:rtl w:val="true"/>
              </w:rPr>
              <w:t>یک ـ زمینه ساز کینه و دشمنی</w:t>
            </w:r>
            <w:r>
              <w:rPr>
                <w:rStyle w:val="IndexLink"/>
                <w:rtl w:val="true"/>
              </w:rPr>
              <w:tab/>
            </w:r>
            <w:r>
              <w:rPr>
                <w:rStyle w:val="IndexLink"/>
              </w:rPr>
              <w:t>117</w:t>
            </w:r>
          </w:hyperlink>
        </w:p>
        <w:p>
          <w:pPr>
            <w:pStyle w:val="Contents5"/>
            <w:tabs>
              <w:tab w:val="clear" w:pos="7892"/>
              <w:tab w:val="right" w:pos="9026" w:leader="dot"/>
            </w:tabs>
            <w:rPr/>
          </w:pPr>
          <w:hyperlink w:anchor="__RefHeading___Toc2321433_2281741623">
            <w:r>
              <w:rPr>
                <w:webHidden/>
                <w:rStyle w:val="IndexLink"/>
                <w:rtl w:val="true"/>
              </w:rPr>
              <w:t>دو ـ ریختن آبروی دیگران</w:t>
            </w:r>
            <w:r>
              <w:rPr>
                <w:rStyle w:val="IndexLink"/>
                <w:rtl w:val="true"/>
              </w:rPr>
              <w:tab/>
            </w:r>
            <w:r>
              <w:rPr>
                <w:rStyle w:val="IndexLink"/>
              </w:rPr>
              <w:t>118</w:t>
            </w:r>
          </w:hyperlink>
        </w:p>
        <w:p>
          <w:pPr>
            <w:pStyle w:val="Contents5"/>
            <w:tabs>
              <w:tab w:val="clear" w:pos="7892"/>
              <w:tab w:val="right" w:pos="9026" w:leader="dot"/>
            </w:tabs>
            <w:rPr/>
          </w:pPr>
          <w:hyperlink w:anchor="__RefHeading___Toc2321435_2281741623">
            <w:r>
              <w:rPr>
                <w:webHidden/>
                <w:rStyle w:val="IndexLink"/>
                <w:rtl w:val="true"/>
              </w:rPr>
              <w:t>سه ـ رواج فساد و فحشا در جامعه</w:t>
            </w:r>
            <w:r>
              <w:rPr>
                <w:rStyle w:val="IndexLink"/>
                <w:rtl w:val="true"/>
              </w:rPr>
              <w:tab/>
            </w:r>
            <w:r>
              <w:rPr>
                <w:rStyle w:val="IndexLink"/>
              </w:rPr>
              <w:t>119</w:t>
            </w:r>
          </w:hyperlink>
        </w:p>
        <w:p>
          <w:pPr>
            <w:pStyle w:val="Contents3"/>
            <w:tabs>
              <w:tab w:val="clear" w:pos="8459"/>
              <w:tab w:val="right" w:pos="9026" w:leader="dot"/>
            </w:tabs>
            <w:rPr/>
          </w:pPr>
          <w:hyperlink w:anchor="__RefHeading___Toc2321437_2281741623">
            <w:r>
              <w:rPr>
                <w:webHidden/>
                <w:rStyle w:val="IndexLink"/>
              </w:rPr>
              <w:t>3</w:t>
            </w:r>
            <w:r>
              <w:rPr>
                <w:rStyle w:val="IndexLink"/>
                <w:rtl w:val="true"/>
              </w:rPr>
              <w:t xml:space="preserve">. </w:t>
            </w:r>
            <w:r>
              <w:rPr>
                <w:rStyle w:val="IndexLink"/>
                <w:rtl w:val="true"/>
              </w:rPr>
              <w:t>آثار مثبت در طنزهای مطلوب</w:t>
            </w:r>
            <w:r>
              <w:rPr>
                <w:rStyle w:val="IndexLink"/>
                <w:rtl w:val="true"/>
              </w:rPr>
              <w:tab/>
            </w:r>
            <w:r>
              <w:rPr>
                <w:rStyle w:val="IndexLink"/>
              </w:rPr>
              <w:t>119</w:t>
            </w:r>
          </w:hyperlink>
        </w:p>
        <w:p>
          <w:pPr>
            <w:pStyle w:val="Contents4"/>
            <w:tabs>
              <w:tab w:val="clear" w:pos="8176"/>
              <w:tab w:val="right" w:pos="9026" w:leader="dot"/>
            </w:tabs>
            <w:rPr/>
          </w:pPr>
          <w:hyperlink w:anchor="__RefHeading___Toc2321439_228174162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321441_2281741623">
            <w:r>
              <w:rPr>
                <w:webHidden/>
                <w:rStyle w:val="IndexLink"/>
                <w:rtl w:val="true"/>
              </w:rPr>
              <w:t>الف</w:t>
            </w:r>
            <w:r>
              <w:rPr>
                <w:rStyle w:val="IndexLink"/>
                <w:rtl w:val="true"/>
              </w:rPr>
              <w:t xml:space="preserve">) </w:t>
            </w:r>
            <w:r>
              <w:rPr>
                <w:rStyle w:val="IndexLink"/>
                <w:rtl w:val="true"/>
              </w:rPr>
              <w:t>آثار فردی</w:t>
            </w:r>
            <w:r>
              <w:rPr>
                <w:rStyle w:val="IndexLink"/>
                <w:rtl w:val="true"/>
              </w:rPr>
              <w:tab/>
            </w:r>
            <w:r>
              <w:rPr>
                <w:rStyle w:val="IndexLink"/>
              </w:rPr>
              <w:t>120</w:t>
            </w:r>
          </w:hyperlink>
        </w:p>
        <w:p>
          <w:pPr>
            <w:pStyle w:val="Contents5"/>
            <w:tabs>
              <w:tab w:val="clear" w:pos="7892"/>
              <w:tab w:val="right" w:pos="9026" w:leader="dot"/>
            </w:tabs>
            <w:rPr/>
          </w:pPr>
          <w:hyperlink w:anchor="__RefHeading___Toc2321443_2281741623">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321445_2281741623">
            <w:r>
              <w:rPr>
                <w:webHidden/>
                <w:rStyle w:val="IndexLink"/>
                <w:rtl w:val="true"/>
              </w:rPr>
              <w:t>یک ـ توجه دادن به عیب ها</w:t>
            </w:r>
            <w:r>
              <w:rPr>
                <w:rStyle w:val="IndexLink"/>
                <w:rtl w:val="true"/>
              </w:rPr>
              <w:tab/>
            </w:r>
            <w:r>
              <w:rPr>
                <w:rStyle w:val="IndexLink"/>
              </w:rPr>
              <w:t>120</w:t>
            </w:r>
          </w:hyperlink>
        </w:p>
        <w:p>
          <w:pPr>
            <w:pStyle w:val="Contents5"/>
            <w:tabs>
              <w:tab w:val="clear" w:pos="7892"/>
              <w:tab w:val="right" w:pos="9026" w:leader="dot"/>
            </w:tabs>
            <w:rPr/>
          </w:pPr>
          <w:hyperlink w:anchor="__RefHeading___Toc2321447_2281741623">
            <w:r>
              <w:rPr>
                <w:webHidden/>
                <w:rStyle w:val="IndexLink"/>
                <w:rtl w:val="true"/>
              </w:rPr>
              <w:t>دو ـ تربیت صحیح و سریع</w:t>
            </w:r>
            <w:r>
              <w:rPr>
                <w:rStyle w:val="IndexLink"/>
                <w:rtl w:val="true"/>
              </w:rPr>
              <w:tab/>
            </w:r>
            <w:r>
              <w:rPr>
                <w:rStyle w:val="IndexLink"/>
              </w:rPr>
              <w:t>121</w:t>
            </w:r>
          </w:hyperlink>
        </w:p>
        <w:p>
          <w:pPr>
            <w:pStyle w:val="Contents4"/>
            <w:tabs>
              <w:tab w:val="clear" w:pos="8176"/>
              <w:tab w:val="right" w:pos="9026" w:leader="dot"/>
            </w:tabs>
            <w:rPr/>
          </w:pPr>
          <w:hyperlink w:anchor="__RefHeading___Toc2321449_2281741623">
            <w:r>
              <w:rPr>
                <w:webHidden/>
                <w:rStyle w:val="IndexLink"/>
                <w:rtl w:val="true"/>
              </w:rPr>
              <w:t>ب</w:t>
            </w:r>
            <w:r>
              <w:rPr>
                <w:rStyle w:val="IndexLink"/>
                <w:rtl w:val="true"/>
              </w:rPr>
              <w:t xml:space="preserve">) </w:t>
            </w:r>
            <w:r>
              <w:rPr>
                <w:rStyle w:val="IndexLink"/>
                <w:rtl w:val="true"/>
              </w:rPr>
              <w:t>آثار اجتماعی</w:t>
            </w:r>
            <w:r>
              <w:rPr>
                <w:rStyle w:val="IndexLink"/>
                <w:rtl w:val="true"/>
              </w:rPr>
              <w:tab/>
            </w:r>
            <w:r>
              <w:rPr>
                <w:rStyle w:val="IndexLink"/>
              </w:rPr>
              <w:t>121</w:t>
            </w:r>
          </w:hyperlink>
        </w:p>
        <w:p>
          <w:pPr>
            <w:pStyle w:val="Contents5"/>
            <w:tabs>
              <w:tab w:val="clear" w:pos="7892"/>
              <w:tab w:val="right" w:pos="9026" w:leader="dot"/>
            </w:tabs>
            <w:rPr/>
          </w:pPr>
          <w:hyperlink w:anchor="__RefHeading___Toc2321451_2281741623">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2321453_2281741623">
            <w:r>
              <w:rPr>
                <w:webHidden/>
                <w:rStyle w:val="IndexLink"/>
                <w:rtl w:val="true"/>
              </w:rPr>
              <w:t>یک ـ ایجاد وحدت و همدلی اجتماعی</w:t>
            </w:r>
            <w:r>
              <w:rPr>
                <w:rStyle w:val="IndexLink"/>
                <w:rtl w:val="true"/>
              </w:rPr>
              <w:tab/>
            </w:r>
            <w:r>
              <w:rPr>
                <w:rStyle w:val="IndexLink"/>
              </w:rPr>
              <w:t>121</w:t>
            </w:r>
          </w:hyperlink>
        </w:p>
        <w:p>
          <w:pPr>
            <w:pStyle w:val="Contents5"/>
            <w:tabs>
              <w:tab w:val="clear" w:pos="7892"/>
              <w:tab w:val="right" w:pos="9026" w:leader="dot"/>
            </w:tabs>
            <w:rPr/>
          </w:pPr>
          <w:hyperlink w:anchor="__RefHeading___Toc2321455_2281741623">
            <w:r>
              <w:rPr>
                <w:webHidden/>
                <w:rStyle w:val="IndexLink"/>
                <w:rtl w:val="true"/>
              </w:rPr>
              <w:t>دو ـ اصلاح رابطه مردم و دولت</w:t>
            </w:r>
            <w:r>
              <w:rPr>
                <w:rStyle w:val="IndexLink"/>
                <w:rtl w:val="true"/>
              </w:rPr>
              <w:tab/>
            </w:r>
            <w:r>
              <w:rPr>
                <w:rStyle w:val="IndexLink"/>
              </w:rPr>
              <w:t>122</w:t>
            </w:r>
          </w:hyperlink>
        </w:p>
        <w:p>
          <w:pPr>
            <w:pStyle w:val="Contents2"/>
            <w:tabs>
              <w:tab w:val="clear" w:pos="8743"/>
              <w:tab w:val="right" w:pos="9026" w:leader="dot"/>
            </w:tabs>
            <w:rPr/>
          </w:pPr>
          <w:hyperlink w:anchor="__RefHeading___Toc2321457_2281741623">
            <w:r>
              <w:rPr>
                <w:webHidden/>
                <w:rStyle w:val="IndexLink"/>
                <w:rtl w:val="true"/>
              </w:rPr>
              <w:t>بخش پنجم</w:t>
            </w:r>
            <w:r>
              <w:rPr>
                <w:rStyle w:val="IndexLink"/>
                <w:rtl w:val="true"/>
              </w:rPr>
              <w:t xml:space="preserve">: </w:t>
            </w:r>
            <w:r>
              <w:rPr>
                <w:rStyle w:val="IndexLink"/>
                <w:rtl w:val="true"/>
              </w:rPr>
              <w:t>موضوع طنز</w:t>
            </w:r>
            <w:r>
              <w:rPr>
                <w:rStyle w:val="IndexLink"/>
                <w:rtl w:val="true"/>
              </w:rPr>
              <w:tab/>
            </w:r>
            <w:r>
              <w:rPr>
                <w:rStyle w:val="IndexLink"/>
              </w:rPr>
              <w:t>123</w:t>
            </w:r>
          </w:hyperlink>
        </w:p>
        <w:p>
          <w:pPr>
            <w:pStyle w:val="Contents3"/>
            <w:tabs>
              <w:tab w:val="clear" w:pos="8459"/>
              <w:tab w:val="right" w:pos="9026" w:leader="dot"/>
            </w:tabs>
            <w:rPr/>
          </w:pPr>
          <w:hyperlink w:anchor="__RefHeading___Toc2321459_228174162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321461_2281741623">
            <w:r>
              <w:rPr>
                <w:webHidden/>
                <w:rStyle w:val="IndexLink"/>
              </w:rPr>
              <w:t>1</w:t>
            </w:r>
            <w:r>
              <w:rPr>
                <w:rStyle w:val="IndexLink"/>
                <w:rtl w:val="true"/>
              </w:rPr>
              <w:t xml:space="preserve">. </w:t>
            </w:r>
            <w:r>
              <w:rPr>
                <w:rStyle w:val="IndexLink"/>
                <w:rtl w:val="true"/>
              </w:rPr>
              <w:t>موضوع های مطلوب طنزها</w:t>
            </w:r>
            <w:r>
              <w:rPr>
                <w:rStyle w:val="IndexLink"/>
                <w:rtl w:val="true"/>
              </w:rPr>
              <w:tab/>
            </w:r>
            <w:r>
              <w:rPr>
                <w:rStyle w:val="IndexLink"/>
              </w:rPr>
              <w:t>126</w:t>
            </w:r>
          </w:hyperlink>
        </w:p>
        <w:p>
          <w:pPr>
            <w:pStyle w:val="Contents3"/>
            <w:tabs>
              <w:tab w:val="clear" w:pos="8459"/>
              <w:tab w:val="right" w:pos="9026" w:leader="dot"/>
            </w:tabs>
            <w:rPr/>
          </w:pPr>
          <w:hyperlink w:anchor="__RefHeading___Toc2321463_2281741623">
            <w:r>
              <w:rPr>
                <w:webHidden/>
                <w:rStyle w:val="IndexLink"/>
              </w:rPr>
              <w:t>2</w:t>
            </w:r>
            <w:r>
              <w:rPr>
                <w:rStyle w:val="IndexLink"/>
                <w:rtl w:val="true"/>
              </w:rPr>
              <w:t xml:space="preserve">. </w:t>
            </w:r>
            <w:r>
              <w:rPr>
                <w:rStyle w:val="IndexLink"/>
                <w:rtl w:val="true"/>
              </w:rPr>
              <w:t>موضوع های نامطلوب برای طنزها</w:t>
            </w:r>
            <w:r>
              <w:rPr>
                <w:rStyle w:val="IndexLink"/>
                <w:rtl w:val="true"/>
              </w:rPr>
              <w:tab/>
            </w:r>
            <w:r>
              <w:rPr>
                <w:rStyle w:val="IndexLink"/>
              </w:rPr>
              <w:t>127</w:t>
            </w:r>
          </w:hyperlink>
        </w:p>
        <w:p>
          <w:pPr>
            <w:pStyle w:val="Contents4"/>
            <w:tabs>
              <w:tab w:val="clear" w:pos="8176"/>
              <w:tab w:val="right" w:pos="9026" w:leader="dot"/>
            </w:tabs>
            <w:rPr/>
          </w:pPr>
          <w:hyperlink w:anchor="__RefHeading___Toc2321465_228174162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321467_2281741623">
            <w:r>
              <w:rPr>
                <w:webHidden/>
                <w:rStyle w:val="IndexLink"/>
                <w:rtl w:val="true"/>
              </w:rPr>
              <w:t>الف</w:t>
            </w:r>
            <w:r>
              <w:rPr>
                <w:rStyle w:val="IndexLink"/>
                <w:rtl w:val="true"/>
              </w:rPr>
              <w:t xml:space="preserve">) </w:t>
            </w:r>
            <w:r>
              <w:rPr>
                <w:rStyle w:val="IndexLink"/>
                <w:rtl w:val="true"/>
              </w:rPr>
              <w:t>طنز با مقدّسات</w:t>
            </w:r>
            <w:r>
              <w:rPr>
                <w:rStyle w:val="IndexLink"/>
                <w:rtl w:val="true"/>
              </w:rPr>
              <w:tab/>
            </w:r>
            <w:r>
              <w:rPr>
                <w:rStyle w:val="IndexLink"/>
              </w:rPr>
              <w:t>127</w:t>
            </w:r>
          </w:hyperlink>
        </w:p>
        <w:p>
          <w:pPr>
            <w:pStyle w:val="Contents4"/>
            <w:tabs>
              <w:tab w:val="clear" w:pos="8176"/>
              <w:tab w:val="right" w:pos="9026" w:leader="dot"/>
            </w:tabs>
            <w:rPr/>
          </w:pPr>
          <w:hyperlink w:anchor="__RefHeading___Toc2321469_2281741623">
            <w:r>
              <w:rPr>
                <w:webHidden/>
                <w:rStyle w:val="IndexLink"/>
                <w:rtl w:val="true"/>
              </w:rPr>
              <w:t>ب</w:t>
            </w:r>
            <w:r>
              <w:rPr>
                <w:rStyle w:val="IndexLink"/>
                <w:rtl w:val="true"/>
              </w:rPr>
              <w:t xml:space="preserve">) </w:t>
            </w:r>
            <w:r>
              <w:rPr>
                <w:rStyle w:val="IndexLink"/>
                <w:rtl w:val="true"/>
              </w:rPr>
              <w:t>موضوع، خودخنده</w:t>
            </w:r>
            <w:r>
              <w:rPr>
                <w:rStyle w:val="IndexLink"/>
                <w:rtl w:val="true"/>
              </w:rPr>
              <w:tab/>
            </w:r>
            <w:r>
              <w:rPr>
                <w:rStyle w:val="IndexLink"/>
              </w:rPr>
              <w:t>129</w:t>
            </w:r>
          </w:hyperlink>
        </w:p>
        <w:p>
          <w:pPr>
            <w:pStyle w:val="Contents4"/>
            <w:tabs>
              <w:tab w:val="clear" w:pos="8176"/>
              <w:tab w:val="right" w:pos="9026" w:leader="dot"/>
            </w:tabs>
            <w:rPr/>
          </w:pPr>
          <w:hyperlink w:anchor="__RefHeading___Toc2321471_2281741623">
            <w:r>
              <w:rPr>
                <w:webHidden/>
                <w:rStyle w:val="IndexLink"/>
                <w:rtl w:val="true"/>
              </w:rPr>
              <w:t>ج</w:t>
            </w:r>
            <w:r>
              <w:rPr>
                <w:rStyle w:val="IndexLink"/>
                <w:rtl w:val="true"/>
              </w:rPr>
              <w:t xml:space="preserve">) </w:t>
            </w:r>
            <w:r>
              <w:rPr>
                <w:rStyle w:val="IndexLink"/>
                <w:rtl w:val="true"/>
              </w:rPr>
              <w:t>طنزهای مبتذل</w:t>
            </w:r>
            <w:r>
              <w:rPr>
                <w:rStyle w:val="IndexLink"/>
                <w:rtl w:val="true"/>
              </w:rPr>
              <w:tab/>
            </w:r>
            <w:r>
              <w:rPr>
                <w:rStyle w:val="IndexLink"/>
              </w:rPr>
              <w:t>130</w:t>
            </w:r>
          </w:hyperlink>
        </w:p>
        <w:p>
          <w:pPr>
            <w:pStyle w:val="Contents5"/>
            <w:tabs>
              <w:tab w:val="clear" w:pos="7892"/>
              <w:tab w:val="right" w:pos="9026" w:leader="dot"/>
            </w:tabs>
            <w:rPr/>
          </w:pPr>
          <w:hyperlink w:anchor="__RefHeading___Toc2321473_2281741623">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2321475_2281741623">
            <w:r>
              <w:rPr>
                <w:webHidden/>
                <w:rStyle w:val="IndexLink"/>
                <w:rtl w:val="true"/>
              </w:rPr>
              <w:t>یک ـ طنزهای جنسی</w:t>
            </w:r>
            <w:r>
              <w:rPr>
                <w:rStyle w:val="IndexLink"/>
                <w:rtl w:val="true"/>
              </w:rPr>
              <w:tab/>
            </w:r>
            <w:r>
              <w:rPr>
                <w:rStyle w:val="IndexLink"/>
              </w:rPr>
              <w:t>131</w:t>
            </w:r>
          </w:hyperlink>
        </w:p>
        <w:p>
          <w:pPr>
            <w:pStyle w:val="Contents5"/>
            <w:tabs>
              <w:tab w:val="clear" w:pos="7892"/>
              <w:tab w:val="right" w:pos="9026" w:leader="dot"/>
            </w:tabs>
            <w:rPr/>
          </w:pPr>
          <w:hyperlink w:anchor="__RefHeading___Toc2321477_2281741623">
            <w:r>
              <w:rPr>
                <w:webHidden/>
                <w:rStyle w:val="IndexLink"/>
                <w:rtl w:val="true"/>
              </w:rPr>
              <w:t>دو ـ ابتذال پنهان</w:t>
            </w:r>
            <w:r>
              <w:rPr>
                <w:rStyle w:val="IndexLink"/>
                <w:rtl w:val="true"/>
              </w:rPr>
              <w:tab/>
            </w:r>
            <w:r>
              <w:rPr>
                <w:rStyle w:val="IndexLink"/>
              </w:rPr>
              <w:t>131</w:t>
            </w:r>
          </w:hyperlink>
        </w:p>
        <w:p>
          <w:pPr>
            <w:pStyle w:val="Contents3"/>
            <w:tabs>
              <w:tab w:val="clear" w:pos="8459"/>
              <w:tab w:val="right" w:pos="9026" w:leader="dot"/>
            </w:tabs>
            <w:rPr/>
          </w:pPr>
          <w:hyperlink w:anchor="__RefHeading___Toc2321479_2281741623">
            <w:r>
              <w:rPr>
                <w:webHidden/>
                <w:rStyle w:val="IndexLink"/>
              </w:rPr>
              <w:t>3</w:t>
            </w:r>
            <w:r>
              <w:rPr>
                <w:rStyle w:val="IndexLink"/>
                <w:rtl w:val="true"/>
              </w:rPr>
              <w:t xml:space="preserve">. </w:t>
            </w:r>
            <w:r>
              <w:rPr>
                <w:rStyle w:val="IndexLink"/>
                <w:rtl w:val="true"/>
              </w:rPr>
              <w:t>موضوع های مشکوک</w:t>
            </w:r>
            <w:r>
              <w:rPr>
                <w:rStyle w:val="IndexLink"/>
                <w:rtl w:val="true"/>
              </w:rPr>
              <w:tab/>
            </w:r>
            <w:r>
              <w:rPr>
                <w:rStyle w:val="IndexLink"/>
              </w:rPr>
              <w:t>132</w:t>
            </w:r>
          </w:hyperlink>
        </w:p>
        <w:p>
          <w:pPr>
            <w:pStyle w:val="Contents4"/>
            <w:tabs>
              <w:tab w:val="clear" w:pos="8176"/>
              <w:tab w:val="right" w:pos="9026" w:leader="dot"/>
            </w:tabs>
            <w:rPr/>
          </w:pPr>
          <w:hyperlink w:anchor="__RefHeading___Toc2321481_228174162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321483_2281741623">
            <w:r>
              <w:rPr>
                <w:webHidden/>
                <w:rStyle w:val="IndexLink"/>
                <w:rtl w:val="true"/>
              </w:rPr>
              <w:t>الف</w:t>
            </w:r>
            <w:r>
              <w:rPr>
                <w:rStyle w:val="IndexLink"/>
                <w:rtl w:val="true"/>
              </w:rPr>
              <w:t xml:space="preserve">) </w:t>
            </w:r>
            <w:r>
              <w:rPr>
                <w:rStyle w:val="IndexLink"/>
                <w:rtl w:val="true"/>
              </w:rPr>
              <w:t>سوژه شدن گناهان</w:t>
            </w:r>
            <w:r>
              <w:rPr>
                <w:rStyle w:val="IndexLink"/>
                <w:rtl w:val="true"/>
              </w:rPr>
              <w:tab/>
            </w:r>
            <w:r>
              <w:rPr>
                <w:rStyle w:val="IndexLink"/>
              </w:rPr>
              <w:t>132</w:t>
            </w:r>
          </w:hyperlink>
        </w:p>
        <w:p>
          <w:pPr>
            <w:pStyle w:val="Contents4"/>
            <w:tabs>
              <w:tab w:val="clear" w:pos="8176"/>
              <w:tab w:val="right" w:pos="9026" w:leader="dot"/>
            </w:tabs>
            <w:rPr/>
          </w:pPr>
          <w:hyperlink w:anchor="__RefHeading___Toc2321485_2281741623">
            <w:r>
              <w:rPr>
                <w:webHidden/>
                <w:rStyle w:val="IndexLink"/>
                <w:rtl w:val="true"/>
              </w:rPr>
              <w:t>ب</w:t>
            </w:r>
            <w:r>
              <w:rPr>
                <w:rStyle w:val="IndexLink"/>
                <w:rtl w:val="true"/>
              </w:rPr>
              <w:t xml:space="preserve">) </w:t>
            </w:r>
            <w:r>
              <w:rPr>
                <w:rStyle w:val="IndexLink"/>
                <w:rtl w:val="true"/>
              </w:rPr>
              <w:t>سوژه شدن لهجه های زبانی</w:t>
            </w:r>
            <w:r>
              <w:rPr>
                <w:rStyle w:val="IndexLink"/>
                <w:rtl w:val="true"/>
              </w:rPr>
              <w:tab/>
            </w:r>
            <w:r>
              <w:rPr>
                <w:rStyle w:val="IndexLink"/>
              </w:rPr>
              <w:t>133</w:t>
            </w:r>
          </w:hyperlink>
        </w:p>
        <w:p>
          <w:pPr>
            <w:pStyle w:val="Contents4"/>
            <w:tabs>
              <w:tab w:val="clear" w:pos="8176"/>
              <w:tab w:val="right" w:pos="9026" w:leader="dot"/>
            </w:tabs>
            <w:rPr/>
          </w:pPr>
          <w:hyperlink w:anchor="__RefHeading___Toc2321487_2281741623">
            <w:r>
              <w:rPr>
                <w:webHidden/>
                <w:rStyle w:val="IndexLink"/>
                <w:rtl w:val="true"/>
              </w:rPr>
              <w:t>ج</w:t>
            </w:r>
            <w:r>
              <w:rPr>
                <w:rStyle w:val="IndexLink"/>
                <w:rtl w:val="true"/>
              </w:rPr>
              <w:t xml:space="preserve">) </w:t>
            </w:r>
            <w:r>
              <w:rPr>
                <w:rStyle w:val="IndexLink"/>
                <w:rtl w:val="true"/>
              </w:rPr>
              <w:t>طنز با شخصیت های حکومتی در صدا و سیما</w:t>
            </w:r>
            <w:r>
              <w:rPr>
                <w:rStyle w:val="IndexLink"/>
                <w:rtl w:val="true"/>
              </w:rPr>
              <w:tab/>
            </w:r>
            <w:r>
              <w:rPr>
                <w:rStyle w:val="IndexLink"/>
              </w:rPr>
              <w:t>135</w:t>
            </w:r>
          </w:hyperlink>
        </w:p>
        <w:p>
          <w:pPr>
            <w:pStyle w:val="Contents4"/>
            <w:tabs>
              <w:tab w:val="clear" w:pos="8176"/>
              <w:tab w:val="right" w:pos="9026" w:leader="dot"/>
            </w:tabs>
            <w:rPr/>
          </w:pPr>
          <w:hyperlink w:anchor="__RefHeading___Toc2321489_2281741623">
            <w:r>
              <w:rPr>
                <w:webHidden/>
                <w:rStyle w:val="IndexLink"/>
                <w:rtl w:val="true"/>
              </w:rPr>
              <w:t>د</w:t>
            </w:r>
            <w:r>
              <w:rPr>
                <w:rStyle w:val="IndexLink"/>
                <w:rtl w:val="true"/>
              </w:rPr>
              <w:t xml:space="preserve">) </w:t>
            </w:r>
            <w:r>
              <w:rPr>
                <w:rStyle w:val="IndexLink"/>
                <w:rtl w:val="true"/>
              </w:rPr>
              <w:t>سوژه قرار دادن دستگاه های حکومتی</w:t>
            </w:r>
            <w:r>
              <w:rPr>
                <w:rStyle w:val="IndexLink"/>
                <w:rtl w:val="true"/>
              </w:rPr>
              <w:tab/>
            </w:r>
            <w:r>
              <w:rPr>
                <w:rStyle w:val="IndexLink"/>
              </w:rPr>
              <w:t>136</w:t>
            </w:r>
          </w:hyperlink>
        </w:p>
        <w:p>
          <w:pPr>
            <w:pStyle w:val="Contents3"/>
            <w:tabs>
              <w:tab w:val="clear" w:pos="8459"/>
              <w:tab w:val="right" w:pos="9026" w:leader="dot"/>
            </w:tabs>
            <w:rPr/>
          </w:pPr>
          <w:hyperlink w:anchor="__RefHeading___Toc2321491_2281741623">
            <w:r>
              <w:rPr>
                <w:webHidden/>
                <w:rStyle w:val="IndexLink"/>
                <w:rtl w:val="true"/>
              </w:rPr>
              <w:t>نگاهی به موضوع های طنزهای کنونی</w:t>
            </w:r>
            <w:r>
              <w:rPr>
                <w:rStyle w:val="IndexLink"/>
                <w:rtl w:val="true"/>
              </w:rPr>
              <w:tab/>
            </w:r>
            <w:r>
              <w:rPr>
                <w:rStyle w:val="IndexLink"/>
              </w:rPr>
              <w:t>137</w:t>
            </w:r>
          </w:hyperlink>
        </w:p>
        <w:p>
          <w:pPr>
            <w:pStyle w:val="Contents2"/>
            <w:tabs>
              <w:tab w:val="clear" w:pos="8743"/>
              <w:tab w:val="right" w:pos="9026" w:leader="dot"/>
            </w:tabs>
            <w:rPr/>
          </w:pPr>
          <w:hyperlink w:anchor="__RefHeading___Toc2321493_2281741623">
            <w:r>
              <w:rPr>
                <w:webHidden/>
                <w:rStyle w:val="IndexLink"/>
                <w:rtl w:val="true"/>
              </w:rPr>
              <w:t>بخش ششم</w:t>
            </w:r>
            <w:r>
              <w:rPr>
                <w:rStyle w:val="IndexLink"/>
                <w:rtl w:val="true"/>
              </w:rPr>
              <w:t xml:space="preserve">: </w:t>
            </w:r>
            <w:r>
              <w:rPr>
                <w:rStyle w:val="IndexLink"/>
                <w:rtl w:val="true"/>
              </w:rPr>
              <w:t>محتوا</w:t>
            </w:r>
            <w:r>
              <w:rPr>
                <w:rStyle w:val="IndexLink"/>
                <w:rtl w:val="true"/>
              </w:rPr>
              <w:tab/>
            </w:r>
            <w:r>
              <w:rPr>
                <w:rStyle w:val="IndexLink"/>
              </w:rPr>
              <w:t>139</w:t>
            </w:r>
          </w:hyperlink>
        </w:p>
        <w:p>
          <w:pPr>
            <w:pStyle w:val="Contents3"/>
            <w:tabs>
              <w:tab w:val="clear" w:pos="8459"/>
              <w:tab w:val="right" w:pos="9026" w:leader="dot"/>
            </w:tabs>
            <w:rPr/>
          </w:pPr>
          <w:hyperlink w:anchor="__RefHeading___Toc2321495_228174162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321497_2281741623">
            <w:r>
              <w:rPr>
                <w:webHidden/>
                <w:rStyle w:val="IndexLink"/>
              </w:rPr>
              <w:t>1</w:t>
            </w:r>
            <w:r>
              <w:rPr>
                <w:rStyle w:val="IndexLink"/>
                <w:rtl w:val="true"/>
              </w:rPr>
              <w:t xml:space="preserve">. </w:t>
            </w:r>
            <w:r>
              <w:rPr>
                <w:rStyle w:val="IndexLink"/>
                <w:rtl w:val="true"/>
              </w:rPr>
              <w:t>پیام اعتقادی</w:t>
            </w:r>
            <w:r>
              <w:rPr>
                <w:rStyle w:val="IndexLink"/>
                <w:rtl w:val="true"/>
              </w:rPr>
              <w:tab/>
            </w:r>
            <w:r>
              <w:rPr>
                <w:rStyle w:val="IndexLink"/>
              </w:rPr>
              <w:t>142</w:t>
            </w:r>
          </w:hyperlink>
        </w:p>
        <w:p>
          <w:pPr>
            <w:pStyle w:val="Contents4"/>
            <w:tabs>
              <w:tab w:val="clear" w:pos="8176"/>
              <w:tab w:val="right" w:pos="9026" w:leader="dot"/>
            </w:tabs>
            <w:rPr/>
          </w:pPr>
          <w:hyperlink w:anchor="__RefHeading___Toc2321499_228174162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321501_2281741623">
            <w:r>
              <w:rPr>
                <w:webHidden/>
                <w:rStyle w:val="IndexLink"/>
                <w:rtl w:val="true"/>
              </w:rPr>
              <w:t>الف</w:t>
            </w:r>
            <w:r>
              <w:rPr>
                <w:rStyle w:val="IndexLink"/>
                <w:rtl w:val="true"/>
              </w:rPr>
              <w:t xml:space="preserve">) </w:t>
            </w:r>
            <w:r>
              <w:rPr>
                <w:rStyle w:val="IndexLink"/>
                <w:rtl w:val="true"/>
              </w:rPr>
              <w:t>آگاهی از آثار روانی و اعتقادی اثر</w:t>
            </w:r>
            <w:r>
              <w:rPr>
                <w:rStyle w:val="IndexLink"/>
                <w:rtl w:val="true"/>
              </w:rPr>
              <w:tab/>
            </w:r>
            <w:r>
              <w:rPr>
                <w:rStyle w:val="IndexLink"/>
              </w:rPr>
              <w:t>143</w:t>
            </w:r>
          </w:hyperlink>
        </w:p>
        <w:p>
          <w:pPr>
            <w:pStyle w:val="Contents4"/>
            <w:tabs>
              <w:tab w:val="clear" w:pos="8176"/>
              <w:tab w:val="right" w:pos="9026" w:leader="dot"/>
            </w:tabs>
            <w:rPr/>
          </w:pPr>
          <w:hyperlink w:anchor="__RefHeading___Toc2321503_2281741623">
            <w:r>
              <w:rPr>
                <w:webHidden/>
                <w:rStyle w:val="IndexLink"/>
                <w:rtl w:val="true"/>
              </w:rPr>
              <w:t>ب</w:t>
            </w:r>
            <w:r>
              <w:rPr>
                <w:rStyle w:val="IndexLink"/>
                <w:rtl w:val="true"/>
              </w:rPr>
              <w:t xml:space="preserve">) </w:t>
            </w:r>
            <w:r>
              <w:rPr>
                <w:rStyle w:val="IndexLink"/>
                <w:rtl w:val="true"/>
              </w:rPr>
              <w:t>ترویج نکردن مکتب ها و ایسم های ضد دینی</w:t>
            </w:r>
            <w:r>
              <w:rPr>
                <w:rStyle w:val="IndexLink"/>
                <w:rtl w:val="true"/>
              </w:rPr>
              <w:tab/>
            </w:r>
            <w:r>
              <w:rPr>
                <w:rStyle w:val="IndexLink"/>
              </w:rPr>
              <w:t>147</w:t>
            </w:r>
          </w:hyperlink>
        </w:p>
        <w:p>
          <w:pPr>
            <w:pStyle w:val="Contents4"/>
            <w:tabs>
              <w:tab w:val="clear" w:pos="8176"/>
              <w:tab w:val="right" w:pos="9026" w:leader="dot"/>
            </w:tabs>
            <w:rPr/>
          </w:pPr>
          <w:hyperlink w:anchor="__RefHeading___Toc2321505_2281741623">
            <w:r>
              <w:rPr>
                <w:webHidden/>
                <w:rStyle w:val="IndexLink"/>
                <w:rtl w:val="true"/>
              </w:rPr>
              <w:t>ج</w:t>
            </w:r>
            <w:r>
              <w:rPr>
                <w:rStyle w:val="IndexLink"/>
                <w:rtl w:val="true"/>
              </w:rPr>
              <w:t xml:space="preserve">) </w:t>
            </w:r>
            <w:r>
              <w:rPr>
                <w:rStyle w:val="IndexLink"/>
                <w:rtl w:val="true"/>
              </w:rPr>
              <w:t>طرح مسائل متعالی هستی در طنزها</w:t>
            </w:r>
            <w:r>
              <w:rPr>
                <w:rStyle w:val="IndexLink"/>
                <w:rtl w:val="true"/>
              </w:rPr>
              <w:tab/>
            </w:r>
            <w:r>
              <w:rPr>
                <w:rStyle w:val="IndexLink"/>
              </w:rPr>
              <w:t>148</w:t>
            </w:r>
          </w:hyperlink>
        </w:p>
        <w:p>
          <w:pPr>
            <w:pStyle w:val="Contents3"/>
            <w:tabs>
              <w:tab w:val="clear" w:pos="8459"/>
              <w:tab w:val="right" w:pos="9026" w:leader="dot"/>
            </w:tabs>
            <w:rPr/>
          </w:pPr>
          <w:hyperlink w:anchor="__RefHeading___Toc2321507_2281741623">
            <w:r>
              <w:rPr>
                <w:webHidden/>
                <w:rStyle w:val="IndexLink"/>
              </w:rPr>
              <w:t>2</w:t>
            </w:r>
            <w:r>
              <w:rPr>
                <w:rStyle w:val="IndexLink"/>
                <w:rtl w:val="true"/>
              </w:rPr>
              <w:t xml:space="preserve">. </w:t>
            </w:r>
            <w:r>
              <w:rPr>
                <w:rStyle w:val="IndexLink"/>
                <w:rtl w:val="true"/>
              </w:rPr>
              <w:t>پیام اخلاقی و آدابی</w:t>
            </w:r>
            <w:r>
              <w:rPr>
                <w:rStyle w:val="IndexLink"/>
                <w:rtl w:val="true"/>
              </w:rPr>
              <w:tab/>
            </w:r>
            <w:r>
              <w:rPr>
                <w:rStyle w:val="IndexLink"/>
              </w:rPr>
              <w:t>150</w:t>
            </w:r>
          </w:hyperlink>
        </w:p>
        <w:p>
          <w:pPr>
            <w:pStyle w:val="Contents4"/>
            <w:tabs>
              <w:tab w:val="clear" w:pos="8176"/>
              <w:tab w:val="right" w:pos="9026" w:leader="dot"/>
            </w:tabs>
            <w:rPr/>
          </w:pPr>
          <w:hyperlink w:anchor="__RefHeading___Toc2321509_228174162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321511_2281741623">
            <w:r>
              <w:rPr>
                <w:webHidden/>
                <w:rStyle w:val="IndexLink"/>
                <w:rtl w:val="true"/>
              </w:rPr>
              <w:t>الف</w:t>
            </w:r>
            <w:r>
              <w:rPr>
                <w:rStyle w:val="IndexLink"/>
                <w:rtl w:val="true"/>
              </w:rPr>
              <w:t xml:space="preserve">) </w:t>
            </w:r>
            <w:r>
              <w:rPr>
                <w:rStyle w:val="IndexLink"/>
                <w:rtl w:val="true"/>
              </w:rPr>
              <w:t>آداب اسلامی</w:t>
            </w:r>
            <w:r>
              <w:rPr>
                <w:rStyle w:val="IndexLink"/>
                <w:rtl w:val="true"/>
              </w:rPr>
              <w:tab/>
            </w:r>
            <w:r>
              <w:rPr>
                <w:rStyle w:val="IndexLink"/>
              </w:rPr>
              <w:t>150</w:t>
            </w:r>
          </w:hyperlink>
        </w:p>
        <w:p>
          <w:pPr>
            <w:pStyle w:val="Contents5"/>
            <w:tabs>
              <w:tab w:val="clear" w:pos="7892"/>
              <w:tab w:val="right" w:pos="9026" w:leader="dot"/>
            </w:tabs>
            <w:rPr/>
          </w:pPr>
          <w:hyperlink w:anchor="__RefHeading___Toc2321513_228174162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2321515_2281741623">
            <w:r>
              <w:rPr>
                <w:webHidden/>
                <w:rStyle w:val="IndexLink"/>
                <w:rtl w:val="true"/>
              </w:rPr>
              <w:t>یک ـ مسخره نکردن آداب اسلامی</w:t>
            </w:r>
            <w:r>
              <w:rPr>
                <w:rStyle w:val="IndexLink"/>
                <w:rtl w:val="true"/>
              </w:rPr>
              <w:tab/>
            </w:r>
            <w:r>
              <w:rPr>
                <w:rStyle w:val="IndexLink"/>
              </w:rPr>
              <w:t>151</w:t>
            </w:r>
          </w:hyperlink>
        </w:p>
        <w:p>
          <w:pPr>
            <w:pStyle w:val="Contents5"/>
            <w:tabs>
              <w:tab w:val="clear" w:pos="7892"/>
              <w:tab w:val="right" w:pos="9026" w:leader="dot"/>
            </w:tabs>
            <w:rPr/>
          </w:pPr>
          <w:hyperlink w:anchor="__RefHeading___Toc2321517_2281741623">
            <w:r>
              <w:rPr>
                <w:webHidden/>
                <w:rStyle w:val="IndexLink"/>
                <w:rtl w:val="true"/>
              </w:rPr>
              <w:t>دو ـ تعارض نداشتن با آداب اسلامی</w:t>
            </w:r>
            <w:r>
              <w:rPr>
                <w:rStyle w:val="IndexLink"/>
                <w:rtl w:val="true"/>
              </w:rPr>
              <w:tab/>
            </w:r>
            <w:r>
              <w:rPr>
                <w:rStyle w:val="IndexLink"/>
              </w:rPr>
              <w:t>152</w:t>
            </w:r>
          </w:hyperlink>
        </w:p>
        <w:p>
          <w:pPr>
            <w:pStyle w:val="Contents4"/>
            <w:tabs>
              <w:tab w:val="clear" w:pos="8176"/>
              <w:tab w:val="right" w:pos="9026" w:leader="dot"/>
            </w:tabs>
            <w:rPr/>
          </w:pPr>
          <w:hyperlink w:anchor="__RefHeading___Toc2321519_2281741623">
            <w:r>
              <w:rPr>
                <w:webHidden/>
                <w:rStyle w:val="IndexLink"/>
                <w:rtl w:val="true"/>
              </w:rPr>
              <w:t>ب</w:t>
            </w:r>
            <w:r>
              <w:rPr>
                <w:rStyle w:val="IndexLink"/>
                <w:rtl w:val="true"/>
              </w:rPr>
              <w:t xml:space="preserve">) </w:t>
            </w:r>
            <w:r>
              <w:rPr>
                <w:rStyle w:val="IndexLink"/>
                <w:rtl w:val="true"/>
              </w:rPr>
              <w:t>اخلاق اسلامی</w:t>
            </w:r>
            <w:r>
              <w:rPr>
                <w:rStyle w:val="IndexLink"/>
                <w:rtl w:val="true"/>
              </w:rPr>
              <w:tab/>
            </w:r>
            <w:r>
              <w:rPr>
                <w:rStyle w:val="IndexLink"/>
              </w:rPr>
              <w:t>152</w:t>
            </w:r>
          </w:hyperlink>
        </w:p>
        <w:p>
          <w:pPr>
            <w:pStyle w:val="Contents5"/>
            <w:tabs>
              <w:tab w:val="clear" w:pos="7892"/>
              <w:tab w:val="right" w:pos="9026" w:leader="dot"/>
            </w:tabs>
            <w:rPr/>
          </w:pPr>
          <w:hyperlink w:anchor="__RefHeading___Toc2321521_2281741623">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2321523_2281741623">
            <w:r>
              <w:rPr>
                <w:webHidden/>
                <w:rStyle w:val="IndexLink"/>
                <w:rtl w:val="true"/>
              </w:rPr>
              <w:t>یک ـ طنزهای غفلت آور، نامطلوب است</w:t>
            </w:r>
            <w:r>
              <w:rPr>
                <w:rStyle w:val="IndexLink"/>
                <w:rtl w:val="true"/>
              </w:rPr>
              <w:tab/>
            </w:r>
            <w:r>
              <w:rPr>
                <w:rStyle w:val="IndexLink"/>
              </w:rPr>
              <w:t>153</w:t>
            </w:r>
          </w:hyperlink>
        </w:p>
        <w:p>
          <w:pPr>
            <w:pStyle w:val="Contents5"/>
            <w:tabs>
              <w:tab w:val="clear" w:pos="7892"/>
              <w:tab w:val="right" w:pos="9026" w:leader="dot"/>
            </w:tabs>
            <w:rPr/>
          </w:pPr>
          <w:hyperlink w:anchor="__RefHeading___Toc2321525_2281741623">
            <w:r>
              <w:rPr>
                <w:webHidden/>
                <w:rStyle w:val="IndexLink"/>
                <w:rtl w:val="true"/>
              </w:rPr>
              <w:t>دو ـ طنز نباید صفات زشت اخلاقی را تقویت کند</w:t>
            </w:r>
            <w:r>
              <w:rPr>
                <w:rStyle w:val="IndexLink"/>
                <w:rtl w:val="true"/>
              </w:rPr>
              <w:tab/>
            </w:r>
            <w:r>
              <w:rPr>
                <w:rStyle w:val="IndexLink"/>
              </w:rPr>
              <w:t>153</w:t>
            </w:r>
          </w:hyperlink>
        </w:p>
        <w:p>
          <w:pPr>
            <w:pStyle w:val="Contents4"/>
            <w:tabs>
              <w:tab w:val="clear" w:pos="8176"/>
              <w:tab w:val="right" w:pos="9026" w:leader="dot"/>
            </w:tabs>
            <w:rPr/>
          </w:pPr>
          <w:hyperlink w:anchor="__RefHeading___Toc2321527_2281741623">
            <w:r>
              <w:rPr>
                <w:webHidden/>
                <w:rStyle w:val="IndexLink"/>
                <w:rtl w:val="true"/>
              </w:rPr>
              <w:t>ج</w:t>
            </w:r>
            <w:r>
              <w:rPr>
                <w:rStyle w:val="IndexLink"/>
                <w:rtl w:val="true"/>
              </w:rPr>
              <w:t xml:space="preserve">) </w:t>
            </w:r>
            <w:r>
              <w:rPr>
                <w:rStyle w:val="IndexLink"/>
                <w:rtl w:val="true"/>
              </w:rPr>
              <w:t>نمونه هایی از آداب و رسوم و اخلاقیات مطرح در طنزهای کنونی</w:t>
            </w:r>
            <w:r>
              <w:rPr>
                <w:rStyle w:val="IndexLink"/>
                <w:rtl w:val="true"/>
              </w:rPr>
              <w:tab/>
            </w:r>
            <w:r>
              <w:rPr>
                <w:rStyle w:val="IndexLink"/>
              </w:rPr>
              <w:t>154</w:t>
            </w:r>
          </w:hyperlink>
        </w:p>
        <w:p>
          <w:pPr>
            <w:pStyle w:val="Contents5"/>
            <w:tabs>
              <w:tab w:val="clear" w:pos="7892"/>
              <w:tab w:val="right" w:pos="9026" w:leader="dot"/>
            </w:tabs>
            <w:rPr/>
          </w:pPr>
          <w:hyperlink w:anchor="__RefHeading___Toc2321529_2281741623">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2321531_2281741623">
            <w:r>
              <w:rPr>
                <w:webHidden/>
                <w:rStyle w:val="IndexLink"/>
                <w:rtl w:val="true"/>
              </w:rPr>
              <w:t>یک ـ نامگذاری</w:t>
            </w:r>
            <w:r>
              <w:rPr>
                <w:rStyle w:val="IndexLink"/>
                <w:rtl w:val="true"/>
              </w:rPr>
              <w:tab/>
            </w:r>
            <w:r>
              <w:rPr>
                <w:rStyle w:val="IndexLink"/>
              </w:rPr>
              <w:t>154</w:t>
            </w:r>
          </w:hyperlink>
        </w:p>
        <w:p>
          <w:pPr>
            <w:pStyle w:val="Contents5"/>
            <w:tabs>
              <w:tab w:val="clear" w:pos="7892"/>
              <w:tab w:val="right" w:pos="9026" w:leader="dot"/>
            </w:tabs>
            <w:rPr/>
          </w:pPr>
          <w:hyperlink w:anchor="__RefHeading___Toc2321533_2281741623">
            <w:r>
              <w:rPr>
                <w:webHidden/>
                <w:rStyle w:val="IndexLink"/>
                <w:rtl w:val="true"/>
              </w:rPr>
              <w:t>دو ـ نمایش صحنه های مشمئز کننده</w:t>
            </w:r>
            <w:r>
              <w:rPr>
                <w:rStyle w:val="IndexLink"/>
                <w:rtl w:val="true"/>
              </w:rPr>
              <w:tab/>
            </w:r>
            <w:r>
              <w:rPr>
                <w:rStyle w:val="IndexLink"/>
              </w:rPr>
              <w:t>155</w:t>
            </w:r>
          </w:hyperlink>
        </w:p>
        <w:p>
          <w:pPr>
            <w:pStyle w:val="Contents5"/>
            <w:tabs>
              <w:tab w:val="clear" w:pos="7892"/>
              <w:tab w:val="right" w:pos="9026" w:leader="dot"/>
            </w:tabs>
            <w:rPr/>
          </w:pPr>
          <w:hyperlink w:anchor="__RefHeading___Toc2321535_2281741623">
            <w:r>
              <w:rPr>
                <w:webHidden/>
                <w:rStyle w:val="IndexLink"/>
                <w:rtl w:val="true"/>
              </w:rPr>
              <w:t>سه ـ استفاده از عبارت ها و اصطلاحات غربی</w:t>
            </w:r>
            <w:r>
              <w:rPr>
                <w:rStyle w:val="IndexLink"/>
                <w:rtl w:val="true"/>
              </w:rPr>
              <w:tab/>
            </w:r>
            <w:r>
              <w:rPr>
                <w:rStyle w:val="IndexLink"/>
              </w:rPr>
              <w:t>155</w:t>
            </w:r>
          </w:hyperlink>
        </w:p>
        <w:p>
          <w:pPr>
            <w:pStyle w:val="Contents5"/>
            <w:tabs>
              <w:tab w:val="clear" w:pos="7892"/>
              <w:tab w:val="right" w:pos="9026" w:leader="dot"/>
            </w:tabs>
            <w:rPr/>
          </w:pPr>
          <w:hyperlink w:anchor="__RefHeading___Toc2321537_2281741623">
            <w:r>
              <w:rPr>
                <w:webHidden/>
                <w:rStyle w:val="IndexLink"/>
                <w:rtl w:val="true"/>
              </w:rPr>
              <w:t>چهار ـ بی قیدانگاری روابط زن و مرد در تمامی طنزها</w:t>
            </w:r>
            <w:r>
              <w:rPr>
                <w:rStyle w:val="IndexLink"/>
                <w:rtl w:val="true"/>
              </w:rPr>
              <w:tab/>
            </w:r>
            <w:r>
              <w:rPr>
                <w:rStyle w:val="IndexLink"/>
              </w:rPr>
              <w:t>155</w:t>
            </w:r>
          </w:hyperlink>
        </w:p>
        <w:p>
          <w:pPr>
            <w:pStyle w:val="Contents5"/>
            <w:tabs>
              <w:tab w:val="clear" w:pos="7892"/>
              <w:tab w:val="right" w:pos="9026" w:leader="dot"/>
            </w:tabs>
            <w:rPr/>
          </w:pPr>
          <w:hyperlink w:anchor="__RefHeading___Toc2321539_2281741623">
            <w:r>
              <w:rPr>
                <w:webHidden/>
                <w:rStyle w:val="IndexLink"/>
                <w:rtl w:val="true"/>
              </w:rPr>
              <w:t>پنج ـ اسراف گرایی در طنزها</w:t>
            </w:r>
            <w:r>
              <w:rPr>
                <w:rStyle w:val="IndexLink"/>
                <w:rtl w:val="true"/>
              </w:rPr>
              <w:tab/>
            </w:r>
            <w:r>
              <w:rPr>
                <w:rStyle w:val="IndexLink"/>
              </w:rPr>
              <w:t>156</w:t>
            </w:r>
          </w:hyperlink>
        </w:p>
        <w:p>
          <w:pPr>
            <w:pStyle w:val="Contents5"/>
            <w:tabs>
              <w:tab w:val="clear" w:pos="7892"/>
              <w:tab w:val="right" w:pos="9026" w:leader="dot"/>
            </w:tabs>
            <w:rPr/>
          </w:pPr>
          <w:hyperlink w:anchor="__RefHeading___Toc2321541_2281741623">
            <w:r>
              <w:rPr>
                <w:webHidden/>
                <w:rStyle w:val="IndexLink"/>
                <w:rtl w:val="true"/>
              </w:rPr>
              <w:t>شش ـ استفاده از الفاظ بی ادبانه</w:t>
            </w:r>
            <w:r>
              <w:rPr>
                <w:rStyle w:val="IndexLink"/>
                <w:rtl w:val="true"/>
              </w:rPr>
              <w:tab/>
            </w:r>
            <w:r>
              <w:rPr>
                <w:rStyle w:val="IndexLink"/>
              </w:rPr>
              <w:t>156</w:t>
            </w:r>
          </w:hyperlink>
        </w:p>
        <w:p>
          <w:pPr>
            <w:pStyle w:val="Contents5"/>
            <w:tabs>
              <w:tab w:val="clear" w:pos="7892"/>
              <w:tab w:val="right" w:pos="9026" w:leader="dot"/>
            </w:tabs>
            <w:rPr/>
          </w:pPr>
          <w:hyperlink w:anchor="__RefHeading___Toc2321543_2281741623">
            <w:r>
              <w:rPr>
                <w:webHidden/>
                <w:rStyle w:val="IndexLink"/>
                <w:rtl w:val="true"/>
              </w:rPr>
              <w:t>هفت ـ تمسخر و لقب گذاری</w:t>
            </w:r>
            <w:r>
              <w:rPr>
                <w:rStyle w:val="IndexLink"/>
                <w:rtl w:val="true"/>
              </w:rPr>
              <w:tab/>
            </w:r>
            <w:r>
              <w:rPr>
                <w:rStyle w:val="IndexLink"/>
              </w:rPr>
              <w:t>157</w:t>
            </w:r>
          </w:hyperlink>
        </w:p>
        <w:p>
          <w:pPr>
            <w:pStyle w:val="Contents5"/>
            <w:tabs>
              <w:tab w:val="clear" w:pos="7892"/>
              <w:tab w:val="right" w:pos="9026" w:leader="dot"/>
            </w:tabs>
            <w:rPr/>
          </w:pPr>
          <w:hyperlink w:anchor="__RefHeading___Toc2321545_2281741623">
            <w:r>
              <w:rPr>
                <w:webHidden/>
                <w:rStyle w:val="IndexLink"/>
                <w:rtl w:val="true"/>
              </w:rPr>
              <w:t>هشت ـ ترویج سگ بازی</w:t>
            </w:r>
            <w:r>
              <w:rPr>
                <w:rStyle w:val="IndexLink"/>
                <w:rtl w:val="true"/>
              </w:rPr>
              <w:tab/>
            </w:r>
            <w:r>
              <w:rPr>
                <w:rStyle w:val="IndexLink"/>
              </w:rPr>
              <w:t>157</w:t>
            </w:r>
          </w:hyperlink>
        </w:p>
        <w:p>
          <w:pPr>
            <w:pStyle w:val="Contents5"/>
            <w:tabs>
              <w:tab w:val="clear" w:pos="7892"/>
              <w:tab w:val="right" w:pos="9026" w:leader="dot"/>
            </w:tabs>
            <w:rPr/>
          </w:pPr>
          <w:hyperlink w:anchor="__RefHeading___Toc2321547_2281741623">
            <w:r>
              <w:rPr>
                <w:webHidden/>
                <w:rStyle w:val="IndexLink"/>
                <w:rtl w:val="true"/>
              </w:rPr>
              <w:t>نه ـ بی احترامی نسبت به بزرگ ترها</w:t>
            </w:r>
            <w:r>
              <w:rPr>
                <w:rStyle w:val="IndexLink"/>
                <w:rtl w:val="true"/>
              </w:rPr>
              <w:tab/>
            </w:r>
            <w:r>
              <w:rPr>
                <w:rStyle w:val="IndexLink"/>
              </w:rPr>
              <w:t>158</w:t>
            </w:r>
          </w:hyperlink>
        </w:p>
        <w:p>
          <w:pPr>
            <w:pStyle w:val="Contents5"/>
            <w:tabs>
              <w:tab w:val="clear" w:pos="7892"/>
              <w:tab w:val="right" w:pos="9026" w:leader="dot"/>
            </w:tabs>
            <w:rPr/>
          </w:pPr>
          <w:hyperlink w:anchor="__RefHeading___Toc2321549_2281741623">
            <w:r>
              <w:rPr>
                <w:webHidden/>
                <w:rStyle w:val="IndexLink"/>
                <w:rtl w:val="true"/>
              </w:rPr>
              <w:t>ده ـ نبود هیچ گونه اثری از آداب و رسوم اسلامی</w:t>
            </w:r>
            <w:r>
              <w:rPr>
                <w:rStyle w:val="IndexLink"/>
                <w:rtl w:val="true"/>
              </w:rPr>
              <w:tab/>
            </w:r>
            <w:r>
              <w:rPr>
                <w:rStyle w:val="IndexLink"/>
              </w:rPr>
              <w:t>158</w:t>
            </w:r>
          </w:hyperlink>
        </w:p>
        <w:p>
          <w:pPr>
            <w:pStyle w:val="Contents3"/>
            <w:tabs>
              <w:tab w:val="clear" w:pos="8459"/>
              <w:tab w:val="right" w:pos="9026" w:leader="dot"/>
            </w:tabs>
            <w:rPr/>
          </w:pPr>
          <w:hyperlink w:anchor="__RefHeading___Toc2321551_2281741623">
            <w:r>
              <w:rPr>
                <w:webHidden/>
                <w:rStyle w:val="IndexLink"/>
              </w:rPr>
              <w:t>3</w:t>
            </w:r>
            <w:r>
              <w:rPr>
                <w:rStyle w:val="IndexLink"/>
                <w:rtl w:val="true"/>
              </w:rPr>
              <w:t xml:space="preserve">. </w:t>
            </w:r>
            <w:r>
              <w:rPr>
                <w:rStyle w:val="IndexLink"/>
                <w:rtl w:val="true"/>
              </w:rPr>
              <w:t>پیام فقهی و حقوقی</w:t>
            </w:r>
            <w:r>
              <w:rPr>
                <w:rStyle w:val="IndexLink"/>
                <w:rtl w:val="true"/>
              </w:rPr>
              <w:tab/>
            </w:r>
            <w:r>
              <w:rPr>
                <w:rStyle w:val="IndexLink"/>
              </w:rPr>
              <w:t>158</w:t>
            </w:r>
          </w:hyperlink>
        </w:p>
        <w:p>
          <w:pPr>
            <w:pStyle w:val="Contents4"/>
            <w:tabs>
              <w:tab w:val="clear" w:pos="8176"/>
              <w:tab w:val="right" w:pos="9026" w:leader="dot"/>
            </w:tabs>
            <w:rPr/>
          </w:pPr>
          <w:hyperlink w:anchor="__RefHeading___Toc2321553_2281741623">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2321555_2281741623">
            <w:r>
              <w:rPr>
                <w:webHidden/>
                <w:rStyle w:val="IndexLink"/>
                <w:rtl w:val="true"/>
              </w:rPr>
              <w:t>الف</w:t>
            </w:r>
            <w:r>
              <w:rPr>
                <w:rStyle w:val="IndexLink"/>
                <w:rtl w:val="true"/>
              </w:rPr>
              <w:t xml:space="preserve">) </w:t>
            </w:r>
            <w:r>
              <w:rPr>
                <w:rStyle w:val="IndexLink"/>
                <w:rtl w:val="true"/>
              </w:rPr>
              <w:t>پرهیز از الگوهای منفی و وارداتی</w:t>
            </w:r>
            <w:r>
              <w:rPr>
                <w:rStyle w:val="IndexLink"/>
                <w:rtl w:val="true"/>
              </w:rPr>
              <w:tab/>
            </w:r>
            <w:r>
              <w:rPr>
                <w:rStyle w:val="IndexLink"/>
              </w:rPr>
              <w:t>158</w:t>
            </w:r>
          </w:hyperlink>
        </w:p>
        <w:p>
          <w:pPr>
            <w:pStyle w:val="Contents4"/>
            <w:tabs>
              <w:tab w:val="clear" w:pos="8176"/>
              <w:tab w:val="right" w:pos="9026" w:leader="dot"/>
            </w:tabs>
            <w:rPr/>
          </w:pPr>
          <w:hyperlink w:anchor="__RefHeading___Toc2321557_2281741623">
            <w:r>
              <w:rPr>
                <w:webHidden/>
                <w:rStyle w:val="IndexLink"/>
                <w:rtl w:val="true"/>
              </w:rPr>
              <w:t>ب</w:t>
            </w:r>
            <w:r>
              <w:rPr>
                <w:rStyle w:val="IndexLink"/>
                <w:rtl w:val="true"/>
              </w:rPr>
              <w:t xml:space="preserve">) </w:t>
            </w:r>
            <w:r>
              <w:rPr>
                <w:rStyle w:val="IndexLink"/>
                <w:rtl w:val="true"/>
              </w:rPr>
              <w:t>پرهیز از ترویج فرهنگ مصرف گرایی</w:t>
            </w:r>
            <w:r>
              <w:rPr>
                <w:rStyle w:val="IndexLink"/>
                <w:rtl w:val="true"/>
              </w:rPr>
              <w:tab/>
            </w:r>
            <w:r>
              <w:rPr>
                <w:rStyle w:val="IndexLink"/>
              </w:rPr>
              <w:t>161</w:t>
            </w:r>
          </w:hyperlink>
        </w:p>
        <w:p>
          <w:pPr>
            <w:pStyle w:val="Contents4"/>
            <w:tabs>
              <w:tab w:val="clear" w:pos="8176"/>
              <w:tab w:val="right" w:pos="9026" w:leader="dot"/>
            </w:tabs>
            <w:rPr/>
          </w:pPr>
          <w:hyperlink w:anchor="__RefHeading___Toc2321559_2281741623">
            <w:r>
              <w:rPr>
                <w:webHidden/>
                <w:rStyle w:val="IndexLink"/>
                <w:rtl w:val="true"/>
              </w:rPr>
              <w:t>ج</w:t>
            </w:r>
            <w:r>
              <w:rPr>
                <w:rStyle w:val="IndexLink"/>
                <w:rtl w:val="true"/>
              </w:rPr>
              <w:t xml:space="preserve">) </w:t>
            </w:r>
            <w:r>
              <w:rPr>
                <w:rStyle w:val="IndexLink"/>
                <w:rtl w:val="true"/>
              </w:rPr>
              <w:t>پرهیز از معارضه با سیاست داخلی و خارجی</w:t>
            </w:r>
            <w:r>
              <w:rPr>
                <w:rStyle w:val="IndexLink"/>
                <w:rtl w:val="true"/>
              </w:rPr>
              <w:tab/>
            </w:r>
            <w:r>
              <w:rPr>
                <w:rStyle w:val="IndexLink"/>
              </w:rPr>
              <w:t>162</w:t>
            </w:r>
          </w:hyperlink>
        </w:p>
        <w:p>
          <w:pPr>
            <w:pStyle w:val="Contents4"/>
            <w:tabs>
              <w:tab w:val="clear" w:pos="8176"/>
              <w:tab w:val="right" w:pos="9026" w:leader="dot"/>
            </w:tabs>
            <w:rPr/>
          </w:pPr>
          <w:hyperlink w:anchor="__RefHeading___Toc2321561_2281741623">
            <w:r>
              <w:rPr>
                <w:webHidden/>
                <w:rStyle w:val="IndexLink"/>
                <w:rtl w:val="true"/>
              </w:rPr>
              <w:t>د</w:t>
            </w:r>
            <w:r>
              <w:rPr>
                <w:rStyle w:val="IndexLink"/>
                <w:rtl w:val="true"/>
              </w:rPr>
              <w:t xml:space="preserve">) </w:t>
            </w:r>
            <w:r>
              <w:rPr>
                <w:rStyle w:val="IndexLink"/>
                <w:rtl w:val="true"/>
              </w:rPr>
              <w:t>پرهیز از ایجاد فاصله طبقاتی</w:t>
            </w:r>
            <w:r>
              <w:rPr>
                <w:rStyle w:val="IndexLink"/>
                <w:rtl w:val="true"/>
              </w:rPr>
              <w:tab/>
            </w:r>
            <w:r>
              <w:rPr>
                <w:rStyle w:val="IndexLink"/>
              </w:rPr>
              <w:t>163</w:t>
            </w:r>
          </w:hyperlink>
        </w:p>
        <w:p>
          <w:pPr>
            <w:pStyle w:val="Contents4"/>
            <w:tabs>
              <w:tab w:val="clear" w:pos="8176"/>
              <w:tab w:val="right" w:pos="9026" w:leader="dot"/>
            </w:tabs>
            <w:rPr/>
          </w:pPr>
          <w:hyperlink w:anchor="__RefHeading___Toc2321563_2281741623">
            <w:r>
              <w:rPr>
                <w:webHidden/>
                <w:rStyle w:val="IndexLink"/>
                <w:rtl w:val="true"/>
              </w:rPr>
              <w:t>ه</w:t>
            </w:r>
            <w:r>
              <w:rPr>
                <w:rStyle w:val="IndexLink"/>
                <w:rtl w:val="true"/>
              </w:rPr>
              <w:t xml:space="preserve">) </w:t>
            </w:r>
            <w:r>
              <w:rPr>
                <w:rStyle w:val="IndexLink"/>
                <w:rtl w:val="true"/>
              </w:rPr>
              <w:t>عدم ترویج فمنیسم</w:t>
            </w:r>
            <w:r>
              <w:rPr>
                <w:rStyle w:val="IndexLink"/>
                <w:rtl w:val="true"/>
              </w:rPr>
              <w:tab/>
            </w:r>
            <w:r>
              <w:rPr>
                <w:rStyle w:val="IndexLink"/>
              </w:rPr>
              <w:t>165</w:t>
            </w:r>
          </w:hyperlink>
        </w:p>
        <w:p>
          <w:pPr>
            <w:pStyle w:val="Contents4"/>
            <w:tabs>
              <w:tab w:val="clear" w:pos="8176"/>
              <w:tab w:val="right" w:pos="9026" w:leader="dot"/>
            </w:tabs>
            <w:rPr/>
          </w:pPr>
          <w:hyperlink w:anchor="__RefHeading___Toc2321565_2281741623">
            <w:r>
              <w:rPr>
                <w:webHidden/>
                <w:rStyle w:val="IndexLink"/>
                <w:rtl w:val="true"/>
              </w:rPr>
              <w:t>و</w:t>
            </w:r>
            <w:r>
              <w:rPr>
                <w:rStyle w:val="IndexLink"/>
                <w:rtl w:val="true"/>
              </w:rPr>
              <w:t xml:space="preserve">) </w:t>
            </w:r>
            <w:r>
              <w:rPr>
                <w:rStyle w:val="IndexLink"/>
                <w:rtl w:val="true"/>
              </w:rPr>
              <w:t>نمونه هایی از کاستی های فقهی و حقوقی در طنزها</w:t>
            </w:r>
            <w:r>
              <w:rPr>
                <w:rStyle w:val="IndexLink"/>
                <w:rtl w:val="true"/>
              </w:rPr>
              <w:tab/>
            </w:r>
            <w:r>
              <w:rPr>
                <w:rStyle w:val="IndexLink"/>
              </w:rPr>
              <w:t>167</w:t>
            </w:r>
          </w:hyperlink>
        </w:p>
        <w:p>
          <w:pPr>
            <w:pStyle w:val="Contents5"/>
            <w:tabs>
              <w:tab w:val="clear" w:pos="7892"/>
              <w:tab w:val="right" w:pos="9026" w:leader="dot"/>
            </w:tabs>
            <w:rPr/>
          </w:pPr>
          <w:hyperlink w:anchor="__RefHeading___Toc2321567_2281741623">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2321569_2281741623">
            <w:r>
              <w:rPr>
                <w:webHidden/>
                <w:rStyle w:val="IndexLink"/>
                <w:rtl w:val="true"/>
              </w:rPr>
              <w:t>یک ـ ترویج ازدواج در سنین بالا</w:t>
            </w:r>
            <w:r>
              <w:rPr>
                <w:rStyle w:val="IndexLink"/>
                <w:rtl w:val="true"/>
              </w:rPr>
              <w:tab/>
            </w:r>
            <w:r>
              <w:rPr>
                <w:rStyle w:val="IndexLink"/>
              </w:rPr>
              <w:t>167</w:t>
            </w:r>
          </w:hyperlink>
        </w:p>
        <w:p>
          <w:pPr>
            <w:pStyle w:val="Contents5"/>
            <w:tabs>
              <w:tab w:val="clear" w:pos="7892"/>
              <w:tab w:val="right" w:pos="9026" w:leader="dot"/>
            </w:tabs>
            <w:rPr/>
          </w:pPr>
          <w:hyperlink w:anchor="__RefHeading___Toc2321571_2281741623">
            <w:r>
              <w:rPr>
                <w:webHidden/>
                <w:rStyle w:val="IndexLink"/>
                <w:rtl w:val="true"/>
              </w:rPr>
              <w:t>دو ـ مبارزه با سنت ازدواج موقت و چند همسری</w:t>
            </w:r>
            <w:r>
              <w:rPr>
                <w:rStyle w:val="IndexLink"/>
                <w:rtl w:val="true"/>
              </w:rPr>
              <w:tab/>
            </w:r>
            <w:r>
              <w:rPr>
                <w:rStyle w:val="IndexLink"/>
              </w:rPr>
              <w:t>168</w:t>
            </w:r>
          </w:hyperlink>
        </w:p>
        <w:p>
          <w:pPr>
            <w:pStyle w:val="Contents5"/>
            <w:tabs>
              <w:tab w:val="clear" w:pos="7892"/>
              <w:tab w:val="right" w:pos="9026" w:leader="dot"/>
            </w:tabs>
            <w:rPr/>
          </w:pPr>
          <w:hyperlink w:anchor="__RefHeading___Toc2321573_2281741623">
            <w:r>
              <w:rPr>
                <w:webHidden/>
                <w:rStyle w:val="IndexLink"/>
                <w:rtl w:val="true"/>
              </w:rPr>
              <w:t>سه ـ بی توجهی به مسئله محرم و نامحرم در محیط طنزها</w:t>
            </w:r>
            <w:r>
              <w:rPr>
                <w:rStyle w:val="IndexLink"/>
                <w:rtl w:val="true"/>
              </w:rPr>
              <w:tab/>
            </w:r>
            <w:r>
              <w:rPr>
                <w:rStyle w:val="IndexLink"/>
              </w:rPr>
              <w:t>168</w:t>
            </w:r>
          </w:hyperlink>
        </w:p>
        <w:p>
          <w:pPr>
            <w:pStyle w:val="Contents5"/>
            <w:tabs>
              <w:tab w:val="clear" w:pos="7892"/>
              <w:tab w:val="right" w:pos="9026" w:leader="dot"/>
            </w:tabs>
            <w:rPr/>
          </w:pPr>
          <w:hyperlink w:anchor="__RefHeading___Toc2321575_2281741623">
            <w:r>
              <w:rPr>
                <w:webHidden/>
                <w:rStyle w:val="IndexLink"/>
                <w:rtl w:val="true"/>
              </w:rPr>
              <w:t>چهار ـ عادی جلوه دادن اعمال خلاف شرع و قانون</w:t>
            </w:r>
            <w:r>
              <w:rPr>
                <w:rStyle w:val="IndexLink"/>
                <w:rtl w:val="true"/>
              </w:rPr>
              <w:tab/>
            </w:r>
            <w:r>
              <w:rPr>
                <w:rStyle w:val="IndexLink"/>
              </w:rPr>
              <w:t>169</w:t>
            </w:r>
          </w:hyperlink>
        </w:p>
        <w:p>
          <w:pPr>
            <w:pStyle w:val="Contents5"/>
            <w:tabs>
              <w:tab w:val="clear" w:pos="7892"/>
              <w:tab w:val="right" w:pos="9026" w:leader="dot"/>
            </w:tabs>
            <w:rPr/>
          </w:pPr>
          <w:hyperlink w:anchor="__RefHeading___Toc2321577_2281741623">
            <w:r>
              <w:rPr>
                <w:webHidden/>
                <w:rStyle w:val="IndexLink"/>
                <w:rtl w:val="true"/>
              </w:rPr>
              <w:t>پنج ـ تبدیل نقدهای قانونی و اجتماعی به لودگی</w:t>
            </w:r>
            <w:r>
              <w:rPr>
                <w:rStyle w:val="IndexLink"/>
                <w:rtl w:val="true"/>
              </w:rPr>
              <w:tab/>
            </w:r>
            <w:r>
              <w:rPr>
                <w:rStyle w:val="IndexLink"/>
              </w:rPr>
              <w:t>169</w:t>
            </w:r>
          </w:hyperlink>
        </w:p>
        <w:p>
          <w:pPr>
            <w:pStyle w:val="Contents2"/>
            <w:tabs>
              <w:tab w:val="clear" w:pos="8743"/>
              <w:tab w:val="right" w:pos="9026" w:leader="dot"/>
            </w:tabs>
            <w:rPr/>
          </w:pPr>
          <w:hyperlink w:anchor="__RefHeading___Toc2321579_2281741623">
            <w:r>
              <w:rPr>
                <w:webHidden/>
                <w:rStyle w:val="IndexLink"/>
                <w:rtl w:val="true"/>
              </w:rPr>
              <w:t>بخش هفتم</w:t>
            </w:r>
            <w:r>
              <w:rPr>
                <w:rStyle w:val="IndexLink"/>
                <w:rtl w:val="true"/>
              </w:rPr>
              <w:t xml:space="preserve">: </w:t>
            </w:r>
            <w:r>
              <w:rPr>
                <w:rStyle w:val="IndexLink"/>
                <w:rtl w:val="true"/>
              </w:rPr>
              <w:t>ابزار طنز</w:t>
            </w:r>
            <w:r>
              <w:rPr>
                <w:rStyle w:val="IndexLink"/>
                <w:rtl w:val="true"/>
              </w:rPr>
              <w:tab/>
            </w:r>
            <w:r>
              <w:rPr>
                <w:rStyle w:val="IndexLink"/>
              </w:rPr>
              <w:t>171</w:t>
            </w:r>
          </w:hyperlink>
        </w:p>
        <w:p>
          <w:pPr>
            <w:pStyle w:val="Contents3"/>
            <w:tabs>
              <w:tab w:val="clear" w:pos="8459"/>
              <w:tab w:val="right" w:pos="9026" w:leader="dot"/>
            </w:tabs>
            <w:rPr/>
          </w:pPr>
          <w:hyperlink w:anchor="__RefHeading___Toc2321581_2281741623">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2321583_2281741623">
            <w:r>
              <w:rPr>
                <w:webHidden/>
                <w:rStyle w:val="IndexLink"/>
              </w:rPr>
              <w:t>1</w:t>
            </w:r>
            <w:r>
              <w:rPr>
                <w:rStyle w:val="IndexLink"/>
                <w:rtl w:val="true"/>
              </w:rPr>
              <w:t xml:space="preserve">. </w:t>
            </w:r>
            <w:r>
              <w:rPr>
                <w:rStyle w:val="IndexLink"/>
                <w:rtl w:val="true"/>
              </w:rPr>
              <w:t>دروغ</w:t>
            </w:r>
            <w:r>
              <w:rPr>
                <w:rStyle w:val="IndexLink"/>
                <w:rtl w:val="true"/>
              </w:rPr>
              <w:tab/>
            </w:r>
            <w:r>
              <w:rPr>
                <w:rStyle w:val="IndexLink"/>
              </w:rPr>
              <w:t>175</w:t>
            </w:r>
          </w:hyperlink>
        </w:p>
        <w:p>
          <w:pPr>
            <w:pStyle w:val="Contents3"/>
            <w:tabs>
              <w:tab w:val="clear" w:pos="8459"/>
              <w:tab w:val="right" w:pos="9026" w:leader="dot"/>
            </w:tabs>
            <w:rPr/>
          </w:pPr>
          <w:hyperlink w:anchor="__RefHeading___Toc2321585_2281741623">
            <w:r>
              <w:rPr>
                <w:webHidden/>
                <w:rStyle w:val="IndexLink"/>
              </w:rPr>
              <w:t>2</w:t>
            </w:r>
            <w:r>
              <w:rPr>
                <w:rStyle w:val="IndexLink"/>
                <w:rtl w:val="true"/>
              </w:rPr>
              <w:t xml:space="preserve">. </w:t>
            </w:r>
            <w:r>
              <w:rPr>
                <w:rStyle w:val="IndexLink"/>
                <w:rtl w:val="true"/>
              </w:rPr>
              <w:t>تهمت</w:t>
            </w:r>
            <w:r>
              <w:rPr>
                <w:rStyle w:val="IndexLink"/>
                <w:rtl w:val="true"/>
              </w:rPr>
              <w:tab/>
            </w:r>
            <w:r>
              <w:rPr>
                <w:rStyle w:val="IndexLink"/>
              </w:rPr>
              <w:t>177</w:t>
            </w:r>
          </w:hyperlink>
        </w:p>
        <w:p>
          <w:pPr>
            <w:pStyle w:val="Contents3"/>
            <w:tabs>
              <w:tab w:val="clear" w:pos="8459"/>
              <w:tab w:val="right" w:pos="9026" w:leader="dot"/>
            </w:tabs>
            <w:rPr/>
          </w:pPr>
          <w:hyperlink w:anchor="__RefHeading___Toc2321587_2281741623">
            <w:r>
              <w:rPr>
                <w:webHidden/>
                <w:rStyle w:val="IndexLink"/>
              </w:rPr>
              <w:t>3</w:t>
            </w:r>
            <w:r>
              <w:rPr>
                <w:rStyle w:val="IndexLink"/>
                <w:rtl w:val="true"/>
              </w:rPr>
              <w:t xml:space="preserve">. </w:t>
            </w:r>
            <w:r>
              <w:rPr>
                <w:rStyle w:val="IndexLink"/>
                <w:rtl w:val="true"/>
              </w:rPr>
              <w:t>غیبت</w:t>
            </w:r>
            <w:r>
              <w:rPr>
                <w:rStyle w:val="IndexLink"/>
                <w:rtl w:val="true"/>
              </w:rPr>
              <w:tab/>
            </w:r>
            <w:r>
              <w:rPr>
                <w:rStyle w:val="IndexLink"/>
              </w:rPr>
              <w:t>178</w:t>
            </w:r>
          </w:hyperlink>
        </w:p>
        <w:p>
          <w:pPr>
            <w:pStyle w:val="Contents3"/>
            <w:tabs>
              <w:tab w:val="clear" w:pos="8459"/>
              <w:tab w:val="right" w:pos="9026" w:leader="dot"/>
            </w:tabs>
            <w:rPr/>
          </w:pPr>
          <w:hyperlink w:anchor="__RefHeading___Toc2321589_2281741623">
            <w:r>
              <w:rPr>
                <w:webHidden/>
                <w:rStyle w:val="IndexLink"/>
              </w:rPr>
              <w:t>4</w:t>
            </w:r>
            <w:r>
              <w:rPr>
                <w:rStyle w:val="IndexLink"/>
                <w:rtl w:val="true"/>
              </w:rPr>
              <w:t xml:space="preserve">. </w:t>
            </w:r>
            <w:r>
              <w:rPr>
                <w:rStyle w:val="IndexLink"/>
                <w:rtl w:val="true"/>
              </w:rPr>
              <w:t>تمسخر و تحقیر</w:t>
            </w:r>
            <w:r>
              <w:rPr>
                <w:rStyle w:val="IndexLink"/>
                <w:rtl w:val="true"/>
              </w:rPr>
              <w:tab/>
            </w:r>
            <w:r>
              <w:rPr>
                <w:rStyle w:val="IndexLink"/>
              </w:rPr>
              <w:t>179</w:t>
            </w:r>
          </w:hyperlink>
        </w:p>
        <w:p>
          <w:pPr>
            <w:pStyle w:val="Contents3"/>
            <w:tabs>
              <w:tab w:val="clear" w:pos="8459"/>
              <w:tab w:val="right" w:pos="9026" w:leader="dot"/>
            </w:tabs>
            <w:rPr/>
          </w:pPr>
          <w:hyperlink w:anchor="__RefHeading___Toc2321591_2281741623">
            <w:r>
              <w:rPr>
                <w:webHidden/>
                <w:rStyle w:val="IndexLink"/>
              </w:rPr>
              <w:t>5</w:t>
            </w:r>
            <w:r>
              <w:rPr>
                <w:rStyle w:val="IndexLink"/>
                <w:rtl w:val="true"/>
              </w:rPr>
              <w:t xml:space="preserve">. </w:t>
            </w:r>
            <w:r>
              <w:rPr>
                <w:rStyle w:val="IndexLink"/>
                <w:rtl w:val="true"/>
              </w:rPr>
              <w:t>سخنان زشت و رکیک</w:t>
            </w:r>
            <w:r>
              <w:rPr>
                <w:rStyle w:val="IndexLink"/>
                <w:rtl w:val="true"/>
              </w:rPr>
              <w:tab/>
            </w:r>
            <w:r>
              <w:rPr>
                <w:rStyle w:val="IndexLink"/>
              </w:rPr>
              <w:t>180</w:t>
            </w:r>
          </w:hyperlink>
        </w:p>
        <w:p>
          <w:pPr>
            <w:pStyle w:val="Contents3"/>
            <w:tabs>
              <w:tab w:val="clear" w:pos="8459"/>
              <w:tab w:val="right" w:pos="9026" w:leader="dot"/>
            </w:tabs>
            <w:rPr/>
          </w:pPr>
          <w:hyperlink w:anchor="__RefHeading___Toc2321593_2281741623">
            <w:r>
              <w:rPr>
                <w:webHidden/>
                <w:rStyle w:val="IndexLink"/>
              </w:rPr>
              <w:t>6</w:t>
            </w:r>
            <w:r>
              <w:rPr>
                <w:rStyle w:val="IndexLink"/>
                <w:rtl w:val="true"/>
              </w:rPr>
              <w:t xml:space="preserve">. </w:t>
            </w:r>
            <w:r>
              <w:rPr>
                <w:rStyle w:val="IndexLink"/>
                <w:rtl w:val="true"/>
              </w:rPr>
              <w:t>موسیقی و آواز</w:t>
            </w:r>
            <w:r>
              <w:rPr>
                <w:rStyle w:val="IndexLink"/>
                <w:rtl w:val="true"/>
              </w:rPr>
              <w:tab/>
            </w:r>
            <w:r>
              <w:rPr>
                <w:rStyle w:val="IndexLink"/>
              </w:rPr>
              <w:t>181</w:t>
            </w:r>
          </w:hyperlink>
        </w:p>
        <w:p>
          <w:pPr>
            <w:pStyle w:val="Contents3"/>
            <w:tabs>
              <w:tab w:val="clear" w:pos="8459"/>
              <w:tab w:val="right" w:pos="9026" w:leader="dot"/>
            </w:tabs>
            <w:rPr/>
          </w:pPr>
          <w:hyperlink w:anchor="__RefHeading___Toc2321595_2281741623">
            <w:r>
              <w:rPr>
                <w:webHidden/>
                <w:rStyle w:val="IndexLink"/>
              </w:rPr>
              <w:t>7</w:t>
            </w:r>
            <w:r>
              <w:rPr>
                <w:rStyle w:val="IndexLink"/>
                <w:rtl w:val="true"/>
              </w:rPr>
              <w:t xml:space="preserve">. </w:t>
            </w:r>
            <w:r>
              <w:rPr>
                <w:rStyle w:val="IndexLink"/>
                <w:rtl w:val="true"/>
              </w:rPr>
              <w:t>رقص</w:t>
            </w:r>
            <w:r>
              <w:rPr>
                <w:rStyle w:val="IndexLink"/>
                <w:rtl w:val="true"/>
              </w:rPr>
              <w:tab/>
            </w:r>
            <w:r>
              <w:rPr>
                <w:rStyle w:val="IndexLink"/>
              </w:rPr>
              <w:t>183</w:t>
            </w:r>
          </w:hyperlink>
        </w:p>
        <w:p>
          <w:pPr>
            <w:pStyle w:val="Contents2"/>
            <w:tabs>
              <w:tab w:val="clear" w:pos="8743"/>
              <w:tab w:val="right" w:pos="9026" w:leader="dot"/>
            </w:tabs>
            <w:rPr/>
          </w:pPr>
          <w:hyperlink w:anchor="__RefHeading___Toc2321597_2281741623">
            <w:r>
              <w:rPr>
                <w:webHidden/>
                <w:rStyle w:val="IndexLink"/>
                <w:rtl w:val="true"/>
              </w:rPr>
              <w:t>بخش هشتم</w:t>
            </w:r>
            <w:r>
              <w:rPr>
                <w:rStyle w:val="IndexLink"/>
                <w:rtl w:val="true"/>
              </w:rPr>
              <w:t xml:space="preserve">: </w:t>
            </w:r>
            <w:r>
              <w:rPr>
                <w:rStyle w:val="IndexLink"/>
                <w:rtl w:val="true"/>
              </w:rPr>
              <w:t>طنزپرداز</w:t>
            </w:r>
            <w:r>
              <w:rPr>
                <w:rStyle w:val="IndexLink"/>
                <w:rtl w:val="true"/>
              </w:rPr>
              <w:tab/>
            </w:r>
            <w:r>
              <w:rPr>
                <w:rStyle w:val="IndexLink"/>
              </w:rPr>
              <w:t>185</w:t>
            </w:r>
          </w:hyperlink>
        </w:p>
        <w:p>
          <w:pPr>
            <w:pStyle w:val="Contents3"/>
            <w:tabs>
              <w:tab w:val="clear" w:pos="8459"/>
              <w:tab w:val="right" w:pos="9026" w:leader="dot"/>
            </w:tabs>
            <w:rPr/>
          </w:pPr>
          <w:hyperlink w:anchor="__RefHeading___Toc2321599_228174162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2321601_2281741623">
            <w:r>
              <w:rPr>
                <w:webHidden/>
                <w:rStyle w:val="IndexLink"/>
              </w:rPr>
              <w:t>1</w:t>
            </w:r>
            <w:r>
              <w:rPr>
                <w:rStyle w:val="IndexLink"/>
                <w:rtl w:val="true"/>
              </w:rPr>
              <w:t xml:space="preserve">. </w:t>
            </w:r>
            <w:r>
              <w:rPr>
                <w:rStyle w:val="IndexLink"/>
                <w:rtl w:val="true"/>
              </w:rPr>
              <w:t>نویسنده و ویژگی های آن</w:t>
            </w:r>
            <w:r>
              <w:rPr>
                <w:rStyle w:val="IndexLink"/>
                <w:rtl w:val="true"/>
              </w:rPr>
              <w:tab/>
            </w:r>
            <w:r>
              <w:rPr>
                <w:rStyle w:val="IndexLink"/>
              </w:rPr>
              <w:t>186</w:t>
            </w:r>
          </w:hyperlink>
        </w:p>
        <w:p>
          <w:pPr>
            <w:pStyle w:val="Contents4"/>
            <w:tabs>
              <w:tab w:val="clear" w:pos="8176"/>
              <w:tab w:val="right" w:pos="9026" w:leader="dot"/>
            </w:tabs>
            <w:rPr/>
          </w:pPr>
          <w:hyperlink w:anchor="__RefHeading___Toc2321603_228174162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2321605_2281741623">
            <w:r>
              <w:rPr>
                <w:webHidden/>
                <w:rStyle w:val="IndexLink"/>
                <w:rtl w:val="true"/>
              </w:rPr>
              <w:t>الف</w:t>
            </w:r>
            <w:r>
              <w:rPr>
                <w:rStyle w:val="IndexLink"/>
                <w:rtl w:val="true"/>
              </w:rPr>
              <w:t xml:space="preserve">) </w:t>
            </w:r>
            <w:r>
              <w:rPr>
                <w:rStyle w:val="IndexLink"/>
                <w:rtl w:val="true"/>
              </w:rPr>
              <w:t>تعهد و تخصص در نویسندگی طنز</w:t>
            </w:r>
            <w:r>
              <w:rPr>
                <w:rStyle w:val="IndexLink"/>
                <w:rtl w:val="true"/>
              </w:rPr>
              <w:tab/>
            </w:r>
            <w:r>
              <w:rPr>
                <w:rStyle w:val="IndexLink"/>
              </w:rPr>
              <w:t>186</w:t>
            </w:r>
          </w:hyperlink>
        </w:p>
        <w:p>
          <w:pPr>
            <w:pStyle w:val="Contents4"/>
            <w:tabs>
              <w:tab w:val="clear" w:pos="8176"/>
              <w:tab w:val="right" w:pos="9026" w:leader="dot"/>
            </w:tabs>
            <w:rPr/>
          </w:pPr>
          <w:hyperlink w:anchor="__RefHeading___Toc2321607_2281741623">
            <w:r>
              <w:rPr>
                <w:webHidden/>
                <w:rStyle w:val="IndexLink"/>
                <w:rtl w:val="true"/>
              </w:rPr>
              <w:t>ب</w:t>
            </w:r>
            <w:r>
              <w:rPr>
                <w:rStyle w:val="IndexLink"/>
                <w:rtl w:val="true"/>
              </w:rPr>
              <w:t xml:space="preserve">) </w:t>
            </w:r>
            <w:r>
              <w:rPr>
                <w:rStyle w:val="IndexLink"/>
                <w:rtl w:val="true"/>
              </w:rPr>
              <w:t>حق محوری در نگارش طنز</w:t>
            </w:r>
            <w:r>
              <w:rPr>
                <w:rStyle w:val="IndexLink"/>
                <w:rtl w:val="true"/>
              </w:rPr>
              <w:tab/>
            </w:r>
            <w:r>
              <w:rPr>
                <w:rStyle w:val="IndexLink"/>
              </w:rPr>
              <w:t>190</w:t>
            </w:r>
          </w:hyperlink>
        </w:p>
        <w:p>
          <w:pPr>
            <w:pStyle w:val="Contents4"/>
            <w:tabs>
              <w:tab w:val="clear" w:pos="8176"/>
              <w:tab w:val="right" w:pos="9026" w:leader="dot"/>
            </w:tabs>
            <w:rPr/>
          </w:pPr>
          <w:hyperlink w:anchor="__RefHeading___Toc2321609_2281741623">
            <w:r>
              <w:rPr>
                <w:webHidden/>
                <w:rStyle w:val="IndexLink"/>
                <w:rtl w:val="true"/>
              </w:rPr>
              <w:t>ج</w:t>
            </w:r>
            <w:r>
              <w:rPr>
                <w:rStyle w:val="IndexLink"/>
                <w:rtl w:val="true"/>
              </w:rPr>
              <w:t xml:space="preserve">) </w:t>
            </w:r>
            <w:r>
              <w:rPr>
                <w:rStyle w:val="IndexLink"/>
                <w:rtl w:val="true"/>
              </w:rPr>
              <w:t>سلامت درونی و اخلاقی</w:t>
            </w:r>
            <w:r>
              <w:rPr>
                <w:rStyle w:val="IndexLink"/>
                <w:rtl w:val="true"/>
              </w:rPr>
              <w:tab/>
            </w:r>
            <w:r>
              <w:rPr>
                <w:rStyle w:val="IndexLink"/>
              </w:rPr>
              <w:t>190</w:t>
            </w:r>
          </w:hyperlink>
        </w:p>
        <w:p>
          <w:pPr>
            <w:pStyle w:val="Contents3"/>
            <w:tabs>
              <w:tab w:val="clear" w:pos="8459"/>
              <w:tab w:val="right" w:pos="9026" w:leader="dot"/>
            </w:tabs>
            <w:rPr/>
          </w:pPr>
          <w:hyperlink w:anchor="__RefHeading___Toc2321611_2281741623">
            <w:r>
              <w:rPr>
                <w:webHidden/>
                <w:rStyle w:val="IndexLink"/>
              </w:rPr>
              <w:t>2</w:t>
            </w:r>
            <w:r>
              <w:rPr>
                <w:rStyle w:val="IndexLink"/>
                <w:rtl w:val="true"/>
              </w:rPr>
              <w:t xml:space="preserve">. </w:t>
            </w:r>
            <w:r>
              <w:rPr>
                <w:rStyle w:val="IndexLink"/>
                <w:rtl w:val="true"/>
              </w:rPr>
              <w:t>بازیگر</w:t>
            </w:r>
            <w:r>
              <w:rPr>
                <w:rStyle w:val="IndexLink"/>
                <w:rtl w:val="true"/>
              </w:rPr>
              <w:tab/>
            </w:r>
            <w:r>
              <w:rPr>
                <w:rStyle w:val="IndexLink"/>
              </w:rPr>
              <w:t>191</w:t>
            </w:r>
          </w:hyperlink>
        </w:p>
        <w:p>
          <w:pPr>
            <w:pStyle w:val="Contents4"/>
            <w:tabs>
              <w:tab w:val="clear" w:pos="8176"/>
              <w:tab w:val="right" w:pos="9026" w:leader="dot"/>
            </w:tabs>
            <w:rPr/>
          </w:pPr>
          <w:hyperlink w:anchor="__RefHeading___Toc2321613_2281741623">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2321615_2281741623">
            <w:r>
              <w:rPr>
                <w:webHidden/>
                <w:rStyle w:val="IndexLink"/>
                <w:rtl w:val="true"/>
              </w:rPr>
              <w:t>الف</w:t>
            </w:r>
            <w:r>
              <w:rPr>
                <w:rStyle w:val="IndexLink"/>
                <w:rtl w:val="true"/>
              </w:rPr>
              <w:t xml:space="preserve">) </w:t>
            </w:r>
            <w:r>
              <w:rPr>
                <w:rStyle w:val="IndexLink"/>
                <w:rtl w:val="true"/>
              </w:rPr>
              <w:t>چهره ظاهری</w:t>
            </w:r>
            <w:r>
              <w:rPr>
                <w:rStyle w:val="IndexLink"/>
                <w:rtl w:val="true"/>
              </w:rPr>
              <w:tab/>
            </w:r>
            <w:r>
              <w:rPr>
                <w:rStyle w:val="IndexLink"/>
              </w:rPr>
              <w:t>192</w:t>
            </w:r>
          </w:hyperlink>
        </w:p>
        <w:p>
          <w:pPr>
            <w:pStyle w:val="Contents4"/>
            <w:tabs>
              <w:tab w:val="clear" w:pos="8176"/>
              <w:tab w:val="right" w:pos="9026" w:leader="dot"/>
            </w:tabs>
            <w:rPr/>
          </w:pPr>
          <w:hyperlink w:anchor="__RefHeading___Toc2321617_2281741623">
            <w:r>
              <w:rPr>
                <w:webHidden/>
                <w:rStyle w:val="IndexLink"/>
                <w:rtl w:val="true"/>
              </w:rPr>
              <w:t>ب</w:t>
            </w:r>
            <w:r>
              <w:rPr>
                <w:rStyle w:val="IndexLink"/>
                <w:rtl w:val="true"/>
              </w:rPr>
              <w:t xml:space="preserve">) </w:t>
            </w:r>
            <w:r>
              <w:rPr>
                <w:rStyle w:val="IndexLink"/>
                <w:rtl w:val="true"/>
              </w:rPr>
              <w:t>رعایت روابط شرعی و عرفی حدودزن و مرد</w:t>
            </w:r>
            <w:r>
              <w:rPr>
                <w:rStyle w:val="IndexLink"/>
                <w:rtl w:val="true"/>
              </w:rPr>
              <w:tab/>
            </w:r>
            <w:r>
              <w:rPr>
                <w:rStyle w:val="IndexLink"/>
              </w:rPr>
              <w:t>193</w:t>
            </w:r>
          </w:hyperlink>
        </w:p>
        <w:p>
          <w:pPr>
            <w:pStyle w:val="Contents4"/>
            <w:tabs>
              <w:tab w:val="clear" w:pos="8176"/>
              <w:tab w:val="right" w:pos="9026" w:leader="dot"/>
            </w:tabs>
            <w:rPr/>
          </w:pPr>
          <w:hyperlink w:anchor="__RefHeading___Toc2321619_2281741623">
            <w:r>
              <w:rPr>
                <w:webHidden/>
                <w:rStyle w:val="IndexLink"/>
                <w:rtl w:val="true"/>
              </w:rPr>
              <w:t>ج</w:t>
            </w:r>
            <w:r>
              <w:rPr>
                <w:rStyle w:val="IndexLink"/>
                <w:rtl w:val="true"/>
              </w:rPr>
              <w:t xml:space="preserve">) </w:t>
            </w:r>
            <w:r>
              <w:rPr>
                <w:rStyle w:val="IndexLink"/>
                <w:rtl w:val="true"/>
              </w:rPr>
              <w:t>پوشش اسلامی</w:t>
            </w:r>
            <w:r>
              <w:rPr>
                <w:rStyle w:val="IndexLink"/>
                <w:rtl w:val="true"/>
              </w:rPr>
              <w:tab/>
            </w:r>
            <w:r>
              <w:rPr>
                <w:rStyle w:val="IndexLink"/>
              </w:rPr>
              <w:t>194</w:t>
            </w:r>
          </w:hyperlink>
        </w:p>
        <w:p>
          <w:pPr>
            <w:pStyle w:val="Contents4"/>
            <w:tabs>
              <w:tab w:val="clear" w:pos="8176"/>
              <w:tab w:val="right" w:pos="9026" w:leader="dot"/>
            </w:tabs>
            <w:rPr/>
          </w:pPr>
          <w:hyperlink w:anchor="__RefHeading___Toc2321621_2281741623">
            <w:r>
              <w:rPr>
                <w:webHidden/>
                <w:rStyle w:val="IndexLink"/>
                <w:rtl w:val="true"/>
              </w:rPr>
              <w:t>د</w:t>
            </w:r>
            <w:r>
              <w:rPr>
                <w:rStyle w:val="IndexLink"/>
                <w:rtl w:val="true"/>
              </w:rPr>
              <w:t xml:space="preserve">) </w:t>
            </w:r>
            <w:r>
              <w:rPr>
                <w:rStyle w:val="IndexLink"/>
                <w:rtl w:val="true"/>
              </w:rPr>
              <w:t>تفاوت حرکات زن و مرد</w:t>
            </w:r>
            <w:r>
              <w:rPr>
                <w:rStyle w:val="IndexLink"/>
                <w:rtl w:val="true"/>
              </w:rPr>
              <w:tab/>
            </w:r>
            <w:r>
              <w:rPr>
                <w:rStyle w:val="IndexLink"/>
              </w:rPr>
              <w:t>195</w:t>
            </w:r>
          </w:hyperlink>
        </w:p>
        <w:p>
          <w:pPr>
            <w:pStyle w:val="Contents4"/>
            <w:tabs>
              <w:tab w:val="clear" w:pos="8176"/>
              <w:tab w:val="right" w:pos="9026" w:leader="dot"/>
            </w:tabs>
            <w:rPr/>
          </w:pPr>
          <w:hyperlink w:anchor="__RefHeading___Toc2321623_2281741623">
            <w:r>
              <w:rPr>
                <w:webHidden/>
                <w:rStyle w:val="IndexLink"/>
                <w:rtl w:val="true"/>
              </w:rPr>
              <w:t>ه</w:t>
            </w:r>
            <w:r>
              <w:rPr>
                <w:rStyle w:val="IndexLink"/>
                <w:rtl w:val="true"/>
              </w:rPr>
              <w:t xml:space="preserve">) </w:t>
            </w:r>
            <w:r>
              <w:rPr>
                <w:rStyle w:val="IndexLink"/>
                <w:rtl w:val="true"/>
              </w:rPr>
              <w:t>هماهنگی رفتار بازیگران در سازمان و بیرون از آن</w:t>
            </w:r>
            <w:r>
              <w:rPr>
                <w:rStyle w:val="IndexLink"/>
                <w:rtl w:val="true"/>
              </w:rPr>
              <w:tab/>
            </w:r>
            <w:r>
              <w:rPr>
                <w:rStyle w:val="IndexLink"/>
              </w:rPr>
              <w:t>196</w:t>
            </w:r>
          </w:hyperlink>
        </w:p>
        <w:p>
          <w:pPr>
            <w:pStyle w:val="Contents2"/>
            <w:tabs>
              <w:tab w:val="clear" w:pos="8743"/>
              <w:tab w:val="right" w:pos="9026" w:leader="dot"/>
            </w:tabs>
            <w:rPr/>
          </w:pPr>
          <w:hyperlink w:anchor="__RefHeading___Toc2321625_2281741623">
            <w:r>
              <w:rPr>
                <w:webHidden/>
                <w:rStyle w:val="IndexLink"/>
                <w:rtl w:val="true"/>
              </w:rPr>
              <w:t>بخش نهم</w:t>
            </w:r>
            <w:r>
              <w:rPr>
                <w:rStyle w:val="IndexLink"/>
                <w:rtl w:val="true"/>
              </w:rPr>
              <w:t xml:space="preserve">: </w:t>
            </w:r>
            <w:r>
              <w:rPr>
                <w:rStyle w:val="IndexLink"/>
                <w:rtl w:val="true"/>
              </w:rPr>
              <w:t>همراه با برنامه سازان</w:t>
            </w:r>
            <w:r>
              <w:rPr>
                <w:rStyle w:val="IndexLink"/>
                <w:rtl w:val="true"/>
              </w:rPr>
              <w:tab/>
            </w:r>
            <w:r>
              <w:rPr>
                <w:rStyle w:val="IndexLink"/>
              </w:rPr>
              <w:t>197</w:t>
            </w:r>
          </w:hyperlink>
        </w:p>
        <w:p>
          <w:pPr>
            <w:pStyle w:val="Contents3"/>
            <w:tabs>
              <w:tab w:val="clear" w:pos="8459"/>
              <w:tab w:val="right" w:pos="9026" w:leader="dot"/>
            </w:tabs>
            <w:rPr/>
          </w:pPr>
          <w:hyperlink w:anchor="__RefHeading___Toc2321627_2281741623">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2321629_2281741623">
            <w:r>
              <w:rPr>
                <w:webHidden/>
                <w:rStyle w:val="IndexLink"/>
              </w:rPr>
              <w:t>1</w:t>
            </w:r>
            <w:r>
              <w:rPr>
                <w:rStyle w:val="IndexLink"/>
                <w:rtl w:val="true"/>
              </w:rPr>
              <w:t xml:space="preserve">. </w:t>
            </w:r>
            <w:r>
              <w:rPr>
                <w:rStyle w:val="IndexLink"/>
                <w:rtl w:val="true"/>
              </w:rPr>
              <w:t>هدف یابی</w:t>
            </w:r>
            <w:r>
              <w:rPr>
                <w:rStyle w:val="IndexLink"/>
                <w:rtl w:val="true"/>
              </w:rPr>
              <w:tab/>
            </w:r>
            <w:r>
              <w:rPr>
                <w:rStyle w:val="IndexLink"/>
              </w:rPr>
              <w:t>199</w:t>
            </w:r>
          </w:hyperlink>
        </w:p>
        <w:p>
          <w:pPr>
            <w:pStyle w:val="Contents4"/>
            <w:tabs>
              <w:tab w:val="clear" w:pos="8176"/>
              <w:tab w:val="right" w:pos="9026" w:leader="dot"/>
            </w:tabs>
            <w:rPr/>
          </w:pPr>
          <w:hyperlink w:anchor="__RefHeading___Toc2321631_228174162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321633_2281741623">
            <w:r>
              <w:rPr>
                <w:webHidden/>
                <w:rStyle w:val="IndexLink"/>
                <w:rtl w:val="true"/>
              </w:rPr>
              <w:t>الف</w:t>
            </w:r>
            <w:r>
              <w:rPr>
                <w:rStyle w:val="IndexLink"/>
                <w:rtl w:val="true"/>
              </w:rPr>
              <w:t xml:space="preserve">) </w:t>
            </w:r>
            <w:r>
              <w:rPr>
                <w:rStyle w:val="IndexLink"/>
                <w:rtl w:val="true"/>
              </w:rPr>
              <w:t>اهداف آموزشی</w:t>
            </w:r>
            <w:r>
              <w:rPr>
                <w:rStyle w:val="IndexLink"/>
                <w:rtl w:val="true"/>
              </w:rPr>
              <w:tab/>
            </w:r>
            <w:r>
              <w:rPr>
                <w:rStyle w:val="IndexLink"/>
              </w:rPr>
              <w:t>200</w:t>
            </w:r>
          </w:hyperlink>
        </w:p>
        <w:p>
          <w:pPr>
            <w:pStyle w:val="Contents4"/>
            <w:tabs>
              <w:tab w:val="clear" w:pos="8176"/>
              <w:tab w:val="right" w:pos="9026" w:leader="dot"/>
            </w:tabs>
            <w:rPr/>
          </w:pPr>
          <w:hyperlink w:anchor="__RefHeading___Toc2321635_2281741623">
            <w:r>
              <w:rPr>
                <w:webHidden/>
                <w:rStyle w:val="IndexLink"/>
                <w:rtl w:val="true"/>
              </w:rPr>
              <w:t>ب</w:t>
            </w:r>
            <w:r>
              <w:rPr>
                <w:rStyle w:val="IndexLink"/>
                <w:rtl w:val="true"/>
              </w:rPr>
              <w:t xml:space="preserve">) </w:t>
            </w:r>
            <w:r>
              <w:rPr>
                <w:rStyle w:val="IndexLink"/>
                <w:rtl w:val="true"/>
              </w:rPr>
              <w:t>اهداف نگرشی و ارزشی</w:t>
            </w:r>
            <w:r>
              <w:rPr>
                <w:rStyle w:val="IndexLink"/>
                <w:rtl w:val="true"/>
              </w:rPr>
              <w:tab/>
            </w:r>
            <w:r>
              <w:rPr>
                <w:rStyle w:val="IndexLink"/>
              </w:rPr>
              <w:t>202</w:t>
            </w:r>
          </w:hyperlink>
        </w:p>
        <w:p>
          <w:pPr>
            <w:pStyle w:val="Contents4"/>
            <w:tabs>
              <w:tab w:val="clear" w:pos="8176"/>
              <w:tab w:val="right" w:pos="9026" w:leader="dot"/>
            </w:tabs>
            <w:rPr/>
          </w:pPr>
          <w:hyperlink w:anchor="__RefHeading___Toc2321637_2281741623">
            <w:r>
              <w:rPr>
                <w:webHidden/>
                <w:rStyle w:val="IndexLink"/>
                <w:rtl w:val="true"/>
              </w:rPr>
              <w:t>ج</w:t>
            </w:r>
            <w:r>
              <w:rPr>
                <w:rStyle w:val="IndexLink"/>
                <w:rtl w:val="true"/>
              </w:rPr>
              <w:t xml:space="preserve">) </w:t>
            </w:r>
            <w:r>
              <w:rPr>
                <w:rStyle w:val="IndexLink"/>
                <w:rtl w:val="true"/>
              </w:rPr>
              <w:t>اهداف رفتاری</w:t>
            </w:r>
            <w:r>
              <w:rPr>
                <w:rStyle w:val="IndexLink"/>
                <w:rtl w:val="true"/>
              </w:rPr>
              <w:tab/>
            </w:r>
            <w:r>
              <w:rPr>
                <w:rStyle w:val="IndexLink"/>
              </w:rPr>
              <w:t>203</w:t>
            </w:r>
          </w:hyperlink>
        </w:p>
        <w:p>
          <w:pPr>
            <w:pStyle w:val="Contents3"/>
            <w:tabs>
              <w:tab w:val="clear" w:pos="8459"/>
              <w:tab w:val="right" w:pos="9026" w:leader="dot"/>
            </w:tabs>
            <w:rPr/>
          </w:pPr>
          <w:hyperlink w:anchor="__RefHeading___Toc2321639_2281741623">
            <w:r>
              <w:rPr>
                <w:webHidden/>
                <w:rStyle w:val="IndexLink"/>
              </w:rPr>
              <w:t>2</w:t>
            </w:r>
            <w:r>
              <w:rPr>
                <w:rStyle w:val="IndexLink"/>
                <w:rtl w:val="true"/>
              </w:rPr>
              <w:t xml:space="preserve">. </w:t>
            </w:r>
            <w:r>
              <w:rPr>
                <w:rStyle w:val="IndexLink"/>
                <w:rtl w:val="true"/>
              </w:rPr>
              <w:t>تهیه آیین نامه طنز برای تمام شبکه ها</w:t>
            </w:r>
            <w:r>
              <w:rPr>
                <w:rStyle w:val="IndexLink"/>
                <w:rtl w:val="true"/>
              </w:rPr>
              <w:tab/>
            </w:r>
            <w:r>
              <w:rPr>
                <w:rStyle w:val="IndexLink"/>
              </w:rPr>
              <w:t>205</w:t>
            </w:r>
          </w:hyperlink>
        </w:p>
        <w:p>
          <w:pPr>
            <w:pStyle w:val="Contents3"/>
            <w:tabs>
              <w:tab w:val="clear" w:pos="8459"/>
              <w:tab w:val="right" w:pos="9026" w:leader="dot"/>
            </w:tabs>
            <w:rPr/>
          </w:pPr>
          <w:hyperlink w:anchor="__RefHeading___Toc2321641_2281741623">
            <w:r>
              <w:rPr>
                <w:webHidden/>
                <w:rStyle w:val="IndexLink"/>
              </w:rPr>
              <w:t>3</w:t>
            </w:r>
            <w:r>
              <w:rPr>
                <w:rStyle w:val="IndexLink"/>
                <w:rtl w:val="true"/>
              </w:rPr>
              <w:t xml:space="preserve">. </w:t>
            </w:r>
            <w:r>
              <w:rPr>
                <w:rStyle w:val="IndexLink"/>
                <w:rtl w:val="true"/>
              </w:rPr>
              <w:t>بخش نویسندگی طنز</w:t>
            </w:r>
            <w:r>
              <w:rPr>
                <w:rStyle w:val="IndexLink"/>
                <w:rtl w:val="true"/>
              </w:rPr>
              <w:tab/>
            </w:r>
            <w:r>
              <w:rPr>
                <w:rStyle w:val="IndexLink"/>
              </w:rPr>
              <w:t>207</w:t>
            </w:r>
          </w:hyperlink>
        </w:p>
        <w:p>
          <w:pPr>
            <w:pStyle w:val="Contents4"/>
            <w:tabs>
              <w:tab w:val="clear" w:pos="8176"/>
              <w:tab w:val="right" w:pos="9026" w:leader="dot"/>
            </w:tabs>
            <w:rPr/>
          </w:pPr>
          <w:hyperlink w:anchor="__RefHeading___Toc2321643_228174162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321645_2281741623">
            <w:r>
              <w:rPr>
                <w:webHidden/>
                <w:rStyle w:val="IndexLink"/>
                <w:rtl w:val="true"/>
              </w:rPr>
              <w:t>الف</w:t>
            </w:r>
            <w:r>
              <w:rPr>
                <w:rStyle w:val="IndexLink"/>
                <w:rtl w:val="true"/>
              </w:rPr>
              <w:t xml:space="preserve">) </w:t>
            </w:r>
            <w:r>
              <w:rPr>
                <w:rStyle w:val="IndexLink"/>
                <w:rtl w:val="true"/>
              </w:rPr>
              <w:t>تولید فیلم نامه</w:t>
            </w:r>
            <w:r>
              <w:rPr>
                <w:rStyle w:val="IndexLink"/>
                <w:rtl w:val="true"/>
              </w:rPr>
              <w:tab/>
            </w:r>
            <w:r>
              <w:rPr>
                <w:rStyle w:val="IndexLink"/>
              </w:rPr>
              <w:t>207</w:t>
            </w:r>
          </w:hyperlink>
        </w:p>
        <w:p>
          <w:pPr>
            <w:pStyle w:val="Contents4"/>
            <w:tabs>
              <w:tab w:val="clear" w:pos="8176"/>
              <w:tab w:val="right" w:pos="9026" w:leader="dot"/>
            </w:tabs>
            <w:rPr/>
          </w:pPr>
          <w:hyperlink w:anchor="__RefHeading___Toc2321647_2281741623">
            <w:r>
              <w:rPr>
                <w:webHidden/>
                <w:rStyle w:val="IndexLink"/>
                <w:rtl w:val="true"/>
              </w:rPr>
              <w:t>ب</w:t>
            </w:r>
            <w:r>
              <w:rPr>
                <w:rStyle w:val="IndexLink"/>
                <w:rtl w:val="true"/>
              </w:rPr>
              <w:t xml:space="preserve">) </w:t>
            </w:r>
            <w:r>
              <w:rPr>
                <w:rStyle w:val="IndexLink"/>
                <w:rtl w:val="true"/>
              </w:rPr>
              <w:t>تربیت نویسنده طنز</w:t>
            </w:r>
            <w:r>
              <w:rPr>
                <w:rStyle w:val="IndexLink"/>
                <w:rtl w:val="true"/>
              </w:rPr>
              <w:tab/>
            </w:r>
            <w:r>
              <w:rPr>
                <w:rStyle w:val="IndexLink"/>
              </w:rPr>
              <w:t>207</w:t>
            </w:r>
          </w:hyperlink>
        </w:p>
        <w:p>
          <w:pPr>
            <w:pStyle w:val="Contents3"/>
            <w:tabs>
              <w:tab w:val="clear" w:pos="8459"/>
              <w:tab w:val="right" w:pos="9026" w:leader="dot"/>
            </w:tabs>
            <w:rPr/>
          </w:pPr>
          <w:hyperlink w:anchor="__RefHeading___Toc2321649_2281741623">
            <w:r>
              <w:rPr>
                <w:webHidden/>
                <w:rStyle w:val="IndexLink"/>
              </w:rPr>
              <w:t>4</w:t>
            </w:r>
            <w:r>
              <w:rPr>
                <w:rStyle w:val="IndexLink"/>
                <w:rtl w:val="true"/>
              </w:rPr>
              <w:t xml:space="preserve">. </w:t>
            </w:r>
            <w:r>
              <w:rPr>
                <w:rStyle w:val="IndexLink"/>
                <w:rtl w:val="true"/>
              </w:rPr>
              <w:t>بخش بازیگری و کارگردانی طنز</w:t>
            </w:r>
            <w:r>
              <w:rPr>
                <w:rStyle w:val="IndexLink"/>
                <w:rtl w:val="true"/>
              </w:rPr>
              <w:tab/>
            </w:r>
            <w:r>
              <w:rPr>
                <w:rStyle w:val="IndexLink"/>
              </w:rPr>
              <w:t>208</w:t>
            </w:r>
          </w:hyperlink>
        </w:p>
        <w:p>
          <w:pPr>
            <w:pStyle w:val="Contents4"/>
            <w:tabs>
              <w:tab w:val="clear" w:pos="8176"/>
              <w:tab w:val="right" w:pos="9026" w:leader="dot"/>
            </w:tabs>
            <w:rPr/>
          </w:pPr>
          <w:hyperlink w:anchor="__RefHeading___Toc2321651_228174162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2321653_2281741623">
            <w:r>
              <w:rPr>
                <w:webHidden/>
                <w:rStyle w:val="IndexLink"/>
                <w:rtl w:val="true"/>
              </w:rPr>
              <w:t>الف</w:t>
            </w:r>
            <w:r>
              <w:rPr>
                <w:rStyle w:val="IndexLink"/>
                <w:rtl w:val="true"/>
              </w:rPr>
              <w:t xml:space="preserve">) </w:t>
            </w:r>
            <w:r>
              <w:rPr>
                <w:rStyle w:val="IndexLink"/>
                <w:rtl w:val="true"/>
              </w:rPr>
              <w:t xml:space="preserve">دوره عمومی </w:t>
            </w:r>
            <w:r>
              <w:rPr>
                <w:rStyle w:val="IndexLink"/>
                <w:rtl w:val="true"/>
              </w:rPr>
              <w:t>(</w:t>
            </w:r>
            <w:r>
              <w:rPr>
                <w:rStyle w:val="IndexLink"/>
                <w:rtl w:val="true"/>
              </w:rPr>
              <w:t>نظری و تئوریک</w:t>
            </w:r>
            <w:r>
              <w:rPr>
                <w:rStyle w:val="IndexLink"/>
                <w:rtl w:val="true"/>
              </w:rPr>
              <w:t>)</w:t>
              <w:tab/>
            </w:r>
            <w:r>
              <w:rPr>
                <w:rStyle w:val="IndexLink"/>
              </w:rPr>
              <w:t>208</w:t>
            </w:r>
          </w:hyperlink>
        </w:p>
        <w:p>
          <w:pPr>
            <w:pStyle w:val="Contents4"/>
            <w:tabs>
              <w:tab w:val="clear" w:pos="8176"/>
              <w:tab w:val="right" w:pos="9026" w:leader="dot"/>
            </w:tabs>
            <w:rPr/>
          </w:pPr>
          <w:hyperlink w:anchor="__RefHeading___Toc2321655_2281741623">
            <w:r>
              <w:rPr>
                <w:webHidden/>
                <w:rStyle w:val="IndexLink"/>
                <w:rtl w:val="true"/>
              </w:rPr>
              <w:t>ب</w:t>
            </w:r>
            <w:r>
              <w:rPr>
                <w:rStyle w:val="IndexLink"/>
                <w:rtl w:val="true"/>
              </w:rPr>
              <w:t xml:space="preserve">) </w:t>
            </w:r>
            <w:r>
              <w:rPr>
                <w:rStyle w:val="IndexLink"/>
                <w:rtl w:val="true"/>
              </w:rPr>
              <w:t xml:space="preserve">دوره تخصصی </w:t>
            </w:r>
            <w:r>
              <w:rPr>
                <w:rStyle w:val="IndexLink"/>
                <w:rtl w:val="true"/>
              </w:rPr>
              <w:t>(</w:t>
            </w:r>
            <w:r>
              <w:rPr>
                <w:rStyle w:val="IndexLink"/>
                <w:rtl w:val="true"/>
              </w:rPr>
              <w:t>نظری ـ کاربردی</w:t>
            </w:r>
            <w:r>
              <w:rPr>
                <w:rStyle w:val="IndexLink"/>
                <w:rtl w:val="true"/>
              </w:rPr>
              <w:t>)</w:t>
              <w:tab/>
            </w:r>
            <w:r>
              <w:rPr>
                <w:rStyle w:val="IndexLink"/>
              </w:rPr>
              <w:t>209</w:t>
            </w:r>
          </w:hyperlink>
        </w:p>
        <w:p>
          <w:pPr>
            <w:pStyle w:val="Contents3"/>
            <w:tabs>
              <w:tab w:val="clear" w:pos="8459"/>
              <w:tab w:val="right" w:pos="9026" w:leader="dot"/>
            </w:tabs>
            <w:rPr/>
          </w:pPr>
          <w:hyperlink w:anchor="__RefHeading___Toc2321657_2281741623">
            <w:r>
              <w:rPr>
                <w:webHidden/>
                <w:rStyle w:val="IndexLink"/>
              </w:rPr>
              <w:t>5</w:t>
            </w:r>
            <w:r>
              <w:rPr>
                <w:rStyle w:val="IndexLink"/>
                <w:rtl w:val="true"/>
              </w:rPr>
              <w:t xml:space="preserve">. </w:t>
            </w:r>
            <w:r>
              <w:rPr>
                <w:rStyle w:val="IndexLink"/>
                <w:rtl w:val="true"/>
              </w:rPr>
              <w:t>بخش آسیب شناسی جامعه و موضوع شناسی طنز</w:t>
            </w:r>
            <w:r>
              <w:rPr>
                <w:rStyle w:val="IndexLink"/>
                <w:rtl w:val="true"/>
              </w:rPr>
              <w:tab/>
            </w:r>
            <w:r>
              <w:rPr>
                <w:rStyle w:val="IndexLink"/>
              </w:rPr>
              <w:t>210</w:t>
            </w:r>
          </w:hyperlink>
        </w:p>
        <w:p>
          <w:pPr>
            <w:pStyle w:val="Contents4"/>
            <w:tabs>
              <w:tab w:val="clear" w:pos="8176"/>
              <w:tab w:val="right" w:pos="9026" w:leader="dot"/>
            </w:tabs>
            <w:rPr/>
          </w:pPr>
          <w:hyperlink w:anchor="__RefHeading___Toc2321659_228174162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2321661_2281741623">
            <w:r>
              <w:rPr>
                <w:webHidden/>
                <w:rStyle w:val="IndexLink"/>
                <w:rtl w:val="true"/>
              </w:rPr>
              <w:t>موضوع های اساسی که باید مورد توجه جدی قرار گیرد</w:t>
            </w:r>
            <w:r>
              <w:rPr>
                <w:rStyle w:val="IndexLink"/>
                <w:rtl w:val="true"/>
              </w:rPr>
              <w:t>:</w:t>
              <w:tab/>
            </w:r>
            <w:r>
              <w:rPr>
                <w:rStyle w:val="IndexLink"/>
              </w:rPr>
              <w:t>211</w:t>
            </w:r>
          </w:hyperlink>
        </w:p>
        <w:p>
          <w:pPr>
            <w:pStyle w:val="Contents3"/>
            <w:tabs>
              <w:tab w:val="clear" w:pos="8459"/>
              <w:tab w:val="right" w:pos="9026" w:leader="dot"/>
            </w:tabs>
            <w:rPr/>
          </w:pPr>
          <w:hyperlink w:anchor="__RefHeading___Toc2321663_2281741623">
            <w:r>
              <w:rPr>
                <w:webHidden/>
                <w:rStyle w:val="IndexLink"/>
              </w:rPr>
              <w:t>6</w:t>
            </w:r>
            <w:r>
              <w:rPr>
                <w:rStyle w:val="IndexLink"/>
                <w:rtl w:val="true"/>
              </w:rPr>
              <w:t xml:space="preserve">. </w:t>
            </w:r>
            <w:r>
              <w:rPr>
                <w:rStyle w:val="IndexLink"/>
                <w:rtl w:val="true"/>
              </w:rPr>
              <w:t>بخش ارزشیابی طنز</w:t>
            </w:r>
            <w:r>
              <w:rPr>
                <w:rStyle w:val="IndexLink"/>
                <w:rtl w:val="true"/>
              </w:rPr>
              <w:tab/>
            </w:r>
            <w:r>
              <w:rPr>
                <w:rStyle w:val="IndexLink"/>
              </w:rPr>
              <w:t>212</w:t>
            </w:r>
          </w:hyperlink>
        </w:p>
        <w:p>
          <w:pPr>
            <w:pStyle w:val="Contents4"/>
            <w:tabs>
              <w:tab w:val="clear" w:pos="8176"/>
              <w:tab w:val="right" w:pos="9026" w:leader="dot"/>
            </w:tabs>
            <w:rPr/>
          </w:pPr>
          <w:hyperlink w:anchor="__RefHeading___Toc2321665_228174162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2321667_2281741623">
            <w:r>
              <w:rPr>
                <w:webHidden/>
                <w:rStyle w:val="IndexLink"/>
                <w:rtl w:val="true"/>
              </w:rPr>
              <w:t>الف</w:t>
            </w:r>
            <w:r>
              <w:rPr>
                <w:rStyle w:val="IndexLink"/>
                <w:rtl w:val="true"/>
              </w:rPr>
              <w:t xml:space="preserve">) </w:t>
            </w:r>
            <w:r>
              <w:rPr>
                <w:rStyle w:val="IndexLink"/>
                <w:rtl w:val="true"/>
              </w:rPr>
              <w:t>ارزشیابی عمومی</w:t>
            </w:r>
            <w:r>
              <w:rPr>
                <w:rStyle w:val="IndexLink"/>
                <w:rtl w:val="true"/>
              </w:rPr>
              <w:tab/>
            </w:r>
            <w:r>
              <w:rPr>
                <w:rStyle w:val="IndexLink"/>
              </w:rPr>
              <w:t>212</w:t>
            </w:r>
          </w:hyperlink>
        </w:p>
        <w:p>
          <w:pPr>
            <w:pStyle w:val="Contents4"/>
            <w:tabs>
              <w:tab w:val="clear" w:pos="8176"/>
              <w:tab w:val="right" w:pos="9026" w:leader="dot"/>
            </w:tabs>
            <w:rPr/>
          </w:pPr>
          <w:hyperlink w:anchor="__RefHeading___Toc2321669_2281741623">
            <w:r>
              <w:rPr>
                <w:webHidden/>
                <w:rStyle w:val="IndexLink"/>
                <w:rtl w:val="true"/>
              </w:rPr>
              <w:t>ب</w:t>
            </w:r>
            <w:r>
              <w:rPr>
                <w:rStyle w:val="IndexLink"/>
                <w:rtl w:val="true"/>
              </w:rPr>
              <w:t xml:space="preserve">) </w:t>
            </w:r>
            <w:r>
              <w:rPr>
                <w:rStyle w:val="IndexLink"/>
                <w:rtl w:val="true"/>
              </w:rPr>
              <w:t>ارزشیابی تخصصی</w:t>
            </w:r>
            <w:r>
              <w:rPr>
                <w:rStyle w:val="IndexLink"/>
                <w:rtl w:val="true"/>
              </w:rPr>
              <w:tab/>
            </w:r>
            <w:r>
              <w:rPr>
                <w:rStyle w:val="IndexLink"/>
              </w:rPr>
              <w:t>212</w:t>
            </w:r>
          </w:hyperlink>
        </w:p>
        <w:p>
          <w:pPr>
            <w:pStyle w:val="Contents3"/>
            <w:tabs>
              <w:tab w:val="clear" w:pos="8459"/>
              <w:tab w:val="right" w:pos="9026" w:leader="dot"/>
            </w:tabs>
            <w:rPr/>
          </w:pPr>
          <w:hyperlink w:anchor="__RefHeading___Toc2321671_2281741623">
            <w:r>
              <w:rPr>
                <w:webHidden/>
                <w:rStyle w:val="IndexLink"/>
              </w:rPr>
              <w:t>7</w:t>
            </w:r>
            <w:r>
              <w:rPr>
                <w:rStyle w:val="IndexLink"/>
                <w:rtl w:val="true"/>
              </w:rPr>
              <w:t xml:space="preserve">. </w:t>
            </w:r>
            <w:r>
              <w:rPr>
                <w:rStyle w:val="IndexLink"/>
                <w:rtl w:val="true"/>
              </w:rPr>
              <w:t>طنز برای کشورهای خارجی</w:t>
            </w:r>
            <w:r>
              <w:rPr>
                <w:rStyle w:val="IndexLink"/>
                <w:rtl w:val="true"/>
              </w:rPr>
              <w:tab/>
            </w:r>
            <w:r>
              <w:rPr>
                <w:rStyle w:val="IndexLink"/>
              </w:rPr>
              <w:t>213</w:t>
            </w:r>
          </w:hyperlink>
        </w:p>
        <w:p>
          <w:pPr>
            <w:pStyle w:val="Contents3"/>
            <w:tabs>
              <w:tab w:val="clear" w:pos="8459"/>
              <w:tab w:val="right" w:pos="9026" w:leader="dot"/>
            </w:tabs>
            <w:rPr/>
          </w:pPr>
          <w:hyperlink w:anchor="__RefHeading___Toc2321673_2281741623">
            <w:r>
              <w:rPr>
                <w:webHidden/>
                <w:rStyle w:val="IndexLink"/>
              </w:rPr>
              <w:t>8</w:t>
            </w:r>
            <w:r>
              <w:rPr>
                <w:rStyle w:val="IndexLink"/>
                <w:rtl w:val="true"/>
              </w:rPr>
              <w:t xml:space="preserve">. </w:t>
            </w:r>
            <w:r>
              <w:rPr>
                <w:rStyle w:val="IndexLink"/>
                <w:rtl w:val="true"/>
              </w:rPr>
              <w:t>طنز کودک و نوجوان</w:t>
            </w:r>
            <w:r>
              <w:rPr>
                <w:rStyle w:val="IndexLink"/>
                <w:rtl w:val="true"/>
              </w:rPr>
              <w:tab/>
            </w:r>
            <w:r>
              <w:rPr>
                <w:rStyle w:val="IndexLink"/>
              </w:rPr>
              <w:t>214</w:t>
            </w:r>
          </w:hyperlink>
        </w:p>
        <w:p>
          <w:pPr>
            <w:pStyle w:val="Contents2"/>
            <w:tabs>
              <w:tab w:val="clear" w:pos="8743"/>
              <w:tab w:val="right" w:pos="9026" w:leader="dot"/>
            </w:tabs>
            <w:rPr/>
          </w:pPr>
          <w:hyperlink w:anchor="__RefHeading___Toc2321675_2281741623">
            <w:r>
              <w:rPr>
                <w:webHidden/>
                <w:rStyle w:val="IndexLink"/>
                <w:rtl w:val="true"/>
              </w:rPr>
              <w:t>کتاب نامه</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48_40735"/>
      <w:bookmarkStart w:id="1" w:name="pg4048_40735"/>
      <w:bookmarkEnd w:id="1"/>
    </w:p>
    <w:p>
      <w:pPr>
        <w:pStyle w:val="Heading2"/>
        <w:numPr>
          <w:ilvl w:val="1"/>
          <w:numId w:val="1"/>
        </w:numPr>
        <w:rPr/>
      </w:pPr>
      <w:bookmarkStart w:id="2" w:name="pg4048_40735"/>
      <w:bookmarkStart w:id="3" w:name="__RefHeading___Toc232118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عظیمی، ولی‌الله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از طنز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ولی‌الله 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9648606676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۱۱۶۵۷۲۳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1183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48_40737"/>
      <w:bookmarkStart w:id="8" w:name="pg4048_40737"/>
      <w:bookmarkEnd w:id="8"/>
    </w:p>
    <w:p>
      <w:pPr>
        <w:pStyle w:val="Heading2"/>
        <w:numPr>
          <w:ilvl w:val="1"/>
          <w:numId w:val="1"/>
        </w:numPr>
        <w:rPr/>
      </w:pPr>
      <w:bookmarkStart w:id="9" w:name="pg4048_40737"/>
      <w:bookmarkStart w:id="10" w:name="__RefHeading___Toc2321185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تعریف طرح</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طنز دینی، خیال یا واقعیّت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فرآیند منطقی تولید طنز دینی</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هنر</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تربیتی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جامعه‌شناسی</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و حقوق</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برنامه‌ریزی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طنز</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در لغت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در اصطلاح</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یک ـ طنز از دیدگاه ادیبان و زبان‌شناسان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دو ـ طنز از دیدگاه هنرمند</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سه ـ طنز از دیدگاه فقیهان</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و واژه‌های همگون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مطایبه</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طنز</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دینی</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شرعی طنز</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طنز در قرآن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یک ـ انتقادات مطرح شده در قرآن که از ظرف زمانی آخرت خبر می‌دهد</w:t>
      </w:r>
      <w:r>
        <w:rPr>
          <w:rFonts w:eastAsia="IRNazanin" w:cs="IRNazanin"/>
          <w:color w:val="111111"/>
          <w:sz w:val="28"/>
          <w:szCs w:val="28"/>
          <w:lang w:bidi="fa-IR"/>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احتجاج و استدلال‌های قرآنی در قالب طنز</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استعاره، تمثیل و تشبیه‌های قرآن برای اهل دنیا درباره اخلاقیات و آداب در قالب طنز</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چهار ـ تشبیه و تمثیل‌های قرآنی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پنج ـ خنده در قرآن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اول ـ خنده منفی در قرآن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دوم ـ خنده مثبت در قرآن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در روایات اسلامی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یک ـ روایات مربوط به خنده و تبسّم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اول ـ روایاتِ مدح</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دوم ـ روایات ذمّ</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گفتن سخنان خنده‌دار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خنده بدون تعجب</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بسیار خندیدن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قهقهه زدن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دو ـ روایات مربوط به هزل</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سه ـ روایات مربوط به لهو و لعب</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روایات مربوط به مزاح و شوخی</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ـ روایات مدح مزاح</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دوم ـ روایات ذمّ مزاح</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پنج ـ حکایات مربوط به گفتار و رفتار طنزگونه پیامبر اکرم صلی‌الله‌علیه‌و‌آله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درباره طنز</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نظر شما درباره حلیّت یا حرمت اصل طنز چیست؟</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طنزی که در آن هتک حرمت است و از ابزارهای منفی استفاده می‌شود چه حکمی دارد؟</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طنز در پاره‌ای مسائل کلی اجتماعی باشد و شخص مدّ نظر نباشد و یا عرفاً هتک حرمت و ایذا به حساب نیاید، چه حکمی خواهد داشت؟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طنز در حکومت اسلامی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کاستی‌های طنز در راستای اسلامی شدن در صدا و سیما</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یک ـ اهداف صحیح و والا برای طنز پس از انقلاب</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دو ـ موضوع‌های به روز و متناسب با شرایط عادی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سه ـ محتوای طنز پس از انقلاب</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چهار ـ ابزارهای صحیح و روش‌های متناسب</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پنج ـ طنزپرداز</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شش ـ برنامه‌ریزی و سازماندهی</w:t>
      </w:r>
      <w:r>
        <w:rPr>
          <w:rFonts w:eastAsia="IRNazanin" w:cs="IRNazanin"/>
          <w:color w:val="111111"/>
          <w:sz w:val="28"/>
          <w:szCs w:val="28"/>
          <w:lang w:bidi="fa-IR"/>
        </w:rPr>
        <w:t>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طنز</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فرعی و میانی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تفریح</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جذابیّت</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مثبت و اصلی طنز</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یک ـ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دو ـ آموزش</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اول ـ آموزش همگانی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دوم ـ امر به معروف و نهی از منکر</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 و هزل</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تحقیر</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فحشا و منکر</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طنز</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طبیعی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یک ـ نشاط</w:t>
      </w:r>
      <w:r>
        <w:rPr>
          <w:rFonts w:eastAsia="IRNazanin" w:cs="IRNazanin"/>
          <w:color w:val="111111"/>
          <w:sz w:val="28"/>
          <w:szCs w:val="28"/>
          <w:lang w:bidi="fa-IR"/>
        </w:rPr>
        <w:t>101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آموزش</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یک ـ پرشدن اوقات فراغت و کم شدن بزهکاری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دو ـ ایجاد زبان تفاهم اجتماعی و ملی</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نامطلوب برنامه‌هایی که به نام طنز ارائه می‌شود</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نامطلوب فردی طنز</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یک ـ کاهش نیروی عقلانی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دو ـ کم رنگ شدن ایمان به حقایق</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سه ـ زایل کننده وقار و هیبت</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چهار ـ زایل کننده نورانیت و صفای باطن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نامطلوب اجتماعی طنز</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یک ـ زمینه‌ساز کینه و دشمنی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دو ـ ریختن آبروی دیگران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سه ـ رواج فساد و فحشا در جامعه</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مثبت در طنزهای مطلوب</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یک ـ توجه دادن به عیب‌ها</w:t>
      </w:r>
      <w:r>
        <w:rPr>
          <w:rFonts w:eastAsia="IRNazanin" w:cs="IRNazanin"/>
          <w:color w:val="111111"/>
          <w:sz w:val="28"/>
          <w:szCs w:val="28"/>
          <w:lang w:bidi="fa-IR"/>
        </w:rPr>
        <w:t>112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تربیت صحیح و سریع</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یک ـ ایجاد وحدت و همدلی اجتماعی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دو ـ اصلاح رابطه مردم و دولت</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طنز</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موضوع‌های مطلوب طنزها</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موضوع‌های نامطلوب برای طنزها</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با مقدّسات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خودخنده</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مبتذل</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یک ـ طنزهای جنسی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دو ـ ابتذال پنهان</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موضوع‌های مشکوک</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شدن گناهان</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شدن لهجه‌های زبانی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با شخصیت‌های حکومتی در صدا و سیما</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قرار دادن دستگاه‌های حکومتی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نگاهی به موضوع‌های طنزهای کنونی</w:t>
      </w:r>
      <w:r>
        <w:rPr>
          <w:rFonts w:eastAsia="IRNazanin" w:cs="IRNazanin"/>
          <w:color w:val="111111"/>
          <w:sz w:val="28"/>
          <w:szCs w:val="28"/>
          <w:lang w:bidi="fa-IR"/>
        </w:rPr>
        <w:t>129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اعتقادی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آثار روانی و اعتقادی اثر</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نکردن مکتب‌ها و ایسم‌های ضد دینی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متعالی هستی در طنزها</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اخلاقی و آدابی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اسلامی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یک ـ مسخره نکردن آداب اسلامی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دو ـ تعارض نداشتن با آداب اسلامی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یک ـ طنزهای غفلت‌آور، نامطلوب است</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دو ـ طنز نباید صفات زشت اخلاقی را تقویت کند</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آداب و رسوم و اخلاقیات مطرح در طنزهای کنونی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یک ـ نامگذاری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 ـ نمایش صحنه‌های مشمئز کننده</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سه ـ استفاده از عبارت‌ها و اصطلاحات غربی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چهار ـ بی‌قیدانگاری روابط زن و مرد در تمامی طنزها</w:t>
      </w:r>
      <w:r>
        <w:rPr>
          <w:rFonts w:eastAsia="IRNazanin" w:cs="IRNazanin"/>
          <w:color w:val="111111"/>
          <w:sz w:val="28"/>
          <w:szCs w:val="28"/>
          <w:lang w:bidi="fa-IR"/>
        </w:rPr>
        <w:t>147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اسراف‌گرایی در طنزها</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 ـ استفاده از الفاظ بی‌ادبانه</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هفت ـ تمسخر و لقب گذاری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هشت ـ ترویج سگ بازی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نه ـ بی‌احترامی نسبت به بزرگ‌ترها</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ده ـ نبود هیچ گونه اثری از آداب و رسوم اسلامی</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فقهی و حقوقی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الگوهای منفی و وارداتی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ترویج فرهنگ مصرف گرایی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معارضه با سیاست داخلی و خارجی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ایجاد فاصله طبقاتی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ترویج فمنیسم</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کاستی‌های فقهی و حقوقی در طنزها</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یک ـ ترویج ازدواج در سنین بالا</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دو ـ مبارزه با سنت ازدواج موقت و چند همسری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سه ـ بی‌توجهی به مسئله محرم و نامحرم در محیط طنزها</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چهار ـ عادی جلوه دادن اعمال خلاف شرع و قانون</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پنج ـ تبدیل نقدهای قانونی و اجتماعی به لودگی</w:t>
      </w:r>
      <w:r>
        <w:rPr>
          <w:rFonts w:eastAsia="IRNazanin" w:cs="IRNazanin"/>
          <w:color w:val="111111"/>
          <w:sz w:val="28"/>
          <w:szCs w:val="28"/>
          <w:lang w:bidi="fa-IR"/>
        </w:rPr>
        <w:t>161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طنز</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 و تحقیر</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زشت و رکیک</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و آواز</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طنزپرداز</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و ویژگی‌های آن</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تخصص در نویسندگی طنز</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محوری در نگارش طنز</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درونی و اخلاقی</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بازیگر</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ظاهری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روابط شرعی و عرفی حدودزن و مرد</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اسلامی</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حرکات زن و مرد</w:t>
      </w:r>
      <w:r>
        <w:rPr>
          <w:rFonts w:eastAsia="IRNazanin" w:cs="IRNazanin"/>
          <w:color w:val="111111"/>
          <w:sz w:val="28"/>
          <w:szCs w:val="28"/>
          <w:lang w:bidi="fa-IR"/>
        </w:rPr>
        <w:t>187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رفتار بازیگران در سازمان و بیرون از آن</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هدف‌یابی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آموزشی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یک ـ گزاره‌ها و بینش‌های مثبت</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دو ـ روش‌ها و قواعد زندگی صحیح</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نگرشی و ارزشی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یک ـ تصحیح نگرش به خداوند</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دو ـ احیای سنت‌های دینی کمرنگ شده یا فراموش شده</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رفتاری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یک ـ هنجارها</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دو ـ ناهنجاری‌ها</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آیین نامه طنز برای تمام شبکه‌ها</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نویسندگی طنز</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فیلم‌نامه</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نویسنده طنز</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یک ـ دوره عمومی</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دو ـ دوره تخصصی</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بازیگری و کارگردانی طنز</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تئوریک</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یک ـ اسلام شناسی</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دو ـ روان‌شناسی مخاطب طنز</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سه ـ آشنایی با هنر و مبانی و اهداف آن</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چهار ـ آشنایی با طنز و ویژگی‌های آن</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ـ کاربردی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یک ـ فقه هنر</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دو ـ فقه طنز</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سه ـ بازیگری و کارگردانی طنز</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چهار ـ تمرین‌های لازم</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آسیب‌شناسی جامعه و موضوع‌شناسی طنز</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موضوع‌های اساسی که باید مورد توجه جدی قرار گیرد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ارزشیابی طنز</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عمومی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تخصصی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یک ـ اسلام شناس</w:t>
      </w:r>
      <w:r>
        <w:rPr>
          <w:rFonts w:eastAsia="IRNazanin" w:cs="IRNazanin"/>
          <w:color w:val="111111"/>
          <w:sz w:val="28"/>
          <w:szCs w:val="28"/>
          <w:lang w:bidi="fa-IR"/>
        </w:rPr>
        <w:t>204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منتقد هنری</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ادیب</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چهار ـ روان شناس</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پنج ـ جامعه شناس</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برای کشورهای خارجی</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کودک و نوجوان</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lang w:bidi="fa-IR"/>
        </w:rPr>
        <w:t>208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نشریات</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12" w:name="pg4048_40750"/>
    </w:p>
    <w:p>
      <w:pPr>
        <w:pStyle w:val="Heading2"/>
        <w:numPr>
          <w:ilvl w:val="1"/>
          <w:numId w:val="1"/>
        </w:numPr>
        <w:rPr/>
      </w:pPr>
      <w:bookmarkStart w:id="13" w:name="__RefHeading___Toc2321187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سپاس خدای را که پدید آورنده شیواترین کلام اعجاز است که آدمی را توان بخشید تا به دستمایه سخن و سخنوری، زبان و بیان خویش را به آرایه های ادبی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از آرایه های ادبی و از قابلیت های اجتماعی است که می تواند پیام ها و درد و رنج ها و حوادث اجتماعی را به زبان طنز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معجونی است از نیش و نوش، هم نیش آن هدفمند است و هم نوش آن؛ طنز در لباس شوخی و مطایبه با ظاهر خنده و لطیفه، بیانگر مسائل مختلف سیاسی ـ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طنز، بسته به استعداد و قدرت ادراک مخاطبان متفاوت است؛ گاه به زبان و فرهنگ عامه نزدیک می شود و گاه در قالب پیچیده ای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که پیش رو دارید، تلاشی است در راستای بررسی و شناسایی مباحث اولیه طنز دینی و چگونگی بکارگیری آن در برنامه های صدا و سیما که با رویکردی انتقادی به برنامه های طنز رسانه توسط پژوهشگر ارجمند جناب آقای ولی اللّه عظیمی با هدف اصلاح وضعیت فعلی طنز در صدا و سیما به انجام رسیده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طنز منفی آثار زیان باری بر اجتماع و افراد بر جا می گذارد، طنز مثبت نیز آثار ارزنده ای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ویژگی ها، آثار و اهداف طنز مطلوب در نگاه دینی و ارائه آن به برنامه ریزان و برنامه سازان در راستای </w:t>
      </w:r>
    </w:p>
    <w:p>
      <w:pPr>
        <w:pStyle w:val="BookText"/>
        <w:rPr/>
      </w:pPr>
      <w:r>
        <w:rPr>
          <w:rFonts w:ascii="IRNazanin" w:hAnsi="IRNazanin" w:eastAsia="IRNazanin"/>
          <w:color w:val="111111"/>
          <w:sz w:val="28"/>
          <w:sz w:val="28"/>
          <w:szCs w:val="28"/>
          <w:rtl w:val="true"/>
          <w:lang w:bidi="fa-IR"/>
        </w:rPr>
        <w:t>تقویت برنامه های طنز مورد نظر پژوهشگر بوده است؛ هر چند ناگفته های بسیاری از طنز به ویژه ارتباط طنز و دین و چگونگی بهره گیری از این ابزار در رسانه دینی باقی است، ولی حرکت شایسته نگارنده محترم را در تبیین این هنر دینی به فال نیک گرفته و امیدواریم تلاش های پژوهشی ایشان مقبول طبع بلند اصحاب رسانه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4048_40752"/>
    </w:p>
    <w:p>
      <w:pPr>
        <w:pStyle w:val="Heading2"/>
        <w:numPr>
          <w:ilvl w:val="1"/>
          <w:numId w:val="1"/>
        </w:numPr>
        <w:rPr/>
      </w:pPr>
      <w:bookmarkStart w:id="16" w:name="__RefHeading___Toc2321189_2281741623"/>
      <w:bookmarkStart w:id="17" w:name="_Toc5"/>
      <w:bookmarkEnd w:id="15"/>
      <w:bookmarkEnd w:id="16"/>
      <w:r>
        <w:rPr>
          <w:rtl w:val="true"/>
        </w:rPr>
        <w:t>پیش گفتار</w:t>
      </w:r>
      <w:bookmarkEnd w:id="17"/>
    </w:p>
    <w:p>
      <w:pPr>
        <w:pStyle w:val="Heading3"/>
        <w:numPr>
          <w:ilvl w:val="2"/>
          <w:numId w:val="1"/>
        </w:numPr>
        <w:rPr/>
      </w:pPr>
      <w:bookmarkStart w:id="18" w:name="__RefHeading___Toc2321191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پیش گفتار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از آن خدایی است که هستی را با تمام جلوه های زیبایی شناختی اش آفرید و اوج هنر خویش را در آفرینش انسان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هنر و زیبایی، کار افراد عادی نیست، مگر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طاقة البشریه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 خطیری تنها از عهده کسی ساخته است که وجود انسان را به وی بخشیده و او را با تناسب و هماهنگی بی نظیری آفریده و او را عصاره زیبایی های خلقت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زیبایی را همان هماهنگی و تناسب وجودی اشیا بدانیم که در اندام و صورت و ترکیب یک موجودِ حقیقی یا یک اثر هنری بروز یافته، زیباترین و هنرمندانه ترین اثر هنری، خود جهان خلقت و به ویژه عصاره آن، یعنی انسان است و چون خالق این همه زیبایی، دست هنرمند خداوند است، پس زیباتر از هر زیبایی خود خداوند است؛ چون فاعل خیر بهتر از خود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خلقت و نیز وجود انسان این نگین هستی که خلیفة اللّه است، همه زیبا و متناسب و هماهنگ اند و نظام احسن دارند و چون همه اینها فعلِ خداوند به شمار می آیند و فاعل حَسَن بهتر از فعل حَسَن است، پس زیبایی فاعل از فعل بیشتر است و این بیشتر بودن، درصد بردار نیست؛ زیرا خداوند </w:t>
      </w:r>
      <w:bookmarkStart w:id="20" w:name="pg4048_40753"/>
    </w:p>
    <w:p>
      <w:pPr>
        <w:pStyle w:val="BookText"/>
        <w:rPr/>
      </w:pPr>
      <w:bookmarkEnd w:id="20"/>
      <w:r>
        <w:rPr>
          <w:rFonts w:ascii="IRNazanin" w:hAnsi="IRNazanin" w:eastAsia="IRNazanin"/>
          <w:color w:val="111111"/>
          <w:sz w:val="28"/>
          <w:sz w:val="28"/>
          <w:szCs w:val="28"/>
          <w:rtl w:val="true"/>
          <w:lang w:bidi="fa-IR"/>
        </w:rPr>
        <w:t>زیبای بی انتها و نامتناهی است و نامحدود جایی برای محدود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خداوند تمام هستی و عالم وجود را در برگرفته و هرچه از زیبایی ها می بینیم و حس می کنیم، به زیبایی او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گذاشتن عنوان هنر و کار هنری روی برخی از فعالیت های انسان، خالی از تسامح نیست؛ زیرا در مقایسه با زیبایی های آفرینش و هنرِ حقیقی خداوند، اینها وجودی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آنچه از هنر به دست انسان خلق می شود، به خداوند اسناد داده می شود، چون او مسبّب الأسباب است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زیبایی از ناحیه مقدّسِ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طنز را واقعاً هنر بدانیم و نیز آن را معقول و مناسب شأن انسان بدانیم، باید خداوند را سپاس گوییم که پدید آورنده این بُعد از حسّ زیبایی شناختی اوست و اگر طنزی را غیر هنری و غیرمعقول دانستیم، بدانیم که از نقصان انسان سرچشمه گرفته و باید با حرکت دادن آن به سمت هنرِ حقیقی، این کاستی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درصدد است برخی از ابعاد این حرکت را در حدّ توان روشن سازد و راه رسیدن از طنز ناقص و غیر هنری به طنز کامل و هنر حقیقی را بیان کند</w:t>
      </w:r>
      <w:r>
        <w:rPr>
          <w:rFonts w:eastAsia="IRNazanin" w:cs="IRNazanin"/>
          <w:color w:val="111111"/>
          <w:sz w:val="28"/>
          <w:szCs w:val="28"/>
          <w:rtl w:val="true"/>
          <w:lang w:bidi="fa-IR"/>
        </w:rPr>
        <w:t>.</w:t>
      </w:r>
    </w:p>
    <w:p>
      <w:pPr>
        <w:pStyle w:val="Heading3"/>
        <w:numPr>
          <w:ilvl w:val="2"/>
          <w:numId w:val="1"/>
        </w:numPr>
        <w:rPr/>
      </w:pPr>
      <w:bookmarkStart w:id="21" w:name="__RefHeading___Toc2321193_2281741623"/>
      <w:bookmarkStart w:id="22" w:name="_Toc7"/>
      <w:bookmarkEnd w:id="21"/>
      <w:r>
        <w:rPr>
          <w:rtl w:val="true"/>
        </w:rPr>
        <w:t>تعریف طرح</w:t>
      </w:r>
      <w:bookmarkEnd w:id="22"/>
    </w:p>
    <w:p>
      <w:pPr>
        <w:pStyle w:val="BookText"/>
        <w:rPr/>
      </w:pPr>
      <w:r>
        <w:rPr>
          <w:rFonts w:ascii="IRNazanin" w:hAnsi="IRNazanin" w:eastAsia="IRNazanin"/>
          <w:color w:val="111111"/>
          <w:sz w:val="28"/>
          <w:sz w:val="28"/>
          <w:szCs w:val="28"/>
          <w:rtl w:val="true"/>
          <w:lang w:bidi="fa-IR"/>
        </w:rPr>
        <w:t>تعریف طرح</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حاضر نگرشی است دینی در ساختار هنریِ طنز در برنامه های صدا و سیما که از لحاظ پژوهشی جنبه علمی ـ کاربردی دارد، و از لحاظ اجرایی، به هر دو جنبه حقوقی و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مخاطبانش را افزون بر طنزپردازان و منتقدان طنز، دین پژوهان و </w:t>
      </w:r>
    </w:p>
    <w:p>
      <w:pPr>
        <w:pStyle w:val="BookText"/>
        <w:rPr/>
      </w:pPr>
      <w:r>
        <w:rPr>
          <w:rFonts w:ascii="IRNazanin" w:hAnsi="IRNazanin" w:eastAsia="IRNazanin"/>
          <w:color w:val="111111"/>
          <w:sz w:val="28"/>
          <w:sz w:val="28"/>
          <w:szCs w:val="28"/>
          <w:rtl w:val="true"/>
          <w:lang w:bidi="fa-IR"/>
        </w:rPr>
        <w:t>مدیران و برنامه ریزان طنز در صدا و سیما نیز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طرح حاضر را به صورت زیر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عنوان کتاب نشان می دهد، موضوع مورد بحث در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ابتدایی این دو واژه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مباحث موضوع بحث قرار می گیرد، طنز معمول در برنامه های سازمان صدا و سیماست، گرچه ایده آلِ طنزِ اسلامی در طول مباحث، همواره معیار ارزشیابی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دین، تنها دین اسلام است که شامل دو بخش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 است و هر دو با بخش طنز و برنامه های طنز صدا و سیما در ارتباطند، گرچه بخش عملی چشم گیرتر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هردو واژه موضوع بحث اند، بلکه مقصود آن است که موضوع، طنز است، ولی مراد، نگرش هنری به طنز نیست، بلکه نگاه دینی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این پژوهش در فصل های مختلف کتاب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اولیه و زیربنایی، دست یابی به مفهومی دقیق و جامع و مانع از 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فصل نخست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متوسطِ طرح که به منزله ستون های اصلی ساختار طنزِ دینی است، کشف حکم شرعی طنز و بیان حدود و ثغور ارکان طنز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هدف، ابزار و روش، طنزپرداز،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نیز از فصل دوم تا پایان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نهایی طرح، به کاربردی کردن حدود شرعی در حوزه برنامه ریزی های صدا و سیماست که به ارتباط فقه و مدیریت و روان شناسی و </w:t>
      </w:r>
    </w:p>
    <w:p>
      <w:pPr>
        <w:pStyle w:val="BookText"/>
        <w:rPr/>
      </w:pPr>
      <w:r>
        <w:rPr>
          <w:rFonts w:ascii="IRNazanin" w:hAnsi="IRNazanin" w:eastAsia="IRNazanin"/>
          <w:color w:val="111111"/>
          <w:sz w:val="28"/>
          <w:sz w:val="28"/>
          <w:szCs w:val="28"/>
          <w:rtl w:val="true"/>
          <w:lang w:bidi="fa-IR"/>
        </w:rPr>
        <w:t>جامعه شناسی و تعلیم و تربیت توجّه دارد تا برنامه ای کلان برای طنز صدا و سیما با نظارتی دینی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ختام کتاب اختصاص به این هدف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روشی که در طول مباحث مورد توجه بوده، روش کتابخانه ای در گرایش دین شناختی است و اگر در جایی از کتاب، نکات آماری یا موضوعات اجتماعی عنوان می شود، با بهره گیری از تحلیل و پژوهش کتابخانه ای و گاه مشهورات دینی ـ عرفی صورت پذیرفته است، نه پژوهش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اساسی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طرح حاضر را در قالب چند پرسش، خلاصه کنیم، نتیجه زیر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ترمینولوژیکی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دقیق طنز چیست و ترمینولوژی این بحث به چه صورتی باید شکل بگیرد؟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قرآنی و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مفهوم دقیق طنز، آیا این موضوع در منابع نقلی دین اسلام مورد توجه بوده است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فقهی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و تا چه اندازه می توانیم از آیات و روایات برای کشف حکم شرعی طنز و حدود آن کمک بگیریم و بالاخره حکم شرعی طنز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دین شناختی و نگاه دینی به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طنز در برنامه های صدا و سیما به چه صورتی باید باشد و چگونه می توانیم با کمک منابع دینی، این آسیب ها را دقیق تر شناخته و درمان آن را ارائه دهیم؟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تطبیق نظریه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آسیب ها در طنزهای کنونی چگونه </w:t>
      </w:r>
    </w:p>
    <w:p>
      <w:pPr>
        <w:pStyle w:val="BookText"/>
        <w:rPr/>
      </w:pPr>
      <w:r>
        <w:rPr>
          <w:rFonts w:ascii="IRNazanin" w:hAnsi="IRNazanin" w:eastAsia="IRNazanin"/>
          <w:color w:val="111111"/>
          <w:sz w:val="28"/>
          <w:sz w:val="28"/>
          <w:szCs w:val="28"/>
          <w:rtl w:val="true"/>
          <w:lang w:bidi="fa-IR"/>
        </w:rPr>
        <w:t>ظهور و بروز می یابد و تطبیق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و راهکارهای اساسی و عملی که طنزپردازان و برنامه ریزانِ طنز صدا و سیما باید برای رفع نقص ها و آسیب های موجود بردارند کدام است؟</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ها و پیش فرض های ذهنی که در طول مباحث به اثبات می رسد،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طنز عبارت است از نقد یک عقیده یا عمل که با لطیف 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تشبیه،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ممکن است خنده 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عنصر خنده را ملازم طنز و از ارکان مفهوم آن ندانیم، در قرآن و سنّت و منابع روایی ما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طنز و استفاده از آن به صورت فردی یا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شرایط و احکام مخصوص به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طنزهای موجود در صدا و سیما از جهات مختلف مربوط به هدف، موضوع، محتوا، ابزار و روش، طنزپرداز، برنامه 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نقص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جبران نقص طنزهای موجود باید از هدف یابی طنز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اصلی طنز از دیدگاه اسلام تربیت و امر به معروف و نهی از منکر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یا سوژه هایی که طنز برای آنها ساخته می شود، باید نیاز روز جامعه بوده و منافی آموزه های اسلامی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طنز از لحاظ اعتقادی، اخلاقی و فقهی، روح طنز به شمار می رود و باید هماهنگ با این سه شاخه از معارف اسلامی باشد</w:t>
      </w:r>
      <w:r>
        <w:rPr>
          <w:rFonts w:eastAsia="IRNazanin" w:cs="IRNazanin"/>
          <w:color w:val="111111"/>
          <w:sz w:val="28"/>
          <w:szCs w:val="28"/>
          <w:rtl w:val="true"/>
          <w:lang w:bidi="fa-IR"/>
        </w:rPr>
        <w:t xml:space="preserve">. </w:t>
      </w:r>
      <w:bookmarkStart w:id="23" w:name="pg4048_40757"/>
    </w:p>
    <w:p>
      <w:pPr>
        <w:pStyle w:val="BookText"/>
        <w:rPr/>
      </w:pPr>
      <w:bookmarkEnd w:id="2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و تکنیک در طنز، نقشی حیاتی دارد و استفاده از روش های ضد اخلاقی و ابزار ضد دینی در طنز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طنزپرداز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کارگردان، بازیگر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تخصص، تعهد داشته باشد و در اجرای نقش خود موازین اسلامی را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کلان و منظم برای طنز صدا و سیما در کل کشور امری ضروری و ممکن است و با تشکیل شورایی می توان این مهم را به انجام رساند</w:t>
      </w:r>
      <w:r>
        <w:rPr>
          <w:rFonts w:eastAsia="IRNazanin" w:cs="IRNazanin"/>
          <w:color w:val="111111"/>
          <w:sz w:val="28"/>
          <w:szCs w:val="28"/>
          <w:rtl w:val="true"/>
          <w:lang w:bidi="fa-IR"/>
        </w:rPr>
        <w:t>.</w:t>
      </w:r>
    </w:p>
    <w:p>
      <w:pPr>
        <w:pStyle w:val="Heading3"/>
        <w:numPr>
          <w:ilvl w:val="2"/>
          <w:numId w:val="1"/>
        </w:numPr>
        <w:rPr/>
      </w:pPr>
      <w:bookmarkStart w:id="24" w:name="__RefHeading___Toc2321195_2281741623"/>
      <w:bookmarkStart w:id="25" w:name="_Toc8"/>
      <w:bookmarkEnd w:id="24"/>
      <w:r>
        <w:rPr>
          <w:rtl w:val="true"/>
        </w:rPr>
        <w:t>طنز دینی، خیال یا واقعیّت</w:t>
      </w:r>
      <w:bookmarkEnd w:id="25"/>
    </w:p>
    <w:p>
      <w:pPr>
        <w:pStyle w:val="BookText"/>
        <w:rPr/>
      </w:pPr>
      <w:r>
        <w:rPr>
          <w:rFonts w:ascii="IRNazanin" w:hAnsi="IRNazanin" w:eastAsia="IRNazanin"/>
          <w:color w:val="111111"/>
          <w:sz w:val="28"/>
          <w:sz w:val="28"/>
          <w:szCs w:val="28"/>
          <w:rtl w:val="true"/>
          <w:lang w:bidi="fa-IR"/>
        </w:rPr>
        <w:t>طنز دینی، خیال یا واقعیّت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آنچه به عنوان طنز و دین یا طنزِ دینی عنوان می شود، صرفِ یک بازی ادیبانه با الفاظ است یا از یک تصوّر و تصدیق صحیح نسبت به این دو مقوله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بسیاری در اوضاع آشفته فکری معاصر همانند موضوع های هنری دیگر، نگاهی متعصب به طنز داشته باشند و با ذهنیتی که با مصرف واردات غربی در این زمینه داشته اند، هیچ سنخیّتی میان هنر و به ویژه طنز با دین و اخلاق احساس نکنند و همچون مصرف کنندگان اندیشه های سکولار در صحنه سیاسی، دین را برای بخشی از زندگی فردی تجویز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هستند افرادی که اساس و پایه این گونه بحث ها را درست نمی دانند و یا اگر درست بدانند، نتیجه و تأثیر عملی برای آن در نظر نمی گیرند؛ چون عقیده دارند این بحث ها با روند حرکت جامعه جهانی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آنان اگر قرار باشد دین را به وادی هنر و به ویژه طنز بیاوریم، باعث کاهش خلاقیّت در کارهای هنری می شود و آن دیگر طنز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چون نه جذابیت دارد، نه خلاقیت و نه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شبهه باید گفت دین جامعیت و شمولی در صحنه فردی و اجتماعی دارد و تمام شئون زندگیِ انسانی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پاسخ در جای خود لازم و تأثیرگذار است، ولی آنچه سبب ایجاد چنین شبهه ای در ذهن بیشتر افراد می شود، مشکل دین شناختی نیست، بلکه مشکل هنرشناسی و هنرمندشناسی است که گمان می کنند هنر و هنرمند طنزپرداز کسی است که در تمام زمینه ها و با آزادی کامل به فعالیت بپردازد و به اصطلاح همه فن حریف شود و در هر نقشی بازی کند و در هر موضوعی بنویسد و در هر فیلمنامه ای کارگردانی کند و هیچ گونه محدودیت دینی و اخلاقی، مانع خلاقیّت خیالی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مرض بزرگ هنر ماست که از تخصص، گریزان است و به جامعیت و قهرمان بازی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پیشرفت در تمامی علوم و حتی در هنر با تخصص حاصل می شود و طنز دینی در واقع نوعی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شرعی برای هنر محدودیت آور نیست، بلکه نوعی مرزبندی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مرزبندی باعث ایجاد خلاقیت بیشتر در گستره ای خاصّ می شود و به شاهکارهای بزرگ هنری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مرزبندی در علوم و تخصّصی کردن گرایش های مختلفِ آن، امروزه باعث شده است ماشین علمی دنیا به طرز شگفت انگیزی پیشرفت کند و در هر روز به اندازه یک قرن از قرون پیشین بر علم بشر افزوده شود، در فعالیت هنری نیز اگر چه هنرمند در حیطه عملیات هنری خود آزادانه فعالیت می کند، ولی اگر این آزادی با موضوع های خاص، روش ها و ابزار و محتوای ویژه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مرزبندی نشود، هرگز، این هنر به یک اثر هنری کامل و ماندگار تبدیل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6" w:name="pg4048_40759"/>
    </w:p>
    <w:p>
      <w:pPr>
        <w:pStyle w:val="BookText"/>
        <w:rPr/>
      </w:pPr>
      <w:bookmarkEnd w:id="26"/>
      <w:r>
        <w:rPr>
          <w:rFonts w:ascii="IRNazanin" w:hAnsi="IRNazanin" w:eastAsia="IRNazanin"/>
          <w:color w:val="111111"/>
          <w:sz w:val="28"/>
          <w:sz w:val="28"/>
          <w:szCs w:val="28"/>
          <w:rtl w:val="true"/>
          <w:lang w:bidi="fa-IR"/>
        </w:rPr>
        <w:t>عبارت دیگر، محدود کردن هنر و طنز با ضوابط شرعی در واقع نوعی ایجاد یک رشته تخصصی در طنز است که در درون خود می تواند هزاران گزینه متفاوت داشته باشد</w:t>
      </w:r>
      <w:r>
        <w:rPr>
          <w:rFonts w:eastAsia="IRNazanin" w:cs="IRNazanin"/>
          <w:color w:val="111111"/>
          <w:sz w:val="28"/>
          <w:szCs w:val="28"/>
          <w:rtl w:val="true"/>
          <w:lang w:bidi="fa-IR"/>
        </w:rPr>
        <w:t>.</w:t>
      </w:r>
    </w:p>
    <w:p>
      <w:pPr>
        <w:pStyle w:val="Heading3"/>
        <w:numPr>
          <w:ilvl w:val="2"/>
          <w:numId w:val="1"/>
        </w:numPr>
        <w:rPr/>
      </w:pPr>
      <w:bookmarkStart w:id="27" w:name="__RefHeading___Toc2321197_2281741623"/>
      <w:bookmarkStart w:id="28" w:name="_Toc9"/>
      <w:bookmarkEnd w:id="27"/>
      <w:r>
        <w:rPr>
          <w:rtl w:val="true"/>
        </w:rPr>
        <w:t>فرآیند منطقی تولید طنز دینی</w:t>
      </w:r>
      <w:bookmarkEnd w:id="28"/>
    </w:p>
    <w:p>
      <w:pPr>
        <w:pStyle w:val="Heading4"/>
        <w:numPr>
          <w:ilvl w:val="3"/>
          <w:numId w:val="1"/>
        </w:numPr>
        <w:rPr/>
      </w:pPr>
      <w:bookmarkStart w:id="29" w:name="__RefHeading___Toc2321199_2281741623"/>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فرآیند منطقی تولید طنز دینی</w:t>
      </w:r>
    </w:p>
    <w:p>
      <w:pPr>
        <w:pStyle w:val="BookText"/>
        <w:rPr/>
      </w:pPr>
      <w:r>
        <w:rPr>
          <w:rFonts w:ascii="IRNazanin" w:hAnsi="IRNazanin" w:eastAsia="IRNazanin"/>
          <w:color w:val="111111"/>
          <w:sz w:val="28"/>
          <w:sz w:val="28"/>
          <w:szCs w:val="28"/>
          <w:rtl w:val="true"/>
          <w:lang w:bidi="fa-IR"/>
        </w:rPr>
        <w:t>برای ارائه طنز دینی و نگاهی تخصصی از منظر دینی به آن، چه مراحلی باید طی شود تا محصول به دست آمده، مورد پذیرش اسلام بوده و با معیارها و حدود اسلامی مطابق باشد؟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 طنز با امور مختلفی چون فلسفه، هنر، ادبیات، جامعه شناسی، روان شناسی، اخلاق، فرهنگ، سیاست، تربیت، تبلیغات، حقوق،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مباحثی که پیش رو داریم، می خواهیم برنامه و قالب طنز را در نمود نظری و عملی آن از دیدگاه اسلام به دست آوریم و آن را با وضعیت کنونی طنز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مهم، فرآیندی لازم است که دارای مبانی و پیش نیازهای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این مبانی و مراحل در تمامی کارهای هنری وجود دارد؛ گرچه طنز به عنوان قالب خاص ادبی و هنری دارای برخی مراحل فرعی مخصوص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دور و درجه دومی که با طنز در ارتباطند، به مباحث فلسفه خلقت، فلسفه و هدف زندگی، فلسفه نفس، فلسفه دین و به طور کلی به مبانی فلسفی ـ کلامی در شکل عام آن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فلسفه خلقت و زندگی، فلسفه نفس، فلسفه دین، اندیشه های بنیادین اسلام درباره فلسفه هنر و فلسفه تربیتی شکل می گیرد و از مبانی نزدیکِ فعالیت هنری به شمار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جامعه، رفتارها و هنجارها و ناهنجاری های فردی و اجتماعی آن را از منظر دینی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 شناسی و روان شناسی صحیح، ایده ها و افکار متناسب با آن در قالب ادبی و هنری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برنامه هنری ما که طنز، نوعی از آن است با اهداف زیربنایی اش آماده است، ولی برای اینکه چارچوبی دینی به این طنز بدهیم، لازم است از صافی هایی عبور کند و در هر یک از آنها مقداری از لحاظ ساختار و محتوا پالایش شود تا طنزی خالص و ناب که خواسته دین است،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مراحل فوق را می توان به صورت زیر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نفس</w:t>
      </w:r>
    </w:p>
    <w:p>
      <w:pPr>
        <w:pStyle w:val="BookText"/>
        <w:rPr/>
      </w:pPr>
      <w:r>
        <w:rPr>
          <w:rFonts w:ascii="IRNazanin" w:hAnsi="IRNazanin" w:eastAsia="IRNazanin"/>
          <w:color w:val="111111"/>
          <w:sz w:val="28"/>
          <w:sz w:val="28"/>
          <w:szCs w:val="28"/>
          <w:rtl w:val="true"/>
          <w:lang w:bidi="fa-IR"/>
        </w:rPr>
        <w:t>فلسفه زندگی</w:t>
      </w:r>
    </w:p>
    <w:p>
      <w:pPr>
        <w:pStyle w:val="BookText"/>
        <w:rPr/>
      </w:pPr>
      <w:r>
        <w:rPr>
          <w:rFonts w:ascii="IRNazanin" w:hAnsi="IRNazanin" w:eastAsia="IRNazanin"/>
          <w:color w:val="111111"/>
          <w:sz w:val="28"/>
          <w:sz w:val="28"/>
          <w:szCs w:val="28"/>
          <w:rtl w:val="true"/>
          <w:lang w:bidi="fa-IR"/>
        </w:rPr>
        <w:t>فلسفه خلقت</w:t>
      </w:r>
    </w:p>
    <w:p>
      <w:pPr>
        <w:pStyle w:val="BookText"/>
        <w:rPr/>
      </w:pPr>
      <w:r>
        <w:rPr>
          <w:rFonts w:ascii="IRNazanin" w:hAnsi="IRNazanin" w:eastAsia="IRNazanin"/>
          <w:color w:val="111111"/>
          <w:sz w:val="28"/>
          <w:sz w:val="28"/>
          <w:szCs w:val="28"/>
          <w:rtl w:val="true"/>
          <w:lang w:bidi="fa-IR"/>
        </w:rPr>
        <w:t>فلسفه شریعت</w:t>
      </w:r>
    </w:p>
    <w:p>
      <w:pPr>
        <w:pStyle w:val="BookText"/>
        <w:rPr/>
      </w:pPr>
      <w:r>
        <w:rPr>
          <w:rFonts w:ascii="IRNazanin" w:hAnsi="IRNazanin" w:eastAsia="IRNazanin"/>
          <w:color w:val="111111"/>
          <w:sz w:val="28"/>
          <w:sz w:val="28"/>
          <w:szCs w:val="28"/>
          <w:rtl w:val="true"/>
          <w:lang w:bidi="fa-IR"/>
        </w:rPr>
        <w:t>جامعه شناسی</w:t>
      </w:r>
    </w:p>
    <w:p>
      <w:pPr>
        <w:pStyle w:val="BookText"/>
        <w:rPr/>
      </w:pPr>
      <w:r>
        <w:rPr>
          <w:rFonts w:ascii="IRNazanin" w:hAnsi="IRNazanin" w:eastAsia="IRNazanin"/>
          <w:color w:val="111111"/>
          <w:sz w:val="28"/>
          <w:sz w:val="28"/>
          <w:szCs w:val="28"/>
          <w:rtl w:val="true"/>
          <w:lang w:bidi="fa-IR"/>
        </w:rPr>
        <w:t>فلسفه تربیتی اسلام</w:t>
      </w:r>
    </w:p>
    <w:p>
      <w:pPr>
        <w:pStyle w:val="BookText"/>
        <w:rPr/>
      </w:pPr>
      <w:r>
        <w:rPr>
          <w:rFonts w:ascii="IRNazanin" w:hAnsi="IRNazanin" w:eastAsia="IRNazanin"/>
          <w:color w:val="111111"/>
          <w:sz w:val="28"/>
          <w:sz w:val="28"/>
          <w:szCs w:val="28"/>
          <w:rtl w:val="true"/>
          <w:lang w:bidi="fa-IR"/>
        </w:rPr>
        <w:t>فلسفه هنر در اسلام</w:t>
      </w:r>
    </w:p>
    <w:p>
      <w:pPr>
        <w:pStyle w:val="BookText"/>
        <w:rPr/>
      </w:pPr>
      <w:r>
        <w:rPr>
          <w:rFonts w:ascii="IRNazanin" w:hAnsi="IRNazanin" w:eastAsia="IRNazanin"/>
          <w:color w:val="111111"/>
          <w:sz w:val="28"/>
          <w:sz w:val="28"/>
          <w:szCs w:val="28"/>
          <w:rtl w:val="true"/>
          <w:lang w:bidi="fa-IR"/>
        </w:rPr>
        <w:t>روان شناسی</w:t>
      </w:r>
    </w:p>
    <w:p>
      <w:pPr>
        <w:pStyle w:val="BookText"/>
        <w:rPr/>
      </w:pPr>
      <w:r>
        <w:rPr>
          <w:rFonts w:ascii="IRNazanin" w:hAnsi="IRNazanin" w:eastAsia="IRNazanin"/>
          <w:color w:val="111111"/>
          <w:sz w:val="28"/>
          <w:sz w:val="28"/>
          <w:szCs w:val="28"/>
          <w:rtl w:val="true"/>
          <w:lang w:bidi="fa-IR"/>
        </w:rPr>
        <w:t>ادبیات و هنر</w:t>
      </w:r>
    </w:p>
    <w:p>
      <w:pPr>
        <w:pStyle w:val="BookText"/>
        <w:rPr/>
      </w:pPr>
      <w:r>
        <w:rPr>
          <w:rFonts w:ascii="IRNazanin" w:hAnsi="IRNazanin" w:eastAsia="IRNazanin"/>
          <w:color w:val="111111"/>
          <w:sz w:val="28"/>
          <w:sz w:val="28"/>
          <w:szCs w:val="28"/>
          <w:rtl w:val="true"/>
          <w:lang w:bidi="fa-IR"/>
        </w:rPr>
        <w:t>اخلاق و آداب</w:t>
      </w:r>
    </w:p>
    <w:p>
      <w:pPr>
        <w:pStyle w:val="BookText"/>
        <w:rPr/>
      </w:pP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مدیریت و برنامه</w:t>
      </w:r>
    </w:p>
    <w:p>
      <w:pPr>
        <w:pStyle w:val="BookText"/>
        <w:rPr/>
      </w:pPr>
      <w:r>
        <w:rPr>
          <w:rFonts w:ascii="IRNazanin" w:hAnsi="IRNazanin" w:eastAsia="IRNazanin"/>
          <w:color w:val="111111"/>
          <w:sz w:val="28"/>
          <w:sz w:val="28"/>
          <w:szCs w:val="28"/>
          <w:rtl w:val="true"/>
          <w:lang w:bidi="fa-IR"/>
        </w:rPr>
        <w:t>طنز مطلوب</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تولید طنز دینی </w:t>
      </w:r>
      <w:bookmarkStart w:id="31" w:name="pg4048_40761"/>
    </w:p>
    <w:p>
      <w:pPr>
        <w:pStyle w:val="Heading4"/>
        <w:numPr>
          <w:ilvl w:val="3"/>
          <w:numId w:val="1"/>
        </w:numPr>
        <w:rPr/>
      </w:pPr>
      <w:bookmarkStart w:id="32" w:name="__RefHeading___Toc2321201_2281741623"/>
      <w:bookmarkStart w:id="33" w:name="_Toc11"/>
      <w:bookmarkEnd w:id="31"/>
      <w:bookmarkEnd w:id="32"/>
      <w:r>
        <w:rPr/>
        <w:t>1</w:t>
      </w:r>
      <w:r>
        <w:rPr>
          <w:rtl w:val="true"/>
        </w:rPr>
        <w:t xml:space="preserve">. </w:t>
      </w:r>
      <w:r>
        <w:rPr>
          <w:rtl w:val="true"/>
        </w:rPr>
        <w:t>فلسفه هنر</w:t>
      </w:r>
      <w:r>
        <w:rPr/>
        <w:t>1</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هنر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اثر هنری، پیرو یکی از فلسفه های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هدف از کار هنری چیست؟ ماهیت و ساختار هنر و زبان آن چگونه است؟ محدوده و قلمرو هنر تا کجاست؟ ارتباط هنر با موضوعات دیگر چگونه است؟ و پرسش های از این دست، همگی مسائلی کلی است که در فلسفه هنر به آن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بحث های زیبایی شناختی که در قرآن و روایات مطرح شده است، به همین مباحث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طنز نیز که از جمله جلوه ها و قالب های هنری است، پیرو اهداف کلی هنر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جمله مبانی اصلی طنز دیدگاه های زیبایی شناختی در زمینه ماهیت، هدف، قالب و محتوای کار هنری است</w:t>
      </w:r>
      <w:r>
        <w:rPr>
          <w:rFonts w:eastAsia="IRNazanin" w:cs="IRNazanin"/>
          <w:color w:val="111111"/>
          <w:sz w:val="28"/>
          <w:szCs w:val="28"/>
          <w:rtl w:val="true"/>
          <w:lang w:bidi="fa-IR"/>
        </w:rPr>
        <w:t>.</w:t>
      </w:r>
    </w:p>
    <w:p>
      <w:pPr>
        <w:pStyle w:val="Heading4"/>
        <w:numPr>
          <w:ilvl w:val="3"/>
          <w:numId w:val="1"/>
        </w:numPr>
        <w:rPr/>
      </w:pPr>
      <w:bookmarkStart w:id="34" w:name="__RefHeading___Toc2321203_2281741623"/>
      <w:bookmarkStart w:id="35" w:name="_Toc12"/>
      <w:bookmarkEnd w:id="34"/>
      <w:r>
        <w:rPr/>
        <w:t>2</w:t>
      </w:r>
      <w:r>
        <w:rPr>
          <w:rtl w:val="true"/>
        </w:rPr>
        <w:t xml:space="preserve">. </w:t>
      </w:r>
      <w:r>
        <w:rPr>
          <w:rtl w:val="true"/>
        </w:rPr>
        <w:t>فلسفه تربیتی</w:t>
      </w:r>
      <w:r>
        <w:rPr/>
        <w:t>1</w:t>
      </w:r>
      <w:bookmarkEnd w:id="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تربیتی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تربیتی، زیربنای تربیت و فرهنگ هر جامعه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هایی که با تربیت به طور مستقیم یا غیر مستقیم ارتباط دارند، به فلسفه تربیتی نیز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گرچه اثر تربیتی دارد، اما معمولاً برای تربیت برنامه ریزی نمی شود؛ ولی هر طنزی دانسته یا ندانسته برخاسته از نوعی هدف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با در نظر گرفتن اهداف تربیتی اسلام، به صورت عمومی و اهداف تربیتی طنز، به صورت خاص، در کنار اهداف هنری طنز که در فلسفه هنر بیان می شود، زیربنای اصلی و شالوده محتوایی </w:t>
      </w:r>
      <w:bookmarkStart w:id="36" w:name="pg4048_40762"/>
    </w:p>
    <w:p>
      <w:pPr>
        <w:pStyle w:val="BookText"/>
        <w:rPr/>
      </w:pPr>
      <w:bookmarkEnd w:id="36"/>
      <w:r>
        <w:rPr>
          <w:rFonts w:ascii="IRNazanin" w:hAnsi="IRNazanin" w:eastAsia="IRNazanin"/>
          <w:color w:val="111111"/>
          <w:sz w:val="28"/>
          <w:sz w:val="28"/>
          <w:szCs w:val="28"/>
          <w:rtl w:val="true"/>
          <w:lang w:bidi="fa-IR"/>
        </w:rPr>
        <w:t>طنز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تربیت</w:t>
      </w:r>
    </w:p>
    <w:p>
      <w:pPr>
        <w:pStyle w:val="BookText"/>
        <w:rPr/>
      </w:pPr>
      <w:r>
        <w:rPr>
          <w:rFonts w:ascii="IRNazanin" w:hAnsi="IRNazanin" w:eastAsia="IRNazanin"/>
          <w:color w:val="111111"/>
          <w:sz w:val="28"/>
          <w:sz w:val="28"/>
          <w:szCs w:val="28"/>
          <w:rtl w:val="true"/>
          <w:lang w:bidi="fa-IR"/>
        </w:rPr>
        <w:t>اهداف طنز</w:t>
      </w:r>
    </w:p>
    <w:p>
      <w:pPr>
        <w:pStyle w:val="BookText"/>
        <w:rPr/>
      </w:pPr>
      <w:r>
        <w:rPr>
          <w:rFonts w:ascii="IRNazanin" w:hAnsi="IRNazanin" w:eastAsia="IRNazanin"/>
          <w:color w:val="111111"/>
          <w:sz w:val="28"/>
          <w:sz w:val="28"/>
          <w:szCs w:val="28"/>
          <w:rtl w:val="true"/>
          <w:lang w:bidi="fa-IR"/>
        </w:rPr>
        <w:t>اهداف هنر</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اهداف طنز</w:t>
      </w:r>
    </w:p>
    <w:p>
      <w:pPr>
        <w:pStyle w:val="Heading4"/>
        <w:numPr>
          <w:ilvl w:val="3"/>
          <w:numId w:val="1"/>
        </w:numPr>
        <w:rPr/>
      </w:pPr>
      <w:bookmarkStart w:id="37" w:name="__RefHeading___Toc2321205_2281741623"/>
      <w:bookmarkStart w:id="38" w:name="_Toc13"/>
      <w:bookmarkEnd w:id="37"/>
      <w:r>
        <w:rPr/>
        <w:t>3</w:t>
      </w:r>
      <w:r>
        <w:rPr>
          <w:rtl w:val="true"/>
        </w:rPr>
        <w:t xml:space="preserve">. </w:t>
      </w:r>
      <w:r>
        <w:rPr>
          <w:rtl w:val="true"/>
        </w:rPr>
        <w:t>جامعه شناسی</w:t>
      </w:r>
      <w:r>
        <w:rPr/>
        <w:t>1</w:t>
      </w:r>
      <w:bookmarkEnd w:id="3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شناسی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هنر در بعد اجتماعی و کاربردی اش وارد حوزه جامعه شناسی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هنر که طنز نیز شعبه ای از آن است، در شناخت وضعیت اجتماعی طنز و جامعه شناسی طنزپرداز و طنز و آثار اجتماعی آن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یک برنامه طنز، آگاهی از وضعیت جامعه و مشکلات و ناهنجاری های حاکم بر آن، به عنوان درون مایه طنز،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جامعه شناسی تأثیرات طنز بر مخاطبان امری مهم است و در سیاست گذاری کلان برای طنز و پیشرفت آن در آینده مؤثر خواهد بود</w:t>
      </w:r>
      <w:r>
        <w:rPr>
          <w:rFonts w:eastAsia="IRNazanin" w:cs="IRNazanin"/>
          <w:color w:val="111111"/>
          <w:sz w:val="28"/>
          <w:szCs w:val="28"/>
          <w:rtl w:val="true"/>
          <w:lang w:bidi="fa-IR"/>
        </w:rPr>
        <w:t>.</w:t>
      </w:r>
    </w:p>
    <w:p>
      <w:pPr>
        <w:pStyle w:val="Heading4"/>
        <w:numPr>
          <w:ilvl w:val="3"/>
          <w:numId w:val="1"/>
        </w:numPr>
        <w:rPr/>
      </w:pPr>
      <w:bookmarkStart w:id="39" w:name="__RefHeading___Toc2321207_2281741623"/>
      <w:bookmarkStart w:id="40" w:name="_Toc14"/>
      <w:bookmarkEnd w:id="39"/>
      <w:r>
        <w:rPr/>
        <w:t>4</w:t>
      </w:r>
      <w:r>
        <w:rPr>
          <w:rtl w:val="true"/>
        </w:rPr>
        <w:t xml:space="preserve">. </w:t>
      </w:r>
      <w:r>
        <w:rPr>
          <w:rtl w:val="true"/>
        </w:rPr>
        <w:t>روان شناسی</w:t>
      </w:r>
      <w:r>
        <w:rPr/>
        <w:t>1</w:t>
      </w:r>
      <w:bookmarkEnd w:id="4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شناسی، علم بررسی رفتار انسان و توصیف آن در شکل نظری است و دستوراتی برای بهره وری بیشتر از رفتارها در شکل کاربردی آن ارائه </w:t>
      </w:r>
      <w:bookmarkStart w:id="41" w:name="pg4048_40763"/>
    </w:p>
    <w:p>
      <w:pPr>
        <w:pStyle w:val="BookText"/>
        <w:rPr/>
      </w:pPr>
      <w:bookmarkEnd w:id="41"/>
      <w:r>
        <w:rPr>
          <w:rFonts w:ascii="IRNazanin" w:hAnsi="IRNazanin" w:eastAsia="IRNazanin"/>
          <w:color w:val="111111"/>
          <w:sz w:val="28"/>
          <w:sz w:val="28"/>
          <w:szCs w:val="28"/>
          <w:rtl w:val="true"/>
          <w:lang w:bidi="fa-IR"/>
        </w:rPr>
        <w:t>می دهد و می تواند رفتار طنزپرداز و مخاطب طنز را توصیف و آثار روانی طنز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دستورات و راهکارهایی برای تأثیرگذاری بیشتر طنز و طنزپرداز و حرکات و گفتارهای موجود در طنز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طنز با در نظر گرفتن معضلات اجتماعی و روانی افراد جامعه و با الهام از روح کلی دین و اندیشه های بنیادین آن، می تواند اندیشه های مناسب خود را در قالب ادبی و هنری طنز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 شناس و روان شناس برای طنزپرداز و به ویژه نویسنده طنز، کار آسیب شناسی را انجام می دهد و با شناخت صحیح آسیب های موجود در اجتماع، موضع گیری طنزپرداز، واقعی تر و کارآمدتر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شناسی</w:t>
      </w:r>
    </w:p>
    <w:p>
      <w:pPr>
        <w:pStyle w:val="BookText"/>
        <w:rPr/>
      </w:pPr>
      <w:r>
        <w:rPr>
          <w:rFonts w:ascii="IRNazanin" w:hAnsi="IRNazanin" w:eastAsia="IRNazanin"/>
          <w:color w:val="111111"/>
          <w:sz w:val="28"/>
          <w:sz w:val="28"/>
          <w:szCs w:val="28"/>
          <w:rtl w:val="true"/>
          <w:lang w:bidi="fa-IR"/>
        </w:rPr>
        <w:t>جامعه شناسی</w:t>
      </w:r>
    </w:p>
    <w:p>
      <w:pPr>
        <w:pStyle w:val="BookText"/>
        <w:rPr/>
      </w:pPr>
      <w:r>
        <w:rPr>
          <w:rFonts w:ascii="IRNazanin" w:hAnsi="IRNazanin" w:eastAsia="IRNazanin"/>
          <w:color w:val="111111"/>
          <w:sz w:val="28"/>
          <w:sz w:val="28"/>
          <w:szCs w:val="28"/>
          <w:rtl w:val="true"/>
          <w:lang w:bidi="fa-IR"/>
        </w:rPr>
        <w:t>آسیب شناسی</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آسیب شناسی طنز</w:t>
      </w:r>
    </w:p>
    <w:p>
      <w:pPr>
        <w:pStyle w:val="Heading4"/>
        <w:numPr>
          <w:ilvl w:val="3"/>
          <w:numId w:val="1"/>
        </w:numPr>
        <w:rPr/>
      </w:pPr>
      <w:bookmarkStart w:id="42" w:name="__RefHeading___Toc2321209_2281741623"/>
      <w:bookmarkStart w:id="43" w:name="_Toc15"/>
      <w:bookmarkEnd w:id="42"/>
      <w:r>
        <w:rPr/>
        <w:t>5</w:t>
      </w:r>
      <w:r>
        <w:rPr>
          <w:rtl w:val="true"/>
        </w:rPr>
        <w:t xml:space="preserve">. </w:t>
      </w:r>
      <w:r>
        <w:rPr>
          <w:rtl w:val="true"/>
        </w:rPr>
        <w:t>اخلاق اسلامی</w:t>
      </w:r>
      <w:bookmarkEnd w:id="4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اسلامی، مجموعه ای از انسان شناسی اسلامی و توصیف نفس انسان و قوای مربوط به آن و نیز دستورهایی درباره تربیت و تزکیه نفس، </w:t>
      </w:r>
      <w:bookmarkStart w:id="44" w:name="pg4048_40764"/>
    </w:p>
    <w:p>
      <w:pPr>
        <w:pStyle w:val="BookText"/>
        <w:rPr/>
      </w:pPr>
      <w:bookmarkEnd w:id="44"/>
      <w:r>
        <w:rPr>
          <w:rFonts w:ascii="IRNazanin" w:hAnsi="IRNazanin" w:eastAsia="IRNazanin"/>
          <w:color w:val="111111"/>
          <w:sz w:val="28"/>
          <w:sz w:val="28"/>
          <w:szCs w:val="28"/>
          <w:rtl w:val="true"/>
          <w:lang w:bidi="fa-IR"/>
        </w:rPr>
        <w:t>دوری از گناهان و آراسته شدن به صفات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بخشی از معارف خود را به اخلاقیات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برنامه ای اسلامی درباره ادب و هنر تولید شود، لازم است الگوهای اخلاقی اسلام درباره رفتار انسان در آن لحاظ شده و از صافی چارچوب اخلاقی اسلام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نیز پس از آنکه مبانی هنری و تربیتی خود را با آسیب های اجتماعی در آمیخت و قالبی ادبی گرفت، می تواند وارد صافی چارچوب اخلاقی اسلام شود و به روح و قالب اسلامی آن نزدیک تر شود</w:t>
      </w:r>
      <w:r>
        <w:rPr>
          <w:rFonts w:eastAsia="IRNazanin" w:cs="IRNazanin"/>
          <w:color w:val="111111"/>
          <w:sz w:val="28"/>
          <w:szCs w:val="28"/>
          <w:rtl w:val="true"/>
          <w:lang w:bidi="fa-IR"/>
        </w:rPr>
        <w:t>.</w:t>
      </w:r>
    </w:p>
    <w:p>
      <w:pPr>
        <w:pStyle w:val="Heading4"/>
        <w:numPr>
          <w:ilvl w:val="3"/>
          <w:numId w:val="1"/>
        </w:numPr>
        <w:rPr/>
      </w:pPr>
      <w:bookmarkStart w:id="45" w:name="__RefHeading___Toc2321211_2281741623"/>
      <w:bookmarkStart w:id="46" w:name="_Toc16"/>
      <w:bookmarkEnd w:id="45"/>
      <w:r>
        <w:rPr/>
        <w:t>6</w:t>
      </w:r>
      <w:r>
        <w:rPr>
          <w:rtl w:val="true"/>
        </w:rPr>
        <w:t xml:space="preserve">. </w:t>
      </w:r>
      <w:r>
        <w:rPr>
          <w:rtl w:val="true"/>
        </w:rPr>
        <w:t>فقه و حقوق</w:t>
      </w:r>
      <w:bookmarkEnd w:id="4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بخشی از معارف اسلام که امور مربوط به حکومت، جامعه، خانواده و فرد را در شکل عملی آن بررسی می کند، فقه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فقه، تعیین چارچوب ها و حد و مرزهای موضوعات موجود در جامعه طبق منابع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می توان آخرین حلقه در مجموعه علومی دانست که موضوعات هنری و بلکه تمام موضوعات به آن می انجامند و از گذر فقه است که موضوع اسلام در برابر تمامی مسائل عملی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دومین صافی برای طنز، احکام و باید و نبایدهای فقهی است</w:t>
      </w:r>
      <w:r>
        <w:rPr>
          <w:rFonts w:eastAsia="IRNazanin" w:cs="IRNazanin"/>
          <w:color w:val="111111"/>
          <w:sz w:val="28"/>
          <w:szCs w:val="28"/>
          <w:rtl w:val="true"/>
          <w:lang w:bidi="fa-IR"/>
        </w:rPr>
        <w:t>.</w:t>
      </w:r>
    </w:p>
    <w:p>
      <w:pPr>
        <w:pStyle w:val="Heading4"/>
        <w:numPr>
          <w:ilvl w:val="3"/>
          <w:numId w:val="1"/>
        </w:numPr>
        <w:rPr/>
      </w:pPr>
      <w:bookmarkStart w:id="47" w:name="__RefHeading___Toc2321213_2281741623"/>
      <w:bookmarkStart w:id="48" w:name="_Toc17"/>
      <w:bookmarkEnd w:id="47"/>
      <w:r>
        <w:rPr/>
        <w:t>7</w:t>
      </w:r>
      <w:r>
        <w:rPr>
          <w:rtl w:val="true"/>
        </w:rPr>
        <w:t xml:space="preserve">. </w:t>
      </w:r>
      <w:r>
        <w:rPr>
          <w:rtl w:val="true"/>
        </w:rPr>
        <w:t>مدیریت و برنامه ریزی</w:t>
      </w:r>
      <w:bookmarkEnd w:id="4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برنامه ریزی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مرحله ای که برای تهیه و تولید یک برنامه طنز در صدا و سیما بر اساس معیارهای دینی، وجود دارد برنامه ریزیِ خرد و کلان برای تولید طنز در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برای طنز در سطح شبکه های ملّی، شبکه های بین المللی و منطقه ای و شبکه های استانی در صدا و سیما امری بایسته است و مراحل دیگر تهیه طنز دینی به برنامه ریزی و مدیریت سالم و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کارآمد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مراحل هفت گانه در طول مباحث و در حد توان بررسی خواهد شد</w:t>
      </w:r>
      <w:r>
        <w:rPr>
          <w:rFonts w:eastAsia="IRNazanin" w:cs="IRNazanin"/>
          <w:color w:val="111111"/>
          <w:sz w:val="28"/>
          <w:szCs w:val="28"/>
          <w:rtl w:val="true"/>
          <w:lang w:bidi="fa-IR"/>
        </w:rPr>
        <w:t xml:space="preserve">. </w:t>
      </w:r>
      <w:bookmarkStart w:id="49" w:name="pg4048_40766"/>
    </w:p>
    <w:p>
      <w:pPr>
        <w:pStyle w:val="Heading2"/>
        <w:numPr>
          <w:ilvl w:val="1"/>
          <w:numId w:val="1"/>
        </w:numPr>
        <w:rPr/>
      </w:pPr>
      <w:bookmarkStart w:id="50" w:name="__RefHeading___Toc2321215_2281741623"/>
      <w:bookmarkStart w:id="51" w:name="_Toc18"/>
      <w:bookmarkEnd w:id="49"/>
      <w:bookmarkEnd w:id="50"/>
      <w:r>
        <w:rPr>
          <w:rtl w:val="true"/>
        </w:rPr>
        <w:t>بخش اول</w:t>
      </w:r>
      <w:r>
        <w:rPr>
          <w:rtl w:val="true"/>
        </w:rPr>
        <w:t xml:space="preserve">: </w:t>
      </w:r>
      <w:r>
        <w:rPr>
          <w:rtl w:val="true"/>
        </w:rPr>
        <w:t>کلیات</w:t>
      </w:r>
      <w:bookmarkEnd w:id="51"/>
    </w:p>
    <w:p>
      <w:pPr>
        <w:pStyle w:val="Heading3"/>
        <w:numPr>
          <w:ilvl w:val="2"/>
          <w:numId w:val="1"/>
        </w:numPr>
        <w:rPr/>
      </w:pPr>
      <w:bookmarkStart w:id="52" w:name="__RefHeading___Toc2321217_228174162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طنز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و واژه های همگون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طنز</w:t>
      </w:r>
    </w:p>
    <w:p>
      <w:pPr>
        <w:pStyle w:val="Heading3"/>
        <w:numPr>
          <w:ilvl w:val="2"/>
          <w:numId w:val="1"/>
        </w:numPr>
        <w:rPr/>
      </w:pPr>
      <w:bookmarkStart w:id="54" w:name="__RefHeading___Toc2321219_2281741623"/>
      <w:bookmarkStart w:id="55" w:name="_Toc20"/>
      <w:bookmarkEnd w:id="54"/>
      <w:r>
        <w:rPr/>
        <w:t>1</w:t>
      </w:r>
      <w:r>
        <w:rPr>
          <w:rtl w:val="true"/>
        </w:rPr>
        <w:t xml:space="preserve">. </w:t>
      </w:r>
      <w:r>
        <w:rPr>
          <w:rtl w:val="true"/>
        </w:rPr>
        <w:t>تعریف طنز</w:t>
      </w:r>
      <w:bookmarkEnd w:id="55"/>
    </w:p>
    <w:p>
      <w:pPr>
        <w:pStyle w:val="Heading4"/>
        <w:numPr>
          <w:ilvl w:val="3"/>
          <w:numId w:val="1"/>
        </w:numPr>
        <w:rPr/>
      </w:pPr>
      <w:bookmarkStart w:id="56" w:name="__RefHeading___Toc2321221_2281741623"/>
      <w:bookmarkStart w:id="57" w:name="_Toc21"/>
      <w:bookmarkEnd w:id="56"/>
      <w:r>
        <w:rPr>
          <w:rtl w:val="true"/>
        </w:rPr>
        <w:t>اشاره</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طنز</w:t>
      </w:r>
    </w:p>
    <w:p>
      <w:pPr>
        <w:pStyle w:val="BookText"/>
        <w:rPr/>
      </w:pPr>
      <w:r>
        <w:rPr>
          <w:rFonts w:ascii="IRNazanin" w:hAnsi="IRNazanin" w:eastAsia="IRNazanin"/>
          <w:color w:val="111111"/>
          <w:sz w:val="28"/>
          <w:sz w:val="28"/>
          <w:szCs w:val="28"/>
          <w:rtl w:val="true"/>
          <w:lang w:bidi="fa-IR"/>
        </w:rPr>
        <w:t>برای شناخت و تعریف هرچیزی باید نخست معنا و مفهوم آن در فرهنگ و لغت روشن شود و آنگاه تعریف های اصطلاحی آن از دیدگاه های گوناگون بررسی شود و در مرحله سوم جایگاه موضوع مورد نظر در علوم و ارتباط آن با دیگر مقوله ها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از جمله موضوع هایی است که دیدگاه های فراوانی درباره ماهیت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ناگزیریم تعریفی صحیح از آن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سراغ منابع لغوی در زبان های عربی، فارسی و انگلیسی برویم و سپس تعریف های هنرمندان، ادیبان و فقیهان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مباحث این خواهد بود که ماهیت راستین طنز، موضوع، هدف و مرز بین طنز و دیگر مقوله های مشابه روشن می شود</w:t>
      </w:r>
      <w:r>
        <w:rPr>
          <w:rFonts w:eastAsia="IRNazanin" w:cs="IRNazanin"/>
          <w:color w:val="111111"/>
          <w:sz w:val="28"/>
          <w:szCs w:val="28"/>
          <w:rtl w:val="true"/>
          <w:lang w:bidi="fa-IR"/>
        </w:rPr>
        <w:t>.</w:t>
      </w:r>
    </w:p>
    <w:p>
      <w:pPr>
        <w:pStyle w:val="Heading4"/>
        <w:numPr>
          <w:ilvl w:val="3"/>
          <w:numId w:val="1"/>
        </w:numPr>
        <w:rPr/>
      </w:pPr>
      <w:bookmarkStart w:id="58" w:name="__RefHeading___Toc2321223_2281741623"/>
      <w:bookmarkStart w:id="59" w:name="_Toc22"/>
      <w:bookmarkEnd w:id="58"/>
      <w:r>
        <w:rPr>
          <w:rtl w:val="true"/>
        </w:rPr>
        <w:t>الف</w:t>
      </w:r>
      <w:r>
        <w:rPr>
          <w:rtl w:val="true"/>
        </w:rPr>
        <w:t xml:space="preserve">) </w:t>
      </w:r>
      <w:r>
        <w:rPr>
          <w:rtl w:val="true"/>
        </w:rPr>
        <w:t>طنز در لغت</w:t>
      </w:r>
      <w:bookmarkEnd w:id="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در لغت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 واژه 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لاروس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طَنَزَ طَنزاً؛ او </w:t>
      </w:r>
      <w:bookmarkStart w:id="60" w:name="pg4048_40767"/>
    </w:p>
    <w:p>
      <w:pPr>
        <w:pStyle w:val="BookText"/>
        <w:rPr/>
      </w:pPr>
      <w:bookmarkEnd w:id="60"/>
      <w:r>
        <w:rPr>
          <w:rFonts w:ascii="IRNazanin" w:hAnsi="IRNazanin" w:eastAsia="IRNazanin"/>
          <w:color w:val="111111"/>
          <w:sz w:val="28"/>
          <w:sz w:val="28"/>
          <w:szCs w:val="28"/>
          <w:rtl w:val="true"/>
          <w:lang w:bidi="fa-IR"/>
        </w:rPr>
        <w:t>را ریشخند کرد و سخنانی به او گفت که او را به هیجان آورد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دهخدا نیز معانی چندی برای طنز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فسوس کردن، فسوس داشتن، بر کسی خندیدن، عیب کردن، لقب کردن، سخن به رموز گفتن، طعنه و سخریه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 توجه به مطالب بالا، می توان نتیجه گرفت که در واژه طنز سه معنای در عرض هم در نظر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معنای لغوی، خنده منفی و بیشتر طعنه و تمسخر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در معنای لغوی اش افزون بر عنصر خنده همواره از نوع خاصی سخن گفتن که مخاطب را نشانه گرفته و درصدد تأثیرگذاری بر اوست حکایت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حرکاتی که لازمه طعنه زدن و تمسخر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معنا می توانیم در تعریف اصطلاحی طنز بهره بگیریم</w:t>
      </w:r>
      <w:r>
        <w:rPr>
          <w:rFonts w:eastAsia="IRNazanin" w:cs="IRNazanin"/>
          <w:color w:val="111111"/>
          <w:sz w:val="28"/>
          <w:szCs w:val="28"/>
          <w:rtl w:val="true"/>
          <w:lang w:bidi="fa-IR"/>
        </w:rPr>
        <w:t>.</w:t>
      </w:r>
    </w:p>
    <w:p>
      <w:pPr>
        <w:pStyle w:val="Heading4"/>
        <w:numPr>
          <w:ilvl w:val="3"/>
          <w:numId w:val="1"/>
        </w:numPr>
        <w:rPr/>
      </w:pPr>
      <w:bookmarkStart w:id="61" w:name="__RefHeading___Toc2321225_2281741623"/>
      <w:bookmarkStart w:id="62" w:name="_Toc23"/>
      <w:bookmarkEnd w:id="61"/>
      <w:r>
        <w:rPr>
          <w:rtl w:val="true"/>
        </w:rPr>
        <w:t>ب</w:t>
      </w:r>
      <w:r>
        <w:rPr>
          <w:rtl w:val="true"/>
        </w:rPr>
        <w:t xml:space="preserve">) </w:t>
      </w:r>
      <w:r>
        <w:rPr>
          <w:rtl w:val="true"/>
        </w:rPr>
        <w:t>طنز در اصطلاح</w:t>
      </w:r>
      <w:bookmarkEnd w:id="62"/>
    </w:p>
    <w:p>
      <w:pPr>
        <w:pStyle w:val="Heading5"/>
        <w:numPr>
          <w:ilvl w:val="4"/>
          <w:numId w:val="1"/>
        </w:numPr>
        <w:rPr/>
      </w:pPr>
      <w:bookmarkStart w:id="63" w:name="__RefHeading___Toc2321227_2281741623"/>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در اصطلاح</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طنز از دیدگاه ادیبان و زبان شناسان</w:t>
      </w:r>
    </w:p>
    <w:p>
      <w:pPr>
        <w:pStyle w:val="BookText"/>
        <w:rPr/>
      </w:pPr>
      <w:r>
        <w:rPr>
          <w:rFonts w:ascii="IRNazanin" w:hAnsi="IRNazanin" w:eastAsia="IRNazanin"/>
          <w:color w:val="111111"/>
          <w:sz w:val="28"/>
          <w:sz w:val="28"/>
          <w:szCs w:val="28"/>
          <w:rtl w:val="true"/>
          <w:lang w:bidi="fa-IR"/>
        </w:rPr>
        <w:t>دو ـ طنز از دیدگاه هنرمند</w:t>
      </w:r>
    </w:p>
    <w:p>
      <w:pPr>
        <w:pStyle w:val="BookText"/>
        <w:rPr/>
      </w:pPr>
      <w:r>
        <w:rPr>
          <w:rFonts w:ascii="IRNazanin" w:hAnsi="IRNazanin" w:eastAsia="IRNazanin"/>
          <w:color w:val="111111"/>
          <w:sz w:val="28"/>
          <w:sz w:val="28"/>
          <w:szCs w:val="28"/>
          <w:rtl w:val="true"/>
          <w:lang w:bidi="fa-IR"/>
        </w:rPr>
        <w:t>سه ـ طنز از دیدگاه فقیهان</w:t>
      </w:r>
    </w:p>
    <w:p>
      <w:pPr>
        <w:pStyle w:val="Heading5"/>
        <w:numPr>
          <w:ilvl w:val="4"/>
          <w:numId w:val="1"/>
        </w:numPr>
        <w:rPr/>
      </w:pPr>
      <w:bookmarkStart w:id="65" w:name="__RefHeading___Toc2321229_2281741623"/>
      <w:bookmarkStart w:id="66" w:name="_Toc25"/>
      <w:bookmarkEnd w:id="65"/>
      <w:r>
        <w:rPr>
          <w:rtl w:val="true"/>
        </w:rPr>
        <w:t>یک ـ طنز از دیدگاه ادیبان و زبان شناسان</w:t>
      </w:r>
      <w:bookmarkEnd w:id="66"/>
    </w:p>
    <w:p>
      <w:pPr>
        <w:pStyle w:val="BookText"/>
        <w:rPr/>
      </w:pPr>
      <w:r>
        <w:rPr>
          <w:rFonts w:ascii="IRNazanin" w:hAnsi="IRNazanin" w:eastAsia="IRNazanin"/>
          <w:color w:val="111111"/>
          <w:sz w:val="28"/>
          <w:sz w:val="28"/>
          <w:szCs w:val="28"/>
          <w:rtl w:val="true"/>
          <w:lang w:bidi="fa-IR"/>
        </w:rPr>
        <w:t>یک ـ طنز از دیدگاه ادیبان و زبان شناسان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ادیبان، طنز همانند فنون ادبی دیگر، حالتی است که کلام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محور مباحث طنز در دیدگاه ادیبان و شاعران و لغت شناسان، زبان و حالات آن است که در قالب مخصوصی به نام طنز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کاری به ریشه ها، علل، نتایج و آثار ندارد؛ در حالی که </w:t>
      </w:r>
      <w:bookmarkStart w:id="67" w:name="pg4048_40768"/>
    </w:p>
    <w:p>
      <w:pPr>
        <w:pStyle w:val="BookText"/>
        <w:rPr/>
      </w:pPr>
      <w:bookmarkEnd w:id="67"/>
      <w:r>
        <w:rPr>
          <w:rFonts w:ascii="IRNazanin" w:hAnsi="IRNazanin" w:eastAsia="IRNazanin"/>
          <w:color w:val="111111"/>
          <w:sz w:val="28"/>
          <w:sz w:val="28"/>
          <w:szCs w:val="28"/>
          <w:rtl w:val="true"/>
          <w:lang w:bidi="fa-IR"/>
        </w:rPr>
        <w:t>فقیه هم به آغاز و هم به پایانِ مسئله در جهان خارج نظر می کند و هنرمند به میزان تأثیرگذاری آن در مخاطب توجّه دارد</w:t>
      </w:r>
      <w:r>
        <w:rPr>
          <w:rFonts w:eastAsia="IRNazanin" w:cs="IRNazanin"/>
          <w:color w:val="111111"/>
          <w:sz w:val="28"/>
          <w:szCs w:val="28"/>
          <w:rtl w:val="true"/>
          <w:lang w:bidi="fa-IR"/>
        </w:rPr>
        <w:t>.</w:t>
      </w:r>
    </w:p>
    <w:p>
      <w:pPr>
        <w:pStyle w:val="Heading5"/>
        <w:numPr>
          <w:ilvl w:val="4"/>
          <w:numId w:val="1"/>
        </w:numPr>
        <w:rPr/>
      </w:pPr>
      <w:bookmarkStart w:id="68" w:name="__RefHeading___Toc2321231_2281741623"/>
      <w:bookmarkStart w:id="69" w:name="_Toc26"/>
      <w:bookmarkEnd w:id="68"/>
      <w:r>
        <w:rPr>
          <w:rtl w:val="true"/>
        </w:rPr>
        <w:t>دو ـ طنز از دیدگاه هنرمند</w:t>
      </w:r>
      <w:bookmarkEnd w:id="69"/>
    </w:p>
    <w:p>
      <w:pPr>
        <w:pStyle w:val="BookText"/>
        <w:rPr/>
      </w:pPr>
      <w:r>
        <w:rPr>
          <w:rFonts w:ascii="IRNazanin" w:hAnsi="IRNazanin" w:eastAsia="IRNazanin"/>
          <w:color w:val="111111"/>
          <w:sz w:val="28"/>
          <w:sz w:val="28"/>
          <w:szCs w:val="28"/>
          <w:rtl w:val="true"/>
          <w:lang w:bidi="fa-IR"/>
        </w:rPr>
        <w:t>دو ـ طنز از دیدگاه هنرمند</w:t>
      </w:r>
    </w:p>
    <w:p>
      <w:pPr>
        <w:pStyle w:val="BookText"/>
        <w:rPr/>
      </w:pPr>
      <w:r>
        <w:rPr>
          <w:rFonts w:ascii="IRNazanin" w:hAnsi="IRNazanin" w:eastAsia="IRNazanin"/>
          <w:color w:val="111111"/>
          <w:sz w:val="28"/>
          <w:sz w:val="28"/>
          <w:szCs w:val="28"/>
          <w:rtl w:val="true"/>
          <w:lang w:bidi="fa-IR"/>
        </w:rPr>
        <w:t>از دیدگاه هنرمند، طنز، هنری است جوان که همه لطایف، زیبایی ها و ریزه کاری های هنری را در خود جای داده است و قدرت هرگونه تأثیرگذاری بر مخاطبان و مسحور کردن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طنزپرداز، در برداشت خود از طنز، بیشتر به مقایسه با آثار جدی و تراژیک و کیفیت اجرای آن دو می اندیشد و طنز را به مثابه طراحی یا نقاشی می بیند که به ریزه کاری و دقت فراوانی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از زاویه زیبایی شناسی به طنز می نگرد و آن را فعالیتی هنری می داند که از واژه ها، حرکات، سکنات و صحنه های خاصی شکل یافته که مخاطب را مجذوب خود ساخته و موضوعی را از زاویه ای پوشیده مورد انتقاد قرار می دهد</w:t>
      </w:r>
      <w:r>
        <w:rPr>
          <w:rFonts w:eastAsia="IRNazanin" w:cs="IRNazanin"/>
          <w:color w:val="111111"/>
          <w:sz w:val="28"/>
          <w:szCs w:val="28"/>
          <w:rtl w:val="true"/>
          <w:lang w:bidi="fa-IR"/>
        </w:rPr>
        <w:t>.</w:t>
      </w:r>
    </w:p>
    <w:p>
      <w:pPr>
        <w:pStyle w:val="Heading5"/>
        <w:numPr>
          <w:ilvl w:val="4"/>
          <w:numId w:val="1"/>
        </w:numPr>
        <w:rPr/>
      </w:pPr>
      <w:bookmarkStart w:id="70" w:name="__RefHeading___Toc2321233_2281741623"/>
      <w:bookmarkStart w:id="71" w:name="_Toc27"/>
      <w:bookmarkEnd w:id="70"/>
      <w:r>
        <w:rPr>
          <w:rtl w:val="true"/>
        </w:rPr>
        <w:t>سه ـ طنز از دیدگاه فقیهان</w:t>
      </w:r>
      <w:bookmarkEnd w:id="71"/>
    </w:p>
    <w:p>
      <w:pPr>
        <w:pStyle w:val="BookText"/>
        <w:rPr/>
      </w:pPr>
      <w:r>
        <w:rPr>
          <w:rFonts w:ascii="IRNazanin" w:hAnsi="IRNazanin" w:eastAsia="IRNazanin"/>
          <w:color w:val="111111"/>
          <w:sz w:val="28"/>
          <w:sz w:val="28"/>
          <w:szCs w:val="28"/>
          <w:rtl w:val="true"/>
          <w:lang w:bidi="fa-IR"/>
        </w:rPr>
        <w:t>سه ـ طنز از دیدگاه فقیهان</w:t>
      </w:r>
    </w:p>
    <w:p>
      <w:pPr>
        <w:pStyle w:val="BookText"/>
        <w:rPr/>
      </w:pPr>
      <w:r>
        <w:rPr>
          <w:rFonts w:ascii="IRNazanin" w:hAnsi="IRNazanin" w:eastAsia="IRNazanin"/>
          <w:color w:val="111111"/>
          <w:sz w:val="28"/>
          <w:sz w:val="28"/>
          <w:szCs w:val="28"/>
          <w:rtl w:val="true"/>
          <w:lang w:bidi="fa-IR"/>
        </w:rPr>
        <w:t>فقیه در تعریف موضوع ها، هم به مفاهیم توجه دارد و هم به مصادیق عینی این مفاهیم در جهان خارج، بنابراین، در تعریف فقهی باید هم از نگاه ترمینولوژیکی ادیب و هم از نگاه زیبایی شناسانه و مخاطب محور طنزپرداز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تعریف فقهی این مقوله، دقیق تر از تعریف های آن در ادب و هنر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تعریف های مطرح شده برای طنز از دیدگاه فقها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طنز سخنی جدی و تفهیم حقیقت بدون تلخی و با لعاب نازک اندیشی، </w:t>
      </w:r>
    </w:p>
    <w:p>
      <w:pPr>
        <w:pStyle w:val="BookText"/>
        <w:rPr/>
      </w:pPr>
      <w:r>
        <w:rPr>
          <w:rFonts w:ascii="IRNazanin" w:hAnsi="IRNazanin" w:eastAsia="IRNazanin"/>
          <w:color w:val="111111"/>
          <w:sz w:val="28"/>
          <w:sz w:val="28"/>
          <w:szCs w:val="28"/>
          <w:rtl w:val="true"/>
          <w:lang w:bidi="fa-IR"/>
        </w:rPr>
        <w:t>نازک گویی، ظریف کاری و لطیف پردازی است و با مقوله فکاهی و مطایبه متفاوت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ـ علامه جعفری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که با استفاده از استعاره و مبالغه و مجاز، با ظاهری مقبول و آراسته و گاه نه فقط مقبول، بلکه خوشایند که جنبه لطیفه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کسی که مورد طنز است، دیگران از آن لذّت ببرند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ـ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سلسله مسائل هدفدار را در لباس لطایف آمیخته و با نوعی شوخی بیان کردن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ـ آیت اللّه سیدکاظم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همان فکاهیاتی است که می خواهند نکات زیبا و خوب و دقیقی را در این قالب بریزند و به شکلی سهل و آسان به مردم بفهمانند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ـ آیت اللّه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یک نوع کنایه به شمار می رود و ماهیتاً همان کنایه است؛ یعنی مطلبی را در لفّافه و کنایه وار و با تشبیه ارائه می دهند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این تعریف ها، چند نکته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جدی و حقیقت است، اما لباس شوخی بر تن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که موضوع طنز است هدفدار است پس، طنز هم باید هدفدار </w:t>
      </w:r>
      <w:bookmarkStart w:id="72" w:name="pg4048_40770"/>
    </w:p>
    <w:p>
      <w:pPr>
        <w:pStyle w:val="BookText"/>
        <w:rPr/>
      </w:pPr>
      <w:bookmarkEnd w:id="7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لطیفه و شوخی طنز همانند لعاب و رنگی است که برای جذابیت به آن می زنند و هدف اصلی طنز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طنز نوعی از تفهیم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 و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نخست باید اصولِ سخن گفتن و نوشتن از نگاه علم و دین رعایت شود و سپس اصول و قواعد اجرا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نگاه به طنز، در واقع نگاه فقهی است و طنز را به گونه ای تعریف می کند که بتوان برای آن حکم و قانون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هرآنچه در جهان خارج با نام طنز ارائه می شود، باید این ویژگی ها را داشته باشد وگرنه طنز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جمع بندی میان این تعاریف و نتایج آنها می توانیم طنز را این گونه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نقدی ظریف است که با بهره گیری از ابزار لطیف 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تشبیه، استعاره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 و ممکن است خنده دار یا آزار دهنده باشد</w:t>
      </w:r>
      <w:r>
        <w:rPr>
          <w:rFonts w:eastAsia="IRNazanin" w:cs="IRNazanin"/>
          <w:color w:val="111111"/>
          <w:sz w:val="28"/>
          <w:szCs w:val="28"/>
          <w:rtl w:val="true"/>
          <w:lang w:bidi="fa-IR"/>
        </w:rPr>
        <w:t>.</w:t>
      </w:r>
    </w:p>
    <w:p>
      <w:pPr>
        <w:pStyle w:val="Heading3"/>
        <w:numPr>
          <w:ilvl w:val="2"/>
          <w:numId w:val="1"/>
        </w:numPr>
        <w:rPr/>
      </w:pPr>
      <w:bookmarkStart w:id="73" w:name="__RefHeading___Toc2321235_2281741623"/>
      <w:bookmarkStart w:id="74" w:name="_Toc28"/>
      <w:bookmarkEnd w:id="73"/>
      <w:r>
        <w:rPr/>
        <w:t>2</w:t>
      </w:r>
      <w:r>
        <w:rPr>
          <w:rtl w:val="true"/>
        </w:rPr>
        <w:t xml:space="preserve">. </w:t>
      </w:r>
      <w:r>
        <w:rPr>
          <w:rtl w:val="true"/>
        </w:rPr>
        <w:t>طنز و واژه های همگون</w:t>
      </w:r>
      <w:bookmarkEnd w:id="74"/>
    </w:p>
    <w:p>
      <w:pPr>
        <w:pStyle w:val="Heading4"/>
        <w:numPr>
          <w:ilvl w:val="3"/>
          <w:numId w:val="1"/>
        </w:numPr>
        <w:rPr/>
      </w:pPr>
      <w:bookmarkStart w:id="75" w:name="__RefHeading___Toc2321237_2281741623"/>
      <w:bookmarkStart w:id="76" w:name="_Toc29"/>
      <w:bookmarkEnd w:id="75"/>
      <w:r>
        <w:rPr>
          <w:rtl w:val="true"/>
        </w:rPr>
        <w:t>اشاره</w:t>
      </w:r>
      <w:bookmarkEnd w:id="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و واژه های همگون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 از جمله واژگانی است که برای فهمیدن آن، باید آن را با واژه های گونه گونی مقایسه کرد تا معنای راستین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ها با توجه به نقاط مشترکی که با طنز دارند، همواره موجب خطا در فهم معنای طنز و بهره گیری از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تعریف این واژه ها و تفاوت و اشتراک آنها با اصطلاح طنز را بررسی می کنیم</w:t>
      </w:r>
      <w:r>
        <w:rPr>
          <w:rFonts w:eastAsia="IRNazanin" w:cs="IRNazanin"/>
          <w:color w:val="111111"/>
          <w:sz w:val="28"/>
          <w:szCs w:val="28"/>
          <w:rtl w:val="true"/>
          <w:lang w:bidi="fa-IR"/>
        </w:rPr>
        <w:t xml:space="preserve">. </w:t>
      </w:r>
      <w:bookmarkStart w:id="77" w:name="pg4048_40771"/>
    </w:p>
    <w:p>
      <w:pPr>
        <w:pStyle w:val="Heading4"/>
        <w:numPr>
          <w:ilvl w:val="3"/>
          <w:numId w:val="1"/>
        </w:numPr>
        <w:rPr/>
      </w:pPr>
      <w:bookmarkStart w:id="78" w:name="__RefHeading___Toc2321239_2281741623"/>
      <w:bookmarkStart w:id="79" w:name="_Toc30"/>
      <w:bookmarkEnd w:id="77"/>
      <w:bookmarkEnd w:id="78"/>
      <w:r>
        <w:rPr>
          <w:rtl w:val="true"/>
        </w:rPr>
        <w:t>الف</w:t>
      </w:r>
      <w:r>
        <w:rPr>
          <w:rtl w:val="true"/>
        </w:rPr>
        <w:t xml:space="preserve">) </w:t>
      </w:r>
      <w:r>
        <w:rPr>
          <w:rtl w:val="true"/>
        </w:rPr>
        <w:t>هزل</w:t>
      </w:r>
      <w:bookmarkEnd w:id="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w:t>
      </w:r>
    </w:p>
    <w:p>
      <w:pPr>
        <w:pStyle w:val="BookText"/>
        <w:rPr/>
      </w:pPr>
      <w:r>
        <w:rPr>
          <w:rFonts w:ascii="IRNazanin" w:hAnsi="IRNazanin" w:eastAsia="IRNazanin"/>
          <w:color w:val="111111"/>
          <w:sz w:val="28"/>
          <w:sz w:val="28"/>
          <w:szCs w:val="28"/>
          <w:rtl w:val="true"/>
          <w:lang w:bidi="fa-IR"/>
        </w:rPr>
        <w:t>هزل، به معنای بیهودگی و خلافِ جدّ آمده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اصطلاح اصولیان، هزل آن است که معنای آن اراده نشود، نه معنی حقیقی و نه معنی مجازی؛ جد، ضدِ هزل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بنابراین نقطه اتحاد میان طنز و هزل بسیار کم است و فقط لعاب و ظاهر طنز است که مقداری با هزل همراهی می کند و حقیقت طنز هیچ گونه سازشی با آن ندارد؛ زیرا ماهیت هزل و سنگ بنای آن از امور بیهوده و شوخی تشکیل یافته است؛ در حالی که ستون ها و حتی دیواره های طنز همگی حقیقی اند و تنها رنگ ساختمان است که شوخی به نظر می آید و از همین جا منزلت والای طنز در مقایسه با هزل روشن می شود</w:t>
      </w:r>
      <w:r>
        <w:rPr>
          <w:rFonts w:eastAsia="IRNazanin" w:cs="IRNazanin"/>
          <w:color w:val="111111"/>
          <w:sz w:val="28"/>
          <w:szCs w:val="28"/>
          <w:rtl w:val="true"/>
          <w:lang w:bidi="fa-IR"/>
        </w:rPr>
        <w:t>.</w:t>
      </w:r>
    </w:p>
    <w:p>
      <w:pPr>
        <w:pStyle w:val="Heading4"/>
        <w:numPr>
          <w:ilvl w:val="3"/>
          <w:numId w:val="1"/>
        </w:numPr>
        <w:rPr/>
      </w:pPr>
      <w:bookmarkStart w:id="80" w:name="__RefHeading___Toc2321241_2281741623"/>
      <w:bookmarkStart w:id="81" w:name="_Toc31"/>
      <w:bookmarkEnd w:id="80"/>
      <w:r>
        <w:rPr>
          <w:rtl w:val="true"/>
        </w:rPr>
        <w:t>ب</w:t>
      </w:r>
      <w:r>
        <w:rPr>
          <w:rtl w:val="true"/>
        </w:rPr>
        <w:t xml:space="preserve">) </w:t>
      </w:r>
      <w:r>
        <w:rPr>
          <w:rtl w:val="true"/>
        </w:rPr>
        <w:t>هجو</w:t>
      </w:r>
      <w:bookmarkEnd w:id="8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 واژه دیگری است که گاهی در کنار طنز قرار می گیرد و اصالت و عمقِ آن را خدشه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ادیبان، نوعی شعر غنایی است که بر پایه نقد گزنده و دردانگیز است و گاهی به سر حدِ دشنام گویی یا نیشخند مسخره آمیز و دردآور نیز می انجامد و آن مقابل مدح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هجو در لغت، نزدیک به هزل معنا شده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نکوهش دیگران، شمردن عیب های دیگری </w:t>
      </w:r>
    </w:p>
    <w:p>
      <w:pPr>
        <w:pStyle w:val="BookText"/>
        <w:rPr/>
      </w:pPr>
      <w:r>
        <w:rPr>
          <w:rFonts w:ascii="IRNazanin" w:hAnsi="IRNazanin" w:eastAsia="IRNazanin"/>
          <w:color w:val="111111"/>
          <w:sz w:val="28"/>
          <w:sz w:val="28"/>
          <w:szCs w:val="28"/>
          <w:rtl w:val="true"/>
          <w:lang w:bidi="fa-IR"/>
        </w:rPr>
        <w:t>، دشنام دادن کسی با شعر، بدگفتن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هجو ذکر شده اند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هجو، نه هزل است و نه طنز؛ گرچه مناسبت آن با هزل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 با عشق، نفرت، کینه، بی پروایی و حمله همراه است و در عین حال، عنصر خنده نیز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هجو با هزل و طنز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بازتاب های طنز، عمومی است، حال آن که هجو شخص خاصی را در نظر می گیرد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دو ـ هجو بر خلاف هزل که پایه و اساس آن را شوخی و بیهودگی تشکیل می دهد، کاملاً جدی است و حتی قالب آن نیز اغلب به آن جدیت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هدف هزل فقط خنداندن و هرزگی است، ولی هدف هجو، گزیدن و دریدن مخاطب است و هدف طنز تکامل مخاطب و تفهیم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سرچشمه هزل، شوخ طبعی انسانی است؛ سرچشمه هجو، حس انتقام جویی، عناد و طمع و سرچشمه طنز، طبع لطیف و روح صاف و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طنز در برشمردن زشتی های کسی یا جامعه ای، صراحتِ تعبیرهای هجو را ندارد و اغلب غیرمستقیم و به تعریض، عیب های کسی یا کاری را بازگو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ـ ابزار هجو سخنان نیش دار و فحش و بد دهنی است؛ ابزار هزل، </w:t>
      </w:r>
      <w:bookmarkStart w:id="82" w:name="pg4048_40773"/>
    </w:p>
    <w:p>
      <w:pPr>
        <w:pStyle w:val="BookText"/>
        <w:rPr/>
      </w:pPr>
      <w:bookmarkEnd w:id="82"/>
      <w:r>
        <w:rPr>
          <w:rFonts w:ascii="IRNazanin" w:hAnsi="IRNazanin" w:eastAsia="IRNazanin"/>
          <w:color w:val="111111"/>
          <w:sz w:val="28"/>
          <w:sz w:val="28"/>
          <w:szCs w:val="28"/>
          <w:rtl w:val="true"/>
          <w:lang w:bidi="fa-IR"/>
        </w:rPr>
        <w:t>تمسخر و دروغ و هرزگی و ابزار طنز نیز راستی و صداقت آمیخته با کمدی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هفت ـ هجو هرچند در زمان خود به جا و نافذ باشد، ولی چه بسا به مرور زمان، اهمیت خود را به آسانی از دست بدهد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83" w:name="__RefHeading___Toc2321243_2281741623"/>
      <w:bookmarkStart w:id="84" w:name="_Toc32"/>
      <w:bookmarkEnd w:id="83"/>
      <w:r>
        <w:rPr>
          <w:rtl w:val="true"/>
        </w:rPr>
        <w:t>ج</w:t>
      </w:r>
      <w:r>
        <w:rPr>
          <w:rtl w:val="true"/>
        </w:rPr>
        <w:t xml:space="preserve">) </w:t>
      </w:r>
      <w:r>
        <w:rPr>
          <w:rtl w:val="true"/>
        </w:rPr>
        <w:t>کنایه</w:t>
      </w:r>
      <w:bookmarkEnd w:id="8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w:t>
      </w:r>
    </w:p>
    <w:p>
      <w:pPr>
        <w:pStyle w:val="BookText"/>
        <w:rPr/>
      </w:pPr>
      <w:r>
        <w:rPr>
          <w:rFonts w:ascii="IRNazanin" w:hAnsi="IRNazanin" w:eastAsia="IRNazanin"/>
          <w:color w:val="111111"/>
          <w:sz w:val="28"/>
          <w:sz w:val="28"/>
          <w:szCs w:val="28"/>
          <w:rtl w:val="true"/>
          <w:lang w:bidi="fa-IR"/>
        </w:rPr>
        <w:t>لسان العرب کنایه را این گونه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آن است که چیزی را بگویی و غیر آن را اراده کنی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پوشیده سخن گفتن چنانکه معنای آن صریح نباشد؛ تعریض، همچنین استعمال لفظ و اراده معنی آن، به عنوان معانی دیگر کنایه مطرح شده 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نقطه اشتراک میان طنز و کنایه این است که در هر دو مورد صراحت مطلوب نیست و تعریض گونه بودن، این دو را از هجو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طنز و کنایه، پیام به صورت غیر مستقیم به مخاطب القا می شود، اما کنایه با طنز تفاوت های اساسی دارد و نمی تواند هم ردیف طنز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کنایه یکی از ساختارهای ادبی است و از این نظر طنز، عام تر از کنایه است؛ زیرا اختصاصی به ادبیات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هدف کنایه تنها ابلاغ پیام در قالبی ادبی است، اما هدف طنز تربیت ا </w:t>
      </w:r>
      <w:bookmarkStart w:id="85" w:name="pg4048_40774"/>
    </w:p>
    <w:p>
      <w:pPr>
        <w:pStyle w:val="BookText"/>
        <w:rPr/>
      </w:pPr>
      <w:bookmarkEnd w:id="85"/>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طنز اغلب با شوخی و مزاح همراه است، حال آنکه کنایه ملزم به این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می توان چنین نتیجه گرفت که کنایه یکی از ابزارهای طنز است، نه واژه ای هم ردیف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طنزپرداز در مواردی که باید صراحت گویی را کنار بگذارد، از کنایه بهره می گیرد</w:t>
      </w:r>
      <w:r>
        <w:rPr>
          <w:rFonts w:eastAsia="IRNazanin" w:cs="IRNazanin"/>
          <w:color w:val="111111"/>
          <w:sz w:val="28"/>
          <w:szCs w:val="28"/>
          <w:rtl w:val="true"/>
          <w:lang w:bidi="fa-IR"/>
        </w:rPr>
        <w:t>.</w:t>
      </w:r>
    </w:p>
    <w:p>
      <w:pPr>
        <w:pStyle w:val="Heading4"/>
        <w:numPr>
          <w:ilvl w:val="3"/>
          <w:numId w:val="1"/>
        </w:numPr>
        <w:rPr/>
      </w:pPr>
      <w:bookmarkStart w:id="86" w:name="__RefHeading___Toc2321245_2281741623"/>
      <w:bookmarkStart w:id="87" w:name="_Toc33"/>
      <w:bookmarkEnd w:id="86"/>
      <w:r>
        <w:rPr>
          <w:rtl w:val="true"/>
        </w:rPr>
        <w:t>د</w:t>
      </w:r>
      <w:r>
        <w:rPr>
          <w:rtl w:val="true"/>
        </w:rPr>
        <w:t xml:space="preserve">) </w:t>
      </w:r>
      <w:r>
        <w:rPr>
          <w:rtl w:val="true"/>
        </w:rPr>
        <w:t>کمدی</w:t>
      </w:r>
      <w:r>
        <w:rPr/>
        <w:t>1</w:t>
      </w:r>
      <w:bookmarkEnd w:id="8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w:t>
      </w:r>
      <w:r>
        <w:rPr>
          <w:rStyle w:val="FootnoteAnchor"/>
          <w:rtl w:val="true"/>
        </w:rPr>
        <w:footnoteReference w:id="1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کمدی واژه ای فرانسوی است که دهخدا درباره اش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نمایشی که دارای موضوع و نتیجه شادی بخش و خنده آور باشد؛ مقابل تراژدی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اصطلاحی است که برای بیان نوعی از درام به کار می رود که مقصود اصلی آن تفریح تماشاکنندگان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از سویی مخالف تراژدی و از سوی دیگر، مخالف لودگی و مسخرگی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به جهت آنکه به پایانی خوشایند می انجامد، از تراژدی متمایز می شود و به جهت آنکه از هرگونه حرکات قهقهه آور و سخنان بسیار مضحک برکنار است، از هزل و مسخرگی مشخص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با این بیان، نقطه اشتراک و اختلاف میان طنز و کمدی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مانند کمدی مجبور نیست به پایانی خوشایند بینجامد و هدف آن بالاتر از تفریح مخاطب است و لزوماً با تراژدی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تشخیص کمدی از طنز بسیار ساده است </w:t>
      </w:r>
      <w:bookmarkStart w:id="88" w:name="pg4048_40775"/>
    </w:p>
    <w:p>
      <w:pPr>
        <w:pStyle w:val="BookText"/>
        <w:rPr/>
      </w:pPr>
      <w:bookmarkEnd w:id="88"/>
      <w:r>
        <w:rPr>
          <w:rFonts w:ascii="IRNazanin" w:hAnsi="IRNazanin" w:eastAsia="IRNazanin"/>
          <w:color w:val="111111"/>
          <w:sz w:val="28"/>
          <w:sz w:val="28"/>
          <w:szCs w:val="28"/>
          <w:rtl w:val="true"/>
          <w:lang w:bidi="fa-IR"/>
        </w:rPr>
        <w:t>البته کمدی می تواند یکی از انواع طنز باشد و به عنوان یکی از قالب های آن مطرح شود</w:t>
      </w:r>
      <w:r>
        <w:rPr>
          <w:rFonts w:eastAsia="IRNazanin" w:cs="IRNazanin"/>
          <w:color w:val="111111"/>
          <w:sz w:val="28"/>
          <w:szCs w:val="28"/>
          <w:rtl w:val="true"/>
          <w:lang w:bidi="fa-IR"/>
        </w:rPr>
        <w:t>.</w:t>
      </w:r>
    </w:p>
    <w:p>
      <w:pPr>
        <w:pStyle w:val="Heading4"/>
        <w:numPr>
          <w:ilvl w:val="3"/>
          <w:numId w:val="1"/>
        </w:numPr>
        <w:rPr/>
      </w:pPr>
      <w:bookmarkStart w:id="89" w:name="__RefHeading___Toc2321247_2281741623"/>
      <w:bookmarkStart w:id="90" w:name="_Toc34"/>
      <w:bookmarkEnd w:id="89"/>
      <w:r>
        <w:rPr>
          <w:rtl w:val="true"/>
        </w:rPr>
        <w:t>ه</w:t>
      </w:r>
      <w:r>
        <w:rPr>
          <w:rtl w:val="true"/>
        </w:rPr>
        <w:t xml:space="preserve">) </w:t>
      </w:r>
      <w:r>
        <w:rPr>
          <w:rtl w:val="true"/>
        </w:rPr>
        <w:t>شوخی و مطایبه</w:t>
      </w:r>
      <w:bookmarkEnd w:id="9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مطایبه</w:t>
      </w:r>
    </w:p>
    <w:p>
      <w:pPr>
        <w:pStyle w:val="BookText"/>
        <w:rPr/>
      </w:pPr>
      <w:r>
        <w:rPr>
          <w:rFonts w:ascii="IRNazanin" w:hAnsi="IRNazanin" w:eastAsia="IRNazanin"/>
          <w:color w:val="111111"/>
          <w:sz w:val="28"/>
          <w:sz w:val="28"/>
          <w:szCs w:val="28"/>
          <w:rtl w:val="true"/>
          <w:lang w:bidi="fa-IR"/>
        </w:rPr>
        <w:t>واژه های دیگری مانند، مطایبه، شوخی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معنای شوخی کردن است و نوعی بیان کمدی است که می توان آنها را به یکی از خانواده های هزل یا کمدی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واژه ها آنچه اصل و اساس معنای آن را تشکیل می دهد، عنصر خنده است که در طنز از آن بهره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مباحثی که تا به حال درباره تعریف طنز و مقایسه آن با واژه های مشابه مطرح شد، می توانیم ویژگی های زیر را برای طنز برشماریم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طنز نوعی تمسخر است، اما نه به همه چیز، بلکه به زشتی ها و پلیدی ها و زشت ها و پلیدها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شادی در طنز مانند نمک در غذا است و هدف والاتری را پی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طنز همیشه مثبت است و آثار مثبتی در پی دارد، ولی هزل و هجو و کنایه و کمدی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مثبت نیستند و آثار منفی بسیاری تولید می کنند و اگر طنزی اثر منفی داشته باشد، طنز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هزل و هجو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طنز متفاوت هستند، نه نوعی از آن</w:t>
      </w:r>
      <w:r>
        <w:rPr>
          <w:rFonts w:eastAsia="IRNazanin" w:cs="IRNazanin"/>
          <w:color w:val="111111"/>
          <w:sz w:val="28"/>
          <w:szCs w:val="28"/>
          <w:rtl w:val="true"/>
          <w:lang w:bidi="fa-IR"/>
        </w:rPr>
        <w:t>.</w:t>
      </w:r>
    </w:p>
    <w:p>
      <w:pPr>
        <w:pStyle w:val="Heading3"/>
        <w:numPr>
          <w:ilvl w:val="2"/>
          <w:numId w:val="1"/>
        </w:numPr>
        <w:rPr/>
      </w:pPr>
      <w:bookmarkStart w:id="91" w:name="__RefHeading___Toc2321249_2281741623"/>
      <w:bookmarkStart w:id="92" w:name="_Toc35"/>
      <w:bookmarkEnd w:id="91"/>
      <w:r>
        <w:rPr/>
        <w:t>3</w:t>
      </w:r>
      <w:r>
        <w:rPr>
          <w:rtl w:val="true"/>
        </w:rPr>
        <w:t xml:space="preserve">. </w:t>
      </w:r>
      <w:r>
        <w:rPr>
          <w:rtl w:val="true"/>
        </w:rPr>
        <w:t>ارکان طنز</w:t>
      </w:r>
      <w:bookmarkEnd w:id="9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طنز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هر کار هنری قوام یابد و ساختار کاملی بیابد، باید از عناصر و ارکان گوناگونی مدد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ها به منزله ستون های کار هنری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آنها نباشد یا ناقص باشد، هنر مورد نظر ناقص و مبتذل خواهد </w:t>
      </w:r>
    </w:p>
    <w:p>
      <w:pPr>
        <w:pStyle w:val="BookText"/>
        <w:rPr/>
      </w:pPr>
      <w:r>
        <w:rPr>
          <w:rFonts w:ascii="IRNazanin" w:hAnsi="IRNazanin" w:eastAsia="IRNazanin"/>
          <w:color w:val="111111"/>
          <w:sz w:val="28"/>
          <w:sz w:val="28"/>
          <w:szCs w:val="28"/>
          <w:rtl w:val="true"/>
          <w:lang w:bidi="fa-IR"/>
        </w:rPr>
        <w:t>بود و نتیجه دلخواه را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معمولاً چهار عنصر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 و روح و پیام؛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هنرمند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البته شاید بتوان مورد پنجمی را به عناصر فوق افزود و آن هدف از هنر و کار هنری است که به سبب اهمیت آن در همه فعالیت ها و به ویژه هنر، جزء ارکان اصلی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کار هنری و طنز که قسمی از آن است، پنج محور و رکن قابل تصور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 ای که طنز بر روی آن انجام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محتوایی که طنز پرداز به دنبال ارایه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قالب و ابزار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ها و ابزاری که در طنز 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و سرانجامی که طنزپرداز به دنبال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طنزپرداز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 نویسنده، کارگردان 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محورهای پنج گانه فوق را از منظر دینی و فقهی بررسی خواهیم کرد</w:t>
      </w:r>
      <w:r>
        <w:rPr>
          <w:rFonts w:eastAsia="IRNazanin" w:cs="IRNazanin"/>
          <w:color w:val="111111"/>
          <w:sz w:val="28"/>
          <w:szCs w:val="28"/>
          <w:rtl w:val="true"/>
          <w:lang w:bidi="fa-IR"/>
        </w:rPr>
        <w:t xml:space="preserve">. </w:t>
      </w:r>
      <w:bookmarkStart w:id="93" w:name="pg4048_40777"/>
    </w:p>
    <w:p>
      <w:pPr>
        <w:pStyle w:val="Heading2"/>
        <w:numPr>
          <w:ilvl w:val="1"/>
          <w:numId w:val="1"/>
        </w:numPr>
        <w:rPr/>
      </w:pPr>
      <w:bookmarkStart w:id="94" w:name="__RefHeading___Toc2321251_2281741623"/>
      <w:bookmarkStart w:id="95" w:name="_Toc36"/>
      <w:bookmarkEnd w:id="93"/>
      <w:bookmarkEnd w:id="94"/>
      <w:r>
        <w:rPr>
          <w:rtl w:val="true"/>
        </w:rPr>
        <w:t>بخش دوم</w:t>
      </w:r>
      <w:r>
        <w:rPr>
          <w:rtl w:val="true"/>
        </w:rPr>
        <w:t xml:space="preserve">: </w:t>
      </w:r>
      <w:r>
        <w:rPr>
          <w:rtl w:val="true"/>
        </w:rPr>
        <w:t>طنز دینی</w:t>
      </w:r>
      <w:bookmarkEnd w:id="95"/>
    </w:p>
    <w:p>
      <w:pPr>
        <w:pStyle w:val="Heading3"/>
        <w:numPr>
          <w:ilvl w:val="2"/>
          <w:numId w:val="1"/>
        </w:numPr>
        <w:rPr/>
      </w:pPr>
      <w:bookmarkStart w:id="96" w:name="__RefHeading___Toc2321253_2281741623"/>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دینی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حکم شرعی طنز</w:t>
      </w:r>
    </w:p>
    <w:p>
      <w:pPr>
        <w:pStyle w:val="Heading3"/>
        <w:numPr>
          <w:ilvl w:val="2"/>
          <w:numId w:val="1"/>
        </w:numPr>
        <w:rPr/>
      </w:pPr>
      <w:bookmarkStart w:id="98" w:name="__RefHeading___Toc2321255_2281741623"/>
      <w:bookmarkStart w:id="99" w:name="_Toc38"/>
      <w:bookmarkEnd w:id="98"/>
      <w:r>
        <w:rPr>
          <w:rtl w:val="true"/>
        </w:rPr>
        <w:t>حکم شرعی طنز</w:t>
      </w:r>
      <w:bookmarkEnd w:id="99"/>
    </w:p>
    <w:p>
      <w:pPr>
        <w:pStyle w:val="Heading4"/>
        <w:numPr>
          <w:ilvl w:val="3"/>
          <w:numId w:val="1"/>
        </w:numPr>
        <w:rPr/>
      </w:pPr>
      <w:bookmarkStart w:id="100" w:name="__RefHeading___Toc2321257_2281741623"/>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حکم شرعی طنز</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مجموعه ای از معارف و اندیشه های نظری و عملی در حوزه های مختلف فردی و اجتماعی و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 از مسائل بشری که مستقیم یا غیر مستقیم با دین و مسائل دینی ارتباط می یابد، وارد حوزه دین و اندیشه دینی می شود؛ به گونه ای که اگر جزء تئوری ها و نظریه های فکری و اعتقادی باشد، بخش اعتقادی اسلام در برابر آن موضع گیری می کند و اگر جزء مسائل عملی و اجرایی باشد، بخش اخلاقی و فقهی اسلام درباره آن اظهارنظر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طنز از جمله امور عملی و اجرایی است که گرچه مبانی فکری و عقیدتی دارد، اما در حوزه مباحث تئوری نیست، بلکه یک مقوله هنری در شکل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می تواند درباره آن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در علم فقه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فردی، اجتماعی و حکومتیِ طنز را علم فقه و اجتهاد عقلایی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اخلاق، قانون گونه اند و در هر مسئله ای چارچوب دینی را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حوزه فقه بسیار گسترده تر از اخلاق بوده و بسیاری از مسائل فقهی در قالبی فقهی بررسی می شوند؛ به گونه ای که بخشی از علم فقه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معارف اسلامی به هم تنیده و منسجم اند و بر هم تأثیر و تأثر دارند ازاین رو، وقتی موضوعی مانند طنز در فقه عنوان می شود، پای آن به دیگر حوزه های دین مانند آداب، اخلاق، </w:t>
      </w:r>
      <w:bookmarkStart w:id="102" w:name="pg4048_40778"/>
    </w:p>
    <w:p>
      <w:pPr>
        <w:pStyle w:val="BookText"/>
        <w:rPr/>
      </w:pPr>
      <w:bookmarkEnd w:id="102"/>
      <w:r>
        <w:rPr>
          <w:rFonts w:ascii="IRNazanin" w:hAnsi="IRNazanin" w:eastAsia="IRNazanin"/>
          <w:color w:val="111111"/>
          <w:sz w:val="28"/>
          <w:sz w:val="28"/>
          <w:szCs w:val="28"/>
          <w:rtl w:val="true"/>
          <w:lang w:bidi="fa-IR"/>
        </w:rPr>
        <w:t>اعتقادات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بگوییم طنز با تمامی مسائل دینی و معرفت های بنیادین و گزاره های عملی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حکم شرعی طنز چیست و چگونه می توانیم آن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حکم شرعی طنز چندین مسئله را باید مورد توجه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مرتبط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آیات و دلالت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مرتبط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روایات و دلالت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اقوال فقها و بررسی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اقوال و نکات اشتراک و اختلاف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طنز در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جدای از نگاه فردی، یک نگاهِ حکومتی و سازمانی به این قضیّه داشته باشیم</w:t>
      </w:r>
      <w:r>
        <w:rPr>
          <w:rFonts w:eastAsia="IRNazanin" w:cs="IRNazanin"/>
          <w:color w:val="111111"/>
          <w:sz w:val="28"/>
          <w:szCs w:val="28"/>
          <w:rtl w:val="true"/>
          <w:lang w:bidi="fa-IR"/>
        </w:rPr>
        <w:t>).</w:t>
      </w:r>
    </w:p>
    <w:p>
      <w:pPr>
        <w:pStyle w:val="Heading4"/>
        <w:numPr>
          <w:ilvl w:val="3"/>
          <w:numId w:val="1"/>
        </w:numPr>
        <w:rPr/>
      </w:pPr>
      <w:bookmarkStart w:id="103" w:name="__RefHeading___Toc2321259_2281741623"/>
      <w:bookmarkStart w:id="104" w:name="_Toc40"/>
      <w:bookmarkEnd w:id="103"/>
      <w:r>
        <w:rPr>
          <w:rtl w:val="true"/>
        </w:rPr>
        <w:t>الف</w:t>
      </w:r>
      <w:r>
        <w:rPr>
          <w:rtl w:val="true"/>
        </w:rPr>
        <w:t xml:space="preserve">) </w:t>
      </w:r>
      <w:r>
        <w:rPr>
          <w:rtl w:val="true"/>
        </w:rPr>
        <w:t>کاربرد طنز در قرآن</w:t>
      </w:r>
      <w:bookmarkEnd w:id="104"/>
    </w:p>
    <w:p>
      <w:pPr>
        <w:pStyle w:val="Heading5"/>
        <w:numPr>
          <w:ilvl w:val="4"/>
          <w:numId w:val="1"/>
        </w:numPr>
        <w:rPr/>
      </w:pPr>
      <w:bookmarkStart w:id="105" w:name="__RefHeading___Toc2321261_2281741623"/>
      <w:bookmarkStart w:id="106" w:name="_Toc41"/>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طنز در قرآن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پیکره طنز، عناصر انتقاد و ظریف پردازی و خنده با هم جمع می شوند، حالتی به وجود می آید که بیشترین تأثیر را در مخاطب برجا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کتاب هدایت و تأثیرگذاری مثبت است، بنابراین به احتمال بسیار، طنز به معنای ظریف پردازی و لطیف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حقایق و واقعیت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کنایه، تشبیه، استعاره و تمثیل،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ابزارها در آیات مختلفی از قرآن به کار رفته و 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خنده نمکین و تبسّم حکیمانه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طنز را یک صنعت ادبی و بلاغی بدانیم، قرآن نیز آن را دارد؛ چون قرآن کلامی است در اوج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دلیلی ندارد که از طنز در </w:t>
      </w:r>
      <w:bookmarkStart w:id="107" w:name="pg4048_40779"/>
    </w:p>
    <w:p>
      <w:pPr>
        <w:pStyle w:val="BookText"/>
        <w:rPr/>
      </w:pPr>
      <w:bookmarkEnd w:id="107"/>
      <w:r>
        <w:rPr>
          <w:rFonts w:ascii="IRNazanin" w:hAnsi="IRNazanin" w:eastAsia="IRNazanin"/>
          <w:color w:val="111111"/>
          <w:sz w:val="28"/>
          <w:sz w:val="28"/>
          <w:szCs w:val="28"/>
          <w:rtl w:val="true"/>
          <w:lang w:bidi="fa-IR"/>
        </w:rPr>
        <w:t>بعضی جاها استفاده نکنیم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همین مطالب می توان دریافت که اصل طنز و کاربرد آن در مواردی که قرآن به کار برده، جایزاست، مانند</w:t>
      </w:r>
      <w:r>
        <w:rPr>
          <w:rFonts w:eastAsia="IRNazanin" w:cs="IRNazanin"/>
          <w:color w:val="111111"/>
          <w:sz w:val="28"/>
          <w:szCs w:val="28"/>
          <w:rtl w:val="true"/>
          <w:lang w:bidi="fa-IR"/>
        </w:rPr>
        <w:t>:</w:t>
      </w:r>
    </w:p>
    <w:p>
      <w:pPr>
        <w:pStyle w:val="Heading5"/>
        <w:numPr>
          <w:ilvl w:val="4"/>
          <w:numId w:val="1"/>
        </w:numPr>
        <w:rPr/>
      </w:pPr>
      <w:bookmarkStart w:id="108" w:name="__RefHeading___Toc2321263_2281741623"/>
      <w:bookmarkStart w:id="109" w:name="_Toc42"/>
      <w:bookmarkEnd w:id="108"/>
      <w:r>
        <w:rPr>
          <w:rtl w:val="true"/>
        </w:rPr>
        <w:t>یک ـ انتقادات مطرح شده در قرآن که از ظرف زمانی آخرت خبر می دهد</w:t>
      </w:r>
      <w:bookmarkEnd w:id="109"/>
    </w:p>
    <w:p>
      <w:pPr>
        <w:pStyle w:val="BookText"/>
        <w:rPr/>
      </w:pPr>
      <w:r>
        <w:rPr>
          <w:rFonts w:ascii="IRNazanin" w:hAnsi="IRNazanin" w:eastAsia="IRNazanin"/>
          <w:color w:val="111111"/>
          <w:sz w:val="28"/>
          <w:sz w:val="28"/>
          <w:szCs w:val="28"/>
          <w:rtl w:val="true"/>
          <w:lang w:bidi="fa-IR"/>
        </w:rPr>
        <w:t>یک ـ انتقادات مطرح شده در قرآن که از ظرف زمانی آخرت خبر می دهد</w:t>
      </w:r>
    </w:p>
    <w:p>
      <w:pPr>
        <w:pStyle w:val="BookText"/>
        <w:rPr/>
      </w:pPr>
      <w:r>
        <w:rPr>
          <w:rFonts w:ascii="IRNazanin" w:hAnsi="IRNazanin" w:eastAsia="IRNazanin"/>
          <w:color w:val="111111"/>
          <w:sz w:val="28"/>
          <w:sz w:val="28"/>
          <w:szCs w:val="28"/>
          <w:rtl w:val="true"/>
          <w:lang w:bidi="fa-IR"/>
        </w:rPr>
        <w:t>شماری از آیات قرآن به بررسی احوال انسان های ناشایست در آخرت می پردازد و به صورت خطاب یا غیاب از آنها انتقاد کرده و تحقیرشان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گونه آیات از جهاتی شبیه به طنز به نظر می رسند، بررسی آنها در روشن شدن ماهیت و محدوده طنز راهگشاست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ذُقْ إِنَّکَ أَنْتَ الْعَزیزُ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دوزخ را بچش که تو بسیار عزیز و گرامی هستی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گرچه در مقام انتقاد از اشخاص متکبّر و خودخواه،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سیاق آیه از عذاب اخروی سخن می گوید، ولی آیه هم اکنون نیز پیام دارد و از متکبران انتقاد می کند؛ زیرا قرآن با زنده ها حرف می زند نه با مرده ها و برای انسان های کنونی و هدایت آنها نازل شده است و چون لحن آیه با نوعی تحقیر و تمسخر نسبت به متکبران همراه است، می توان گفت که آیه به صورت 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شخصی بسیار مغرور و خودخواه سخن می گوید که در میان مشرکان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اناالکریم، اناالعزیز؛ من دارای شخصیّتم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که در آتش جهنم با حقارت بیفتد، </w:t>
      </w:r>
    </w:p>
    <w:p>
      <w:pPr>
        <w:pStyle w:val="BookText"/>
        <w:rPr/>
      </w:pPr>
      <w:r>
        <w:rPr>
          <w:rFonts w:ascii="IRNazanin" w:hAnsi="IRNazanin" w:eastAsia="IRNazanin"/>
          <w:color w:val="111111"/>
          <w:sz w:val="28"/>
          <w:sz w:val="28"/>
          <w:szCs w:val="28"/>
          <w:rtl w:val="true"/>
          <w:lang w:bidi="fa-IR"/>
        </w:rPr>
        <w:t>می گویند آقای عزیز، آقای کریم، نتیجه کارهایت را بچش؛ این همان طنز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چندین نکته را می توانیم از آیه مورد نظر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قرآن برای تمام انسان ها و جوامع بشری در همه زمان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شأن نزول آیه، مانع از تطبیق آن به دیگر افراد مغرور و خودخواه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آنجا که دنیا و آخرت عدل همند و آخرت ظهور باطن دنیاست، خطاب هایی از قرآن که در ظرف زمانی آخرت مطرح می شود، هم اکنون و برای زندگان پیام دارد، پس این انتقاد و تحقیر هم اکنون به افراد مغرور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 توجه به پیام آیه انتقاد از افراد متکبّر و خود پسند و خودبین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زمانی که مصداق خاصی مدنظر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منعی ندارد، بلکه در مواقعی مثل سوژه موردنظر، بسیار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آیه فوق افزون بر انتقاد و کنایه گویی، از بار خنده و تبسّم برای افراد غیر مغرور نیز برخوردار است، ولی این خنده در حدّ قهقهه و شادیِ صرفِ برنامه های کنونی صدا و سیما نیست، بلکه خنده ای به جا و عبرت آور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آیاتی که عاقبت دنیایی یا عقبایی کارهای زشت انسان ها را در قرآن کریم با زبان کنایه، تشبیه و استعاره بیان می کنند، احکامی شبیه حکم این آیه را نتیجه می دهند</w:t>
      </w:r>
      <w:r>
        <w:rPr>
          <w:rFonts w:eastAsia="IRNazanin" w:cs="IRNazanin"/>
          <w:color w:val="111111"/>
          <w:sz w:val="28"/>
          <w:szCs w:val="28"/>
          <w:rtl w:val="true"/>
          <w:lang w:bidi="fa-IR"/>
        </w:rPr>
        <w:t xml:space="preserve">. </w:t>
      </w:r>
      <w:bookmarkStart w:id="110" w:name="pg4048_40781"/>
    </w:p>
    <w:p>
      <w:pPr>
        <w:pStyle w:val="BookText"/>
        <w:rPr/>
      </w:pPr>
      <w:bookmarkEnd w:id="110"/>
      <w:r>
        <w:rPr>
          <w:rFonts w:ascii="Amiri" w:hAnsi="Amiri" w:eastAsia="Amiri" w:cs="Amiri"/>
          <w:color w:val="111111"/>
          <w:sz w:val="28"/>
          <w:sz w:val="28"/>
          <w:szCs w:val="28"/>
          <w:rtl w:val="true"/>
          <w:lang w:bidi="ar-SA"/>
        </w:rPr>
        <w:t>وَ لا یَدْخُلُونَ الْجَنَّةَ حَتّی یَلِجَ الْجَمَلُ فی سَمِّ الْخِیاطِ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که آیات الهی را تکذیب کردند و راه هدایت را به روی خود بستند وارد بهشت نمی شوند، مگر زمانی که شتر از سوراخ سوزن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همانند آیه قبلی، با کنایه، وضعیت دردناک افراد ناشایست را مطرح می کند و عاقبت کارشان را که عدم ورود به بهشت است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گرچه به شکل کنایه است، ولی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انتقاد ظریف در لابه لای کلمات و عباراتِ آیه نهفته است که آن را به طنز نزدیک می کند</w:t>
      </w:r>
      <w:r>
        <w:rPr>
          <w:rFonts w:eastAsia="IRNazanin" w:cs="IRNazanin"/>
          <w:color w:val="111111"/>
          <w:sz w:val="28"/>
          <w:szCs w:val="28"/>
          <w:rtl w:val="true"/>
          <w:lang w:bidi="fa-IR"/>
        </w:rPr>
        <w:t>.</w:t>
      </w:r>
    </w:p>
    <w:p>
      <w:pPr>
        <w:pStyle w:val="Heading5"/>
        <w:numPr>
          <w:ilvl w:val="4"/>
          <w:numId w:val="1"/>
        </w:numPr>
        <w:rPr/>
      </w:pPr>
      <w:bookmarkStart w:id="111" w:name="__RefHeading___Toc2321265_2281741623"/>
      <w:bookmarkStart w:id="112" w:name="_Toc43"/>
      <w:bookmarkEnd w:id="111"/>
      <w:r>
        <w:rPr>
          <w:rtl w:val="true"/>
        </w:rPr>
        <w:t>دو ـ احتجاج و استدلال های قرآنی در قالب طنز</w:t>
      </w:r>
      <w:bookmarkEnd w:id="112"/>
    </w:p>
    <w:p>
      <w:pPr>
        <w:pStyle w:val="BookText"/>
        <w:rPr/>
      </w:pPr>
      <w:r>
        <w:rPr>
          <w:rFonts w:ascii="IRNazanin" w:hAnsi="IRNazanin" w:eastAsia="IRNazanin"/>
          <w:color w:val="111111"/>
          <w:sz w:val="28"/>
          <w:sz w:val="28"/>
          <w:szCs w:val="28"/>
          <w:rtl w:val="true"/>
          <w:lang w:bidi="fa-IR"/>
        </w:rPr>
        <w:t>دو ـ احتجاج و استدلال های قرآنی در قالب طنز</w:t>
      </w:r>
    </w:p>
    <w:p>
      <w:pPr>
        <w:pStyle w:val="BookText"/>
        <w:rPr/>
      </w:pPr>
      <w:r>
        <w:rPr>
          <w:rFonts w:ascii="IRNazanin" w:hAnsi="IRNazanin" w:eastAsia="IRNazanin"/>
          <w:color w:val="111111"/>
          <w:sz w:val="28"/>
          <w:sz w:val="28"/>
          <w:szCs w:val="28"/>
          <w:rtl w:val="true"/>
          <w:lang w:bidi="fa-IR"/>
        </w:rPr>
        <w:t>اگر طنز را لطیف پردازی کلامی معنا کنیم، احتجاج هایی را که از سوی حضرت ابراهیم علیه السلام برای مشرکان شده است،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ءَ أَنْتَ فَعَلْتَ هذا بِ آلِهَتِنا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فَسْئَلُوهُمْ إِنْ کانُوا یَنْطِقُونَ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آیا تو این کار را با بت ها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شکسته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بت بزرگ آن کار را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باور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اگر توانایی حرف زدن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حضرت ابراهیم علیه السلام به مشرکان نوعی انتقاد از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ربوبیّت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لباسی از کنایه است که بسیار تأثیرگذارتر از استدلال های مستقیم و انتقاداتِ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همین که بت پرستان این سخن ابراهیم علیه السلامرا شنیدند، در دل به خودشان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انّکم انتم الظالمون؛ همه شما ستمکارید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عمق تأثیر این پیام طنزگونه را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طبق تفسیری که می گوید، هذا، فاعل فعل است، آیه این گونه تفسیر می شود که حضرت ابراهیم علیه السلام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بت بزرگ که بت های کوچک را که تخلف کرده اند تنبیه کرده است، بپرسید؛ اگر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نوع طنز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دومین آیه ای که می توان درباره این گونه انتقادها مطرح کرد احتجاج هایی است که حضرت ابراهیم علیه السلام با پرستش کنندگان ماه و خورشید و ستارگان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احتجاج ها در قالب کنایه و در اوج بلاغت از این گونه اعتقادات انتقاد می کند و ممکن است لبخندی حکیمانه بر لب مخاطب بنشاند که باعث تحقیر و کوچک شدنِ این گونه از افکار و عقاید در ذهن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شرح آیه به صورت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الْقَمَرَ بازِغًا قالَ هذا رَبّی فَلَمّا أَفَلَ قالَ لَئِنْ لَمْ یَهْدِنی رَبّی َلأَکُونَنَّ مِنَ الْقَوْمِ الضّالِّینَ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به سراغ ماه پرستان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ماه درخشان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سپس زمانی که ناپدید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هدایت نکند، حتماً از گمراهان خواهم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این آیه، حضرت ابراهیم علیه السلام به صورت مستقیم ماه پرستی را ردّ نکرد، بلکه این عقیده باطل را در قالب یک استدلال کلامی و با ظرافت و زیبایی خاصی ارائه داد و به تحقیر و زشتی این عقیده به صورت غیر مستقیم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آیه مطرح شده و آیات مشابه آنها می توانیم نتایج زیر را به </w:t>
      </w:r>
      <w:bookmarkStart w:id="113" w:name="pg4048_40783"/>
    </w:p>
    <w:p>
      <w:pPr>
        <w:pStyle w:val="BookText"/>
        <w:rPr/>
      </w:pPr>
      <w:bookmarkEnd w:id="113"/>
      <w:r>
        <w:rPr>
          <w:rFonts w:ascii="IRNazanin" w:hAnsi="IRNazanin" w:eastAsia="IRNazanin"/>
          <w:color w:val="111111"/>
          <w:sz w:val="28"/>
          <w:sz w:val="28"/>
          <w:szCs w:val="28"/>
          <w:rtl w:val="true"/>
          <w:lang w:bidi="fa-IR"/>
        </w:rPr>
        <w:t>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انتقاد از اعتقاداتِ باطل، جایز و در صورت علنی بودن در جامعه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بهتر است برای تأثیرگذاری بیشتر، انتقاد به شکل کنایه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عنصر خنده لازمه این گونه لطیف پردازی نیست، ولی منعی هم از آن صورت نمی گیرد</w:t>
      </w:r>
      <w:r>
        <w:rPr>
          <w:rFonts w:eastAsia="IRNazanin" w:cs="IRNazanin"/>
          <w:color w:val="111111"/>
          <w:sz w:val="28"/>
          <w:szCs w:val="28"/>
          <w:rtl w:val="true"/>
          <w:lang w:bidi="fa-IR"/>
        </w:rPr>
        <w:t>.</w:t>
      </w:r>
    </w:p>
    <w:p>
      <w:pPr>
        <w:pStyle w:val="Heading5"/>
        <w:numPr>
          <w:ilvl w:val="4"/>
          <w:numId w:val="1"/>
        </w:numPr>
        <w:rPr/>
      </w:pPr>
      <w:bookmarkStart w:id="114" w:name="__RefHeading___Toc2321267_2281741623"/>
      <w:bookmarkStart w:id="115" w:name="_Toc44"/>
      <w:bookmarkEnd w:id="114"/>
      <w:r>
        <w:rPr>
          <w:rtl w:val="true"/>
        </w:rPr>
        <w:t>سه ـ استعاره، تمثیل و تشبیه های قرآن برای اهل دنیا درباره اخلاقیات و آداب در قالب طنز</w:t>
      </w:r>
      <w:bookmarkEnd w:id="115"/>
    </w:p>
    <w:p>
      <w:pPr>
        <w:pStyle w:val="BookText"/>
        <w:rPr/>
      </w:pPr>
      <w:r>
        <w:rPr>
          <w:rFonts w:ascii="IRNazanin" w:hAnsi="IRNazanin" w:eastAsia="IRNazanin"/>
          <w:color w:val="111111"/>
          <w:sz w:val="28"/>
          <w:sz w:val="28"/>
          <w:szCs w:val="28"/>
          <w:rtl w:val="true"/>
          <w:lang w:bidi="fa-IR"/>
        </w:rPr>
        <w:t>سه ـ استعاره، تمثیل و تشبیه های قرآن برای اهل دنیا درباره اخلاقیات و آداب در قالب طنز</w:t>
      </w:r>
    </w:p>
    <w:p>
      <w:pPr>
        <w:pStyle w:val="BookText"/>
        <w:rPr/>
      </w:pPr>
      <w:r>
        <w:rPr>
          <w:rFonts w:ascii="IRNazanin" w:hAnsi="IRNazanin" w:eastAsia="IRNazanin"/>
          <w:color w:val="111111"/>
          <w:sz w:val="28"/>
          <w:sz w:val="28"/>
          <w:szCs w:val="28"/>
          <w:rtl w:val="true"/>
          <w:lang w:bidi="fa-IR"/>
        </w:rPr>
        <w:t>اگر با نگاه لطیف پردازی و زیبایی های کلامی به طنز بنگریم، می توانیم بگوییم طنز نوعی استعاره است و در قرآن این نوع تمثیلات و تشبیهات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اغْضُض مِن صَوتک إنّ انکرَ الأصواتِ لَصَوْتُ الحمیر؛ و در سخن، آرام سخن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فریاد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 ترین صداها بانگ خران است</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دو بخش تشکیل یافته که از لحاظ بیانی و ساختار ادبی متمایز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آیه، یک پیام روشن را ارائه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بخش دوم به صورت غیر مستقیم و با بهره گیری از استعاره صدای حیوانی که ناهنجارترین صورت را از لحاظ نوع آواز و تن صدا دارد، بلند </w:t>
      </w:r>
      <w:bookmarkStart w:id="116" w:name="pg4048_40784"/>
    </w:p>
    <w:p>
      <w:pPr>
        <w:pStyle w:val="BookText"/>
        <w:rPr/>
      </w:pPr>
      <w:bookmarkEnd w:id="116"/>
      <w:r>
        <w:rPr>
          <w:rFonts w:ascii="IRNazanin" w:hAnsi="IRNazanin" w:eastAsia="IRNazanin"/>
          <w:color w:val="111111"/>
          <w:sz w:val="28"/>
          <w:sz w:val="28"/>
          <w:szCs w:val="28"/>
          <w:rtl w:val="true"/>
          <w:lang w:bidi="fa-IR"/>
        </w:rPr>
        <w:t>سخن گفتن را ناپسند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اگر تنها پیام جدّی و مستقیم مطرح می شد، بسیاری به آن توجّه نمی کردند، ولی همین که پای مقایسه خود با یک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آید، هر انسانی دوست دارد که از این مسئله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زمین با تکبر راه مرو؛ چرا که نه می توانی زمین را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اندازه کوه ها بلندخواهی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اندازه خود را بشناس و متواضع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فوق چندین نکته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در مسائل تربیتی و اخلاقی می توان با زبان استعاره و تشبیه و تمثیل، مطلب را به گوش طرف مقابل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اگر فقط کردار زشت و بی ادبی نقد شود و شخص معیّن نشود، تأثیرگذاری آن بیشتر بوده و مشکل شرعی و عرفی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این گونه بی ادبی ها در جامعه ما ممکن است در قالب افعال ظاهری مانند خوردن، آشامیدن، صحبت کردن، و راه رفتن و معاشرت در خانواده و جامعه مطرح و نقد شود</w:t>
      </w:r>
      <w:r>
        <w:rPr>
          <w:rFonts w:eastAsia="IRNazanin" w:cs="IRNazanin"/>
          <w:color w:val="111111"/>
          <w:sz w:val="28"/>
          <w:szCs w:val="28"/>
          <w:rtl w:val="true"/>
          <w:lang w:bidi="fa-IR"/>
        </w:rPr>
        <w:t>.</w:t>
      </w:r>
    </w:p>
    <w:p>
      <w:pPr>
        <w:pStyle w:val="Heading5"/>
        <w:numPr>
          <w:ilvl w:val="4"/>
          <w:numId w:val="1"/>
        </w:numPr>
        <w:rPr/>
      </w:pPr>
      <w:bookmarkStart w:id="117" w:name="__RefHeading___Toc2321269_2281741623"/>
      <w:bookmarkStart w:id="118" w:name="_Toc45"/>
      <w:bookmarkEnd w:id="117"/>
      <w:r>
        <w:rPr>
          <w:rtl w:val="true"/>
        </w:rPr>
        <w:t>چهار ـ تشبیه و تمثیل های قرآنی</w:t>
      </w:r>
      <w:bookmarkEnd w:id="118"/>
    </w:p>
    <w:p>
      <w:pPr>
        <w:pStyle w:val="BookText"/>
        <w:rPr/>
      </w:pPr>
      <w:r>
        <w:rPr>
          <w:rFonts w:ascii="IRNazanin" w:hAnsi="IRNazanin" w:eastAsia="IRNazanin"/>
          <w:color w:val="111111"/>
          <w:sz w:val="28"/>
          <w:sz w:val="28"/>
          <w:szCs w:val="28"/>
          <w:rtl w:val="true"/>
          <w:lang w:bidi="fa-IR"/>
        </w:rPr>
        <w:t>چهار ـ تشبیه و تمثیل های قرآنی</w:t>
      </w:r>
    </w:p>
    <w:p>
      <w:pPr>
        <w:pStyle w:val="BookText"/>
        <w:rPr/>
      </w:pPr>
      <w:r>
        <w:rPr>
          <w:rFonts w:ascii="IRNazanin" w:hAnsi="IRNazanin" w:eastAsia="IRNazanin"/>
          <w:color w:val="111111"/>
          <w:sz w:val="28"/>
          <w:sz w:val="28"/>
          <w:szCs w:val="28"/>
          <w:rtl w:val="true"/>
          <w:lang w:bidi="fa-IR"/>
        </w:rPr>
        <w:t>تشبیه و تمثیل های قرآنی که خودِ انسان های ناشایست را به حیوانات و مسائل بی ارزش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کنند، از جمله سبک های بیانی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الَّذینَ حُمِّلُوا التَّوْراةَ ثُمَّ لَمْ یَحْمِلُوها کَمَثَلِ الْحِمارِ یَحْمِلُ أَسْفارًا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مَثَل کسانی که تورات بر آنها بار شد، امّا آنها آن را حمل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مثل الاغی است که کتاب ها را حمل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داند کتاب چیست و در آن 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مقام توبیخ کسانی است که سخن خداوند را می گیرند و دستورهای الهی به گوششان می رسد، ولی پیروی و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شأن و مقام انسان هایی را که راه حق را می دانند، ولی از آن پیروی نمی کنند، همچون یک حیوان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کَاْلأَنْعامِ بَلْ هُمْ أَضَلُّ أُولئِکَ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مانند چهارپایان و بلکه پست تر از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طریق اولویت می توانیم بگوییم که مَثَل کسانی که قرآن بر آنها آمد و عرضه شد، ولی از قرآن و معارف اسلام پیروی نکردند، مانند مثل حمار و بلکه بدتر از آن است؛ زیرا قرآن جامع تر و کامل تر از تورات بوده و شامل تورات و دیگر کتاب های آسمانی است و ضایع کردنِ آن گناهی نابخشودنی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فَمَثَلُهُ کَمَثَلِ الْکَلْبِ إِنْ تَحْمِلْ عَلَیْهِ یَلْهَثْ أَوْ تَتْرُکْهُ یَلْهَثْ ذلِکَ مَثَلُ الْقَوْمِ الَّذینَ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بخوان بر آنها حکایت بلعم باعور را که آیات خود را به او عطا کردیم و او عصیان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و حکایت حالِ او به سگی می ماند که چه او را دنبال کنی و چه به حال خود رها کنی عُوعُو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مَثَل مردمی که آیاتِ خدا را بعد از علم به آن تکذیب 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همانند آیه پیشین به انتقاد از عالمانِ بی عمل در قالب تمثیل و تشبیه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آیه و آیاتی که سیاقی مشابه این آیات را دارند </w:t>
      </w:r>
      <w:bookmarkStart w:id="119" w:name="pg4048_40786"/>
    </w:p>
    <w:p>
      <w:pPr>
        <w:pStyle w:val="BookText"/>
        <w:rPr/>
      </w:pPr>
      <w:bookmarkEnd w:id="119"/>
      <w:r>
        <w:rPr>
          <w:rFonts w:ascii="IRNazanin" w:hAnsi="IRNazanin" w:eastAsia="IRNazanin"/>
          <w:color w:val="111111"/>
          <w:sz w:val="28"/>
          <w:sz w:val="28"/>
          <w:szCs w:val="28"/>
          <w:rtl w:val="true"/>
          <w:lang w:bidi="fa-IR"/>
        </w:rPr>
        <w:t>می توانیم نکات زیر را 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انتقاد از معلّمان و استادانی که ادب و اخلاق خوب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دانش خود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انتقاد از آگاهان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دینی و عالمانی که علم دین را گرفته اند و عمل نمی کنند جایز است؛ همانند آنچه که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 از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برخی از عالمان درباری عهد صفوی می بینیم؛ هر چند در این سریال که در برخی موارد از جلوه های طنز نیز بهره گیری شده است، علمای طرف مقابلِ صدرالمتألهین بسیار بدتر از آنچه که در تاریخ آمده، نشان داده شده اند و در بدبینی نسبت به ایشان افراط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بی عمل تنها کسی نیست که علامه دهر و مجتهد امور دینی باشد؛ بلکه هر کس به دانسته های خود، هرچند اندک در قبال دین عمل نکند، عنوانِ عالم بی عمل بر او صدق می کند و مصداق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انتقاد از عملکرد او جایز و گاهی واجب است</w:t>
      </w:r>
      <w:r>
        <w:rPr>
          <w:rFonts w:eastAsia="IRNazanin" w:cs="IRNazanin"/>
          <w:color w:val="111111"/>
          <w:sz w:val="28"/>
          <w:szCs w:val="28"/>
          <w:rtl w:val="true"/>
          <w:lang w:bidi="fa-IR"/>
        </w:rPr>
        <w:t>.</w:t>
      </w:r>
    </w:p>
    <w:p>
      <w:pPr>
        <w:pStyle w:val="Heading5"/>
        <w:numPr>
          <w:ilvl w:val="4"/>
          <w:numId w:val="1"/>
        </w:numPr>
        <w:rPr/>
      </w:pPr>
      <w:bookmarkStart w:id="120" w:name="__RefHeading___Toc2321271_2281741623"/>
      <w:bookmarkStart w:id="121" w:name="_Toc46"/>
      <w:bookmarkEnd w:id="120"/>
      <w:r>
        <w:rPr>
          <w:rtl w:val="true"/>
        </w:rPr>
        <w:t>پنج ـ خنده در قرآن</w:t>
      </w:r>
      <w:bookmarkEnd w:id="121"/>
    </w:p>
    <w:p>
      <w:pPr>
        <w:pStyle w:val="Heading6"/>
        <w:numPr>
          <w:ilvl w:val="5"/>
          <w:numId w:val="1"/>
        </w:numPr>
        <w:rPr/>
      </w:pPr>
      <w:bookmarkStart w:id="122" w:name="__RefHeading___Toc2321273_2281741623"/>
      <w:bookmarkStart w:id="123" w:name="_Toc47"/>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پنج ـ خنده در قرآن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کتابِ ذکر است و با کسی شوخی ندارد و سخنان بی هدف و بی نتیجه و هزل گونه در آن وجود ندارد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همه گفتارهای قرآن، حقیقت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فصل</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سخن پایانی و آخرین و زیباترین بوده و کامل ترین معارف را در بهترین و شیواترین قالب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کلی که در سراسر </w:t>
      </w:r>
      <w:bookmarkStart w:id="124" w:name="pg4048_40787"/>
    </w:p>
    <w:p>
      <w:pPr>
        <w:pStyle w:val="BookText"/>
        <w:rPr/>
      </w:pPr>
      <w:bookmarkEnd w:id="124"/>
      <w:r>
        <w:rPr>
          <w:rFonts w:ascii="IRNazanin" w:hAnsi="IRNazanin" w:eastAsia="IRNazanin"/>
          <w:color w:val="111111"/>
          <w:sz w:val="28"/>
          <w:sz w:val="28"/>
          <w:szCs w:val="28"/>
          <w:rtl w:val="true"/>
          <w:lang w:bidi="fa-IR"/>
        </w:rPr>
        <w:t>قرآن وجود دارد این است که هر نظریه یا عملی که در قرآن مطرح می شود، یکی از سه حالت زیر در آن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یا عمل مذکور را به کلی رد می کند؛ مانند آنچه درباره نظریه های یهود و نصارا درباره پسر داشتن خداوند در قرآن مطرح شده و بی درنگ موضع قرآن بیان می شود یا مانند آنچه درباره اعمالِ بد اقوام پیشین یا رفتارهای منفی در سوره های مختلف می آید و سپس زشتی این اعمال بیان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یا عمل فوق را با الفاظی تأیید و مدح می کند؛ مانند آنچه درباره رفتارها و گفتارهای پیامبران و انسان های نیک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را به صورت طبیعی ادامه می دهد و تعرّضی به خوبی یا بدی آن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که بیشتر مسائل عادی و عرفی زندگی را شامل می شود، می توانیم عدم مخالفت یا تأیید التزامی یا تضمنی را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خنده و شقوق آن موضع گیری یکم و سوم در قرآن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خنده حالت استهزا و تمسخر به خود بگیرد، قرآن موضع صریح خود را که مخالفت با این کار است بازگو می کند و اگر خنده و تبسم معمولی که در اثر شگفتی طبیعی انسان از مسائل نشئت می گیرد، در قرآن مطرح می شود، موضع سکوت و تأیید ضمنی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دو گروه آیات را بررسی می کنیم</w:t>
      </w:r>
      <w:r>
        <w:rPr>
          <w:rFonts w:eastAsia="IRNazanin" w:cs="IRNazanin"/>
          <w:color w:val="111111"/>
          <w:sz w:val="28"/>
          <w:szCs w:val="28"/>
          <w:rtl w:val="true"/>
          <w:lang w:bidi="fa-IR"/>
        </w:rPr>
        <w:t>:</w:t>
      </w:r>
    </w:p>
    <w:p>
      <w:pPr>
        <w:pStyle w:val="Heading6"/>
        <w:numPr>
          <w:ilvl w:val="5"/>
          <w:numId w:val="1"/>
        </w:numPr>
        <w:rPr/>
      </w:pPr>
      <w:bookmarkStart w:id="125" w:name="__RefHeading___Toc2321275_2281741623"/>
      <w:bookmarkStart w:id="126" w:name="_Toc48"/>
      <w:bookmarkEnd w:id="125"/>
      <w:r>
        <w:rPr>
          <w:rtl w:val="true"/>
        </w:rPr>
        <w:t>اول ـ خنده منفی در قرآن</w:t>
      </w:r>
      <w:bookmarkEnd w:id="126"/>
    </w:p>
    <w:p>
      <w:pPr>
        <w:pStyle w:val="BookText"/>
        <w:rPr/>
      </w:pPr>
      <w:r>
        <w:rPr>
          <w:rFonts w:ascii="IRNazanin" w:hAnsi="IRNazanin" w:eastAsia="IRNazanin"/>
          <w:color w:val="111111"/>
          <w:sz w:val="28"/>
          <w:sz w:val="28"/>
          <w:szCs w:val="28"/>
          <w:rtl w:val="true"/>
          <w:lang w:bidi="fa-IR"/>
        </w:rPr>
        <w:t>اول ـ خنده منفی در قرآن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بررسی حالات گوناگون منافقان و منکران نبوّت و اسلام، به یکی از صفات زشت آنها در دنیا اشاره می کند و آن اینکه این گونه افراد </w:t>
      </w:r>
    </w:p>
    <w:p>
      <w:pPr>
        <w:pStyle w:val="BookText"/>
        <w:rPr/>
      </w:pPr>
      <w:r>
        <w:rPr>
          <w:rFonts w:ascii="IRNazanin" w:hAnsi="IRNazanin" w:eastAsia="IRNazanin"/>
          <w:color w:val="111111"/>
          <w:sz w:val="28"/>
          <w:sz w:val="28"/>
          <w:szCs w:val="28"/>
          <w:rtl w:val="true"/>
          <w:lang w:bidi="fa-IR"/>
        </w:rPr>
        <w:t>اهل استهزا و به تمسخر گرفتن انسان های پاک و پیامبران و ارزش 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خَلَوْا إِلی شَیاطینِهِمْ قالُوا إِنّا مَعَکُمْ إِنَّما نَحْنُ مُسْتَهْزِؤنَ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یَسْتَهْزِیُ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شیطان صفت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می کنند، می گویند ما با شماییم و ما فقط استهزا کننده مؤمنان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استهزا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بینیم آیه بعدی بلافاصله در برابر این عمل زشت موضع گیری می کند و استهزای آنها را با استهزای خداوند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فَریقٌ مِنْ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سِخْرِیًّا حَتّی أَنْسَوْکُمْ ذِکْری وَ کُنْتُمْ مِنْهُمْ تَضْحَکُونَ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بندگان من بودند که در دنیا اهل ایمان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مسخره گرفتید تا جایی که یاد مرا فراموش کردید و شما پیوسته آن خداپرستان را به خنده می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قبلی و این آیه درباره خندیدن و تمسخر مؤمنان است و قرآن با جدیّت تمام با این کار در دنیا و آخرت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پیشین، پاسخ استهزای آنها در دنیا و این آیه پاسخ تمسخر آنها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یَصْنَعُ الْفُلْکَ وَ کُلَّما مَرَّ عَلَیْهِ مََلأٌ مِنْ قَوْمِهِ سَخِرُوا مِنْهُ قالَ إِنْ تَسْخَرُوا مِنّا فَإِنّا نَسْخَرُ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ساختن کشتی بود و هر وقت که گروهی از قومش از کنارش عبور می کردند او را مسخره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مسخره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 هم شما را مسخره خواهیم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پیشین، موضع گیری خداوند را در دنیا و آخرت در برابر تمسخر </w:t>
      </w:r>
      <w:bookmarkStart w:id="127" w:name="pg4048_40789"/>
    </w:p>
    <w:p>
      <w:pPr>
        <w:pStyle w:val="BookText"/>
        <w:rPr/>
      </w:pPr>
      <w:bookmarkEnd w:id="127"/>
      <w:r>
        <w:rPr>
          <w:rFonts w:ascii="IRNazanin" w:hAnsi="IRNazanin" w:eastAsia="IRNazanin"/>
          <w:color w:val="111111"/>
          <w:sz w:val="28"/>
          <w:sz w:val="28"/>
          <w:szCs w:val="28"/>
          <w:rtl w:val="true"/>
          <w:lang w:bidi="fa-IR"/>
        </w:rPr>
        <w:t>مؤمنان بیان می کرد و این آیه و آیه بعدی نیز، موضع گیری خود مؤمنان را در دنیا و آخرت در برابر تمسخرهای کفّار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حضرت نوح علیه السلام در واقع به تمسخر دنیایی اشاره دارد؛ گرچه می تواند آخرت را 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که الآن و در حال ساختن کشتی ما را مسخره می کنید، ما نیز پس از نجات از طوفان و غرق شدن شما به تمسخر کارها و اندیشه های شما خواهیم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 می کردند، آنان را که ایمان آورده بودند به ریشخند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مؤمنان اند که بر کافران خنده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موضع مؤمنان را در برابر خنده و تمسخر مجرمان و کفار در روز قیامت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کفار و مجرمان تنها در این دنیا به مؤمنان ریشخند می زنند، ولی خداوند و مؤمنان نیز در دنیا و هم در آخرت، کفر و اهل کفر را به ریشخند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آیه که درباره تمسخر اهل باطل و موضع گیری در قبال آنها بود می توان به نتایج زیر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بر افکار و اعمال اهل باطل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آنها آشکارا به افکار و کردار ما خندیدند، ما نیز به صورت متقابل و آشکارا می توانیم همین کار را انجام دهیم</w:t>
      </w:r>
      <w:r>
        <w:rPr>
          <w:rFonts w:eastAsia="IRNazanin" w:cs="IRNazanin"/>
          <w:color w:val="111111"/>
          <w:sz w:val="28"/>
          <w:szCs w:val="28"/>
          <w:rtl w:val="true"/>
          <w:lang w:bidi="fa-IR"/>
        </w:rPr>
        <w:t>.</w:t>
      </w:r>
    </w:p>
    <w:p>
      <w:pPr>
        <w:pStyle w:val="Heading6"/>
        <w:numPr>
          <w:ilvl w:val="5"/>
          <w:numId w:val="1"/>
        </w:numPr>
        <w:rPr/>
      </w:pPr>
      <w:bookmarkStart w:id="128" w:name="__RefHeading___Toc2321277_2281741623"/>
      <w:bookmarkStart w:id="129" w:name="_Toc49"/>
      <w:bookmarkEnd w:id="128"/>
      <w:r>
        <w:rPr>
          <w:rtl w:val="true"/>
        </w:rPr>
        <w:t>دوم ـ خنده مثبت در قرآن</w:t>
      </w:r>
      <w:bookmarkEnd w:id="129"/>
    </w:p>
    <w:p>
      <w:pPr>
        <w:pStyle w:val="BookText"/>
        <w:rPr/>
      </w:pPr>
      <w:r>
        <w:rPr>
          <w:rFonts w:ascii="IRNazanin" w:hAnsi="IRNazanin" w:eastAsia="IRNazanin"/>
          <w:color w:val="111111"/>
          <w:sz w:val="28"/>
          <w:sz w:val="28"/>
          <w:szCs w:val="28"/>
          <w:rtl w:val="true"/>
          <w:lang w:bidi="fa-IR"/>
        </w:rPr>
        <w:t>دوم ـ خنده مثبت در قرآن</w:t>
      </w:r>
    </w:p>
    <w:p>
      <w:pPr>
        <w:pStyle w:val="BookText"/>
        <w:rPr/>
      </w:pPr>
      <w:r>
        <w:rPr>
          <w:rFonts w:ascii="IRNazanin" w:hAnsi="IRNazanin" w:eastAsia="IRNazanin"/>
          <w:color w:val="111111"/>
          <w:sz w:val="28"/>
          <w:sz w:val="28"/>
          <w:szCs w:val="28"/>
          <w:rtl w:val="true"/>
          <w:lang w:bidi="fa-IR"/>
        </w:rPr>
        <w:t>قرآن در کنار انتقاد از تمسخر و خنده زشتِ مجرمان و منافقان و کافران، نمونه هایی از خنده مثبت را از انسان های شایسته نقل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فَضَحِکَتْ فَبَشَّرْناها بِإِسْحاقَ وَ مِنْ وَراءِ إِسْحاقَ یَعْقُوبَ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130" w:name="pg4048_40790"/>
    </w:p>
    <w:p>
      <w:pPr>
        <w:pStyle w:val="BookText"/>
        <w:rPr/>
      </w:pPr>
      <w:bookmarkEnd w:id="130"/>
      <w:r>
        <w:rPr>
          <w:rFonts w:ascii="IRNazanin" w:hAnsi="IRNazanin" w:eastAsia="IRNazanin"/>
          <w:color w:val="111111"/>
          <w:sz w:val="28"/>
          <w:sz w:val="28"/>
          <w:szCs w:val="28"/>
          <w:rtl w:val="true"/>
          <w:lang w:bidi="fa-IR"/>
        </w:rPr>
        <w:t>و همسر ابراهیم علیه السلام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خندید سپس او را به اسحاق و پس از آن به یعقوب بشارت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خنده از روی تعجب بود؛ چنان که آیه بعدی و پاسخ ملائکه به همسر ابراهیم علیه السلام از آن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از روی تعجب را چنانکه خواهیم دید روایات نیز تأیید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 ضاحِکًا مِنْ قَوْلِها وَ قالَ رَبِّ أَوْزِعْنی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سلیمان از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به خنده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دلم افکن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حضرت سلیمان علیه السلام نیز در واقع از روی تعجّب بود، که مورچه ای کوچک درباره او و همراهانش چگونه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بر می آید که خنده از روی تعجب جایز است، ولی وصفِ این خنده و مقدار آن، از آیات به دست نمی آید و باید برای پی بردن به آداب خنده از روایات کمک بگیریم</w:t>
      </w:r>
      <w:r>
        <w:rPr>
          <w:rFonts w:eastAsia="IRNazanin" w:cs="IRNazanin"/>
          <w:color w:val="111111"/>
          <w:sz w:val="28"/>
          <w:szCs w:val="28"/>
          <w:rtl w:val="true"/>
          <w:lang w:bidi="fa-IR"/>
        </w:rPr>
        <w:t>.</w:t>
      </w:r>
    </w:p>
    <w:p>
      <w:pPr>
        <w:pStyle w:val="Heading6"/>
        <w:numPr>
          <w:ilvl w:val="5"/>
          <w:numId w:val="1"/>
        </w:numPr>
        <w:rPr/>
      </w:pPr>
      <w:bookmarkStart w:id="131" w:name="__RefHeading___Toc2321279_2281741623"/>
      <w:bookmarkStart w:id="132" w:name="_Toc50"/>
      <w:bookmarkEnd w:id="131"/>
      <w:r>
        <w:rPr>
          <w:rtl w:val="true"/>
        </w:rPr>
        <w:t>نتیجه</w:t>
      </w:r>
      <w:bookmarkEnd w:id="132"/>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مجموع بررسی آیات مربوط به طنز می توانیم نکاتی چند به دست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کتاب هدایت است و تک تک آیات قرآن در این امر مشترک اند که همگی برای هدایت انسان در وادی بینش ها و گرایش ها، نازل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آیات مربوط به طنز نیز در حالی که ممکن است هرکدام، اهداف خاصّی داشته باشند، همگی در این نقطه مشترک اند که برای هدایت انسان و هشدار و تذکّر او و تأثیرگذاری عملی در او و اتمام حجّت علمی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هدف طنز یا این گونه لطیف پردازی ها را</w:t>
      </w:r>
    </w:p>
    <w:p>
      <w:pPr>
        <w:pStyle w:val="BookText"/>
        <w:rPr/>
      </w:pPr>
      <w:r>
        <w:rPr>
          <w:rFonts w:ascii="Amiri" w:hAnsi="Amiri" w:eastAsia="Amiri" w:cs="Amiri"/>
          <w:color w:val="111111"/>
          <w:sz w:val="28"/>
          <w:sz w:val="28"/>
          <w:szCs w:val="28"/>
          <w:rtl w:val="true"/>
          <w:lang w:bidi="ar-SA"/>
        </w:rPr>
        <w:t xml:space="preserve">از قرآن بیابیم، آن هدف، هدایت است؛ زیرا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لِلَّتی هِیَ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قرآن برای تمامی انسان ها نازل شده و مایه هدایت همه انسان ها است، ولی همگان نمی توانند از این هدایت درس بگیرند و تنها انسان های پرهیزکار و افرادی که تا حدودی فکر و عمل خود را با دین هماهنگ کرده اند، از هدایت اصلیِ قرآن بهره مند می شوند؛ چرا که قرآن هدایت گر پرهیزگاران</w:t>
      </w:r>
      <w:r>
        <w:rPr>
          <w:rStyle w:val="FootnoteAnchor"/>
          <w:rtl w:val="true"/>
        </w:rPr>
        <w:footnoteReference w:id="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طنز در آیاتِ فوق، کافران، مشرکان، بت ها، افکار باطل و اعمال زشت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قرآن کریم در کنار صدها آیه ای که به ابطال جدی آنها اقدام کرده، در چند آیه نیز به صورت طنز پیام خود را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طنز اصطلاحی را در آیات مورد نظر صحیح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طنز برای افراد خاص اثر واقعی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خاص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سوژه های طنز در قرآن همگی شایستگی نقد طنز گونه را دارند و اموری هستند که در زندگی بشر نقش مهمی دارند و انتقاد از آنها اهمیت به سزایی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هدف قرآن از این طنزها، هدایت است، نه نیش زدن یا خنداندن؛ گرچه ممکن است برخی با خواندن این آیات گزیده شوند، چون با سوژه طنز مناسبتی دارند و یا بخندند، چون در جبهه مقابل قرار دارند و اوج لطافتِ قرآن را در این طنزها احساس می کنند</w:t>
      </w:r>
      <w:r>
        <w:rPr>
          <w:rFonts w:eastAsia="IRNazanin" w:cs="IRNazanin"/>
          <w:color w:val="111111"/>
          <w:sz w:val="28"/>
          <w:szCs w:val="28"/>
          <w:rtl w:val="true"/>
          <w:lang w:bidi="fa-IR"/>
        </w:rPr>
        <w:t xml:space="preserve">. </w:t>
      </w:r>
      <w:bookmarkStart w:id="133" w:name="pg4048_40792"/>
    </w:p>
    <w:p>
      <w:pPr>
        <w:pStyle w:val="Heading4"/>
        <w:numPr>
          <w:ilvl w:val="3"/>
          <w:numId w:val="1"/>
        </w:numPr>
        <w:rPr/>
      </w:pPr>
      <w:bookmarkStart w:id="134" w:name="__RefHeading___Toc2321281_2281741623"/>
      <w:bookmarkStart w:id="135" w:name="_Toc51"/>
      <w:bookmarkEnd w:id="133"/>
      <w:bookmarkEnd w:id="134"/>
      <w:r>
        <w:rPr>
          <w:rtl w:val="true"/>
        </w:rPr>
        <w:t>ب</w:t>
      </w:r>
      <w:r>
        <w:rPr>
          <w:rtl w:val="true"/>
        </w:rPr>
        <w:t xml:space="preserve">) </w:t>
      </w:r>
      <w:r>
        <w:rPr>
          <w:rtl w:val="true"/>
        </w:rPr>
        <w:t>طنز در روایات اسلامی</w:t>
      </w:r>
      <w:bookmarkEnd w:id="135"/>
    </w:p>
    <w:p>
      <w:pPr>
        <w:pStyle w:val="Heading5"/>
        <w:numPr>
          <w:ilvl w:val="4"/>
          <w:numId w:val="1"/>
        </w:numPr>
        <w:rPr/>
      </w:pPr>
      <w:bookmarkStart w:id="136" w:name="__RefHeading___Toc2321283_2281741623"/>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در روایات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روایات مربوط به خنده و تبسّم</w:t>
      </w:r>
    </w:p>
    <w:p>
      <w:pPr>
        <w:pStyle w:val="BookText"/>
        <w:rPr/>
      </w:pPr>
      <w:r>
        <w:rPr>
          <w:rFonts w:ascii="IRNazanin" w:hAnsi="IRNazanin" w:eastAsia="IRNazanin"/>
          <w:color w:val="111111"/>
          <w:sz w:val="28"/>
          <w:sz w:val="28"/>
          <w:szCs w:val="28"/>
          <w:rtl w:val="true"/>
          <w:lang w:bidi="fa-IR"/>
        </w:rPr>
        <w:t>دو ـ روایات مربوط به هزل</w:t>
      </w:r>
    </w:p>
    <w:p>
      <w:pPr>
        <w:pStyle w:val="BookText"/>
        <w:rPr/>
      </w:pPr>
      <w:r>
        <w:rPr>
          <w:rFonts w:ascii="IRNazanin" w:hAnsi="IRNazanin" w:eastAsia="IRNazanin"/>
          <w:color w:val="111111"/>
          <w:sz w:val="28"/>
          <w:sz w:val="28"/>
          <w:szCs w:val="28"/>
          <w:rtl w:val="true"/>
          <w:lang w:bidi="fa-IR"/>
        </w:rPr>
        <w:t>سه ـ روایات مربوط به لهو و لعب</w:t>
      </w:r>
    </w:p>
    <w:p>
      <w:pPr>
        <w:pStyle w:val="BookText"/>
        <w:rPr/>
      </w:pPr>
      <w:r>
        <w:rPr>
          <w:rFonts w:ascii="IRNazanin" w:hAnsi="IRNazanin" w:eastAsia="IRNazanin"/>
          <w:color w:val="111111"/>
          <w:sz w:val="28"/>
          <w:sz w:val="28"/>
          <w:szCs w:val="28"/>
          <w:rtl w:val="true"/>
          <w:lang w:bidi="fa-IR"/>
        </w:rPr>
        <w:t>چهار ـ روایات مربوط به مزاح و شوخی</w:t>
      </w:r>
    </w:p>
    <w:p>
      <w:pPr>
        <w:pStyle w:val="BookText"/>
        <w:rPr/>
      </w:pPr>
      <w:r>
        <w:rPr>
          <w:rFonts w:ascii="IRNazanin" w:hAnsi="IRNazanin" w:eastAsia="IRNazanin"/>
          <w:color w:val="111111"/>
          <w:sz w:val="28"/>
          <w:sz w:val="28"/>
          <w:szCs w:val="28"/>
          <w:rtl w:val="true"/>
          <w:lang w:bidi="fa-IR"/>
        </w:rPr>
        <w:t>پنج ـ حکایات مربوط به گفتار و رفتار طنزگونه پیامبر اکرم صلی الله علیه و آله</w:t>
      </w:r>
    </w:p>
    <w:p>
      <w:pPr>
        <w:pStyle w:val="Heading5"/>
        <w:numPr>
          <w:ilvl w:val="4"/>
          <w:numId w:val="1"/>
        </w:numPr>
        <w:rPr/>
      </w:pPr>
      <w:bookmarkStart w:id="138" w:name="__RefHeading___Toc2321285_2281741623"/>
      <w:bookmarkStart w:id="139" w:name="_Toc53"/>
      <w:bookmarkEnd w:id="138"/>
      <w:r>
        <w:rPr>
          <w:rtl w:val="true"/>
        </w:rPr>
        <w:t>یک ـ روایات مربوط به خنده و تبسّم</w:t>
      </w:r>
      <w:bookmarkEnd w:id="139"/>
    </w:p>
    <w:p>
      <w:pPr>
        <w:pStyle w:val="Heading6"/>
        <w:numPr>
          <w:ilvl w:val="5"/>
          <w:numId w:val="1"/>
        </w:numPr>
        <w:rPr/>
      </w:pPr>
      <w:bookmarkStart w:id="140" w:name="__RefHeading___Toc2321287_2281741623"/>
      <w:bookmarkStart w:id="141" w:name="_Toc54"/>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یک ـ روایات مربوط به خنده و تبسّم</w:t>
      </w:r>
    </w:p>
    <w:p>
      <w:pPr>
        <w:pStyle w:val="BookText"/>
        <w:rPr/>
      </w:pPr>
      <w:r>
        <w:rPr>
          <w:rFonts w:ascii="IRNazanin" w:hAnsi="IRNazanin" w:eastAsia="IRNazanin"/>
          <w:color w:val="111111"/>
          <w:sz w:val="28"/>
          <w:sz w:val="28"/>
          <w:szCs w:val="28"/>
          <w:rtl w:val="true"/>
          <w:lang w:bidi="fa-IR"/>
        </w:rPr>
        <w:t>این گونه از روایات در نگاه اولیه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به مدح و ستایش خنده و شماری دیگر به نکوهش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اجمال، گذری بر این روایات می کنیم و وجه جمع بین آنها را بیان می کنیم</w:t>
      </w:r>
      <w:r>
        <w:rPr>
          <w:rFonts w:eastAsia="IRNazanin" w:cs="IRNazanin"/>
          <w:color w:val="111111"/>
          <w:sz w:val="28"/>
          <w:szCs w:val="28"/>
          <w:rtl w:val="true"/>
          <w:lang w:bidi="fa-IR"/>
        </w:rPr>
        <w:t>:</w:t>
      </w:r>
    </w:p>
    <w:p>
      <w:pPr>
        <w:pStyle w:val="Heading6"/>
        <w:numPr>
          <w:ilvl w:val="5"/>
          <w:numId w:val="1"/>
        </w:numPr>
        <w:rPr/>
      </w:pPr>
      <w:bookmarkStart w:id="142" w:name="__RefHeading___Toc2321289_2281741623"/>
      <w:bookmarkStart w:id="143" w:name="_Toc55"/>
      <w:bookmarkEnd w:id="142"/>
      <w:r>
        <w:rPr>
          <w:rtl w:val="true"/>
        </w:rPr>
        <w:t>اول ـ روایاتِ مدح</w:t>
      </w:r>
      <w:bookmarkEnd w:id="143"/>
    </w:p>
    <w:p>
      <w:pPr>
        <w:pStyle w:val="BookText"/>
        <w:rPr/>
      </w:pPr>
      <w:r>
        <w:rPr>
          <w:rFonts w:ascii="IRNazanin" w:hAnsi="IRNazanin" w:eastAsia="IRNazanin"/>
          <w:color w:val="111111"/>
          <w:sz w:val="28"/>
          <w:sz w:val="28"/>
          <w:szCs w:val="28"/>
          <w:rtl w:val="true"/>
          <w:lang w:bidi="fa-IR"/>
        </w:rPr>
        <w:t>اول ـ روایاتِ مدح</w:t>
      </w:r>
    </w:p>
    <w:p>
      <w:pPr>
        <w:pStyle w:val="BookText"/>
        <w:rPr/>
      </w:pPr>
      <w:r>
        <w:rPr>
          <w:rFonts w:ascii="IRNazanin" w:hAnsi="IRNazanin" w:eastAsia="IRNazanin"/>
          <w:color w:val="111111"/>
          <w:sz w:val="28"/>
          <w:sz w:val="28"/>
          <w:szCs w:val="28"/>
          <w:rtl w:val="true"/>
          <w:lang w:bidi="fa-IR"/>
        </w:rPr>
        <w:t>در چند روایت از خنده و تبسّم به نیکی یاد شده و به آن توصیه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 عیسی یَبْکی وَ یَضْحَکُ وَ کَانَ یَحیی یَبْکَی وَ لا یَضْحَکُ وَ کَانَ الَّذی یَفعلُ عیسی اَفضلُ؛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عیسی علیه السلام هم اهل گریه بود و هم اهل خنده و یحیی علیه السلام می گریست ولی نمی خندید و آنچه که عیسی علیه السلام انجام می داد فضیلت بیشتری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امروزی می توان گفت که عیسی علیه السلام اجتماعی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خنده به چه صورتی باید باشد و بهترین نوع خنده چیست؟ روایات بسیاری وجود دارد که مقصود از خنده را تبسم معنا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تَبَسَّمَ وَجهَ اَخیهِ کَاَنتْ لَهُ حَسنةُ؛</w:t>
      </w:r>
      <w:r>
        <w:rPr>
          <w:rStyle w:val="FootnoteAnchor"/>
          <w:rtl w:val="true"/>
        </w:rPr>
        <w:footnoteReference w:id="29"/>
      </w:r>
      <w:r>
        <w:rPr>
          <w:rFonts w:ascii="IRNazanin" w:hAnsi="IRNazanin" w:eastAsia="IRNazanin"/>
          <w:color w:val="111111"/>
          <w:sz w:val="28"/>
          <w:sz w:val="28"/>
          <w:szCs w:val="28"/>
          <w:rtl w:val="true"/>
          <w:lang w:bidi="fa-IR"/>
        </w:rPr>
        <w:t>هرکس در روی برادرش تبسم کند برایش حسنه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خَیرُالضُّحکِ اَلتَّبَسُّم؛</w:t>
      </w:r>
      <w:r>
        <w:rPr>
          <w:rStyle w:val="FootnoteAnchor"/>
          <w:rtl w:val="true"/>
        </w:rPr>
        <w:footnoteReference w:id="30"/>
      </w:r>
      <w:r>
        <w:rPr>
          <w:rFonts w:ascii="IRNazanin" w:hAnsi="IRNazanin" w:eastAsia="IRNazanin"/>
          <w:color w:val="111111"/>
          <w:sz w:val="28"/>
          <w:sz w:val="28"/>
          <w:szCs w:val="28"/>
          <w:rtl w:val="true"/>
          <w:lang w:bidi="fa-IR"/>
        </w:rPr>
        <w:t>بهترین نوع خنده تبسّم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اوصاف مؤمن آمده </w:t>
      </w:r>
      <w:bookmarkStart w:id="144" w:name="pg4048_40793"/>
    </w:p>
    <w:p>
      <w:pPr>
        <w:pStyle w:val="BookText"/>
        <w:rPr/>
      </w:pPr>
      <w:bookmarkEnd w:id="1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ضَحِک فلا تَعلُو صوتَه سمعَه؛</w:t>
      </w:r>
      <w:r>
        <w:rPr>
          <w:rStyle w:val="FootnoteAnchor"/>
          <w:rtl w:val="true"/>
        </w:rPr>
        <w:footnoteReference w:id="31"/>
      </w:r>
      <w:r>
        <w:rPr>
          <w:rFonts w:ascii="IRNazanin" w:hAnsi="IRNazanin" w:eastAsia="IRNazanin"/>
          <w:color w:val="111111"/>
          <w:sz w:val="28"/>
          <w:sz w:val="28"/>
          <w:szCs w:val="28"/>
          <w:rtl w:val="true"/>
          <w:lang w:bidi="fa-IR"/>
        </w:rPr>
        <w:t>اگر مؤمن بخندد صدایش را بالا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خنده ای که حضرت عیسی علیه السلام داشته است، نیز همان تبسّم و خنده بی صدا یا کم صدا است</w:t>
      </w:r>
      <w:r>
        <w:rPr>
          <w:rFonts w:eastAsia="IRNazanin" w:cs="IRNazanin"/>
          <w:color w:val="111111"/>
          <w:sz w:val="28"/>
          <w:szCs w:val="28"/>
          <w:rtl w:val="true"/>
          <w:lang w:bidi="fa-IR"/>
        </w:rPr>
        <w:t>.</w:t>
      </w:r>
    </w:p>
    <w:p>
      <w:pPr>
        <w:pStyle w:val="Heading6"/>
        <w:numPr>
          <w:ilvl w:val="5"/>
          <w:numId w:val="1"/>
        </w:numPr>
        <w:rPr/>
      </w:pPr>
      <w:bookmarkStart w:id="145" w:name="__RefHeading___Toc2321291_2281741623"/>
      <w:bookmarkStart w:id="146" w:name="_Toc56"/>
      <w:bookmarkEnd w:id="145"/>
      <w:r>
        <w:rPr>
          <w:rtl w:val="true"/>
        </w:rPr>
        <w:t>دوم ـ روایات ذمّ</w:t>
      </w:r>
      <w:bookmarkEnd w:id="146"/>
    </w:p>
    <w:p>
      <w:pPr>
        <w:pStyle w:val="Heading6"/>
        <w:numPr>
          <w:ilvl w:val="5"/>
          <w:numId w:val="1"/>
        </w:numPr>
        <w:rPr/>
      </w:pPr>
      <w:bookmarkStart w:id="147" w:name="__RefHeading___Toc2321293_2281741623"/>
      <w:bookmarkStart w:id="148" w:name="_Toc57"/>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دوم ـ روایات ذمّ</w:t>
      </w:r>
    </w:p>
    <w:p>
      <w:pPr>
        <w:pStyle w:val="BookText"/>
        <w:rPr/>
      </w:pPr>
      <w:r>
        <w:rPr>
          <w:rFonts w:ascii="IRNazanin" w:hAnsi="IRNazanin" w:eastAsia="IRNazanin"/>
          <w:color w:val="111111"/>
          <w:sz w:val="28"/>
          <w:sz w:val="28"/>
          <w:szCs w:val="28"/>
          <w:rtl w:val="true"/>
          <w:lang w:bidi="fa-IR"/>
        </w:rPr>
        <w:t>در مقابل روایات مدح تبسّم و توصیه به آن، برخی روایات نیز خنده را یکی از عوارض منفی در وجود انسان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خود در چهار دسته اند</w:t>
      </w:r>
      <w:r>
        <w:rPr>
          <w:rFonts w:eastAsia="IRNazanin" w:cs="IRNazanin"/>
          <w:color w:val="111111"/>
          <w:sz w:val="28"/>
          <w:szCs w:val="28"/>
          <w:rtl w:val="true"/>
          <w:lang w:bidi="fa-IR"/>
        </w:rPr>
        <w:t>.</w:t>
      </w:r>
    </w:p>
    <w:p>
      <w:pPr>
        <w:pStyle w:val="Heading6"/>
        <w:numPr>
          <w:ilvl w:val="5"/>
          <w:numId w:val="1"/>
        </w:numPr>
        <w:rPr/>
      </w:pPr>
      <w:bookmarkStart w:id="149" w:name="__RefHeading___Toc2321295_2281741623"/>
      <w:bookmarkStart w:id="150" w:name="_Toc58"/>
      <w:bookmarkEnd w:id="149"/>
      <w:r>
        <w:rPr>
          <w:rtl w:val="true"/>
        </w:rPr>
        <w:t>گفتن سخنان خنده دار</w:t>
      </w:r>
      <w:bookmarkEnd w:id="150"/>
    </w:p>
    <w:p>
      <w:pPr>
        <w:pStyle w:val="BookText"/>
        <w:rPr/>
      </w:pPr>
      <w:r>
        <w:rPr>
          <w:rFonts w:ascii="IRNazanin" w:hAnsi="IRNazanin" w:eastAsia="IRNazanin"/>
          <w:color w:val="111111"/>
          <w:sz w:val="28"/>
          <w:sz w:val="28"/>
          <w:szCs w:val="28"/>
          <w:rtl w:val="true"/>
          <w:lang w:bidi="fa-IR"/>
        </w:rPr>
        <w:t>گفتن سخنان خنده دار</w:t>
      </w:r>
    </w:p>
    <w:p>
      <w:pPr>
        <w:pStyle w:val="BookText"/>
        <w:rPr/>
      </w:pPr>
      <w:r>
        <w:rPr>
          <w:rFonts w:ascii="IRNazanin" w:hAnsi="IRNazanin" w:eastAsia="IRNazanin"/>
          <w:color w:val="111111"/>
          <w:sz w:val="28"/>
          <w:sz w:val="28"/>
          <w:szCs w:val="28"/>
          <w:rtl w:val="true"/>
          <w:lang w:bidi="fa-IR"/>
        </w:rPr>
        <w:t>برخی روایات، استفاده از سخنان خنده دار برای گرم کردنِ مجلس و جذب مخاطب را تقبیح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أن تَذکُر مِن الکَلامِ ما کان مُضحِکاً و إنّ حَکیتَ ذلک عَن غَیرِک؛</w:t>
      </w:r>
      <w:r>
        <w:rPr>
          <w:rStyle w:val="FootnoteAnchor"/>
          <w:rtl w:val="true"/>
        </w:rPr>
        <w:footnoteReference w:id="32"/>
      </w:r>
      <w:r>
        <w:rPr>
          <w:rFonts w:ascii="IRNazanin" w:hAnsi="IRNazanin" w:eastAsia="IRNazanin"/>
          <w:color w:val="111111"/>
          <w:sz w:val="28"/>
          <w:sz w:val="28"/>
          <w:szCs w:val="28"/>
          <w:rtl w:val="true"/>
          <w:lang w:bidi="fa-IR"/>
        </w:rPr>
        <w:t>مراقب باش که کلام خنده دار بر زبان نیاوری؛ هرچند آن را از دیگری نقل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معمولاً بر فکاهیّات و سخنان خنده داری که امروزه تحت عنوان طنز در رسانه های عمومی بیان می شود تطبیق می کند، ولی چون این گونه سخنان خنده آور، معمولاً دروغ هستند و واقعیّتی در خارج ندارند، در روایتی دیگر با شدت بیشتری با آن برخورد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 لِلَّذی یُحدِّث فَیَکذبُ لِیَضْحَکَ بهِ الْقومُ، ویلٌ له، ویلٌ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bookmarkStart w:id="151" w:name="pg4048_40794"/>
    </w:p>
    <w:p>
      <w:pPr>
        <w:pStyle w:val="BookText"/>
        <w:rPr/>
      </w:pPr>
      <w:bookmarkEnd w:id="151"/>
      <w:r>
        <w:rPr>
          <w:rFonts w:ascii="IRNazanin" w:hAnsi="IRNazanin" w:eastAsia="IRNazanin"/>
          <w:color w:val="111111"/>
          <w:sz w:val="28"/>
          <w:sz w:val="28"/>
          <w:szCs w:val="28"/>
          <w:rtl w:val="true"/>
          <w:lang w:bidi="fa-IR"/>
        </w:rPr>
        <w:t>وای بر کسی که سخن به دروغ می گوید تا مردم را بخنداند، وای بر او، وای بر او، وای بر او</w:t>
      </w:r>
      <w:r>
        <w:rPr>
          <w:rFonts w:eastAsia="IRNazanin" w:cs="IRNazanin"/>
          <w:color w:val="111111"/>
          <w:sz w:val="28"/>
          <w:szCs w:val="28"/>
          <w:rtl w:val="true"/>
          <w:lang w:bidi="fa-IR"/>
        </w:rPr>
        <w:t>.</w:t>
      </w:r>
    </w:p>
    <w:p>
      <w:pPr>
        <w:pStyle w:val="Heading6"/>
        <w:numPr>
          <w:ilvl w:val="5"/>
          <w:numId w:val="1"/>
        </w:numPr>
        <w:rPr/>
      </w:pPr>
      <w:bookmarkStart w:id="152" w:name="__RefHeading___Toc2321297_2281741623"/>
      <w:bookmarkStart w:id="153" w:name="_Toc59"/>
      <w:bookmarkEnd w:id="152"/>
      <w:r>
        <w:rPr>
          <w:rtl w:val="true"/>
        </w:rPr>
        <w:t>خنده بدون تعجب</w:t>
      </w:r>
      <w:bookmarkEnd w:id="153"/>
    </w:p>
    <w:p>
      <w:pPr>
        <w:pStyle w:val="BookText"/>
        <w:rPr/>
      </w:pPr>
      <w:r>
        <w:rPr>
          <w:rFonts w:ascii="IRNazanin" w:hAnsi="IRNazanin" w:eastAsia="IRNazanin"/>
          <w:color w:val="111111"/>
          <w:sz w:val="28"/>
          <w:sz w:val="28"/>
          <w:szCs w:val="28"/>
          <w:rtl w:val="true"/>
          <w:lang w:bidi="fa-IR"/>
        </w:rPr>
        <w:t>خنده بدون تعجب</w:t>
      </w:r>
    </w:p>
    <w:p>
      <w:pPr>
        <w:pStyle w:val="BookText"/>
        <w:rPr/>
      </w:pPr>
      <w:r>
        <w:rPr>
          <w:rFonts w:ascii="IRNazanin" w:hAnsi="IRNazanin" w:eastAsia="IRNazanin"/>
          <w:color w:val="111111"/>
          <w:sz w:val="28"/>
          <w:sz w:val="28"/>
          <w:szCs w:val="28"/>
          <w:rtl w:val="true"/>
          <w:lang w:bidi="fa-IR"/>
        </w:rPr>
        <w:t>از جمله مواردی که در روایات نکوهش شده خنده بی دلیل یا بدون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بِالْمَرءِ جَهْلاً أنْ یَضحکَ مِنْ غَیرِ عَجبٍ؛برای جهالت انسان همین بس که بدون تعجب بخندد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ازاین روایت و روایات مشابه آن بر می آید، این است که خنده اصولاً در یک زمینه روانی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مسئله ای شگفت زده شود، حالت خنده به او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یک کودک خردسال، همانند انسان های بزرگ رفتار کند، ولی خنده در مجالس بزم از این زمینه روانی حاصل نمی شود، بلکه مستی روانی فرد و مشغول شدن به لهو و لعب و هزلیّات، او را به خنده می کشاند</w:t>
      </w:r>
      <w:r>
        <w:rPr>
          <w:rFonts w:eastAsia="IRNazanin" w:cs="IRNazanin"/>
          <w:color w:val="111111"/>
          <w:sz w:val="28"/>
          <w:szCs w:val="28"/>
          <w:rtl w:val="true"/>
          <w:lang w:bidi="fa-IR"/>
        </w:rPr>
        <w:t>.</w:t>
      </w:r>
    </w:p>
    <w:p>
      <w:pPr>
        <w:pStyle w:val="Heading6"/>
        <w:numPr>
          <w:ilvl w:val="5"/>
          <w:numId w:val="1"/>
        </w:numPr>
        <w:rPr/>
      </w:pPr>
      <w:bookmarkStart w:id="154" w:name="__RefHeading___Toc2321299_2281741623"/>
      <w:bookmarkStart w:id="155" w:name="_Toc60"/>
      <w:bookmarkEnd w:id="154"/>
      <w:r>
        <w:rPr>
          <w:rtl w:val="true"/>
        </w:rPr>
        <w:t>بسیار خندیدن</w:t>
      </w:r>
      <w:bookmarkEnd w:id="155"/>
    </w:p>
    <w:p>
      <w:pPr>
        <w:pStyle w:val="BookText"/>
        <w:rPr/>
      </w:pPr>
      <w:r>
        <w:rPr>
          <w:rFonts w:ascii="IRNazanin" w:hAnsi="IRNazanin" w:eastAsia="IRNazanin"/>
          <w:color w:val="111111"/>
          <w:sz w:val="28"/>
          <w:sz w:val="28"/>
          <w:szCs w:val="28"/>
          <w:rtl w:val="true"/>
          <w:lang w:bidi="fa-IR"/>
        </w:rPr>
        <w:t>بسیار خندیدن</w:t>
      </w:r>
    </w:p>
    <w:p>
      <w:pPr>
        <w:pStyle w:val="BookText"/>
        <w:rPr/>
      </w:pPr>
      <w:r>
        <w:rPr>
          <w:rFonts w:ascii="IRNazanin" w:hAnsi="IRNazanin" w:eastAsia="IRNazanin"/>
          <w:color w:val="111111"/>
          <w:sz w:val="28"/>
          <w:sz w:val="28"/>
          <w:szCs w:val="28"/>
          <w:rtl w:val="true"/>
          <w:lang w:bidi="fa-IR"/>
        </w:rPr>
        <w:t>اگر چنانچه خود خنده را بی عیب و نقص بدانیم، خندیدن بسیار و عمر خود را با خنده سپری کردن، توجیه شرعی و عقلی ندارد؛ چنانچه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ضِحکُه ماتَ قلبُه؛</w:t>
      </w:r>
      <w:r>
        <w:rPr>
          <w:rStyle w:val="FootnoteAnchor"/>
          <w:rtl w:val="true"/>
        </w:rPr>
        <w:footnoteReference w:id="34"/>
      </w:r>
      <w:r>
        <w:rPr>
          <w:rFonts w:ascii="IRNazanin" w:hAnsi="IRNazanin" w:eastAsia="IRNazanin"/>
          <w:color w:val="111111"/>
          <w:sz w:val="28"/>
          <w:sz w:val="28"/>
          <w:szCs w:val="28"/>
          <w:rtl w:val="true"/>
          <w:lang w:bidi="fa-IR"/>
        </w:rPr>
        <w:t>هرکس خنده اش زیاد شود، قلبش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ضِحکُه استَرذلَ؛</w:t>
      </w:r>
      <w:r>
        <w:rPr>
          <w:rStyle w:val="FootnoteAnchor"/>
          <w:rtl w:val="true"/>
        </w:rPr>
        <w:footnoteReference w:id="35"/>
      </w:r>
      <w:r>
        <w:rPr>
          <w:rFonts w:ascii="IRNazanin" w:hAnsi="IRNazanin" w:eastAsia="IRNazanin"/>
          <w:color w:val="111111"/>
          <w:sz w:val="28"/>
          <w:sz w:val="28"/>
          <w:szCs w:val="28"/>
          <w:rtl w:val="true"/>
          <w:lang w:bidi="fa-IR"/>
        </w:rPr>
        <w:t xml:space="preserve">هرکس که خنده اش زیاد شود، پست و رذل </w:t>
      </w:r>
      <w:bookmarkStart w:id="156" w:name="pg4048_40795"/>
    </w:p>
    <w:p>
      <w:pPr>
        <w:pStyle w:val="BookText"/>
        <w:rPr/>
      </w:pPr>
      <w:bookmarkEnd w:id="156"/>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6"/>
        <w:numPr>
          <w:ilvl w:val="5"/>
          <w:numId w:val="1"/>
        </w:numPr>
        <w:rPr/>
      </w:pPr>
      <w:bookmarkStart w:id="157" w:name="__RefHeading___Toc2321301_2281741623"/>
      <w:bookmarkStart w:id="158" w:name="_Toc61"/>
      <w:bookmarkEnd w:id="157"/>
      <w:r>
        <w:rPr>
          <w:rtl w:val="true"/>
        </w:rPr>
        <w:t>قهقهه زدن</w:t>
      </w:r>
      <w:bookmarkEnd w:id="158"/>
    </w:p>
    <w:p>
      <w:pPr>
        <w:pStyle w:val="BookText"/>
        <w:rPr/>
      </w:pPr>
      <w:r>
        <w:rPr>
          <w:rFonts w:ascii="IRNazanin" w:hAnsi="IRNazanin" w:eastAsia="IRNazanin"/>
          <w:color w:val="111111"/>
          <w:sz w:val="28"/>
          <w:sz w:val="28"/>
          <w:szCs w:val="28"/>
          <w:rtl w:val="true"/>
          <w:lang w:bidi="fa-IR"/>
        </w:rPr>
        <w:t>قهقهه زدن</w:t>
      </w:r>
    </w:p>
    <w:p>
      <w:pPr>
        <w:pStyle w:val="BookText"/>
        <w:rPr/>
      </w:pPr>
      <w:r>
        <w:rPr>
          <w:rFonts w:ascii="IRNazanin" w:hAnsi="IRNazanin" w:eastAsia="IRNazanin"/>
          <w:color w:val="111111"/>
          <w:sz w:val="28"/>
          <w:sz w:val="28"/>
          <w:szCs w:val="28"/>
          <w:rtl w:val="true"/>
          <w:lang w:bidi="fa-IR"/>
        </w:rPr>
        <w:t>ویژگی دیگری از خنده که روایات آن را ناپسند می شمارند، قهقهه زدن و بلند کردن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این باره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مِن الشَّیطان؛</w:t>
      </w:r>
      <w:r>
        <w:rPr>
          <w:rStyle w:val="FootnoteAnchor"/>
          <w:rtl w:val="true"/>
        </w:rPr>
        <w:footnoteReference w:id="36"/>
      </w:r>
      <w:r>
        <w:rPr>
          <w:rFonts w:ascii="IRNazanin" w:hAnsi="IRNazanin" w:eastAsia="IRNazanin"/>
          <w:color w:val="111111"/>
          <w:sz w:val="28"/>
          <w:sz w:val="28"/>
          <w:szCs w:val="28"/>
          <w:rtl w:val="true"/>
          <w:lang w:bidi="fa-IR"/>
        </w:rPr>
        <w:t>قهقهه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جبران این کار شیطانی توصیه کرده 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قَهقهتَ فَقُل حِینَ 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تَمقُتْنی؛</w:t>
      </w:r>
      <w:r>
        <w:rPr>
          <w:rStyle w:val="FootnoteAnchor"/>
          <w:rtl w:val="true"/>
        </w:rPr>
        <w:footnoteReference w:id="37"/>
      </w:r>
      <w:r>
        <w:rPr>
          <w:rFonts w:ascii="IRNazanin" w:hAnsi="IRNazanin" w:eastAsia="IRNazanin"/>
          <w:color w:val="111111"/>
          <w:sz w:val="28"/>
          <w:sz w:val="28"/>
          <w:szCs w:val="28"/>
          <w:rtl w:val="true"/>
          <w:lang w:bidi="fa-IR"/>
        </w:rPr>
        <w:t>زمانی که قهقهه نمودی پس از آنکه خنده ات پایان گرفت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دشمن خود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دیدیم، روایاتی که درباره مدح و ذمّ خنده گذشت، متضاد و متعارض نیستند، بلکه شارح هم بوده و مقید و مخصصّ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مجموع این روایات نکات زیر درباره خنده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فی نفسه خوب است و منعی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خنده ای باید علّت داشته و از روی تعجب باشد و بیهوده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نوع خنده، تبسّم است که دارای ویژگی 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قهقهه و بلند کردن صدا در آن وجود ندارد؛</w:t>
      </w:r>
    </w:p>
    <w:p>
      <w:pPr>
        <w:pStyle w:val="BookText"/>
        <w:rPr/>
      </w:pPr>
      <w:r>
        <w:rPr>
          <w:rFonts w:ascii="IRNazanin" w:hAnsi="IRNazanin" w:eastAsia="IRNazanin"/>
          <w:color w:val="111111"/>
          <w:sz w:val="28"/>
          <w:sz w:val="28"/>
          <w:szCs w:val="28"/>
          <w:rtl w:val="true"/>
          <w:lang w:bidi="fa-IR"/>
        </w:rPr>
        <w:t>دوم ـ طولانی و بیش از اندازه نیست و انسان را از وادی عقل دور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راست و دروغ خنده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با این نیّت و هدف تنظیم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نامطلوب است</w:t>
      </w:r>
      <w:r>
        <w:rPr>
          <w:rFonts w:eastAsia="IRNazanin" w:cs="IRNazanin"/>
          <w:color w:val="111111"/>
          <w:sz w:val="28"/>
          <w:szCs w:val="28"/>
          <w:rtl w:val="true"/>
          <w:lang w:bidi="fa-IR"/>
        </w:rPr>
        <w:t>.</w:t>
      </w:r>
      <w:bookmarkStart w:id="159" w:name="pg4048_40796"/>
    </w:p>
    <w:p>
      <w:pPr>
        <w:pStyle w:val="Heading5"/>
        <w:numPr>
          <w:ilvl w:val="4"/>
          <w:numId w:val="1"/>
        </w:numPr>
        <w:rPr/>
      </w:pPr>
      <w:bookmarkStart w:id="160" w:name="__RefHeading___Toc2321303_2281741623"/>
      <w:bookmarkStart w:id="161" w:name="_Toc62"/>
      <w:bookmarkEnd w:id="159"/>
      <w:bookmarkEnd w:id="160"/>
      <w:r>
        <w:rPr>
          <w:rtl w:val="true"/>
        </w:rPr>
        <w:t>دو ـ روایات مربوط به هزل</w:t>
      </w:r>
      <w:bookmarkEnd w:id="161"/>
    </w:p>
    <w:p>
      <w:pPr>
        <w:pStyle w:val="BookText"/>
        <w:rPr/>
      </w:pPr>
      <w:r>
        <w:rPr>
          <w:rFonts w:ascii="IRNazanin" w:hAnsi="IRNazanin" w:eastAsia="IRNazanin"/>
          <w:color w:val="111111"/>
          <w:sz w:val="28"/>
          <w:sz w:val="28"/>
          <w:szCs w:val="28"/>
          <w:rtl w:val="true"/>
          <w:lang w:bidi="fa-IR"/>
        </w:rPr>
        <w:t>دو ـ روایات مربوط به هزل</w:t>
      </w:r>
    </w:p>
    <w:p>
      <w:pPr>
        <w:pStyle w:val="BookText"/>
        <w:rPr/>
      </w:pPr>
      <w:r>
        <w:rPr>
          <w:rFonts w:ascii="IRNazanin" w:hAnsi="IRNazanin" w:eastAsia="IRNazanin"/>
          <w:color w:val="111111"/>
          <w:sz w:val="28"/>
          <w:sz w:val="28"/>
          <w:szCs w:val="28"/>
          <w:rtl w:val="true"/>
          <w:lang w:bidi="fa-IR"/>
        </w:rPr>
        <w:t>هزل به طور کلّی به گفتار و رفتار غیر جدّی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درباره هزل آمده است، همگی به مذمّت و تقبیح هزل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تَهزل فَتَحقُر؛</w:t>
      </w:r>
      <w:r>
        <w:rPr>
          <w:rStyle w:val="FootnoteAnchor"/>
          <w:rtl w:val="true"/>
        </w:rPr>
        <w:footnoteReference w:id="38"/>
      </w:r>
      <w:r>
        <w:rPr>
          <w:rFonts w:ascii="IRNazanin" w:hAnsi="IRNazanin" w:eastAsia="IRNazanin"/>
          <w:color w:val="111111"/>
          <w:sz w:val="28"/>
          <w:sz w:val="28"/>
          <w:szCs w:val="28"/>
          <w:rtl w:val="true"/>
          <w:lang w:bidi="fa-IR"/>
        </w:rPr>
        <w:t>به هزل مپرداز که تحقیر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الهزلَ وَ اللَّعَبَ وَ کثرةَ الضِّحکِ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از هزل و لعب و بسیار خندیدن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روایات هزل را از ریشه و اساس تقبیح نمی کنند و فقط تناسب معقول بین جدّ و هزل را در زندگی مطرح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زندگی انسان باید به صورتی طراحی شود که جدّ او بیش از هزل او باشد و کثرتِ هزل او را به جهالت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الهزلِ تَبطلُ عزیمة الجدّ؛</w:t>
      </w:r>
      <w:r>
        <w:rPr>
          <w:rStyle w:val="FootnoteAnchor"/>
          <w:rtl w:val="true"/>
        </w:rPr>
        <w:footnoteReference w:id="40"/>
      </w:r>
      <w:r>
        <w:rPr>
          <w:rFonts w:ascii="IRNazanin" w:hAnsi="IRNazanin" w:eastAsia="IRNazanin"/>
          <w:color w:val="111111"/>
          <w:sz w:val="28"/>
          <w:sz w:val="28"/>
          <w:szCs w:val="28"/>
          <w:rtl w:val="true"/>
          <w:lang w:bidi="fa-IR"/>
        </w:rPr>
        <w:t>غلبه هزل در گفتار و رفتار انسان عزم و اراده او را برای کارهای جدّی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دیدنَه الهزلَ لم یَعرف جِدَّه؛</w:t>
      </w:r>
      <w:r>
        <w:rPr>
          <w:rStyle w:val="FootnoteAnchor"/>
          <w:rtl w:val="true"/>
        </w:rPr>
        <w:footnoteReference w:id="41"/>
      </w:r>
      <w:r>
        <w:rPr>
          <w:rFonts w:ascii="IRNazanin" w:hAnsi="IRNazanin" w:eastAsia="IRNazanin"/>
          <w:color w:val="111111"/>
          <w:sz w:val="28"/>
          <w:sz w:val="28"/>
          <w:szCs w:val="28"/>
          <w:rtl w:val="true"/>
          <w:lang w:bidi="fa-IR"/>
        </w:rPr>
        <w:t>کسی که روش غالب خود را در زندگی هزل قرار داده است، سخنان جدّی اش بر هزل های او غلبه نموده است</w:t>
      </w:r>
      <w:r>
        <w:rPr>
          <w:rFonts w:eastAsia="IRNazanin" w:cs="IRNazanin"/>
          <w:color w:val="111111"/>
          <w:sz w:val="28"/>
          <w:szCs w:val="28"/>
          <w:rtl w:val="true"/>
          <w:lang w:bidi="fa-IR"/>
        </w:rPr>
        <w:t xml:space="preserve">.» </w:t>
      </w:r>
      <w:bookmarkStart w:id="162" w:name="pg4048_40797"/>
    </w:p>
    <w:p>
      <w:pPr>
        <w:pStyle w:val="BookText"/>
        <w:rPr/>
      </w:pPr>
      <w:bookmarkEnd w:id="162"/>
      <w:r>
        <w:rPr>
          <w:rFonts w:ascii="IRNazanin" w:hAnsi="IRNazanin" w:eastAsia="IRNazanin"/>
          <w:color w:val="111111"/>
          <w:sz w:val="28"/>
          <w:sz w:val="28"/>
          <w:szCs w:val="28"/>
          <w:rtl w:val="true"/>
          <w:lang w:bidi="fa-IR"/>
        </w:rPr>
        <w:t>حال با این حساب وضعیّت برنامه های به اصطلاح طنز صدا و سیما که غالباً هزل هستند، چه خواهد شد و این برنامه ها چه نقشی در فرایند تکامل فردی و اجتماعی آحاد جامعه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احادیث مربوط به هزل به نتایج زیردست می 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زندگی انسانی بر جدّیت بنا شده است و جدّی بودن در زندگی همواره باید به عنوان یک اصل کلّی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قرار شد در برخی مسائل غیر جدّی باشیم، این حالت نباید به اندازه ای ادامه یابد که هزل ما بر کارهای جدی مان غلبه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طنز یا هر برنامه فکاهی و کمدی که باعث شود انسان جدّیت در امور زندگی و حیات را از دست دهد، نامطلوب است</w:t>
      </w:r>
      <w:r>
        <w:rPr>
          <w:rFonts w:eastAsia="IRNazanin" w:cs="IRNazanin"/>
          <w:color w:val="111111"/>
          <w:sz w:val="28"/>
          <w:szCs w:val="28"/>
          <w:rtl w:val="true"/>
          <w:lang w:bidi="fa-IR"/>
        </w:rPr>
        <w:t>.</w:t>
      </w:r>
    </w:p>
    <w:p>
      <w:pPr>
        <w:pStyle w:val="Heading5"/>
        <w:numPr>
          <w:ilvl w:val="4"/>
          <w:numId w:val="1"/>
        </w:numPr>
        <w:rPr/>
      </w:pPr>
      <w:bookmarkStart w:id="163" w:name="__RefHeading___Toc2321305_2281741623"/>
      <w:bookmarkStart w:id="164" w:name="_Toc63"/>
      <w:bookmarkEnd w:id="163"/>
      <w:r>
        <w:rPr>
          <w:rtl w:val="true"/>
        </w:rPr>
        <w:t>سه ـ روایات مربوط به لهو و لعب</w:t>
      </w:r>
      <w:bookmarkEnd w:id="164"/>
    </w:p>
    <w:p>
      <w:pPr>
        <w:pStyle w:val="BookText"/>
        <w:rPr/>
      </w:pPr>
      <w:r>
        <w:rPr>
          <w:rFonts w:ascii="IRNazanin" w:hAnsi="IRNazanin" w:eastAsia="IRNazanin"/>
          <w:color w:val="111111"/>
          <w:sz w:val="28"/>
          <w:sz w:val="28"/>
          <w:szCs w:val="28"/>
          <w:rtl w:val="true"/>
          <w:lang w:bidi="fa-IR"/>
        </w:rPr>
        <w:t>سه ـ روایات مربوط به لهو و لعب</w:t>
      </w:r>
    </w:p>
    <w:p>
      <w:pPr>
        <w:pStyle w:val="BookText"/>
        <w:rPr/>
      </w:pPr>
      <w:r>
        <w:rPr>
          <w:rFonts w:ascii="IRNazanin" w:hAnsi="IRNazanin" w:eastAsia="IRNazanin"/>
          <w:color w:val="111111"/>
          <w:sz w:val="28"/>
          <w:sz w:val="28"/>
          <w:szCs w:val="28"/>
          <w:rtl w:val="true"/>
          <w:lang w:bidi="fa-IR"/>
        </w:rPr>
        <w:t>دسته سوم از روایاتی که ارتباط مستقیم با برنامه های طنزکنونی دارند، روایاتی است که به مسئله لهو و لعب یا به بازی گرفتن زندگی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آفرینش و زندگی انسانی را به صورت جدّی مطرح می کند و همواره انسان را از کودکانه دیدن زندگی و بازی دانستن آن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پیرو آیات قرآن، انسان را از لهو و لعب پرهیز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اُهجُر اللّهوَ فإنّک لّم تُخْلَقْ عَبثاً فَتَلْهُوَ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 را کنار بگذار، زیرا که به یقین تو عبث و بیهوده آفریده نشده ای که به لهو و کارهای بیهوده بپردازی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لهو را نیز همانند هم خانواده هایش از ثمرات جهل و غذای حماقت معرفی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قُوتُ الحِماقه؛</w:t>
      </w:r>
      <w:r>
        <w:rPr>
          <w:rStyle w:val="FootnoteAnchor"/>
          <w:rtl w:val="true"/>
        </w:rPr>
        <w:footnoteReference w:id="42"/>
      </w:r>
      <w:r>
        <w:rPr>
          <w:rFonts w:ascii="IRNazanin" w:hAnsi="IRNazanin" w:eastAsia="IRNazanin"/>
          <w:color w:val="111111"/>
          <w:sz w:val="28"/>
          <w:sz w:val="28"/>
          <w:szCs w:val="28"/>
          <w:rtl w:val="true"/>
          <w:lang w:bidi="fa-IR"/>
        </w:rPr>
        <w:t>لهو غذای حماقت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منْ ثِمارِ الجَهلِ؛</w:t>
      </w:r>
      <w:r>
        <w:rPr>
          <w:rStyle w:val="FootnoteAnchor"/>
          <w:rtl w:val="true"/>
        </w:rPr>
        <w:footnoteReference w:id="43"/>
      </w:r>
      <w:r>
        <w:rPr>
          <w:rFonts w:ascii="IRNazanin" w:hAnsi="IRNazanin" w:eastAsia="IRNazanin"/>
          <w:color w:val="111111"/>
          <w:sz w:val="28"/>
          <w:sz w:val="28"/>
          <w:szCs w:val="28"/>
          <w:rtl w:val="true"/>
          <w:lang w:bidi="fa-IR"/>
        </w:rPr>
        <w:t>لهو از نتایج جهالت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لهوگو نمی داند که کیست و به کجا می رود وگرنه هرگز زندگی را به بازی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حضرت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اَللَّهوُ لَعبٌ و آخِرُه حَربٌ؛</w:t>
      </w:r>
      <w:r>
        <w:rPr>
          <w:rStyle w:val="FootnoteAnchor"/>
          <w:rtl w:val="true"/>
        </w:rPr>
        <w:footnoteReference w:id="44"/>
      </w:r>
      <w:r>
        <w:rPr>
          <w:rFonts w:ascii="IRNazanin" w:hAnsi="IRNazanin" w:eastAsia="IRNazanin"/>
          <w:color w:val="111111"/>
          <w:sz w:val="28"/>
          <w:sz w:val="28"/>
          <w:szCs w:val="28"/>
          <w:rtl w:val="true"/>
          <w:lang w:bidi="fa-IR"/>
        </w:rPr>
        <w:t>آغاز لهو با شوخی و خنده است و پایان آن به دعوا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آنچه که ناظر به یکی از ضعف های بزرگ طنزهای کنونی است، روایتی است که حضرت امیر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اَلَّلهوِ تُفِسدُ الایمان؛</w:t>
      </w:r>
      <w:r>
        <w:rPr>
          <w:rStyle w:val="FootnoteAnchor"/>
          <w:rtl w:val="true"/>
        </w:rPr>
        <w:footnoteReference w:id="45"/>
      </w:r>
      <w:r>
        <w:rPr>
          <w:rFonts w:ascii="IRNazanin" w:hAnsi="IRNazanin" w:eastAsia="IRNazanin"/>
          <w:color w:val="111111"/>
          <w:sz w:val="28"/>
          <w:sz w:val="28"/>
          <w:szCs w:val="28"/>
          <w:rtl w:val="true"/>
          <w:lang w:bidi="fa-IR"/>
        </w:rPr>
        <w:t>مجالسی که برای لهو و لعب و خوش گذرانی شکل می گیرد، ایمان را زایل 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برنامه های کنونی، چه طنز و چه غیر طنز، شب نشینی های افراطی و بدون توجه به دقت و ارزش آن و وظایف دیگری که فرد در فردای آن شب نسبت به خداوند و بندگان او دارد،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جای آنکه این برنامه ها را طنز بنامیم، بهتر است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تا مخاطبان بدانند که در برابر چه برنامه ای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شب نشینی ها و خوش گذارانی های شبانه را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bookmarkStart w:id="165" w:name="pg4048_40799"/>
    </w:p>
    <w:p>
      <w:pPr>
        <w:pStyle w:val="BookText"/>
        <w:rPr/>
      </w:pPr>
      <w:bookmarkEnd w:id="165"/>
      <w:r>
        <w:rPr>
          <w:rFonts w:ascii="IRNazanin" w:hAnsi="IRNazanin" w:eastAsia="IRNazanin"/>
          <w:color w:val="111111"/>
          <w:sz w:val="28"/>
          <w:sz w:val="28"/>
          <w:szCs w:val="28"/>
          <w:rtl w:val="true"/>
          <w:lang w:bidi="fa-IR"/>
        </w:rPr>
        <w:t>شب نشینی یک مرد متأهل با چند نفر مجرد، چنان جذاب به نمایش گذاشته می شود که هر مردی دلش می خواهد شبی را مانند آنها بگذراند</w:t>
      </w:r>
      <w:r>
        <w:rPr>
          <w:rFonts w:eastAsia="IRNazanin" w:cs="IRNazanin"/>
          <w:color w:val="111111"/>
          <w:sz w:val="28"/>
          <w:szCs w:val="28"/>
          <w:rtl w:val="true"/>
          <w:lang w:bidi="fa-IR"/>
        </w:rPr>
        <w:t>.</w:t>
      </w:r>
    </w:p>
    <w:p>
      <w:pPr>
        <w:pStyle w:val="Heading5"/>
        <w:numPr>
          <w:ilvl w:val="4"/>
          <w:numId w:val="1"/>
        </w:numPr>
        <w:rPr/>
      </w:pPr>
      <w:bookmarkStart w:id="166" w:name="__RefHeading___Toc2321307_2281741623"/>
      <w:bookmarkStart w:id="167" w:name="_Toc64"/>
      <w:bookmarkEnd w:id="166"/>
      <w:r>
        <w:rPr>
          <w:rtl w:val="true"/>
        </w:rPr>
        <w:t>چهار ـ روایات مربوط به مزاح و شوخی</w:t>
      </w:r>
      <w:bookmarkEnd w:id="167"/>
    </w:p>
    <w:p>
      <w:pPr>
        <w:pStyle w:val="Heading6"/>
        <w:numPr>
          <w:ilvl w:val="5"/>
          <w:numId w:val="1"/>
        </w:numPr>
        <w:rPr/>
      </w:pPr>
      <w:bookmarkStart w:id="168" w:name="__RefHeading___Toc2321309_2281741623"/>
      <w:bookmarkStart w:id="169" w:name="_Toc65"/>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چهار ـ روایات مربوط به مزاح و شوخی</w:t>
      </w:r>
    </w:p>
    <w:p>
      <w:pPr>
        <w:pStyle w:val="BookText"/>
        <w:rPr/>
      </w:pPr>
      <w:r>
        <w:rPr>
          <w:rFonts w:ascii="IRNazanin" w:hAnsi="IRNazanin" w:eastAsia="IRNazanin"/>
          <w:color w:val="111111"/>
          <w:sz w:val="28"/>
          <w:sz w:val="28"/>
          <w:szCs w:val="28"/>
          <w:rtl w:val="true"/>
          <w:lang w:bidi="fa-IR"/>
        </w:rPr>
        <w:t>چهارمین دسته از روایات مرتبط با طنز، درباره مزاح و شوخی است که از جمله عوامل جذّاب کننده طنزها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مزاح نیز همانند خنده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در مدح مزاح و شوخی است و دسته دیگر، در ذم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روایات معارض یکدیگر نیست، بلکه به گونه ای قابل جمع اند</w:t>
      </w:r>
      <w:r>
        <w:rPr>
          <w:rFonts w:eastAsia="IRNazanin" w:cs="IRNazanin"/>
          <w:color w:val="111111"/>
          <w:sz w:val="28"/>
          <w:szCs w:val="28"/>
          <w:rtl w:val="true"/>
          <w:lang w:bidi="fa-IR"/>
        </w:rPr>
        <w:t>.</w:t>
      </w:r>
    </w:p>
    <w:p>
      <w:pPr>
        <w:pStyle w:val="Heading6"/>
        <w:numPr>
          <w:ilvl w:val="5"/>
          <w:numId w:val="1"/>
        </w:numPr>
        <w:rPr/>
      </w:pPr>
      <w:bookmarkStart w:id="170" w:name="__RefHeading___Toc2321311_2281741623"/>
      <w:bookmarkStart w:id="171" w:name="_Toc66"/>
      <w:bookmarkEnd w:id="170"/>
      <w:r>
        <w:rPr>
          <w:rtl w:val="true"/>
        </w:rPr>
        <w:t>اول ـ روایات مدح مزاح</w:t>
      </w:r>
      <w:bookmarkEnd w:id="171"/>
    </w:p>
    <w:p>
      <w:pPr>
        <w:pStyle w:val="BookText"/>
        <w:rPr/>
      </w:pPr>
      <w:r>
        <w:rPr>
          <w:rFonts w:ascii="IRNazanin" w:hAnsi="IRNazanin" w:eastAsia="IRNazanin"/>
          <w:color w:val="111111"/>
          <w:sz w:val="28"/>
          <w:sz w:val="28"/>
          <w:szCs w:val="28"/>
          <w:rtl w:val="true"/>
          <w:lang w:bidi="fa-IR"/>
        </w:rPr>
        <w:t>اول ـ روایات مدح مزاح</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اِلا وَ فیه دِعابةٌ قیل لَه وَ مَا الدِّعابةَ؟ قال المِزاح؛</w:t>
      </w:r>
      <w:r>
        <w:rPr>
          <w:rStyle w:val="FootnoteAnchor"/>
          <w:rtl w:val="true"/>
        </w:rPr>
        <w:footnoteReference w:id="46"/>
      </w:r>
      <w:r>
        <w:rPr>
          <w:rFonts w:ascii="IRNazanin" w:hAnsi="IRNazanin" w:eastAsia="IRNazanin"/>
          <w:color w:val="111111"/>
          <w:sz w:val="28"/>
          <w:sz w:val="28"/>
          <w:szCs w:val="28"/>
          <w:rtl w:val="true"/>
          <w:lang w:bidi="fa-IR"/>
        </w:rPr>
        <w:t>هیچ مؤمنی نیست مگر اینکه دارای دعابه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مزاح و شوخی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لأَمْزَحُ وَ لا اَقولُ اَلاّ حَقّا؛</w:t>
      </w:r>
      <w:r>
        <w:rPr>
          <w:rStyle w:val="FootnoteAnchor"/>
          <w:rtl w:val="true"/>
        </w:rPr>
        <w:footnoteReference w:id="47"/>
      </w:r>
      <w:r>
        <w:rPr>
          <w:rFonts w:ascii="IRNazanin" w:hAnsi="IRNazanin" w:eastAsia="IRNazanin"/>
          <w:color w:val="111111"/>
          <w:sz w:val="28"/>
          <w:sz w:val="28"/>
          <w:szCs w:val="28"/>
          <w:rtl w:val="true"/>
          <w:lang w:bidi="fa-IR"/>
        </w:rPr>
        <w:t>من مزاح می کنم و در مزاح کردن خود غیر از حق چیزی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الْمَداعِبَ فِی الْجَماعَةِ بلا رَفَثٍ؛</w:t>
      </w:r>
      <w:r>
        <w:rPr>
          <w:rStyle w:val="FootnoteAnchor"/>
          <w:rtl w:val="true"/>
        </w:rPr>
        <w:footnoteReference w:id="48"/>
      </w:r>
      <w:r>
        <w:rPr>
          <w:rFonts w:ascii="IRNazanin" w:hAnsi="IRNazanin" w:eastAsia="IRNazanin"/>
          <w:color w:val="111111"/>
          <w:sz w:val="28"/>
          <w:sz w:val="28"/>
          <w:szCs w:val="28"/>
          <w:rtl w:val="true"/>
          <w:lang w:bidi="fa-IR"/>
        </w:rPr>
        <w:t xml:space="preserve">خداوند کسی را که در جمع </w:t>
      </w:r>
      <w:bookmarkStart w:id="172" w:name="pg4048_40800"/>
    </w:p>
    <w:p>
      <w:pPr>
        <w:pStyle w:val="BookText"/>
        <w:rPr/>
      </w:pPr>
      <w:bookmarkEnd w:id="172"/>
      <w:r>
        <w:rPr>
          <w:rFonts w:ascii="IRNazanin" w:hAnsi="IRNazanin" w:eastAsia="IRNazanin"/>
          <w:color w:val="111111"/>
          <w:sz w:val="28"/>
          <w:sz w:val="28"/>
          <w:szCs w:val="28"/>
          <w:rtl w:val="true"/>
          <w:lang w:bidi="fa-IR"/>
        </w:rPr>
        <w:t xml:space="preserve">شوخی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روایت بر می آید که اصل مزاح و شوخی منع شرعی ندارد و مزاح از دروغ و گناه پیراسته باشد، سبب جلب عنایت الهی نیز می شود</w:t>
      </w:r>
      <w:r>
        <w:rPr>
          <w:rFonts w:eastAsia="IRNazanin" w:cs="IRNazanin"/>
          <w:color w:val="111111"/>
          <w:sz w:val="28"/>
          <w:szCs w:val="28"/>
          <w:rtl w:val="true"/>
          <w:lang w:bidi="fa-IR"/>
        </w:rPr>
        <w:t>.</w:t>
      </w:r>
    </w:p>
    <w:p>
      <w:pPr>
        <w:pStyle w:val="Heading6"/>
        <w:numPr>
          <w:ilvl w:val="5"/>
          <w:numId w:val="1"/>
        </w:numPr>
        <w:rPr/>
      </w:pPr>
      <w:bookmarkStart w:id="173" w:name="__RefHeading___Toc2321313_2281741623"/>
      <w:bookmarkStart w:id="174" w:name="_Toc67"/>
      <w:bookmarkEnd w:id="173"/>
      <w:r>
        <w:rPr>
          <w:rtl w:val="true"/>
        </w:rPr>
        <w:t>دوم ـ روایات ذمّ مزاح</w:t>
      </w:r>
      <w:bookmarkEnd w:id="174"/>
    </w:p>
    <w:p>
      <w:pPr>
        <w:pStyle w:val="BookText"/>
        <w:rPr/>
      </w:pPr>
      <w:r>
        <w:rPr>
          <w:rFonts w:ascii="IRNazanin" w:hAnsi="IRNazanin" w:eastAsia="IRNazanin"/>
          <w:color w:val="111111"/>
          <w:sz w:val="28"/>
          <w:sz w:val="28"/>
          <w:szCs w:val="28"/>
          <w:rtl w:val="true"/>
          <w:lang w:bidi="fa-IR"/>
        </w:rPr>
        <w:t>دوم ـ روایات ذمّ مزاح</w:t>
      </w:r>
    </w:p>
    <w:p>
      <w:pPr>
        <w:pStyle w:val="BookText"/>
        <w:rPr/>
      </w:pP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مَزحَ اُسْتُخُفَّ به؛</w:t>
      </w:r>
      <w:r>
        <w:rPr>
          <w:rStyle w:val="FootnoteAnchor"/>
          <w:rtl w:val="true"/>
        </w:rPr>
        <w:footnoteReference w:id="49"/>
      </w:r>
      <w:r>
        <w:rPr>
          <w:rFonts w:ascii="IRNazanin" w:hAnsi="IRNazanin" w:eastAsia="IRNazanin"/>
          <w:color w:val="111111"/>
          <w:sz w:val="28"/>
          <w:sz w:val="28"/>
          <w:szCs w:val="28"/>
          <w:rtl w:val="true"/>
          <w:lang w:bidi="fa-IR"/>
        </w:rPr>
        <w:t>هرکه مزاح کند سبک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مَزحَ امرؤُ مَزحةً الاّ مَجَّ مِن عَقله مَجَّةً؛</w:t>
      </w:r>
      <w:r>
        <w:rPr>
          <w:rStyle w:val="FootnoteAnchor"/>
          <w:rtl w:val="true"/>
        </w:rPr>
        <w:footnoteReference w:id="50"/>
      </w:r>
      <w:r>
        <w:rPr>
          <w:rFonts w:ascii="IRNazanin" w:hAnsi="IRNazanin" w:eastAsia="IRNazanin"/>
          <w:color w:val="111111"/>
          <w:sz w:val="28"/>
          <w:sz w:val="28"/>
          <w:szCs w:val="28"/>
          <w:rtl w:val="true"/>
          <w:lang w:bidi="fa-IR"/>
        </w:rPr>
        <w:t>هیچ فردی شوخی نمی کند مگر اینکه مقداری از عقل او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می بینیم در نگاه اولیه، این روایات با روایات قبلی معارض به نظر می رسد، ولی باید توجه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روایات قبلی به اصل مزاح و مطلوب بودنِ آن اشاره داشتند و این روایات به آثار فردی و اجتماعی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عملی مانند آب خوردن، در مجلسی خاصّ باعث سبک دیده شدنِ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نیز همین گونه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روایات دیگری که کثرتِ مزاح را نکوهش می کنند، در واقع به این نکته اشاره دارند که مزاح نامطلوب نیست، بلکه مزاح بسیار،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که می فرماید</w:t>
      </w:r>
      <w:r>
        <w:rPr>
          <w:rFonts w:eastAsia="IRNazanin" w:cs="IRNazanin"/>
          <w:color w:val="111111"/>
          <w:sz w:val="28"/>
          <w:szCs w:val="28"/>
          <w:rtl w:val="true"/>
          <w:lang w:bidi="fa-IR"/>
        </w:rPr>
        <w:t xml:space="preserve">: </w:t>
      </w:r>
      <w:bookmarkStart w:id="175" w:name="pg4048_40801"/>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المِزاحِ تَذهبُ بماء الوجه؛</w:t>
      </w:r>
      <w:r>
        <w:rPr>
          <w:rStyle w:val="FootnoteAnchor"/>
          <w:rtl w:val="true"/>
        </w:rPr>
        <w:footnoteReference w:id="51"/>
      </w:r>
      <w:r>
        <w:rPr>
          <w:rFonts w:ascii="IRNazanin" w:hAnsi="IRNazanin" w:eastAsia="IRNazanin"/>
          <w:color w:val="111111"/>
          <w:sz w:val="28"/>
          <w:sz w:val="28"/>
          <w:szCs w:val="28"/>
          <w:rtl w:val="true"/>
          <w:lang w:bidi="fa-IR"/>
        </w:rPr>
        <w:t>شوخی بسیار، آبرو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طنزهای کنونی به چشم می خورد، کثرت مزاح و شوخی است، بلکه تمام طنز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فوق و بررسی آنها در می یابیم که هر چند در آنها اشاره ای به طنز مصطلح نشده است، ولی هر دسته از روایات درباره یکی از ارکان طنز بوده اند و یا با طنزهای کنونی در بخش هایی ارتباط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ازاین روایات در کشف حکم طنزهایی که ویژگی های خاص دارند و یا در ملازمات طنز، از آنها استفاده کنیم</w:t>
      </w:r>
      <w:r>
        <w:rPr>
          <w:rFonts w:eastAsia="IRNazanin" w:cs="IRNazanin"/>
          <w:color w:val="111111"/>
          <w:sz w:val="28"/>
          <w:szCs w:val="28"/>
          <w:rtl w:val="true"/>
          <w:lang w:bidi="fa-IR"/>
        </w:rPr>
        <w:t>.</w:t>
      </w:r>
    </w:p>
    <w:p>
      <w:pPr>
        <w:pStyle w:val="Heading5"/>
        <w:numPr>
          <w:ilvl w:val="4"/>
          <w:numId w:val="1"/>
        </w:numPr>
        <w:rPr/>
      </w:pPr>
      <w:bookmarkStart w:id="176" w:name="__RefHeading___Toc2321315_2281741623"/>
      <w:bookmarkStart w:id="177" w:name="_Toc68"/>
      <w:bookmarkEnd w:id="176"/>
      <w:r>
        <w:rPr>
          <w:rtl w:val="true"/>
        </w:rPr>
        <w:t>پنج ـ حکایات مربوط به گفتار و رفتار طنزگونه پیامبر اکرم صلی الله علیه و آله</w:t>
      </w:r>
      <w:bookmarkEnd w:id="177"/>
    </w:p>
    <w:p>
      <w:pPr>
        <w:pStyle w:val="BookText"/>
        <w:rPr/>
      </w:pPr>
      <w:r>
        <w:rPr>
          <w:rFonts w:ascii="IRNazanin" w:hAnsi="IRNazanin" w:eastAsia="IRNazanin"/>
          <w:color w:val="111111"/>
          <w:sz w:val="28"/>
          <w:sz w:val="28"/>
          <w:szCs w:val="28"/>
          <w:rtl w:val="true"/>
          <w:lang w:bidi="fa-IR"/>
        </w:rPr>
        <w:t>پنج ـ حکایات مربوط به گفتار و رفتار طنزگونه پیامبر اکرم صلی الله علیه و آله</w:t>
      </w:r>
    </w:p>
    <w:p>
      <w:pPr>
        <w:pStyle w:val="BookText"/>
        <w:rPr/>
      </w:pPr>
      <w:r>
        <w:rPr>
          <w:rFonts w:ascii="IRNazanin" w:hAnsi="IRNazanin" w:eastAsia="IRNazanin"/>
          <w:color w:val="111111"/>
          <w:sz w:val="28"/>
          <w:sz w:val="28"/>
          <w:szCs w:val="28"/>
          <w:rtl w:val="true"/>
          <w:lang w:bidi="fa-IR"/>
        </w:rPr>
        <w:t>در کتب معتبر حدیث، حکایت هایی از رسول اکرم صلی الله علیه و آله آمده است که از وجود مزاح و شوخی و گاه طنز در گفتار و رفتار آن حضرت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برخی از این حکایت ها، به نوع و مقدار مزاح و طنز در زندگی آن حضرت پی می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پیرزنی خدمت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ها وارد بهشت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این سخن را شنید، شروع به گریستن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تو پیرزن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را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آفرینشی نوین بخشیدیم و باکره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ماجرا، حضرت با نوعی ظریف پردازی و در اوج زیبایی، موضوعی </w:t>
      </w:r>
    </w:p>
    <w:p>
      <w:pPr>
        <w:pStyle w:val="BookText"/>
        <w:rPr/>
      </w:pPr>
      <w:r>
        <w:rPr>
          <w:rFonts w:ascii="IRNazanin" w:hAnsi="IRNazanin" w:eastAsia="IRNazanin"/>
          <w:color w:val="111111"/>
          <w:sz w:val="28"/>
          <w:sz w:val="28"/>
          <w:szCs w:val="28"/>
          <w:rtl w:val="true"/>
          <w:lang w:bidi="fa-IR"/>
        </w:rPr>
        <w:t>اعتقادی را به پیرزن می آموزد و در این راه از هر دو عنصر اندوه و شادی بهره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ای خدمت پیامبر صلی الله علیه و آله می رسید و هدیه ای به او می داد، سپس به پیامبر صلی الله علیه و آله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هدیه ما را بده و پیامبر صلی الله علیه و آلهمی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اکرم صلی الله علیه و آله غمگین می شدند،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در چه حال است؟ ای کاش پیش ما بیاید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در می یابیم از جمله مسائلی که غم ها با آن برطرف می شود، ملاقات با افرادِ با نمک و لطیف پرداز است، ولی در کنار این مسئله، زیبایی رفتار پیامبر صلی الله علیه و آله را با مردم و روش های تربیتی ایشان را نیز در نظر باید داشت؛ یعنی حضرت به قدری کریمانه و با محبّت بودند که مردم به راحتی می توانستند به ایشان هدیه بدهند و سپس پول هدیه را بخواهند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به نام أمّ أیمن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شما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کیست؟ آیا همان کسی است که در چشمانش سفیدی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چشمان او سفیدی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چشمان او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در چشمانش سفیدی است که دور حدقه چشم را گرفته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نیز، نوعی شوخ طبعیِ همراه با وقار در رفتار حضرت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و حدیث های دیگر در این زمینه را نمی توان با </w:t>
      </w:r>
      <w:bookmarkStart w:id="178" w:name="pg4048_40803"/>
    </w:p>
    <w:p>
      <w:pPr>
        <w:pStyle w:val="BookText"/>
        <w:rPr/>
      </w:pPr>
      <w:bookmarkEnd w:id="178"/>
      <w:r>
        <w:rPr>
          <w:rFonts w:ascii="IRNazanin" w:hAnsi="IRNazanin" w:eastAsia="IRNazanin"/>
          <w:color w:val="111111"/>
          <w:sz w:val="28"/>
          <w:sz w:val="28"/>
          <w:szCs w:val="28"/>
          <w:rtl w:val="true"/>
          <w:lang w:bidi="fa-IR"/>
        </w:rPr>
        <w:t>طنزهای مصطلح کنونی در صدا و سیما تطبیق داد؛ گرچه در برخی جهات مانند لطافت و مزاح داشتن با طنزها مشترک است، ولی ارکان دیگر طنز را دارا نیست</w:t>
      </w:r>
      <w:r>
        <w:rPr>
          <w:rFonts w:eastAsia="IRNazanin" w:cs="IRNazanin"/>
          <w:color w:val="111111"/>
          <w:sz w:val="28"/>
          <w:szCs w:val="28"/>
          <w:rtl w:val="true"/>
          <w:lang w:bidi="fa-IR"/>
        </w:rPr>
        <w:t>.</w:t>
      </w:r>
    </w:p>
    <w:p>
      <w:pPr>
        <w:pStyle w:val="Heading4"/>
        <w:numPr>
          <w:ilvl w:val="3"/>
          <w:numId w:val="1"/>
        </w:numPr>
        <w:rPr/>
      </w:pPr>
      <w:bookmarkStart w:id="179" w:name="__RefHeading___Toc2321317_2281741623"/>
      <w:bookmarkStart w:id="180" w:name="_Toc69"/>
      <w:bookmarkEnd w:id="179"/>
      <w:r>
        <w:rPr>
          <w:rtl w:val="true"/>
        </w:rPr>
        <w:t>ج</w:t>
      </w:r>
      <w:r>
        <w:rPr>
          <w:rtl w:val="true"/>
        </w:rPr>
        <w:t xml:space="preserve">) </w:t>
      </w:r>
      <w:r>
        <w:rPr>
          <w:rtl w:val="true"/>
        </w:rPr>
        <w:t>دیدگاه فقیهان درباره طنز</w:t>
      </w:r>
      <w:bookmarkEnd w:id="180"/>
    </w:p>
    <w:p>
      <w:pPr>
        <w:pStyle w:val="Heading5"/>
        <w:numPr>
          <w:ilvl w:val="4"/>
          <w:numId w:val="1"/>
        </w:numPr>
        <w:rPr/>
      </w:pPr>
      <w:bookmarkStart w:id="181" w:name="__RefHeading___Toc2321319_2281741623"/>
      <w:bookmarkStart w:id="182" w:name="_Toc70"/>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 درباره طنز</w:t>
      </w:r>
    </w:p>
    <w:p>
      <w:pPr>
        <w:pStyle w:val="BookText"/>
        <w:rPr/>
      </w:pPr>
      <w:r>
        <w:rPr>
          <w:rFonts w:ascii="IRNazanin" w:hAnsi="IRNazanin" w:eastAsia="IRNazanin"/>
          <w:color w:val="111111"/>
          <w:sz w:val="28"/>
          <w:sz w:val="28"/>
          <w:szCs w:val="28"/>
          <w:rtl w:val="true"/>
          <w:lang w:bidi="fa-IR"/>
        </w:rPr>
        <w:t>فقیهان و دین شناسان با توجه به اهمیتی که به دین و پاسداری از آن و نشر و ترویج آن می دهند، با مسائل نو با حساسیت بسیار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نیز از موضوعاتی است که پس از تأکید رهبر معظم انقلاب بیشتر مورد توجه قرار گرفته است و نظریه هایی درباره حکم فقهی و شرعی طنز مطرح شده که لازم است در تکمیل مباحث مربوط به طنز دینی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فقهی طنز را در قالب چند مسئله مطرح و دیدگاه های مختلف درباره هر مسئله را می آوریم</w:t>
      </w:r>
      <w:r>
        <w:rPr>
          <w:rFonts w:eastAsia="IRNazanin" w:cs="IRNazanin"/>
          <w:color w:val="111111"/>
          <w:sz w:val="28"/>
          <w:szCs w:val="28"/>
          <w:rtl w:val="true"/>
          <w:lang w:bidi="fa-IR"/>
        </w:rPr>
        <w:t>:</w:t>
      </w:r>
    </w:p>
    <w:p>
      <w:pPr>
        <w:pStyle w:val="Heading5"/>
        <w:numPr>
          <w:ilvl w:val="4"/>
          <w:numId w:val="1"/>
        </w:numPr>
        <w:rPr/>
      </w:pPr>
      <w:bookmarkStart w:id="183" w:name="__RefHeading___Toc2321321_2281741623"/>
      <w:bookmarkStart w:id="184" w:name="_Toc71"/>
      <w:bookmarkEnd w:id="183"/>
      <w:r>
        <w:rPr>
          <w:rtl w:val="true"/>
        </w:rPr>
        <w:t>نظر شما درباره حلیّت یا حرمت اصل طنز چیست؟</w:t>
      </w:r>
      <w:bookmarkEnd w:id="184"/>
    </w:p>
    <w:p>
      <w:pPr>
        <w:pStyle w:val="Heading6"/>
        <w:numPr>
          <w:ilvl w:val="5"/>
          <w:numId w:val="1"/>
        </w:numPr>
        <w:rPr/>
      </w:pPr>
      <w:bookmarkStart w:id="185" w:name="__RefHeading___Toc2321323_2281741623"/>
      <w:bookmarkStart w:id="186" w:name="_Toc72"/>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نظر شما درباره حلیّت یا حرمت اصل طنز چیست؟</w:t>
      </w:r>
    </w:p>
    <w:p>
      <w:pPr>
        <w:pStyle w:val="BookText"/>
        <w:rPr/>
      </w:pPr>
      <w:r>
        <w:rPr>
          <w:rFonts w:ascii="IRNazanin" w:hAnsi="IRNazanin" w:eastAsia="IRNazanin"/>
          <w:color w:val="111111"/>
          <w:sz w:val="28"/>
          <w:sz w:val="28"/>
          <w:szCs w:val="28"/>
          <w:rtl w:val="true"/>
          <w:lang w:bidi="fa-IR"/>
        </w:rPr>
        <w:t>ـ از تأکید مقام معظم رهبری بر برنامه های طنز در صدا و سیما فهمیده می شود که ایشان اصل طنز را می پذیرد، ولی آن را جدا از مطایبه و فکاهی رایج در صدا و سیما می داند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آنچه از طنز تبادر می شود، این است که یک سلسله مسائل هدفدار در لباس لطایف و آمیخته با نوعی شوخی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باشد، سازنده و توأم با مسائل خلاف شرع نباشد، اشکالی </w:t>
      </w:r>
      <w:bookmarkStart w:id="187" w:name="pg4048_40804"/>
    </w:p>
    <w:p>
      <w:pPr>
        <w:pStyle w:val="BookText"/>
        <w:rPr/>
      </w:pPr>
      <w:bookmarkEnd w:id="187"/>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ـ آیت 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اگر با هدف مشروعی باشد و با یکی از عناوین محرمه ملحق نشود، ذاتاً مباح و قطعاً مشروع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 توجه به این دیدگاه ها و نظریه های دیگر می توان نتیجه گرفت که اصلِ طنز حلال بوده و مشکل شرعی ندارد و فقط برخی ویژگی ها یا شرایط خاص است که بر حکم آن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پرسش فقهی درباره طنز و پاسخ آن از سوی علمای دین اشاره می کنیم</w:t>
      </w:r>
      <w:r>
        <w:rPr>
          <w:rFonts w:eastAsia="IRNazanin" w:cs="IRNazanin"/>
          <w:color w:val="111111"/>
          <w:sz w:val="28"/>
          <w:szCs w:val="28"/>
          <w:rtl w:val="true"/>
          <w:lang w:bidi="fa-IR"/>
        </w:rPr>
        <w:t>:</w:t>
      </w:r>
    </w:p>
    <w:p>
      <w:pPr>
        <w:pStyle w:val="Heading6"/>
        <w:numPr>
          <w:ilvl w:val="5"/>
          <w:numId w:val="1"/>
        </w:numPr>
        <w:rPr/>
      </w:pPr>
      <w:bookmarkStart w:id="188" w:name="__RefHeading___Toc2321325_2281741623"/>
      <w:bookmarkStart w:id="189" w:name="_Toc73"/>
      <w:bookmarkEnd w:id="188"/>
      <w:r>
        <w:rPr>
          <w:rtl w:val="true"/>
        </w:rPr>
        <w:t>س</w:t>
      </w:r>
      <w:r>
        <w:rPr>
          <w:rtl w:val="true"/>
        </w:rPr>
        <w:t xml:space="preserve">) </w:t>
      </w:r>
      <w:r>
        <w:rPr>
          <w:rtl w:val="true"/>
        </w:rPr>
        <w:t>طنزی که در آن هتک حرمت است و از ابزارهای منفی استفاده می شود چه حکمی دارد؟</w:t>
      </w:r>
      <w:bookmarkEnd w:id="1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طنزی که در آن هتک حرمت است و از ابزارهای منفی استفاده می شود چه حکمی دارد؟</w:t>
      </w:r>
    </w:p>
    <w:p>
      <w:pPr>
        <w:pStyle w:val="BookText"/>
        <w:rPr/>
      </w:pPr>
      <w:r>
        <w:rPr>
          <w:rFonts w:ascii="IRNazanin" w:hAnsi="IRNazanin" w:eastAsia="IRNazanin"/>
          <w:color w:val="111111"/>
          <w:sz w:val="28"/>
          <w:sz w:val="28"/>
          <w:szCs w:val="28"/>
          <w:rtl w:val="true"/>
          <w:lang w:bidi="fa-IR"/>
        </w:rPr>
        <w:t>ـ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لغت، طنز را به گونه ای تفسیر می کنند که حتماً باید مطالب نیش دار و موذیانه باشد، در این صورت البته با ضوابط شرع سازگار نیست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ـ علامه جعفری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طنز به عنوان اهانت مطرح بشود و مورد هم شایسته اهانت نباشد، قطعاً حرام است؛ خواه فرد متوجه بشود یا اینکه آدم ساده ای باشد و متوجه نشود، ولی عرف آن را هتک حرمت بداند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آیت اللّه سیدکاظم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اتفاق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موجب تحقیر یا هتک حرمت به صنفی یا اصنافی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روشن است که حرام </w:t>
      </w:r>
      <w:bookmarkStart w:id="190" w:name="pg4048_40805"/>
    </w:p>
    <w:p>
      <w:pPr>
        <w:pStyle w:val="BookText"/>
        <w:rPr/>
      </w:pPr>
      <w:bookmarkEnd w:id="1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ـ آیت 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مرسوم بود که در صدا و سیما راجع به شهرهای ایران و لهجه های مختلف طنزهایی می گفتند و هدف فقط این بود که مثلاً ایجاد حقارت در ذهن شنوندگان بکنند، آن وقت این موجب می شود که اهل آن شهر یا منطقه رنجیده خاطر بشوند، لذا جلویش گرفته شد و این کار قطعاً جایز نیست</w:t>
      </w:r>
      <w:r>
        <w:rPr>
          <w:rFonts w:eastAsia="IRNazanin" w:cs="IRNazanin"/>
          <w:color w:val="111111"/>
          <w:sz w:val="28"/>
          <w:szCs w:val="28"/>
          <w:rtl w:val="true"/>
          <w:lang w:bidi="fa-IR"/>
        </w:rPr>
        <w:t>.</w:t>
      </w:r>
      <w:r>
        <w:rPr>
          <w:rStyle w:val="FootnoteAnchor"/>
          <w:rtl w:val="true"/>
        </w:rPr>
        <w:footnoteReference w:id="59"/>
      </w:r>
    </w:p>
    <w:p>
      <w:pPr>
        <w:pStyle w:val="Heading6"/>
        <w:numPr>
          <w:ilvl w:val="5"/>
          <w:numId w:val="1"/>
        </w:numPr>
        <w:rPr/>
      </w:pPr>
      <w:bookmarkStart w:id="191" w:name="__RefHeading___Toc2321327_2281741623"/>
      <w:bookmarkStart w:id="192" w:name="_Toc74"/>
      <w:bookmarkEnd w:id="191"/>
      <w:r>
        <w:rPr>
          <w:rtl w:val="true"/>
        </w:rPr>
        <w:t>س</w:t>
      </w:r>
      <w:r>
        <w:rPr>
          <w:rtl w:val="true"/>
        </w:rPr>
        <w:t xml:space="preserve">) </w:t>
      </w:r>
      <w:r>
        <w:rPr>
          <w:rtl w:val="true"/>
        </w:rPr>
        <w:t>اگر طنز در پاره ای مسائل کلی اجتماعی باشد و شخص مدّ نظر نباشد و یا عرفاً هتک حرمت و ایذا به حساب نیاید، چه حکمی خواهد داشت؟</w:t>
      </w:r>
      <w:bookmarkEnd w:id="1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طنز در پاره ای مسائل کلی اجتماعی باشد و شخص مدّ نظر نباشد و یا عرفاً هتک حرمت و ایذا به حساب نیاید، چه حکمی خواهد داشت؟</w:t>
      </w:r>
    </w:p>
    <w:p>
      <w:pPr>
        <w:pStyle w:val="BookText"/>
        <w:rPr/>
      </w:pPr>
      <w:r>
        <w:rPr>
          <w:rFonts w:ascii="IRNazanin" w:hAnsi="IRNazanin" w:eastAsia="IRNazanin"/>
          <w:color w:val="111111"/>
          <w:sz w:val="28"/>
          <w:sz w:val="28"/>
          <w:szCs w:val="28"/>
          <w:rtl w:val="true"/>
          <w:lang w:bidi="fa-IR"/>
        </w:rPr>
        <w:t>ـ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طنز، در پاره ای از مسائل کلی اجتماعی باشد و اگر نقدی می شود و نیشی هم در آن هست، متوجه شخص خاصّی نباشد،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موضوع عوض شده باشد و اهانت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طنزی اشکال ندارد</w:t>
      </w:r>
      <w:r>
        <w:rPr>
          <w:rFonts w:eastAsia="IRNazanin" w:cs="IRNazanin"/>
          <w:color w:val="111111"/>
          <w:sz w:val="28"/>
          <w:szCs w:val="28"/>
          <w:rtl w:val="true"/>
          <w:lang w:bidi="fa-IR"/>
        </w:rPr>
        <w:t>.</w:t>
      </w:r>
      <w:r>
        <w:rPr>
          <w:rStyle w:val="FootnoteAnchor"/>
          <w:rtl w:val="true"/>
        </w:rPr>
        <w:footnoteReference w:id="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علامه جعفری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اهانت نباشد و اصلاً عرف از آن اهانت احساس نکند با مراعات عدم لهو و لعب باز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جمعی هستند با هم قرار گذاشته اند که با یکدیگر بگو و بخند داشته باشند و از آن نرنجند و از مفاهیم کلمات، مراد جدّی نگیرند؛ این هم بعید است حرام باشد</w:t>
      </w:r>
      <w:r>
        <w:rPr>
          <w:rFonts w:eastAsia="IRNazanin" w:cs="IRNazanin"/>
          <w:color w:val="111111"/>
          <w:sz w:val="28"/>
          <w:szCs w:val="28"/>
          <w:rtl w:val="true"/>
          <w:lang w:bidi="fa-IR"/>
        </w:rPr>
        <w:t>.</w:t>
      </w:r>
      <w:r>
        <w:rPr>
          <w:rStyle w:val="FootnoteAnchor"/>
          <w:rtl w:val="true"/>
        </w:rPr>
        <w:footnoteReference w:id="61"/>
      </w:r>
      <w:bookmarkStart w:id="193" w:name="pg4048_40806"/>
    </w:p>
    <w:p>
      <w:pPr>
        <w:pStyle w:val="BookText"/>
        <w:rPr/>
      </w:pPr>
      <w:bookmarkEnd w:id="193"/>
      <w:r>
        <w:rPr>
          <w:rFonts w:ascii="IRNazanin" w:hAnsi="IRNazanin" w:eastAsia="IRNazanin"/>
          <w:color w:val="111111"/>
          <w:sz w:val="28"/>
          <w:sz w:val="28"/>
          <w:szCs w:val="28"/>
          <w:rtl w:val="true"/>
          <w:lang w:bidi="fa-IR"/>
        </w:rPr>
        <w:t>با توجه به آنچه گذشت می 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اولی در طنز حلیّت بوده و جایز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طنزی هتک حرمت باشد و از ابزار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غیبت، دروغ، استهزا،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قطعاً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عرف طنزی را هتک حرمت نداند یا طنز، شخص خاصی را مدّ نظر نگیرد، بلکه عمومی و اجتماعی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سه حکم فوق ناظر به بعد فردی قضیّه است و ارتباط کامل با طنز مطرح در صدا و سیما ندارند؛ زیرا طنز در صدا و سیما به عنوان یک بخش هنری قلمداد می شود که افرادِ طنزپرور با یکدیگر در همه موارد توافق دارند و قصد آنها تنها اجرای فیلمنامه است و از طرف دیگر، مردم نیز به این برنامه ها به عنوان یک امر جدّی نگاه نمی کنند؛ گویا توافقی بین مردم و صدا و سیما در این باره صورت گرفته است که بدانند هرچه در طنزها اتفاق می افتد، حالت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نگاهی دیگر و از شکل و زاویه ای کلّی تر به طنز در شکل سازمانی و حکومتی آن سودمند خواهد بود</w:t>
      </w:r>
      <w:r>
        <w:rPr>
          <w:rFonts w:eastAsia="IRNazanin" w:cs="IRNazanin"/>
          <w:color w:val="111111"/>
          <w:sz w:val="28"/>
          <w:szCs w:val="28"/>
          <w:rtl w:val="true"/>
          <w:lang w:bidi="fa-IR"/>
        </w:rPr>
        <w:t>.</w:t>
      </w:r>
    </w:p>
    <w:p>
      <w:pPr>
        <w:pStyle w:val="Heading4"/>
        <w:numPr>
          <w:ilvl w:val="3"/>
          <w:numId w:val="1"/>
        </w:numPr>
        <w:rPr/>
      </w:pPr>
      <w:bookmarkStart w:id="194" w:name="__RefHeading___Toc2321329_2281741623"/>
      <w:bookmarkStart w:id="195" w:name="_Toc75"/>
      <w:bookmarkEnd w:id="194"/>
      <w:r>
        <w:rPr>
          <w:rtl w:val="true"/>
        </w:rPr>
        <w:t>د</w:t>
      </w:r>
      <w:r>
        <w:rPr>
          <w:rtl w:val="true"/>
        </w:rPr>
        <w:t xml:space="preserve">) </w:t>
      </w:r>
      <w:r>
        <w:rPr>
          <w:rtl w:val="true"/>
        </w:rPr>
        <w:t>جایگاه طنز در حکومت اسلامی</w:t>
      </w:r>
      <w:bookmarkEnd w:id="19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طنز در حکومت اسلامی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فقه را در قالب یک حکومت تصور کنیم و به فکر اجرای شئونات مختلف آن باشیم، فقه حکومتی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همچون دیگر حکومت ها، ابعاد گوناگونی دارد و مسائل سیاسی، اقتصادی، حقوقی، قضایی، تبلیغی، فرهنگی، هنری، تربیتی، آموزشی، عبادی و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حکومت اسلامی را در تمامی مسائل فوق، فقه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تعیین وظیفه افراد در جامعه دینی بر عهده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در </w:t>
      </w:r>
    </w:p>
    <w:p>
      <w:pPr>
        <w:pStyle w:val="BookText"/>
        <w:rPr/>
      </w:pPr>
      <w:r>
        <w:rPr>
          <w:rFonts w:ascii="IRNazanin" w:hAnsi="IRNazanin" w:eastAsia="IRNazanin"/>
          <w:color w:val="111111"/>
          <w:sz w:val="28"/>
          <w:sz w:val="28"/>
          <w:szCs w:val="28"/>
          <w:rtl w:val="true"/>
          <w:lang w:bidi="fa-IR"/>
        </w:rPr>
        <w:t>شکل حکومتی، غیر از شکل فردی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حکم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فردی توجه به تکلیف و در حکم حکومتی بیشتر توجه به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در حکومت، طنز تبدیل به نهادی اجتماعی می شود که تأثیرگذاری های فراوانی بر جامعه می گذارد و ویژگی هایی که در طنز فردی است کمتر 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ممکن است حکم چنین طنزی با توجه به شرایطی که در آن قرار دارد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حکم شرعی طنز در صدا و سیما باید از هر دو نوع اجتهاد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اصل مصلحت، حکومت اسلامی نیز مانند دیگر حکومت ها نیاز به برنامه طنز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جامعه کنونی، جامعه ای خسته از کار و تلاش روزمره است و نیاز به تسکین دهنده 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مسکّن ها برنامه های طنز است که برای ساعتی فرد را از حالت خستگی جسمی و روحی خارج ساخته و شاداب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خواهد مؤمن را چنان پرورش دهد که در حالت سختی نیز غمگین نباشد، بلکه شاداب و راضی به رضای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امروزه، مهم ترین و گسترده ترین وسیله ارتباطی با مردم است؛ به گونه ای که هر فرد ایرانی روزانه چند ساعت از وقت خود را با آن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در عین حال که باید برنامه های جدّی داشته باشد، باید برنامه هایی نیز داشته باشد که فرد را هرچند به اندازه کم از این جریان روزمرگی خارج سازد؛ بنابراین، گرچه خنده و تفریح، هدف اصلی طنز نیست، ولی می تواند هدف فرعی آن قرار بگیرد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حکومت اسلامی نیز مانند دیگر حکومت ها نیاز به تبلیغ </w:t>
      </w:r>
    </w:p>
    <w:p>
      <w:pPr>
        <w:pStyle w:val="BookText"/>
        <w:rPr/>
      </w:pPr>
      <w:r>
        <w:rPr>
          <w:rFonts w:ascii="IRNazanin" w:hAnsi="IRNazanin" w:eastAsia="IRNazanin"/>
          <w:color w:val="111111"/>
          <w:sz w:val="28"/>
          <w:sz w:val="28"/>
          <w:szCs w:val="28"/>
          <w:rtl w:val="true"/>
          <w:lang w:bidi="fa-IR"/>
        </w:rPr>
        <w:t>اندیشه ها و آرمان های خود و به باورنشاندن آنها در نهاد مردم دارد و در این راه، یکی از ابزارهای سودمند، همان طنز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موظفیم در تبلیغات دینی از تمام ابزارهای پیشرفته زمان و مکان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طنز که در دنیای امروز و ادبیات امروز و در تبلیغات سمعی و بصری جایگاه خیلی مهم برای خود باز کرده است نباید غافل شویم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ـ یکی از راه های مبارزه با دشمنان حکومت و ایادی کفر، این است که با هنر طنز، افکار و اعمال آنها را به نقد گذاشته و به محاسبه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در حرکت های ضد اسلامی و ایرانی خود دست به هرگونه حربه ای می زنند، ما نیز می توانیم از برنامه های طنز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عصر امروز، عصر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عظیم ارتباطات که سومین موج</w:t>
      </w:r>
      <w:r>
        <w:rPr>
          <w:rStyle w:val="FootnoteAnchor"/>
          <w:rtl w:val="true"/>
        </w:rPr>
        <w:footnoteReference w:id="63"/>
      </w:r>
      <w:r>
        <w:rPr>
          <w:rFonts w:ascii="IRNazanin" w:hAnsi="IRNazanin" w:eastAsia="IRNazanin"/>
          <w:color w:val="111111"/>
          <w:sz w:val="28"/>
          <w:sz w:val="28"/>
          <w:szCs w:val="28"/>
          <w:rtl w:val="true"/>
          <w:lang w:bidi="fa-IR"/>
        </w:rPr>
        <w:t>پس از موج کشاورزی و صنعتی است، می رود که تمامی دنیا را با وسایل ارتباطات جمعی به همدیگر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ها و اینترنت، شبکه های عظیم خبری و اطلاعاتی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پس تحقق این هدف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صحنه آشفته جهانی که حکومت اسلامی هم در داخل امواج آن قرار دارد و جوان مسلمان با صدها برنامه ماهواره ای و اینترنتی روبه رو است، آیا می توانیم فقط با برنامه های جدی و خشک، مخاطبانی سراپاگوش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امر امکان پذیر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این است که حال که نهاد و مجموعه ای به نام طنز در حکومت اسلامی ضروری است، این بحث در کدام بخش از بحث های فقه داخل </w:t>
      </w:r>
      <w:bookmarkStart w:id="196" w:name="pg4048_40809"/>
    </w:p>
    <w:p>
      <w:pPr>
        <w:pStyle w:val="BookText"/>
        <w:rPr/>
      </w:pPr>
      <w:bookmarkEnd w:id="196"/>
      <w:r>
        <w:rPr>
          <w:rFonts w:ascii="IRNazanin" w:hAnsi="IRNazanin" w:eastAsia="IRNazanin"/>
          <w:color w:val="111111"/>
          <w:sz w:val="28"/>
          <w:sz w:val="28"/>
          <w:szCs w:val="28"/>
          <w:rtl w:val="true"/>
          <w:lang w:bidi="fa-IR"/>
        </w:rPr>
        <w:t>می شود، تا بتوانیم احکام و شرایط طنز را استنباط کنیم؟</w:t>
      </w:r>
    </w:p>
    <w:p>
      <w:pPr>
        <w:pStyle w:val="BookText"/>
        <w:rPr/>
      </w:pPr>
      <w:r>
        <w:rPr>
          <w:rFonts w:ascii="IRNazanin" w:hAnsi="IRNazanin" w:eastAsia="IRNazanin"/>
          <w:color w:val="111111"/>
          <w:sz w:val="28"/>
          <w:sz w:val="28"/>
          <w:szCs w:val="28"/>
          <w:rtl w:val="true"/>
          <w:lang w:bidi="fa-IR"/>
        </w:rPr>
        <w:t>هر یک از مباحث فقهی در کشف بخشی از برنامه حکومت اسلامی ما را یاری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سیاسی حکومت اسلامی را مباحثی مانند جهاد، ولایت فقیه،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اقتصادی آن را ابوابی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محرمه، بیع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حقوقی آن را باب های قضا و حدود و قصاص و دیات و میراث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بخش های دیگر حکومت اسلامی هر کدام از چندین باب فقهی کمک می گیرند تا برنامه حکومتی را تنظیم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بخشی از مسائل حکومتی نیز مربوط به تبلیغات حکومت اسلامی و تعلیم و تربیت و همچنین امور فرهنگی و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بخش از ارکان مهم حکومت اسلامی هستند که وظیفه آموزش و تربیت جامعه در زمینه علم و صنعت و هنر و متکامل ساختن جامعه اسلامی در زمینه های علمی و معنوی و فرهنگی را بر دوش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با توجه به اینکه ابزاری مهم برای تبلیغات است و نقش والایی در آموزش و تربیت جامعه دارد و از جمله هنرهای جوان و سرزنده است، می تواند در هر یک از این سه بخش بررسی شود؛ اگر مقوله طنز را در راستای وسایل ارتباط جمعی در نظر بگیریم، این موضوع نیز می تواند جزء مسائل و ابزارهای تبلیغاتی در حکومت اسلامی بررسی و نقد شود</w:t>
      </w:r>
      <w:r>
        <w:rPr>
          <w:rFonts w:eastAsia="IRNazanin" w:cs="IRNazanin"/>
          <w:color w:val="111111"/>
          <w:sz w:val="28"/>
          <w:szCs w:val="28"/>
          <w:rtl w:val="true"/>
          <w:lang w:bidi="fa-IR"/>
        </w:rPr>
        <w:t>.</w:t>
      </w:r>
    </w:p>
    <w:p>
      <w:pPr>
        <w:pStyle w:val="Heading4"/>
        <w:numPr>
          <w:ilvl w:val="3"/>
          <w:numId w:val="1"/>
        </w:numPr>
        <w:rPr/>
      </w:pPr>
      <w:bookmarkStart w:id="197" w:name="__RefHeading___Toc2321331_2281741623"/>
      <w:bookmarkStart w:id="198" w:name="_Toc76"/>
      <w:bookmarkEnd w:id="197"/>
      <w:r>
        <w:rPr>
          <w:rtl w:val="true"/>
        </w:rPr>
        <w:t xml:space="preserve">ه </w:t>
      </w:r>
      <w:r>
        <w:rPr>
          <w:rtl w:val="true"/>
        </w:rPr>
        <w:t xml:space="preserve">) </w:t>
      </w:r>
      <w:r>
        <w:rPr>
          <w:rtl w:val="true"/>
        </w:rPr>
        <w:t>کاستی های طنز در راستای اسلامی شدن در صدا و سیما</w:t>
      </w:r>
      <w:bookmarkEnd w:id="198"/>
    </w:p>
    <w:p>
      <w:pPr>
        <w:pStyle w:val="Heading5"/>
        <w:numPr>
          <w:ilvl w:val="4"/>
          <w:numId w:val="1"/>
        </w:numPr>
        <w:rPr/>
      </w:pPr>
      <w:bookmarkStart w:id="199" w:name="__RefHeading___Toc2321333_2281741623"/>
      <w:bookmarkStart w:id="200" w:name="_Toc77"/>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های طنز در راستای اسلامی شدن در صدا و سیما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پیشرفت هایی که طنز پس از انقلاب داشته و گام هایی که در جهت اسلامی شدن آن برداشته شده است، هنوز مشکلاتی اساسی در این راه </w:t>
      </w:r>
      <w:bookmarkStart w:id="201" w:name="pg4048_40810"/>
    </w:p>
    <w:p>
      <w:pPr>
        <w:pStyle w:val="BookText"/>
        <w:rPr/>
      </w:pPr>
      <w:bookmarkEnd w:id="201"/>
      <w:r>
        <w:rPr>
          <w:rFonts w:ascii="IRNazanin" w:hAnsi="IRNazanin" w:eastAsia="IRNazanin"/>
          <w:color w:val="111111"/>
          <w:sz w:val="28"/>
          <w:sz w:val="28"/>
          <w:szCs w:val="28"/>
          <w:rtl w:val="true"/>
          <w:lang w:bidi="fa-IR"/>
        </w:rPr>
        <w:t>به چشم می خورد که بدون رفع و تکمیل و تصحیح آن، طنز به معنای دینی و اسلامی را به صورت کامل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 ها غیر از کاستی های فنی و هنری طنز است و از زاویه دین محوری، آسیب های طنز موجود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آسیب ها را می توان در شش بخش دسته بندی کرد</w:t>
      </w:r>
      <w:r>
        <w:rPr>
          <w:rFonts w:eastAsia="IRNazanin" w:cs="IRNazanin"/>
          <w:color w:val="111111"/>
          <w:sz w:val="28"/>
          <w:szCs w:val="28"/>
          <w:rtl w:val="true"/>
          <w:lang w:bidi="fa-IR"/>
        </w:rPr>
        <w:t>:</w:t>
      </w:r>
    </w:p>
    <w:p>
      <w:pPr>
        <w:pStyle w:val="Heading5"/>
        <w:numPr>
          <w:ilvl w:val="4"/>
          <w:numId w:val="1"/>
        </w:numPr>
        <w:rPr/>
      </w:pPr>
      <w:bookmarkStart w:id="202" w:name="__RefHeading___Toc2321335_2281741623"/>
      <w:bookmarkStart w:id="203" w:name="_Toc78"/>
      <w:bookmarkEnd w:id="202"/>
      <w:r>
        <w:rPr>
          <w:rtl w:val="true"/>
        </w:rPr>
        <w:t>یک ـ اهداف صحیح و والا برای طنز پس از انقلاب</w:t>
      </w:r>
      <w:bookmarkEnd w:id="203"/>
    </w:p>
    <w:p>
      <w:pPr>
        <w:pStyle w:val="BookText"/>
        <w:rPr/>
      </w:pPr>
      <w:r>
        <w:rPr>
          <w:rFonts w:ascii="IRNazanin" w:hAnsi="IRNazanin" w:eastAsia="IRNazanin"/>
          <w:color w:val="111111"/>
          <w:sz w:val="28"/>
          <w:sz w:val="28"/>
          <w:szCs w:val="28"/>
          <w:rtl w:val="true"/>
          <w:lang w:bidi="fa-IR"/>
        </w:rPr>
        <w:t>یک ـ اهداف صحیح و والا برای طنز پس از انقلاب</w:t>
      </w:r>
    </w:p>
    <w:p>
      <w:pPr>
        <w:pStyle w:val="BookText"/>
        <w:rPr/>
      </w:pPr>
      <w:r>
        <w:rPr>
          <w:rFonts w:ascii="IRNazanin" w:hAnsi="IRNazanin" w:eastAsia="IRNazanin"/>
          <w:color w:val="111111"/>
          <w:sz w:val="28"/>
          <w:sz w:val="28"/>
          <w:szCs w:val="28"/>
          <w:rtl w:val="true"/>
          <w:lang w:bidi="fa-IR"/>
        </w:rPr>
        <w:t>از جمله آسیب های جدی در زمینه طنز این است که به رغم اهداف والایی که سازمان صدا و سیما نسبت به مخاطبان خود ترسیم کرده بود، برنامه های طنز و کمدی گونه بیشتر وسیله سرگرمی و وقت گذرانی مخاطب گردید و عملاً اهداف والای طنز با اهداف هزل و کمدی که به فکر وقت گذرانی صرف اند، درهم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وهله نخست، باید اهداف طنز از اهداف مقوله ای دیگر مانند هزل و لطیفه و فکاهی و کمدی باز شناخته شود و اهداف حقیقی طنز به صورت کامل تبیین گردد تا طنزپردازان و تولیدکنندگان برنامه های طنز، همواره در تهیه این گونه برنامه ها اهداف اصلی آن را لحاظ نمایند و تنها در پی جذب تماشاگر و اهداف هزل و کمدی در برنامه طنز نباشند</w:t>
      </w:r>
      <w:r>
        <w:rPr>
          <w:rFonts w:eastAsia="IRNazanin" w:cs="IRNazanin"/>
          <w:color w:val="111111"/>
          <w:sz w:val="28"/>
          <w:szCs w:val="28"/>
          <w:rtl w:val="true"/>
          <w:lang w:bidi="fa-IR"/>
        </w:rPr>
        <w:t>.</w:t>
      </w:r>
    </w:p>
    <w:p>
      <w:pPr>
        <w:pStyle w:val="Heading5"/>
        <w:numPr>
          <w:ilvl w:val="4"/>
          <w:numId w:val="1"/>
        </w:numPr>
        <w:rPr/>
      </w:pPr>
      <w:bookmarkStart w:id="204" w:name="__RefHeading___Toc2321337_2281741623"/>
      <w:bookmarkStart w:id="205" w:name="_Toc79"/>
      <w:bookmarkEnd w:id="204"/>
      <w:r>
        <w:rPr>
          <w:rtl w:val="true"/>
        </w:rPr>
        <w:t>دو ـ موضوع های به روز و متناسب با شرایط عادی</w:t>
      </w:r>
      <w:bookmarkEnd w:id="205"/>
    </w:p>
    <w:p>
      <w:pPr>
        <w:pStyle w:val="BookText"/>
        <w:rPr/>
      </w:pPr>
      <w:r>
        <w:rPr>
          <w:rFonts w:ascii="IRNazanin" w:hAnsi="IRNazanin" w:eastAsia="IRNazanin"/>
          <w:color w:val="111111"/>
          <w:sz w:val="28"/>
          <w:sz w:val="28"/>
          <w:szCs w:val="28"/>
          <w:rtl w:val="true"/>
          <w:lang w:bidi="fa-IR"/>
        </w:rPr>
        <w:t>دو ـ موضوع های به روز و متناسب با شرایط عادی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مشکلات طنزهای کنونی این است که سوژه های مناسب با وضعیت جامعه و آسیب های آن کمتر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کارها تکراری است و حول موضوع هایی که چندان اهمیتی ندارند،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فقط بزرگ نمایی عیب های جامعه باشد، این کار از عهده یک برنامه کمدی </w:t>
      </w:r>
      <w:bookmarkStart w:id="206" w:name="pg4048_40811"/>
    </w:p>
    <w:p>
      <w:pPr>
        <w:pStyle w:val="BookText"/>
        <w:rPr/>
      </w:pPr>
      <w:bookmarkEnd w:id="206"/>
      <w:r>
        <w:rPr>
          <w:rFonts w:ascii="IRNazanin" w:hAnsi="IRNazanin" w:eastAsia="IRNazanin"/>
          <w:color w:val="111111"/>
          <w:sz w:val="28"/>
          <w:sz w:val="28"/>
          <w:szCs w:val="28"/>
          <w:rtl w:val="true"/>
          <w:lang w:bidi="fa-IR"/>
        </w:rPr>
        <w:t>نیز بر می آید و لازم نیست ریزه کاری های طنز و الگوهای تربیتی آن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محدوده سوژه ها در طنز روشن شود و طنزپرداز در گزینش موضوع طنز همانند اجرای آن، ریزبین و حساس باشد و در این راه از دیدگاه های کارشناسان هنری و جامعه شناسان و روان شناسان و کارشناسان دینی بهره ببرد</w:t>
      </w:r>
      <w:r>
        <w:rPr>
          <w:rFonts w:eastAsia="IRNazanin" w:cs="IRNazanin"/>
          <w:color w:val="111111"/>
          <w:sz w:val="28"/>
          <w:szCs w:val="28"/>
          <w:rtl w:val="true"/>
          <w:lang w:bidi="fa-IR"/>
        </w:rPr>
        <w:t>.</w:t>
      </w:r>
    </w:p>
    <w:p>
      <w:pPr>
        <w:pStyle w:val="Heading5"/>
        <w:numPr>
          <w:ilvl w:val="4"/>
          <w:numId w:val="1"/>
        </w:numPr>
        <w:rPr/>
      </w:pPr>
      <w:bookmarkStart w:id="207" w:name="__RefHeading___Toc2321339_2281741623"/>
      <w:bookmarkStart w:id="208" w:name="_Toc80"/>
      <w:bookmarkEnd w:id="207"/>
      <w:r>
        <w:rPr>
          <w:rtl w:val="true"/>
        </w:rPr>
        <w:t>سه ـ محتوای طنز پس از انقلاب</w:t>
      </w:r>
      <w:bookmarkEnd w:id="208"/>
    </w:p>
    <w:p>
      <w:pPr>
        <w:pStyle w:val="BookText"/>
        <w:rPr/>
      </w:pPr>
      <w:r>
        <w:rPr>
          <w:rFonts w:ascii="IRNazanin" w:hAnsi="IRNazanin" w:eastAsia="IRNazanin"/>
          <w:color w:val="111111"/>
          <w:sz w:val="28"/>
          <w:sz w:val="28"/>
          <w:szCs w:val="28"/>
          <w:rtl w:val="true"/>
          <w:lang w:bidi="fa-IR"/>
        </w:rPr>
        <w:t>سه ـ محتوای طنز پس از انقلاب</w:t>
      </w:r>
    </w:p>
    <w:p>
      <w:pPr>
        <w:pStyle w:val="BookText"/>
        <w:rPr/>
      </w:pPr>
      <w:r>
        <w:rPr>
          <w:rFonts w:ascii="IRNazanin" w:hAnsi="IRNazanin" w:eastAsia="IRNazanin"/>
          <w:color w:val="111111"/>
          <w:sz w:val="28"/>
          <w:sz w:val="28"/>
          <w:szCs w:val="28"/>
          <w:rtl w:val="true"/>
          <w:lang w:bidi="fa-IR"/>
        </w:rPr>
        <w:t>روح و پیامی که طنز پس از انقلاب بر می تابد، یقیناً نسبت به گذشته تفاوت های اساسی دارد، ولی آیا محتوایی که در برنامه های کنونی ارائه می شود مورد پسند اسلام است؟ آنچه مسلم است این است که طنزپردازان فعلی، کارشناس اسلامی در مسائل هنری نیستند و همواره این احتمال وجود دارد که پیامی ضد اسلامی یا غیر اسلامی تحت عنوان برنامه طنز به مخاطب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محتوای طنز و اصول اساسی آن در محدوده هایی شرعی لحاظ شود تا برنامه سازان با استفاده از آن محتوا و پیام طنز خویش را برگزینند</w:t>
      </w:r>
      <w:r>
        <w:rPr>
          <w:rFonts w:eastAsia="IRNazanin" w:cs="IRNazanin"/>
          <w:color w:val="111111"/>
          <w:sz w:val="28"/>
          <w:szCs w:val="28"/>
          <w:rtl w:val="true"/>
          <w:lang w:bidi="fa-IR"/>
        </w:rPr>
        <w:t>.</w:t>
      </w:r>
    </w:p>
    <w:p>
      <w:pPr>
        <w:pStyle w:val="Heading5"/>
        <w:numPr>
          <w:ilvl w:val="4"/>
          <w:numId w:val="1"/>
        </w:numPr>
        <w:rPr/>
      </w:pPr>
      <w:bookmarkStart w:id="209" w:name="__RefHeading___Toc2321341_2281741623"/>
      <w:bookmarkStart w:id="210" w:name="_Toc81"/>
      <w:bookmarkEnd w:id="209"/>
      <w:r>
        <w:rPr>
          <w:rtl w:val="true"/>
        </w:rPr>
        <w:t>چهار ـ ابزارهای صحیح و روش های متناسب</w:t>
      </w:r>
      <w:bookmarkEnd w:id="210"/>
    </w:p>
    <w:p>
      <w:pPr>
        <w:pStyle w:val="BookText"/>
        <w:rPr/>
      </w:pPr>
      <w:r>
        <w:rPr>
          <w:rFonts w:ascii="IRNazanin" w:hAnsi="IRNazanin" w:eastAsia="IRNazanin"/>
          <w:color w:val="111111"/>
          <w:sz w:val="28"/>
          <w:sz w:val="28"/>
          <w:szCs w:val="28"/>
          <w:rtl w:val="true"/>
          <w:lang w:bidi="fa-IR"/>
        </w:rPr>
        <w:t>چهار ـ ابزارهای صحیح و روش های متناسب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 مورد استفاده در طنز باید از صافی دین و شرع و اخلاق عبور کند و هر ابزاری برای طنز مورد استفاده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مشاهده می شود استفاده از تمامی ابزارهای هجو و هزل است که از لحاظ شرعی هیچ توجیهی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جمله کارهایی که باید درباره طنز صورت گیرد این است که ابزارهای اصلی برنامه های طنز روشن شود تا نویسندگان طنز و بازیگران در کارهای خود از آنها بهره گیرند و در دامن نیش های هجوآمیز و </w:t>
      </w:r>
      <w:bookmarkStart w:id="211" w:name="pg4048_40812"/>
    </w:p>
    <w:p>
      <w:pPr>
        <w:pStyle w:val="BookText"/>
        <w:rPr/>
      </w:pPr>
      <w:bookmarkEnd w:id="211"/>
      <w:r>
        <w:rPr>
          <w:rFonts w:ascii="IRNazanin" w:hAnsi="IRNazanin" w:eastAsia="IRNazanin"/>
          <w:color w:val="111111"/>
          <w:sz w:val="28"/>
          <w:sz w:val="28"/>
          <w:szCs w:val="28"/>
          <w:rtl w:val="true"/>
          <w:lang w:bidi="fa-IR"/>
        </w:rPr>
        <w:t>لودگی های هزل گونه نیفتند</w:t>
      </w:r>
      <w:r>
        <w:rPr>
          <w:rFonts w:eastAsia="IRNazanin" w:cs="IRNazanin"/>
          <w:color w:val="111111"/>
          <w:sz w:val="28"/>
          <w:szCs w:val="28"/>
          <w:rtl w:val="true"/>
          <w:lang w:bidi="fa-IR"/>
        </w:rPr>
        <w:t>.</w:t>
      </w:r>
    </w:p>
    <w:p>
      <w:pPr>
        <w:pStyle w:val="Heading5"/>
        <w:numPr>
          <w:ilvl w:val="4"/>
          <w:numId w:val="1"/>
        </w:numPr>
        <w:rPr/>
      </w:pPr>
      <w:bookmarkStart w:id="212" w:name="__RefHeading___Toc2321343_2281741623"/>
      <w:bookmarkStart w:id="213" w:name="_Toc82"/>
      <w:bookmarkEnd w:id="212"/>
      <w:r>
        <w:rPr>
          <w:rtl w:val="true"/>
        </w:rPr>
        <w:t>پنج ـ طنزپرداز</w:t>
      </w:r>
      <w:bookmarkEnd w:id="213"/>
    </w:p>
    <w:p>
      <w:pPr>
        <w:pStyle w:val="BookText"/>
        <w:rPr/>
      </w:pPr>
      <w:r>
        <w:rPr>
          <w:rFonts w:ascii="IRNazanin" w:hAnsi="IRNazanin" w:eastAsia="IRNazanin"/>
          <w:color w:val="111111"/>
          <w:sz w:val="28"/>
          <w:sz w:val="28"/>
          <w:szCs w:val="28"/>
          <w:rtl w:val="true"/>
          <w:lang w:bidi="fa-IR"/>
        </w:rPr>
        <w:t>پنج ـ طنزپرداز</w:t>
      </w:r>
    </w:p>
    <w:p>
      <w:pPr>
        <w:pStyle w:val="BookText"/>
        <w:rPr/>
      </w:pPr>
      <w:r>
        <w:rPr>
          <w:rFonts w:ascii="IRNazanin" w:hAnsi="IRNazanin" w:eastAsia="IRNazanin"/>
          <w:color w:val="111111"/>
          <w:sz w:val="28"/>
          <w:sz w:val="28"/>
          <w:szCs w:val="28"/>
          <w:rtl w:val="true"/>
          <w:lang w:bidi="fa-IR"/>
        </w:rPr>
        <w:t>از جمله معضلات طنزکنونی این است که تعریفی صحیح از طنزپرداز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هنرمند طنزپرداز قالبی مشخص شود تا وظایف و شخصیت حقیقی و حقوقی خود را باز شناسد</w:t>
      </w:r>
      <w:r>
        <w:rPr>
          <w:rFonts w:eastAsia="IRNazanin" w:cs="IRNazanin"/>
          <w:color w:val="111111"/>
          <w:sz w:val="28"/>
          <w:szCs w:val="28"/>
          <w:rtl w:val="true"/>
          <w:lang w:bidi="fa-IR"/>
        </w:rPr>
        <w:t>.</w:t>
      </w:r>
    </w:p>
    <w:p>
      <w:pPr>
        <w:pStyle w:val="Heading5"/>
        <w:numPr>
          <w:ilvl w:val="4"/>
          <w:numId w:val="1"/>
        </w:numPr>
        <w:rPr/>
      </w:pPr>
      <w:bookmarkStart w:id="214" w:name="__RefHeading___Toc2321345_2281741623"/>
      <w:bookmarkStart w:id="215" w:name="_Toc83"/>
      <w:bookmarkEnd w:id="214"/>
      <w:r>
        <w:rPr>
          <w:rtl w:val="true"/>
        </w:rPr>
        <w:t>شش ـ برنامه ریزی و سازماندهی</w:t>
      </w:r>
      <w:bookmarkEnd w:id="215"/>
    </w:p>
    <w:p>
      <w:pPr>
        <w:pStyle w:val="BookText"/>
        <w:rPr/>
      </w:pPr>
      <w:r>
        <w:rPr>
          <w:rFonts w:ascii="IRNazanin" w:hAnsi="IRNazanin" w:eastAsia="IRNazanin"/>
          <w:color w:val="111111"/>
          <w:sz w:val="28"/>
          <w:sz w:val="28"/>
          <w:szCs w:val="28"/>
          <w:rtl w:val="true"/>
          <w:lang w:bidi="fa-IR"/>
        </w:rPr>
        <w:t>شش ـ برنامه ریزی و سازماندهی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مشکلات و آسیب های جدّی در برنامه های طنز صدا و سیما، سازمانی نبودن این برنامه ها و عدم کنترل و هدایت آنها از مرکزی معتبر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بروز اشکال در برنامه ریزی، اجرا و ارزشیابی طنزهای صدا و سیما می شود؛ بنابراین باید در بخش مستقل به برنامه سازی طنز در صدا و سیما توجه نمود و پیشنهادهای لازم برای بهبود وضع موجود را به برنامه سازان ارایه داد؛ زیرا اسلام دین برنامه است و قرآن مبنای برنامه ریزی اسلامی است</w:t>
      </w:r>
      <w:r>
        <w:rPr>
          <w:rFonts w:eastAsia="IRNazanin" w:cs="IRNazanin"/>
          <w:color w:val="111111"/>
          <w:sz w:val="28"/>
          <w:szCs w:val="28"/>
          <w:rtl w:val="true"/>
          <w:lang w:bidi="fa-IR"/>
        </w:rPr>
        <w:t xml:space="preserve">. </w:t>
      </w:r>
      <w:bookmarkStart w:id="216" w:name="pg4048_40813"/>
    </w:p>
    <w:p>
      <w:pPr>
        <w:pStyle w:val="Heading2"/>
        <w:numPr>
          <w:ilvl w:val="1"/>
          <w:numId w:val="1"/>
        </w:numPr>
        <w:rPr/>
      </w:pPr>
      <w:bookmarkStart w:id="217" w:name="__RefHeading___Toc2321347_2281741623"/>
      <w:bookmarkStart w:id="218" w:name="_Toc84"/>
      <w:bookmarkEnd w:id="216"/>
      <w:bookmarkEnd w:id="217"/>
      <w:r>
        <w:rPr>
          <w:rtl w:val="true"/>
        </w:rPr>
        <w:t>بخش سوم</w:t>
      </w:r>
      <w:r>
        <w:rPr>
          <w:rtl w:val="true"/>
        </w:rPr>
        <w:t xml:space="preserve">: </w:t>
      </w:r>
      <w:r>
        <w:rPr>
          <w:rtl w:val="true"/>
        </w:rPr>
        <w:t>اهداف طنز</w:t>
      </w:r>
      <w:bookmarkEnd w:id="218"/>
    </w:p>
    <w:p>
      <w:pPr>
        <w:pStyle w:val="Heading3"/>
        <w:numPr>
          <w:ilvl w:val="2"/>
          <w:numId w:val="1"/>
        </w:numPr>
        <w:rPr/>
      </w:pPr>
      <w:bookmarkStart w:id="219" w:name="__RefHeading___Toc2321349_2281741623"/>
      <w:bookmarkStart w:id="220" w:name="_Toc85"/>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طنز</w:t>
      </w:r>
    </w:p>
    <w:p>
      <w:pPr>
        <w:pStyle w:val="BookText"/>
        <w:rPr/>
      </w:pPr>
      <w:r>
        <w:rPr>
          <w:rFonts w:ascii="IRNazanin" w:hAnsi="IRNazanin" w:eastAsia="IRNazanin"/>
          <w:color w:val="111111"/>
          <w:sz w:val="28"/>
          <w:sz w:val="28"/>
          <w:szCs w:val="28"/>
          <w:rtl w:val="true"/>
          <w:lang w:bidi="fa-IR"/>
        </w:rPr>
        <w:t>گاه هدفی که طنزپرداز از طنز در نظر دارد، غیر از هدف اصلی طنز است و ازاین رو، هدفی که مخاطب از طنز دنبال می کند، ممکن است با هدف سازنده طنز یکی نباشد و یا همه اهداف مورد نظر مخاطب تأمین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توجه به اهداف طنز در سه زاویه زیر حائز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طنز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پردازش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ساختار و محتوایش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طنز پرداز هدف هایی را در نظر نداشته باشد یا متوجه نشود، ولی ره آورد کارش، این اهداف را به صورت آشکار یا پنهان پی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مخاطب در پی هدفی باشد که فقط طنزپرداز یا خود طنز یا هر دو در پی آن بوده و یا هیچ کدام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تعیین هدف مراتب مختلفی دارد و نمی توان برای طنزهایی که در صدا و سیما ارائه می شود، هدف یگانه ای یافت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نکته اول باید گفت که اهداف طنزپرداز از فکر و اندیشه خود او سرچشمه گرفته و طنز، حکایت کننده دریافت های باطنی او از اوضاع جامعه و انسان ها است؛ پس ممکن است طنزپرداز در تعیین هدف سلیقه ای عمل </w:t>
      </w:r>
    </w:p>
    <w:p>
      <w:pPr>
        <w:pStyle w:val="BookText"/>
        <w:rPr/>
      </w:pPr>
      <w:r>
        <w:rPr>
          <w:rFonts w:ascii="IRNazanin" w:hAnsi="IRNazanin" w:eastAsia="IRNazanin"/>
          <w:color w:val="111111"/>
          <w:sz w:val="28"/>
          <w:sz w:val="28"/>
          <w:szCs w:val="28"/>
          <w:rtl w:val="true"/>
          <w:lang w:bidi="fa-IR"/>
        </w:rPr>
        <w:t>کند یا قدرت تشخیص هدف مثبت را از هدف منفی نداشته باشد؛ مخاطب نیز ممکن است در هدف خود از شنیدن یا دیدن طنز دچار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مسئله که مخاطب با چه هدفی پای تلویزیون می نشیند و پلان ها و سکانس های طنز را یک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 یا از خود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کند و به چه میزان به هدف مورد نظر طنزپرداز نزدیک می شود، امری احتمالی است و این احتمال در جهت اشتباه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تفاوت نگرش ها در تعیین هدف، اصلاح شود و مخاطب، تصویری روشن از اهداف طنز داشته باشد و به ویژه طنزپردازان در اهداف طنز از وادی دین و عقلانیت فاصله نگیرند، باید ملاک و معیاری درباره اهداف، با استفاده از منابع دینی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دست آوردن اهداف صحیح طنز، طنزپرداز و مخاطب باید چند نکته را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اسلام برای زندگی انسان و خلقت او، چه هدفی مطرح کرده است؟</w:t>
      </w:r>
    </w:p>
    <w:p>
      <w:pPr>
        <w:pStyle w:val="BookText"/>
        <w:rPr/>
      </w:pPr>
      <w:r>
        <w:rPr>
          <w:rFonts w:ascii="IRNazanin" w:hAnsi="IRNazanin" w:eastAsia="IRNazanin"/>
          <w:color w:val="111111"/>
          <w:sz w:val="28"/>
          <w:sz w:val="28"/>
          <w:szCs w:val="28"/>
          <w:rtl w:val="true"/>
          <w:lang w:bidi="fa-IR"/>
        </w:rPr>
        <w:t>ـ اسلام برای طنز که بخشی از زندگی طنزپرداز و مخاطب است، چه هدف یا اهدافی مشخص می کند و از چه اهدافی باز می دارد؟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دین، انسان آغاز و انجامی دارد و زندگی او هدف دار است و پوچ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پلی به جهان بالاتر و ابدیّت است و دنیای کنونی، محلّی برای آزمایش و ابتلای انسان و تکامل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شصت یا هفتاد ساله در دنیا در مقایسه با ابدیّت هیچ نیست و انسان باید در این فرصت کوتاه برای خود توشه ای برای یک سفر به بی نهایت بیندوزد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اندوخته و توشه برای این سیر، همانا معرفت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هدف زندگی انسان در دنیا </w:t>
      </w:r>
    </w:p>
    <w:p>
      <w:pPr>
        <w:pStyle w:val="BookText"/>
        <w:rPr/>
      </w:pPr>
      <w:r>
        <w:rPr>
          <w:rFonts w:ascii="IRNazanin" w:hAnsi="IRNazanin" w:eastAsia="IRNazanin"/>
          <w:color w:val="111111"/>
          <w:sz w:val="28"/>
          <w:sz w:val="28"/>
          <w:szCs w:val="28"/>
          <w:rtl w:val="true"/>
          <w:lang w:bidi="fa-IR"/>
        </w:rPr>
        <w:t>را چنین ترسیم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 و انس را نیافریدم مگر برای عبادتم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أَنَّ اللّهَ عَلی کُلِّ شَیْءٍ قَدیرٌ وَ أَنَّ اللّهَ قَدْ أَحاطَ بِکُلِّ شَیْءٍ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مجموعه آسمان و زمین و دستوری را که به وسیله فرشتگان در مجاری آسمان و زمین عبور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کرده تا شما به علم و قدرت خدا عالم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اجزای مجموعه نظام آفرینش، خود انسان است که هدفی دارد و آن هدف، آگاهی او به قدرت و علم خداست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پس تمامی حرکات و سکناتِ زندگی انسان، باید با این هدف های متعالی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هدفی که طنزپرداز و مخاطب باید داشته باشند، باید در طول این اهداف عالی باشد و اگر در جهت خلاف آنها صورت بگیرد، از هدف دینی بودن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 اصل کلی برای تعیین هدف در طنز است که باید جزئی تر شود تا حد و مرز اهداف طنز روشن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دقیق تر شدن این بحث، اهداف را در سه بخش بررسی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فرعی یا میانی؛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اصلی و نهایی؛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هدف ها نیز ممکن است به صورت بلند مدّت یا کوتاه مدت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هرکدام از این اهداف ممکن است آشکارا پیش چشم طنزپرداز یا مخاطب باشند یا در زوایای فکری آنها و یا در زوایای عمل آنها پنهان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سه نوع هدف می توانند در وادی مسائل تربیتی وارد شده و اهدافِ تربیتی مثبت و منفی داشته باشند؛ بنابراین، با نمودار زیر می توان انواع هدف و ارتباط آنها را با یکدیگر در طنز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آموزشی</w:t>
      </w:r>
    </w:p>
    <w:p>
      <w:pPr>
        <w:pStyle w:val="BookText"/>
        <w:rPr/>
      </w:pPr>
      <w:r>
        <w:rPr>
          <w:rFonts w:ascii="IRNazanin" w:hAnsi="IRNazanin" w:eastAsia="IRNazanin"/>
          <w:color w:val="111111"/>
          <w:sz w:val="28"/>
          <w:sz w:val="28"/>
          <w:szCs w:val="28"/>
          <w:rtl w:val="true"/>
          <w:lang w:bidi="fa-IR"/>
        </w:rPr>
        <w:t>نگرشی</w:t>
      </w:r>
    </w:p>
    <w:p>
      <w:pPr>
        <w:pStyle w:val="BookText"/>
        <w:rPr/>
      </w:pPr>
      <w:r>
        <w:rPr>
          <w:rFonts w:ascii="IRNazanin" w:hAnsi="IRNazanin" w:eastAsia="IRNazanin"/>
          <w:color w:val="111111"/>
          <w:sz w:val="28"/>
          <w:sz w:val="28"/>
          <w:szCs w:val="28"/>
          <w:rtl w:val="true"/>
          <w:lang w:bidi="fa-IR"/>
        </w:rPr>
        <w:t>رفتاری</w:t>
      </w:r>
    </w:p>
    <w:p>
      <w:pPr>
        <w:pStyle w:val="BookText"/>
        <w:rPr/>
      </w:pPr>
      <w:r>
        <w:rPr>
          <w:rFonts w:ascii="IRNazanin" w:hAnsi="IRNazanin" w:eastAsia="IRNazanin"/>
          <w:color w:val="111111"/>
          <w:sz w:val="28"/>
          <w:sz w:val="28"/>
          <w:szCs w:val="28"/>
          <w:rtl w:val="true"/>
          <w:lang w:bidi="fa-IR"/>
        </w:rPr>
        <w:t>آموزشی</w:t>
      </w:r>
    </w:p>
    <w:p>
      <w:pPr>
        <w:pStyle w:val="BookText"/>
        <w:rPr/>
      </w:pPr>
      <w:r>
        <w:rPr>
          <w:rFonts w:ascii="IRNazanin" w:hAnsi="IRNazanin" w:eastAsia="IRNazanin"/>
          <w:color w:val="111111"/>
          <w:sz w:val="28"/>
          <w:sz w:val="28"/>
          <w:szCs w:val="28"/>
          <w:rtl w:val="true"/>
          <w:lang w:bidi="fa-IR"/>
        </w:rPr>
        <w:t>نگرشی</w:t>
      </w:r>
    </w:p>
    <w:p>
      <w:pPr>
        <w:pStyle w:val="BookText"/>
        <w:rPr/>
      </w:pPr>
      <w:r>
        <w:rPr>
          <w:rFonts w:ascii="IRNazanin" w:hAnsi="IRNazanin" w:eastAsia="IRNazanin"/>
          <w:color w:val="111111"/>
          <w:sz w:val="28"/>
          <w:sz w:val="28"/>
          <w:szCs w:val="28"/>
          <w:rtl w:val="true"/>
          <w:lang w:bidi="fa-IR"/>
        </w:rPr>
        <w:t>رفتاری</w:t>
      </w:r>
    </w:p>
    <w:p>
      <w:pPr>
        <w:pStyle w:val="BookText"/>
        <w:rPr/>
      </w:pPr>
      <w:r>
        <w:rPr>
          <w:rFonts w:ascii="IRNazanin" w:hAnsi="IRNazanin" w:eastAsia="IRNazanin"/>
          <w:color w:val="111111"/>
          <w:sz w:val="28"/>
          <w:sz w:val="28"/>
          <w:szCs w:val="28"/>
          <w:rtl w:val="true"/>
          <w:lang w:bidi="fa-IR"/>
        </w:rPr>
        <w:t>آموزشی</w:t>
      </w:r>
    </w:p>
    <w:p>
      <w:pPr>
        <w:pStyle w:val="BookText"/>
        <w:rPr/>
      </w:pPr>
      <w:r>
        <w:rPr>
          <w:rFonts w:ascii="IRNazanin" w:hAnsi="IRNazanin" w:eastAsia="IRNazanin"/>
          <w:color w:val="111111"/>
          <w:sz w:val="28"/>
          <w:sz w:val="28"/>
          <w:szCs w:val="28"/>
          <w:rtl w:val="true"/>
          <w:lang w:bidi="fa-IR"/>
        </w:rPr>
        <w:t>نگرشی</w:t>
      </w:r>
    </w:p>
    <w:p>
      <w:pPr>
        <w:pStyle w:val="BookText"/>
        <w:rPr/>
      </w:pPr>
      <w:r>
        <w:rPr>
          <w:rFonts w:ascii="IRNazanin" w:hAnsi="IRNazanin" w:eastAsia="IRNazanin"/>
          <w:color w:val="111111"/>
          <w:sz w:val="28"/>
          <w:sz w:val="28"/>
          <w:szCs w:val="28"/>
          <w:rtl w:val="true"/>
          <w:lang w:bidi="fa-IR"/>
        </w:rPr>
        <w:t>رفتاری</w:t>
      </w:r>
    </w:p>
    <w:p>
      <w:pPr>
        <w:pStyle w:val="BookText"/>
        <w:rPr/>
      </w:pPr>
      <w:r>
        <w:rPr>
          <w:rFonts w:ascii="IRNazanin" w:hAnsi="IRNazanin" w:eastAsia="IRNazanin"/>
          <w:color w:val="111111"/>
          <w:sz w:val="28"/>
          <w:sz w:val="28"/>
          <w:szCs w:val="28"/>
          <w:rtl w:val="true"/>
          <w:lang w:bidi="fa-IR"/>
        </w:rPr>
        <w:t>آموزشی</w:t>
      </w:r>
    </w:p>
    <w:p>
      <w:pPr>
        <w:pStyle w:val="BookText"/>
        <w:rPr/>
      </w:pPr>
      <w:r>
        <w:rPr>
          <w:rFonts w:ascii="IRNazanin" w:hAnsi="IRNazanin" w:eastAsia="IRNazanin"/>
          <w:color w:val="111111"/>
          <w:sz w:val="28"/>
          <w:sz w:val="28"/>
          <w:szCs w:val="28"/>
          <w:rtl w:val="true"/>
          <w:lang w:bidi="fa-IR"/>
        </w:rPr>
        <w:t>نگرشی</w:t>
      </w:r>
    </w:p>
    <w:p>
      <w:pPr>
        <w:pStyle w:val="BookText"/>
        <w:rPr/>
      </w:pPr>
      <w:r>
        <w:rPr>
          <w:rFonts w:ascii="IRNazanin" w:hAnsi="IRNazanin" w:eastAsia="IRNazanin"/>
          <w:color w:val="111111"/>
          <w:sz w:val="28"/>
          <w:sz w:val="28"/>
          <w:szCs w:val="28"/>
          <w:rtl w:val="true"/>
          <w:lang w:bidi="fa-IR"/>
        </w:rPr>
        <w:t>رفتاری</w:t>
      </w:r>
    </w:p>
    <w:p>
      <w:pPr>
        <w:pStyle w:val="BookText"/>
        <w:rPr/>
      </w:pPr>
      <w:r>
        <w:rPr>
          <w:rFonts w:ascii="IRNazanin" w:hAnsi="IRNazanin" w:eastAsia="IRNazanin"/>
          <w:color w:val="111111"/>
          <w:sz w:val="28"/>
          <w:sz w:val="28"/>
          <w:szCs w:val="28"/>
          <w:rtl w:val="true"/>
          <w:lang w:bidi="fa-IR"/>
        </w:rPr>
        <w:t>آموزشی</w:t>
      </w:r>
    </w:p>
    <w:p>
      <w:pPr>
        <w:pStyle w:val="BookText"/>
        <w:rPr/>
      </w:pPr>
      <w:r>
        <w:rPr>
          <w:rFonts w:ascii="IRNazanin" w:hAnsi="IRNazanin" w:eastAsia="IRNazanin"/>
          <w:color w:val="111111"/>
          <w:sz w:val="28"/>
          <w:sz w:val="28"/>
          <w:szCs w:val="28"/>
          <w:rtl w:val="true"/>
          <w:lang w:bidi="fa-IR"/>
        </w:rPr>
        <w:t>نگرشی</w:t>
      </w:r>
    </w:p>
    <w:p>
      <w:pPr>
        <w:pStyle w:val="BookText"/>
        <w:rPr/>
      </w:pPr>
      <w:r>
        <w:rPr>
          <w:rFonts w:ascii="IRNazanin" w:hAnsi="IRNazanin" w:eastAsia="IRNazanin"/>
          <w:color w:val="111111"/>
          <w:sz w:val="28"/>
          <w:sz w:val="28"/>
          <w:szCs w:val="28"/>
          <w:rtl w:val="true"/>
          <w:lang w:bidi="fa-IR"/>
        </w:rPr>
        <w:t>رفتاری</w:t>
      </w:r>
    </w:p>
    <w:p>
      <w:pPr>
        <w:pStyle w:val="BookText"/>
        <w:rPr/>
      </w:pPr>
      <w:r>
        <w:rPr>
          <w:rFonts w:ascii="IRNazanin" w:hAnsi="IRNazanin" w:eastAsia="IRNazanin"/>
          <w:color w:val="111111"/>
          <w:sz w:val="28"/>
          <w:sz w:val="28"/>
          <w:szCs w:val="28"/>
          <w:rtl w:val="true"/>
          <w:lang w:bidi="fa-IR"/>
        </w:rPr>
        <w:t>آموزشی</w:t>
      </w:r>
    </w:p>
    <w:p>
      <w:pPr>
        <w:pStyle w:val="BookText"/>
        <w:rPr/>
      </w:pPr>
      <w:r>
        <w:rPr>
          <w:rFonts w:ascii="IRNazanin" w:hAnsi="IRNazanin" w:eastAsia="IRNazanin"/>
          <w:color w:val="111111"/>
          <w:sz w:val="28"/>
          <w:sz w:val="28"/>
          <w:szCs w:val="28"/>
          <w:rtl w:val="true"/>
          <w:lang w:bidi="fa-IR"/>
        </w:rPr>
        <w:t>نگرشی</w:t>
      </w:r>
    </w:p>
    <w:p>
      <w:pPr>
        <w:pStyle w:val="BookText"/>
        <w:rPr/>
      </w:pPr>
      <w:r>
        <w:rPr>
          <w:rFonts w:ascii="IRNazanin" w:hAnsi="IRNazanin" w:eastAsia="IRNazanin"/>
          <w:color w:val="111111"/>
          <w:sz w:val="28"/>
          <w:sz w:val="28"/>
          <w:szCs w:val="28"/>
          <w:rtl w:val="true"/>
          <w:lang w:bidi="fa-IR"/>
        </w:rPr>
        <w:t>رفتاری</w:t>
      </w:r>
    </w:p>
    <w:p>
      <w:pPr>
        <w:pStyle w:val="BookText"/>
        <w:rPr/>
      </w:pPr>
      <w:r>
        <w:rPr>
          <w:rFonts w:ascii="IRNazanin" w:hAnsi="IRNazanin" w:eastAsia="IRNazanin"/>
          <w:color w:val="111111"/>
          <w:sz w:val="28"/>
          <w:sz w:val="28"/>
          <w:szCs w:val="28"/>
          <w:rtl w:val="true"/>
          <w:lang w:bidi="fa-IR"/>
        </w:rPr>
        <w:t>هدف طنزپرداز</w:t>
      </w:r>
    </w:p>
    <w:p>
      <w:pPr>
        <w:pStyle w:val="BookText"/>
        <w:rPr/>
      </w:pPr>
      <w:r>
        <w:rPr>
          <w:rFonts w:ascii="IRNazanin" w:hAnsi="IRNazanin" w:eastAsia="IRNazanin"/>
          <w:color w:val="111111"/>
          <w:sz w:val="28"/>
          <w:sz w:val="28"/>
          <w:szCs w:val="28"/>
          <w:rtl w:val="true"/>
          <w:lang w:bidi="fa-IR"/>
        </w:rPr>
        <w:t>هدف طنز</w:t>
      </w:r>
    </w:p>
    <w:p>
      <w:pPr>
        <w:pStyle w:val="BookText"/>
        <w:rPr/>
      </w:pPr>
      <w:r>
        <w:rPr>
          <w:rFonts w:ascii="IRNazanin" w:hAnsi="IRNazanin" w:eastAsia="IRNazanin"/>
          <w:color w:val="111111"/>
          <w:sz w:val="28"/>
          <w:sz w:val="28"/>
          <w:szCs w:val="28"/>
          <w:rtl w:val="true"/>
          <w:lang w:bidi="fa-IR"/>
        </w:rPr>
        <w:t>هدف مخاطب</w:t>
      </w:r>
    </w:p>
    <w:p>
      <w:pPr>
        <w:pStyle w:val="BookText"/>
        <w:rPr/>
      </w:pPr>
      <w:r>
        <w:rPr>
          <w:rFonts w:ascii="IRNazanin" w:hAnsi="IRNazanin" w:eastAsia="IRNazanin"/>
          <w:color w:val="111111"/>
          <w:sz w:val="28"/>
          <w:sz w:val="28"/>
          <w:szCs w:val="28"/>
          <w:rtl w:val="true"/>
          <w:lang w:bidi="fa-IR"/>
        </w:rPr>
        <w:t>اهداف مشکوک</w:t>
      </w:r>
    </w:p>
    <w:p>
      <w:pPr>
        <w:pStyle w:val="BookText"/>
        <w:rPr/>
      </w:pPr>
      <w:r>
        <w:rPr>
          <w:rFonts w:ascii="IRNazanin" w:hAnsi="IRNazanin" w:eastAsia="IRNazanin"/>
          <w:color w:val="111111"/>
          <w:sz w:val="28"/>
          <w:sz w:val="28"/>
          <w:szCs w:val="28"/>
          <w:rtl w:val="true"/>
          <w:lang w:bidi="fa-IR"/>
        </w:rPr>
        <w:t>اهداف مثبت</w:t>
      </w:r>
    </w:p>
    <w:p>
      <w:pPr>
        <w:pStyle w:val="BookText"/>
        <w:rPr/>
      </w:pPr>
      <w:r>
        <w:rPr>
          <w:rFonts w:ascii="IRNazanin" w:hAnsi="IRNazanin" w:eastAsia="IRNazanin"/>
          <w:color w:val="111111"/>
          <w:sz w:val="28"/>
          <w:sz w:val="28"/>
          <w:szCs w:val="28"/>
          <w:rtl w:val="true"/>
          <w:lang w:bidi="fa-IR"/>
        </w:rPr>
        <w:t>اهداف منفی</w:t>
      </w:r>
    </w:p>
    <w:p>
      <w:pPr>
        <w:pStyle w:val="BookText"/>
        <w:rPr/>
      </w:pPr>
      <w:r>
        <w:rPr>
          <w:rFonts w:ascii="IRNazanin" w:hAnsi="IRNazanin" w:eastAsia="IRNazanin"/>
          <w:color w:val="111111"/>
          <w:sz w:val="28"/>
          <w:sz w:val="28"/>
          <w:szCs w:val="28"/>
          <w:rtl w:val="true"/>
          <w:lang w:bidi="fa-IR"/>
        </w:rPr>
        <w:t>آشکار</w:t>
      </w:r>
    </w:p>
    <w:p>
      <w:pPr>
        <w:pStyle w:val="BookText"/>
        <w:rPr/>
      </w:pPr>
      <w:r>
        <w:rPr>
          <w:rFonts w:ascii="IRNazanin" w:hAnsi="IRNazanin" w:eastAsia="IRNazanin"/>
          <w:color w:val="111111"/>
          <w:sz w:val="28"/>
          <w:sz w:val="28"/>
          <w:szCs w:val="28"/>
          <w:rtl w:val="true"/>
          <w:lang w:bidi="fa-IR"/>
        </w:rPr>
        <w:t>پنهان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w:t>
      </w:r>
    </w:p>
    <w:p>
      <w:pPr>
        <w:pStyle w:val="BookText"/>
        <w:rPr/>
      </w:pPr>
      <w:r>
        <w:rPr>
          <w:rFonts w:ascii="IRNazanin" w:hAnsi="IRNazanin" w:eastAsia="IRNazanin"/>
          <w:color w:val="111111"/>
          <w:sz w:val="28"/>
          <w:sz w:val="28"/>
          <w:szCs w:val="28"/>
          <w:rtl w:val="true"/>
          <w:lang w:bidi="fa-IR"/>
        </w:rPr>
        <w:t>پنهان</w:t>
      </w:r>
    </w:p>
    <w:p>
      <w:pPr>
        <w:pStyle w:val="BookText"/>
        <w:rPr/>
      </w:pPr>
      <w:r>
        <w:rPr>
          <w:rFonts w:ascii="IRNazanin" w:hAnsi="IRNazanin" w:eastAsia="IRNazanin"/>
          <w:color w:val="111111"/>
          <w:sz w:val="28"/>
          <w:sz w:val="28"/>
          <w:szCs w:val="28"/>
          <w:rtl w:val="true"/>
          <w:lang w:bidi="fa-IR"/>
        </w:rPr>
        <w:t>آشکار</w:t>
      </w:r>
    </w:p>
    <w:p>
      <w:pPr>
        <w:pStyle w:val="BookText"/>
        <w:rPr/>
      </w:pPr>
      <w:r>
        <w:rPr>
          <w:rFonts w:ascii="IRNazanin" w:hAnsi="IRNazanin" w:eastAsia="IRNazanin"/>
          <w:color w:val="111111"/>
          <w:sz w:val="28"/>
          <w:sz w:val="28"/>
          <w:szCs w:val="28"/>
          <w:rtl w:val="true"/>
          <w:lang w:bidi="fa-IR"/>
        </w:rPr>
        <w:t>پنهان</w:t>
      </w:r>
    </w:p>
    <w:p>
      <w:pPr>
        <w:pStyle w:val="BookText"/>
        <w:rPr/>
      </w:pPr>
      <w:r>
        <w:rPr>
          <w:rFonts w:ascii="IRNazanin" w:hAnsi="IRNazanin" w:eastAsia="IRNazanin"/>
          <w:color w:val="111111"/>
          <w:sz w:val="28"/>
          <w:sz w:val="28"/>
          <w:szCs w:val="28"/>
          <w:rtl w:val="true"/>
          <w:lang w:bidi="fa-IR"/>
        </w:rPr>
        <w:t>بلندمدت</w:t>
      </w:r>
    </w:p>
    <w:p>
      <w:pPr>
        <w:pStyle w:val="BookText"/>
        <w:rPr/>
      </w:pPr>
      <w:r>
        <w:rPr>
          <w:rFonts w:ascii="IRNazanin" w:hAnsi="IRNazanin" w:eastAsia="IRNazanin"/>
          <w:color w:val="111111"/>
          <w:sz w:val="28"/>
          <w:sz w:val="28"/>
          <w:szCs w:val="28"/>
          <w:rtl w:val="true"/>
          <w:lang w:bidi="fa-IR"/>
        </w:rPr>
        <w:t>کوتاه مدت</w:t>
      </w:r>
    </w:p>
    <w:p>
      <w:pPr>
        <w:pStyle w:val="BookText"/>
        <w:rPr/>
      </w:pPr>
      <w:r>
        <w:rPr>
          <w:rFonts w:ascii="IRNazanin" w:hAnsi="IRNazanin" w:eastAsia="IRNazanin"/>
          <w:color w:val="111111"/>
          <w:sz w:val="28"/>
          <w:sz w:val="28"/>
          <w:szCs w:val="28"/>
          <w:rtl w:val="true"/>
          <w:lang w:bidi="fa-IR"/>
        </w:rPr>
        <w:t>بلندمدت</w:t>
      </w:r>
    </w:p>
    <w:p>
      <w:pPr>
        <w:pStyle w:val="BookText"/>
        <w:rPr/>
      </w:pPr>
      <w:r>
        <w:rPr>
          <w:rFonts w:ascii="IRNazanin" w:hAnsi="IRNazanin" w:eastAsia="IRNazanin"/>
          <w:color w:val="111111"/>
          <w:sz w:val="28"/>
          <w:sz w:val="28"/>
          <w:szCs w:val="28"/>
          <w:rtl w:val="true"/>
          <w:lang w:bidi="fa-IR"/>
        </w:rPr>
        <w:t>کوتاه مدت</w:t>
      </w:r>
    </w:p>
    <w:p>
      <w:pPr>
        <w:pStyle w:val="BookText"/>
        <w:rPr/>
      </w:pPr>
      <w:r>
        <w:rPr>
          <w:rFonts w:ascii="IRNazanin" w:hAnsi="IRNazanin" w:eastAsia="IRNazanin"/>
          <w:color w:val="111111"/>
          <w:sz w:val="28"/>
          <w:sz w:val="28"/>
          <w:szCs w:val="28"/>
          <w:rtl w:val="true"/>
          <w:lang w:bidi="fa-IR"/>
        </w:rPr>
        <w:t>بلندمدت</w:t>
      </w:r>
    </w:p>
    <w:p>
      <w:pPr>
        <w:pStyle w:val="BookText"/>
        <w:rPr/>
      </w:pPr>
      <w:r>
        <w:rPr>
          <w:rFonts w:ascii="IRNazanin" w:hAnsi="IRNazanin" w:eastAsia="IRNazanin"/>
          <w:color w:val="111111"/>
          <w:sz w:val="28"/>
          <w:sz w:val="28"/>
          <w:szCs w:val="28"/>
          <w:rtl w:val="true"/>
          <w:lang w:bidi="fa-IR"/>
        </w:rPr>
        <w:t>کوتاه مدت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اهداف در طنز و ارتباط آنها با یکدیگر </w:t>
      </w:r>
      <w:bookmarkStart w:id="221" w:name="pg4048_40818"/>
    </w:p>
    <w:p>
      <w:pPr>
        <w:pStyle w:val="Heading3"/>
        <w:numPr>
          <w:ilvl w:val="2"/>
          <w:numId w:val="1"/>
        </w:numPr>
        <w:rPr/>
      </w:pPr>
      <w:bookmarkStart w:id="222" w:name="__RefHeading___Toc2321351_2281741623"/>
      <w:bookmarkStart w:id="223" w:name="_Toc86"/>
      <w:bookmarkEnd w:id="221"/>
      <w:bookmarkEnd w:id="222"/>
      <w:r>
        <w:rPr/>
        <w:t>1</w:t>
      </w:r>
      <w:r>
        <w:rPr>
          <w:rtl w:val="true"/>
        </w:rPr>
        <w:t xml:space="preserve">. </w:t>
      </w:r>
      <w:r>
        <w:rPr>
          <w:rtl w:val="true"/>
        </w:rPr>
        <w:t>اهداف فرعی و میانی</w:t>
      </w:r>
      <w:bookmarkEnd w:id="223"/>
    </w:p>
    <w:p>
      <w:pPr>
        <w:pStyle w:val="Heading4"/>
        <w:numPr>
          <w:ilvl w:val="3"/>
          <w:numId w:val="1"/>
        </w:numPr>
        <w:rPr/>
      </w:pPr>
      <w:bookmarkStart w:id="224" w:name="__RefHeading___Toc2321353_2281741623"/>
      <w:bookmarkStart w:id="225" w:name="_Toc87"/>
      <w:bookmarkEnd w:id="224"/>
      <w:r>
        <w:rPr>
          <w:rtl w:val="true"/>
        </w:rPr>
        <w:t>اشاره</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فرعی و میانی</w:t>
      </w:r>
    </w:p>
    <w:p>
      <w:pPr>
        <w:pStyle w:val="BookText"/>
        <w:rPr/>
      </w:pPr>
      <w:r>
        <w:rPr>
          <w:rFonts w:ascii="IRNazanin" w:hAnsi="IRNazanin" w:eastAsia="IRNazanin"/>
          <w:color w:val="111111"/>
          <w:sz w:val="28"/>
          <w:sz w:val="28"/>
          <w:szCs w:val="28"/>
          <w:rtl w:val="true"/>
          <w:lang w:bidi="fa-IR"/>
        </w:rPr>
        <w:t>مقصود از اهداف فرعی هدف هایی است که چه بسا طنزپرداز یا مخاطب آن را مورد توجه قرار می دهند، ولی در اینکه این اهداف واقعاً هدفی صحیح و کامل برای طنز باشد، شک دارند و در جست و جوی پاسخی کامل و گویا و قانع کننده هستند تا تکلیف واقعی خود را درباره این اهداف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اهداف برای طنزپرداز، جذابیّت و انتقاد و برای مخاطب، خنده و تفریح و سرگرمی است که البته گاه خود خنده هدف طنزپرداز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دو مورد را به صورتی دقیق تر بررسی می کنیم</w:t>
      </w:r>
      <w:r>
        <w:rPr>
          <w:rFonts w:eastAsia="IRNazanin" w:cs="IRNazanin"/>
          <w:color w:val="111111"/>
          <w:sz w:val="28"/>
          <w:szCs w:val="28"/>
          <w:rtl w:val="true"/>
          <w:lang w:bidi="fa-IR"/>
        </w:rPr>
        <w:t>:</w:t>
      </w:r>
    </w:p>
    <w:p>
      <w:pPr>
        <w:pStyle w:val="Heading4"/>
        <w:numPr>
          <w:ilvl w:val="3"/>
          <w:numId w:val="1"/>
        </w:numPr>
        <w:rPr/>
      </w:pPr>
      <w:bookmarkStart w:id="226" w:name="__RefHeading___Toc2321355_2281741623"/>
      <w:bookmarkStart w:id="227" w:name="_Toc88"/>
      <w:bookmarkEnd w:id="226"/>
      <w:r>
        <w:rPr>
          <w:rtl w:val="true"/>
        </w:rPr>
        <w:t>الف</w:t>
      </w:r>
      <w:r>
        <w:rPr>
          <w:rtl w:val="true"/>
        </w:rPr>
        <w:t xml:space="preserve">) </w:t>
      </w:r>
      <w:r>
        <w:rPr>
          <w:rtl w:val="true"/>
        </w:rPr>
        <w:t>خنده و تفریح</w:t>
      </w:r>
      <w:bookmarkEnd w:id="2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تفریح</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هدف طنز را خنداندن مخاطب و گذراندن اوقات فراغت</w:t>
      </w:r>
      <w:r>
        <w:rPr>
          <w:rStyle w:val="FootnoteAnchor"/>
          <w:rtl w:val="true"/>
        </w:rPr>
        <w:footnoteReference w:id="65"/>
      </w:r>
      <w:r>
        <w:rPr>
          <w:rFonts w:ascii="IRNazanin" w:hAnsi="IRNazanin" w:eastAsia="IRNazanin"/>
          <w:color w:val="111111"/>
          <w:sz w:val="28"/>
          <w:sz w:val="28"/>
          <w:szCs w:val="28"/>
          <w:rtl w:val="true"/>
          <w:lang w:bidi="fa-IR"/>
        </w:rPr>
        <w:t>بدانند؛ یعنی بازیگر تنها برای خنداندن و مخاطب تنها برای خندیدن و وقت گذرانی، طنز را ابزار رسیدن به هدفِ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روشن است این است که چنین هدفی با هدف زندگی مورد نظر اسلام، به طور کامل هماهنگ نیست؛ گرچه نمی توان گفت که در تعارض حقیقی با آن قرار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خنده، چنان که در بخش های پیش مطرح شد، اگر با آداب و شرایطش باشد، مثبت و مفید است، ولی هدف قرار گرفتن خنده برای یک برنامه ملی و نشستن چند میلیون بیننده در پای تلویزیون یا رادیو برای خندیدن و وقت تلف کردن و به اصطلاح گذران اوقات فراغت با خنده، مدّ نظر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خنده اصل قرار بگیرد و طنز تنها وسیله ای برای خنداندن باشد، باید آن را هزل، فکاهی، کمدی، دلقک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طنزپرداز و یا مخاطب نمی توانند از طنز، تنها انتظار خندانیدن داشته باشند، چنانکه غربی ها نیز عقیده دارند طنزپرداز هرچند ممکن است از استعدادش لذّت ببرد و امیدوار باشد که ما هم از آن لذّت ببریم، ولی معمولاً قصد جدی تری را تصریح می 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شهید آوینی رحمه الله درباره اینکه خنده نمی تواند هدف قرار گیرد، چنین می نویسد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 خندیدن را به عنوان یک هدف اختیار کرد؟ گاهی شنیده می شود که خنده را به مثابه یک مکانیسم دفاعی در برابر مشکلات اعتبار می کنند و فی المثل پیشنهاد می دهند که برای تخفیف دشواری های ناشی از تضییقات اقتصادی، رسانه های گروهی باید خنداندن را به مثابه یکی از اهداف اصلی کار خویش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ریشه در یک برداشت عامیانه از روان شناسی جدید دارد، بر جهل گوینده نسبت به غایات کمالی وجود انسان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مکانیسم دفاعیِ انسان هایی است که ضعف نفس، آنان را از مواجهه با چهره جدّی حیات عاجز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بتوان به مثابه </w:t>
      </w:r>
    </w:p>
    <w:p>
      <w:pPr>
        <w:pStyle w:val="BookText"/>
        <w:rPr/>
      </w:pPr>
      <w:r>
        <w:rPr>
          <w:rFonts w:ascii="IRNazanin" w:hAnsi="IRNazanin" w:eastAsia="IRNazanin"/>
          <w:color w:val="111111"/>
          <w:sz w:val="28"/>
          <w:sz w:val="28"/>
          <w:szCs w:val="28"/>
          <w:rtl w:val="true"/>
          <w:lang w:bidi="fa-IR"/>
        </w:rPr>
        <w:t>یک مکانیسم دفاعی پذیرفت، خنده را هم می توان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خنده به مثابه یک هدف مجاز نیست، چنان که انسان اجازه ندارد لذت بردن را به مثابه غایتی برای حیات خویش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تلویزیون و به ویژه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توان بسیاری برای ایجاد تفنن و تلذذ برخوردار است و اگر نبود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خُلِقْتُمْ لِلْبقاء لا لِلْفناءِ؛ شما را برای بقا آفریده اند نه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نیز می توانست خود را تسلیم لذات کند و کسی هم داعیه ای جز این نداشت</w:t>
      </w:r>
      <w:r>
        <w:rPr>
          <w:rFonts w:eastAsia="IRNazanin" w:cs="IRNazanin"/>
          <w:color w:val="111111"/>
          <w:sz w:val="28"/>
          <w:szCs w:val="28"/>
          <w:rtl w:val="true"/>
          <w:lang w:bidi="fa-IR"/>
        </w:rPr>
        <w:t>.</w:t>
      </w:r>
      <w:r>
        <w:rPr>
          <w:rStyle w:val="FootnoteAnchor"/>
          <w:rtl w:val="true"/>
        </w:rPr>
        <w:footnoteReference w:id="6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 که خود را یک سر و گردن بالاتر از هم خانواده های خنده زاد می داند، نمی تواند مانند آنها فقط برای خنده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طنز، خنده، تنها پله ای برای صعود و پلی برای گذر به هدف اصلی است و چنانکه گفتیم طنز لزوماً با خنده همراه نیست؛ بلکه خنده، تعجب، ایجاد سؤال، انتقاد، تخیّل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طنز حضور دارند و شوخی و جدّی در کنار هم جالب تر است تا فقط خنده خشک و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گذران اوقات افراد جامعه، خنده را تجویز کنیم و آن را هدف اصلی بخشی از برنامه های صدا و سیما قرار دهیم، روز به روز باید افزون بر افزایش مقدار و زمان برنامه های خنده دار، بر عناصر خنده آور آنها بیفزاییم و به تدریج نه تنها تمامی بخش های سازمان، بلکه تمامی جامعه، خنده و امور لهو را نسخه اصلی گذران اوقات خود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خنده به عنوان یک هدف درازمدّت، آثار تربیتی منفی مختلفی برجای می گذارد، نه خنده به عنوان یک هدف میانی و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برنامه های طنز صدا و سیما همین هدف را به جد دنبال می کنند؛ گرچه در </w:t>
      </w:r>
      <w:bookmarkStart w:id="228" w:name="pg4048_40821"/>
    </w:p>
    <w:p>
      <w:pPr>
        <w:pStyle w:val="BookText"/>
        <w:rPr/>
      </w:pPr>
      <w:bookmarkEnd w:id="228"/>
      <w:r>
        <w:rPr>
          <w:rFonts w:ascii="IRNazanin" w:hAnsi="IRNazanin" w:eastAsia="IRNazanin"/>
          <w:color w:val="111111"/>
          <w:sz w:val="28"/>
          <w:sz w:val="28"/>
          <w:szCs w:val="28"/>
          <w:rtl w:val="true"/>
          <w:lang w:bidi="fa-IR"/>
        </w:rPr>
        <w:t>مجله ها و نشریه های مربوط به نقد و معرّفی برنامه های طنز سازمان، اهداف دیگری برای این طنزها 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هدفی که برای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 شد، انتقاد از عملکرد نشریه های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آنچه عملاً از سریال بر جای ماند، تکیه کلام ها، اداها و شکلک هایی بود که آقای کاووسی و همکارانش در طول برنامه ها استفاده می کردند و نتیجه این شد که هدف این طنز به خنده و سرگرمی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آنکه کسی با ایجاد تفنن و سرگرمی برای مردم، به طور محدود و حتی المقدور با غایات کمال طلبانه، مخالفتی ندارد، ولی جذب انسان به سوی اهدافی که با حیات طیبه انسانی مخالفت دارد، ظلمی غیر قابل بخشش است</w:t>
      </w:r>
      <w:r>
        <w:rPr>
          <w:rStyle w:val="FootnoteAnchor"/>
          <w:rtl w:val="true"/>
        </w:rPr>
        <w:footnoteReference w:id="68"/>
      </w:r>
      <w:r>
        <w:rPr>
          <w:rFonts w:ascii="IRNazanin" w:hAnsi="IRNazanin" w:eastAsia="IRNazanin"/>
          <w:color w:val="111111"/>
          <w:sz w:val="28"/>
          <w:sz w:val="28"/>
          <w:szCs w:val="28"/>
          <w:rtl w:val="true"/>
          <w:lang w:bidi="fa-IR"/>
        </w:rPr>
        <w:t>که متأسفانه طنزهای کنونی به این سمت پیش می روند و اگر این مسابقه جذب تماشاگر سرعت گیرد، همه اهداف عالی و ارزش ها فدای تکنیک جذب تماشاگر خواهد شد</w:t>
      </w:r>
      <w:r>
        <w:rPr>
          <w:rFonts w:eastAsia="IRNazanin" w:cs="IRNazanin"/>
          <w:color w:val="111111"/>
          <w:sz w:val="28"/>
          <w:szCs w:val="28"/>
          <w:rtl w:val="true"/>
          <w:lang w:bidi="fa-IR"/>
        </w:rPr>
        <w:t>.</w:t>
      </w:r>
    </w:p>
    <w:p>
      <w:pPr>
        <w:pStyle w:val="Heading4"/>
        <w:numPr>
          <w:ilvl w:val="3"/>
          <w:numId w:val="1"/>
        </w:numPr>
        <w:rPr/>
      </w:pPr>
      <w:bookmarkStart w:id="229" w:name="__RefHeading___Toc2321357_2281741623"/>
      <w:bookmarkStart w:id="230" w:name="_Toc89"/>
      <w:bookmarkEnd w:id="229"/>
      <w:r>
        <w:rPr>
          <w:rtl w:val="true"/>
        </w:rPr>
        <w:t>ب</w:t>
      </w:r>
      <w:r>
        <w:rPr>
          <w:rtl w:val="true"/>
        </w:rPr>
        <w:t xml:space="preserve">) </w:t>
      </w:r>
      <w:r>
        <w:rPr>
          <w:rtl w:val="true"/>
        </w:rPr>
        <w:t>جذابیّت</w:t>
      </w:r>
      <w:bookmarkEnd w:id="23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جذابیّت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تماشاگر تلویزیون در خانه خویش دل مشغولی هایی دارد که او را باز می دارد از اینکه با تمام حواسّ ظاهری و باطنی خود در پای تلویزیون حاضر باشد؛ این است که جذب او پای فیلم بسیار مشکل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تقدیر، جذب تماشاگر لمّی دارد که خیلی از فیلم سازها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که فیلم پرفروش می سازند، این لم را بلدند، امّا چه جواب خواهید داد اگر از شما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فیلم خوب یعنی فیلم پرفروش؟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می گویند خیر و از این جواب روشن است که فیلم و سینما عین جذابیت نیست؛ جذابیّت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بنیان جذابیت در طنز بر ایجاد اعجاب و تفنّن و تلذّذ است و نمی تواند جدا از این مسئله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یک طنز نمی تواند بر عواطف انسانی متّکی نباشد؛ نمی تواند بر آمال و آرزوهای بشری و میل او برای فرار از واقعیّت اتکا نکند؛ نمی تواند به نیازهای کودکانه بزرگسالان، بی اعتنایی کند؛ نمی تواند در کیفیت تأثیر خویش هیجان ها و واکنش های عصبی انسان را به شمار نیاورد؛ نمی تواند به عشق های مجازی نپردازد؛ نمی تواند زیبایی های ظاهری را فراموش کند؛ نمی تواند روابط ساده اجتماعی را دور بریزد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تمامی این موارد هرگز نباید از این اصول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دادن به ضعف های بشری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ها و کاستی های مختلف بشر امروز را، همواره به عنوان یک اصل و واقعیت همه گیر و غیر قابل اصلاح مطرح کردن، طنز نیست؛ بلکه ترویج ناخودآگاه ضعف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ضعف ها باید در حاشیه باشد و اصل نقاط مثبت و توانایی ها و محاسن باشد و به آنها تشویق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آزادی انسان و عقل و اختیار او نباید محکوم جاذبیت های تکنیکی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جذابیّت نباید هدف اصلی قرار گیرد؛ گرچه می تواند وسیله ای برای رسیدن و رساندن به هدف متعالی باشد و به عنوان هدف میانی و فرعی مطرح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اعتنا به نیازهای فطری، غریزی و طبیعی انسان برای ایجاد جاذبه، نباید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سلوک او به سوی کمال وجودی خویش جلوگیری کند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اگر جذابیت اصالت یابد و هیچ حدی نیز وسیله را محدود نکند، همان اتفاقی می افتد که اکنون در سینمای غرب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فیلمساز کمند خویش را به غرایز شهوی و غضبی تماشاگر و هزار ضعف دیگر در وجود او بند می کند تا سدّ دفاع روانی او را خرد کند و وجودش را تسخیر کند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آیا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و اظهار نظرهای منتقدان، به نقطه ای غیراز جذب تماشاگر و نشاندن او در پای تلویزیون و تسخیر وجودی او می انجامید؟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طنزهای رکورد دار در امر تماشاگر چطور؟ یعنی نقطه پایانی و غرض و هدف نهایی که همه طنزهای به اصطلاح موفق صدا و سیما دنبال کرده اند و به آن نایل شده اند، فقط جذابیّت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جذابیت جزء جدایی ناپذیر 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طنزی جذّاب نبود، دیگر طنز نیست، ولی جذابیت هدف اصلی طنز نیست، بلکه جزئی از ذات 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باید با جذابیّت ساخته شود و پیش رود، ولی نباید به آن ختم شود؛ چون رسالت طنز این است که به چیزی ورای خود و بالاتر و مهم تر از خود دست یابد و آن ایجاد یک شخصیت حقیقی برای مخاطب و آگاه کردن او نسبت به خودش است، نه اینکه فقط او را جذب کند و با استفاده از ضعف های وجودی تماشاگر، دوباره او را به دریای خیالات و تصورّات شخصیت خیالی و ساختگی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جذابیت در طنز به شکلاتی می ماند که پزشک </w:t>
      </w:r>
      <w:bookmarkStart w:id="231" w:name="pg4048_40824"/>
    </w:p>
    <w:p>
      <w:pPr>
        <w:pStyle w:val="BookText"/>
        <w:rPr/>
      </w:pPr>
      <w:bookmarkEnd w:id="231"/>
      <w:r>
        <w:rPr>
          <w:rFonts w:ascii="IRNazanin" w:hAnsi="IRNazanin" w:eastAsia="IRNazanin"/>
          <w:color w:val="111111"/>
          <w:sz w:val="28"/>
          <w:sz w:val="28"/>
          <w:szCs w:val="28"/>
          <w:rtl w:val="true"/>
          <w:lang w:bidi="fa-IR"/>
        </w:rPr>
        <w:t>دست کودک می دهد تا با آن مشغول شود و در همان لحظه که کودک سرگرم پاسخ دادن به خواسته شکم خود شده، آمپول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درست در اوج احساس لذّت، دردی ناخوشایند را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باید جذاب باشد و چنان مخاطب را جذب کند که او فقط با سوژه مطرح شده سرگرم شود، ولی در لحظه یا لحظاتی حساس که باید درد مخاطب به او شناسانده شود و راه درمانش بیان شود، این جذابیت واپس بکشد و فقط در خدمت بیان آن غرض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روست که می گویند طنز معجونی از نوش و نیش است</w:t>
      </w:r>
      <w:r>
        <w:rPr>
          <w:rFonts w:eastAsia="IRNazanin" w:cs="IRNazanin"/>
          <w:color w:val="111111"/>
          <w:sz w:val="28"/>
          <w:szCs w:val="28"/>
          <w:rtl w:val="true"/>
          <w:lang w:bidi="fa-IR"/>
        </w:rPr>
        <w:t>.</w:t>
      </w:r>
    </w:p>
    <w:p>
      <w:pPr>
        <w:pStyle w:val="Heading4"/>
        <w:numPr>
          <w:ilvl w:val="3"/>
          <w:numId w:val="1"/>
        </w:numPr>
        <w:rPr/>
      </w:pPr>
      <w:bookmarkStart w:id="232" w:name="__RefHeading___Toc2321359_2281741623"/>
      <w:bookmarkStart w:id="233" w:name="_Toc90"/>
      <w:bookmarkEnd w:id="232"/>
      <w:r>
        <w:rPr>
          <w:rtl w:val="true"/>
        </w:rPr>
        <w:t>ج</w:t>
      </w:r>
      <w:r>
        <w:rPr>
          <w:rtl w:val="true"/>
        </w:rPr>
        <w:t xml:space="preserve">) </w:t>
      </w:r>
      <w:r>
        <w:rPr>
          <w:rtl w:val="true"/>
        </w:rPr>
        <w:t>نقد</w:t>
      </w:r>
      <w:bookmarkEnd w:id="2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هدف طنز که می توان گفت در تمامی طنزها همانند نشاط و سرور و جذابیّت، حضور دارد، انتقاد از شی ء یا شخص و یا گروه و صنفی است که می تواند حالت مثبت و سازنده یا حالت منفی داشته باشد؛ یعنی هدفی منفی در داخل انتقاد، پنهان شود یا شیوه انتقاد، صحیح نباشد و آثار نامطلوب از خود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طنزهای کنونی با نوعی انتقاد و اعتراض به وضعیت حاضر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نظام حاکم، فرهنگ عمومی، دین و اعتقادات جامعه، روابط اجتماعی و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فرسوده می بیند و دیگران را کمتر و حقیرتر از خود و دارای عیب و نقص می نگرد، طبیعی است که روحیه انتقاد منفی در وجودش رشد می کند و به هر کس و هرچیز خرده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انتقاد نیست، بلکه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هدف خوبی است، گرچه هدف اصلی نیست؛ البته انتقادی که از روی غرض ورزی و کینه نباشد و با هدف اصلاح انجام پذیرد و همچنین آداب و </w:t>
      </w:r>
    </w:p>
    <w:p>
      <w:pPr>
        <w:pStyle w:val="BookText"/>
        <w:rPr/>
      </w:pPr>
      <w:r>
        <w:rPr>
          <w:rFonts w:ascii="IRNazanin" w:hAnsi="IRNazanin" w:eastAsia="IRNazanin"/>
          <w:color w:val="111111"/>
          <w:sz w:val="28"/>
          <w:sz w:val="28"/>
          <w:szCs w:val="28"/>
          <w:rtl w:val="true"/>
          <w:lang w:bidi="fa-IR"/>
        </w:rPr>
        <w:t>شرایطِ انتقاد در آن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معجونی از نوش و نیش است و نیشِ طنز که همان انتقاد است، گرچه هدف خوبی است، ولی هرگز هدفِ اصلی طنز نیست، بلکه هدف والاتری بر انتقاد ضمیمه شده که همان ترمیم و اصلاح نابسامانی های موجود در فرد و جامعه و هشدار و آگاهی دادن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ما، روایات پرشماری در زمینه نقد وارد شده است امام صادق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دوستان من کسی است که عیب هایم را بر من هدیه کند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اهمیت انتقاد فردی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هدیه برای انتقاد زیباترین عنوان است، ولی نکته مهم در این روایت این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یعنی عیوب مرا فقط به خودم برساند و نزد دیگران بازگو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های شخصی افراد، نباید در محافل عمومی یا نزد دیگران مطرح شود؛ اما گاهی عیب، به شخصیت اجتماعی یا منزلت سیاسی فرد مربوط می شود نه به خود فرد؛ به این صورت که او در مسئولیتی که جامعه بر دوش او نهاده کوتاهی کرده و ضربه ای را بر جامعه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تنها بر خویش ظلم نکرده، بلکه بر جامعه نیز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فاحش و آشکار از چنین فردی، نه تنها منفی نیست، بلکه بسیار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قیام امام حسین علیه السلام بر بنی امیه که عمل آشکار و انتقادی روشن بود یا انتقادهایی که امام خمینی رحمه الله از امریکا و سردمداران استعمار و کفر جهانی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انتقادهایی که هم اکنون از </w:t>
      </w:r>
    </w:p>
    <w:p>
      <w:pPr>
        <w:pStyle w:val="BookText"/>
        <w:rPr/>
      </w:pPr>
      <w:r>
        <w:rPr>
          <w:rFonts w:ascii="IRNazanin" w:hAnsi="IRNazanin" w:eastAsia="IRNazanin"/>
          <w:color w:val="111111"/>
          <w:sz w:val="28"/>
          <w:sz w:val="28"/>
          <w:szCs w:val="28"/>
          <w:rtl w:val="true"/>
          <w:lang w:bidi="fa-IR"/>
        </w:rPr>
        <w:t>سوی مقام معظم رهبری بر دشمنان خارجی و برخی مزدوران داخلی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انتقاد سازنده در جامعه اسلامی عملی مثبت است و می تواند هدف میانی و فرعی طنز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انتقاد در طنزهای صدا و سیما باید شرایط زیر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سازنده باشد، نه سست کننده و 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 که از روی هوا و هوس و طمع و کینه انجام گیرد، به جای آنکه به فکر اصلاح و آگاهی دادن به مخاطب باشد، در فکر جنگ افروزی و انتقام و ایجاد دشمنی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انگیزه سراغ طنز رفتن، آثاری نامطلوب در جامعه بر جای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انتقاد باید آگاهانه و عالمانه و برنامه ریزی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خود طنز و اجرای آن زمان بسیاری صرف می شود و با دقت، ریزترین حرکات و سخنان خنده دار و هیجان آور در آن بررسی می شود، باید برای انتقاد و روش صحیح آن هم پشتوانه علمی و تخصصی وجود داشته باشد؛ یعنی انتقاد باید عاقلانه و عالمانه باشد و طنزپرداز، فردی آگاه به حدود و شرایط انتقاد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انتقاد نیازمند روان شناسی و جامعه شناسی صحیح از جامعه و معرفت شناسی و دین شناسی صحیح از اسلام ناب است تا انتقادی راستین و اسلام پسند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نمایش نکته های مثبت در کنار انتقاد از بدی 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به تخریب ضد ارزش ها و زدودن مسائل و عوامل منفی از ذهن ها بسنده نشود و تنها حالت انتقادی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بتی </w:t>
      </w:r>
      <w:bookmarkStart w:id="234" w:name="pg4048_40827"/>
    </w:p>
    <w:p>
      <w:pPr>
        <w:pStyle w:val="BookText"/>
        <w:rPr/>
      </w:pPr>
      <w:bookmarkEnd w:id="234"/>
      <w:r>
        <w:rPr>
          <w:rFonts w:ascii="IRNazanin" w:hAnsi="IRNazanin" w:eastAsia="IRNazanin"/>
          <w:color w:val="111111"/>
          <w:sz w:val="28"/>
          <w:sz w:val="28"/>
          <w:szCs w:val="28"/>
          <w:rtl w:val="true"/>
          <w:lang w:bidi="fa-IR"/>
        </w:rPr>
        <w:t>شکسته می شود، خدا جایگزین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خصلتی کوبیده می شود، فضیلتی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هم جهت الگوگیری در کار 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طنزها اگر شخصیتی یا عملی یا فکری مردود اعلام می شود، در مقابل ایده های مطلوب و زیبا جایگزین آن شود</w:t>
      </w:r>
      <w:r>
        <w:rPr>
          <w:rFonts w:eastAsia="IRNazanin" w:cs="IRNazanin"/>
          <w:color w:val="111111"/>
          <w:sz w:val="28"/>
          <w:szCs w:val="28"/>
          <w:rtl w:val="true"/>
          <w:lang w:bidi="fa-IR"/>
        </w:rPr>
        <w:t>.</w:t>
      </w:r>
    </w:p>
    <w:p>
      <w:pPr>
        <w:pStyle w:val="Heading3"/>
        <w:numPr>
          <w:ilvl w:val="2"/>
          <w:numId w:val="1"/>
        </w:numPr>
        <w:rPr/>
      </w:pPr>
      <w:bookmarkStart w:id="235" w:name="__RefHeading___Toc2321361_2281741623"/>
      <w:bookmarkStart w:id="236" w:name="_Toc91"/>
      <w:bookmarkEnd w:id="235"/>
      <w:r>
        <w:rPr/>
        <w:t>2</w:t>
      </w:r>
      <w:r>
        <w:rPr>
          <w:rtl w:val="true"/>
        </w:rPr>
        <w:t xml:space="preserve">. </w:t>
      </w:r>
      <w:r>
        <w:rPr>
          <w:rtl w:val="true"/>
        </w:rPr>
        <w:t>اهداف مثبت و اصلی طنز</w:t>
      </w:r>
      <w:bookmarkEnd w:id="236"/>
    </w:p>
    <w:p>
      <w:pPr>
        <w:pStyle w:val="Heading4"/>
        <w:numPr>
          <w:ilvl w:val="3"/>
          <w:numId w:val="1"/>
        </w:numPr>
        <w:rPr/>
      </w:pPr>
      <w:bookmarkStart w:id="237" w:name="__RefHeading___Toc2321363_2281741623"/>
      <w:bookmarkStart w:id="238" w:name="_Toc92"/>
      <w:bookmarkEnd w:id="237"/>
      <w:r>
        <w:rPr>
          <w:rtl w:val="true"/>
        </w:rPr>
        <w:t>اشاره</w:t>
      </w:r>
      <w:bookmarkEnd w:id="2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مثبت و اصلی طنز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آموزش و پرورش</w:t>
      </w:r>
    </w:p>
    <w:p>
      <w:pPr>
        <w:pStyle w:val="Heading4"/>
        <w:numPr>
          <w:ilvl w:val="3"/>
          <w:numId w:val="1"/>
        </w:numPr>
        <w:rPr/>
      </w:pPr>
      <w:bookmarkStart w:id="239" w:name="__RefHeading___Toc2321365_2281741623"/>
      <w:bookmarkStart w:id="240" w:name="_Toc93"/>
      <w:bookmarkEnd w:id="239"/>
      <w:r>
        <w:rPr>
          <w:rtl w:val="true"/>
        </w:rPr>
        <w:t>آموزش و پرورش</w:t>
      </w:r>
      <w:bookmarkEnd w:id="240"/>
    </w:p>
    <w:p>
      <w:pPr>
        <w:pStyle w:val="Heading5"/>
        <w:numPr>
          <w:ilvl w:val="4"/>
          <w:numId w:val="1"/>
        </w:numPr>
        <w:rPr/>
      </w:pPr>
      <w:bookmarkStart w:id="241" w:name="__RefHeading___Toc2321367_2281741623"/>
      <w:bookmarkStart w:id="242" w:name="_Toc94"/>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آموزش و پرورش</w:t>
      </w:r>
    </w:p>
    <w:p>
      <w:pPr>
        <w:pStyle w:val="BookText"/>
        <w:rPr/>
      </w:pPr>
      <w:r>
        <w:rPr>
          <w:rFonts w:ascii="IRNazanin" w:hAnsi="IRNazanin" w:eastAsia="IRNazanin"/>
          <w:color w:val="111111"/>
          <w:sz w:val="28"/>
          <w:sz w:val="28"/>
          <w:szCs w:val="28"/>
          <w:rtl w:val="true"/>
          <w:lang w:bidi="fa-IR"/>
        </w:rPr>
        <w:t>تعلیم و تربیت، فعل و انفعالی است میان دو قطب سیال مربی و متربی که مسبوق به اصلی و متوجه به هدفی و مستلزم طرح نقشه ای 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اهداف طنز و تمامی مقولات هنری، آموزش جامعه و تربیت افراد در جهت تکامل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دو مقوله ای هستند که اساس پیشرفت هر جامعه را تشکیل می دهند و سعادت و بدبختی اجتماعات بشری در گرو تعلیم و تربیت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تعلیم و تربیت همین بس که قرآن کریم، پیامبر اکرم صلی الله علیه و آله را معلم و مربی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یُزَکِّیهِمْ وَ یُعَلِّمُهُمُ الْکِتابَ وَ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را تزکیه نموده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را به آنان می آموزند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همچنان که از ظاهر آیه استفاده می شود، تزکیه و تربیت، هدفی مهم ترند و پیش از تعلیم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هر دو از مسائل عملی و اجرایی هستند و این گونه مسائل نیاز به ابزارها و روش های مطلوب و مربی </w:t>
      </w:r>
      <w:bookmarkStart w:id="243" w:name="pg4048_40828"/>
    </w:p>
    <w:p>
      <w:pPr>
        <w:pStyle w:val="BookText"/>
        <w:rPr/>
      </w:pPr>
      <w:bookmarkEnd w:id="243"/>
      <w:r>
        <w:rPr>
          <w:rFonts w:ascii="IRNazanin" w:hAnsi="IRNazanin" w:eastAsia="IRNazanin"/>
          <w:color w:val="111111"/>
          <w:sz w:val="28"/>
          <w:sz w:val="28"/>
          <w:szCs w:val="28"/>
          <w:rtl w:val="true"/>
          <w:lang w:bidi="fa-IR"/>
        </w:rPr>
        <w:t>و معلم نمونه دارند تا بتوانند با شایستگی به تکامل جامعه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ابزار برای تعلیم و تربیت، هنر است و نافذترین هنر در عصر حاضر، هنرهای صوتی و تصویری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پرقدرت ترین هنرهای صوتی و تصویری نیز برنامه های 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طنز می تواند به عنوان یکی از مهم ترین ابزارها در خدمت تعلیم و تربیت قرار بگیرد، ولی آموزش و پرورش در طنز باید تحت شرایطی صورت بگیرد که به صورت جداگانه بررسی می کنیم</w:t>
      </w:r>
      <w:r>
        <w:rPr>
          <w:rFonts w:eastAsia="IRNazanin" w:cs="IRNazanin"/>
          <w:color w:val="111111"/>
          <w:sz w:val="28"/>
          <w:szCs w:val="28"/>
          <w:rtl w:val="true"/>
          <w:lang w:bidi="fa-IR"/>
        </w:rPr>
        <w:t>:</w:t>
      </w:r>
    </w:p>
    <w:p>
      <w:pPr>
        <w:pStyle w:val="Heading5"/>
        <w:numPr>
          <w:ilvl w:val="4"/>
          <w:numId w:val="1"/>
        </w:numPr>
        <w:rPr/>
      </w:pPr>
      <w:bookmarkStart w:id="244" w:name="__RefHeading___Toc2321369_2281741623"/>
      <w:bookmarkStart w:id="245" w:name="_Toc95"/>
      <w:bookmarkEnd w:id="244"/>
      <w:r>
        <w:rPr>
          <w:rtl w:val="true"/>
        </w:rPr>
        <w:t xml:space="preserve">یک ـ تربیت </w:t>
      </w:r>
      <w:r>
        <w:rPr>
          <w:rtl w:val="true"/>
        </w:rPr>
        <w:t>(</w:t>
      </w:r>
      <w:r>
        <w:rPr>
          <w:rtl w:val="true"/>
        </w:rPr>
        <w:t>پرورش</w:t>
      </w:r>
      <w:r>
        <w:rPr>
          <w:rtl w:val="true"/>
        </w:rPr>
        <w:t>)</w:t>
      </w:r>
      <w:bookmarkEnd w:id="245"/>
    </w:p>
    <w:p>
      <w:pPr>
        <w:pStyle w:val="BookText"/>
        <w:rPr/>
      </w:pPr>
      <w:r>
        <w:rPr>
          <w:rFonts w:ascii="IRNazanin" w:hAnsi="IRNazanin" w:eastAsia="IRNazanin"/>
          <w:color w:val="111111"/>
          <w:sz w:val="28"/>
          <w:sz w:val="28"/>
          <w:szCs w:val="28"/>
          <w:rtl w:val="true"/>
          <w:lang w:bidi="fa-IR"/>
        </w:rPr>
        <w:t xml:space="preserve">یک ـ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باید تربیت بر اساس دین و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بر این است که دین اسلام کامل ترین برنامه را برای هدایت بشر به ارمغان آورده است و قرآن کریم کتاب تربیت انسان ها و پیامبر اکرم صلی الله علیه و آله مربی نمونه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دستورهای تربیتی دین اسلام مطمئن ترین راه برای سعادت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راه تربیت و تعالی جامعه باید از عقل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بازوی دین هستند، یاری بجوییم و دو اصل را در طنزها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روش تربیتی، روشی هماهنگ با آموزه های اسلام باشد؛</w:t>
      </w:r>
    </w:p>
    <w:p>
      <w:pPr>
        <w:pStyle w:val="BookText"/>
        <w:rPr/>
      </w:pPr>
      <w:r>
        <w:rPr>
          <w:rFonts w:ascii="IRNazanin" w:hAnsi="IRNazanin" w:eastAsia="IRNazanin"/>
          <w:color w:val="111111"/>
          <w:sz w:val="28"/>
          <w:sz w:val="28"/>
          <w:szCs w:val="28"/>
          <w:rtl w:val="true"/>
          <w:lang w:bidi="fa-IR"/>
        </w:rPr>
        <w:t>دوم این که مواد و مصالح تربیت، معارف و آموزه های دینی باشد و یا دست کم ضد دینی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طنزهای کنونی در صدا و سیما این دو اصل کمتر رعایت می شود و علت اصلی آن نیز آگاهی نداشتن طنزپردازان از اصول و مبانی تربیت اسلامی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 برنامه های طنز، برای اینکه صحنه جذابیت بیشتری به خود </w:t>
      </w:r>
      <w:bookmarkStart w:id="246" w:name="pg4048_40829"/>
    </w:p>
    <w:p>
      <w:pPr>
        <w:pStyle w:val="BookText"/>
        <w:rPr/>
      </w:pPr>
      <w:bookmarkEnd w:id="246"/>
      <w:r>
        <w:rPr>
          <w:rFonts w:ascii="IRNazanin" w:hAnsi="IRNazanin" w:eastAsia="IRNazanin"/>
          <w:color w:val="111111"/>
          <w:sz w:val="28"/>
          <w:sz w:val="28"/>
          <w:szCs w:val="28"/>
          <w:rtl w:val="true"/>
          <w:lang w:bidi="fa-IR"/>
        </w:rPr>
        <w:t>بگیرد و خنده دارتر به نظر بیاید، معمولاً از شیوه تحقیر دیگران در جمع و خنده دیگران بر او، عشق های مجازی، دو به هم زنی ها، کلمات و اصطلاحات بی ادبانه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اگرچه ممکن است به سبب غیرواقعی بودن، مشکلی برای بازیگر یا برخی تماشاگران ایجاد نکند، ولی خود به خود فرهنگ تحقیر، ابتذال، بی ادبی و کم شخصیت انگاشتن طرف مقابل را در جامعه ترویج می کند</w:t>
      </w:r>
      <w:r>
        <w:rPr>
          <w:rFonts w:eastAsia="IRNazanin" w:cs="IRNazanin"/>
          <w:color w:val="111111"/>
          <w:sz w:val="28"/>
          <w:szCs w:val="28"/>
          <w:rtl w:val="true"/>
          <w:lang w:bidi="fa-IR"/>
        </w:rPr>
        <w:t>.</w:t>
      </w:r>
    </w:p>
    <w:p>
      <w:pPr>
        <w:pStyle w:val="Heading5"/>
        <w:numPr>
          <w:ilvl w:val="4"/>
          <w:numId w:val="1"/>
        </w:numPr>
        <w:rPr/>
      </w:pPr>
      <w:bookmarkStart w:id="247" w:name="__RefHeading___Toc2321371_2281741623"/>
      <w:bookmarkStart w:id="248" w:name="_Toc96"/>
      <w:bookmarkEnd w:id="247"/>
      <w:r>
        <w:rPr>
          <w:rtl w:val="true"/>
        </w:rPr>
        <w:t>دو ـ آموزش</w:t>
      </w:r>
      <w:bookmarkEnd w:id="248"/>
    </w:p>
    <w:p>
      <w:pPr>
        <w:pStyle w:val="Heading6"/>
        <w:numPr>
          <w:ilvl w:val="5"/>
          <w:numId w:val="1"/>
        </w:numPr>
        <w:rPr/>
      </w:pPr>
      <w:bookmarkStart w:id="249" w:name="__RefHeading___Toc2321373_2281741623"/>
      <w:bookmarkStart w:id="250" w:name="_Toc97"/>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دو ـ آموزش</w:t>
      </w:r>
    </w:p>
    <w:p>
      <w:pPr>
        <w:pStyle w:val="BookText"/>
        <w:rPr/>
      </w:pPr>
      <w:r>
        <w:rPr>
          <w:rFonts w:ascii="IRNazanin" w:hAnsi="IRNazanin" w:eastAsia="IRNazanin"/>
          <w:color w:val="111111"/>
          <w:sz w:val="28"/>
          <w:sz w:val="28"/>
          <w:szCs w:val="28"/>
          <w:rtl w:val="true"/>
          <w:lang w:bidi="fa-IR"/>
        </w:rPr>
        <w:t>از جمله اهداف طنز، تعلیم و آگاهی دادن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چنانکه در آثار طنز خواهد آمد، اثر طبیعی و قهری طنز است و خواسته یا ناخواسته، اثر آموزشی بر مخاطبان خود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ناچاریم که از پیش به فکر آموزش مثبت و هدف گیری صحیح در این زمینه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می توان در اهداف آموزشی طنز صدا و سیما بر آن پافشاری کرد عبارت است از</w:t>
      </w:r>
      <w:r>
        <w:rPr>
          <w:rFonts w:eastAsia="IRNazanin" w:cs="IRNazanin"/>
          <w:color w:val="111111"/>
          <w:sz w:val="28"/>
          <w:szCs w:val="28"/>
          <w:rtl w:val="true"/>
          <w:lang w:bidi="fa-IR"/>
        </w:rPr>
        <w:t>:</w:t>
      </w:r>
    </w:p>
    <w:p>
      <w:pPr>
        <w:pStyle w:val="Heading6"/>
        <w:numPr>
          <w:ilvl w:val="5"/>
          <w:numId w:val="1"/>
        </w:numPr>
        <w:rPr/>
      </w:pPr>
      <w:bookmarkStart w:id="251" w:name="__RefHeading___Toc2321375_2281741623"/>
      <w:bookmarkStart w:id="252" w:name="_Toc98"/>
      <w:bookmarkEnd w:id="251"/>
      <w:r>
        <w:rPr>
          <w:rtl w:val="true"/>
        </w:rPr>
        <w:t>اول ـ آموزش همگانی</w:t>
      </w:r>
      <w:bookmarkEnd w:id="252"/>
    </w:p>
    <w:p>
      <w:pPr>
        <w:pStyle w:val="BookText"/>
        <w:rPr/>
      </w:pPr>
      <w:r>
        <w:rPr>
          <w:rFonts w:ascii="IRNazanin" w:hAnsi="IRNazanin" w:eastAsia="IRNazanin"/>
          <w:color w:val="111111"/>
          <w:sz w:val="28"/>
          <w:sz w:val="28"/>
          <w:szCs w:val="28"/>
          <w:rtl w:val="true"/>
          <w:lang w:bidi="fa-IR"/>
        </w:rPr>
        <w:t>اول ـ آموزش همگانی</w:t>
      </w:r>
    </w:p>
    <w:p>
      <w:pPr>
        <w:pStyle w:val="BookText"/>
        <w:rPr/>
      </w:pPr>
      <w:r>
        <w:rPr>
          <w:rFonts w:ascii="IRNazanin" w:hAnsi="IRNazanin" w:eastAsia="IRNazanin"/>
          <w:color w:val="111111"/>
          <w:sz w:val="28"/>
          <w:sz w:val="28"/>
          <w:szCs w:val="28"/>
          <w:rtl w:val="true"/>
          <w:lang w:bidi="fa-IR"/>
        </w:rPr>
        <w:t>ازاین رو، چون طنز صدا و سیما مخاطب خاص ندارد و همه آن را می بینند، همه چیز نباید در طنز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بانوان، آقایان، کودکان و نوجوانان، نیازها و مسائل خاص خود را دارند که در ساخت برنامه ها باید این نیازها را در نظر گرفت</w:t>
      </w:r>
      <w:r>
        <w:rPr>
          <w:rFonts w:eastAsia="IRNazanin" w:cs="IRNazanin"/>
          <w:color w:val="111111"/>
          <w:sz w:val="28"/>
          <w:szCs w:val="28"/>
          <w:rtl w:val="true"/>
          <w:lang w:bidi="fa-IR"/>
        </w:rPr>
        <w:t>.</w:t>
      </w:r>
    </w:p>
    <w:p>
      <w:pPr>
        <w:pStyle w:val="Heading6"/>
        <w:numPr>
          <w:ilvl w:val="5"/>
          <w:numId w:val="1"/>
        </w:numPr>
        <w:rPr/>
      </w:pPr>
      <w:bookmarkStart w:id="253" w:name="__RefHeading___Toc2321377_2281741623"/>
      <w:bookmarkStart w:id="254" w:name="_Toc99"/>
      <w:bookmarkEnd w:id="253"/>
      <w:r>
        <w:rPr>
          <w:rtl w:val="true"/>
        </w:rPr>
        <w:t>دوم ـ امر به معروف و نهی از منکر</w:t>
      </w:r>
      <w:bookmarkEnd w:id="254"/>
    </w:p>
    <w:p>
      <w:pPr>
        <w:pStyle w:val="BookText"/>
        <w:rPr/>
      </w:pPr>
      <w:r>
        <w:rPr>
          <w:rFonts w:ascii="IRNazanin" w:hAnsi="IRNazanin" w:eastAsia="IRNazanin"/>
          <w:color w:val="111111"/>
          <w:sz w:val="28"/>
          <w:sz w:val="28"/>
          <w:szCs w:val="28"/>
          <w:rtl w:val="true"/>
          <w:lang w:bidi="fa-IR"/>
        </w:rPr>
        <w:t>دوم ـ امر به معروف و نهی از منکر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امر به معروف بزرگ ترین فرایض است و هیچ عملی به پایه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امتِ اسلامی با عنوان امر به معروف و نهی از </w:t>
      </w:r>
    </w:p>
    <w:p>
      <w:pPr>
        <w:pStyle w:val="BookText"/>
        <w:rPr/>
      </w:pPr>
      <w:r>
        <w:rPr>
          <w:rFonts w:ascii="IRNazanin" w:hAnsi="IRNazanin" w:eastAsia="IRNazanin"/>
          <w:color w:val="111111"/>
          <w:sz w:val="28"/>
          <w:sz w:val="28"/>
          <w:szCs w:val="28"/>
          <w:rtl w:val="true"/>
          <w:lang w:bidi="fa-IR"/>
        </w:rPr>
        <w:t>منکر شناخته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بهترینِ امت که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هستید؛ امر به معروف و نهی از منکر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از ارکان بسیار مهم در حکومت اسلامی است که اموری مانند تبلیغات، رسانه ها، آموزش و پرورش، حوزه و دانشگاه، نیروهای انتظامی، قوه قضائیه، فرهنگ و ارشاد، ورزش و تربیت بدنی، هنر، ادبیات و بسیاری مسائل دیگر زیر مجموعه این رکن عظیم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به یقین هدف بزرگی برای طنز است و هر طنزی که در این مسیر قرار گیرد و چنین هدف والایی را مدِ نظر قرار دهد، نیمی از راه اسلامی شدن را طی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به معروف و نهی از منکر در جامعه ما نهادینه شود و فرهنگِ غالبِ آن گردد، اغلب مشکلاتِ کشور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به سمت خیر و صلاح پیش می روند؛ بدی ها از میدان به در می شوند و بدها کنار رفته، خوبی و خوبان جای آنان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امر به معروف در جامعه ترک شده و به ضدِ ارزش تبدیل شود، قضایای بالا عکس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بهلول در امر به معروف و نهی از منکر و یا انتقاد پیش می گرفت، در واقع متّکی بر طنز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طنز، انتقادی تربیتی است که در واقع نوعی نهی از منکر است و مفهوم امر به معروف را نیز در خود دارد و به اصلاح فرد و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بیان شد، می توان نتیجه گرفت امر به معروف و </w:t>
      </w:r>
      <w:bookmarkStart w:id="255" w:name="pg4048_40831"/>
    </w:p>
    <w:p>
      <w:pPr>
        <w:pStyle w:val="BookText"/>
        <w:rPr/>
      </w:pPr>
      <w:bookmarkEnd w:id="255"/>
      <w:r>
        <w:rPr>
          <w:rFonts w:ascii="IRNazanin" w:hAnsi="IRNazanin" w:eastAsia="IRNazanin"/>
          <w:color w:val="111111"/>
          <w:sz w:val="28"/>
          <w:sz w:val="28"/>
          <w:szCs w:val="28"/>
          <w:rtl w:val="true"/>
          <w:lang w:bidi="fa-IR"/>
        </w:rPr>
        <w:t>نهی از منکر با دو شرط می تواند هدف طنز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ابزارهای دیگر نتوانیم به شخص تذکر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مسئول یا سازمانی حرکتی خلاف قانون یا مسائل شرعی در پیش گرفته است و از راه های قانونی و مرسوم نمی توانیم شخص را متنبه کنیم، در این صورت طنز می تواند وسیله ای برای امر به معروف فرد یا سازمان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آیت اللّه مکارم شیرازی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طنز، در پاره ای مسائل کلی اجتماعی باشد و اگر نقدی می شود و نیشی هم در آن هست، متوجه شخص خاصی نباشد، اشکالی ندارد و اگر متوجه شخص خاصی باشد، گاهی مصداق امر به معروف و نهی از منکر است و راهی برای این کار جز توسل به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هم اشکالی ندارد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در صورتی هدف طنز قرار می گیرد که واقعاً امر به معروف باشد؛ نه امر به منکر و نهی از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زمانی تحقق می یابد که یا طنزپردازان خود به ویژگی ها و شرایط و مراحل امر به معروف اطلاع کامل داشته باشند و نوشتار و اجرای طنز را براساس آن تنظیم کنند و یا همواره در تهیه و تدوین طنزها، اسلام شناسی آشنا با هنر و زبان آن حضور داشته باشد</w:t>
      </w:r>
      <w:r>
        <w:rPr>
          <w:rFonts w:eastAsia="IRNazanin" w:cs="IRNazanin"/>
          <w:color w:val="111111"/>
          <w:sz w:val="28"/>
          <w:szCs w:val="28"/>
          <w:rtl w:val="true"/>
          <w:lang w:bidi="fa-IR"/>
        </w:rPr>
        <w:t>.</w:t>
      </w:r>
    </w:p>
    <w:p>
      <w:pPr>
        <w:pStyle w:val="Heading3"/>
        <w:numPr>
          <w:ilvl w:val="2"/>
          <w:numId w:val="1"/>
        </w:numPr>
        <w:rPr/>
      </w:pPr>
      <w:bookmarkStart w:id="256" w:name="__RefHeading___Toc2321379_2281741623"/>
      <w:bookmarkStart w:id="257" w:name="_Toc100"/>
      <w:bookmarkEnd w:id="256"/>
      <w:r>
        <w:rPr/>
        <w:t>3</w:t>
      </w:r>
      <w:r>
        <w:rPr>
          <w:rtl w:val="true"/>
        </w:rPr>
        <w:t xml:space="preserve">. </w:t>
      </w:r>
      <w:r>
        <w:rPr>
          <w:rtl w:val="true"/>
        </w:rPr>
        <w:t xml:space="preserve">اهداف منفی </w:t>
      </w:r>
      <w:r>
        <w:rPr>
          <w:rtl w:val="true"/>
        </w:rPr>
        <w:t>(</w:t>
      </w:r>
      <w:r>
        <w:rPr>
          <w:rtl w:val="true"/>
        </w:rPr>
        <w:t>هجو و هزل</w:t>
      </w:r>
      <w:r>
        <w:rPr>
          <w:rtl w:val="true"/>
        </w:rPr>
        <w:t>)</w:t>
      </w:r>
      <w:bookmarkEnd w:id="257"/>
    </w:p>
    <w:p>
      <w:pPr>
        <w:pStyle w:val="Heading4"/>
        <w:numPr>
          <w:ilvl w:val="3"/>
          <w:numId w:val="1"/>
        </w:numPr>
        <w:rPr/>
      </w:pPr>
      <w:bookmarkStart w:id="258" w:name="__RefHeading___Toc2321381_2281741623"/>
      <w:bookmarkStart w:id="259" w:name="_Toc101"/>
      <w:bookmarkEnd w:id="258"/>
      <w:r>
        <w:rPr>
          <w:rtl w:val="true"/>
        </w:rPr>
        <w:t>اشاره</w:t>
      </w:r>
      <w:bookmarkEnd w:id="2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 و 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تحقیر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فحشا و منکر</w:t>
      </w:r>
    </w:p>
    <w:p>
      <w:pPr>
        <w:pStyle w:val="Heading4"/>
        <w:numPr>
          <w:ilvl w:val="3"/>
          <w:numId w:val="1"/>
        </w:numPr>
        <w:rPr/>
      </w:pPr>
      <w:bookmarkStart w:id="260" w:name="__RefHeading___Toc2321383_2281741623"/>
      <w:bookmarkStart w:id="261" w:name="_Toc102"/>
      <w:bookmarkEnd w:id="260"/>
      <w:r>
        <w:rPr>
          <w:rtl w:val="true"/>
        </w:rPr>
        <w:t>الف</w:t>
      </w:r>
      <w:r>
        <w:rPr>
          <w:rtl w:val="true"/>
        </w:rPr>
        <w:t xml:space="preserve">) </w:t>
      </w:r>
      <w:r>
        <w:rPr>
          <w:rtl w:val="true"/>
        </w:rPr>
        <w:t>تمسخر و تحقیر</w:t>
      </w:r>
      <w:bookmarkEnd w:id="26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و تحقیر </w:t>
      </w:r>
      <w:bookmarkStart w:id="262" w:name="pg4048_40832"/>
    </w:p>
    <w:p>
      <w:pPr>
        <w:pStyle w:val="BookText"/>
        <w:rPr/>
      </w:pPr>
      <w:bookmarkEnd w:id="262"/>
      <w:r>
        <w:rPr>
          <w:rFonts w:ascii="IRNazanin" w:hAnsi="IRNazanin" w:eastAsia="IRNazanin"/>
          <w:color w:val="111111"/>
          <w:sz w:val="28"/>
          <w:sz w:val="28"/>
          <w:szCs w:val="28"/>
          <w:rtl w:val="true"/>
          <w:lang w:bidi="fa-IR"/>
        </w:rPr>
        <w:t>از جمله اهدافی که در برخی برنامه ها، به ویژه در برنامه هایی که مربوط به اصناف یا لهجه ها و یا طوایف و ملیت ها صورت می گیرد، تمسخر و تحقیر فرد یا افرادی است که موضوع طنز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مورد نظر، هدفی پست و غیر انسانی است که عقل انسان چنین هدفی را برای طنز که در وادی هنر گام نهاده نمی پذیرد و تمامی عقلای عالم و جوامع، این نوع از برنامه ها را نامطلوب و غیرمنطقی و خارج از محدوده طنز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این گونه برنامه ها پی آمدهای بسیار مخربی برای نویسنده، بازیگر و مخاطبان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برنامه ای که هدفش استهزا است، توجهی به ارزش ها ندارد و از هر ابزاری برای رسیدن به هدف خود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دروغ، غیبت، تهمت، ریشخند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قرآن و اهل بیت علیهم السلام منع شده اند، جایگاه برجسته ای در این نوع از برنامه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یَسْخَرْ قَوْمٌ مِنْ قَوْمٍ عَسی أَنْ یَکُونُوا خَیْرًا مِنْهُمْ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 گروهی از شما گروهی دیگر را مسخره نکند، چه بسا آن گروه مسخره شده بهتر از مسخره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در صورت احتمال نسبت به برتری و خوبی طرف مقابل، او را مسخره نکنید</w:t>
      </w:r>
      <w:r>
        <w:rPr>
          <w:rFonts w:eastAsia="IRNazanin" w:cs="IRNazanin"/>
          <w:color w:val="111111"/>
          <w:sz w:val="28"/>
          <w:szCs w:val="28"/>
          <w:rtl w:val="true"/>
          <w:lang w:bidi="fa-IR"/>
        </w:rPr>
        <w:t>.</w:t>
      </w:r>
    </w:p>
    <w:p>
      <w:pPr>
        <w:pStyle w:val="Heading4"/>
        <w:numPr>
          <w:ilvl w:val="3"/>
          <w:numId w:val="1"/>
        </w:numPr>
        <w:rPr/>
      </w:pPr>
      <w:bookmarkStart w:id="263" w:name="__RefHeading___Toc2321385_2281741623"/>
      <w:bookmarkStart w:id="264" w:name="_Toc103"/>
      <w:bookmarkEnd w:id="263"/>
      <w:r>
        <w:rPr>
          <w:rtl w:val="true"/>
        </w:rPr>
        <w:t>ب</w:t>
      </w:r>
      <w:r>
        <w:rPr>
          <w:rtl w:val="true"/>
        </w:rPr>
        <w:t xml:space="preserve">) </w:t>
      </w:r>
      <w:r>
        <w:rPr>
          <w:rtl w:val="true"/>
        </w:rPr>
        <w:t>اشاعه فحشا و منکر</w:t>
      </w:r>
      <w:bookmarkEnd w:id="26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فحشا و منکر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هدف برنامه ای، گسترش کارهای خلاف اخلاق و ادب باشد؛ چنان که در برخی برنامه های رادیو و تلویزیون غرب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p>
    <w:p>
      <w:pPr>
        <w:pStyle w:val="BookText"/>
        <w:rPr/>
      </w:pPr>
      <w:r>
        <w:rPr>
          <w:rFonts w:ascii="IRNazanin" w:hAnsi="IRNazanin" w:eastAsia="IRNazanin"/>
          <w:color w:val="111111"/>
          <w:sz w:val="28"/>
          <w:sz w:val="28"/>
          <w:szCs w:val="28"/>
          <w:rtl w:val="true"/>
          <w:lang w:bidi="fa-IR"/>
        </w:rPr>
        <w:t>اشاعه فحشا به هر وسیله ای و در هر شکلی حرام است و عذاب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اَلیمٌ فیِ الدُّنیا و الاخِرة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دوست دارند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مؤمنان رواج یابد برایشان عذابی دردناک در دنیا و آخرت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آیه این است که این آیه کسانی را که دوست دارند فحشا گسترش یابد، مخاطب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حتی تمایل به اشاعه فحشا که همان کار شیطان است، عملی بسیار زشت است و مجازاتی دردناک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کسی در نوشتن، صحنه پردازی، اجرا، ضبط و پخش برنامه طنز اشاعه فحشا باشد، درست در نقطه مقابل امر به معروف قرار گرفته است و به عنوان دشمن حکومت اسلامی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طنز باید از چنین اهدافی دور باشد و تربیت سالم جامعه را در رأس اهداف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طنزی که چنین هدفی داشته باشد دیگر طنز نیست، بلکه هزل و فحشا است</w:t>
      </w:r>
      <w:r>
        <w:rPr>
          <w:rFonts w:eastAsia="IRNazanin" w:cs="IRNazanin"/>
          <w:color w:val="111111"/>
          <w:sz w:val="28"/>
          <w:szCs w:val="28"/>
          <w:rtl w:val="true"/>
          <w:lang w:bidi="fa-IR"/>
        </w:rPr>
        <w:t xml:space="preserve">. </w:t>
      </w:r>
      <w:bookmarkStart w:id="265" w:name="pg4048_40834"/>
    </w:p>
    <w:p>
      <w:pPr>
        <w:pStyle w:val="Heading2"/>
        <w:numPr>
          <w:ilvl w:val="1"/>
          <w:numId w:val="1"/>
        </w:numPr>
        <w:rPr/>
      </w:pPr>
      <w:bookmarkStart w:id="266" w:name="__RefHeading___Toc2321387_2281741623"/>
      <w:bookmarkStart w:id="267" w:name="_Toc104"/>
      <w:bookmarkEnd w:id="265"/>
      <w:bookmarkEnd w:id="266"/>
      <w:r>
        <w:rPr>
          <w:rtl w:val="true"/>
        </w:rPr>
        <w:t>بخش چهارم</w:t>
      </w:r>
      <w:r>
        <w:rPr>
          <w:rtl w:val="true"/>
        </w:rPr>
        <w:t xml:space="preserve">: </w:t>
      </w:r>
      <w:r>
        <w:rPr>
          <w:rtl w:val="true"/>
        </w:rPr>
        <w:t>آثار طنز</w:t>
      </w:r>
      <w:bookmarkEnd w:id="267"/>
    </w:p>
    <w:p>
      <w:pPr>
        <w:pStyle w:val="Heading3"/>
        <w:numPr>
          <w:ilvl w:val="2"/>
          <w:numId w:val="1"/>
        </w:numPr>
        <w:rPr/>
      </w:pPr>
      <w:bookmarkStart w:id="268" w:name="__RefHeading___Toc2321389_2281741623"/>
      <w:bookmarkStart w:id="269" w:name="_Toc105"/>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طنز</w:t>
      </w:r>
    </w:p>
    <w:p>
      <w:pPr>
        <w:pStyle w:val="BookText"/>
        <w:rPr/>
      </w:pPr>
      <w:r>
        <w:rPr>
          <w:rFonts w:ascii="IRNazanin" w:hAnsi="IRNazanin" w:eastAsia="IRNazanin"/>
          <w:color w:val="111111"/>
          <w:sz w:val="28"/>
          <w:sz w:val="28"/>
          <w:szCs w:val="28"/>
          <w:rtl w:val="true"/>
          <w:lang w:bidi="fa-IR"/>
        </w:rPr>
        <w:t>مقوله های هنری، اثرگذارترین ابزار در افکار و اعمال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تأثیرگذاری در طنز با شتاب، نفوذ و عمق بیش تری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سریع و عمیق طنز بر شخصیت انسانی، مسئله ای است که به وضوح در جامعه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با توجه به ویژگی هایی که دارد، می تواند طبقِ هدف موضوع، محتوا و نوع اجرا و روش و ابزار آن، آثار مثبت یا منفی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افزون بر هدف که در ابتدای کار ارزیابی می شود، باید اثرِ طنز نیز که نتیجه آن بر روی طنزپرداز و مخاطب است،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تشخیص قانون و حکم هر چیزی باید آثار و نتایج آن را هم در نظر بگیریم، در این بحث، آثار مختلف و ریشه ها و علل را بررسی می کنیم تا مقدمه ای برکشف حکم شرعیِ طنزهای مختلف در حکومت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سه نوع اثر برای طنز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طنزها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منفی و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طنز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مثبت 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طنز مطلوب</w:t>
      </w:r>
      <w:r>
        <w:rPr>
          <w:rFonts w:eastAsia="IRNazanin" w:cs="IRNazanin"/>
          <w:color w:val="111111"/>
          <w:sz w:val="28"/>
          <w:szCs w:val="28"/>
          <w:rtl w:val="true"/>
          <w:lang w:bidi="fa-IR"/>
        </w:rPr>
        <w:t>).</w:t>
      </w:r>
    </w:p>
    <w:p>
      <w:pPr>
        <w:pStyle w:val="Heading3"/>
        <w:numPr>
          <w:ilvl w:val="2"/>
          <w:numId w:val="1"/>
        </w:numPr>
        <w:rPr/>
      </w:pPr>
      <w:bookmarkStart w:id="270" w:name="__RefHeading___Toc2321391_2281741623"/>
      <w:bookmarkStart w:id="271" w:name="_Toc106"/>
      <w:bookmarkEnd w:id="270"/>
      <w:r>
        <w:rPr/>
        <w:t>1</w:t>
      </w:r>
      <w:r>
        <w:rPr>
          <w:rtl w:val="true"/>
        </w:rPr>
        <w:t xml:space="preserve">. </w:t>
      </w:r>
      <w:r>
        <w:rPr>
          <w:rtl w:val="true"/>
        </w:rPr>
        <w:t>اثر طبیعی</w:t>
      </w:r>
      <w:bookmarkEnd w:id="271"/>
    </w:p>
    <w:p>
      <w:pPr>
        <w:pStyle w:val="Heading4"/>
        <w:numPr>
          <w:ilvl w:val="3"/>
          <w:numId w:val="1"/>
        </w:numPr>
        <w:rPr/>
      </w:pPr>
      <w:bookmarkStart w:id="272" w:name="__RefHeading___Toc2321393_2281741623"/>
      <w:bookmarkStart w:id="273" w:name="_Toc107"/>
      <w:bookmarkEnd w:id="272"/>
      <w:r>
        <w:rPr>
          <w:rtl w:val="true"/>
        </w:rPr>
        <w:t>اشاره</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طبیعی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اثری است که همواره با طنز است و از آن جدا نمی شود؛ بنابراین، در حد </w:t>
      </w:r>
      <w:bookmarkStart w:id="274" w:name="pg4048_40835"/>
    </w:p>
    <w:p>
      <w:pPr>
        <w:pStyle w:val="BookText"/>
        <w:rPr/>
      </w:pPr>
      <w:bookmarkEnd w:id="274"/>
      <w:r>
        <w:rPr>
          <w:rFonts w:ascii="IRNazanin" w:hAnsi="IRNazanin" w:eastAsia="IRNazanin"/>
          <w:color w:val="111111"/>
          <w:sz w:val="28"/>
          <w:sz w:val="28"/>
          <w:szCs w:val="28"/>
          <w:rtl w:val="true"/>
          <w:lang w:bidi="fa-IR"/>
        </w:rPr>
        <w:t>ذات خود، خوبی و بدی ندارد و این ما هستیم که با اهداف مخصوص و شرایط ویژه ای که ترتیب می دهیم، رنگ مثبت یا منفی به آن می بخشیم، ولی اثر مثبت و منفی طنز، آثار ذاتی طنز نیستند، بلکه این طنزپرداز است که با افکار و اعمال خود، این اثر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سه نوع این آثار را که طنز بر مخاطبان و بر خود طنزپردازان می گذارد،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طبیعی طنز در تمامی طنزها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w:t>
      </w:r>
    </w:p>
    <w:p>
      <w:pPr>
        <w:pStyle w:val="Heading4"/>
        <w:numPr>
          <w:ilvl w:val="3"/>
          <w:numId w:val="1"/>
        </w:numPr>
        <w:rPr/>
      </w:pPr>
      <w:bookmarkStart w:id="275" w:name="__RefHeading___Toc2321395_2281741623"/>
      <w:bookmarkStart w:id="276" w:name="_Toc108"/>
      <w:bookmarkEnd w:id="275"/>
      <w:r>
        <w:rPr>
          <w:rtl w:val="true"/>
        </w:rPr>
        <w:t>الف</w:t>
      </w:r>
      <w:r>
        <w:rPr>
          <w:rtl w:val="true"/>
        </w:rPr>
        <w:t xml:space="preserve">) </w:t>
      </w:r>
      <w:r>
        <w:rPr>
          <w:rtl w:val="true"/>
        </w:rPr>
        <w:t>آثار فردی</w:t>
      </w:r>
      <w:bookmarkEnd w:id="276"/>
    </w:p>
    <w:p>
      <w:pPr>
        <w:pStyle w:val="Heading5"/>
        <w:numPr>
          <w:ilvl w:val="4"/>
          <w:numId w:val="1"/>
        </w:numPr>
        <w:rPr/>
      </w:pPr>
      <w:bookmarkStart w:id="277" w:name="__RefHeading___Toc2321397_2281741623"/>
      <w:bookmarkStart w:id="278" w:name="_Toc109"/>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w:t>
      </w:r>
    </w:p>
    <w:p>
      <w:pPr>
        <w:pStyle w:val="BookText"/>
        <w:rPr/>
      </w:pPr>
      <w:r>
        <w:rPr>
          <w:rFonts w:ascii="IRNazanin" w:hAnsi="IRNazanin" w:eastAsia="IRNazanin"/>
          <w:color w:val="111111"/>
          <w:sz w:val="28"/>
          <w:sz w:val="28"/>
          <w:szCs w:val="28"/>
          <w:rtl w:val="true"/>
          <w:lang w:bidi="fa-IR"/>
        </w:rPr>
        <w:t>مهم ترین آثار طبیعی طنز بر روی افراد دو چیز است</w:t>
      </w:r>
      <w:r>
        <w:rPr>
          <w:rFonts w:eastAsia="IRNazanin" w:cs="IRNazanin"/>
          <w:color w:val="111111"/>
          <w:sz w:val="28"/>
          <w:szCs w:val="28"/>
          <w:rtl w:val="true"/>
          <w:lang w:bidi="fa-IR"/>
        </w:rPr>
        <w:t>:</w:t>
      </w:r>
    </w:p>
    <w:p>
      <w:pPr>
        <w:pStyle w:val="Heading5"/>
        <w:numPr>
          <w:ilvl w:val="4"/>
          <w:numId w:val="1"/>
        </w:numPr>
        <w:rPr/>
      </w:pPr>
      <w:bookmarkStart w:id="279" w:name="__RefHeading___Toc2321399_2281741623"/>
      <w:bookmarkStart w:id="280" w:name="_Toc110"/>
      <w:bookmarkEnd w:id="279"/>
      <w:r>
        <w:rPr>
          <w:rtl w:val="true"/>
        </w:rPr>
        <w:t>یک ـ نشاط</w:t>
      </w:r>
      <w:bookmarkEnd w:id="280"/>
    </w:p>
    <w:p>
      <w:pPr>
        <w:pStyle w:val="BookText"/>
        <w:rPr/>
      </w:pPr>
      <w:r>
        <w:rPr>
          <w:rFonts w:ascii="IRNazanin" w:hAnsi="IRNazanin" w:eastAsia="IRNazanin"/>
          <w:color w:val="111111"/>
          <w:sz w:val="28"/>
          <w:sz w:val="28"/>
          <w:szCs w:val="28"/>
          <w:rtl w:val="true"/>
          <w:lang w:bidi="fa-IR"/>
        </w:rPr>
        <w:t>یک ـ نشاط</w:t>
      </w:r>
    </w:p>
    <w:p>
      <w:pPr>
        <w:pStyle w:val="BookText"/>
        <w:rPr/>
      </w:pPr>
      <w:r>
        <w:rPr>
          <w:rFonts w:ascii="IRNazanin" w:hAnsi="IRNazanin" w:eastAsia="IRNazanin"/>
          <w:color w:val="111111"/>
          <w:sz w:val="28"/>
          <w:sz w:val="28"/>
          <w:szCs w:val="28"/>
          <w:rtl w:val="true"/>
          <w:lang w:bidi="fa-IR"/>
        </w:rPr>
        <w:t>انسان موجودی تنوع طلب است و کارهای تکراری و روزمره مخصوصاً در زندگی شهری، انسان را دچار دلتنگی و افسردگی می نماید و در نتیجه باعث بروز تنبلی در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این روحیه در جامعه، خطر بزرگی برای یک حکومت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کسل و تنبل هرگز روحیه کار و تلاش و نبوغ را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بهره گیری از ابزاری برای ایجاد و تقویت روحیه و نشاط در جامعه،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می تواند در کنار کار، ورزش، تفریح و مسابقات علمی و فرهنگی، نشاط را برای جامعه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نیز می توان دریافت که یکی از آثار طنز نشاط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اثر با طنز همراه است و می تواند جنبه مثبت و منفی داشته باشد</w:t>
      </w:r>
      <w:r>
        <w:rPr>
          <w:rFonts w:eastAsia="IRNazanin" w:cs="IRNazanin"/>
          <w:color w:val="111111"/>
          <w:sz w:val="28"/>
          <w:szCs w:val="28"/>
          <w:rtl w:val="true"/>
          <w:lang w:bidi="fa-IR"/>
        </w:rPr>
        <w:t>.</w:t>
      </w:r>
    </w:p>
    <w:p>
      <w:pPr>
        <w:pStyle w:val="Heading5"/>
        <w:numPr>
          <w:ilvl w:val="4"/>
          <w:numId w:val="1"/>
        </w:numPr>
        <w:rPr/>
      </w:pPr>
      <w:bookmarkStart w:id="281" w:name="__RefHeading___Toc2321401_2281741623"/>
      <w:bookmarkStart w:id="282" w:name="_Toc111"/>
      <w:bookmarkEnd w:id="281"/>
      <w:r>
        <w:rPr>
          <w:rtl w:val="true"/>
        </w:rPr>
        <w:t>دو ـ آموزش</w:t>
      </w:r>
      <w:bookmarkEnd w:id="282"/>
    </w:p>
    <w:p>
      <w:pPr>
        <w:pStyle w:val="BookText"/>
        <w:rPr/>
      </w:pPr>
      <w:r>
        <w:rPr>
          <w:rFonts w:ascii="IRNazanin" w:hAnsi="IRNazanin" w:eastAsia="IRNazanin"/>
          <w:color w:val="111111"/>
          <w:sz w:val="28"/>
          <w:sz w:val="28"/>
          <w:szCs w:val="28"/>
          <w:rtl w:val="true"/>
          <w:lang w:bidi="fa-IR"/>
        </w:rPr>
        <w:t>دو ـ آموزش</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اثر طبیعی طنز بر روی اشخاص، آگاهی بخشی آنهاست که به </w:t>
      </w:r>
    </w:p>
    <w:p>
      <w:pPr>
        <w:pStyle w:val="BookText"/>
        <w:rPr/>
      </w:pPr>
      <w:r>
        <w:rPr>
          <w:rFonts w:ascii="IRNazanin" w:hAnsi="IRNazanin" w:eastAsia="IRNazanin"/>
          <w:color w:val="111111"/>
          <w:sz w:val="28"/>
          <w:sz w:val="28"/>
          <w:szCs w:val="28"/>
          <w:rtl w:val="true"/>
          <w:lang w:bidi="fa-IR"/>
        </w:rPr>
        <w:t>صورتِ قهری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اگر مثبت باشد و الگوهای مناسبی ارائه دهد، آموزش مثبت دارد و اگر عکس قضیه باشد، آموزش منفی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همان حالی که به صحنه ای از طنز می خندد، با اطلاعاتِ پیشین خود نیز ارتباطی برقرار می کند و خواسته یا ناخواسته نکته ای از آن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یادگیری به مرور زمان در نحوه گفتار، عمل، تفکر و عقیده مخاطب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برخی طنزها، بازیگرانِ مرد با چهره ای مشخص ظاهر می شوند و پس از اجرای یک مجموعه مثلاً پنجاه قسمتی، محبوبیت ویژه ای در نزد بینندگان می یابد؛ به گونه ای که اگر چهره خود را تغییر دهد، از جذابیتش کاسته می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تأثیر غیر مستقیم در آموزش افراد و تغییر الگوها و علاقه مندی آنهاست که در بسیاری از برنامه ها وجود دارد، ولی چون نامحسوس است، به نظر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عنصر در تأثیرپذیری از طنز، عنصر علاقه به طنزپرداز و برنامه 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لحاظ روانی حالتی دارد که وقتی علاقه به چیزی پیدا می کند، ناخودآگاه کاستی ها و ضعف های آن را نمی بیند و یا اگر ببیند، کم رنگ می بیند و احساس الگوبرداری از آن در او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طنز نیز به ویژه در آداب و رفتار ظاهری که عبارت است از طرز گفتار و پوشش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کاملاً دیده می شود؛ ازاین رو در روایات، تأکید شده است که مواظب دوست و هم نشین خود باشید؛ زیرا نفس انسان بدون اینکه با خبر باشد، از هم نشینش چیزی را می دزدد؛ یعنی از ویژگی های او و افکار و اعمالش چیزهایی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طنز هم، دزدی نفس که همان الگوبرداری و اشتیاق ناخودآگاه است، به آرامی در ضمیر انسان نفوذ می کند و شخصیت او </w:t>
      </w:r>
      <w:bookmarkStart w:id="283" w:name="pg4048_40837"/>
    </w:p>
    <w:p>
      <w:pPr>
        <w:pStyle w:val="BookText"/>
        <w:rPr/>
      </w:pPr>
      <w:bookmarkEnd w:id="283"/>
      <w:r>
        <w:rPr>
          <w:rFonts w:ascii="IRNazanin" w:hAnsi="IRNazanin" w:eastAsia="IRNazanin"/>
          <w:color w:val="111111"/>
          <w:sz w:val="28"/>
          <w:sz w:val="28"/>
          <w:szCs w:val="28"/>
          <w:rtl w:val="true"/>
          <w:lang w:bidi="fa-IR"/>
        </w:rPr>
        <w:t>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آموزش، به طور ناخودآگاه با طنز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هدف ما از همان آغاز، آموزشِ الگوهای صحیح باشد و روش و اجرای مطلوبی را در پیش بگیریم تا آموزش، همان باشد که اسلام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قصد آموزش نداشته باشیم و یا الگوهای غلط و روش نامطلوبی را پیش بگیریم، طنز به جای آموزش های مثبت فقط نکات مسخره و منفی را آموزش خواهد داد و این ما را از اهداف بزرگ طنز که در گذشته بیان کردیم دور خواهد ساخت</w:t>
      </w:r>
      <w:r>
        <w:rPr>
          <w:rFonts w:eastAsia="IRNazanin" w:cs="IRNazanin"/>
          <w:color w:val="111111"/>
          <w:sz w:val="28"/>
          <w:szCs w:val="28"/>
          <w:rtl w:val="true"/>
          <w:lang w:bidi="fa-IR"/>
        </w:rPr>
        <w:t>.</w:t>
      </w:r>
    </w:p>
    <w:p>
      <w:pPr>
        <w:pStyle w:val="Heading4"/>
        <w:numPr>
          <w:ilvl w:val="3"/>
          <w:numId w:val="1"/>
        </w:numPr>
        <w:rPr/>
      </w:pPr>
      <w:bookmarkStart w:id="284" w:name="__RefHeading___Toc2321403_2281741623"/>
      <w:bookmarkStart w:id="285" w:name="_Toc112"/>
      <w:bookmarkEnd w:id="284"/>
      <w:r>
        <w:rPr>
          <w:rtl w:val="true"/>
        </w:rPr>
        <w:t>ب</w:t>
      </w:r>
      <w:r>
        <w:rPr>
          <w:rtl w:val="true"/>
        </w:rPr>
        <w:t xml:space="preserve">) </w:t>
      </w:r>
      <w:r>
        <w:rPr>
          <w:rtl w:val="true"/>
        </w:rPr>
        <w:t>آثار اجتماعی</w:t>
      </w:r>
      <w:bookmarkEnd w:id="285"/>
    </w:p>
    <w:p>
      <w:pPr>
        <w:pStyle w:val="Heading5"/>
        <w:numPr>
          <w:ilvl w:val="4"/>
          <w:numId w:val="1"/>
        </w:numPr>
        <w:rPr/>
      </w:pPr>
      <w:bookmarkStart w:id="286" w:name="__RefHeading___Toc2321405_2281741623"/>
      <w:bookmarkStart w:id="287" w:name="_Toc113"/>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w:t>
      </w:r>
    </w:p>
    <w:p>
      <w:pPr>
        <w:pStyle w:val="BookText"/>
        <w:rPr/>
      </w:pPr>
      <w:r>
        <w:rPr>
          <w:rFonts w:ascii="IRNazanin" w:hAnsi="IRNazanin" w:eastAsia="IRNazanin"/>
          <w:color w:val="111111"/>
          <w:sz w:val="28"/>
          <w:sz w:val="28"/>
          <w:szCs w:val="28"/>
          <w:rtl w:val="true"/>
          <w:lang w:bidi="fa-IR"/>
        </w:rPr>
        <w:t>در کنار آثار فردی، طنز آثار مختلف اجتماعی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آثار اجتماعی طنز عبارتند از</w:t>
      </w:r>
      <w:r>
        <w:rPr>
          <w:rFonts w:eastAsia="IRNazanin" w:cs="IRNazanin"/>
          <w:color w:val="111111"/>
          <w:sz w:val="28"/>
          <w:szCs w:val="28"/>
          <w:rtl w:val="true"/>
          <w:lang w:bidi="fa-IR"/>
        </w:rPr>
        <w:t>:</w:t>
      </w:r>
    </w:p>
    <w:p>
      <w:pPr>
        <w:pStyle w:val="Heading5"/>
        <w:numPr>
          <w:ilvl w:val="4"/>
          <w:numId w:val="1"/>
        </w:numPr>
        <w:rPr/>
      </w:pPr>
      <w:bookmarkStart w:id="288" w:name="__RefHeading___Toc2321407_2281741623"/>
      <w:bookmarkStart w:id="289" w:name="_Toc114"/>
      <w:bookmarkEnd w:id="288"/>
      <w:r>
        <w:rPr>
          <w:rtl w:val="true"/>
        </w:rPr>
        <w:t>یک ـ پرشدن اوقات فراغت و کم شدن بزهکاری</w:t>
      </w:r>
      <w:bookmarkEnd w:id="289"/>
    </w:p>
    <w:p>
      <w:pPr>
        <w:pStyle w:val="BookText"/>
        <w:rPr/>
      </w:pPr>
      <w:r>
        <w:rPr>
          <w:rFonts w:ascii="IRNazanin" w:hAnsi="IRNazanin" w:eastAsia="IRNazanin"/>
          <w:color w:val="111111"/>
          <w:sz w:val="28"/>
          <w:sz w:val="28"/>
          <w:szCs w:val="28"/>
          <w:rtl w:val="true"/>
          <w:lang w:bidi="fa-IR"/>
        </w:rPr>
        <w:t>یک ـ پرشدن اوقات فراغت و کم شدن بزهکاری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برنامه ای که در جلوگیری از بزهکاری و پرکردن اوقات فراغت مؤثر باشد،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مطالعه، تفریح و گردش، فعالیت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برنامه ای برای اوقات فراغت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نیز می تواند برنامه ای تفریحی باشد و اوقات فراغت را پر کند؛ البته طنز به شرطی می تواند برنامه مناسبی برای اوقات فراغت باشد که خود مروج بزهکاری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زمان پخش برنامه های طنز، مردم سرگرم تماشای آنها می شوند و بیشترین مخاطب در صدا و سیما به برنامه های طنز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می شود در زمان پخش، جرم و جنایت و بزهکاری های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اثر را در کنار آثار قبلی قرار دهیم، خواهیم دید که آثار طبیعی طنز به قدری مهم اند که لزوم </w:t>
      </w:r>
      <w:bookmarkStart w:id="290" w:name="pg4048_40838"/>
    </w:p>
    <w:p>
      <w:pPr>
        <w:pStyle w:val="BookText"/>
        <w:rPr/>
      </w:pPr>
      <w:bookmarkEnd w:id="290"/>
      <w:r>
        <w:rPr>
          <w:rFonts w:ascii="IRNazanin" w:hAnsi="IRNazanin" w:eastAsia="IRNazanin"/>
          <w:color w:val="111111"/>
          <w:sz w:val="28"/>
          <w:sz w:val="28"/>
          <w:szCs w:val="28"/>
          <w:rtl w:val="true"/>
          <w:lang w:bidi="fa-IR"/>
        </w:rPr>
        <w:t>برنامه ریزی جدی و توجه همه جانبه و بودجه بیشتر را روشن می کند</w:t>
      </w:r>
      <w:r>
        <w:rPr>
          <w:rFonts w:eastAsia="IRNazanin" w:cs="IRNazanin"/>
          <w:color w:val="111111"/>
          <w:sz w:val="28"/>
          <w:szCs w:val="28"/>
          <w:rtl w:val="true"/>
          <w:lang w:bidi="fa-IR"/>
        </w:rPr>
        <w:t>.</w:t>
      </w:r>
    </w:p>
    <w:p>
      <w:pPr>
        <w:pStyle w:val="Heading5"/>
        <w:numPr>
          <w:ilvl w:val="4"/>
          <w:numId w:val="1"/>
        </w:numPr>
        <w:rPr/>
      </w:pPr>
      <w:bookmarkStart w:id="291" w:name="__RefHeading___Toc2321409_2281741623"/>
      <w:bookmarkStart w:id="292" w:name="_Toc115"/>
      <w:bookmarkEnd w:id="291"/>
      <w:r>
        <w:rPr>
          <w:rtl w:val="true"/>
        </w:rPr>
        <w:t>دو ـ ایجاد زبان تفاهم اجتماعی و ملی</w:t>
      </w:r>
      <w:bookmarkEnd w:id="292"/>
    </w:p>
    <w:p>
      <w:pPr>
        <w:pStyle w:val="BookText"/>
        <w:rPr/>
      </w:pPr>
      <w:r>
        <w:rPr>
          <w:rFonts w:ascii="IRNazanin" w:hAnsi="IRNazanin" w:eastAsia="IRNazanin"/>
          <w:color w:val="111111"/>
          <w:sz w:val="28"/>
          <w:sz w:val="28"/>
          <w:szCs w:val="28"/>
          <w:rtl w:val="true"/>
          <w:lang w:bidi="fa-IR"/>
        </w:rPr>
        <w:t>دو ـ ایجاد زبان تفاهم اجتماعی و ملی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طبیعی دیگر طنز در عرصه جامعه، به نوعی در بحث زبان شناختی می گنجد و به ارتباط زبان و طنز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مادّه اصلی تشکیل دهنده طنز واژه ها و جمله ها است، هم جمله ها و زبان بر طنز تأثیر می گذارد و هم طنز با بیان شیوای واژگان و بیان نمکین عبارت ها و اصطلاح ها بر زبان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برنامه طنز گاهی تولید اصطلاحی جدید یا برداشتی جدید از یک اصطلاح می کند که باعث تغییر ساختار زبان شده و در فرآیند زبانِ گفتاری که در جامعه رواج دارد و جزئی از فرهنگ عمومی است، ایجاد موج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تولید اصطلاح یا برداشت جدید از آن می تواند چنان در جامعه تأثیرگذار باشد که به رغم اختلاف زبانی در آن، اصطلاحی مشترک برای تفاهم اجتماعی همه اقشار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تفاهم می تواند با توجه به موضوع و هدف طنز، زبان سیاسی، اقتصادی، خانوادگی، تربیتی، ارتباطی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همه آن را می فهمند و برای طنز و شوخی به کار می برند تا پیام خود را آسان تر به دیگری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زبان مشترک را در ساختارهای نیمه اجتماعی قبیله ای و قومی و شهرهای کوچک و روستاها نیز می توان دید که بسیاری از آن بر گرفته از هنرها و ضرب المثل های منطقه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اصطلاح هایی مانند می زنم تو مخت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نخودچی خوران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طنزهای اخیر سیما، همگی مواردی هستند که بر تفاهم اجتماعی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سبب عدم هدایت و کنترل درست این روند </w:t>
      </w:r>
      <w:bookmarkStart w:id="293" w:name="pg4048_40839"/>
    </w:p>
    <w:p>
      <w:pPr>
        <w:pStyle w:val="BookText"/>
        <w:rPr/>
      </w:pPr>
      <w:bookmarkEnd w:id="293"/>
      <w:r>
        <w:rPr>
          <w:rFonts w:ascii="IRNazanin" w:hAnsi="IRNazanin" w:eastAsia="IRNazanin"/>
          <w:color w:val="111111"/>
          <w:sz w:val="28"/>
          <w:sz w:val="28"/>
          <w:szCs w:val="28"/>
          <w:rtl w:val="true"/>
          <w:lang w:bidi="fa-IR"/>
        </w:rPr>
        <w:t>در طنزهای کنونی این عامل باعث ایجاد یک زبان بی تناسب ارتباطی در مسائل جدّی و غیر جدّی زندگی می شود که هیچ سودی به حال مخاطبان ندارد و تنها نتیجه طبیعی این واژه ها این است که در طول مدت پخش هر طنزی در صدا و سیما اصطلاح های خاص آن در زبان ها رایج می شود و جای احوالپرسی ها و شوخی های دیگر را می گیرد</w:t>
      </w:r>
      <w:r>
        <w:rPr>
          <w:rFonts w:eastAsia="IRNazanin" w:cs="IRNazanin"/>
          <w:color w:val="111111"/>
          <w:sz w:val="28"/>
          <w:szCs w:val="28"/>
          <w:rtl w:val="true"/>
          <w:lang w:bidi="fa-IR"/>
        </w:rPr>
        <w:t>.</w:t>
      </w:r>
    </w:p>
    <w:p>
      <w:pPr>
        <w:pStyle w:val="Heading3"/>
        <w:numPr>
          <w:ilvl w:val="2"/>
          <w:numId w:val="1"/>
        </w:numPr>
        <w:rPr/>
      </w:pPr>
      <w:bookmarkStart w:id="294" w:name="__RefHeading___Toc2321411_2281741623"/>
      <w:bookmarkStart w:id="295" w:name="_Toc116"/>
      <w:bookmarkEnd w:id="294"/>
      <w:r>
        <w:rPr/>
        <w:t>2</w:t>
      </w:r>
      <w:r>
        <w:rPr>
          <w:rtl w:val="true"/>
        </w:rPr>
        <w:t xml:space="preserve">. </w:t>
      </w:r>
      <w:r>
        <w:rPr>
          <w:rtl w:val="true"/>
        </w:rPr>
        <w:t>آثار نامطلوب برنامه هایی که به نام طنز ارائه می شود</w:t>
      </w:r>
      <w:bookmarkEnd w:id="295"/>
    </w:p>
    <w:p>
      <w:pPr>
        <w:pStyle w:val="Heading4"/>
        <w:numPr>
          <w:ilvl w:val="3"/>
          <w:numId w:val="1"/>
        </w:numPr>
        <w:rPr/>
      </w:pPr>
      <w:bookmarkStart w:id="296" w:name="__RefHeading___Toc2321413_2281741623"/>
      <w:bookmarkStart w:id="297" w:name="_Toc117"/>
      <w:bookmarkEnd w:id="296"/>
      <w:r>
        <w:rPr>
          <w:rtl w:val="true"/>
        </w:rPr>
        <w:t>اشاره</w:t>
      </w:r>
      <w:bookmarkEnd w:id="2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نامطلوب برنامه هایی که به نام طنز ارائه می شود</w:t>
      </w:r>
    </w:p>
    <w:p>
      <w:pPr>
        <w:pStyle w:val="BookText"/>
        <w:rPr/>
      </w:pPr>
      <w:r>
        <w:rPr>
          <w:rFonts w:ascii="IRNazanin" w:hAnsi="IRNazanin" w:eastAsia="IRNazanin"/>
          <w:color w:val="111111"/>
          <w:sz w:val="28"/>
          <w:sz w:val="28"/>
          <w:szCs w:val="28"/>
          <w:rtl w:val="true"/>
          <w:lang w:bidi="fa-IR"/>
        </w:rPr>
        <w:t>برنامه های طنزی که بیشتر به فکاهی شبیه اند، پی آمدهای فکاهی نامطلوبی از خود برجای می گذارند و اهمیت تخریبی آن در شخصیت فرد و اجتماع، ما را به دوری از این گونه طنزها فرا می خواند و لزوم مرزبندی صحیح و دقیق میان طنز مطلوب و نامطلوب را روشن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به دو دسته آثار فردی و اجتماعی تقسیم می شوند</w:t>
      </w:r>
      <w:r>
        <w:rPr>
          <w:rFonts w:eastAsia="IRNazanin" w:cs="IRNazanin"/>
          <w:color w:val="111111"/>
          <w:sz w:val="28"/>
          <w:szCs w:val="28"/>
          <w:rtl w:val="true"/>
          <w:lang w:bidi="fa-IR"/>
        </w:rPr>
        <w:t>.</w:t>
      </w:r>
    </w:p>
    <w:p>
      <w:pPr>
        <w:pStyle w:val="Heading4"/>
        <w:numPr>
          <w:ilvl w:val="3"/>
          <w:numId w:val="1"/>
        </w:numPr>
        <w:rPr/>
      </w:pPr>
      <w:bookmarkStart w:id="298" w:name="__RefHeading___Toc2321415_2281741623"/>
      <w:bookmarkStart w:id="299" w:name="_Toc118"/>
      <w:bookmarkEnd w:id="298"/>
      <w:r>
        <w:rPr>
          <w:rtl w:val="true"/>
        </w:rPr>
        <w:t>الف</w:t>
      </w:r>
      <w:r>
        <w:rPr>
          <w:rtl w:val="true"/>
        </w:rPr>
        <w:t xml:space="preserve">) </w:t>
      </w:r>
      <w:r>
        <w:rPr>
          <w:rtl w:val="true"/>
        </w:rPr>
        <w:t>آثار نامطلوب فردی طنز</w:t>
      </w:r>
      <w:bookmarkEnd w:id="299"/>
    </w:p>
    <w:p>
      <w:pPr>
        <w:pStyle w:val="Heading5"/>
        <w:numPr>
          <w:ilvl w:val="4"/>
          <w:numId w:val="1"/>
        </w:numPr>
        <w:rPr/>
      </w:pPr>
      <w:bookmarkStart w:id="300" w:name="__RefHeading___Toc2321417_2281741623"/>
      <w:bookmarkStart w:id="301" w:name="_Toc119"/>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نامطلوب فردی طنز</w:t>
      </w:r>
    </w:p>
    <w:p>
      <w:pPr>
        <w:pStyle w:val="BookText"/>
        <w:rPr/>
      </w:pPr>
      <w:r>
        <w:rPr>
          <w:rFonts w:ascii="IRNazanin" w:hAnsi="IRNazanin" w:eastAsia="IRNazanin"/>
          <w:color w:val="111111"/>
          <w:sz w:val="28"/>
          <w:sz w:val="28"/>
          <w:szCs w:val="28"/>
          <w:rtl w:val="true"/>
          <w:lang w:bidi="fa-IR"/>
        </w:rPr>
        <w:t>آثار فردی، مواردی است که شخصیت انسان را هدف می گیرد و در واقع به کرامت انسان و تمام زوایای وجود او صدمه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 اند از</w:t>
      </w:r>
      <w:r>
        <w:rPr>
          <w:rFonts w:eastAsia="IRNazanin" w:cs="IRNazanin"/>
          <w:color w:val="111111"/>
          <w:sz w:val="28"/>
          <w:szCs w:val="28"/>
          <w:rtl w:val="true"/>
          <w:lang w:bidi="fa-IR"/>
        </w:rPr>
        <w:t>:</w:t>
      </w:r>
    </w:p>
    <w:p>
      <w:pPr>
        <w:pStyle w:val="Heading5"/>
        <w:numPr>
          <w:ilvl w:val="4"/>
          <w:numId w:val="1"/>
        </w:numPr>
        <w:rPr/>
      </w:pPr>
      <w:bookmarkStart w:id="302" w:name="__RefHeading___Toc2321419_2281741623"/>
      <w:bookmarkStart w:id="303" w:name="_Toc120"/>
      <w:bookmarkEnd w:id="302"/>
      <w:r>
        <w:rPr>
          <w:rtl w:val="true"/>
        </w:rPr>
        <w:t>یک ـ کاهش نیروی عقلانی</w:t>
      </w:r>
      <w:r>
        <w:rPr/>
        <w:t>1</w:t>
      </w:r>
      <w:bookmarkEnd w:id="303"/>
    </w:p>
    <w:p>
      <w:pPr>
        <w:pStyle w:val="BookText"/>
        <w:rPr/>
      </w:pPr>
      <w:r>
        <w:rPr>
          <w:rFonts w:ascii="IRNazanin" w:hAnsi="IRNazanin" w:eastAsia="IRNazanin"/>
          <w:color w:val="111111"/>
          <w:sz w:val="28"/>
          <w:sz w:val="28"/>
          <w:szCs w:val="28"/>
          <w:rtl w:val="true"/>
          <w:lang w:bidi="fa-IR"/>
        </w:rPr>
        <w:t>یک ـ کاهش نیروی عقلانی</w:t>
      </w:r>
      <w:r>
        <w:rPr>
          <w:rStyle w:val="FootnoteAnchor"/>
          <w:rtl w:val="true"/>
        </w:rPr>
        <w:footnoteReference w:id="7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برنامه ای که هدفی جز لودگی و مسخرگی ندارد، به آرامی انسان را از وادی عقل و اندیشه خارج می سازد و مجال تفکر سالم و منطقی را از او می گیرد؛ زیرا طنز نامطلوب این ایده را در ذهن او پرورش می دهد </w:t>
      </w:r>
      <w:bookmarkStart w:id="304" w:name="pg4048_40840"/>
    </w:p>
    <w:p>
      <w:pPr>
        <w:pStyle w:val="BookText"/>
        <w:rPr/>
      </w:pPr>
      <w:bookmarkEnd w:id="304"/>
      <w:r>
        <w:rPr>
          <w:rFonts w:ascii="IRNazanin" w:hAnsi="IRNazanin" w:eastAsia="IRNazanin"/>
          <w:color w:val="111111"/>
          <w:sz w:val="28"/>
          <w:sz w:val="28"/>
          <w:szCs w:val="28"/>
          <w:rtl w:val="true"/>
          <w:lang w:bidi="fa-IR"/>
        </w:rPr>
        <w:t>که همه چیز مسخره است و به هر چیزی می توان پوزخند زد و بیشتر افکار و اندیشه ها حالتی مسخره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زندگی را از زاویه ساده لوحانه تماشا می کنند و در نتیجه قوای عقلی برای تجزیه و تحلیل منطقی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آنکه اندیشه خود را در راه باطل و امور بیهوده صرف می کند، از نیروی تعقلش در امور حق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امیر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مزح إمرأةُ مزحةً إلا مج من عقله مجةً؛</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هیچ فردی مزاحی هرچند کوچک نمی کند؛ مگر آنکه مقداری از عقل و اندیشه او کاسته می 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نقطه مقابل تعقل و تفکر، حماقت و ساده لوحی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ای که عقل و اندیشه را از بین می برد، در واقع حماقت را به جای آن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مِزاحُه اِسْتَمْحَقَ؛</w:t>
      </w:r>
      <w:r>
        <w:rPr>
          <w:rStyle w:val="FootnoteAnchor"/>
          <w:rtl w:val="true"/>
        </w:rPr>
        <w:footnoteReference w:id="79"/>
      </w:r>
      <w:r>
        <w:rPr>
          <w:rFonts w:ascii="IRNazanin" w:hAnsi="IRNazanin" w:eastAsia="IRNazanin"/>
          <w:color w:val="111111"/>
          <w:sz w:val="28"/>
          <w:sz w:val="28"/>
          <w:szCs w:val="28"/>
          <w:rtl w:val="true"/>
          <w:lang w:bidi="fa-IR"/>
        </w:rPr>
        <w:t>هرکس در مزاح و شوخی زیاده روی کند، خواستار حماقت و کم عقلی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فکری و روانی را به روشنی می توانیم در هزل و لودگی ها که خنده بسیار و قهقهه را در پی دارد ببینیم</w:t>
      </w:r>
      <w:r>
        <w:rPr>
          <w:rFonts w:eastAsia="IRNazanin" w:cs="IRNazanin"/>
          <w:color w:val="111111"/>
          <w:sz w:val="28"/>
          <w:szCs w:val="28"/>
          <w:rtl w:val="true"/>
          <w:lang w:bidi="fa-IR"/>
        </w:rPr>
        <w:t>.</w:t>
      </w:r>
    </w:p>
    <w:p>
      <w:pPr>
        <w:pStyle w:val="Heading5"/>
        <w:numPr>
          <w:ilvl w:val="4"/>
          <w:numId w:val="1"/>
        </w:numPr>
        <w:rPr/>
      </w:pPr>
      <w:bookmarkStart w:id="305" w:name="__RefHeading___Toc2321421_2281741623"/>
      <w:bookmarkStart w:id="306" w:name="_Toc121"/>
      <w:bookmarkEnd w:id="305"/>
      <w:r>
        <w:rPr>
          <w:rtl w:val="true"/>
        </w:rPr>
        <w:t>دو ـ کم رنگ شدن ایمان به حقایق</w:t>
      </w:r>
      <w:bookmarkEnd w:id="306"/>
    </w:p>
    <w:p>
      <w:pPr>
        <w:pStyle w:val="BookText"/>
        <w:rPr/>
      </w:pPr>
      <w:r>
        <w:rPr>
          <w:rFonts w:ascii="IRNazanin" w:hAnsi="IRNazanin" w:eastAsia="IRNazanin"/>
          <w:color w:val="111111"/>
          <w:sz w:val="28"/>
          <w:sz w:val="28"/>
          <w:szCs w:val="28"/>
          <w:rtl w:val="true"/>
          <w:lang w:bidi="fa-IR"/>
        </w:rPr>
        <w:t>دو ـ کم رنگ شدن ایمان به حقایق</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آثاری روانی طنز، از بین رفتن باورهای عقیدتی شخص در امور </w:t>
      </w:r>
      <w:bookmarkStart w:id="307" w:name="pg4048_40841"/>
    </w:p>
    <w:p>
      <w:pPr>
        <w:pStyle w:val="BookText"/>
        <w:rPr/>
      </w:pPr>
      <w:bookmarkEnd w:id="307"/>
      <w:r>
        <w:rPr>
          <w:rFonts w:ascii="IRNazanin" w:hAnsi="IRNazanin" w:eastAsia="IRNazanin"/>
          <w:color w:val="111111"/>
          <w:sz w:val="28"/>
          <w:sz w:val="28"/>
          <w:szCs w:val="28"/>
          <w:rtl w:val="true"/>
          <w:lang w:bidi="fa-IR"/>
        </w:rPr>
        <w:t>حقیقی و ثابت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طنزپرداز و همچنین مخاطبِ طنز نامطلوب، کم کم از وادی حقایق خارج شده، همه چیز را با عینک شوخی و تمسخر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طنز نامطلوب می تواند آثار زیان باری بر روان انسان داشته باشد و تأثیرهای اجتماعی فراوانی از خود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که از نابودی ایمان به حقایق به دست می آید، ابطالِ جدیت و به شوخی گرفتن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همه چیزش مسخرگی و شوخی است، امور جدی اش نیز تبدیل به شوخی می شود و حالت هزل بر تمامی زندگی اش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هزلُه بطَلَ جدُّهُ؛</w:t>
      </w:r>
      <w:r>
        <w:rPr>
          <w:rStyle w:val="FootnoteAnchor"/>
          <w:rtl w:val="true"/>
        </w:rPr>
        <w:footnoteReference w:id="80"/>
      </w:r>
      <w:r>
        <w:rPr>
          <w:rFonts w:ascii="IRNazanin" w:hAnsi="IRNazanin" w:eastAsia="IRNazanin"/>
          <w:color w:val="111111"/>
          <w:sz w:val="28"/>
          <w:sz w:val="28"/>
          <w:szCs w:val="28"/>
          <w:rtl w:val="true"/>
          <w:lang w:bidi="fa-IR"/>
        </w:rPr>
        <w:t xml:space="preserve">هرکه هزلش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شود، رفتار و گفتار جدی اش باطل می شود</w:t>
      </w:r>
      <w:r>
        <w:rPr>
          <w:rFonts w:eastAsia="IRNazanin" w:cs="IRNazanin"/>
          <w:color w:val="111111"/>
          <w:sz w:val="28"/>
          <w:szCs w:val="28"/>
          <w:rtl w:val="true"/>
          <w:lang w:bidi="fa-IR"/>
        </w:rPr>
        <w:t>».</w:t>
      </w:r>
    </w:p>
    <w:p>
      <w:pPr>
        <w:pStyle w:val="Heading5"/>
        <w:numPr>
          <w:ilvl w:val="4"/>
          <w:numId w:val="1"/>
        </w:numPr>
        <w:rPr/>
      </w:pPr>
      <w:bookmarkStart w:id="308" w:name="__RefHeading___Toc2321423_2281741623"/>
      <w:bookmarkStart w:id="309" w:name="_Toc122"/>
      <w:bookmarkEnd w:id="308"/>
      <w:r>
        <w:rPr>
          <w:rtl w:val="true"/>
        </w:rPr>
        <w:t>سه ـ زایل کننده وقار و هیبت</w:t>
      </w:r>
      <w:bookmarkEnd w:id="309"/>
    </w:p>
    <w:p>
      <w:pPr>
        <w:pStyle w:val="BookText"/>
        <w:rPr/>
      </w:pPr>
      <w:r>
        <w:rPr>
          <w:rFonts w:ascii="IRNazanin" w:hAnsi="IRNazanin" w:eastAsia="IRNazanin"/>
          <w:color w:val="111111"/>
          <w:sz w:val="28"/>
          <w:sz w:val="28"/>
          <w:szCs w:val="28"/>
          <w:rtl w:val="true"/>
          <w:lang w:bidi="fa-IR"/>
        </w:rPr>
        <w:t>سه ـ زایل کننده وقار و هیبت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منفی طنز نامطلوب، شکستن وقار و هیبت طنزپردازان و پایین آمدن شخصیت طنزپرداز در چشم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همچون دلقک، فقط برای خنداندن دیگران دست به اعمال خنده دار می زند، ارزش انسانی خود را فراموش کرده و خود را در اندازه یک ابزار بی ارزش برای تفریح دیگران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اگر در جامعه محبوبیتی هم داشته باشد، به سبب کارهای مسخره ای است که انجام می دهد، نه به دلیل شخصیت واقعی و انسانی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امیرمؤمنان علیه السلام می فرماید</w:t>
      </w:r>
      <w:r>
        <w:rPr>
          <w:rFonts w:eastAsia="IRNazanin" w:cs="IRNazanin"/>
          <w:color w:val="111111"/>
          <w:sz w:val="28"/>
          <w:szCs w:val="28"/>
          <w:rtl w:val="true"/>
          <w:lang w:bidi="fa-IR"/>
        </w:rPr>
        <w:t xml:space="preserve">: </w:t>
      </w:r>
      <w:bookmarkStart w:id="310" w:name="pg4048_40842"/>
    </w:p>
    <w:p>
      <w:pPr>
        <w:pStyle w:val="BookText"/>
        <w:rPr/>
      </w:pPr>
      <w:bookmarkEnd w:id="3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مِزاحُهَ قَلَّتْ هِیبتُه؛</w:t>
      </w:r>
      <w:r>
        <w:rPr>
          <w:rStyle w:val="FootnoteAnchor"/>
          <w:rtl w:val="true"/>
        </w:rPr>
        <w:footnoteReference w:id="81"/>
      </w:r>
      <w:r>
        <w:rPr>
          <w:rFonts w:ascii="IRNazanin" w:hAnsi="IRNazanin" w:eastAsia="IRNazanin"/>
          <w:color w:val="111111"/>
          <w:sz w:val="28"/>
          <w:sz w:val="28"/>
          <w:szCs w:val="28"/>
          <w:rtl w:val="true"/>
          <w:lang w:bidi="fa-IR"/>
        </w:rPr>
        <w:t>هرکه مزاحش فزون شود، هیبتش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مزاحُه قلَّ وِقارُه؛</w:t>
      </w:r>
      <w:r>
        <w:rPr>
          <w:rStyle w:val="FootnoteAnchor"/>
          <w:rtl w:val="true"/>
        </w:rPr>
        <w:footnoteReference w:id="82"/>
      </w:r>
      <w:r>
        <w:rPr>
          <w:rFonts w:ascii="IRNazanin" w:hAnsi="IRNazanin" w:eastAsia="IRNazanin"/>
          <w:color w:val="111111"/>
          <w:sz w:val="28"/>
          <w:sz w:val="28"/>
          <w:szCs w:val="28"/>
          <w:rtl w:val="true"/>
          <w:lang w:bidi="fa-IR"/>
        </w:rPr>
        <w:t>هرکه مزاحش فزون شود، وقارش کم می شود</w:t>
      </w:r>
      <w:r>
        <w:rPr>
          <w:rFonts w:eastAsia="IRNazanin" w:cs="IRNazanin"/>
          <w:color w:val="111111"/>
          <w:sz w:val="28"/>
          <w:szCs w:val="28"/>
          <w:rtl w:val="true"/>
          <w:lang w:bidi="fa-IR"/>
        </w:rPr>
        <w:t>».</w:t>
      </w:r>
    </w:p>
    <w:p>
      <w:pPr>
        <w:pStyle w:val="Heading5"/>
        <w:numPr>
          <w:ilvl w:val="4"/>
          <w:numId w:val="1"/>
        </w:numPr>
        <w:rPr/>
      </w:pPr>
      <w:bookmarkStart w:id="311" w:name="__RefHeading___Toc2321425_2281741623"/>
      <w:bookmarkStart w:id="312" w:name="_Toc123"/>
      <w:bookmarkEnd w:id="311"/>
      <w:r>
        <w:rPr>
          <w:rtl w:val="true"/>
        </w:rPr>
        <w:t>چهار ـ زایل کننده نورانیت و صفای باطن</w:t>
      </w:r>
      <w:bookmarkEnd w:id="312"/>
    </w:p>
    <w:p>
      <w:pPr>
        <w:pStyle w:val="BookText"/>
        <w:rPr/>
      </w:pPr>
      <w:r>
        <w:rPr>
          <w:rFonts w:ascii="IRNazanin" w:hAnsi="IRNazanin" w:eastAsia="IRNazanin"/>
          <w:color w:val="111111"/>
          <w:sz w:val="28"/>
          <w:sz w:val="28"/>
          <w:szCs w:val="28"/>
          <w:rtl w:val="true"/>
          <w:lang w:bidi="fa-IR"/>
        </w:rPr>
        <w:t>چهار ـ زایل کننده نورانیت و صفای باطن</w:t>
      </w:r>
    </w:p>
    <w:p>
      <w:pPr>
        <w:pStyle w:val="BookText"/>
        <w:rPr/>
      </w:pPr>
      <w:r>
        <w:rPr>
          <w:rFonts w:ascii="IRNazanin" w:hAnsi="IRNazanin" w:eastAsia="IRNazanin"/>
          <w:color w:val="111111"/>
          <w:sz w:val="28"/>
          <w:sz w:val="28"/>
          <w:szCs w:val="28"/>
          <w:rtl w:val="true"/>
          <w:lang w:bidi="fa-IR"/>
        </w:rPr>
        <w:t>طنز نامطلوب بیشترین تأثیر را در روان انسان و جلوه های روحی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انسان همانند صفحه ای سفید و نورانی است که نورش از صفای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باطن انسان با حواس جمعی در ارتباط است و تأثیر دوجانبه دارد؛ یعنی هر چیزی که دیده یا شنیده می شود و یا لمس و حس می شود، در باطن تأثیر می گذارد و از آن سوی، باطن انسان در صورت پاکی و نورانیت، حواس را تحت کنترل خود دارد و از کارهای زشت باز می دارد و در صورت ناپاکی و کدورت، آنها را وادار به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حواس انسان با طنز نامطلوب در ارتباط باشد و چشم و گوش او طنز بی هدف و همراه با غیبت و تمسخر و دروغ و فحشا و منکر را ببیند و بشنود، کم کم باطن فرد صفای خویش را از دست می دهد و از تماشای چنین برنامه هایی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بدها در نظرش خوب و خوب ها زشت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باره آمده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تَمزَحْ فَیذهبَ نورُک؛</w:t>
      </w:r>
      <w:r>
        <w:rPr>
          <w:rStyle w:val="FootnoteAnchor"/>
          <w:rtl w:val="true"/>
        </w:rPr>
        <w:footnoteReference w:id="83"/>
      </w:r>
      <w:r>
        <w:rPr>
          <w:rFonts w:ascii="IRNazanin" w:hAnsi="IRNazanin" w:eastAsia="IRNazanin"/>
          <w:color w:val="111111"/>
          <w:sz w:val="28"/>
          <w:sz w:val="28"/>
          <w:szCs w:val="28"/>
          <w:rtl w:val="true"/>
          <w:lang w:bidi="fa-IR"/>
        </w:rPr>
        <w:t>مزاح و شوخی مکن که نورت را از میان می برد</w:t>
      </w:r>
      <w:r>
        <w:rPr>
          <w:rFonts w:eastAsia="IRNazanin" w:cs="IRNazanin"/>
          <w:color w:val="111111"/>
          <w:sz w:val="28"/>
          <w:szCs w:val="28"/>
          <w:rtl w:val="true"/>
          <w:lang w:bidi="fa-IR"/>
        </w:rPr>
        <w:t xml:space="preserve">». </w:t>
      </w:r>
      <w:bookmarkStart w:id="313" w:name="pg4048_40843"/>
    </w:p>
    <w:p>
      <w:pPr>
        <w:pStyle w:val="Heading4"/>
        <w:numPr>
          <w:ilvl w:val="3"/>
          <w:numId w:val="1"/>
        </w:numPr>
        <w:rPr/>
      </w:pPr>
      <w:bookmarkStart w:id="314" w:name="__RefHeading___Toc2321427_2281741623"/>
      <w:bookmarkStart w:id="315" w:name="_Toc124"/>
      <w:bookmarkEnd w:id="313"/>
      <w:bookmarkEnd w:id="314"/>
      <w:r>
        <w:rPr>
          <w:rtl w:val="true"/>
        </w:rPr>
        <w:t>ب</w:t>
      </w:r>
      <w:r>
        <w:rPr>
          <w:rtl w:val="true"/>
        </w:rPr>
        <w:t xml:space="preserve">) </w:t>
      </w:r>
      <w:r>
        <w:rPr>
          <w:rtl w:val="true"/>
        </w:rPr>
        <w:t>آثار نامطلوب اجتماعی طنز</w:t>
      </w:r>
      <w:bookmarkEnd w:id="315"/>
    </w:p>
    <w:p>
      <w:pPr>
        <w:pStyle w:val="Heading5"/>
        <w:numPr>
          <w:ilvl w:val="4"/>
          <w:numId w:val="1"/>
        </w:numPr>
        <w:rPr/>
      </w:pPr>
      <w:bookmarkStart w:id="316" w:name="__RefHeading___Toc2321429_2281741623"/>
      <w:bookmarkStart w:id="317" w:name="_Toc125"/>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نامطلوب اجتماعی طنز</w:t>
      </w:r>
    </w:p>
    <w:p>
      <w:pPr>
        <w:pStyle w:val="BookText"/>
        <w:rPr/>
      </w:pPr>
      <w:r>
        <w:rPr>
          <w:rFonts w:ascii="IRNazanin" w:hAnsi="IRNazanin" w:eastAsia="IRNazanin"/>
          <w:color w:val="111111"/>
          <w:sz w:val="28"/>
          <w:sz w:val="28"/>
          <w:szCs w:val="28"/>
          <w:rtl w:val="true"/>
          <w:lang w:bidi="fa-IR"/>
        </w:rPr>
        <w:t>طنز نامطلوب آثار منفی بسیار از خود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ترین این آثار در صحنه اجتماع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این گونه آثار، ما را از تهیه و اجرای چنین طنزهایی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آثار عبارتند از</w:t>
      </w:r>
      <w:r>
        <w:rPr>
          <w:rFonts w:eastAsia="IRNazanin" w:cs="IRNazanin"/>
          <w:color w:val="111111"/>
          <w:sz w:val="28"/>
          <w:szCs w:val="28"/>
          <w:rtl w:val="true"/>
          <w:lang w:bidi="fa-IR"/>
        </w:rPr>
        <w:t>:</w:t>
      </w:r>
    </w:p>
    <w:p>
      <w:pPr>
        <w:pStyle w:val="Heading5"/>
        <w:numPr>
          <w:ilvl w:val="4"/>
          <w:numId w:val="1"/>
        </w:numPr>
        <w:rPr/>
      </w:pPr>
      <w:bookmarkStart w:id="318" w:name="__RefHeading___Toc2321431_2281741623"/>
      <w:bookmarkStart w:id="319" w:name="_Toc126"/>
      <w:bookmarkEnd w:id="318"/>
      <w:r>
        <w:rPr>
          <w:rtl w:val="true"/>
        </w:rPr>
        <w:t>یک ـ زمینه ساز کینه و دشمنی</w:t>
      </w:r>
      <w:bookmarkEnd w:id="319"/>
    </w:p>
    <w:p>
      <w:pPr>
        <w:pStyle w:val="BookText"/>
        <w:rPr/>
      </w:pPr>
      <w:r>
        <w:rPr>
          <w:rFonts w:ascii="IRNazanin" w:hAnsi="IRNazanin" w:eastAsia="IRNazanin"/>
          <w:color w:val="111111"/>
          <w:sz w:val="28"/>
          <w:sz w:val="28"/>
          <w:szCs w:val="28"/>
          <w:rtl w:val="true"/>
          <w:lang w:bidi="fa-IR"/>
        </w:rPr>
        <w:t>یک ـ زمینه ساز کینه و دشمنی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طنز هدف غیرانسانی و غیر اسلامی داشته باشد و یا از روش های منفی در آن استفاده شود، یا اینکه ابزارهایی مانند تمسخر، غیبت، دروغ، عیب جویی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گرفته شود، نتیجه آن ایجاد اختلاف و فتنه در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بسیار به دشمنی می انجامد و طنز نامطلوب نیز در گروه ها و افراد جامعه، زمینه ساز کینه و دشمنی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چنین طنزهایی، لطیفه های تمسخرآمیزی است که نسبت به لهجه های زبانی و یا قومیت ها و شهرها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طنزها، همواره باعث ایجاد نفرت و انزجار از سوی طرف مقابل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طنز می تواند بزرگ ترین عامل ویرانگر وحدت و یکپارچگی در یک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طنزهایی، ضربه به هر دو طرف وارد می شود؛ به گونه ای که هم طنزپرداز احساس خودخواهی و تکبر، و هم مخاطب احساس حقارت و پستی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طنزی به هیچ وجه با مبانی دینی سازگار نیست؛ زیرا اثرِ عنوان شده به عنوان مخرب ترین اثر بر پیکره حکومت اسلامی، امنیت جامعه، وحدت کلمه، پیروی از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سازی،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دین اسلام هر چیزی که مخالف وحدت مسلمانان باشد </w:t>
      </w:r>
      <w:bookmarkStart w:id="320" w:name="pg4048_40844"/>
    </w:p>
    <w:p>
      <w:pPr>
        <w:pStyle w:val="BookText"/>
        <w:rPr/>
      </w:pPr>
      <w:bookmarkEnd w:id="320"/>
      <w:r>
        <w:rPr>
          <w:rFonts w:ascii="IRNazanin" w:hAnsi="IRNazanin" w:eastAsia="IRNazanin"/>
          <w:color w:val="111111"/>
          <w:sz w:val="28"/>
          <w:sz w:val="28"/>
          <w:szCs w:val="28"/>
          <w:rtl w:val="true"/>
          <w:lang w:bidi="fa-IR"/>
        </w:rPr>
        <w:t>و اصل برادری مؤمنان</w:t>
      </w:r>
      <w:r>
        <w:rPr>
          <w:rStyle w:val="FootnoteAnchor"/>
          <w:rtl w:val="true"/>
        </w:rPr>
        <w:footnoteReference w:id="84"/>
      </w:r>
      <w:r>
        <w:rPr>
          <w:rFonts w:ascii="IRNazanin" w:hAnsi="IRNazanin" w:eastAsia="IRNazanin"/>
          <w:color w:val="111111"/>
          <w:sz w:val="28"/>
          <w:sz w:val="28"/>
          <w:szCs w:val="28"/>
          <w:rtl w:val="true"/>
          <w:lang w:bidi="fa-IR"/>
        </w:rPr>
        <w:t>و همچنین پرهیز از تفرقه</w:t>
      </w:r>
      <w:r>
        <w:rPr>
          <w:rStyle w:val="FootnoteAnchor"/>
          <w:rtl w:val="true"/>
        </w:rPr>
        <w:footnoteReference w:id="85"/>
      </w:r>
      <w:r>
        <w:rPr>
          <w:rFonts w:ascii="IRNazanin" w:hAnsi="IRNazanin" w:eastAsia="IRNazanin"/>
          <w:color w:val="111111"/>
          <w:sz w:val="28"/>
          <w:sz w:val="28"/>
          <w:szCs w:val="28"/>
          <w:rtl w:val="true"/>
          <w:lang w:bidi="fa-IR"/>
        </w:rPr>
        <w:t>را بر هم بزند، امری ناشایست و انجام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امروزه مسئله وحدت امری فرامرزی بوده و با ادیان دیگر نیز ارتباط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و مخالفت ادیان نباید در قالب طنز مطرح می شود تا مبادا شکاف بین آنان عمیق تر گردد؛ بلکه از راه گفت وگوی ادیان که مقدمه ضروری گفت وگوی تمدن هاست، می توان به صورتی معقول و مسالمت آمیز، اشتراک و اختلاف ادیان و حق و باطل آنها را مشخص ساخت</w:t>
      </w:r>
      <w:r>
        <w:rPr>
          <w:rFonts w:eastAsia="IRNazanin" w:cs="IRNazanin"/>
          <w:color w:val="111111"/>
          <w:sz w:val="28"/>
          <w:szCs w:val="28"/>
          <w:rtl w:val="true"/>
          <w:lang w:bidi="fa-IR"/>
        </w:rPr>
        <w:t>.</w:t>
      </w:r>
    </w:p>
    <w:p>
      <w:pPr>
        <w:pStyle w:val="Heading5"/>
        <w:numPr>
          <w:ilvl w:val="4"/>
          <w:numId w:val="1"/>
        </w:numPr>
        <w:rPr/>
      </w:pPr>
      <w:bookmarkStart w:id="321" w:name="__RefHeading___Toc2321433_2281741623"/>
      <w:bookmarkStart w:id="322" w:name="_Toc127"/>
      <w:bookmarkEnd w:id="321"/>
      <w:r>
        <w:rPr>
          <w:rtl w:val="true"/>
        </w:rPr>
        <w:t>دو ـ ریختن آبروی دیگران</w:t>
      </w:r>
      <w:bookmarkEnd w:id="322"/>
    </w:p>
    <w:p>
      <w:pPr>
        <w:pStyle w:val="BookText"/>
        <w:rPr/>
      </w:pPr>
      <w:r>
        <w:rPr>
          <w:rFonts w:ascii="IRNazanin" w:hAnsi="IRNazanin" w:eastAsia="IRNazanin"/>
          <w:color w:val="111111"/>
          <w:sz w:val="28"/>
          <w:sz w:val="28"/>
          <w:szCs w:val="28"/>
          <w:rtl w:val="true"/>
          <w:lang w:bidi="fa-IR"/>
        </w:rPr>
        <w:t>دو ـ ریختن آبروی دیگران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 منفی اگر با اموری مانند تهمت، غیبت، تمسخر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طنزپرداز و مخاطب طنز را به سمت بی شخصیت دانستن افراد می کشاند و در نتیجه طرف مقابل خود را نیز بی هویت و ناچیز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آبرو و شخصیت دیگران برای چنین فردی معنایی نخواهد داشت و طنز را ابزاری برای ریختن آبرو و بد جلوه دادنِ شخصیت آنها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فراوانی درباره نهی از تمسخر و ریختن آبروی دیگران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مشرکان صدر اسلام که با پیامبر اکرم صلی الله علیه و آله مخالف بودند، با عبارت ها و رفتارهای خاصی سعی در تخریب شخصیت حضرت و تمسخر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هایی چون مجنون، ساحر، کذّاب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دست است که به پیامبر اکرم صلی الله علیه و آله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برخی روایات، حرمت </w:t>
      </w:r>
      <w:bookmarkStart w:id="323" w:name="pg4048_40845"/>
    </w:p>
    <w:p>
      <w:pPr>
        <w:pStyle w:val="BookText"/>
        <w:rPr/>
      </w:pPr>
      <w:bookmarkEnd w:id="323"/>
      <w:r>
        <w:rPr>
          <w:rFonts w:ascii="IRNazanin" w:hAnsi="IRNazanin" w:eastAsia="IRNazanin"/>
          <w:color w:val="111111"/>
          <w:sz w:val="28"/>
          <w:sz w:val="28"/>
          <w:szCs w:val="28"/>
          <w:rtl w:val="true"/>
          <w:lang w:bidi="fa-IR"/>
        </w:rPr>
        <w:t>مؤمن از حرمت کعبه بیشتر است</w:t>
      </w:r>
      <w:r>
        <w:rPr>
          <w:rStyle w:val="FootnoteAnchor"/>
          <w:rtl w:val="true"/>
        </w:rPr>
        <w:footnoteReference w:id="86"/>
      </w:r>
      <w:r>
        <w:rPr>
          <w:rFonts w:ascii="IRNazanin" w:hAnsi="IRNazanin" w:eastAsia="IRNazanin"/>
          <w:color w:val="111111"/>
          <w:sz w:val="28"/>
          <w:sz w:val="28"/>
          <w:szCs w:val="28"/>
          <w:rtl w:val="true"/>
          <w:lang w:bidi="fa-IR"/>
        </w:rPr>
        <w:t>و ریختن آبروی مؤمن، گناه بسیار بزرگی است و جامعه را به سوی تباهی و فساد سوق می دهد</w:t>
      </w:r>
      <w:r>
        <w:rPr>
          <w:rFonts w:eastAsia="IRNazanin" w:cs="IRNazanin"/>
          <w:color w:val="111111"/>
          <w:sz w:val="28"/>
          <w:szCs w:val="28"/>
          <w:rtl w:val="true"/>
          <w:lang w:bidi="fa-IR"/>
        </w:rPr>
        <w:t>.</w:t>
      </w:r>
    </w:p>
    <w:p>
      <w:pPr>
        <w:pStyle w:val="Heading5"/>
        <w:numPr>
          <w:ilvl w:val="4"/>
          <w:numId w:val="1"/>
        </w:numPr>
        <w:rPr/>
      </w:pPr>
      <w:bookmarkStart w:id="324" w:name="__RefHeading___Toc2321435_2281741623"/>
      <w:bookmarkStart w:id="325" w:name="_Toc128"/>
      <w:bookmarkEnd w:id="324"/>
      <w:r>
        <w:rPr>
          <w:rtl w:val="true"/>
        </w:rPr>
        <w:t>سه ـ رواج فساد و فحشا در جامعه</w:t>
      </w:r>
      <w:bookmarkEnd w:id="325"/>
    </w:p>
    <w:p>
      <w:pPr>
        <w:pStyle w:val="BookText"/>
        <w:rPr/>
      </w:pPr>
      <w:r>
        <w:rPr>
          <w:rFonts w:ascii="IRNazanin" w:hAnsi="IRNazanin" w:eastAsia="IRNazanin"/>
          <w:color w:val="111111"/>
          <w:sz w:val="28"/>
          <w:sz w:val="28"/>
          <w:szCs w:val="28"/>
          <w:rtl w:val="true"/>
          <w:lang w:bidi="fa-IR"/>
        </w:rPr>
        <w:t>سه ـ رواج فساد و فحشا در جامعه</w:t>
      </w:r>
    </w:p>
    <w:p>
      <w:pPr>
        <w:pStyle w:val="BookText"/>
        <w:rPr/>
      </w:pPr>
      <w:r>
        <w:rPr>
          <w:rFonts w:ascii="IRNazanin" w:hAnsi="IRNazanin" w:eastAsia="IRNazanin"/>
          <w:color w:val="111111"/>
          <w:sz w:val="28"/>
          <w:sz w:val="28"/>
          <w:szCs w:val="28"/>
          <w:rtl w:val="true"/>
          <w:lang w:bidi="fa-IR"/>
        </w:rPr>
        <w:t>طنز نامطلوب به جای الگودهی مثبت و هدایت جامعه در مسیر کمال و انسانیت، ارزش های منفی یا ضد ارزش ها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رکن اصلی و قوام دین،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عنصر امر به معروف جای خود را به فساد و فحشا بدهد، جامعه اسلامی در آستانه فروپاشی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کریم نه تنها ترویج فساد و فحشا را گناهی بزرگ می داند، بلکه حتّی دوستداران ترویج را نیز وعده عذاب دردناک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دوست دارند فاحشه در بین مؤمنان شیوع پیدا کند، برایشان عذابی دردناک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اگر عامل ترویج فحشا و فساد باشد، و از لحاظ گویش و پوشش حالتی ضد دینی داشته باشد، از جمله مصادیق این آیه خواهد بود</w:t>
      </w:r>
      <w:r>
        <w:rPr>
          <w:rFonts w:eastAsia="IRNazanin" w:cs="IRNazanin"/>
          <w:color w:val="111111"/>
          <w:sz w:val="28"/>
          <w:szCs w:val="28"/>
          <w:rtl w:val="true"/>
          <w:lang w:bidi="fa-IR"/>
        </w:rPr>
        <w:t>.</w:t>
      </w:r>
    </w:p>
    <w:p>
      <w:pPr>
        <w:pStyle w:val="Heading3"/>
        <w:numPr>
          <w:ilvl w:val="2"/>
          <w:numId w:val="1"/>
        </w:numPr>
        <w:rPr/>
      </w:pPr>
      <w:bookmarkStart w:id="326" w:name="__RefHeading___Toc2321437_2281741623"/>
      <w:bookmarkStart w:id="327" w:name="_Toc129"/>
      <w:bookmarkEnd w:id="326"/>
      <w:r>
        <w:rPr/>
        <w:t>3</w:t>
      </w:r>
      <w:r>
        <w:rPr>
          <w:rtl w:val="true"/>
        </w:rPr>
        <w:t xml:space="preserve">. </w:t>
      </w:r>
      <w:r>
        <w:rPr>
          <w:rtl w:val="true"/>
        </w:rPr>
        <w:t>آثار مثبت در طنزهای مطلوب</w:t>
      </w:r>
      <w:bookmarkEnd w:id="327"/>
    </w:p>
    <w:p>
      <w:pPr>
        <w:pStyle w:val="Heading4"/>
        <w:numPr>
          <w:ilvl w:val="3"/>
          <w:numId w:val="1"/>
        </w:numPr>
        <w:rPr/>
      </w:pPr>
      <w:bookmarkStart w:id="328" w:name="__RefHeading___Toc2321439_2281741623"/>
      <w:bookmarkStart w:id="329" w:name="_Toc130"/>
      <w:bookmarkEnd w:id="328"/>
      <w:r>
        <w:rPr>
          <w:rtl w:val="true"/>
        </w:rPr>
        <w:t>اشاره</w:t>
      </w:r>
      <w:bookmarkEnd w:id="3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مثبت در طنزهای مطلوب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طنزهای منفی آثار زیان بار بر روی اجتماع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مثبت، یعنی طنزی که با آموزه های دینی هماهنگ و هم سو می باشد، </w:t>
      </w:r>
      <w:bookmarkStart w:id="330" w:name="pg4048_40846"/>
    </w:p>
    <w:p>
      <w:pPr>
        <w:pStyle w:val="BookText"/>
        <w:rPr/>
      </w:pPr>
      <w:bookmarkEnd w:id="330"/>
      <w:r>
        <w:rPr>
          <w:rFonts w:ascii="IRNazanin" w:hAnsi="IRNazanin" w:eastAsia="IRNazanin"/>
          <w:color w:val="111111"/>
          <w:sz w:val="28"/>
          <w:sz w:val="28"/>
          <w:szCs w:val="28"/>
          <w:rtl w:val="true"/>
          <w:lang w:bidi="fa-IR"/>
        </w:rPr>
        <w:t>دارای آثاری بسیار شگرف و نیک خواهد بود و فرد و جامعه را به سوی کمال و سعادت و وحدت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نیز می تواند دارای آثار فردی و اجتماعی باشد</w:t>
      </w:r>
      <w:r>
        <w:rPr>
          <w:rFonts w:eastAsia="IRNazanin" w:cs="IRNazanin"/>
          <w:color w:val="111111"/>
          <w:sz w:val="28"/>
          <w:szCs w:val="28"/>
          <w:rtl w:val="true"/>
          <w:lang w:bidi="fa-IR"/>
        </w:rPr>
        <w:t>.</w:t>
      </w:r>
    </w:p>
    <w:p>
      <w:pPr>
        <w:pStyle w:val="Heading4"/>
        <w:numPr>
          <w:ilvl w:val="3"/>
          <w:numId w:val="1"/>
        </w:numPr>
        <w:rPr/>
      </w:pPr>
      <w:bookmarkStart w:id="331" w:name="__RefHeading___Toc2321441_2281741623"/>
      <w:bookmarkStart w:id="332" w:name="_Toc131"/>
      <w:bookmarkEnd w:id="331"/>
      <w:r>
        <w:rPr>
          <w:rtl w:val="true"/>
        </w:rPr>
        <w:t>الف</w:t>
      </w:r>
      <w:r>
        <w:rPr>
          <w:rtl w:val="true"/>
        </w:rPr>
        <w:t xml:space="preserve">) </w:t>
      </w:r>
      <w:r>
        <w:rPr>
          <w:rtl w:val="true"/>
        </w:rPr>
        <w:t>آثار فردی</w:t>
      </w:r>
      <w:bookmarkEnd w:id="332"/>
    </w:p>
    <w:p>
      <w:pPr>
        <w:pStyle w:val="Heading5"/>
        <w:numPr>
          <w:ilvl w:val="4"/>
          <w:numId w:val="1"/>
        </w:numPr>
        <w:rPr/>
      </w:pPr>
      <w:bookmarkStart w:id="333" w:name="__RefHeading___Toc2321443_2281741623"/>
      <w:bookmarkStart w:id="334" w:name="_Toc132"/>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w:t>
      </w:r>
    </w:p>
    <w:p>
      <w:pPr>
        <w:pStyle w:val="BookText"/>
        <w:rPr/>
      </w:pPr>
      <w:r>
        <w:rPr>
          <w:rFonts w:ascii="IRNazanin" w:hAnsi="IRNazanin" w:eastAsia="IRNazanin"/>
          <w:color w:val="111111"/>
          <w:sz w:val="28"/>
          <w:sz w:val="28"/>
          <w:szCs w:val="28"/>
          <w:rtl w:val="true"/>
          <w:lang w:bidi="fa-IR"/>
        </w:rPr>
        <w:t>در این جا برای نمونه برخی از آثار مهم در این گونه طنزها را بر می شماریم</w:t>
      </w:r>
      <w:r>
        <w:rPr>
          <w:rFonts w:eastAsia="IRNazanin" w:cs="IRNazanin"/>
          <w:color w:val="111111"/>
          <w:sz w:val="28"/>
          <w:szCs w:val="28"/>
          <w:rtl w:val="true"/>
          <w:lang w:bidi="fa-IR"/>
        </w:rPr>
        <w:t>.</w:t>
      </w:r>
    </w:p>
    <w:p>
      <w:pPr>
        <w:pStyle w:val="Heading5"/>
        <w:numPr>
          <w:ilvl w:val="4"/>
          <w:numId w:val="1"/>
        </w:numPr>
        <w:rPr/>
      </w:pPr>
      <w:bookmarkStart w:id="335" w:name="__RefHeading___Toc2321445_2281741623"/>
      <w:bookmarkStart w:id="336" w:name="_Toc133"/>
      <w:bookmarkEnd w:id="335"/>
      <w:r>
        <w:rPr>
          <w:rtl w:val="true"/>
        </w:rPr>
        <w:t>یک ـ توجه دادن به عیب ها</w:t>
      </w:r>
      <w:bookmarkEnd w:id="336"/>
    </w:p>
    <w:p>
      <w:pPr>
        <w:pStyle w:val="BookText"/>
        <w:rPr/>
      </w:pPr>
      <w:r>
        <w:rPr>
          <w:rFonts w:ascii="IRNazanin" w:hAnsi="IRNazanin" w:eastAsia="IRNazanin"/>
          <w:color w:val="111111"/>
          <w:sz w:val="28"/>
          <w:sz w:val="28"/>
          <w:szCs w:val="28"/>
          <w:rtl w:val="true"/>
          <w:lang w:bidi="fa-IR"/>
        </w:rPr>
        <w:t>یک ـ توجه دادن به عیب ها</w:t>
      </w:r>
    </w:p>
    <w:p>
      <w:pPr>
        <w:pStyle w:val="BookText"/>
        <w:rPr/>
      </w:pPr>
      <w:r>
        <w:rPr>
          <w:rFonts w:ascii="IRNazanin" w:hAnsi="IRNazanin" w:eastAsia="IRNazanin"/>
          <w:color w:val="111111"/>
          <w:sz w:val="28"/>
          <w:sz w:val="28"/>
          <w:szCs w:val="28"/>
          <w:rtl w:val="true"/>
          <w:lang w:bidi="fa-IR"/>
        </w:rPr>
        <w:t>طنز نوعی انتقادنوش و نیش دار است و در عین حال که وضعیت خاص اجتماعی، روش خاص زندگی، معاشرت، تربیت،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می کند، تک تک افراد را به درون خود متوجه می کند تا عیب هایی را که در طنز، بزرگ نمایش داده می شود در خود بررسی کنند و مروری بر رفتار، افکار و عملکرد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طنز مثبت به چنین توفیقی دست یابد، خدمت بسیار بزرگی به جامعه اسلامی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بر تفکر درباره خود و عیب های خود،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روم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یَتَفَکَّروا فِی أنفُسِهم؛ آیا در نفس های خود تفکر نمی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أنفُسِکم أفَلا تُبصرون؛ و در خودتان چرا نمی 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 پیامبر اکرم صلی الله علیه و آله نیز اشاره به همین مطلب است که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Style w:val="FootnoteAnchor"/>
          <w:rtl w:val="true"/>
        </w:rPr>
        <w:footnoteReference w:id="87"/>
      </w:r>
      <w:r>
        <w:rPr>
          <w:rFonts w:ascii="IRNazanin" w:hAnsi="IRNazanin" w:eastAsia="IRNazanin"/>
          <w:color w:val="111111"/>
          <w:sz w:val="28"/>
          <w:sz w:val="28"/>
          <w:szCs w:val="28"/>
          <w:rtl w:val="true"/>
          <w:lang w:bidi="fa-IR"/>
        </w:rPr>
        <w:t xml:space="preserve">هرکس خود را بشناسد به راستی پروردگار خود را </w:t>
      </w:r>
      <w:bookmarkStart w:id="337" w:name="pg4048_40847"/>
    </w:p>
    <w:p>
      <w:pPr>
        <w:pStyle w:val="BookText"/>
        <w:rPr/>
      </w:pPr>
      <w:bookmarkEnd w:id="337"/>
      <w:r>
        <w:rPr>
          <w:rFonts w:ascii="IRNazanin" w:hAnsi="IRNazanin" w:eastAsia="IRNazanin"/>
          <w:color w:val="111111"/>
          <w:sz w:val="28"/>
          <w:sz w:val="28"/>
          <w:szCs w:val="28"/>
          <w:rtl w:val="true"/>
          <w:lang w:bidi="fa-IR"/>
        </w:rPr>
        <w:t>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معرفت نفس و کاستی های آن از سودمندترین علوم است و هر وسیله مطلوبی در راه رسیدن به این شناخت قابل قبول و نیک است؛ حتی اگر این وسیله، طنز باشد</w:t>
      </w:r>
      <w:r>
        <w:rPr>
          <w:rFonts w:eastAsia="IRNazanin" w:cs="IRNazanin"/>
          <w:color w:val="111111"/>
          <w:sz w:val="28"/>
          <w:szCs w:val="28"/>
          <w:rtl w:val="true"/>
          <w:lang w:bidi="fa-IR"/>
        </w:rPr>
        <w:t>.</w:t>
      </w:r>
    </w:p>
    <w:p>
      <w:pPr>
        <w:pStyle w:val="Heading5"/>
        <w:numPr>
          <w:ilvl w:val="4"/>
          <w:numId w:val="1"/>
        </w:numPr>
        <w:rPr/>
      </w:pPr>
      <w:bookmarkStart w:id="338" w:name="__RefHeading___Toc2321447_2281741623"/>
      <w:bookmarkStart w:id="339" w:name="_Toc134"/>
      <w:bookmarkEnd w:id="338"/>
      <w:r>
        <w:rPr>
          <w:rtl w:val="true"/>
        </w:rPr>
        <w:t>دو ـ تربیت صحیح و سریع</w:t>
      </w:r>
      <w:bookmarkEnd w:id="339"/>
    </w:p>
    <w:p>
      <w:pPr>
        <w:pStyle w:val="BookText"/>
        <w:rPr/>
      </w:pPr>
      <w:r>
        <w:rPr>
          <w:rFonts w:ascii="IRNazanin" w:hAnsi="IRNazanin" w:eastAsia="IRNazanin"/>
          <w:color w:val="111111"/>
          <w:sz w:val="28"/>
          <w:sz w:val="28"/>
          <w:szCs w:val="28"/>
          <w:rtl w:val="true"/>
          <w:lang w:bidi="fa-IR"/>
        </w:rPr>
        <w:t>دو ـ تربیت صحیح و سریع</w:t>
      </w:r>
    </w:p>
    <w:p>
      <w:pPr>
        <w:pStyle w:val="BookText"/>
        <w:rPr/>
      </w:pPr>
      <w:r>
        <w:rPr>
          <w:rFonts w:ascii="IRNazanin" w:hAnsi="IRNazanin" w:eastAsia="IRNazanin"/>
          <w:color w:val="111111"/>
          <w:sz w:val="28"/>
          <w:sz w:val="28"/>
          <w:szCs w:val="28"/>
          <w:rtl w:val="true"/>
          <w:lang w:bidi="fa-IR"/>
        </w:rPr>
        <w:t>دومین اثر مثبت و مهم در طنزهای مطلوب، تربیت صحیح و اصولی افراد براساس آگاهی و خودباوری در کم ترین زمان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صحیح مهم ترین و دشوارترین کار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به گونه خاص مخصوص خداوند است؛ همان گونه که در قرآن کریم،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بسیار به کار رفته است و همو پیامبران را برای تربیت انسان ها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تربیت امری خطیر و ارزشمند است که هرکسی شایسته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طنز مطلوب بتواند آثار تربیتی صحیح را در وقتی مناسب و با بیانی جذّاب و شیرین به مخاطب خود منتقل کند، کار بزرگی انجام داده و سرمایه گذاری درباره چنین طنزهایی ضروری است</w:t>
      </w:r>
      <w:r>
        <w:rPr>
          <w:rFonts w:eastAsia="IRNazanin" w:cs="IRNazanin"/>
          <w:color w:val="111111"/>
          <w:sz w:val="28"/>
          <w:szCs w:val="28"/>
          <w:rtl w:val="true"/>
          <w:lang w:bidi="fa-IR"/>
        </w:rPr>
        <w:t>.</w:t>
      </w:r>
    </w:p>
    <w:p>
      <w:pPr>
        <w:pStyle w:val="Heading4"/>
        <w:numPr>
          <w:ilvl w:val="3"/>
          <w:numId w:val="1"/>
        </w:numPr>
        <w:rPr/>
      </w:pPr>
      <w:bookmarkStart w:id="340" w:name="__RefHeading___Toc2321449_2281741623"/>
      <w:bookmarkStart w:id="341" w:name="_Toc135"/>
      <w:bookmarkEnd w:id="340"/>
      <w:r>
        <w:rPr>
          <w:rtl w:val="true"/>
        </w:rPr>
        <w:t>ب</w:t>
      </w:r>
      <w:r>
        <w:rPr>
          <w:rtl w:val="true"/>
        </w:rPr>
        <w:t xml:space="preserve">) </w:t>
      </w:r>
      <w:r>
        <w:rPr>
          <w:rtl w:val="true"/>
        </w:rPr>
        <w:t>آثار اجتماعی</w:t>
      </w:r>
      <w:bookmarkEnd w:id="341"/>
    </w:p>
    <w:p>
      <w:pPr>
        <w:pStyle w:val="Heading5"/>
        <w:numPr>
          <w:ilvl w:val="4"/>
          <w:numId w:val="1"/>
        </w:numPr>
        <w:rPr/>
      </w:pPr>
      <w:bookmarkStart w:id="342" w:name="__RefHeading___Toc2321451_2281741623"/>
      <w:bookmarkStart w:id="343" w:name="_Toc136"/>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w:t>
      </w:r>
    </w:p>
    <w:p>
      <w:pPr>
        <w:pStyle w:val="BookText"/>
        <w:rPr/>
      </w:pPr>
      <w:r>
        <w:rPr>
          <w:rFonts w:ascii="IRNazanin" w:hAnsi="IRNazanin" w:eastAsia="IRNazanin"/>
          <w:color w:val="111111"/>
          <w:sz w:val="28"/>
          <w:sz w:val="28"/>
          <w:szCs w:val="28"/>
          <w:rtl w:val="true"/>
          <w:lang w:bidi="fa-IR"/>
        </w:rPr>
        <w:t>طنز افزون بر آثار مثبت فردی بسیار، دارای برخی آثار اجتماعی نیز هست که مهم ترین آنها به این قرار است</w:t>
      </w:r>
      <w:r>
        <w:rPr>
          <w:rFonts w:eastAsia="IRNazanin" w:cs="IRNazanin"/>
          <w:color w:val="111111"/>
          <w:sz w:val="28"/>
          <w:szCs w:val="28"/>
          <w:rtl w:val="true"/>
          <w:lang w:bidi="fa-IR"/>
        </w:rPr>
        <w:t>:</w:t>
      </w:r>
    </w:p>
    <w:p>
      <w:pPr>
        <w:pStyle w:val="Heading5"/>
        <w:numPr>
          <w:ilvl w:val="4"/>
          <w:numId w:val="1"/>
        </w:numPr>
        <w:rPr/>
      </w:pPr>
      <w:bookmarkStart w:id="344" w:name="__RefHeading___Toc2321453_2281741623"/>
      <w:bookmarkStart w:id="345" w:name="_Toc137"/>
      <w:bookmarkEnd w:id="344"/>
      <w:r>
        <w:rPr>
          <w:rtl w:val="true"/>
        </w:rPr>
        <w:t>یک ـ ایجاد وحدت و همدلی اجتماعی</w:t>
      </w:r>
      <w:bookmarkEnd w:id="345"/>
    </w:p>
    <w:p>
      <w:pPr>
        <w:pStyle w:val="BookText"/>
        <w:rPr/>
      </w:pPr>
      <w:r>
        <w:rPr>
          <w:rFonts w:ascii="IRNazanin" w:hAnsi="IRNazanin" w:eastAsia="IRNazanin"/>
          <w:color w:val="111111"/>
          <w:sz w:val="28"/>
          <w:sz w:val="28"/>
          <w:szCs w:val="28"/>
          <w:rtl w:val="true"/>
          <w:lang w:bidi="fa-IR"/>
        </w:rPr>
        <w:t>یک ـ ایجاد وحدت و همدلی اجتماعی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اثر اجتماعی که هر طنز مطلوبی می تواند داشته باشد، افزایش وحدت و کنارگذاشتن اختلافات بی مورد و حساس نشدن به هر موضوع </w:t>
      </w:r>
      <w:bookmarkStart w:id="346" w:name="pg4048_40848"/>
    </w:p>
    <w:p>
      <w:pPr>
        <w:pStyle w:val="BookText"/>
        <w:rPr/>
      </w:pPr>
      <w:bookmarkEnd w:id="346"/>
      <w:r>
        <w:rPr>
          <w:rFonts w:ascii="IRNazanin" w:hAnsi="IRNazanin" w:eastAsia="IRNazanin"/>
          <w:color w:val="111111"/>
          <w:sz w:val="28"/>
          <w:sz w:val="28"/>
          <w:szCs w:val="28"/>
          <w:rtl w:val="true"/>
          <w:lang w:bidi="fa-IR"/>
        </w:rPr>
        <w:t>کوچک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نظام اسلامی دارای جایگاهی بزرگ است و رسیدن به وحدت ملی و جهانی و دینی، از جمله اهداف اسلام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طنز بتواند عاملی در راه ایجاد یا تقویت وحدت و هم بستگی اجتماعی باشد، بسی افتخار نصیب خود کرده است و این به دست نمی آید مگر اینکه شعارها، حرکات، لحن ها، صحنه سازی ها، موسیقی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راستای زدودن کدورت ها و زنگارهای اختلاف و همدل و همراه نشان دادن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طنزی وقتی ساخته و پرداخته می شود طنزپردازان، دارای اندیشه هایی متعالی و بدون ملی گرایی و فرقه گرایی باشند و خودشان خواهان طنز وحدت بخش باشند</w:t>
      </w:r>
      <w:r>
        <w:rPr>
          <w:rFonts w:eastAsia="IRNazanin" w:cs="IRNazanin"/>
          <w:color w:val="111111"/>
          <w:sz w:val="28"/>
          <w:szCs w:val="28"/>
          <w:rtl w:val="true"/>
          <w:lang w:bidi="fa-IR"/>
        </w:rPr>
        <w:t>.</w:t>
      </w:r>
    </w:p>
    <w:p>
      <w:pPr>
        <w:pStyle w:val="Heading5"/>
        <w:numPr>
          <w:ilvl w:val="4"/>
          <w:numId w:val="1"/>
        </w:numPr>
        <w:rPr/>
      </w:pPr>
      <w:bookmarkStart w:id="347" w:name="__RefHeading___Toc2321455_2281741623"/>
      <w:bookmarkStart w:id="348" w:name="_Toc138"/>
      <w:bookmarkEnd w:id="347"/>
      <w:r>
        <w:rPr>
          <w:rtl w:val="true"/>
        </w:rPr>
        <w:t>دو ـ اصلاح رابطه مردم و دولت</w:t>
      </w:r>
      <w:bookmarkEnd w:id="348"/>
    </w:p>
    <w:p>
      <w:pPr>
        <w:pStyle w:val="BookText"/>
        <w:rPr/>
      </w:pPr>
      <w:r>
        <w:rPr>
          <w:rFonts w:ascii="IRNazanin" w:hAnsi="IRNazanin" w:eastAsia="IRNazanin"/>
          <w:color w:val="111111"/>
          <w:sz w:val="28"/>
          <w:sz w:val="28"/>
          <w:szCs w:val="28"/>
          <w:rtl w:val="true"/>
          <w:lang w:bidi="fa-IR"/>
        </w:rPr>
        <w:t>دو ـ اصلاح رابطه مردم و دولت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 اگر مطلوب باشد و در انتقادها، امر به معروف و نهی از منکرها و تربیت های فردی و اجتماعی نقش خود را به خوبی ایفا کند، خواهد توانست رابطه بین مردم و مسئولان را اصلاح کند و به شکل معقول و مقبولی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صحیح و سالم بین مردم و مسئولان امری بسیار مهم است و از جمله رکن های پایداری حکومت به شمار می آید و این رابطه دو جانبه است؛ یعنی هم مسئولان باید ارتباط مناسب با مردم داشته باشند و مشکلات آنان را حل کنند و هم مردم باید آگاهی، بیداری و حق مداری خود را به مسئولان ثابت کنند و از آنها درخواست کار و تلاش صادقانه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زاویه نگاه به مسائل اجتماعی را اصلاح کرده و می تواند چگونگی انتقاد مردم از دولت را تصحیح و دولت را از میزان انتقاد و علاقه مردم نسبت به خود آگاه سازد</w:t>
      </w:r>
      <w:r>
        <w:rPr>
          <w:rFonts w:eastAsia="IRNazanin" w:cs="IRNazanin"/>
          <w:color w:val="111111"/>
          <w:sz w:val="28"/>
          <w:szCs w:val="28"/>
          <w:rtl w:val="true"/>
          <w:lang w:bidi="fa-IR"/>
        </w:rPr>
        <w:t xml:space="preserve">. </w:t>
      </w:r>
      <w:bookmarkStart w:id="349" w:name="pg4048_40849"/>
    </w:p>
    <w:p>
      <w:pPr>
        <w:pStyle w:val="Heading2"/>
        <w:numPr>
          <w:ilvl w:val="1"/>
          <w:numId w:val="1"/>
        </w:numPr>
        <w:rPr/>
      </w:pPr>
      <w:bookmarkStart w:id="350" w:name="__RefHeading___Toc2321457_2281741623"/>
      <w:bookmarkStart w:id="351" w:name="_Toc139"/>
      <w:bookmarkEnd w:id="349"/>
      <w:bookmarkEnd w:id="350"/>
      <w:r>
        <w:rPr>
          <w:rtl w:val="true"/>
        </w:rPr>
        <w:t>بخش پنجم</w:t>
      </w:r>
      <w:r>
        <w:rPr>
          <w:rtl w:val="true"/>
        </w:rPr>
        <w:t xml:space="preserve">: </w:t>
      </w:r>
      <w:r>
        <w:rPr>
          <w:rtl w:val="true"/>
        </w:rPr>
        <w:t>موضوع طنز</w:t>
      </w:r>
      <w:bookmarkEnd w:id="351"/>
    </w:p>
    <w:p>
      <w:pPr>
        <w:pStyle w:val="Heading3"/>
        <w:numPr>
          <w:ilvl w:val="2"/>
          <w:numId w:val="1"/>
        </w:numPr>
        <w:rPr/>
      </w:pPr>
      <w:bookmarkStart w:id="352" w:name="__RefHeading___Toc2321459_2281741623"/>
      <w:bookmarkStart w:id="353" w:name="_Toc140"/>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طنز</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سوژه یا موضوع طنز، چیزی است که محور سخنان و حرکات در طنز است و اگر نقد و ظریف پردازی و لبخندی هست، پیرامون آن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طنزهای صدا و سیما و به ویژه تلویزیون، یک موضوع اصلی یا اساسی و چندین سوژه فرعی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اساسی که در تمامی قسمت ها بیننده را با خود همراه می کند، نقد ارتباطاتِ مدرنِ موجود در خانواده و همسایه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اصلی، دفاع از سنت مداری و مبارزه با مدرنیسم فرهنگی است و در هر قسمت از سریال به مناسبت به موضوع جزئی تری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پارتی های شبانه، کامپیوتر، موسیقی پاپ، سگ بازی، جراحی 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کلی و اساسی، انتقاد از عملکرد نشریه ها و مجله هایی است که محتوای خاصّی ندارند و اندیشه های مردم را با مسائل بی ارزش یا کم ارزش مشغول می کنند و برای جذب مخاطب هر کاری می کنند، ولی در هر قسمت از سریال، یک موضوع جزئی تر مانند ازدواج کاووسی با ناهید یا همایون با نسرین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این طنزها چه مقدار در پردازش موضوع و در تأثیرگذاری بر مردم مؤثر بوده اند، امری است که در بخش های دیگر بررسی می شود و آنچه در این </w:t>
      </w:r>
    </w:p>
    <w:p>
      <w:pPr>
        <w:pStyle w:val="BookText"/>
        <w:rPr/>
      </w:pPr>
      <w:r>
        <w:rPr>
          <w:rFonts w:ascii="IRNazanin" w:hAnsi="IRNazanin" w:eastAsia="IRNazanin"/>
          <w:color w:val="111111"/>
          <w:sz w:val="28"/>
          <w:sz w:val="28"/>
          <w:szCs w:val="28"/>
          <w:rtl w:val="true"/>
          <w:lang w:bidi="fa-IR"/>
        </w:rPr>
        <w:t>فصل در نظر است موضوع شناسی و ارائه ملاک هایی برای تشخیص موضوع های صحیح، به جا و ضروری برای استفاده در طنزهای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باید در زمینه انتخاب سوژه و موضوع طنز در نظر داشته باشیم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کاستی ها و آسیب های مختلفی در جامعه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طنز می توانیم بخشی از این کاستی ها و مشکلات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برخی از کاستی ها، زیر بنایی و اساسی اند و برخی دیگر ظاهری و همچون کفِ روی آب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اولویت بندی موضوع های طنز باید موضوع هایی را مطرح کرد، که بیشتر به آسیب ها و کاستی های جامعه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طنز باید از دو زاویه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ـ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باید و نبایدهای موضوع طنز است و مشخص می کند که چه موضوعاتی نباید سوژه طنز باشد و چه موضوعاتی باید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برنامه ریزی که مربوط به اولویت بندی بین موضوعات و کیفیّت و میزان پردازش آنها در طنزهای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پایان کتاب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باید و نبایدهای موضوع طنز باید دانست که از لحاظ آسیب شناسی دینی، موضوعات طنز به سه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مشکلاتِ اساسی جامعه کنونی، از قبیل فقر، فساد اداری، تبعیض، رشوه، ربا، سوء تربیت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مسائل جنسی و زناشویی، مقدسّات دینی و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طنز با مسئولان بلند پایه، سازمان ها و نهادهای حکومتی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 های مطلوب، سوژه هایی هستند که حتماً باید در طنزها به آنها توجه شود؛ موضوع های نامطلوب مواردی هستند که نباید طنز آنها را سوژه خود قرار دهد؛ چون یا کاملاً مقدس هستند و به طنز گرفتن آنها به تقدّسشان ضربه می زند و یا کاملاً مبتذل هستند و طنز با آنها به جای نقد و انتقاد، به ترویجشان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های مشکوک مواردی هستند که به طور دقیق نمی دانیم، آیا می توان آن ها را در طنزها به عنوان سوژه طنز مطرح کرد یا نه؟ ازاین رو، باید بررسی دقیق تر روی آن 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هر یک از این سه نوع موضوع هم می تواند به صورت آشکار در طنز حضور داشته باشد و هم می تواند به صورت پنهان و مخفی در لابه لای گفت و گوها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هریک از این سه نوع موضوع می تواند مسئله ای تاریخی و مربوط به گذشته باشد یا اصلاً زمان بردار نباشد و نیز می تواند یک مسئله روز و مشکل کنونی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تقسیم بندی ها می توانیم نمودار زیر را درباره موضوع طنز ترسیم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روز</w:t>
      </w:r>
    </w:p>
    <w:p>
      <w:pPr>
        <w:pStyle w:val="BookText"/>
        <w:rPr/>
      </w:pPr>
      <w:r>
        <w:rPr>
          <w:rFonts w:ascii="IRNazanin" w:hAnsi="IRNazanin" w:eastAsia="IRNazanin"/>
          <w:color w:val="111111"/>
          <w:sz w:val="28"/>
          <w:sz w:val="28"/>
          <w:szCs w:val="28"/>
          <w:rtl w:val="true"/>
          <w:lang w:bidi="fa-IR"/>
        </w:rPr>
        <w:t>تاریخی</w:t>
      </w:r>
    </w:p>
    <w:p>
      <w:pPr>
        <w:pStyle w:val="BookText"/>
        <w:rPr/>
      </w:pPr>
      <w:r>
        <w:rPr>
          <w:rFonts w:ascii="IRNazanin" w:hAnsi="IRNazanin" w:eastAsia="IRNazanin"/>
          <w:color w:val="111111"/>
          <w:sz w:val="28"/>
          <w:sz w:val="28"/>
          <w:szCs w:val="28"/>
          <w:rtl w:val="true"/>
          <w:lang w:bidi="fa-IR"/>
        </w:rPr>
        <w:t>آشکار</w:t>
      </w:r>
    </w:p>
    <w:p>
      <w:pPr>
        <w:pStyle w:val="BookText"/>
        <w:rPr/>
      </w:pPr>
      <w:r>
        <w:rPr>
          <w:rFonts w:ascii="IRNazanin" w:hAnsi="IRNazanin" w:eastAsia="IRNazanin"/>
          <w:color w:val="111111"/>
          <w:sz w:val="28"/>
          <w:sz w:val="28"/>
          <w:szCs w:val="28"/>
          <w:rtl w:val="true"/>
          <w:lang w:bidi="fa-IR"/>
        </w:rPr>
        <w:t>پنهان</w:t>
      </w:r>
    </w:p>
    <w:p>
      <w:pPr>
        <w:pStyle w:val="BookText"/>
        <w:rPr/>
      </w:pPr>
      <w:r>
        <w:rPr>
          <w:rFonts w:ascii="IRNazanin" w:hAnsi="IRNazanin" w:eastAsia="IRNazanin"/>
          <w:color w:val="111111"/>
          <w:sz w:val="28"/>
          <w:sz w:val="28"/>
          <w:szCs w:val="28"/>
          <w:rtl w:val="true"/>
          <w:lang w:bidi="fa-IR"/>
        </w:rPr>
        <w:t>مطلوب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نامطلوب </w:t>
      </w:r>
      <w:bookmarkStart w:id="354" w:name="pg4048_40852"/>
    </w:p>
    <w:p>
      <w:pPr>
        <w:pStyle w:val="BookText"/>
        <w:rPr/>
      </w:pPr>
      <w:bookmarkEnd w:id="354"/>
      <w:r>
        <w:rPr>
          <w:rFonts w:ascii="IRNazanin" w:hAnsi="IRNazanin" w:eastAsia="IRNazanin"/>
          <w:color w:val="111111"/>
          <w:sz w:val="28"/>
          <w:sz w:val="28"/>
          <w:szCs w:val="28"/>
          <w:rtl w:val="true"/>
          <w:lang w:bidi="fa-IR"/>
        </w:rPr>
        <w:t>مشکوک</w:t>
      </w:r>
    </w:p>
    <w:p>
      <w:pPr>
        <w:pStyle w:val="BookText"/>
        <w:rPr/>
      </w:pPr>
      <w:r>
        <w:rPr>
          <w:rFonts w:ascii="IRNazanin" w:hAnsi="IRNazanin" w:eastAsia="IRNazanin"/>
          <w:color w:val="111111"/>
          <w:sz w:val="28"/>
          <w:sz w:val="28"/>
          <w:szCs w:val="28"/>
          <w:rtl w:val="true"/>
          <w:lang w:bidi="fa-IR"/>
        </w:rPr>
        <w:t>موضوع طنز</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موضوع طنز</w:t>
      </w:r>
    </w:p>
    <w:p>
      <w:pPr>
        <w:pStyle w:val="Heading3"/>
        <w:numPr>
          <w:ilvl w:val="2"/>
          <w:numId w:val="1"/>
        </w:numPr>
        <w:rPr/>
      </w:pPr>
      <w:bookmarkStart w:id="355" w:name="__RefHeading___Toc2321461_2281741623"/>
      <w:bookmarkStart w:id="356" w:name="_Toc141"/>
      <w:bookmarkEnd w:id="355"/>
      <w:r>
        <w:rPr/>
        <w:t>1</w:t>
      </w:r>
      <w:r>
        <w:rPr>
          <w:rtl w:val="true"/>
        </w:rPr>
        <w:t xml:space="preserve">. </w:t>
      </w:r>
      <w:r>
        <w:rPr>
          <w:rtl w:val="true"/>
        </w:rPr>
        <w:t>موضوع های مطلوب طنزها</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های مطلوب طنزها</w:t>
      </w:r>
    </w:p>
    <w:p>
      <w:pPr>
        <w:pStyle w:val="BookText"/>
        <w:rPr/>
      </w:pPr>
      <w:r>
        <w:rPr>
          <w:rFonts w:ascii="IRNazanin" w:hAnsi="IRNazanin" w:eastAsia="IRNazanin"/>
          <w:color w:val="111111"/>
          <w:sz w:val="28"/>
          <w:sz w:val="28"/>
          <w:szCs w:val="28"/>
          <w:rtl w:val="true"/>
          <w:lang w:bidi="fa-IR"/>
        </w:rPr>
        <w:t>سوژه های مطلوب و مناسب برای طنزهای کنونی صدا و سیما در واقع معضلات اساسی جامعه امروزی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کنونی در سطح جهانی یا ملی دارای آسیب ها و ضعف های فراوانی است که هر یک می تواند به مثابه سوژه طنز در صدا و سیما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ضعف اجتماعی، شایستگی سوژه شدن برای طنز را ندارد و شرایطی لازم است تا یک سوژه قابلیّت موضوع شدن برای طنز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یک موضوع مطلوب برای طنز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مشکل به بخش قابل توهی از جامعه مربوط باشد؛</w:t>
      </w:r>
    </w:p>
    <w:p>
      <w:pPr>
        <w:pStyle w:val="BookText"/>
        <w:rPr/>
      </w:pPr>
      <w:r>
        <w:rPr>
          <w:rFonts w:ascii="IRNazanin" w:hAnsi="IRNazanin" w:eastAsia="IRNazanin"/>
          <w:color w:val="111111"/>
          <w:sz w:val="28"/>
          <w:sz w:val="28"/>
          <w:szCs w:val="28"/>
          <w:rtl w:val="true"/>
          <w:lang w:bidi="fa-IR"/>
        </w:rPr>
        <w:t>دو ـ طنز نمودن با این آسیب باعث لوث شدن آن در جامعه نشود؛</w:t>
      </w:r>
    </w:p>
    <w:p>
      <w:pPr>
        <w:pStyle w:val="BookText"/>
        <w:rPr/>
      </w:pPr>
      <w:r>
        <w:rPr>
          <w:rFonts w:ascii="IRNazanin" w:hAnsi="IRNazanin" w:eastAsia="IRNazanin"/>
          <w:color w:val="111111"/>
          <w:sz w:val="28"/>
          <w:sz w:val="28"/>
          <w:szCs w:val="28"/>
          <w:rtl w:val="true"/>
          <w:lang w:bidi="fa-IR"/>
        </w:rPr>
        <w:t>سه ـ موضوع مشکل اساسی جامعه باشد؛ نه موضوعی که اهمیت چندانی ندارد؛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ـ موضوع متناسب با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ـ ماه ـ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آسیب کنونی </w:t>
      </w:r>
      <w:bookmarkStart w:id="357" w:name="pg4048_40853"/>
    </w:p>
    <w:p>
      <w:pPr>
        <w:pStyle w:val="BookText"/>
        <w:rPr/>
      </w:pPr>
      <w:bookmarkEnd w:id="357"/>
      <w:r>
        <w:rPr>
          <w:rFonts w:ascii="IRNazanin" w:hAnsi="IRNazanin" w:eastAsia="IRNazanin"/>
          <w:color w:val="111111"/>
          <w:sz w:val="28"/>
          <w:sz w:val="28"/>
          <w:szCs w:val="28"/>
          <w:rtl w:val="true"/>
          <w:lang w:bidi="fa-IR"/>
        </w:rPr>
        <w:t>جامعه را نقد و برطرف کند؛ نه آسیبِ تاریخ و گذشته را</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358" w:name="__RefHeading___Toc2321463_2281741623"/>
      <w:bookmarkStart w:id="359" w:name="_Toc142"/>
      <w:bookmarkEnd w:id="358"/>
      <w:r>
        <w:rPr/>
        <w:t>2</w:t>
      </w:r>
      <w:r>
        <w:rPr>
          <w:rtl w:val="true"/>
        </w:rPr>
        <w:t xml:space="preserve">. </w:t>
      </w:r>
      <w:r>
        <w:rPr>
          <w:rtl w:val="true"/>
        </w:rPr>
        <w:t>موضوع های نامطلوب برای طنزها</w:t>
      </w:r>
      <w:bookmarkEnd w:id="359"/>
    </w:p>
    <w:p>
      <w:pPr>
        <w:pStyle w:val="Heading4"/>
        <w:numPr>
          <w:ilvl w:val="3"/>
          <w:numId w:val="1"/>
        </w:numPr>
        <w:rPr/>
      </w:pPr>
      <w:bookmarkStart w:id="360" w:name="__RefHeading___Toc2321465_2281741623"/>
      <w:bookmarkStart w:id="361" w:name="_Toc143"/>
      <w:bookmarkEnd w:id="360"/>
      <w:r>
        <w:rPr>
          <w:rtl w:val="true"/>
        </w:rPr>
        <w:t>اشاره</w:t>
      </w:r>
      <w:bookmarkEnd w:id="36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های نامطلوب برای طنزها</w:t>
      </w:r>
    </w:p>
    <w:p>
      <w:pPr>
        <w:pStyle w:val="BookText"/>
        <w:rPr/>
      </w:pPr>
      <w:r>
        <w:rPr>
          <w:rFonts w:ascii="IRNazanin" w:hAnsi="IRNazanin" w:eastAsia="IRNazanin"/>
          <w:color w:val="111111"/>
          <w:sz w:val="28"/>
          <w:sz w:val="28"/>
          <w:szCs w:val="28"/>
          <w:rtl w:val="true"/>
          <w:lang w:bidi="fa-IR"/>
        </w:rPr>
        <w:t>مقصود از منفی یا نامطلوب در اینجا با توجّه به سوژه قرار گرفتن برای طنز است، وگرنه ممکن است موضوعی خود مثبت باشد، ولی نسبت به طنز و سوژه قرار گرفتن برای آن نامطلوب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مواردی از این گونه موضوعات را مطرح می کنیم</w:t>
      </w:r>
      <w:r>
        <w:rPr>
          <w:rFonts w:eastAsia="IRNazanin" w:cs="IRNazanin"/>
          <w:color w:val="111111"/>
          <w:sz w:val="28"/>
          <w:szCs w:val="28"/>
          <w:rtl w:val="true"/>
          <w:lang w:bidi="fa-IR"/>
        </w:rPr>
        <w:t>:</w:t>
      </w:r>
    </w:p>
    <w:p>
      <w:pPr>
        <w:pStyle w:val="Heading4"/>
        <w:numPr>
          <w:ilvl w:val="3"/>
          <w:numId w:val="1"/>
        </w:numPr>
        <w:rPr/>
      </w:pPr>
      <w:bookmarkStart w:id="362" w:name="__RefHeading___Toc2321467_2281741623"/>
      <w:bookmarkStart w:id="363" w:name="_Toc144"/>
      <w:bookmarkEnd w:id="362"/>
      <w:r>
        <w:rPr>
          <w:rtl w:val="true"/>
        </w:rPr>
        <w:t>الف</w:t>
      </w:r>
      <w:r>
        <w:rPr>
          <w:rtl w:val="true"/>
        </w:rPr>
        <w:t xml:space="preserve">) </w:t>
      </w:r>
      <w:r>
        <w:rPr>
          <w:rtl w:val="true"/>
        </w:rPr>
        <w:t>طنز با مقدّسات</w:t>
      </w:r>
      <w:bookmarkEnd w:id="3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با مقدّسات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امری وحیانی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طنز با قرآن و سنت که در واقع ترجمان دین اند، به تمسخر گرفتن دین و تنزل آن از مقام الوهیت به مرحله انسانی است و از سوی دیگر، نوعی اعتراض به دین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طنز به هیچ وجه جایز نیست و مخالفت صریح با دین است، ولی اگر موضوع طنز، نوع معرفت ما از دین باشد، دو حالت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و معرفت دینی روشمند و تابع اصول و قواعد معرفتی در دین باشد، طنز در این مورد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معتبر قرآن که روش شناسی تفسیر را رعایت کرده اند، کتاب های فقهی و رساله های عملی که منطق اجتهاد را به خوبی اعمال کرده اند و آرای کلامی و اعتقادی که بر اصول عقلی و بدیهیات یقینی تکیه کرده اند، همگی فهم و معرفت دینی اند و به تمسخر گرفتن آنها، تمسخر دین و مقدسات است، ولی اگر شناخت و معرفت دینی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مند و بر اساس اصول و قوانین معرفت نباشد و در واقع قرائت های سلیقه ای از دین باشد، روشن است که چنین فهمی، نه در راستای دین و کشف آن، بلکه در ضدیت با دین قرار خواهد گرفت و دارای تقدّس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گذشت، طنز با امور دینی به منزله به تمسخر گرفتن دین و مقدسات است و از جمله مصادیق نقض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تَتَّخِذُوا آیاتِ اللّهِ 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نشانه ها الهی را به تمسخر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یادآوری آن خالی از لطف نیست و باید در نظر داشت اینکه طنز دینی و طنز با دین دو مقوله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در این بحث مطرح کردیم، مربوط به طنز با دین است که از هر لحاظ ممنوع است و هیچ برنامه طنزی نباید سوژه خود را دین و مسائل دینی قرار دهد؛ یعنی دین به هیچ شکلی، نباید موضوع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انتقاد همراه با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ولی طنز دینی مقوله ای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همسو شدن طنز با گزاره های دینی و عدم تخطی آن از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طنز با دین این است که در دست طنز اسیر است و طنز هرگونه که می خواهد همچون هر مقوله دیگری با آن برخورد می کند، ولی در طنز دینی این طنز است که محکوم و پیرو خواسته های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اسلام این است که در تمام زمینه های مربوط به زندگی فردی و جمعی بشری، احکام و روابط سعادت بخش خود را بیان کند و طنز نیز داخل در این محدوده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دقت کرد در نمایش ها هیچ گونه توهینی به مقدسات، چه چهره های مقدس و مورد احترام مذهبی و ملی، چه باورهای </w:t>
      </w:r>
      <w:bookmarkStart w:id="364" w:name="pg4048_40855"/>
    </w:p>
    <w:p>
      <w:pPr>
        <w:pStyle w:val="BookText"/>
        <w:rPr/>
      </w:pPr>
      <w:bookmarkEnd w:id="364"/>
      <w:r>
        <w:rPr>
          <w:rFonts w:ascii="IRNazanin" w:hAnsi="IRNazanin" w:eastAsia="IRNazanin"/>
          <w:color w:val="111111"/>
          <w:sz w:val="28"/>
          <w:sz w:val="28"/>
          <w:szCs w:val="28"/>
          <w:rtl w:val="true"/>
          <w:lang w:bidi="fa-IR"/>
        </w:rPr>
        <w:t>عمیق مردم و بینش انقلابی آنان نشود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365" w:name="__RefHeading___Toc2321469_2281741623"/>
      <w:bookmarkStart w:id="366" w:name="_Toc145"/>
      <w:bookmarkEnd w:id="365"/>
      <w:r>
        <w:rPr>
          <w:rtl w:val="true"/>
        </w:rPr>
        <w:t>ب</w:t>
      </w:r>
      <w:r>
        <w:rPr>
          <w:rtl w:val="true"/>
        </w:rPr>
        <w:t xml:space="preserve">) </w:t>
      </w:r>
      <w:r>
        <w:rPr>
          <w:rtl w:val="true"/>
        </w:rPr>
        <w:t>موضوع، خودخنده</w:t>
      </w:r>
      <w:bookmarkEnd w:id="3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خودخنده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گفتیم هدف طنز، انتقال پیام حقیقی در قالبی فکاهی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شوخ طبعی در طنز نباید موضوع اصلی باشد و پیام را تحت تأثیر قرار دهد و پیام طنز نیز مسخره و شوخی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طنزهای کنونی صدا و سیما این امر مورد توجه قرار نمی گیرد و بیشتر برنامه های طنز، حریم شوخی را شکسته و پای در هزلیاتِ افراطی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طنزهای شبکه سوم در سال های اخیر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جمعه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که مخاطبان بیشتری نسبت به دیگر برنامه ها داشته اند، اگرچه حامل پیام و ایده برای مخاطب خود هستند، ولی در عمل، محور اصلی برنامه، تنها شوخی است و پیام ها جدی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که در این گونه برنامه ها نقش اول یا دوم را دارند، نه به سبب شخصیت واقعی، بلکه به دلیل این که در برنامه، حرف های خنده دار می زنند و دلقک بازی و حرکات مضحک انجام می دهند، در جامعه محبوبیت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طنزها مردم را از نگاه واقعی و جدی به زندگی، خارج می سازد و هرگز نمی توانند الگوهای صحیح زندگی را به مردم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ها به صورتی طراحی شده بودند که می توانستند برای بیشتر اقشار جامعه الگودهی کنند، </w:t>
      </w:r>
      <w:bookmarkStart w:id="367" w:name="pg4048_40856"/>
    </w:p>
    <w:p>
      <w:pPr>
        <w:pStyle w:val="BookText"/>
        <w:rPr/>
      </w:pPr>
      <w:bookmarkEnd w:id="367"/>
      <w:r>
        <w:rPr>
          <w:rFonts w:ascii="IRNazanin" w:hAnsi="IRNazanin" w:eastAsia="IRNazanin"/>
          <w:color w:val="111111"/>
          <w:sz w:val="28"/>
          <w:sz w:val="28"/>
          <w:szCs w:val="28"/>
          <w:rtl w:val="true"/>
          <w:lang w:bidi="fa-IR"/>
        </w:rPr>
        <w:t>ولی شوخی های بیش از اندازه در شخصیت بهروز و خشایار و مضحک بودن تمامی حرکات آنها باعث می شد که همه، فقط نکات خنده دار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در این گونه طنزها این است که مسائل جدی زندگی را نباید به شوخی گرفت؛ یعنی موضوع طنز و خنده نباید مسئله ای جدی باشد؛ زیرا شوخی با امور جدی زندگی حریم آنها را شکسته و مسائل جدی را غیر مهم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عادی و روزمره ما، بیشتر موضوعات کاملاً طبیعی و جدی هستند و فقط برخی موضوع ها هستند که حالت تفریحی و شوخی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شوخی با امور جدی زندگی روزمره اشکال شرعی خاص ندارد، ولی پی آمدهای این کار به ما هشدار می دهد که در این باره نیز با احتیاط پیش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جامعه ای که می خواهد به سوی پیشرفت و تمدن تکامل اسلامی حرکت کند، با به شوخی گرفتن امور جدی زندگانی نمی تواند به هدف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مزاح نباید در حدی باشد که اصل پیام خدشه دار شود و فرهنگ لهوی را ترویج دهد</w:t>
      </w:r>
      <w:r>
        <w:rPr>
          <w:rFonts w:eastAsia="IRNazanin" w:cs="IRNazanin"/>
          <w:color w:val="111111"/>
          <w:sz w:val="28"/>
          <w:szCs w:val="28"/>
          <w:rtl w:val="true"/>
          <w:lang w:bidi="fa-IR"/>
        </w:rPr>
        <w:t>.</w:t>
      </w:r>
    </w:p>
    <w:p>
      <w:pPr>
        <w:pStyle w:val="Heading4"/>
        <w:numPr>
          <w:ilvl w:val="3"/>
          <w:numId w:val="1"/>
        </w:numPr>
        <w:rPr/>
      </w:pPr>
      <w:bookmarkStart w:id="368" w:name="__RefHeading___Toc2321471_2281741623"/>
      <w:bookmarkStart w:id="369" w:name="_Toc146"/>
      <w:bookmarkEnd w:id="368"/>
      <w:r>
        <w:rPr>
          <w:rtl w:val="true"/>
        </w:rPr>
        <w:t>ج</w:t>
      </w:r>
      <w:r>
        <w:rPr>
          <w:rtl w:val="true"/>
        </w:rPr>
        <w:t xml:space="preserve">) </w:t>
      </w:r>
      <w:r>
        <w:rPr>
          <w:rtl w:val="true"/>
        </w:rPr>
        <w:t>طنزهای مبتذل</w:t>
      </w:r>
      <w:bookmarkEnd w:id="369"/>
    </w:p>
    <w:p>
      <w:pPr>
        <w:pStyle w:val="Heading5"/>
        <w:numPr>
          <w:ilvl w:val="4"/>
          <w:numId w:val="1"/>
        </w:numPr>
        <w:rPr/>
      </w:pPr>
      <w:bookmarkStart w:id="370" w:name="__RefHeading___Toc2321473_2281741623"/>
      <w:bookmarkStart w:id="371" w:name="_Toc147"/>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مبتذل</w:t>
      </w:r>
    </w:p>
    <w:p>
      <w:pPr>
        <w:pStyle w:val="BookText"/>
        <w:rPr/>
      </w:pPr>
      <w:r>
        <w:rPr>
          <w:rFonts w:ascii="IRNazanin" w:hAnsi="IRNazanin" w:eastAsia="IRNazanin"/>
          <w:color w:val="111111"/>
          <w:sz w:val="28"/>
          <w:sz w:val="28"/>
          <w:szCs w:val="28"/>
          <w:rtl w:val="true"/>
          <w:lang w:bidi="fa-IR"/>
        </w:rPr>
        <w:t>طنز نباید خلاف عفت و حیا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نادرست زن و مرد و تبادل حرف های رکیک و زننده و خلاف عفت و وجود صحنه هایی که شهوت انسان را تهییج می کند، طنز را از هدف انسانی و اسلامی آن خارج ساخته و آثار زیان بار و منفی در پی دارد؛ زیرا چنین طنزی به رواج گناهان و کاستن از قباحت آنها کمک می کند و مصادیق این آیه قرار می گیرد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کسانی که دوست دارند فاحشه در بین مؤمنین شایع شود، برای ایشان </w:t>
      </w:r>
      <w:bookmarkStart w:id="372" w:name="pg4048_40857"/>
    </w:p>
    <w:p>
      <w:pPr>
        <w:pStyle w:val="BookText"/>
        <w:rPr/>
      </w:pPr>
      <w:bookmarkEnd w:id="372"/>
      <w:r>
        <w:rPr>
          <w:rFonts w:ascii="IRNazanin" w:hAnsi="IRNazanin" w:eastAsia="IRNazanin"/>
          <w:color w:val="111111"/>
          <w:sz w:val="28"/>
          <w:sz w:val="28"/>
          <w:szCs w:val="28"/>
          <w:rtl w:val="true"/>
          <w:lang w:bidi="fa-IR"/>
        </w:rPr>
        <w:t>عذابی دردناک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آیه بر می آید که اشاعه فحشا، گناه کبیره است که وعید عذاب بر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مبتذل، آشکار یا پنهانی، نیز می تواند از جمله راه های اشاعه فحشا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مبتذل به دو صورت می توانند سوژه سازی شوند</w:t>
      </w:r>
      <w:r>
        <w:rPr>
          <w:rFonts w:eastAsia="IRNazanin" w:cs="IRNazanin"/>
          <w:color w:val="111111"/>
          <w:sz w:val="28"/>
          <w:szCs w:val="28"/>
          <w:rtl w:val="true"/>
          <w:lang w:bidi="fa-IR"/>
        </w:rPr>
        <w:t>.</w:t>
      </w:r>
    </w:p>
    <w:p>
      <w:pPr>
        <w:pStyle w:val="Heading5"/>
        <w:numPr>
          <w:ilvl w:val="4"/>
          <w:numId w:val="1"/>
        </w:numPr>
        <w:rPr/>
      </w:pPr>
      <w:bookmarkStart w:id="373" w:name="__RefHeading___Toc2321475_2281741623"/>
      <w:bookmarkStart w:id="374" w:name="_Toc148"/>
      <w:bookmarkEnd w:id="373"/>
      <w:r>
        <w:rPr>
          <w:rtl w:val="true"/>
        </w:rPr>
        <w:t>یک ـ طنزهای جنسی</w:t>
      </w:r>
      <w:bookmarkEnd w:id="374"/>
    </w:p>
    <w:p>
      <w:pPr>
        <w:pStyle w:val="BookText"/>
        <w:rPr/>
      </w:pPr>
      <w:r>
        <w:rPr>
          <w:rFonts w:ascii="IRNazanin" w:hAnsi="IRNazanin" w:eastAsia="IRNazanin"/>
          <w:color w:val="111111"/>
          <w:sz w:val="28"/>
          <w:sz w:val="28"/>
          <w:szCs w:val="28"/>
          <w:rtl w:val="true"/>
          <w:lang w:bidi="fa-IR"/>
        </w:rPr>
        <w:t>یک ـ طنزهای جنسی</w:t>
      </w:r>
    </w:p>
    <w:p>
      <w:pPr>
        <w:pStyle w:val="BookText"/>
        <w:rPr/>
      </w:pPr>
      <w:r>
        <w:rPr>
          <w:rFonts w:ascii="IRNazanin" w:hAnsi="IRNazanin" w:eastAsia="IRNazanin"/>
          <w:color w:val="111111"/>
          <w:sz w:val="28"/>
          <w:sz w:val="28"/>
          <w:szCs w:val="28"/>
          <w:rtl w:val="true"/>
          <w:lang w:bidi="fa-IR"/>
        </w:rPr>
        <w:t>طنزهایی که مربوط به مسائل جنسی و روابط زناشویی و مسائلی از این دست است، افزون بر اینکه خود از گناهان کبیره است، اشاعه فحشا نیز هست؛ یعنی دو گناه کبیره یا بیشتر برای طنزپرداز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مخاطبِ چنین طنزی افزون بر اینکه نگاه کردن یا شنیدنش حرام است، گامی است برای افتادن در ورطه خطرناک گناهانِ بزرگ تر و مصداقی از پیروی از گام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قدم های شیطان پیروی نکنید که شیطان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طنزهایی در صدا و سیما پس از انقلاب به هیچ وجه جایگاهی نداشته و خطری است که همواره باید در برنامه های طنز درباره آن به 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جنسی، یعنی به کارگرفتن خلق و خوی حیوانی انسان برای لهو و شادی و ایجاد شهوت در مخاطبان طنز که بدترین تأثیر را بر اقشار جامعه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سینمای غرب و برخی برنامه های رادیو و تلویزیون آن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آثار این گونه طنزها ما را بر آن می دارد که نه تنها برنامه های خود را از این گونه موضوع های دور سازیم، بلکه به رویارویی با آن و ترویج فرهنگ عفت و ارتباطات سالم بپردازیم</w:t>
      </w:r>
      <w:r>
        <w:rPr>
          <w:rFonts w:eastAsia="IRNazanin" w:cs="IRNazanin"/>
          <w:color w:val="111111"/>
          <w:sz w:val="28"/>
          <w:szCs w:val="28"/>
          <w:rtl w:val="true"/>
          <w:lang w:bidi="fa-IR"/>
        </w:rPr>
        <w:t>.</w:t>
      </w:r>
    </w:p>
    <w:p>
      <w:pPr>
        <w:pStyle w:val="Heading5"/>
        <w:numPr>
          <w:ilvl w:val="4"/>
          <w:numId w:val="1"/>
        </w:numPr>
        <w:rPr/>
      </w:pPr>
      <w:bookmarkStart w:id="375" w:name="__RefHeading___Toc2321477_2281741623"/>
      <w:bookmarkStart w:id="376" w:name="_Toc149"/>
      <w:bookmarkEnd w:id="375"/>
      <w:r>
        <w:rPr>
          <w:rtl w:val="true"/>
        </w:rPr>
        <w:t>دو ـ ابتذال پنهان</w:t>
      </w:r>
      <w:bookmarkEnd w:id="37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ابتذال پنهان </w:t>
      </w:r>
      <w:bookmarkStart w:id="377" w:name="pg4048_40858"/>
    </w:p>
    <w:p>
      <w:pPr>
        <w:pStyle w:val="BookText"/>
        <w:rPr/>
      </w:pPr>
      <w:bookmarkEnd w:id="377"/>
      <w:r>
        <w:rPr>
          <w:rFonts w:ascii="IRNazanin" w:hAnsi="IRNazanin" w:eastAsia="IRNazanin"/>
          <w:color w:val="111111"/>
          <w:sz w:val="28"/>
          <w:sz w:val="28"/>
          <w:szCs w:val="28"/>
          <w:rtl w:val="true"/>
          <w:lang w:bidi="fa-IR"/>
        </w:rPr>
        <w:t>گاهی طنز مورد بحث، طنز جنسی نیست، ولی ارتباط زن و مرد از لحاظ گفتار و کردار به گونه ای است که ذهن شونده و بیننده را ناخودآگاه به مسائل جنسی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نوع نشستن زن و مرد، ایستادن در کنار و یا روبه روی همدیگر، خیره شدن با نگاه عمیق و یا لبخند، خوابیدن در نزدیکی همدیگر و صحنه هایی از این دست می تواند تأثیر منفی بسیاری در مخاطب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طراحی صحنه و دکور طنز و به کارگیری واژه ها و جمله ها نیز تأثیر بسیار دارند؛ به گونه ای که تن صدای زن و حالت آن هنگام صحبت با مرد و یا استفاده از کلماتی که با مسائل جنسی در ارتباطند می تواند ذهن مخاطب را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طنز خلاف عفت از نوع قبلی واضح است، ولی نوع اخیر طنز به سبب ویژگی هایی که دارد به راحتی می تواند در برنامه های تلویزیون رسوخ کند؛ چنانکه کم و بیش در برنامه های طنز تلویزیون، در سال های اخیر، به چشم می خورد؛ به ویژه برنامه های طنز در شبکه سوم سیما که هر ساله تغییراتی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حرکات بسیار زننده و سبکی های بی مورد، گاهی چنان در نزدیکی شوهرش یا افراد نامحرم دیگر قرار می گیرد که هر بیننده ای را ممکن است تحریک کند</w:t>
      </w:r>
      <w:r>
        <w:rPr>
          <w:rFonts w:eastAsia="IRNazanin" w:cs="IRNazanin"/>
          <w:color w:val="111111"/>
          <w:sz w:val="28"/>
          <w:szCs w:val="28"/>
          <w:rtl w:val="true"/>
          <w:lang w:bidi="fa-IR"/>
        </w:rPr>
        <w:t>.</w:t>
      </w:r>
    </w:p>
    <w:p>
      <w:pPr>
        <w:pStyle w:val="Heading3"/>
        <w:numPr>
          <w:ilvl w:val="2"/>
          <w:numId w:val="1"/>
        </w:numPr>
        <w:rPr/>
      </w:pPr>
      <w:bookmarkStart w:id="378" w:name="__RefHeading___Toc2321479_2281741623"/>
      <w:bookmarkStart w:id="379" w:name="_Toc150"/>
      <w:bookmarkEnd w:id="378"/>
      <w:r>
        <w:rPr/>
        <w:t>3</w:t>
      </w:r>
      <w:r>
        <w:rPr>
          <w:rtl w:val="true"/>
        </w:rPr>
        <w:t xml:space="preserve">. </w:t>
      </w:r>
      <w:r>
        <w:rPr>
          <w:rtl w:val="true"/>
        </w:rPr>
        <w:t>موضوع های مشکوک</w:t>
      </w:r>
      <w:bookmarkEnd w:id="379"/>
    </w:p>
    <w:p>
      <w:pPr>
        <w:pStyle w:val="Heading4"/>
        <w:numPr>
          <w:ilvl w:val="3"/>
          <w:numId w:val="1"/>
        </w:numPr>
        <w:rPr/>
      </w:pPr>
      <w:bookmarkStart w:id="380" w:name="__RefHeading___Toc2321481_2281741623"/>
      <w:bookmarkStart w:id="381" w:name="_Toc151"/>
      <w:bookmarkEnd w:id="380"/>
      <w:r>
        <w:rPr>
          <w:rtl w:val="true"/>
        </w:rPr>
        <w:t>اشاره</w:t>
      </w:r>
      <w:bookmarkEnd w:id="38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های مشکوک</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شدن گناهان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شدن لهجه های زبانی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با شخصیت های حکومتی در صدا و سیما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قرار دادن دستگاه های حکومتی</w:t>
      </w:r>
    </w:p>
    <w:p>
      <w:pPr>
        <w:pStyle w:val="Heading4"/>
        <w:numPr>
          <w:ilvl w:val="3"/>
          <w:numId w:val="1"/>
        </w:numPr>
        <w:rPr/>
      </w:pPr>
      <w:bookmarkStart w:id="382" w:name="__RefHeading___Toc2321483_2281741623"/>
      <w:bookmarkStart w:id="383" w:name="_Toc152"/>
      <w:bookmarkEnd w:id="382"/>
      <w:r>
        <w:rPr>
          <w:rtl w:val="true"/>
        </w:rPr>
        <w:t>الف</w:t>
      </w:r>
      <w:r>
        <w:rPr>
          <w:rtl w:val="true"/>
        </w:rPr>
        <w:t xml:space="preserve">) </w:t>
      </w:r>
      <w:r>
        <w:rPr>
          <w:rtl w:val="true"/>
        </w:rPr>
        <w:t>سوژه شدن گناهان</w:t>
      </w:r>
      <w:bookmarkEnd w:id="3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شدن گناهان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و مرزها در هر مکتب و مذهب، اهمیت فوق العاده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حدود در تمامی مذاهب در دو جنبه مثبت و منفی تعریف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مثبت </w:t>
      </w:r>
      <w:bookmarkStart w:id="384" w:name="pg4048_40859"/>
    </w:p>
    <w:p>
      <w:pPr>
        <w:pStyle w:val="BookText"/>
        <w:rPr/>
      </w:pPr>
      <w:bookmarkEnd w:id="384"/>
      <w:r>
        <w:rPr>
          <w:rFonts w:ascii="IRNazanin" w:hAnsi="IRNazanin" w:eastAsia="IRNazanin"/>
          <w:color w:val="111111"/>
          <w:sz w:val="28"/>
          <w:sz w:val="28"/>
          <w:szCs w:val="28"/>
          <w:rtl w:val="true"/>
          <w:lang w:bidi="fa-IR"/>
        </w:rPr>
        <w:t>همان بایدها و جنبه منفی، نبایدهای هر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نیز در کنار ایده ها و اندیشه های ناب و جهان بینی کاملی که دارد، دارای باید و نبایدهای بسیار در بخش های عملی زندگی فردی و اجتماعی و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نبایدهای دین اسلام در محرمات بیان می شوند که همان گناهانند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دین اسلام قبیح و زشت و تکبر در برابر خداوند است؛ به ویژه گناهان کبیره و گناهانی که در جامعه شایع می شوند و پی آمدهای اجتماعی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گناهان همانند حُسن کارهای نیک از حد و مرزهای اسلام است و نباید این دو حریم در جامعه اسلامی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دروغ گویی، غیبت، تهمت، استهزا، قتل، یأس از رحمت خداوند، عاق والدین، دعوا و اختلاف در جامعه و منزل و بسیاری موارد دیگر که در اخلاق اسلامی، ناپسند می باشند، نباید در نظر مردم سهل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می بینیم در عمل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 این گونه مسائل ضد اخلاقی مبتلایند و ریشه برخی از آنها به برنامه های رادیو و تلویزیون باز می گردد که مسئله را بسیار ساده تلقی کرده اند؛ در حالی که در واقع قبح شکنی می کنند و ناخواسته یا ندانسته به رواج زشتی ها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خواستیم گناهی را سوژه طنز قرار دهیم، باید جوانب امر و آثار آن را به طور کامل در نظر بگیریم</w:t>
      </w:r>
      <w:r>
        <w:rPr>
          <w:rFonts w:eastAsia="IRNazanin" w:cs="IRNazanin"/>
          <w:color w:val="111111"/>
          <w:sz w:val="28"/>
          <w:szCs w:val="28"/>
          <w:rtl w:val="true"/>
          <w:lang w:bidi="fa-IR"/>
        </w:rPr>
        <w:t>.</w:t>
      </w:r>
    </w:p>
    <w:p>
      <w:pPr>
        <w:pStyle w:val="Heading4"/>
        <w:numPr>
          <w:ilvl w:val="3"/>
          <w:numId w:val="1"/>
        </w:numPr>
        <w:rPr/>
      </w:pPr>
      <w:bookmarkStart w:id="385" w:name="__RefHeading___Toc2321485_2281741623"/>
      <w:bookmarkStart w:id="386" w:name="_Toc153"/>
      <w:bookmarkEnd w:id="385"/>
      <w:r>
        <w:rPr>
          <w:rtl w:val="true"/>
        </w:rPr>
        <w:t>ب</w:t>
      </w:r>
      <w:r>
        <w:rPr>
          <w:rtl w:val="true"/>
        </w:rPr>
        <w:t xml:space="preserve">) </w:t>
      </w:r>
      <w:r>
        <w:rPr>
          <w:rtl w:val="true"/>
        </w:rPr>
        <w:t>سوژه شدن لهجه های زبانی</w:t>
      </w:r>
      <w:bookmarkEnd w:id="38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شدن لهجه های زبانی</w:t>
      </w:r>
    </w:p>
    <w:p>
      <w:pPr>
        <w:pStyle w:val="BookText"/>
        <w:rPr/>
      </w:pPr>
      <w:r>
        <w:rPr>
          <w:rFonts w:ascii="IRNazanin" w:hAnsi="IRNazanin" w:eastAsia="IRNazanin"/>
          <w:color w:val="111111"/>
          <w:sz w:val="28"/>
          <w:sz w:val="28"/>
          <w:szCs w:val="28"/>
          <w:rtl w:val="true"/>
          <w:lang w:bidi="fa-IR"/>
        </w:rPr>
        <w:t>خداوند انسان ها را به هم بستگی امر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ریسمان خداوند چنگ بزنید و از همدیگر جدا و پراکنده نشوید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وحدت در جامعه اسلامی، اهمیت فوق العاده ای دارد؛ به گونه ای که پیشوایان معصوم علیهم السلام بر این موضوع با گفتار و عمل خویش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علمای بسیاری در راه تقویت مذاهب و رسیدن به وحدت تلاش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جمهوری اسلامی ایران که حکومتی اسلامی شکل گرفته و قانون و مسئولان کشور، اسلام را الگوی خود قرار داده اند، حفظ وحدت از مهم ترین وظایف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عوامل تفرقه زا در هر شکل و لباسی باید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هم به نوبه خود باید در ایجاد اندیشه و فرهنگ فرا قومی و فرا زبانی و اتحاد ملی کشور، به وظیفه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طنزی مشاهده شود که افکار ناسیونالیستی رسوخ کرده یا اینکه از فرد یا گروه خاصی حمایت می کند و بقیه را خوار می شمارد و به باد تمسخر می گیرد، باید به سرعت با آن مقابله کرد؛ چه این طنز در قالب ضرب المثل و شعر باشد و چه در قالب هزل و هجو و یا برنامه کمدی که از صدا و سیما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وقتی به برخی برنامه های صدا و سیما نظری منتقدانه می افکنیم با چنین آثاری روبه رو می شویم؛ به ویژه در زمینه گونه های زبانی که سوژه به ظاهر خوبی برای خنداندن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آنچه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لهجه ترکی ادا می کند و این همواره در طنز مایه خنده و تمسخر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لهجه های مختلف ترکی، اصفهانی، شمالی، کردی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تمسخرآمیز و احیانا تحقیرآمیز، نه تنها ایجاد وحدت نمی کند، بلکه به ترویج نهضت های افراطی ناسیونالیستی کمک می کند</w:t>
      </w:r>
      <w:r>
        <w:rPr>
          <w:rFonts w:eastAsia="IRNazanin" w:cs="IRNazanin"/>
          <w:color w:val="111111"/>
          <w:sz w:val="28"/>
          <w:szCs w:val="28"/>
          <w:rtl w:val="true"/>
          <w:lang w:bidi="fa-IR"/>
        </w:rPr>
        <w:t xml:space="preserve">. </w:t>
      </w:r>
      <w:bookmarkStart w:id="387" w:name="pg4048_40861"/>
    </w:p>
    <w:p>
      <w:pPr>
        <w:pStyle w:val="Heading4"/>
        <w:numPr>
          <w:ilvl w:val="3"/>
          <w:numId w:val="1"/>
        </w:numPr>
        <w:rPr/>
      </w:pPr>
      <w:bookmarkStart w:id="388" w:name="__RefHeading___Toc2321487_2281741623"/>
      <w:bookmarkStart w:id="389" w:name="_Toc154"/>
      <w:bookmarkEnd w:id="387"/>
      <w:bookmarkEnd w:id="388"/>
      <w:r>
        <w:rPr>
          <w:rtl w:val="true"/>
        </w:rPr>
        <w:t>ج</w:t>
      </w:r>
      <w:r>
        <w:rPr>
          <w:rtl w:val="true"/>
        </w:rPr>
        <w:t xml:space="preserve">) </w:t>
      </w:r>
      <w:r>
        <w:rPr>
          <w:rtl w:val="true"/>
        </w:rPr>
        <w:t>طنز با شخصیت های حکومتی در صدا و سیما</w:t>
      </w:r>
      <w:bookmarkEnd w:id="38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با شخصیت های حکومتی در صدا و سیما</w:t>
      </w:r>
    </w:p>
    <w:p>
      <w:pPr>
        <w:pStyle w:val="BookText"/>
        <w:rPr/>
      </w:pPr>
      <w:r>
        <w:rPr>
          <w:rFonts w:ascii="IRNazanin" w:hAnsi="IRNazanin" w:eastAsia="IRNazanin"/>
          <w:color w:val="111111"/>
          <w:sz w:val="28"/>
          <w:sz w:val="28"/>
          <w:szCs w:val="28"/>
          <w:rtl w:val="true"/>
          <w:lang w:bidi="fa-IR"/>
        </w:rPr>
        <w:t>در حکومت اسلامی تمامی جامعه و افراد آن محترمند و کسی حق انتقاد صریح از دیگری را که باعث آبروریزی شود ندارد؛ مگر در شرایطی که شخصی، خود آبروی خود را بریزد یا آشکارا مرتکب فسق شود و یا در مقامی باشد که به جامعه اسلامی خیانت و به مردم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انتقاد از او نه تنها جایز، بلکه واجب نیز هست، ولی باید دقت کرد هر انتقادی را همه جا و به یک شکل نمی شود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مسئولان حکومت اسلامی در قالب طنز، به ویژه در صدا و سیما که رسانه ای عمومی است، گرچه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 حساس است و ممکن است رابطه مردم و مسئولان را سرد کند و مردم را به نظام بدبین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شخصیت های حکومتی همواره به پای خود حکومت نوشته می شود و چون حکومت اسلامی با خود نام دین را همراه دارد، عملکرد اشخاص حکومتی به پای حکومت و دین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طنز با چنین شخصیت هایی اگر با دقت انجام نگیرد، به سمت طنز با دین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 از شخصیت های حکومتی به صورتی غیر از طنز نه تنها اشکالی ندارد، بلکه در منابع دینی به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نامه ای که به مالک اشتر نخعی هنگام نصب وی به امارت مصر می نویسد، چنین می 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ترین افراد را نسبت به خود، آنهایی قرار ده که در امر انتقاد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کردن تو برای خدا و رسول او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ترین اغماضی نداشته باشند و صادقانه و مخلصانه نقص هایت را به تو گوشزد </w:t>
      </w:r>
      <w:bookmarkStart w:id="390" w:name="pg4048_40862"/>
    </w:p>
    <w:p>
      <w:pPr>
        <w:pStyle w:val="BookText"/>
        <w:rPr/>
      </w:pPr>
      <w:bookmarkEnd w:id="390"/>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این مطالب برمی آید که تعریف و تمجید بی جا از مسئولان کشور جا را برای فعالیت افراد منتقد و درستکار تنگ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طنز می تواند با ظرافت تمام و بدون توجه به مسائل و جنجال های سیاسی، مسئولانی را که راه اشتباه را می روند، با طنز آگاه کند و عملکردشان را نقد کند</w:t>
      </w:r>
      <w:r>
        <w:rPr>
          <w:rFonts w:eastAsia="IRNazanin" w:cs="IRNazanin"/>
          <w:color w:val="111111"/>
          <w:sz w:val="28"/>
          <w:szCs w:val="28"/>
          <w:rtl w:val="true"/>
          <w:lang w:bidi="fa-IR"/>
        </w:rPr>
        <w:t>.</w:t>
      </w:r>
    </w:p>
    <w:p>
      <w:pPr>
        <w:pStyle w:val="Heading4"/>
        <w:numPr>
          <w:ilvl w:val="3"/>
          <w:numId w:val="1"/>
        </w:numPr>
        <w:rPr/>
      </w:pPr>
      <w:bookmarkStart w:id="391" w:name="__RefHeading___Toc2321489_2281741623"/>
      <w:bookmarkStart w:id="392" w:name="_Toc155"/>
      <w:bookmarkEnd w:id="391"/>
      <w:r>
        <w:rPr>
          <w:rtl w:val="true"/>
        </w:rPr>
        <w:t>د</w:t>
      </w:r>
      <w:r>
        <w:rPr>
          <w:rtl w:val="true"/>
        </w:rPr>
        <w:t xml:space="preserve">) </w:t>
      </w:r>
      <w:r>
        <w:rPr>
          <w:rtl w:val="true"/>
        </w:rPr>
        <w:t>سوژه قرار دادن دستگاه های حکومتی</w:t>
      </w:r>
      <w:bookmarkEnd w:id="39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قرار دادن دستگاه های حکومتی</w:t>
      </w:r>
    </w:p>
    <w:p>
      <w:pPr>
        <w:pStyle w:val="BookText"/>
        <w:rPr/>
      </w:pPr>
      <w:r>
        <w:rPr>
          <w:rFonts w:ascii="IRNazanin" w:hAnsi="IRNazanin" w:eastAsia="IRNazanin"/>
          <w:color w:val="111111"/>
          <w:sz w:val="28"/>
          <w:sz w:val="28"/>
          <w:szCs w:val="28"/>
          <w:rtl w:val="true"/>
          <w:lang w:bidi="fa-IR"/>
        </w:rPr>
        <w:t>همچنان که طنزپرداز درباره شخصیت های حکومتی باید با احتیاط رفتار کند، دستگاه های حکومتی را نیز نباید تضعیف کند و به باد تمسخر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ضعفی در نهادی وجود دارد، به صورت صریح و شفاف یا با طنز و با حفظ حرمت می 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از جمله نهادهایی باشد که اقتدار آن در جامعه لازمه سلامت و آرامش روانی افراد است؛ مانند قوه قضائیه، نیروی انتظامی، وزارت اطلاعات، ارتش و سپاه، صدا و سیما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انتقاد نامطلوب و تمسخرآمیز از آنها باعث سستی حکومت و تزلزل آن می شود، ولی باید دانست که نه تنها انتقاد در طنز خلاصه نمی شود، بلکه انتقاد در طنز لزوما با تحقیر و اهانت همراه نیست؛ گرچه طنزهای کنونی هنوز با این وضعیّت فاصله دارند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این گونه طنزها یا هجوهای طنزگونه را می توانیم در آثار برخی روزنامه نگاران معاصر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ستون پنجم در بخش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صدا و سیما نبود، ماهواره هم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شناسی سیاسی ـ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93" w:name="pg4048_40863"/>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برنامه تلویزیونی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ابزاری ناکارآمد و پوچ و بیهوده و اسیر دست جریان های سیاسی معرفی شده است،</w:t>
      </w:r>
      <w:r>
        <w:rPr>
          <w:rStyle w:val="FootnoteAnchor"/>
          <w:rtl w:val="true"/>
        </w:rPr>
        <w:footnoteReference w:id="91"/>
      </w:r>
      <w:r>
        <w:rPr>
          <w:rFonts w:ascii="IRNazanin" w:hAnsi="IRNazanin" w:eastAsia="IRNazanin"/>
          <w:color w:val="111111"/>
          <w:sz w:val="28"/>
          <w:sz w:val="28"/>
          <w:szCs w:val="28"/>
          <w:rtl w:val="true"/>
          <w:lang w:bidi="fa-IR"/>
        </w:rPr>
        <w:t>که خواننده را به این سازمان بزرگ بدبین می کند و همه برنامه های صدا و سیما را بیهوده جلوه می دهد</w:t>
      </w:r>
      <w:r>
        <w:rPr>
          <w:rFonts w:eastAsia="IRNazanin" w:cs="IRNazanin"/>
          <w:color w:val="111111"/>
          <w:sz w:val="28"/>
          <w:szCs w:val="28"/>
          <w:rtl w:val="true"/>
          <w:lang w:bidi="fa-IR"/>
        </w:rPr>
        <w:t>.</w:t>
      </w:r>
    </w:p>
    <w:p>
      <w:pPr>
        <w:pStyle w:val="Heading3"/>
        <w:numPr>
          <w:ilvl w:val="2"/>
          <w:numId w:val="1"/>
        </w:numPr>
        <w:rPr/>
      </w:pPr>
      <w:bookmarkStart w:id="394" w:name="__RefHeading___Toc2321491_2281741623"/>
      <w:bookmarkStart w:id="395" w:name="_Toc156"/>
      <w:bookmarkEnd w:id="394"/>
      <w:r>
        <w:rPr>
          <w:rtl w:val="true"/>
        </w:rPr>
        <w:t>نگاهی به موضوع های طنزهای کنونی</w:t>
      </w:r>
      <w:bookmarkEnd w:id="395"/>
    </w:p>
    <w:p>
      <w:pPr>
        <w:pStyle w:val="BookText"/>
        <w:rPr/>
      </w:pPr>
      <w:r>
        <w:rPr>
          <w:rFonts w:ascii="IRNazanin" w:hAnsi="IRNazanin" w:eastAsia="IRNazanin"/>
          <w:color w:val="111111"/>
          <w:sz w:val="28"/>
          <w:sz w:val="28"/>
          <w:szCs w:val="28"/>
          <w:rtl w:val="true"/>
          <w:lang w:bidi="fa-IR"/>
        </w:rPr>
        <w:t>نگاهی به موضوع های طنزهای کنونی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آنچه در طنزهای پنج شش سال اخیر می بینیم، در بخش سوژه و موضوع ها، نیاز به بازبینی ندارد؟ آیا هنگام آن نرسیده است که برنامه سازان طنز و طنزپردازان به کارهای گذشته خود نظری بیفکنند و ثمره چندین سال تلاش خود و هزینه های سرسام آور تولید برنامه های طنز را ببینند؟ به راستی چه چیز باعث می شود طنزهای کنونی این همه به موضوعات بی خود و تکراری و فرعی اهمیت دهند؟ آیا جز افزایش تماشاگر و جذب و تسخیر او توجیه دیگری برای گزینش موضوعات داریم؟ اصلاً مرکزی هست که به نویسندگان طنز دستور دهد که در کدام موضوعات بنویسند؟ به طبع، وقتی پاسخ این پرسش ها مبهم بود، طنزهایی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اقاقیا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 شود که معلوم نیست چه چیز را برای تماشاگر نقد می کند و از چه چیزی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جز خنده، نمی توان موضوعی برای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تماشاگر سر در گم است که بالاخره این سریال، غیر از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 چه حرفی برای گفتن داشت و چه چیزی را نقد می کرد؟ به راستی اگر طنزهای صدا و سیما به این شکل پیش روند، شاهکارهایی درباره خنده تولید خواهد شد که تمام دنیا مشتری آن است، ولی هیچ کدام از اینها طنز نبوده و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سازمان، بخشی به عنوان خنده تأسیس شود و همه این برنامه ها از آنجا هدایت و تولید شوند و خیال مردم نیز آسوده باشد که اینها برنامه خنده است، نه برنامه طنز</w:t>
      </w:r>
      <w:r>
        <w:rPr>
          <w:rFonts w:eastAsia="IRNazanin" w:cs="IRNazanin"/>
          <w:color w:val="111111"/>
          <w:sz w:val="28"/>
          <w:szCs w:val="28"/>
          <w:rtl w:val="true"/>
          <w:lang w:bidi="fa-IR"/>
        </w:rPr>
        <w:t xml:space="preserve">. </w:t>
      </w:r>
      <w:bookmarkStart w:id="396" w:name="pg4048_40865"/>
    </w:p>
    <w:p>
      <w:pPr>
        <w:pStyle w:val="Heading2"/>
        <w:numPr>
          <w:ilvl w:val="1"/>
          <w:numId w:val="1"/>
        </w:numPr>
        <w:rPr/>
      </w:pPr>
      <w:bookmarkStart w:id="397" w:name="__RefHeading___Toc2321493_2281741623"/>
      <w:bookmarkStart w:id="398" w:name="_Toc157"/>
      <w:bookmarkEnd w:id="396"/>
      <w:bookmarkEnd w:id="397"/>
      <w:r>
        <w:rPr>
          <w:rtl w:val="true"/>
        </w:rPr>
        <w:t>بخش ششم</w:t>
      </w:r>
      <w:r>
        <w:rPr>
          <w:rtl w:val="true"/>
        </w:rPr>
        <w:t xml:space="preserve">: </w:t>
      </w:r>
      <w:r>
        <w:rPr>
          <w:rtl w:val="true"/>
        </w:rPr>
        <w:t>محتوا</w:t>
      </w:r>
      <w:bookmarkEnd w:id="398"/>
    </w:p>
    <w:p>
      <w:pPr>
        <w:pStyle w:val="Heading3"/>
        <w:numPr>
          <w:ilvl w:val="2"/>
          <w:numId w:val="1"/>
        </w:numPr>
        <w:rPr/>
      </w:pPr>
      <w:bookmarkStart w:id="399" w:name="__RefHeading___Toc2321495_2281741623"/>
      <w:bookmarkStart w:id="400" w:name="_Toc158"/>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محتوا، پیام، معنا و مفهومی است که از مجموع منولوگ ها و دیالوگ ها و حرکات موجود در طنز به ذهن و روان مخاطب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گاهی به بعد بینشی انسان مربوط می شود و بر افکار او تأثیر می گذارد و گاهی با بعد گرایشی انسان ارتباط می یابد و بر انگیزه و عمل او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به منزله روح و جانِ طنز است؛ چنان که مجموعه حرکات و سکنات و ابزار و روش ها و قالب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جسم و 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طنزها بین روح و جسم هماهنگی، تناسب و هم آرایی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یک طنز، محتوای کاملاً دینی قالب و روش وارداتی و نامأنوس با مسائل دینی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بی تناسبی، تأثیر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 بخشی از محتوا را از دین و مسائل موافق با روح شریعت برگرفت و بخشی دیگر را از روحِ خود بیگانه و خودباخته فرهنگ غربی؛ چون محصولی به دست می آید که در درون خود تناقض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هماهنگی قالب و پیام، نه تنها در طنز، بلکه در تمامی برنامه های صدا و سیما قابل توجه است، ولی در طنز به این دلیل که از ظرافت و حساسیت بیشتری برخوردار است و مخاطبان بیشتری را جذب می کند، اهمیت ویژه ای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باید گفت در ارزش گذاری میان جسم و روح یک شی ء همواره این روح است که اصل قرار می گیرد و جسم تنها مرکب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طنز نیز آنچه مهم تر است، پیام و محتوایی است که به مخاطب منتقل می شود و اگر در طنزهای صدا و سیما یکی از این دو را فدای دیگری کنیم، این قالب و جسم طنز است که باید فدای پیام و روح آن شود؛ زیرا در هر دینی، اعتبار سوژه و قالب و هنرمند نیز به اعتبار محتوا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بحث از محتوای طنز، هم برای نویسندگان طنز و هم برای تولید کنندگان و کارگردانان و هم برای تماشاگران و شنوندگان اهمیّت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طنز شامل مطالبی درباره سوژه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که به مخاطب منتقل می شود، زاییده افکار و تخیلات طنز پردازان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محتوای و شناخت عوامل تشکیل دهنده آن در می یابیم، که در هر طنز بخشی از محتوا را حس جامعه شناختی و روان شناختی طنزپرداز می سازد و بخشی دیگر را افکار و باورهایی که طنز پردازان به آن معتقد و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محتوا را نیز اخلاق و آداب و رسوم و باید و نبایدهایی که آنها برای خود ترسیم کرده اند،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بخش محتوا نیز به دیدگاه های طنزپرداز درباره هنر و کار هنری، به ویژه خود طنز،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 یا پیام های طنز در صدا و سیما صرفا در یک انتقاد ساده خلاصه نمی شود، بلکه هر حرکت و سکون و قول و فعلی برگرفته از ذهنیّت و مبانی و اصول خاصّی است که طنزپرداز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طنز در یک تقسیم بندی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مخفی یا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پیام ها در ضمن پیام های آشکار ارائه</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آشکاریا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پیام، شفّاف و روشن است و مخاطب به آسانی آن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گونه پیام می توانند به دو صورت مثبت یا منفی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نگاهی دیگر، پیام طنز از سه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یا به صورت یک مسئله ایدئولوژیک ارائه می شود، مانند نقد اعتقاد به فال بینی؛ و یا یک پیام اخلاقی و مربوط به آداب و رسوم و فرهنگ است مانند زشت بودن چشم و هم چشمی؛ و یا پیامی فقهی ـ حقوقی است، مانند نقد تبلیغاتِ کاندیداتوری و یا نقد روزنامه های زرد که در سریال بدون شرح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این بخش این است که چارچوب هایی برای محتوای طنز در سه بخش اعتقادی، اخلاقی و فقهی مشخص کنیم تا از ارائه محتوای سلیقه ای از دین و معنویات پرهیز شود و برنامه سازان با توجّه به این حد و مرزها، محتوای طنز و پیام هایی را که باید ارائه شود، تنظیم و ارزیابی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طنز</w:t>
      </w:r>
    </w:p>
    <w:p>
      <w:pPr>
        <w:pStyle w:val="BookText"/>
        <w:rPr/>
      </w:pPr>
      <w:r>
        <w:rPr>
          <w:rFonts w:ascii="IRNazanin" w:hAnsi="IRNazanin" w:eastAsia="IRNazanin"/>
          <w:color w:val="111111"/>
          <w:sz w:val="28"/>
          <w:sz w:val="28"/>
          <w:szCs w:val="28"/>
          <w:rtl w:val="true"/>
          <w:lang w:bidi="fa-IR"/>
        </w:rPr>
        <w:t>پیام مخفی</w:t>
      </w:r>
    </w:p>
    <w:p>
      <w:pPr>
        <w:pStyle w:val="BookText"/>
        <w:rPr/>
      </w:pPr>
      <w:r>
        <w:rPr>
          <w:rFonts w:ascii="IRNazanin" w:hAnsi="IRNazanin" w:eastAsia="IRNazanin"/>
          <w:color w:val="111111"/>
          <w:sz w:val="28"/>
          <w:sz w:val="28"/>
          <w:szCs w:val="28"/>
          <w:rtl w:val="true"/>
          <w:lang w:bidi="fa-IR"/>
        </w:rPr>
        <w:t>پیام آشکار</w:t>
      </w:r>
    </w:p>
    <w:p>
      <w:pPr>
        <w:pStyle w:val="BookText"/>
        <w:rPr/>
      </w:pPr>
      <w:r>
        <w:rPr>
          <w:rFonts w:ascii="IRNazanin" w:hAnsi="IRNazanin" w:eastAsia="IRNazanin"/>
          <w:color w:val="111111"/>
          <w:sz w:val="28"/>
          <w:sz w:val="28"/>
          <w:szCs w:val="28"/>
          <w:rtl w:val="true"/>
          <w:lang w:bidi="fa-IR"/>
        </w:rPr>
        <w:t>پیام اجتماعی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اخلاقی و</w:t>
      </w:r>
      <w:r>
        <w:rPr>
          <w:rFonts w:eastAsia="IRNazanin" w:cs="IRNazanin"/>
          <w:color w:val="111111"/>
          <w:sz w:val="28"/>
          <w:szCs w:val="28"/>
          <w:rtl w:val="true"/>
          <w:lang w:bidi="fa-IR"/>
        </w:rPr>
        <w:t xml:space="preserve">... </w:t>
      </w:r>
      <w:bookmarkStart w:id="401" w:name="pg4048_40868"/>
    </w:p>
    <w:p>
      <w:pPr>
        <w:pStyle w:val="BookText"/>
        <w:rPr/>
      </w:pPr>
      <w:bookmarkEnd w:id="401"/>
      <w:r>
        <w:rPr>
          <w:rFonts w:ascii="IRNazanin" w:hAnsi="IRNazanin" w:eastAsia="IRNazanin"/>
          <w:color w:val="111111"/>
          <w:sz w:val="28"/>
          <w:sz w:val="28"/>
          <w:szCs w:val="28"/>
          <w:rtl w:val="true"/>
          <w:lang w:bidi="fa-IR"/>
        </w:rPr>
        <w:t>پیام فقهی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طنز و انواع آن با توجه به معارف اسلامی</w:t>
      </w:r>
    </w:p>
    <w:p>
      <w:pPr>
        <w:pStyle w:val="Heading3"/>
        <w:numPr>
          <w:ilvl w:val="2"/>
          <w:numId w:val="1"/>
        </w:numPr>
        <w:rPr/>
      </w:pPr>
      <w:bookmarkStart w:id="402" w:name="__RefHeading___Toc2321497_2281741623"/>
      <w:bookmarkStart w:id="403" w:name="_Toc159"/>
      <w:bookmarkEnd w:id="402"/>
      <w:r>
        <w:rPr/>
        <w:t>1</w:t>
      </w:r>
      <w:r>
        <w:rPr>
          <w:rtl w:val="true"/>
        </w:rPr>
        <w:t xml:space="preserve">. </w:t>
      </w:r>
      <w:r>
        <w:rPr>
          <w:rtl w:val="true"/>
        </w:rPr>
        <w:t>پیام اعتقادی</w:t>
      </w:r>
      <w:bookmarkEnd w:id="403"/>
    </w:p>
    <w:p>
      <w:pPr>
        <w:pStyle w:val="Heading4"/>
        <w:numPr>
          <w:ilvl w:val="3"/>
          <w:numId w:val="1"/>
        </w:numPr>
        <w:rPr/>
      </w:pPr>
      <w:bookmarkStart w:id="404" w:name="__RefHeading___Toc2321499_2281741623"/>
      <w:bookmarkStart w:id="405" w:name="_Toc160"/>
      <w:bookmarkEnd w:id="404"/>
      <w:r>
        <w:rPr>
          <w:rtl w:val="true"/>
        </w:rPr>
        <w:t>اشاره</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اعتقادی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عنوان وسیله ای برای شکل دادن به افکار عمومی، با زیر پوشش قرار دادن معضلات اجتماعی و مسائل مربوط به سیاست داخلی و خارجی و همچنین با عرضه برنامه های تفریحی و نمایشی اش نقش خود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نوع برنامه ای که از تلویزیون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ارتباطی در هر حال ملزم به ارائه یک پیام ایدئولوژیک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تأثیر اعتقادی پیام ها بیش از هر نکته دیگری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و هر حرکت و نمایشی اثر اعتقادی دارد؛ زیرا همواره افکار پشتوانه اعمال بوده و اعمال نتیجه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اعتقاد و عمل، رابطه ای دوجانبه است و ضعف و قدرت یکی بر دیگری تأثیر می گذارد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زندگی و مسایل حیات بشری را از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هنر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 جدایی هنر اسلامی از هنرهای دیگر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اروپایی و آثار هنری غرب زدگان، خالی از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bookmarkStart w:id="406" w:name="pg4048_40869"/>
    </w:p>
    <w:p>
      <w:pPr>
        <w:pStyle w:val="BookText"/>
        <w:rPr/>
      </w:pPr>
      <w:bookmarkEnd w:id="40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رسانه های جمعی و به ویژه رادیو و تلویزیون با ارتباط عمیقی که با مخاطب پیدا می کنند، آثار فکری و عملی بسیار بر او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طنزپرداز، آثار فکری و عقیدتی اثر خویش را نداند و طنز بدون توجه به مسئله باورها و یا با توجه به باورهای منفی و ضد دینی و ضد انسانی به اجرا درآید، باید منتظر پی آمدهای اسفبار این مسئله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اصول مورد ملاحظه در اعتقادات را در طنز بیان کنیم تا طنز پردازان بیشتر با وظایف خطیر خود آشنا شده و با چشمانی بازتر کار خود را پی بگیرند</w:t>
      </w:r>
      <w:r>
        <w:rPr>
          <w:rFonts w:eastAsia="IRNazanin" w:cs="IRNazanin"/>
          <w:color w:val="111111"/>
          <w:sz w:val="28"/>
          <w:szCs w:val="28"/>
          <w:rtl w:val="true"/>
          <w:lang w:bidi="fa-IR"/>
        </w:rPr>
        <w:t>.</w:t>
      </w:r>
    </w:p>
    <w:p>
      <w:pPr>
        <w:pStyle w:val="Heading4"/>
        <w:numPr>
          <w:ilvl w:val="3"/>
          <w:numId w:val="1"/>
        </w:numPr>
        <w:rPr/>
      </w:pPr>
      <w:bookmarkStart w:id="407" w:name="__RefHeading___Toc2321501_2281741623"/>
      <w:bookmarkStart w:id="408" w:name="_Toc161"/>
      <w:bookmarkEnd w:id="407"/>
      <w:r>
        <w:rPr>
          <w:rtl w:val="true"/>
        </w:rPr>
        <w:t>الف</w:t>
      </w:r>
      <w:r>
        <w:rPr>
          <w:rtl w:val="true"/>
        </w:rPr>
        <w:t xml:space="preserve">) </w:t>
      </w:r>
      <w:r>
        <w:rPr>
          <w:rtl w:val="true"/>
        </w:rPr>
        <w:t>آگاهی از آثار روانی و اعتقادی اثر</w:t>
      </w:r>
      <w:bookmarkEnd w:id="4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آثار روانی و اعتقادی اثر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هنری از آنجا که با روان و بعد زیبایی شناختی فرد در ارتباطند، ناخودآگاه با بعد متافزیکی و اعتقادی نیز مربوط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هنری افزون بر ایجاد احساسی در مخاطب خود، نوعی فکر اعتقادی را آگاهانه یا ناآگاهانه بر مخاطب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طنزپرداز متعهد باید این گونه آثار را بشناسد و با روانکاوی و روان شناسی دقیق اعتقادات درست و خطا را نیز به خوبی باز شناسد و در طنز خویش جانب اعتقادات صحیح را بگیرد و محتوای دینی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 که خطوط فکری اسلام را به خوبی نمی داند و حد و مرزها را نمی شناسد، به یقین نمی تواند در طنز خود خواسته اسلام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 آگاهی های طنز نویس درباره فلسفه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ماهیت دین و چیستی آن را بررسی می کند و بحث هایی مانند </w:t>
      </w:r>
    </w:p>
    <w:p>
      <w:pPr>
        <w:pStyle w:val="BookText"/>
        <w:rPr/>
      </w:pPr>
      <w:r>
        <w:rPr>
          <w:rFonts w:ascii="IRNazanin" w:hAnsi="IRNazanin" w:eastAsia="IRNazanin"/>
          <w:color w:val="111111"/>
          <w:sz w:val="28"/>
          <w:sz w:val="28"/>
          <w:szCs w:val="28"/>
          <w:rtl w:val="true"/>
          <w:lang w:bidi="fa-IR"/>
        </w:rPr>
        <w:t>سکولاریسم، پلورالیسم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مباحث آن است ـ در طنزها و همه مسائل هنری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سکولار است و گستره دین را محدود به حوزه فردی می داند و برای دین در صحنه سیاست نقشی قائل نیست، یا اینکه قائل هست، ولی اطلاعات کافی از دین سیاسی و سیاست ندارد، به آسانی می تواند دین سکولار را تبلیغ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از برنامه ها در صدا و سیما اگر چه به ظاهر دینی به نظر می رسد، یا اینکه دست کم ضد دینی به نظر نمی آید، ولی کاملاً ویرانگر بوده و پی آمدهای بسیار منفی در برداشتِ از دین و نگاه به آن به دست مخاطب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بیشتر برنامه هایی که جلوه هایی از دین در آنها دیده می شود، تنها به نماز و روزه و دعا، آن هم در شکل فردی اش بسنده می شود؛ گو اینکه دین چیزی جز عبادت مصطلح نیست و هرکس نماز بخواند و روزه بگیرد، مسلمان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دین، حقیقتی است که گستره زندگی بشر را به طور کامل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برنامه ها نادانسته یا ناخواسته تأثیر منفی بر مخاطب می گذارند و او را به سمت عقیده به دین مضیق و محدود در حوزه فرد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تحقیق میدانی ساده در این زمینه در میان عامه مردم صورت گیرد، این امر به روشنی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صدا و سیما به ویژه برنامه های طنز که علاقمندان بسیاری دارند در پیدایش این گونه افکار نقش مؤثری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 اعتقادی دیگر، جبر و اختیار و عدل الهی و اعتقاد به توحید و رزاقیت و صفات دیگر الهی است که در هنر نمود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نیز به صورت ناخودآگاه، شکل منفی به خود گرفته و در قالبی غیر اسلامی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نبوت </w:t>
      </w:r>
    </w:p>
    <w:p>
      <w:pPr>
        <w:pStyle w:val="BookText"/>
        <w:rPr/>
      </w:pPr>
      <w:r>
        <w:rPr>
          <w:rFonts w:ascii="IRNazanin" w:hAnsi="IRNazanin" w:eastAsia="IRNazanin"/>
          <w:color w:val="111111"/>
          <w:sz w:val="28"/>
          <w:sz w:val="28"/>
          <w:szCs w:val="28"/>
          <w:rtl w:val="true"/>
          <w:lang w:bidi="fa-IR"/>
        </w:rPr>
        <w:t>، غیب، ملائکه، عالم برزخ، جن، امام زمان عج الله تعالی فرجه الشریف ، معاد، بهشت و جهنم، وحی و الهام و بسیاری باورهای دیگر، در معرض این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کنندگان فلیم های سینمایی در داخل کشور و طنزپردازان، به علت نداشتن آشنایی صحیح و کافی با موارد فوق، سلیقه ای عمل کرده و به جای دفاع از عقاید سالم و مفید اسلام، عقاید شخصی خویش یا گروه یا فردی خاص را به نمایش می گذارند و ترویج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ترویج در طنز آشکار نیست، بلکه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یک سریال صد قسمتی، هیچ نامی از خدا و پیغمبر و مقدسات برده نمی شود و هیچ احساسی به مخاطب درباره دیندار بودنِ بازیگران دست نمی دهد، می توان گفت این طنز اگر تیشه بر ریشه اعتقادات اسلامی هم نزند، با آنها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عقاید مهم تشیع که پس از انقلاب کار هنری چندانی روی آن انجام نگرفته یا اینکه بسیار کم انجام گرفته است، عقیده به مرجعیت و به ویژه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بیشتر به سبب کم اطلاعی طنزپردازان متعهد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نیست که در این موضوع طنز بسازند، بلکه فردی که در این جامعه زندگی می کند و باید تابع ولی فقیه خود باشد، در یک سریال طنز، باید اثری از این اعتقاد، هرچند به صورت پنهان و در لابه لای رفتار و گفتار او، موجود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آنچه رواج یافته این است که در تهیه یک گزارش، یا ساختن یک فیلم یا نوشتن یک داستان، گزارشگر یا فیلمساز یا داستان نویس فکر می کند که اگر اثر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کند و یا فیلم را با تصویری از امام، یا نشان دادن صحنه ای از نماز و مسجد و کعبه آغاز کند، یا در لابه لای </w:t>
      </w:r>
    </w:p>
    <w:p>
      <w:pPr>
        <w:pStyle w:val="BookText"/>
        <w:rPr/>
      </w:pPr>
      <w:r>
        <w:rPr>
          <w:rFonts w:ascii="IRNazanin" w:hAnsi="IRNazanin" w:eastAsia="IRNazanin"/>
          <w:color w:val="111111"/>
          <w:sz w:val="28"/>
          <w:sz w:val="28"/>
          <w:szCs w:val="28"/>
          <w:rtl w:val="true"/>
          <w:lang w:bidi="fa-IR"/>
        </w:rPr>
        <w:t>داستان، به طور مکرر آیه و حدیث بیاورد، اثر مکتبی و اسلامی شده است؛ در صورتی که چنین نیست، بلکه باید روح مکتب در تمامی زوایای قالب هنری دمیده شده باشد</w:t>
      </w:r>
      <w:r>
        <w:rPr>
          <w:rFonts w:eastAsia="IRNazanin" w:cs="IRNazanin"/>
          <w:color w:val="111111"/>
          <w:sz w:val="28"/>
          <w:szCs w:val="28"/>
          <w:rtl w:val="true"/>
          <w:lang w:bidi="fa-IR"/>
        </w:rPr>
        <w:t>.</w:t>
      </w:r>
      <w:r>
        <w:rPr>
          <w:rStyle w:val="FootnoteAnchor"/>
          <w:rtl w:val="true"/>
        </w:rPr>
        <w:footnoteReference w:id="9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با توجه به مطالب پیش گفته و نفوذ ناآگاهانه عقاید غیر اسلامی در طنزها، لزوم توجه به پیام اعتقادی بیشتر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طنزها نباید مسئله ای برخلاف عقاید ناب تشیع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هدف از طرح عقیده مخالف، نقد و رد آن عقیده باشد و طنز با محتوا و قالبی که دارد بتواند این رسالت خطیر را انجام دهد، ولی اگر افکار خلاف حق مطرح شود و پاسخ صحیح در رد و طرد آن مطرح نشود، خیانتی به اسلام و خدمتی به دشمنان اسلام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عقاید اسلامی در زمینه خداوند، جهان، انسان، پیامبران، امامان معصوم علیهم السلام، قرآن کریم و کتاب های آسمانی دیگر، حکومت اسلامی، ولایت فقیه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مقدس و محترمند و هیچ برنامه ای اعم از طنز، حق ندارد مطلبی برخلاف این عقاید عنوان و مطرح کند؛ زیرا در تمامی دنیا چنین برنامه هایی کم و بیش ساخته می شود و تنها کشوری که حکومت رسمی شیعه دارد و از عقاید شیعه دفاع می کند، جمهوری اسلامی ایران است و تمامی سازمان ها و مراکز فرهنگی و تبلیغی که صدا و سیما از جمله آنهاست، وظیفه دارند باورهای ناب اسلام و تشیع را تبلیغ کنند و از هرگونه مخالفت با آنها بپرهیزند</w:t>
      </w:r>
      <w:r>
        <w:rPr>
          <w:rFonts w:eastAsia="IRNazanin" w:cs="IRNazanin"/>
          <w:color w:val="111111"/>
          <w:sz w:val="28"/>
          <w:szCs w:val="28"/>
          <w:rtl w:val="true"/>
          <w:lang w:bidi="fa-IR"/>
        </w:rPr>
        <w:t xml:space="preserve">. </w:t>
      </w:r>
      <w:bookmarkStart w:id="409" w:name="pg4048_40873"/>
    </w:p>
    <w:p>
      <w:pPr>
        <w:pStyle w:val="BookText"/>
        <w:rPr/>
      </w:pPr>
      <w:bookmarkEnd w:id="409"/>
      <w:r>
        <w:rPr>
          <w:rFonts w:ascii="IRNazanin" w:hAnsi="IRNazanin" w:eastAsia="IRNazanin"/>
          <w:color w:val="111111"/>
          <w:sz w:val="28"/>
          <w:sz w:val="28"/>
          <w:szCs w:val="28"/>
          <w:rtl w:val="true"/>
          <w:lang w:bidi="fa-IR"/>
        </w:rPr>
        <w:t>در هر مکتبی باید حقیقت عقیده، به طور دائم، حضور محسوس داشته باشد و هنر، موجودیت خود را در مکتب، از طریق حقایق حیات و هستی، آن هم از دیدگاه عقیده بگیرد و اثبات کند و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 است که طنز نباید در مردم نسبت به معارف اسلامی بد بینی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ما در زندگی ترویج عقاید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تبلیغ دین و نمایش چهره آن، افراط و تفریط در کار باشد و حد تعادل رعایت نشود، چهره دین قبیح و زشت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سردمداران مسیحی با خود و در واقع با دین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رنسانس که با نوزایی فکری و علمی و دینی و سیاسی همراه شده بود، ارباب کلیسا با خشونت و زور به تحمیل عقاید خویش بر مردم می پرداختند و پس از گذشت چند قرن، موضع انفعالی در پیش گرفتند و دین را از صحنه سیاسی خارج ساختند و منحصر در حوزه فردی و اخلاقی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موضع به ضرر مسیحیت تمام شد و چهره ای ناهموار از این دین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طنز که نوعی عملکرد را نقد می کند و نوعی دیگر از عملکرد را به نمایش می گذارد، در واقع در پشت این افعال، الفاظ، عقاید و بینش ها نهفته است و مخاطب با بررسی آنها نسبت به آن شخص و افکار او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او را در موضعی قرار دهیم که داوریِ خطا کند و نسبت به دین و آموزه های دینی بد بین شود</w:t>
      </w:r>
      <w:r>
        <w:rPr>
          <w:rFonts w:eastAsia="IRNazanin" w:cs="IRNazanin"/>
          <w:color w:val="111111"/>
          <w:sz w:val="28"/>
          <w:szCs w:val="28"/>
          <w:rtl w:val="true"/>
          <w:lang w:bidi="fa-IR"/>
        </w:rPr>
        <w:t>.</w:t>
      </w:r>
    </w:p>
    <w:p>
      <w:pPr>
        <w:pStyle w:val="Heading4"/>
        <w:numPr>
          <w:ilvl w:val="3"/>
          <w:numId w:val="1"/>
        </w:numPr>
        <w:rPr/>
      </w:pPr>
      <w:bookmarkStart w:id="410" w:name="__RefHeading___Toc2321503_2281741623"/>
      <w:bookmarkStart w:id="411" w:name="_Toc162"/>
      <w:bookmarkEnd w:id="410"/>
      <w:r>
        <w:rPr>
          <w:rtl w:val="true"/>
        </w:rPr>
        <w:t>ب</w:t>
      </w:r>
      <w:r>
        <w:rPr>
          <w:rtl w:val="true"/>
        </w:rPr>
        <w:t xml:space="preserve">) </w:t>
      </w:r>
      <w:r>
        <w:rPr>
          <w:rtl w:val="true"/>
        </w:rPr>
        <w:t>ترویج نکردن مکتب ها و ایسم های ضد دینی</w:t>
      </w:r>
      <w:bookmarkEnd w:id="4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نکردن مکتب ها و ایسم های ضد دینی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کنونی شاهد حکومت های استبدادی در تمامی اشکال خود، فساد و فقر و تباهی در هر شکل ممکن و افکار و مکتب های منفی و 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مکتب های فکری و فلسفی مانند پوزیتیویسم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ماتریالیسم </w:t>
      </w:r>
      <w:bookmarkStart w:id="412" w:name="pg4048_40874"/>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ایده الیسم مدرن و اندیشه های مدرنیسم و پست مدرن گرفته تا ادیان مختلف شرقی و غربی و مکتب های سیاسی و اقتصادی و حقوقی و هنری متفاوت، اندیشه و ذهن مردمان جهان را به خود مشغول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این مکتب ها در هر شکل و لباسی با آموزه های ناب اسلام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نباید مکتب های منفی را مثبت جلوه دهد؛ بلکه با نگاه انتقادی، ضعف ها و عدم کارآیی آنها را در صحنه های فردی و اجتماعی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سکولاریسم و پلورالیسم دینی و لیبرالیسم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خطرهایی جدی برای کشور و دین به حساب می آیند به نقد کشد و ضعف آنها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واژگانی مانند ایده الیسم، هگل، کانت و هرمنوتیک بسیار اشاره می شد؛ به ویژه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مناسبتی با اخلاق و رفتار 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بینندگان که هیچ گونه اطلاعی از این مکتب ها ندارند گمان می کنند اینها مطالب خوبی هستند و در پی تقلید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عالمان مسلمان، مکتب های ایده آلیسم فلسفی و هرمنوتیک فلسفی و حتی برخی دیدگاه های زیبایی شناختی غرب را نقد کرده اند</w:t>
      </w:r>
      <w:r>
        <w:rPr>
          <w:rFonts w:eastAsia="IRNazanin" w:cs="IRNazanin"/>
          <w:color w:val="111111"/>
          <w:sz w:val="28"/>
          <w:szCs w:val="28"/>
          <w:rtl w:val="true"/>
          <w:lang w:bidi="fa-IR"/>
        </w:rPr>
        <w:t>.</w:t>
      </w:r>
    </w:p>
    <w:p>
      <w:pPr>
        <w:pStyle w:val="Heading4"/>
        <w:numPr>
          <w:ilvl w:val="3"/>
          <w:numId w:val="1"/>
        </w:numPr>
        <w:rPr/>
      </w:pPr>
      <w:bookmarkStart w:id="413" w:name="__RefHeading___Toc2321505_2281741623"/>
      <w:bookmarkStart w:id="414" w:name="_Toc163"/>
      <w:bookmarkEnd w:id="413"/>
      <w:r>
        <w:rPr>
          <w:rtl w:val="true"/>
        </w:rPr>
        <w:t>ج</w:t>
      </w:r>
      <w:r>
        <w:rPr>
          <w:rtl w:val="true"/>
        </w:rPr>
        <w:t xml:space="preserve">) </w:t>
      </w:r>
      <w:r>
        <w:rPr>
          <w:rtl w:val="true"/>
        </w:rPr>
        <w:t>طرح مسائل متعالی هستی در طنزها</w:t>
      </w:r>
      <w:bookmarkEnd w:id="4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متعالی هستی در طنزها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 دیگر درباره طنزهای کنونی این است که خبری از خدا و معنویات در برنامه ها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این نیست که از این پس در برنامه های طنز، به جای خنده و شوخی، اذان بگویند و نماز بخوانند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منظور این است که دین، هم بعد عزاداری و گریه دارد و هم بعد خنده و شادی که هر دو بعد برای انسان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صفات </w:t>
      </w:r>
    </w:p>
    <w:p>
      <w:pPr>
        <w:pStyle w:val="BookText"/>
        <w:rPr/>
      </w:pPr>
      <w:r>
        <w:rPr>
          <w:rFonts w:ascii="IRNazanin" w:hAnsi="IRNazanin" w:eastAsia="IRNazanin"/>
          <w:color w:val="111111"/>
          <w:sz w:val="28"/>
          <w:sz w:val="28"/>
          <w:szCs w:val="28"/>
          <w:rtl w:val="true"/>
          <w:lang w:bidi="fa-IR"/>
        </w:rPr>
        <w:t>جمال و جلال دارد و از جمله جاهایی که می توان صفات جمال خداوند را به صورتی ملموس تر تبیین کرد و نشان داد، برنامه های 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شادی ها با امید به خداوند و راضی شدن از او و دوست داشتن او و شرکت دادن دین در شادی ها، همانند غم ها، موضوعی است که طنزپردازان باید توجه بیشتری به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بیشتر افراد با آن سر و کار دارند، خدای سختی ها و بلاها و ناخوشی هاست که هر وقت گرفتار شدند و دستشان از همه جا کوتاه شد، تازه به یاد او می افتند؛ در حالی که در اوج شادی نیز باید به یاد خدا بود و او را حمد و سپاس گفت؛ زیرا که نعمت خنده و شادی و آرامش را نیز او به انسان می دهد وشکر این نعمت آن است که در اوج شادی و سرور، انسان به یاد داشته باشد که چه خدای مهربانی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 تواند به صورت صریح یا در ضمن گفتارها و رفتارهای طنزپردازان پنهان شود و به مخاطب بیاموزد که شادی نیز از جلوه ها و زیبایی های هستی است که برگرفته از ذات مقدس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نویسندگان طنز و طنزپردازان ما هم از لحاظ علمی و تخصّصی و هم از لحاظ ایمانی و گرایشی، باورهای اسلامی را به خوبی درک نکرده اند، مشکلات اساسی در این باره در طنزها به وجود می آید که به موارد کلان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برخی موارد جزیی تر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الفاظ نامناسب درباره دین و ارزش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برنامه های صدا و سیما به کار می رود، گرچه در نگاه اولیه نوعی یادآوری خداوند به شمار می آید، ولی با کمی دقت</w:t>
      </w:r>
      <w:bookmarkStart w:id="415" w:name="pg4048_40876"/>
    </w:p>
    <w:p>
      <w:pPr>
        <w:pStyle w:val="BookText"/>
        <w:rPr/>
      </w:pPr>
      <w:bookmarkEnd w:id="415"/>
      <w:r>
        <w:rPr>
          <w:rFonts w:ascii="IRNazanin" w:hAnsi="IRNazanin" w:eastAsia="IRNazanin"/>
          <w:color w:val="111111"/>
          <w:sz w:val="28"/>
          <w:sz w:val="28"/>
          <w:szCs w:val="28"/>
          <w:rtl w:val="true"/>
          <w:lang w:bidi="fa-IR"/>
        </w:rPr>
        <w:t xml:space="preserve">می بینیم این واژه به تخریب جایگاه خداوند در ذهن و قلب مخاطب می انجامد؛ گو اینکه خداوند 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همه او را می شناسند و اهمیت ویژه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با مقدّسات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که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جنبه های مثبت آن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با زیارت ها و توسّل و یا نذر و صدقه دادن و قیاس خوش رکاب با ذوالجناح امام حسین علیه السلام و همچنین بیان لطیفه درباره صلوات از زبان یکی از رانندگان از جمله مواردی بود که در این سریال به چشم می خورد و با آنچه در ملاک های محتوا و موضوع طنز گفتیم، ناسازگار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به ارزش های اسلامی در طنزها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طنزهای کنونی اگر روسری خانم ها را برداریم، هیچ نماد و نمودی از مسلمان بودنِ افرادِ طنز 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ما نمی خواهیم به ارزش ها توجه کنیم یا نمی توانیم؟ درست است که آمیختن ارزش های اسلامی با طنز و هر برنامه تصویری دیگر کار مشکلی است، ولی این به معنای نتوانستن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با برنامه ریزهای صحیح و دقیق و دراز مدت به مرور ارزش های دینی و الهی را با طنزها بیامیزیم</w:t>
      </w:r>
      <w:r>
        <w:rPr>
          <w:rFonts w:eastAsia="IRNazanin" w:cs="IRNazanin"/>
          <w:color w:val="111111"/>
          <w:sz w:val="28"/>
          <w:szCs w:val="28"/>
          <w:rtl w:val="true"/>
          <w:lang w:bidi="fa-IR"/>
        </w:rPr>
        <w:t>.</w:t>
      </w:r>
    </w:p>
    <w:p>
      <w:pPr>
        <w:pStyle w:val="Heading3"/>
        <w:numPr>
          <w:ilvl w:val="2"/>
          <w:numId w:val="1"/>
        </w:numPr>
        <w:rPr/>
      </w:pPr>
      <w:bookmarkStart w:id="416" w:name="__RefHeading___Toc2321507_2281741623"/>
      <w:bookmarkStart w:id="417" w:name="_Toc164"/>
      <w:bookmarkEnd w:id="416"/>
      <w:r>
        <w:rPr/>
        <w:t>2</w:t>
      </w:r>
      <w:r>
        <w:rPr>
          <w:rtl w:val="true"/>
        </w:rPr>
        <w:t xml:space="preserve">. </w:t>
      </w:r>
      <w:r>
        <w:rPr>
          <w:rtl w:val="true"/>
        </w:rPr>
        <w:t>پیام اخلاقی و آدابی</w:t>
      </w:r>
      <w:bookmarkEnd w:id="417"/>
    </w:p>
    <w:p>
      <w:pPr>
        <w:pStyle w:val="Heading4"/>
        <w:numPr>
          <w:ilvl w:val="3"/>
          <w:numId w:val="1"/>
        </w:numPr>
        <w:rPr/>
      </w:pPr>
      <w:bookmarkStart w:id="418" w:name="__RefHeading___Toc2321509_2281741623"/>
      <w:bookmarkStart w:id="419" w:name="_Toc165"/>
      <w:bookmarkEnd w:id="418"/>
      <w:r>
        <w:rPr>
          <w:rtl w:val="true"/>
        </w:rPr>
        <w:t>اشاره</w:t>
      </w:r>
      <w:bookmarkEnd w:id="4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اخلاقی و آدابی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اسلامی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آداب و رسوم و اخلاقیات مطرح در طنزهای کنونی</w:t>
      </w:r>
    </w:p>
    <w:p>
      <w:pPr>
        <w:pStyle w:val="Heading4"/>
        <w:numPr>
          <w:ilvl w:val="3"/>
          <w:numId w:val="1"/>
        </w:numPr>
        <w:rPr/>
      </w:pPr>
      <w:bookmarkStart w:id="420" w:name="__RefHeading___Toc2321511_2281741623"/>
      <w:bookmarkStart w:id="421" w:name="_Toc166"/>
      <w:bookmarkEnd w:id="420"/>
      <w:r>
        <w:rPr>
          <w:rtl w:val="true"/>
        </w:rPr>
        <w:t>الف</w:t>
      </w:r>
      <w:r>
        <w:rPr>
          <w:rtl w:val="true"/>
        </w:rPr>
        <w:t xml:space="preserve">) </w:t>
      </w:r>
      <w:r>
        <w:rPr>
          <w:rtl w:val="true"/>
        </w:rPr>
        <w:t>آداب اسلامی</w:t>
      </w:r>
      <w:bookmarkEnd w:id="421"/>
    </w:p>
    <w:p>
      <w:pPr>
        <w:pStyle w:val="Heading5"/>
        <w:numPr>
          <w:ilvl w:val="4"/>
          <w:numId w:val="1"/>
        </w:numPr>
        <w:rPr/>
      </w:pPr>
      <w:bookmarkStart w:id="422" w:name="__RefHeading___Toc2321513_2281741623"/>
      <w:bookmarkStart w:id="423" w:name="_Toc167"/>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اسلامی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اسلامی مجموعه کارهای شایسته در زندگی است که زینت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ترین نوع راه رفتن، غذا خوردن، خوابیدن، صحبت کردن، تربیت فرزند، همسرداری، روابط اجتماعی، خندیدن، پوشش و تمامی </w:t>
      </w:r>
      <w:bookmarkStart w:id="424" w:name="pg4048_40877"/>
    </w:p>
    <w:p>
      <w:pPr>
        <w:pStyle w:val="BookText"/>
        <w:rPr/>
      </w:pPr>
      <w:bookmarkEnd w:id="424"/>
      <w:r>
        <w:rPr>
          <w:rFonts w:ascii="IRNazanin" w:hAnsi="IRNazanin" w:eastAsia="IRNazanin"/>
          <w:color w:val="111111"/>
          <w:sz w:val="28"/>
          <w:sz w:val="28"/>
          <w:szCs w:val="28"/>
          <w:rtl w:val="true"/>
          <w:lang w:bidi="fa-IR"/>
        </w:rPr>
        <w:t>کارهایی که فرد در شبانه روز انجام می دهد، همگی در آداب اسلامی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یک نگاه، طنز و شوخی نیز آدابی دارد و از سوی دیگر آداب اسلامی هم ممکن است مورد طنز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شرایط این نوع طنزها نیز مشخص شود تا تصویری جامع تر از طنز اسلامی به دست آوریم</w:t>
      </w:r>
      <w:r>
        <w:rPr>
          <w:rFonts w:eastAsia="IRNazanin" w:cs="IRNazanin"/>
          <w:color w:val="111111"/>
          <w:sz w:val="28"/>
          <w:szCs w:val="28"/>
          <w:rtl w:val="true"/>
          <w:lang w:bidi="fa-IR"/>
        </w:rPr>
        <w:t>:</w:t>
      </w:r>
    </w:p>
    <w:p>
      <w:pPr>
        <w:pStyle w:val="Heading5"/>
        <w:numPr>
          <w:ilvl w:val="4"/>
          <w:numId w:val="1"/>
        </w:numPr>
        <w:rPr/>
      </w:pPr>
      <w:bookmarkStart w:id="425" w:name="__RefHeading___Toc2321515_2281741623"/>
      <w:bookmarkStart w:id="426" w:name="_Toc168"/>
      <w:bookmarkEnd w:id="425"/>
      <w:r>
        <w:rPr>
          <w:rtl w:val="true"/>
        </w:rPr>
        <w:t>یک ـ مسخره نکردن آداب اسلامی</w:t>
      </w:r>
      <w:bookmarkEnd w:id="426"/>
    </w:p>
    <w:p>
      <w:pPr>
        <w:pStyle w:val="BookText"/>
        <w:rPr/>
      </w:pPr>
      <w:r>
        <w:rPr>
          <w:rFonts w:ascii="IRNazanin" w:hAnsi="IRNazanin" w:eastAsia="IRNazanin"/>
          <w:color w:val="111111"/>
          <w:sz w:val="28"/>
          <w:sz w:val="28"/>
          <w:szCs w:val="28"/>
          <w:rtl w:val="true"/>
          <w:lang w:bidi="fa-IR"/>
        </w:rPr>
        <w:t>یک ـ مسخره نکردن آداب اسلامی</w:t>
      </w:r>
    </w:p>
    <w:p>
      <w:pPr>
        <w:pStyle w:val="BookText"/>
        <w:rPr/>
      </w:pPr>
      <w:r>
        <w:rPr>
          <w:rFonts w:ascii="IRNazanin" w:hAnsi="IRNazanin" w:eastAsia="IRNazanin"/>
          <w:color w:val="111111"/>
          <w:sz w:val="28"/>
          <w:sz w:val="28"/>
          <w:szCs w:val="28"/>
          <w:rtl w:val="true"/>
          <w:lang w:bidi="fa-IR"/>
        </w:rPr>
        <w:t>در طنز معمولاً به شخص یا عملی یا چیزی می خندند و این باعث بی اهمیت و سست شدن شخص یا آن عمل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شخص یا عمل، از اهمیتی خاص یا تقدسی برخوردار باشد، با خنده ای که به آن می کنیم، در واقع تقدس آن را از بین برده و حالت تمسخر به آن می دهیم و چنین کاری نباید درباره آداب اسلامی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آدابی که اسلام به رعایت آنها توصیه کرده است، نباید به شکلی در طنز مطرح شود که مایه وهن و سبکی دین و خندیدن مخاطب به آن باشد، بلکه به عکس، طنز باید وسیله ای برای تبلیغ و زیبا نمایاندن آداب اسلامی باشد و به جذابیت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طنزهای کنونی صدا و سیما در این موضوع بسیار بی تفاوت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زندگی مطرح شده در طنز معاصر، آدابی را تبلیغ می کند که سلام کردن، نشست و برخاست و آرایش سر و صورت مدل هایی است که با روح اسلامی تولید نمی شود و این به نوعی تمسخر آداب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آداب اسلامی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آشامیدنی که اسلام توصیه می کند و پوشش و رفتار ظاهری و ارتباطات خانوادگی و اجتماعی و آداب فردی که در کتاب های تربیتی و آداب اسلامی به آنها اشاره شده است، نباید وسیله ای برای خنده مردم بر </w:t>
      </w:r>
      <w:bookmarkStart w:id="427" w:name="pg4048_40878"/>
    </w:p>
    <w:p>
      <w:pPr>
        <w:pStyle w:val="BookText"/>
        <w:rPr/>
      </w:pPr>
      <w:bookmarkEnd w:id="427"/>
      <w:r>
        <w:rPr>
          <w:rFonts w:ascii="IRNazanin" w:hAnsi="IRNazanin" w:eastAsia="IRNazanin"/>
          <w:color w:val="111111"/>
          <w:sz w:val="28"/>
          <w:sz w:val="28"/>
          <w:szCs w:val="28"/>
          <w:rtl w:val="true"/>
          <w:lang w:bidi="fa-IR"/>
        </w:rPr>
        <w:t>سنت 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طنزپرداز وظیفه دارد آداب اسلام را به خوبی بشناسد و در سرتاسر طنز خود، به ترویج و زیبا جلوه دادن آنها بپردازد و ماهیت ناشایست آداب غیراسلامی را به مخاطبان نشان دهد</w:t>
      </w:r>
      <w:r>
        <w:rPr>
          <w:rFonts w:eastAsia="IRNazanin" w:cs="IRNazanin"/>
          <w:color w:val="111111"/>
          <w:sz w:val="28"/>
          <w:szCs w:val="28"/>
          <w:rtl w:val="true"/>
          <w:lang w:bidi="fa-IR"/>
        </w:rPr>
        <w:t>.</w:t>
      </w:r>
    </w:p>
    <w:p>
      <w:pPr>
        <w:pStyle w:val="Heading5"/>
        <w:numPr>
          <w:ilvl w:val="4"/>
          <w:numId w:val="1"/>
        </w:numPr>
        <w:rPr/>
      </w:pPr>
      <w:bookmarkStart w:id="428" w:name="__RefHeading___Toc2321517_2281741623"/>
      <w:bookmarkStart w:id="429" w:name="_Toc169"/>
      <w:bookmarkEnd w:id="428"/>
      <w:r>
        <w:rPr>
          <w:rtl w:val="true"/>
        </w:rPr>
        <w:t>دو ـ تعارض نداشتن با آداب اسلامی</w:t>
      </w:r>
      <w:bookmarkEnd w:id="429"/>
    </w:p>
    <w:p>
      <w:pPr>
        <w:pStyle w:val="BookText"/>
        <w:rPr/>
      </w:pPr>
      <w:r>
        <w:rPr>
          <w:rFonts w:ascii="IRNazanin" w:hAnsi="IRNazanin" w:eastAsia="IRNazanin"/>
          <w:color w:val="111111"/>
          <w:sz w:val="28"/>
          <w:sz w:val="28"/>
          <w:szCs w:val="28"/>
          <w:rtl w:val="true"/>
          <w:lang w:bidi="fa-IR"/>
        </w:rPr>
        <w:t>دو ـ تعارض نداشتن با آداب اسلامی</w:t>
      </w:r>
    </w:p>
    <w:p>
      <w:pPr>
        <w:pStyle w:val="BookText"/>
        <w:rPr/>
      </w:pPr>
      <w:r>
        <w:rPr>
          <w:rFonts w:ascii="IRNazanin" w:hAnsi="IRNazanin" w:eastAsia="IRNazanin"/>
          <w:color w:val="111111"/>
          <w:sz w:val="28"/>
          <w:sz w:val="28"/>
          <w:szCs w:val="28"/>
          <w:rtl w:val="true"/>
          <w:lang w:bidi="fa-IR"/>
        </w:rPr>
        <w:t>اگر طنز در تعارض با آداب اسلامی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گاهی در طنز از آداب غیراسلامی استفاده می شود، ولی تعارضی با آداب اسلامی ندارد و آن را نفی نمی کند و باطل نمی شمارد؛ مانند آداب رفتارهای عادی زندگی که در همه جای دنیا شبیه به هم یا با کمی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از آداب هیچ اشکالی ندارد و منافاتی با دین نمی یابد، ولی گاهی در طنز آداب و رفتاری وجود دارد که برخلاف آداب اسلامی است؛ مانند بی احترامی به بزرگ ترها، حکمرانی زن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 و آرایش ضد اسلامی، گفت وگوی منافی عفت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این عنوان ها افزون بر اینکه ترویج باطل است، از مصادیق امر به منکر و نهی از معروف و ایجاد بدبینی به اسلام نیز هست و به یقین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گونه طنزها را دانسته تهیه می کند، در جبهه نفاق است و هرکس ندانسته بدان دامن بزند، نزد خداوند به سبب قصور یا تقصیر که در ناآگاهی از آداب اسلامی دارد مؤاخذه خواهد شد</w:t>
      </w:r>
      <w:r>
        <w:rPr>
          <w:rFonts w:eastAsia="IRNazanin" w:cs="IRNazanin"/>
          <w:color w:val="111111"/>
          <w:sz w:val="28"/>
          <w:szCs w:val="28"/>
          <w:rtl w:val="true"/>
          <w:lang w:bidi="fa-IR"/>
        </w:rPr>
        <w:t>.</w:t>
      </w:r>
    </w:p>
    <w:p>
      <w:pPr>
        <w:pStyle w:val="Heading4"/>
        <w:numPr>
          <w:ilvl w:val="3"/>
          <w:numId w:val="1"/>
        </w:numPr>
        <w:rPr/>
      </w:pPr>
      <w:bookmarkStart w:id="430" w:name="__RefHeading___Toc2321519_2281741623"/>
      <w:bookmarkStart w:id="431" w:name="_Toc170"/>
      <w:bookmarkEnd w:id="430"/>
      <w:r>
        <w:rPr>
          <w:rtl w:val="true"/>
        </w:rPr>
        <w:t>ب</w:t>
      </w:r>
      <w:r>
        <w:rPr>
          <w:rtl w:val="true"/>
        </w:rPr>
        <w:t xml:space="preserve">) </w:t>
      </w:r>
      <w:r>
        <w:rPr>
          <w:rtl w:val="true"/>
        </w:rPr>
        <w:t>اخلاق اسلامی</w:t>
      </w:r>
      <w:bookmarkEnd w:id="431"/>
    </w:p>
    <w:p>
      <w:pPr>
        <w:pStyle w:val="Heading5"/>
        <w:numPr>
          <w:ilvl w:val="4"/>
          <w:numId w:val="1"/>
        </w:numPr>
        <w:rPr/>
      </w:pPr>
      <w:bookmarkStart w:id="432" w:name="__RefHeading___Toc2321521_2281741623"/>
      <w:bookmarkStart w:id="433" w:name="_Toc171"/>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اسلامی مجموعه صفات درونی، مانند شجاعت، صبر، حسن ظن، عفت، صداقت، تواضع، غیرت، جوان مردی، عدل، احسان، همدردی، توکل، رضا، شکر، خیرخواهی، کار و تلاش مفید و 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همگی زینت </w:t>
      </w:r>
      <w:bookmarkStart w:id="434" w:name="pg4048_40879"/>
    </w:p>
    <w:p>
      <w:pPr>
        <w:pStyle w:val="BookText"/>
        <w:rPr/>
      </w:pPr>
      <w:bookmarkEnd w:id="434"/>
      <w:r>
        <w:rPr>
          <w:rFonts w:ascii="IRNazanin" w:hAnsi="IRNazanin" w:eastAsia="IRNazanin"/>
          <w:color w:val="111111"/>
          <w:sz w:val="28"/>
          <w:sz w:val="28"/>
          <w:szCs w:val="28"/>
          <w:rtl w:val="true"/>
          <w:lang w:bidi="fa-IR"/>
        </w:rPr>
        <w:t>نفس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اخلاق، ترس، سوء ظن، بخل، حسد، تکبر، ظلم، کینه، خشونت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در منابع دینی از آنها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باید اصولی را نسبت به اخلاق اسلامی رعایت کند</w:t>
      </w:r>
      <w:r>
        <w:rPr>
          <w:rFonts w:eastAsia="IRNazanin" w:cs="IRNazanin"/>
          <w:color w:val="111111"/>
          <w:sz w:val="28"/>
          <w:szCs w:val="28"/>
          <w:rtl w:val="true"/>
          <w:lang w:bidi="fa-IR"/>
        </w:rPr>
        <w:t>:</w:t>
      </w:r>
    </w:p>
    <w:p>
      <w:pPr>
        <w:pStyle w:val="Heading5"/>
        <w:numPr>
          <w:ilvl w:val="4"/>
          <w:numId w:val="1"/>
        </w:numPr>
        <w:rPr/>
      </w:pPr>
      <w:bookmarkStart w:id="435" w:name="__RefHeading___Toc2321523_2281741623"/>
      <w:bookmarkStart w:id="436" w:name="_Toc172"/>
      <w:bookmarkEnd w:id="435"/>
      <w:r>
        <w:rPr>
          <w:rtl w:val="true"/>
        </w:rPr>
        <w:t>یک ـ طنزهای غفلت آور، نامطلوب است</w:t>
      </w:r>
      <w:bookmarkEnd w:id="436"/>
    </w:p>
    <w:p>
      <w:pPr>
        <w:pStyle w:val="BookText"/>
        <w:rPr/>
      </w:pPr>
      <w:r>
        <w:rPr>
          <w:rFonts w:ascii="IRNazanin" w:hAnsi="IRNazanin" w:eastAsia="IRNazanin"/>
          <w:color w:val="111111"/>
          <w:sz w:val="28"/>
          <w:sz w:val="28"/>
          <w:szCs w:val="28"/>
          <w:rtl w:val="true"/>
          <w:lang w:bidi="fa-IR"/>
        </w:rPr>
        <w:t>یک ـ طنزهای غفلت آور، نامطلوب است</w:t>
      </w:r>
    </w:p>
    <w:p>
      <w:pPr>
        <w:pStyle w:val="BookText"/>
        <w:rPr/>
      </w:pPr>
      <w:r>
        <w:rPr>
          <w:rFonts w:ascii="IRNazanin" w:hAnsi="IRNazanin" w:eastAsia="IRNazanin"/>
          <w:color w:val="111111"/>
          <w:sz w:val="28"/>
          <w:sz w:val="28"/>
          <w:szCs w:val="28"/>
          <w:rtl w:val="true"/>
          <w:lang w:bidi="fa-IR"/>
        </w:rPr>
        <w:t>جامعه اسلامی باید جامعه ای شاداب، پویا و عقل گرا باشد و انس و الفت عمیق با معنویات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عاملی که محوریت عقل و ایمان و اندیشه را خدشه دار می سازد و انسان را به وادی غفلت می کشاند، از نظر اسلام، نامطلوب و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نیز اگر به گونه ای باشد که جامعه اسلامی را از خود آگاهی سیاسی و اجتماعی و فردی برهاند و به وادی تخیلات و لودگی های پر از غفلت وارد سازد، یقینا منفی و نامطلوب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در منابع روایی ما از خنده بیش از اندازه و قهقهه که غفلت آورند، منع شده است</w:t>
      </w:r>
      <w:r>
        <w:rPr>
          <w:rFonts w:eastAsia="IRNazanin" w:cs="IRNazanin"/>
          <w:color w:val="111111"/>
          <w:sz w:val="28"/>
          <w:szCs w:val="28"/>
          <w:rtl w:val="true"/>
          <w:lang w:bidi="fa-IR"/>
        </w:rPr>
        <w:t>.</w:t>
      </w:r>
    </w:p>
    <w:p>
      <w:pPr>
        <w:pStyle w:val="Heading5"/>
        <w:numPr>
          <w:ilvl w:val="4"/>
          <w:numId w:val="1"/>
        </w:numPr>
        <w:rPr/>
      </w:pPr>
      <w:bookmarkStart w:id="437" w:name="__RefHeading___Toc2321525_2281741623"/>
      <w:bookmarkStart w:id="438" w:name="_Toc173"/>
      <w:bookmarkEnd w:id="437"/>
      <w:r>
        <w:rPr>
          <w:rtl w:val="true"/>
        </w:rPr>
        <w:t>دو ـ طنز نباید صفات زشت اخلاقی را تقویت کند</w:t>
      </w:r>
      <w:bookmarkEnd w:id="438"/>
    </w:p>
    <w:p>
      <w:pPr>
        <w:pStyle w:val="BookText"/>
        <w:rPr/>
      </w:pPr>
      <w:r>
        <w:rPr>
          <w:rFonts w:ascii="IRNazanin" w:hAnsi="IRNazanin" w:eastAsia="IRNazanin"/>
          <w:color w:val="111111"/>
          <w:sz w:val="28"/>
          <w:sz w:val="28"/>
          <w:szCs w:val="28"/>
          <w:rtl w:val="true"/>
          <w:lang w:bidi="fa-IR"/>
        </w:rPr>
        <w:t>دو ـ طنز نباید صفات زشت اخلاقی را تقویت کند</w:t>
      </w:r>
    </w:p>
    <w:p>
      <w:pPr>
        <w:pStyle w:val="BookText"/>
        <w:rPr/>
      </w:pPr>
      <w:r>
        <w:rPr>
          <w:rFonts w:ascii="IRNazanin" w:hAnsi="IRNazanin" w:eastAsia="IRNazanin"/>
          <w:color w:val="111111"/>
          <w:sz w:val="28"/>
          <w:sz w:val="28"/>
          <w:szCs w:val="28"/>
          <w:rtl w:val="true"/>
          <w:lang w:bidi="fa-IR"/>
        </w:rPr>
        <w:t>اگر طنز موجب شود اخلاق فاسد در مخاطب به وجود آید یا تقویت گردد و جایگزین اوصاف خوب شود، به یقین به سمت غیر اسلامی بودن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این صورت خواهد بود که در طنز یکی از رذایل اخلاقی مانند دروغ گفتن، زیاد لوث شود و قبح آن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کودکان ما در خانه از دروغ گفتن بدشان نمی آید، بلکه آن را نوعی سرگرمی و تفریح برای اوقات بی کاری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قبال ارزش های اخلاقی نیز باید تعهد داشته باشد تا ارزشمند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اخلاق را سد راه هنر می دانند یا درکشان از هنر نادرست است، یا از </w:t>
      </w:r>
      <w:bookmarkStart w:id="439" w:name="pg4048_40880"/>
    </w:p>
    <w:p>
      <w:pPr>
        <w:pStyle w:val="BookText"/>
        <w:rPr/>
      </w:pPr>
      <w:bookmarkEnd w:id="439"/>
      <w:r>
        <w:rPr>
          <w:rFonts w:ascii="IRNazanin" w:hAnsi="IRNazanin" w:eastAsia="IRNazanin"/>
          <w:color w:val="111111"/>
          <w:sz w:val="28"/>
          <w:sz w:val="28"/>
          <w:szCs w:val="28"/>
          <w:rtl w:val="true"/>
          <w:lang w:bidi="fa-IR"/>
        </w:rPr>
        <w:t>اخلاق و یا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جاده هنر است و تکنیک مرکب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ماشین آخرین سیستم در جاده های سنگلاخ و مال رو می رانند و برخی سوار بر الاغ، در اتوبان می تازند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440" w:name="__RefHeading___Toc2321527_2281741623"/>
      <w:bookmarkStart w:id="441" w:name="_Toc174"/>
      <w:bookmarkEnd w:id="440"/>
      <w:r>
        <w:rPr>
          <w:rtl w:val="true"/>
        </w:rPr>
        <w:t>ج</w:t>
      </w:r>
      <w:r>
        <w:rPr>
          <w:rtl w:val="true"/>
        </w:rPr>
        <w:t xml:space="preserve">) </w:t>
      </w:r>
      <w:r>
        <w:rPr>
          <w:rtl w:val="true"/>
        </w:rPr>
        <w:t>نمونه هایی از آداب و رسوم و اخلاقیات مطرح در طنزهای کنونی</w:t>
      </w:r>
      <w:bookmarkEnd w:id="441"/>
    </w:p>
    <w:p>
      <w:pPr>
        <w:pStyle w:val="Heading5"/>
        <w:numPr>
          <w:ilvl w:val="4"/>
          <w:numId w:val="1"/>
        </w:numPr>
        <w:rPr/>
      </w:pPr>
      <w:bookmarkStart w:id="442" w:name="__RefHeading___Toc2321529_2281741623"/>
      <w:bookmarkStart w:id="443" w:name="_Toc175"/>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آداب و رسوم و اخلاقیات مطرح در طنزهای کنونی</w:t>
      </w:r>
    </w:p>
    <w:p>
      <w:pPr>
        <w:pStyle w:val="BookText"/>
        <w:rPr/>
      </w:pPr>
      <w:r>
        <w:rPr>
          <w:rFonts w:ascii="IRNazanin" w:hAnsi="IRNazanin" w:eastAsia="IRNazanin"/>
          <w:color w:val="111111"/>
          <w:sz w:val="28"/>
          <w:sz w:val="28"/>
          <w:szCs w:val="28"/>
          <w:rtl w:val="true"/>
          <w:lang w:bidi="fa-IR"/>
        </w:rPr>
        <w:t>به رغم اینکه جامعه ما، جامعه دینی و دارای آداب و رسوم ویژه اسلامی است، ولی گویی نویسندگان طنز و بازیگران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این آداب و رسوم آگاه نیستند</w:t>
      </w:r>
      <w:r>
        <w:rPr>
          <w:rFonts w:eastAsia="IRNazanin" w:cs="IRNazanin"/>
          <w:color w:val="111111"/>
          <w:sz w:val="28"/>
          <w:szCs w:val="28"/>
          <w:rtl w:val="true"/>
          <w:lang w:bidi="fa-IR"/>
        </w:rPr>
        <w:t>.</w:t>
      </w:r>
    </w:p>
    <w:p>
      <w:pPr>
        <w:pStyle w:val="Heading5"/>
        <w:numPr>
          <w:ilvl w:val="4"/>
          <w:numId w:val="1"/>
        </w:numPr>
        <w:rPr/>
      </w:pPr>
      <w:bookmarkStart w:id="444" w:name="__RefHeading___Toc2321531_2281741623"/>
      <w:bookmarkStart w:id="445" w:name="_Toc176"/>
      <w:bookmarkEnd w:id="444"/>
      <w:r>
        <w:rPr>
          <w:rtl w:val="true"/>
        </w:rPr>
        <w:t>یک ـ نامگذاری</w:t>
      </w:r>
      <w:bookmarkEnd w:id="445"/>
    </w:p>
    <w:p>
      <w:pPr>
        <w:pStyle w:val="BookText"/>
        <w:rPr/>
      </w:pPr>
      <w:r>
        <w:rPr>
          <w:rFonts w:ascii="IRNazanin" w:hAnsi="IRNazanin" w:eastAsia="IRNazanin"/>
          <w:color w:val="111111"/>
          <w:sz w:val="28"/>
          <w:sz w:val="28"/>
          <w:szCs w:val="28"/>
          <w:rtl w:val="true"/>
          <w:lang w:bidi="fa-IR"/>
        </w:rPr>
        <w:t>یک ـ نامگذاری</w:t>
      </w:r>
    </w:p>
    <w:p>
      <w:pPr>
        <w:pStyle w:val="BookText"/>
        <w:rPr/>
      </w:pPr>
      <w:r>
        <w:rPr>
          <w:rFonts w:ascii="IRNazanin" w:hAnsi="IRNazanin" w:eastAsia="IRNazanin"/>
          <w:color w:val="111111"/>
          <w:sz w:val="28"/>
          <w:sz w:val="28"/>
          <w:szCs w:val="28"/>
          <w:rtl w:val="true"/>
          <w:lang w:bidi="fa-IR"/>
        </w:rPr>
        <w:t>از جمله مسائل مهمی که در سریال های طنز، به ویژه در سال های اخیر به چشم می خورد، استفاده از نام های نامناسب و غیر مربوط با فرهنگ اسلامی است؛ نام هایی چون کاووسی؛ خشایار، فریدون، آرش، ملوک السلطنه، بهروز، مهران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های برجسته سریال های طنز، نه تنها باعث دلزدگی مخاطب نسبت به این نام ها نمی شود، بلکه بر شمار علاقه مندان به این نام ها با توجه به شخصیت جذابی که بازیگران آن دارند افزوده می شود و همین خطر بزرگی برای فرهنگ نام گذاری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دلیل ماهیت طنز، نمی توان از نام های اشخاص مقدس استفاده کرد اما می توان با گزینش راهی معتدل که نه افراط باشد و نه تفریط</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نقش های برجسته سریال های طنز، نه تنها باعث دلزدگی مخاطب نسبت به این نام ها نمی شود، بلکه بر شمار علاقه مندان به این نام ها با توجه </w:t>
      </w:r>
      <w:bookmarkStart w:id="446" w:name="pg4048_40881"/>
    </w:p>
    <w:p>
      <w:pPr>
        <w:pStyle w:val="BookText"/>
        <w:rPr/>
      </w:pPr>
      <w:bookmarkEnd w:id="446"/>
      <w:r>
        <w:rPr>
          <w:rFonts w:ascii="IRNazanin" w:hAnsi="IRNazanin" w:eastAsia="IRNazanin"/>
          <w:color w:val="111111"/>
          <w:sz w:val="28"/>
          <w:sz w:val="28"/>
          <w:szCs w:val="28"/>
          <w:rtl w:val="true"/>
          <w:lang w:bidi="fa-IR"/>
        </w:rPr>
        <w:t>به شخصیّت جذابی که بازیگران آن دارند افزوده می شود و همین خطر بزرگی برای فرهنگ نامگذاری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دلیل ماهیت طنز، نمی توان از نام های اشخاص مقدس استفاده کرد، ولی می توان با گزینش راهی معتدل که نه افراط باشد و نه تفریط این معضل را حل کرد</w:t>
      </w:r>
      <w:r>
        <w:rPr>
          <w:rFonts w:eastAsia="IRNazanin" w:cs="IRNazanin"/>
          <w:color w:val="111111"/>
          <w:sz w:val="28"/>
          <w:szCs w:val="28"/>
          <w:rtl w:val="true"/>
          <w:lang w:bidi="fa-IR"/>
        </w:rPr>
        <w:t>.</w:t>
      </w:r>
    </w:p>
    <w:p>
      <w:pPr>
        <w:pStyle w:val="Heading5"/>
        <w:numPr>
          <w:ilvl w:val="4"/>
          <w:numId w:val="1"/>
        </w:numPr>
        <w:rPr/>
      </w:pPr>
      <w:bookmarkStart w:id="447" w:name="__RefHeading___Toc2321533_2281741623"/>
      <w:bookmarkStart w:id="448" w:name="_Toc177"/>
      <w:bookmarkEnd w:id="447"/>
      <w:r>
        <w:rPr>
          <w:rtl w:val="true"/>
        </w:rPr>
        <w:t>دو ـ نمایش صحنه های مشمئز کننده</w:t>
      </w:r>
      <w:bookmarkEnd w:id="448"/>
    </w:p>
    <w:p>
      <w:pPr>
        <w:pStyle w:val="BookText"/>
        <w:rPr/>
      </w:pPr>
      <w:r>
        <w:rPr>
          <w:rFonts w:ascii="IRNazanin" w:hAnsi="IRNazanin" w:eastAsia="IRNazanin"/>
          <w:color w:val="111111"/>
          <w:sz w:val="28"/>
          <w:sz w:val="28"/>
          <w:szCs w:val="28"/>
          <w:rtl w:val="true"/>
          <w:lang w:bidi="fa-IR"/>
        </w:rPr>
        <w:t>دو ـ نمایش صحنه های مشمئز کننده</w:t>
      </w:r>
    </w:p>
    <w:p>
      <w:pPr>
        <w:pStyle w:val="BookText"/>
        <w:rPr/>
      </w:pPr>
      <w:r>
        <w:rPr>
          <w:rFonts w:ascii="IRNazanin" w:hAnsi="IRNazanin" w:eastAsia="IRNazanin"/>
          <w:color w:val="111111"/>
          <w:sz w:val="28"/>
          <w:sz w:val="28"/>
          <w:szCs w:val="28"/>
          <w:rtl w:val="true"/>
          <w:lang w:bidi="fa-IR"/>
        </w:rPr>
        <w:t>در رسانه ملّی نباید هر حرکت و عملی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صحنه هایی که مشمئز کننده اند و حالت روانی مخاطب را به هم می زنند؛ مانند آب دهان انداختن و پاک کردن آب 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اقاقیا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جلسه خواستگاری که عروس و داماد باهم صحبت می کنند، بازیگر نقش داماد، دست در گوش خود می کند و سپس آن را بیرون می آورد و جلوی بینی خود می آورد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 اَه جه بوی بدی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پیامی برای شنونده جز مشمئز کردن روان و او تأثیر گذاری منفی در کودکان خواهد داشت؟</w:t>
      </w:r>
      <w:r>
        <w:rPr>
          <w:rFonts w:eastAsia="IRNazanin" w:cs="IRNazanin"/>
          <w:color w:val="111111"/>
          <w:sz w:val="28"/>
          <w:szCs w:val="28"/>
          <w:rtl w:val="true"/>
          <w:lang w:bidi="fa-IR"/>
        </w:rPr>
        <w:t>!</w:t>
      </w:r>
    </w:p>
    <w:p>
      <w:pPr>
        <w:pStyle w:val="Heading5"/>
        <w:numPr>
          <w:ilvl w:val="4"/>
          <w:numId w:val="1"/>
        </w:numPr>
        <w:rPr/>
      </w:pPr>
      <w:bookmarkStart w:id="449" w:name="__RefHeading___Toc2321535_2281741623"/>
      <w:bookmarkStart w:id="450" w:name="_Toc178"/>
      <w:bookmarkEnd w:id="449"/>
      <w:r>
        <w:rPr>
          <w:rtl w:val="true"/>
        </w:rPr>
        <w:t>سه ـ استفاده از عبارت ها و اصطلاحات غربی</w:t>
      </w:r>
      <w:bookmarkEnd w:id="450"/>
    </w:p>
    <w:p>
      <w:pPr>
        <w:pStyle w:val="BookText"/>
        <w:rPr/>
      </w:pPr>
      <w:r>
        <w:rPr>
          <w:rFonts w:ascii="IRNazanin" w:hAnsi="IRNazanin" w:eastAsia="IRNazanin"/>
          <w:color w:val="111111"/>
          <w:sz w:val="28"/>
          <w:sz w:val="28"/>
          <w:szCs w:val="28"/>
          <w:rtl w:val="true"/>
          <w:lang w:bidi="fa-IR"/>
        </w:rPr>
        <w:t>سه ـ استفاده از عبارت ها و اصطلاحات غربی</w:t>
      </w:r>
    </w:p>
    <w:p>
      <w:pPr>
        <w:pStyle w:val="BookText"/>
        <w:rPr/>
      </w:pPr>
      <w:r>
        <w:rPr>
          <w:rFonts w:ascii="IRNazanin" w:hAnsi="IRNazanin" w:eastAsia="IRNazanin"/>
          <w:color w:val="111111"/>
          <w:sz w:val="28"/>
          <w:sz w:val="28"/>
          <w:szCs w:val="28"/>
          <w:rtl w:val="true"/>
          <w:lang w:bidi="fa-IR"/>
        </w:rPr>
        <w:t>بهره گیری از واژگان انگلیسی در احوال پرسی ها و نوع احوال پرسی غربی که زن و مرد به راحتی مقابل یکدیگر می ایستند و همچون یک زن و شوهر با هم احوالپرسی می کنند، متأسفانه در اغلب طنزها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بامشاد، بی مورد، واژه های انگلیسی را بسیار به کار می برد</w:t>
      </w:r>
      <w:r>
        <w:rPr>
          <w:rFonts w:eastAsia="IRNazanin" w:cs="IRNazanin"/>
          <w:color w:val="111111"/>
          <w:sz w:val="28"/>
          <w:szCs w:val="28"/>
          <w:rtl w:val="true"/>
          <w:lang w:bidi="fa-IR"/>
        </w:rPr>
        <w:t>.</w:t>
      </w:r>
    </w:p>
    <w:p>
      <w:pPr>
        <w:pStyle w:val="Heading5"/>
        <w:numPr>
          <w:ilvl w:val="4"/>
          <w:numId w:val="1"/>
        </w:numPr>
        <w:rPr/>
      </w:pPr>
      <w:bookmarkStart w:id="451" w:name="__RefHeading___Toc2321537_2281741623"/>
      <w:bookmarkStart w:id="452" w:name="_Toc179"/>
      <w:bookmarkEnd w:id="451"/>
      <w:r>
        <w:rPr>
          <w:rtl w:val="true"/>
        </w:rPr>
        <w:t>چهار ـ بی قیدانگاری روابط زن و مرد در تمامی طنزها</w:t>
      </w:r>
      <w:bookmarkEnd w:id="452"/>
    </w:p>
    <w:p>
      <w:pPr>
        <w:pStyle w:val="BookText"/>
        <w:rPr/>
      </w:pPr>
      <w:r>
        <w:rPr>
          <w:rFonts w:ascii="IRNazanin" w:hAnsi="IRNazanin" w:eastAsia="IRNazanin"/>
          <w:color w:val="111111"/>
          <w:sz w:val="28"/>
          <w:sz w:val="28"/>
          <w:szCs w:val="28"/>
          <w:rtl w:val="true"/>
          <w:lang w:bidi="fa-IR"/>
        </w:rPr>
        <w:t>چهار ـ بی قیدانگاری روابط زن و مرد در تمامی طنزها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تمامی طنزها صحنه به صورتی طراحی می شود که زن و مرد نامحرم </w:t>
      </w:r>
      <w:bookmarkStart w:id="453" w:name="pg4048_40882"/>
    </w:p>
    <w:p>
      <w:pPr>
        <w:pStyle w:val="BookText"/>
        <w:rPr/>
      </w:pPr>
      <w:bookmarkEnd w:id="453"/>
      <w:r>
        <w:rPr>
          <w:rFonts w:ascii="IRNazanin" w:hAnsi="IRNazanin" w:eastAsia="IRNazanin"/>
          <w:color w:val="111111"/>
          <w:sz w:val="28"/>
          <w:sz w:val="28"/>
          <w:szCs w:val="28"/>
          <w:rtl w:val="true"/>
          <w:lang w:bidi="fa-IR"/>
        </w:rPr>
        <w:t>مجبورند در یک اتاق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با یکدیگر و دوستان زن و مرد، همگی در یک محل تجمع می کنند و بگو و بخند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از صحنه پردازی، برگرفته از الگوهای غربی است و هیچ اثری از فرهنگ اسلامی در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فرهنگ اسلامی، خانم ها و آقایان در جمع های جداگانه می توانند با یکدیگر نشست و برخاست داشته باشند و هرکدام در جمع خود شوخی هایی سالم داشته باشند، نه اینکه همه در یک جا بنشینند و زن و مرد نامحرم باهم به راحتی بگویند و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ترویج این فرهنگ در جامعه بسیار مؤثر بوده است و برخی خانواده ها ازاین روش ها پیروی می کنند</w:t>
      </w:r>
      <w:r>
        <w:rPr>
          <w:rFonts w:eastAsia="IRNazanin" w:cs="IRNazanin"/>
          <w:color w:val="111111"/>
          <w:sz w:val="28"/>
          <w:szCs w:val="28"/>
          <w:rtl w:val="true"/>
          <w:lang w:bidi="fa-IR"/>
        </w:rPr>
        <w:t>.</w:t>
      </w:r>
    </w:p>
    <w:p>
      <w:pPr>
        <w:pStyle w:val="Heading5"/>
        <w:numPr>
          <w:ilvl w:val="4"/>
          <w:numId w:val="1"/>
        </w:numPr>
        <w:rPr/>
      </w:pPr>
      <w:bookmarkStart w:id="454" w:name="__RefHeading___Toc2321539_2281741623"/>
      <w:bookmarkStart w:id="455" w:name="_Toc180"/>
      <w:bookmarkEnd w:id="454"/>
      <w:r>
        <w:rPr>
          <w:rtl w:val="true"/>
        </w:rPr>
        <w:t>پنج ـ اسراف گرایی در طنزها</w:t>
      </w:r>
      <w:bookmarkEnd w:id="455"/>
    </w:p>
    <w:p>
      <w:pPr>
        <w:pStyle w:val="BookText"/>
        <w:rPr/>
      </w:pPr>
      <w:r>
        <w:rPr>
          <w:rFonts w:ascii="IRNazanin" w:hAnsi="IRNazanin" w:eastAsia="IRNazanin"/>
          <w:color w:val="111111"/>
          <w:sz w:val="28"/>
          <w:sz w:val="28"/>
          <w:szCs w:val="28"/>
          <w:rtl w:val="true"/>
          <w:lang w:bidi="fa-IR"/>
        </w:rPr>
        <w:t>پنج ـ اسراف گرایی در طنزها</w:t>
      </w:r>
    </w:p>
    <w:p>
      <w:pPr>
        <w:pStyle w:val="BookText"/>
        <w:rPr/>
      </w:pPr>
      <w:r>
        <w:rPr>
          <w:rFonts w:ascii="IRNazanin" w:hAnsi="IRNazanin" w:eastAsia="IRNazanin"/>
          <w:color w:val="111111"/>
          <w:sz w:val="28"/>
          <w:sz w:val="28"/>
          <w:szCs w:val="28"/>
          <w:rtl w:val="true"/>
          <w:lang w:bidi="fa-IR"/>
        </w:rPr>
        <w:t>حیف و میل غذاها، پوشیدن انواع لباس ها و استفاده از اتومبیل های گوناگون و بی توجهی به فرهنگ مصرفِ بدون اسراف، موضوعی است که در طنزها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اسراف و چشم و هم چشمی، که اسراف را افزایش می دهد، سبب شده است مخاطبان به لباس های گوناگون، وسایل زندگی گوناگون، غذاهای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 و همین فرهنگ جامعه را با مشکلات جدی روبه 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برنامه های سیما، در این باره سهیم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طنزها می توانند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دوری از اسراف و بدون هزینه های گزاف، کاری مناسب ارائه دهند</w:t>
      </w:r>
      <w:r>
        <w:rPr>
          <w:rFonts w:eastAsia="IRNazanin" w:cs="IRNazanin"/>
          <w:color w:val="111111"/>
          <w:sz w:val="28"/>
          <w:szCs w:val="28"/>
          <w:rtl w:val="true"/>
          <w:lang w:bidi="fa-IR"/>
        </w:rPr>
        <w:t>.</w:t>
      </w:r>
    </w:p>
    <w:p>
      <w:pPr>
        <w:pStyle w:val="Heading5"/>
        <w:numPr>
          <w:ilvl w:val="4"/>
          <w:numId w:val="1"/>
        </w:numPr>
        <w:rPr/>
      </w:pPr>
      <w:bookmarkStart w:id="456" w:name="__RefHeading___Toc2321541_2281741623"/>
      <w:bookmarkStart w:id="457" w:name="_Toc181"/>
      <w:bookmarkEnd w:id="456"/>
      <w:r>
        <w:rPr>
          <w:rtl w:val="true"/>
        </w:rPr>
        <w:t>شش ـ استفاده از الفاظ بی ادبانه</w:t>
      </w:r>
      <w:bookmarkEnd w:id="457"/>
    </w:p>
    <w:p>
      <w:pPr>
        <w:pStyle w:val="BookText"/>
        <w:rPr/>
      </w:pPr>
      <w:r>
        <w:rPr>
          <w:rFonts w:ascii="IRNazanin" w:hAnsi="IRNazanin" w:eastAsia="IRNazanin"/>
          <w:color w:val="111111"/>
          <w:sz w:val="28"/>
          <w:sz w:val="28"/>
          <w:szCs w:val="28"/>
          <w:rtl w:val="true"/>
          <w:lang w:bidi="fa-IR"/>
        </w:rPr>
        <w:t>شش ـ استفاده از الفاظ بی ادبانه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برخی طنزها در برنامه های صدا و سیما از عبارت هایی </w:t>
      </w:r>
      <w:bookmarkStart w:id="458" w:name="pg4048_40883"/>
    </w:p>
    <w:p>
      <w:pPr>
        <w:pStyle w:val="BookText"/>
        <w:rPr/>
      </w:pPr>
      <w:bookmarkEnd w:id="458"/>
      <w:r>
        <w:rPr>
          <w:rFonts w:ascii="IRNazanin" w:hAnsi="IRNazanin" w:eastAsia="IRNazanin"/>
          <w:color w:val="111111"/>
          <w:sz w:val="28"/>
          <w:sz w:val="28"/>
          <w:szCs w:val="28"/>
          <w:rtl w:val="true"/>
          <w:lang w:bidi="fa-IR"/>
        </w:rPr>
        <w:t>استفاده می شد که به هیچ وجه در شأن رسانه ملّی با گستره مخاطبان فراگیر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بیشتر برنامه های صدا و سیما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یا دیگران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 از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بازیگر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مناسبتی یکی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کوپیوغلو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سگ زاده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اوغلو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الاغ زاده را به کار می برد که این افزون بر اهانت به زبان ترکی که آن را زبان فحش معرفی می کند، باعث آثار سوء تربیتی برای فرزندان ترک زبان ها نیز می شود</w:t>
      </w:r>
      <w:r>
        <w:rPr>
          <w:rFonts w:eastAsia="IRNazanin" w:cs="IRNazanin"/>
          <w:color w:val="111111"/>
          <w:sz w:val="28"/>
          <w:szCs w:val="28"/>
          <w:rtl w:val="true"/>
          <w:lang w:bidi="fa-IR"/>
        </w:rPr>
        <w:t>.</w:t>
      </w:r>
    </w:p>
    <w:p>
      <w:pPr>
        <w:pStyle w:val="Heading5"/>
        <w:numPr>
          <w:ilvl w:val="4"/>
          <w:numId w:val="1"/>
        </w:numPr>
        <w:rPr/>
      </w:pPr>
      <w:bookmarkStart w:id="459" w:name="__RefHeading___Toc2321543_2281741623"/>
      <w:bookmarkStart w:id="460" w:name="_Toc182"/>
      <w:bookmarkEnd w:id="459"/>
      <w:r>
        <w:rPr>
          <w:rtl w:val="true"/>
        </w:rPr>
        <w:t>هفت ـ تمسخر و لقب گذاری</w:t>
      </w:r>
      <w:bookmarkEnd w:id="460"/>
    </w:p>
    <w:p>
      <w:pPr>
        <w:pStyle w:val="BookText"/>
        <w:rPr/>
      </w:pPr>
      <w:r>
        <w:rPr>
          <w:rFonts w:ascii="IRNazanin" w:hAnsi="IRNazanin" w:eastAsia="IRNazanin"/>
          <w:color w:val="111111"/>
          <w:sz w:val="28"/>
          <w:sz w:val="28"/>
          <w:szCs w:val="28"/>
          <w:rtl w:val="true"/>
          <w:lang w:bidi="fa-IR"/>
        </w:rPr>
        <w:t>هفت ـ تمسخر و لقب گذاری</w:t>
      </w:r>
    </w:p>
    <w:p>
      <w:pPr>
        <w:pStyle w:val="BookText"/>
        <w:rPr/>
      </w:pPr>
      <w:r>
        <w:rPr>
          <w:rFonts w:ascii="IRNazanin" w:hAnsi="IRNazanin" w:eastAsia="IRNazanin"/>
          <w:color w:val="111111"/>
          <w:sz w:val="28"/>
          <w:sz w:val="28"/>
          <w:szCs w:val="28"/>
          <w:rtl w:val="true"/>
          <w:lang w:bidi="fa-IR"/>
        </w:rPr>
        <w:t>در سریال های طنز، معمولاً به جای صدا زدن با نام، از لقب های زشت و زننده استفاده می کنند و این را یکی از ابزارهای اصلی برای خنداندن مردم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تشویق یا تحقیر سوژه در سریال و باعث تشویق مخاطب به بهره گیری از این نوع لقب گذاری ها می شود؛ مثلاً لقب هایی که به افراد لاغر، چاق، بلندقد، کوتاه قد، کچل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به دور از ادب و نزاکت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لقب دادن ها، در طنزهایی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مینو، پاورچین، نقطه 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پشندی برای بامشاد که شکم بزرگی داشت،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 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w:t>
      </w:r>
      <w:r>
        <w:rPr>
          <w:rFonts w:eastAsia="IRNazanin" w:cs="IRNazanin"/>
          <w:color w:val="111111"/>
          <w:sz w:val="28"/>
          <w:szCs w:val="28"/>
          <w:rtl w:val="true"/>
          <w:lang w:bidi="fa-IR"/>
        </w:rPr>
        <w:t>.</w:t>
      </w:r>
    </w:p>
    <w:p>
      <w:pPr>
        <w:pStyle w:val="Heading5"/>
        <w:numPr>
          <w:ilvl w:val="4"/>
          <w:numId w:val="1"/>
        </w:numPr>
        <w:rPr/>
      </w:pPr>
      <w:bookmarkStart w:id="461" w:name="__RefHeading___Toc2321545_2281741623"/>
      <w:bookmarkStart w:id="462" w:name="_Toc183"/>
      <w:bookmarkEnd w:id="461"/>
      <w:r>
        <w:rPr>
          <w:rtl w:val="true"/>
        </w:rPr>
        <w:t>هشت ـ ترویج سگ بازی</w:t>
      </w:r>
      <w:bookmarkEnd w:id="462"/>
    </w:p>
    <w:p>
      <w:pPr>
        <w:pStyle w:val="BookText"/>
        <w:rPr/>
      </w:pPr>
      <w:r>
        <w:rPr>
          <w:rFonts w:ascii="IRNazanin" w:hAnsi="IRNazanin" w:eastAsia="IRNazanin"/>
          <w:color w:val="111111"/>
          <w:sz w:val="28"/>
          <w:sz w:val="28"/>
          <w:szCs w:val="28"/>
          <w:rtl w:val="true"/>
          <w:lang w:bidi="fa-IR"/>
        </w:rPr>
        <w:t>هشت ـ ترویج سگ بازی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سریال های طنز، همراه داشتن سگ و سگ بازی که در جامعه ما در حال رواج است، مورد نقد قرار می گیرد، ولی صحنه ها به صورتی طراحی می شوند که جذابیّت سگ بازی و همراه داشتن آن را زیبا و دوست </w:t>
      </w:r>
      <w:bookmarkStart w:id="463" w:name="pg4048_40884"/>
    </w:p>
    <w:p>
      <w:pPr>
        <w:pStyle w:val="BookText"/>
        <w:rPr/>
      </w:pPr>
      <w:bookmarkEnd w:id="463"/>
      <w:r>
        <w:rPr>
          <w:rFonts w:ascii="IRNazanin" w:hAnsi="IRNazanin" w:eastAsia="IRNazanin"/>
          <w:color w:val="111111"/>
          <w:sz w:val="28"/>
          <w:sz w:val="28"/>
          <w:szCs w:val="28"/>
          <w:rtl w:val="true"/>
          <w:lang w:bidi="fa-IR"/>
        </w:rPr>
        <w:t>داشتنی نشان می دهد و اشکالات و ضررهای آن را کم 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w:t>
      </w:r>
    </w:p>
    <w:p>
      <w:pPr>
        <w:pStyle w:val="Heading5"/>
        <w:numPr>
          <w:ilvl w:val="4"/>
          <w:numId w:val="1"/>
        </w:numPr>
        <w:rPr/>
      </w:pPr>
      <w:bookmarkStart w:id="464" w:name="__RefHeading___Toc2321547_2281741623"/>
      <w:bookmarkStart w:id="465" w:name="_Toc184"/>
      <w:bookmarkEnd w:id="464"/>
      <w:r>
        <w:rPr>
          <w:rtl w:val="true"/>
        </w:rPr>
        <w:t>نه ـ بی احترامی نسبت به بزرگ ترها</w:t>
      </w:r>
      <w:bookmarkEnd w:id="465"/>
    </w:p>
    <w:p>
      <w:pPr>
        <w:pStyle w:val="BookText"/>
        <w:rPr/>
      </w:pPr>
      <w:r>
        <w:rPr>
          <w:rFonts w:ascii="IRNazanin" w:hAnsi="IRNazanin" w:eastAsia="IRNazanin"/>
          <w:color w:val="111111"/>
          <w:sz w:val="28"/>
          <w:sz w:val="28"/>
          <w:szCs w:val="28"/>
          <w:rtl w:val="true"/>
          <w:lang w:bidi="fa-IR"/>
        </w:rPr>
        <w:t>نه ـ بی احترامی نسبت به بزرگ ترها</w:t>
      </w:r>
    </w:p>
    <w:p>
      <w:pPr>
        <w:pStyle w:val="BookText"/>
        <w:rPr/>
      </w:pPr>
      <w:r>
        <w:rPr>
          <w:rFonts w:ascii="IRNazanin" w:hAnsi="IRNazanin" w:eastAsia="IRNazanin"/>
          <w:color w:val="111111"/>
          <w:sz w:val="28"/>
          <w:sz w:val="28"/>
          <w:szCs w:val="28"/>
          <w:rtl w:val="true"/>
          <w:lang w:bidi="fa-IR"/>
        </w:rPr>
        <w:t>در برخی سریال های طنز به بزرگ ترها بی احترامی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از کارکنان مجلّه و حمید، دلال و روزنامه فروش، مادرهای خود را با اسم کوچک یا فامیل صدا می زنند که کاملاً بی ادبانه و مغایر با شئونات اسلامی است</w:t>
      </w:r>
      <w:r>
        <w:rPr>
          <w:rFonts w:eastAsia="IRNazanin" w:cs="IRNazanin"/>
          <w:color w:val="111111"/>
          <w:sz w:val="28"/>
          <w:szCs w:val="28"/>
          <w:rtl w:val="true"/>
          <w:lang w:bidi="fa-IR"/>
        </w:rPr>
        <w:t>.</w:t>
      </w:r>
    </w:p>
    <w:p>
      <w:pPr>
        <w:pStyle w:val="Heading5"/>
        <w:numPr>
          <w:ilvl w:val="4"/>
          <w:numId w:val="1"/>
        </w:numPr>
        <w:rPr/>
      </w:pPr>
      <w:bookmarkStart w:id="466" w:name="__RefHeading___Toc2321549_2281741623"/>
      <w:bookmarkStart w:id="467" w:name="_Toc185"/>
      <w:bookmarkEnd w:id="466"/>
      <w:r>
        <w:rPr>
          <w:rtl w:val="true"/>
        </w:rPr>
        <w:t>ده ـ نبود هیچ گونه اثری از آداب و رسوم اسلامی</w:t>
      </w:r>
      <w:bookmarkEnd w:id="467"/>
    </w:p>
    <w:p>
      <w:pPr>
        <w:pStyle w:val="BookText"/>
        <w:rPr/>
      </w:pPr>
      <w:r>
        <w:rPr>
          <w:rFonts w:ascii="IRNazanin" w:hAnsi="IRNazanin" w:eastAsia="IRNazanin"/>
          <w:color w:val="111111"/>
          <w:sz w:val="28"/>
          <w:sz w:val="28"/>
          <w:szCs w:val="28"/>
          <w:rtl w:val="true"/>
          <w:lang w:bidi="fa-IR"/>
        </w:rPr>
        <w:t>ده ـ نبود هیچ گونه اثری از آداب و رسوم اسلامی</w:t>
      </w:r>
    </w:p>
    <w:p>
      <w:pPr>
        <w:pStyle w:val="BookText"/>
        <w:rPr/>
      </w:pPr>
      <w:r>
        <w:rPr>
          <w:rFonts w:ascii="IRNazanin" w:hAnsi="IRNazanin" w:eastAsia="IRNazanin"/>
          <w:color w:val="111111"/>
          <w:sz w:val="28"/>
          <w:sz w:val="28"/>
          <w:szCs w:val="28"/>
          <w:rtl w:val="true"/>
          <w:lang w:bidi="fa-IR"/>
        </w:rPr>
        <w:t>در یک برنامه چندین ساعتی، اثری از آداب فردی و اجتماعی اسلام مانند احوال پرسی، نشست و برخاست، خوردن و خوابیدن، غذا خوردن و کار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 و یا اگر هست بسیار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مسلمانی به این طنزها نگاه کند، غیر از یک روسری که بر سر خانم هاست، تفاوتی بین خود و مسلمانان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باید همه چیز خود را از دیگران بیاموزیم و بگیریم، در حالی که در اسلام برای تمام شئون زندگی دستورالعمل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هایی درباره آداب اسلامی داریم که به ریزترین مسائل زندگی، مانند پوشیدن کفش و لباس و کوتاه کردن مو و نظافت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 و برای هر کار فردی یا اجتماعی، وظیفه و برنامه ای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همه جامعیت و زیبایی اسلام بهره برد</w:t>
      </w:r>
      <w:r>
        <w:rPr>
          <w:rFonts w:eastAsia="IRNazanin" w:cs="IRNazanin"/>
          <w:color w:val="111111"/>
          <w:sz w:val="28"/>
          <w:szCs w:val="28"/>
          <w:rtl w:val="true"/>
          <w:lang w:bidi="fa-IR"/>
        </w:rPr>
        <w:t>.</w:t>
      </w:r>
    </w:p>
    <w:p>
      <w:pPr>
        <w:pStyle w:val="Heading3"/>
        <w:numPr>
          <w:ilvl w:val="2"/>
          <w:numId w:val="1"/>
        </w:numPr>
        <w:rPr/>
      </w:pPr>
      <w:bookmarkStart w:id="468" w:name="__RefHeading___Toc2321551_2281741623"/>
      <w:bookmarkStart w:id="469" w:name="_Toc186"/>
      <w:bookmarkEnd w:id="468"/>
      <w:r>
        <w:rPr/>
        <w:t>3</w:t>
      </w:r>
      <w:r>
        <w:rPr>
          <w:rtl w:val="true"/>
        </w:rPr>
        <w:t xml:space="preserve">. </w:t>
      </w:r>
      <w:r>
        <w:rPr>
          <w:rtl w:val="true"/>
        </w:rPr>
        <w:t>پیام فقهی و حقوقی</w:t>
      </w:r>
      <w:bookmarkEnd w:id="469"/>
    </w:p>
    <w:p>
      <w:pPr>
        <w:pStyle w:val="Heading4"/>
        <w:numPr>
          <w:ilvl w:val="3"/>
          <w:numId w:val="1"/>
        </w:numPr>
        <w:rPr/>
      </w:pPr>
      <w:bookmarkStart w:id="470" w:name="__RefHeading___Toc2321553_2281741623"/>
      <w:bookmarkStart w:id="471" w:name="_Toc187"/>
      <w:bookmarkEnd w:id="470"/>
      <w:r>
        <w:rPr>
          <w:rtl w:val="true"/>
        </w:rPr>
        <w:t>اشاره</w:t>
      </w:r>
      <w:bookmarkEnd w:id="47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فقهی و حقوقی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الگوهای منفی و وارداتی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ترویج فرهنگ مصرف گرایی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معارضه با سیاست داخلی و خارجی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ایجاد فاصله طبقاتی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ترویج فمنیسم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کاستی های فقهی و حقوقی در طنزها</w:t>
      </w:r>
    </w:p>
    <w:p>
      <w:pPr>
        <w:pStyle w:val="Heading4"/>
        <w:numPr>
          <w:ilvl w:val="3"/>
          <w:numId w:val="1"/>
        </w:numPr>
        <w:rPr/>
      </w:pPr>
      <w:bookmarkStart w:id="472" w:name="__RefHeading___Toc2321555_2281741623"/>
      <w:bookmarkStart w:id="473" w:name="_Toc188"/>
      <w:bookmarkEnd w:id="472"/>
      <w:r>
        <w:rPr>
          <w:rtl w:val="true"/>
        </w:rPr>
        <w:t>الف</w:t>
      </w:r>
      <w:r>
        <w:rPr>
          <w:rtl w:val="true"/>
        </w:rPr>
        <w:t xml:space="preserve">) </w:t>
      </w:r>
      <w:r>
        <w:rPr>
          <w:rtl w:val="true"/>
        </w:rPr>
        <w:t>پرهیز از الگوهای منفی و وارداتی</w:t>
      </w:r>
      <w:bookmarkEnd w:id="47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الگوهای منفی و وارداتی </w:t>
      </w:r>
    </w:p>
    <w:p>
      <w:pPr>
        <w:pStyle w:val="BookText"/>
        <w:rPr/>
      </w:pPr>
      <w:r>
        <w:rPr>
          <w:rFonts w:ascii="IRNazanin" w:hAnsi="IRNazanin" w:eastAsia="IRNazanin"/>
          <w:color w:val="111111"/>
          <w:sz w:val="28"/>
          <w:sz w:val="28"/>
          <w:szCs w:val="28"/>
          <w:rtl w:val="true"/>
          <w:lang w:bidi="fa-IR"/>
        </w:rPr>
        <w:t>از جمله بحث های مهم در جامعه شناسی، روان شناسی و تربیت، بحث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هر جامعه سهم بسیار مؤثری در تعیین مسیر فکری و اجتماعی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ما در این باره مطالب بسیاری وجود دارد و به الگوهای رفتاری و فکری بسیار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در پیامبر خدا برای شما الگوی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اگر خداوند را دوست می دارید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پیامبر اکرم و اهل بیت پاکش علیهم السلام را الگوی کامل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مطلوب، طنزی است که الگوی کامل ارائه دهد و در مخاطب علاقه به الگوهای مثبت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طنزی که در آن فوتبالیست خارجی، هنرمند موسیقی دان، قهرمان افسانه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ممتاز و کاملی معرفی شود، طنز مطلوب نیست و جامعه را به سوی شخصیت زدگی کاذب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عمل این گونه شده است و اکنون الگوپذیری برخی جوانان، بیشتر از شخصیت های کاذب برخی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از یک دانش آموز، نام تمام تیم های فوتبال برتر دنیا و بازیکنان آنها را بپرسید، به خوبی پاسخ می دهد، ولی در شمارش نام امامان علیهم السلام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تهاجم فرهنگی و الگوپذیری منفی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و طنز دوران طاغوت، سلطه فرهنگی و تسلیم در برابر تهاجم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سیاسی و نظامی غرب و به ویژه امریکا بر حکومت پهلوی، سلطه فرهنگی را نیز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امریکا در ایران بسیار کوشیدند تا فرهنگ ضد بشری و ضد دینی امریکایی وارد تمام خانه های ایرانیان شود و در این راه، برنامه های هنری ابزار بسیار خوبی برای شیوع این تهاجم و سرعت بخشیدن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هنرمندان باید یکی از دو راه را برمی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یا 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هنرمندی که می توانست با چشم تیزبین و موشکاف خود حقایق را ببیند و آن را در کارگاه معجزه آسای ذهن خلاّق خود، به شکل بدیعی درآورد و در منظر انسان ها بگذارد، وقتی در واقعیّت زندگی جامعه خود می نگریست، آن را سرشار از پوچی و فساد و ستم و تجاوز و زحمت و نادانی و عصبیت های جاهلانه و خواسته های پست و آرزوهای خواب و خیال گونه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شهوت جنسی و عیش حیوانی را مرغوب ترین کالای آن نظام ارزشی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هنرمند مجبور بود یا تسلیم شود یا گوشه نشینی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بودند که هر چند به دست سلطه گران بوسه نزدند، ولی عملاً غبار راه آنان را سرمه چشم کردند</w:t>
      </w:r>
      <w:r>
        <w:rPr>
          <w:rStyle w:val="FootnoteAnchor"/>
          <w:rtl w:val="true"/>
        </w:rPr>
        <w:footnoteReference w:id="96"/>
      </w:r>
      <w:r>
        <w:rPr>
          <w:rFonts w:ascii="IRNazanin" w:hAnsi="IRNazanin" w:eastAsia="IRNazanin"/>
          <w:color w:val="111111"/>
          <w:sz w:val="28"/>
          <w:sz w:val="28"/>
          <w:szCs w:val="28"/>
          <w:rtl w:val="true"/>
          <w:lang w:bidi="fa-IR"/>
        </w:rPr>
        <w:t>و دانسته یا ندانسته فرهنگ منحط غرب را در میان مردم گسترش دادند که هنوز هم به خاطر بقایای این تهاجم عظیم است که در داخل کشور، بسیاری از برنامه های فرهنگی نمی تواند اثر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همین بقایای ناپاک، الگوپذیری افراطی و منفی از سوپرمن ها، فوق ستاره های سینما، </w:t>
      </w:r>
      <w:bookmarkStart w:id="474" w:name="pg4048_40887"/>
    </w:p>
    <w:p>
      <w:pPr>
        <w:pStyle w:val="BookText"/>
        <w:rPr/>
      </w:pPr>
      <w:bookmarkEnd w:id="474"/>
      <w:r>
        <w:rPr>
          <w:rFonts w:ascii="IRNazanin" w:hAnsi="IRNazanin" w:eastAsia="IRNazanin"/>
          <w:color w:val="111111"/>
          <w:sz w:val="28"/>
          <w:sz w:val="28"/>
          <w:szCs w:val="28"/>
          <w:rtl w:val="true"/>
          <w:lang w:bidi="fa-IR"/>
        </w:rPr>
        <w:t>فوتبالیست ها و ورزشکاران مشهور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متأسفانه برنامه های مختلف صدا و سیما به این مسئله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سینمای ایران که به آرامی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طاغوت نزدیک می شود، چه الگوهایی را توصیه می کند و جوانی که به آن نگاه می کند، می خواهد از چه کسی تقلید کند و مانند چه کسی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طنزهای صدا و سیما هم در بحث الگودهی و تبلیغ الگوها دست کمی از سینمای جدید ایران ندارند و معلوم نیست 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اقاقیا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الگوی مثبت را ترویج می کنند</w:t>
      </w:r>
      <w:r>
        <w:rPr>
          <w:rFonts w:eastAsia="IRNazanin" w:cs="IRNazanin"/>
          <w:color w:val="111111"/>
          <w:sz w:val="28"/>
          <w:szCs w:val="28"/>
          <w:rtl w:val="true"/>
          <w:lang w:bidi="fa-IR"/>
        </w:rPr>
        <w:t>.</w:t>
      </w:r>
    </w:p>
    <w:p>
      <w:pPr>
        <w:pStyle w:val="Heading4"/>
        <w:numPr>
          <w:ilvl w:val="3"/>
          <w:numId w:val="1"/>
        </w:numPr>
        <w:rPr/>
      </w:pPr>
      <w:bookmarkStart w:id="475" w:name="__RefHeading___Toc2321557_2281741623"/>
      <w:bookmarkStart w:id="476" w:name="_Toc189"/>
      <w:bookmarkEnd w:id="475"/>
      <w:r>
        <w:rPr>
          <w:rtl w:val="true"/>
        </w:rPr>
        <w:t>ب</w:t>
      </w:r>
      <w:r>
        <w:rPr>
          <w:rtl w:val="true"/>
        </w:rPr>
        <w:t xml:space="preserve">) </w:t>
      </w:r>
      <w:r>
        <w:rPr>
          <w:rtl w:val="true"/>
        </w:rPr>
        <w:t>پرهیز از ترویج فرهنگ مصرف گرایی</w:t>
      </w:r>
      <w:bookmarkEnd w:id="47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ترویج فرهنگ مصرف گرایی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صنعتی غرب در دوران طاغوت با نفوذ و سلطه فرهنگی در پی سلطه اقتصادی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مدها و الگوهای خود را در قالب لوازم خانگی و لباس و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رادیویی و تلویزیونی نمایش می دادند تا در کنار تغییر فرهنگ جامعه، به مصرف گرا شدن ایرانیان و بازار شدن ایران برای کالاهای خارجی و فروش همه فرآورده های خود نیز دست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تلویزیون نیز این وضعیت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هنرمند می پوشید، غذایی که مصرف می شد، دکور و صحنه، خانه، ماشین و کلیه لوازمی که استفاده می کردند، به نوعی ترویج مصرف گرایی و تبلیغ اجناس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نتیجه چنین تبلیغاتی، روی آوردن مردم به این اجناس و علاقه شدید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علاقه و گرایش که از آن زمان آغاز شده تا به امروز نیز ادامه دارد و اکنون نیز متأسفانه بسیاری از مردم جنس </w:t>
      </w:r>
      <w:bookmarkStart w:id="477" w:name="pg4048_40888"/>
    </w:p>
    <w:p>
      <w:pPr>
        <w:pStyle w:val="BookText"/>
        <w:rPr/>
      </w:pPr>
      <w:bookmarkEnd w:id="477"/>
      <w:r>
        <w:rPr>
          <w:rFonts w:ascii="IRNazanin" w:hAnsi="IRNazanin" w:eastAsia="IRNazanin"/>
          <w:color w:val="111111"/>
          <w:sz w:val="28"/>
          <w:sz w:val="28"/>
          <w:szCs w:val="28"/>
          <w:rtl w:val="true"/>
          <w:lang w:bidi="fa-IR"/>
        </w:rPr>
        <w:t>ایران را نامرغوب و بی کیفیّت می دانند و همین امر، در تولید کنندگان و مصرف کنندگان داخلی تأثیر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طبیعی چنین حرکتی در عصر طاغوت، سلطه اقتصادی غرب بر پیکره در هم ریخته صنعت و تجارت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نبض اقتصادی کشور در دست امریکا و هم دستانش قرار گرفته بود و هنر وسیله ای بود در جهت خدمت به فرهنگ و اقتصاد غرب و ویران کردن اقتصاد کشور، ولی اکنون که اقتصاد کشور، خود را باز می یابد و تولید داخلی در اندازه ای است که پاسخ نیاز مصرف کننده داخلی را می دهد، نباید در طنزها و هر برنامه دیگر اجناس خارجی ترویج و تبلیغ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در برنامه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ماشین های خارجی سوار شوند و از خودروی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این گونه پیش می رود که با دیدن یک طنزپرداز در پشت فرمان اتومبیل خارجی، مردم به خرید آن تشویق می شوند، اینجا دو مشکل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مردم مشکل مصرف گرایی و الگوپذیری کاذب یافته اند و دیگر اینکه به استفاده از جنس خارجی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 باید تلاش کنند هر دو جنبه را در تعادل نگه دارند</w:t>
      </w:r>
      <w:r>
        <w:rPr>
          <w:rFonts w:eastAsia="IRNazanin" w:cs="IRNazanin"/>
          <w:color w:val="111111"/>
          <w:sz w:val="28"/>
          <w:szCs w:val="28"/>
          <w:rtl w:val="true"/>
          <w:lang w:bidi="fa-IR"/>
        </w:rPr>
        <w:t>.</w:t>
      </w:r>
    </w:p>
    <w:p>
      <w:pPr>
        <w:pStyle w:val="Heading4"/>
        <w:numPr>
          <w:ilvl w:val="3"/>
          <w:numId w:val="1"/>
        </w:numPr>
        <w:rPr/>
      </w:pPr>
      <w:bookmarkStart w:id="478" w:name="__RefHeading___Toc2321559_2281741623"/>
      <w:bookmarkStart w:id="479" w:name="_Toc190"/>
      <w:bookmarkEnd w:id="478"/>
      <w:r>
        <w:rPr>
          <w:rtl w:val="true"/>
        </w:rPr>
        <w:t>ج</w:t>
      </w:r>
      <w:r>
        <w:rPr>
          <w:rtl w:val="true"/>
        </w:rPr>
        <w:t xml:space="preserve">) </w:t>
      </w:r>
      <w:r>
        <w:rPr>
          <w:rtl w:val="true"/>
        </w:rPr>
        <w:t>پرهیز از معارضه با سیاست داخلی و خارجی</w:t>
      </w:r>
      <w:bookmarkEnd w:id="47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معارضه با سیاست داخلی و خارجی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اسلامی که نماد اجرایی و عملی دین است، سیاست عین دیانت و دیانت عین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داخلی و خارجی حکومت اسلامی، فرهنگ، هنر، جنگ، اقتصاد، تعلیم و تربیت، تبلیغات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برگرفته از قرآن کریم و سنّت معصومین علیهم السلام و عقلِ برهانی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سیاست نیز همانند دیانت، دارای تقدّس خواهد شد و هر چیزی که در تعارض با آن باشد در تعارض با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با توجه به قدرت فوق العاده ای که در </w:t>
      </w:r>
      <w:bookmarkStart w:id="480" w:name="pg4048_40889"/>
    </w:p>
    <w:p>
      <w:pPr>
        <w:pStyle w:val="BookText"/>
        <w:rPr/>
      </w:pPr>
      <w:bookmarkEnd w:id="480"/>
      <w:r>
        <w:rPr>
          <w:rFonts w:ascii="IRNazanin" w:hAnsi="IRNazanin" w:eastAsia="IRNazanin"/>
          <w:color w:val="111111"/>
          <w:sz w:val="28"/>
          <w:sz w:val="28"/>
          <w:szCs w:val="28"/>
          <w:rtl w:val="true"/>
          <w:lang w:bidi="fa-IR"/>
        </w:rPr>
        <w:t>انتقاد و بزرگ نمایی عیب ها دارد، نباید به تضعیف سیاست حکومت اسلامی بپردازد و آن را ناکارآمد جلوه دهد؛ مگر اینکه اتخاذ سیاستی در یک مسلئه خاص، سیاست اشتباهی باشد که در این صورت می توان آن را مورد نقد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داخلی کشور درباره وحدت جامعه، پیروی از ولایت، مبارزه با فقر و فساد و تبعیض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باید در طنزها در نظر گرفته شود و مبارزه با استکبار جهانی و تهاجم فرهنگی و باج ندادن به امریکا و هم دستانش و نبرد با صهیونیسم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سیاست های خارجی است که طنزها نیز به نوبه خود وظیفه دارند آن را به شکلی دیگر به گوش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یکی از وظایف طنز، نقد معضلات اجتماعی است که با سیاست و حکومت به طور کامل در ارتباطند، ولی متأسفانه طنزهای اخیر صدا و سیما توجهی به این گونه موضوع ها نداشته اند؛ مگر برخی از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موضوعی قابل توجه و جدید ارائه داد؛ گرچه در چگونگی ارائه مشکل داشت، ولی به هر حال سخن تازه ای داشت</w:t>
      </w:r>
      <w:r>
        <w:rPr>
          <w:rFonts w:eastAsia="IRNazanin" w:cs="IRNazanin"/>
          <w:color w:val="111111"/>
          <w:sz w:val="28"/>
          <w:szCs w:val="28"/>
          <w:rtl w:val="true"/>
          <w:lang w:bidi="fa-IR"/>
        </w:rPr>
        <w:t>.</w:t>
      </w:r>
    </w:p>
    <w:p>
      <w:pPr>
        <w:pStyle w:val="Heading4"/>
        <w:numPr>
          <w:ilvl w:val="3"/>
          <w:numId w:val="1"/>
        </w:numPr>
        <w:rPr/>
      </w:pPr>
      <w:bookmarkStart w:id="481" w:name="__RefHeading___Toc2321561_2281741623"/>
      <w:bookmarkStart w:id="482" w:name="_Toc191"/>
      <w:bookmarkEnd w:id="481"/>
      <w:r>
        <w:rPr>
          <w:rtl w:val="true"/>
        </w:rPr>
        <w:t>د</w:t>
      </w:r>
      <w:r>
        <w:rPr>
          <w:rtl w:val="true"/>
        </w:rPr>
        <w:t xml:space="preserve">) </w:t>
      </w:r>
      <w:r>
        <w:rPr>
          <w:rtl w:val="true"/>
        </w:rPr>
        <w:t>پرهیز از ایجاد فاصله طبقاتی</w:t>
      </w:r>
      <w:bookmarkEnd w:id="48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ایجاد فاصله طبقاتی</w:t>
      </w:r>
    </w:p>
    <w:p>
      <w:pPr>
        <w:pStyle w:val="BookText"/>
        <w:rPr/>
      </w:pPr>
      <w:r>
        <w:rPr>
          <w:rFonts w:ascii="IRNazanin" w:hAnsi="IRNazanin" w:eastAsia="IRNazanin"/>
          <w:color w:val="111111"/>
          <w:sz w:val="28"/>
          <w:sz w:val="28"/>
          <w:szCs w:val="28"/>
          <w:rtl w:val="true"/>
          <w:lang w:bidi="fa-IR"/>
        </w:rPr>
        <w:t>از جمله مسائلی که دین اسلام بسیار بر آن تأکید کرده و از سیاست های داخلی حکومت اسلامی است، عدالت اجتماعی و از میان بردن تبعیض و اختلاف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حدید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ما پیامبران خود را با نشانه ها 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w:t>
      </w:r>
    </w:p>
    <w:p>
      <w:pPr>
        <w:pStyle w:val="BookText"/>
        <w:rPr/>
      </w:pPr>
      <w:r>
        <w:rPr>
          <w:rFonts w:ascii="IRNazanin" w:hAnsi="IRNazanin" w:eastAsia="IRNazanin"/>
          <w:color w:val="111111"/>
          <w:sz w:val="28"/>
          <w:sz w:val="28"/>
          <w:szCs w:val="28"/>
          <w:rtl w:val="true"/>
          <w:lang w:bidi="fa-IR"/>
        </w:rPr>
        <w:t xml:space="preserve">برایشان کتاب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به راستی و عدالت به پا خیزند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فلسفه ارسال رسل و انزال کتب، اقامه قسط و عدالت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سیاق آیه برمی آید که حکومت وظیفه دارد قسط و عدل را به مردم آموزش دهد و آنان را عادل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شعارهایی که نظام جمهوری اسلامی بدان تأکید دارد، شعار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زورمداری مسئولان در جامعه اسلامی و نداشتن بینش صحیح به مسایل اقتصادی اسلام و رفاه طلبی شماری از خواص جامعه باعث شده است که عدالت اجتماعی حالتی شعارگونه بیابد و تنها نقل مجالس و محافل باشد و شکاف طبقاتی روز به روز افزون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در وضعیّت کنونی، افزون بر اینکه، نباید به وضعیّت موجود دامن زده و موجب تشدید اختلاف طبقاتی در جامعه شود، باید در شکل گیری عدالت اجتماعی به صورتی کامل و جامع، در کشور اسلامی، همکاری 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برنامه های طنز، به رغم شعارهایی که دراین باره دارند و صحنه هایی که از فقر و تنگدستی و ثروت مداری و رفاه نشان می دهند، خودشان رفاه زده اند و با وضع عمومی جامعه تفاوت های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در سراسر کشور از لحاظ اقتصادی در وضعیت نامطلوبی قرار دارند و فضای داخل منزل آنها به هیچ وجه آن گونه نیست که در طنزها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خورده می شود، لباس هایی که پوشیده می شود، دکورهایی که در منزل استفاده می شود، مبلمان کامل منزل و میز و صندلی آشپزخانه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غیر از آن چیزی است که در بیشتر منزل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طنزها که می کوشند، عادی ترین افراد </w:t>
      </w:r>
      <w:bookmarkStart w:id="483" w:name="pg4048_40891"/>
    </w:p>
    <w:p>
      <w:pPr>
        <w:pStyle w:val="BookText"/>
        <w:rPr/>
      </w:pPr>
      <w:bookmarkEnd w:id="483"/>
      <w:r>
        <w:rPr>
          <w:rFonts w:ascii="IRNazanin" w:hAnsi="IRNazanin" w:eastAsia="IRNazanin"/>
          <w:color w:val="111111"/>
          <w:sz w:val="28"/>
          <w:sz w:val="28"/>
          <w:szCs w:val="28"/>
          <w:rtl w:val="true"/>
          <w:lang w:bidi="fa-IR"/>
        </w:rPr>
        <w:t>جامعه را دارای این گونه وسایل و لوازم منزل معرفی کنند، خود به خود به ترویج اختلاف طبقاتی پرداخته و مسابقه رفاه طلبی بدون درآمد را در مردم افزایش می دهند و باعث می شوند افرادی که هیچ گونه بضاعت مالی ندارند نیز به فکر استخر و جکوزی و آشپزخانه اوپن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تمام همّت خود را هرچند با قرض و زیر بار وام های خارج از عهده و احیانا ربا و حرام خوری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تهیه چنین منزل ها و ماشین ها و لوازم منزل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برنامه ای نمایشگر مشکل همه جامعه نیست، بلکه مشکلی را بر مشکلات می افزاید و آن حرص و طمع و چشم و هم چشمی بیش از اندازه است که مرضی روحی است و به این سادگی قابل درمان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طنزهایی که در سال های اخیر از شبکه های سیما به نمایش درآمد، همین وضعیت را دارد</w:t>
      </w:r>
      <w:r>
        <w:rPr>
          <w:rFonts w:eastAsia="IRNazanin" w:cs="IRNazanin"/>
          <w:color w:val="111111"/>
          <w:sz w:val="28"/>
          <w:szCs w:val="28"/>
          <w:rtl w:val="true"/>
          <w:lang w:bidi="fa-IR"/>
        </w:rPr>
        <w:t>.</w:t>
      </w:r>
    </w:p>
    <w:p>
      <w:pPr>
        <w:pStyle w:val="Heading4"/>
        <w:numPr>
          <w:ilvl w:val="3"/>
          <w:numId w:val="1"/>
        </w:numPr>
        <w:rPr/>
      </w:pPr>
      <w:bookmarkStart w:id="484" w:name="__RefHeading___Toc2321563_2281741623"/>
      <w:bookmarkStart w:id="485" w:name="_Toc192"/>
      <w:bookmarkEnd w:id="484"/>
      <w:r>
        <w:rPr>
          <w:rtl w:val="true"/>
        </w:rPr>
        <w:t>ه</w:t>
      </w:r>
      <w:r>
        <w:rPr>
          <w:rtl w:val="true"/>
        </w:rPr>
        <w:t xml:space="preserve">) </w:t>
      </w:r>
      <w:r>
        <w:rPr>
          <w:rtl w:val="true"/>
        </w:rPr>
        <w:t>عدم ترویج فمنیسم</w:t>
      </w:r>
      <w:bookmarkEnd w:id="48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ترویج فمنیسم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فمنیسم به معنای زن سالاری یا برابری زن و مرد از جمله مکتب های فکری و سیاسی در جهان معاصر است که خطری بزرگ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مکتب جایگاه فکری و اجتماعی خود را که توسط سرمایه داران بزرگ حمایت می شود، حفظ و ترویج کند، هویّت جمعی و فرهنگی زنان پایمال شده و ارزش حقیقی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خروشان و سیل آسای زنان به فعالیت های اجتماعی و بریده شدن آنان از خانواده و فرزندان و سپرده شدن فرزندان به مهد کودک ها و مردانه نشان دادن زنان در تمامی فعالیت های سیاسی و اجتماعی و هنری و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رویدادهایی خطرناک اند که آینده ای مبهم را به جامعه انسانی هشدار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فمنیسم فریادی است از سوی استعمارگران جدید که از حلقوم زنانی هویت باخته با آب و تاب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ماهیّت راستین خود را بشناسند و جایگاه حقیقی خود را در عالم خلقت و نقش اساسی خود را در تکامل انسان و جهان بدانند، هرگز به خود اجازه نمی دهند با موجود دیگری مقایسه شوند؛ حتی اگر آن موجود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هم از لحاظ خلقت و هم از لحاظ خلق و خوی و سرشت درونی، اختلاف هایی با یکدیگر دارند و هرکدام برای کاری و به منظوری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نظام خلقت هیچ دو موجودی عین هم نیستند و حتی در بین مردان نیز اختلاف ها و طبقه بندی هایی وجود دارد؛ چنان که در بین خود زنان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زن و مرد به وظیفه انسانی و اسلامی خویش واقف باشند و به آن عمل کنند، به تکامل حقیقی و انسانی خود دست یافته اند و شایسته تقدیر و سپاس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نقش اساسی زن تربیت است؛ یعنی همان امری که مردها از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 امام رحمه الله ، مرد از دامن زن به معراج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نقش خود را بداند و آن را به خوبی ایفا کند، مردانی تربیت خواهد کرد که دنیا و آخرت خود و دیگران را آباد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موجود در صدا و سیما با این مسئله به هیچ وجه تناسبی ندارند و نه تنها به وظایف و مسئولیت های زنان توجه نمی شود، بلکه نوعی فمنیسم نقابدار، در برنامه های طنز در حال شکل گیری و گسترش است و برنامه های طنز به جای تغییر جوّ موجود و تصحیح آن، به حکایت پردازی از وقایع کنونی پرداخته 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مرد در خانه، رهبری و نقش زن، مدیر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86" w:name="pg4048_40893"/>
    </w:p>
    <w:p>
      <w:pPr>
        <w:pStyle w:val="BookText"/>
        <w:rPr/>
      </w:pPr>
      <w:bookmarkEnd w:id="486"/>
      <w:r>
        <w:rPr>
          <w:rFonts w:ascii="IRNazanin" w:hAnsi="IRNazanin" w:eastAsia="IRNazanin"/>
          <w:color w:val="111111"/>
          <w:sz w:val="28"/>
          <w:sz w:val="28"/>
          <w:szCs w:val="28"/>
          <w:rtl w:val="true"/>
          <w:lang w:bidi="fa-IR"/>
        </w:rPr>
        <w:t>سیاست های کلان خانواده، نقش اصلی با مرد است و در مسائل مربوط به درون خانه و اداره منزل، زن نقش اصلی را ایفا می کند، ولی در طنزها چنان وانمود می شود که مرد آلت دست زن است و هر چند در برابر مردان دیگر قلدری می کند، ولی در مقابل زن خود، نوکری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خودسرانه تصمیم گرفتن زنان و اجازه نگرفتن از شوهر در کارهای مختلف مانند اشتغال و بیرون رفتن از منزل و تصمیم گیری های شخصی در مسائل اساسی منزل، همگی نمودهایی از فمنیسم نقابدار هستند که با فرهنگ و آموزه های اسلامی سازگار نیستند و متأسفانه همگی در طنزهای کنونی با قدرت تبلیغ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حرف اصلی این طنزها این است که زن گرچه در منزل با یک مرد زندگی می کند، ولی در تمامی مسائل خرد و کلان و تصمیم گیری ها مستقل است و حق آزادی انتخاب و تصمیم گیری دارد</w:t>
      </w:r>
      <w:r>
        <w:rPr>
          <w:rFonts w:eastAsia="IRNazanin" w:cs="IRNazanin"/>
          <w:color w:val="111111"/>
          <w:sz w:val="28"/>
          <w:szCs w:val="28"/>
          <w:rtl w:val="true"/>
          <w:lang w:bidi="fa-IR"/>
        </w:rPr>
        <w:t>.</w:t>
      </w:r>
    </w:p>
    <w:p>
      <w:pPr>
        <w:pStyle w:val="Heading4"/>
        <w:numPr>
          <w:ilvl w:val="3"/>
          <w:numId w:val="1"/>
        </w:numPr>
        <w:rPr/>
      </w:pPr>
      <w:bookmarkStart w:id="487" w:name="__RefHeading___Toc2321565_2281741623"/>
      <w:bookmarkStart w:id="488" w:name="_Toc193"/>
      <w:bookmarkEnd w:id="487"/>
      <w:r>
        <w:rPr>
          <w:rtl w:val="true"/>
        </w:rPr>
        <w:t>و</w:t>
      </w:r>
      <w:r>
        <w:rPr>
          <w:rtl w:val="true"/>
        </w:rPr>
        <w:t xml:space="preserve">) </w:t>
      </w:r>
      <w:r>
        <w:rPr>
          <w:rtl w:val="true"/>
        </w:rPr>
        <w:t>نمونه هایی از کاستی های فقهی و حقوقی در طنزها</w:t>
      </w:r>
      <w:bookmarkEnd w:id="488"/>
    </w:p>
    <w:p>
      <w:pPr>
        <w:pStyle w:val="Heading5"/>
        <w:numPr>
          <w:ilvl w:val="4"/>
          <w:numId w:val="1"/>
        </w:numPr>
        <w:rPr/>
      </w:pPr>
      <w:bookmarkStart w:id="489" w:name="__RefHeading___Toc2321567_2281741623"/>
      <w:bookmarkStart w:id="490" w:name="_Toc194"/>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کاستی های فقهی و حقوقی در طنزها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ترویج ازدواج در سنین بالا</w:t>
      </w:r>
    </w:p>
    <w:p>
      <w:pPr>
        <w:pStyle w:val="BookText"/>
        <w:rPr/>
      </w:pPr>
      <w:r>
        <w:rPr>
          <w:rFonts w:ascii="IRNazanin" w:hAnsi="IRNazanin" w:eastAsia="IRNazanin"/>
          <w:color w:val="111111"/>
          <w:sz w:val="28"/>
          <w:sz w:val="28"/>
          <w:szCs w:val="28"/>
          <w:rtl w:val="true"/>
          <w:lang w:bidi="fa-IR"/>
        </w:rPr>
        <w:t>دو ـ مبارزه با سنت ازدواج موقت و چند همسری</w:t>
      </w:r>
    </w:p>
    <w:p>
      <w:pPr>
        <w:pStyle w:val="BookText"/>
        <w:rPr/>
      </w:pPr>
      <w:r>
        <w:rPr>
          <w:rFonts w:ascii="IRNazanin" w:hAnsi="IRNazanin" w:eastAsia="IRNazanin"/>
          <w:color w:val="111111"/>
          <w:sz w:val="28"/>
          <w:sz w:val="28"/>
          <w:szCs w:val="28"/>
          <w:rtl w:val="true"/>
          <w:lang w:bidi="fa-IR"/>
        </w:rPr>
        <w:t>سه ـ بی توجهی به مسئله محرم و نامحرم در محیط طنزها</w:t>
      </w:r>
    </w:p>
    <w:p>
      <w:pPr>
        <w:pStyle w:val="BookText"/>
        <w:rPr/>
      </w:pPr>
      <w:r>
        <w:rPr>
          <w:rFonts w:ascii="IRNazanin" w:hAnsi="IRNazanin" w:eastAsia="IRNazanin"/>
          <w:color w:val="111111"/>
          <w:sz w:val="28"/>
          <w:sz w:val="28"/>
          <w:szCs w:val="28"/>
          <w:rtl w:val="true"/>
          <w:lang w:bidi="fa-IR"/>
        </w:rPr>
        <w:t>چهار ـ عادی جلوه دادن اعمال خلاف شرع و قانون</w:t>
      </w:r>
    </w:p>
    <w:p>
      <w:pPr>
        <w:pStyle w:val="BookText"/>
        <w:rPr/>
      </w:pPr>
      <w:r>
        <w:rPr>
          <w:rFonts w:ascii="IRNazanin" w:hAnsi="IRNazanin" w:eastAsia="IRNazanin"/>
          <w:color w:val="111111"/>
          <w:sz w:val="28"/>
          <w:sz w:val="28"/>
          <w:szCs w:val="28"/>
          <w:rtl w:val="true"/>
          <w:lang w:bidi="fa-IR"/>
        </w:rPr>
        <w:t>پنج ـ تبدیل نقدهای قانونی و اجتماعی به لودگی</w:t>
      </w:r>
    </w:p>
    <w:p>
      <w:pPr>
        <w:pStyle w:val="Heading5"/>
        <w:numPr>
          <w:ilvl w:val="4"/>
          <w:numId w:val="1"/>
        </w:numPr>
        <w:rPr/>
      </w:pPr>
      <w:bookmarkStart w:id="491" w:name="__RefHeading___Toc2321569_2281741623"/>
      <w:bookmarkStart w:id="492" w:name="_Toc195"/>
      <w:bookmarkEnd w:id="491"/>
      <w:r>
        <w:rPr>
          <w:rtl w:val="true"/>
        </w:rPr>
        <w:t>یک ـ ترویج ازدواج در سنین بالا</w:t>
      </w:r>
      <w:bookmarkEnd w:id="492"/>
    </w:p>
    <w:p>
      <w:pPr>
        <w:pStyle w:val="BookText"/>
        <w:rPr/>
      </w:pPr>
      <w:r>
        <w:rPr>
          <w:rFonts w:ascii="IRNazanin" w:hAnsi="IRNazanin" w:eastAsia="IRNazanin"/>
          <w:color w:val="111111"/>
          <w:sz w:val="28"/>
          <w:sz w:val="28"/>
          <w:szCs w:val="28"/>
          <w:rtl w:val="true"/>
          <w:lang w:bidi="fa-IR"/>
        </w:rPr>
        <w:t>یک ـ ترویج ازدواج در سنین بالا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 مطلوب وظیفه دارد ازدواج را امری آسان و اداره زندگی پس از ازدواج را در کنار مشکلاتی که دارد، راحت و کم دردسر و به عنوان درمان مشکلات فکری و روحی و روانی نشان دهد و سن ازدواج را کمتر از آنچه امروزه رواج دارد،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صدا و سیما شاهد برخی طنزها هستیم که به جای ترویج ازدواج آسان و به موقع، خلاف آن را به صورتی نامحسوس ترویج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مهران مدیری در نقش خود در چهل سالگی ازدواج می کند و یا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پخش این سریال، هنوز تمامی افراد </w:t>
      </w:r>
      <w:bookmarkStart w:id="493" w:name="pg4048_40894"/>
    </w:p>
    <w:p>
      <w:pPr>
        <w:pStyle w:val="BookText"/>
        <w:rPr/>
      </w:pPr>
      <w:bookmarkEnd w:id="493"/>
      <w:r>
        <w:rPr>
          <w:rFonts w:ascii="IRNazanin" w:hAnsi="IRNazanin" w:eastAsia="IRNazanin"/>
          <w:color w:val="111111"/>
          <w:sz w:val="28"/>
          <w:sz w:val="28"/>
          <w:szCs w:val="28"/>
          <w:rtl w:val="true"/>
          <w:lang w:bidi="fa-IR"/>
        </w:rPr>
        <w:t>بازیگر، اعمّ از زن و مرد مجرّد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پشندی و همکارش، پدر پشندی، صاحب خانه، پسر صاحب خانه و دو دختر به عنوان مستأجر، همگی در این سریال در نقش افراد مجرّد بازی می کردند و بالاخره کارآگاه پشندی پس از چهل و اندی سال تازه قصد ازدواج دارد</w:t>
      </w:r>
      <w:r>
        <w:rPr>
          <w:rFonts w:eastAsia="IRNazanin" w:cs="IRNazanin"/>
          <w:color w:val="111111"/>
          <w:sz w:val="28"/>
          <w:szCs w:val="28"/>
          <w:rtl w:val="true"/>
          <w:lang w:bidi="fa-IR"/>
        </w:rPr>
        <w:t>.</w:t>
      </w:r>
    </w:p>
    <w:p>
      <w:pPr>
        <w:pStyle w:val="Heading5"/>
        <w:numPr>
          <w:ilvl w:val="4"/>
          <w:numId w:val="1"/>
        </w:numPr>
        <w:rPr/>
      </w:pPr>
      <w:bookmarkStart w:id="494" w:name="__RefHeading___Toc2321571_2281741623"/>
      <w:bookmarkStart w:id="495" w:name="_Toc196"/>
      <w:bookmarkEnd w:id="494"/>
      <w:r>
        <w:rPr>
          <w:rtl w:val="true"/>
        </w:rPr>
        <w:t>دو ـ مبارزه با سنت ازدواج موقت و چند همسری</w:t>
      </w:r>
      <w:bookmarkEnd w:id="495"/>
    </w:p>
    <w:p>
      <w:pPr>
        <w:pStyle w:val="BookText"/>
        <w:rPr/>
      </w:pPr>
      <w:r>
        <w:rPr>
          <w:rFonts w:ascii="IRNazanin" w:hAnsi="IRNazanin" w:eastAsia="IRNazanin"/>
          <w:color w:val="111111"/>
          <w:sz w:val="28"/>
          <w:sz w:val="28"/>
          <w:szCs w:val="28"/>
          <w:rtl w:val="true"/>
          <w:lang w:bidi="fa-IR"/>
        </w:rPr>
        <w:t>دو ـ مبارزه با سنت ازدواج موقت و چند همسری</w:t>
      </w:r>
    </w:p>
    <w:p>
      <w:pPr>
        <w:pStyle w:val="BookText"/>
        <w:rPr/>
      </w:pPr>
      <w:r>
        <w:rPr>
          <w:rFonts w:ascii="IRNazanin" w:hAnsi="IRNazanin" w:eastAsia="IRNazanin"/>
          <w:color w:val="111111"/>
          <w:sz w:val="28"/>
          <w:sz w:val="28"/>
          <w:szCs w:val="28"/>
          <w:rtl w:val="true"/>
          <w:lang w:bidi="fa-IR"/>
        </w:rPr>
        <w:t>با اینکه ازدواج موقت از اصول مسلم اسلام و تشیّع و چاره ساز بسیاری از معضلات کنونی جامعه است، نه تنها هیچ ترویج و تبلیغی نسبت به این موضوع در طنزها به چشم نمی خورد، بلکه چه بسا به صورت آشکار یا پنهان با این مسئله مبارزه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برخی برنامه های طنز چند همسری و ازدواج موقت موضوع طنز برنامه ها می شود و مورد استهزاء و تمسخر قرار می گیرد، در حالی که با قدرتِ تبلیغاتی طنز می توان این سنت اسلامی را که بر اساس حکمت الهی تشریع شده است، در جامعه تبلیغ کرد و به بسیاری از کج بینی ها و سوء برداشت درباره زن و دین پایان داد</w:t>
      </w:r>
      <w:r>
        <w:rPr>
          <w:rFonts w:eastAsia="IRNazanin" w:cs="IRNazanin"/>
          <w:color w:val="111111"/>
          <w:sz w:val="28"/>
          <w:szCs w:val="28"/>
          <w:rtl w:val="true"/>
          <w:lang w:bidi="fa-IR"/>
        </w:rPr>
        <w:t>.</w:t>
      </w:r>
    </w:p>
    <w:p>
      <w:pPr>
        <w:pStyle w:val="Heading5"/>
        <w:numPr>
          <w:ilvl w:val="4"/>
          <w:numId w:val="1"/>
        </w:numPr>
        <w:rPr/>
      </w:pPr>
      <w:bookmarkStart w:id="496" w:name="__RefHeading___Toc2321573_2281741623"/>
      <w:bookmarkStart w:id="497" w:name="_Toc197"/>
      <w:bookmarkEnd w:id="496"/>
      <w:r>
        <w:rPr>
          <w:rtl w:val="true"/>
        </w:rPr>
        <w:t>سه ـ بی توجهی به مسئله محرم و نامحرم در محیط طنزها</w:t>
      </w:r>
      <w:bookmarkEnd w:id="497"/>
    </w:p>
    <w:p>
      <w:pPr>
        <w:pStyle w:val="BookText"/>
        <w:rPr/>
      </w:pPr>
      <w:r>
        <w:rPr>
          <w:rFonts w:ascii="IRNazanin" w:hAnsi="IRNazanin" w:eastAsia="IRNazanin"/>
          <w:color w:val="111111"/>
          <w:sz w:val="28"/>
          <w:sz w:val="28"/>
          <w:szCs w:val="28"/>
          <w:rtl w:val="true"/>
          <w:lang w:bidi="fa-IR"/>
        </w:rPr>
        <w:t>سه ـ بی توجهی به مسئله محرم و نامحرم در محیط طنزها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مشکلات طنزهای کنونی این است که مخاطب می بیند افرادی که حتی در نقش و نمایش هیچ نسبت نسبی یا سببی باهم ندارند، به راحتی با یکدیگر ارتباط برقرار می کنند و بگو و بخند دارند و حریمی میان محرم با نامحرم نیست؛ در حالی که در طنزها باید این حریم حفظ شود و مخاطب به خوبی دریابد که بعضی رفتارها به سبب نامحرم بودن یا محرم بودن بازیگران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مسئله توجه شده بود و در محیط کار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قشنگ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به عنوان وسیله ای برای تعالی </w:t>
      </w:r>
      <w:bookmarkStart w:id="498" w:name="pg4048_40895"/>
    </w:p>
    <w:p>
      <w:pPr>
        <w:pStyle w:val="BookText"/>
        <w:rPr/>
      </w:pPr>
      <w:bookmarkEnd w:id="498"/>
      <w:r>
        <w:rPr>
          <w:rFonts w:ascii="IRNazanin" w:hAnsi="IRNazanin" w:eastAsia="IRNazanin"/>
          <w:color w:val="111111"/>
          <w:sz w:val="28"/>
          <w:sz w:val="28"/>
          <w:szCs w:val="28"/>
          <w:rtl w:val="true"/>
          <w:lang w:bidi="fa-IR"/>
        </w:rPr>
        <w:t>انسان مطرح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مسئله با ضعف هایی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الگویی است که دیگر طنزها نیز می توانند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کاووسی با ناهید، همایون با نسرین و نصرت با حمیده که همگی کارمندان مجله بودند تا اندازه ای مانع ایجاد روابط نامناسب بین کارمندان مجرد و پیدایش جذابیت های نامشروع در مجموعه می شد</w:t>
      </w:r>
      <w:r>
        <w:rPr>
          <w:rFonts w:eastAsia="IRNazanin" w:cs="IRNazanin"/>
          <w:color w:val="111111"/>
          <w:sz w:val="28"/>
          <w:szCs w:val="28"/>
          <w:rtl w:val="true"/>
          <w:lang w:bidi="fa-IR"/>
        </w:rPr>
        <w:t>.</w:t>
      </w:r>
    </w:p>
    <w:p>
      <w:pPr>
        <w:pStyle w:val="Heading5"/>
        <w:numPr>
          <w:ilvl w:val="4"/>
          <w:numId w:val="1"/>
        </w:numPr>
        <w:rPr/>
      </w:pPr>
      <w:bookmarkStart w:id="499" w:name="__RefHeading___Toc2321575_2281741623"/>
      <w:bookmarkStart w:id="500" w:name="_Toc198"/>
      <w:bookmarkEnd w:id="499"/>
      <w:r>
        <w:rPr>
          <w:rtl w:val="true"/>
        </w:rPr>
        <w:t>چهار ـ عادی جلوه دادن اعمال خلاف شرع و قانون</w:t>
      </w:r>
      <w:bookmarkEnd w:id="500"/>
    </w:p>
    <w:p>
      <w:pPr>
        <w:pStyle w:val="BookText"/>
        <w:rPr/>
      </w:pPr>
      <w:r>
        <w:rPr>
          <w:rFonts w:ascii="IRNazanin" w:hAnsi="IRNazanin" w:eastAsia="IRNazanin"/>
          <w:color w:val="111111"/>
          <w:sz w:val="28"/>
          <w:sz w:val="28"/>
          <w:szCs w:val="28"/>
          <w:rtl w:val="true"/>
          <w:lang w:bidi="fa-IR"/>
        </w:rPr>
        <w:t>چهار ـ عادی جلوه دادن اعمال خلاف شرع و قانون</w:t>
      </w:r>
    </w:p>
    <w:p>
      <w:pPr>
        <w:pStyle w:val="BookText"/>
        <w:rPr/>
      </w:pPr>
      <w:r>
        <w:rPr>
          <w:rFonts w:ascii="IRNazanin" w:hAnsi="IRNazanin" w:eastAsia="IRNazanin"/>
          <w:color w:val="111111"/>
          <w:sz w:val="28"/>
          <w:sz w:val="28"/>
          <w:szCs w:val="28"/>
          <w:rtl w:val="true"/>
          <w:lang w:bidi="fa-IR"/>
        </w:rPr>
        <w:t>گاه در طنزها ملاحظه می شود برخی اعمال ناپسند و نامشروع که بر خلاف قرآن و سنت و عقل است، به صورت عادی به نمایش درمی آید و منعی هم از آن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مانند رشوه دادن، رباخواری، احتکار، تعرّض به حقوق دیگران و آزار و اذیّت آنها، تبعیض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اعمال ناپسندی است که در طنزها به مناسبت های مختلف نمایش داده می شود، ولی طنز به صورتی طراحی نمی شود که زشتی و غیر شرعی بودن این مسائل برای مخاطب به طور کامل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کاووسی که به اصطلاح فردی معتبر و باتجربه است، از بازاریان ربا می گیرد یا با خرید مصالح ساختمانی، آنها را در انبار دوستانش احتکار می کند تا 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دیگر چک های نصرت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با تهمت به کاووسی او را به عنوان سارقِ چک ها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پایان سارق اصلی چک ها پیدا می شود، ولی دیگران فرید را به دلیل تهمت زدن به کاووسی سرزنش نمی کنند</w:t>
      </w:r>
      <w:r>
        <w:rPr>
          <w:rFonts w:eastAsia="IRNazanin" w:cs="IRNazanin"/>
          <w:color w:val="111111"/>
          <w:sz w:val="28"/>
          <w:szCs w:val="28"/>
          <w:rtl w:val="true"/>
          <w:lang w:bidi="fa-IR"/>
        </w:rPr>
        <w:t>.</w:t>
      </w:r>
    </w:p>
    <w:p>
      <w:pPr>
        <w:pStyle w:val="Heading5"/>
        <w:numPr>
          <w:ilvl w:val="4"/>
          <w:numId w:val="1"/>
        </w:numPr>
        <w:rPr/>
      </w:pPr>
      <w:bookmarkStart w:id="501" w:name="__RefHeading___Toc2321577_2281741623"/>
      <w:bookmarkStart w:id="502" w:name="_Toc199"/>
      <w:bookmarkEnd w:id="501"/>
      <w:r>
        <w:rPr>
          <w:rtl w:val="true"/>
        </w:rPr>
        <w:t>پنج ـ تبدیل نقدهای قانونی و اجتماعی به لودگی</w:t>
      </w:r>
      <w:bookmarkEnd w:id="502"/>
    </w:p>
    <w:p>
      <w:pPr>
        <w:pStyle w:val="BookText"/>
        <w:rPr/>
      </w:pPr>
      <w:r>
        <w:rPr>
          <w:rFonts w:ascii="IRNazanin" w:hAnsi="IRNazanin" w:eastAsia="IRNazanin"/>
          <w:color w:val="111111"/>
          <w:sz w:val="28"/>
          <w:sz w:val="28"/>
          <w:szCs w:val="28"/>
          <w:rtl w:val="true"/>
          <w:lang w:bidi="fa-IR"/>
        </w:rPr>
        <w:t>پنج ـ تبدیل نقدهای قانونی و اجتماعی به لودگی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طنزهای کنونی چه بسا نقدی اساسی مطرح می شود، ولی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اصول نقد رعایت نمی شود و طنز با کمدی و لودگی اشتباه گرفته می شود، نتیجه معکوس می دهد یا نتیجه دلخواه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کاندیداتوری و تبلیغات نمایندگی در چندین قسمت مطرح شد، با اینکه موضوع بسیار متناسب با زمان انتخابات بود و می توانست تأثیر بسیاری در آگاهی بخشی به مردم و هشدار به کاندیداها داشته باشد، ولی لودگی این برنامه ها به قدری بود که هیچ کس خود را مخاطب این نقد نمی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کاندیدا و نه رأی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تأثیر عملی در پی نداشت</w:t>
      </w:r>
      <w:r>
        <w:rPr>
          <w:rFonts w:eastAsia="IRNazanin" w:cs="IRNazanin"/>
          <w:color w:val="111111"/>
          <w:sz w:val="28"/>
          <w:szCs w:val="28"/>
          <w:rtl w:val="true"/>
          <w:lang w:bidi="fa-IR"/>
        </w:rPr>
        <w:t xml:space="preserve">. </w:t>
      </w:r>
      <w:bookmarkStart w:id="503" w:name="pg4048_40897"/>
    </w:p>
    <w:p>
      <w:pPr>
        <w:pStyle w:val="Heading2"/>
        <w:numPr>
          <w:ilvl w:val="1"/>
          <w:numId w:val="1"/>
        </w:numPr>
        <w:rPr/>
      </w:pPr>
      <w:bookmarkStart w:id="504" w:name="__RefHeading___Toc2321579_2281741623"/>
      <w:bookmarkStart w:id="505" w:name="_Toc200"/>
      <w:bookmarkEnd w:id="503"/>
      <w:bookmarkEnd w:id="504"/>
      <w:r>
        <w:rPr>
          <w:rtl w:val="true"/>
        </w:rPr>
        <w:t>بخش هفتم</w:t>
      </w:r>
      <w:r>
        <w:rPr>
          <w:rtl w:val="true"/>
        </w:rPr>
        <w:t xml:space="preserve">: </w:t>
      </w:r>
      <w:r>
        <w:rPr>
          <w:rtl w:val="true"/>
        </w:rPr>
        <w:t>ابزار طنز</w:t>
      </w:r>
      <w:bookmarkEnd w:id="505"/>
    </w:p>
    <w:p>
      <w:pPr>
        <w:pStyle w:val="Heading3"/>
        <w:numPr>
          <w:ilvl w:val="2"/>
          <w:numId w:val="1"/>
        </w:numPr>
        <w:rPr/>
      </w:pPr>
      <w:bookmarkStart w:id="506" w:name="__RefHeading___Toc2321581_2281741623"/>
      <w:bookmarkStart w:id="507" w:name="_Toc201"/>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طنز</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بی هدف است،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هدف دارد، ولی راه ندارد،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 راه دارد و هم هدف، ولی ابزاری ندارد که بتواند آن را طی کند تا به هدف برسد زیبا نیست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طنز بدون ابزار لازم، طنز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روش ها در طنز فقط نقش کمک رسانی و کیفیت بخشی دارند؛ نه اینکه ماهیت طنز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ابزارهای غیر مجاز در طنز پیش از انقلاب امری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گریم، طراحی صحنه، ابزار هزل و هجو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تهمت، غیبت، تمسخر، حرف های رکیک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طراحی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ابزارهایی بودند که در تضاد با احکام اسلامی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بهره گیری از روش های مختلفِ جذب تماشاگر در آثاری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بود، کاملاً با آموزه های دینی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این دو موضوع را تا حدودی دستخوش تحول کرده است؛ گرچه هنوز راه زیادی تا رسیدن به هدف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درباره ابزار و تکنیک های طنز این است که بیشتر این تکنیک ها و ابزار در بخش هنر به اصطلاح مدرن سینما و تلویزیون است که مولود تمدّن و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ناخودآگاه </w:t>
      </w:r>
    </w:p>
    <w:p>
      <w:pPr>
        <w:pStyle w:val="BookText"/>
        <w:rPr/>
      </w:pPr>
      <w:r>
        <w:rPr>
          <w:rFonts w:ascii="IRNazanin" w:hAnsi="IRNazanin" w:eastAsia="IRNazanin"/>
          <w:color w:val="111111"/>
          <w:sz w:val="28"/>
          <w:sz w:val="28"/>
          <w:szCs w:val="28"/>
          <w:rtl w:val="true"/>
          <w:lang w:bidi="fa-IR"/>
        </w:rPr>
        <w:t>برخی از لوازم آن را همراه دارد و ما به سادگی نمی توانیم مدّعی هنری اسلامی در رادیو و تلویزیون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سمت اسلامی شدن، راهی است که باید با جدیت پی گیری شود؛ چنانکه آیت اللّه جوادی آملی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انتقال از هنر حسی به هنر دینی، مقداری فاصله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تلفات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براین باشد که این هجرت و انتقال را داشته باشیم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درباره روش و ابزار، اولین حرکت از هنر حسی به هنر دینی این است که برای هر دو اصالت قایل نشویم، بلکه هنر دینی را اصیل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هدف وسیله را توجیه نمی کند، حتی اگر هدف مثبت باشد، نمی توانیم از هر روش و ابزاری برای رسیدن به آن استفاده کنیم؛ بنابراین، ابزار اصالت و اولویّت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روش و ابزار، از ویژگی های ذاتی و ماهوی تمدّن غرب است و همین ویژگی است که به آن امکان اشاعه و سیطره ای چنین شگفت آور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غیرغرب نخست فریفته ابزار و روش ها شده است و از طریق آن، غایات را نیز پذیرفته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توجه 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اصالت دادن به آن در غرب، امری است که کم وبیش دامنگیر برنامه سازان داخلی نیز می شود و در جنگ بین هدف و محتوا و ابزار و روش، معمولاً ابزار و تکنیک برنده است و هر </w:t>
      </w:r>
    </w:p>
    <w:p>
      <w:pPr>
        <w:pStyle w:val="BookText"/>
        <w:rPr/>
      </w:pPr>
      <w:r>
        <w:rPr>
          <w:rFonts w:ascii="IRNazanin" w:hAnsi="IRNazanin" w:eastAsia="IRNazanin"/>
          <w:color w:val="111111"/>
          <w:sz w:val="28"/>
          <w:sz w:val="28"/>
          <w:szCs w:val="28"/>
          <w:rtl w:val="true"/>
          <w:lang w:bidi="fa-IR"/>
        </w:rPr>
        <w:t>چه را که می پسندد به مخاطب خویش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که اهداف هنر دینی اسیر دست ابزار و تکنیک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پذیرش تمام و کمال الگو و تکنیک های غربی در طنز و دیگر هنرهای مدرن و مدل سازی از آنان و تقلید محض از روش های آنها، تقلید از اهداف آنان را نیز در پی خواهد داشت؛ چنان که در بخش هدف دیدیم، طنزهای کنونی به خاطر اصالت دادن به ابزارها، آن هم ابزارهای منفی، معمولاً به اهداف خود نمی رسند و اغلب طنزها با هدف سرگرمی و خنده به اجرا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در طنز یا هر فعالیت دیگر، روش و ابزار باید در عین کار آمد بودن، هیچ گونه ضرر و زیانی نداشته باشد و خود این دو، جزو ابزارها و روش های منفی زندگی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کلی درباره تکنیک های طنز و ابزار این است که ابزارها و روش های مورد استفاده در طنز باید مورد تأیید عقل و نقل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اصلِ کلی دقیق تر و جزئی تر می شویم تا حد و مرز ابزارها و تکنیک های طنز برای طنزپردازان بیشتر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روش، مجموعه فراز و نشیب ها و فرمول های نشاندن مخاطب در پشت تلویزیون و به نقد کشیدن معضلات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تکنیک استفاده از داستان های عاشقانه، دو به هم زنی، خیال پردازی ها، تعقیب و گریزها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مقصود از ابزارها نیز، وسایل و جزئیات لازم برای طی این مسیر پر فراز و نشیب و رساندنِ داستانِ طنز به پایان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ابزار از بیرون به طنز تزریق شود، مانند موسیقی و ممکن است از درون آن بجوشد مانند دروغ، تمسخر، حرف های بی پرده، رقص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کلی تر از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روش ها و هم </w:t>
      </w:r>
    </w:p>
    <w:p>
      <w:pPr>
        <w:pStyle w:val="BookText"/>
        <w:rPr/>
      </w:pPr>
      <w:r>
        <w:rPr>
          <w:rFonts w:ascii="IRNazanin" w:hAnsi="IRNazanin" w:eastAsia="IRNazanin"/>
          <w:color w:val="111111"/>
          <w:sz w:val="28"/>
          <w:sz w:val="28"/>
          <w:szCs w:val="28"/>
          <w:rtl w:val="true"/>
          <w:lang w:bidi="fa-IR"/>
        </w:rPr>
        <w:t>ابزار باید از صافی اخلاق و فقه بگذرند تا دست کم جهت گیری ابزار و روش های طنز را، یک جهت گیری اسلامی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نمودار زیر، ساختار و روش ها و ابزارها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طرح، این بخش را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طنز</w:t>
      </w:r>
    </w:p>
    <w:p>
      <w:pPr>
        <w:pStyle w:val="BookText"/>
        <w:rPr/>
      </w:pPr>
      <w:r>
        <w:rPr>
          <w:rFonts w:ascii="IRNazanin" w:hAnsi="IRNazanin" w:eastAsia="IRNazanin"/>
          <w:color w:val="111111"/>
          <w:sz w:val="28"/>
          <w:sz w:val="28"/>
          <w:szCs w:val="28"/>
          <w:rtl w:val="true"/>
          <w:lang w:bidi="fa-IR"/>
        </w:rPr>
        <w:t>روش مثبت</w:t>
      </w:r>
    </w:p>
    <w:p>
      <w:pPr>
        <w:pStyle w:val="BookText"/>
        <w:rPr/>
      </w:pPr>
      <w:r>
        <w:rPr>
          <w:rFonts w:ascii="IRNazanin" w:hAnsi="IRNazanin" w:eastAsia="IRNazanin"/>
          <w:color w:val="111111"/>
          <w:sz w:val="28"/>
          <w:sz w:val="28"/>
          <w:szCs w:val="28"/>
          <w:rtl w:val="true"/>
          <w:lang w:bidi="fa-IR"/>
        </w:rPr>
        <w:t>روش منفی</w:t>
      </w:r>
    </w:p>
    <w:p>
      <w:pPr>
        <w:pStyle w:val="BookText"/>
        <w:rPr/>
      </w:pPr>
      <w:r>
        <w:rPr>
          <w:rFonts w:ascii="IRNazanin" w:hAnsi="IRNazanin" w:eastAsia="IRNazanin"/>
          <w:color w:val="111111"/>
          <w:sz w:val="28"/>
          <w:sz w:val="28"/>
          <w:szCs w:val="28"/>
          <w:rtl w:val="true"/>
          <w:lang w:bidi="fa-IR"/>
        </w:rPr>
        <w:t>ابزار منفی</w:t>
      </w:r>
    </w:p>
    <w:p>
      <w:pPr>
        <w:pStyle w:val="BookText"/>
        <w:rPr/>
      </w:pPr>
      <w:r>
        <w:rPr>
          <w:rFonts w:ascii="IRNazanin" w:hAnsi="IRNazanin" w:eastAsia="IRNazanin"/>
          <w:color w:val="111111"/>
          <w:sz w:val="28"/>
          <w:sz w:val="28"/>
          <w:szCs w:val="28"/>
          <w:rtl w:val="true"/>
          <w:lang w:bidi="fa-IR"/>
        </w:rPr>
        <w:t>ابزار بیرونی</w:t>
      </w:r>
    </w:p>
    <w:p>
      <w:pPr>
        <w:pStyle w:val="BookText"/>
        <w:rPr/>
      </w:pPr>
      <w:r>
        <w:rPr>
          <w:rFonts w:ascii="IRNazanin" w:hAnsi="IRNazanin" w:eastAsia="IRNazanin"/>
          <w:color w:val="111111"/>
          <w:sz w:val="28"/>
          <w:sz w:val="28"/>
          <w:szCs w:val="28"/>
          <w:rtl w:val="true"/>
          <w:lang w:bidi="fa-IR"/>
        </w:rPr>
        <w:t>ابزار درونی</w:t>
      </w:r>
    </w:p>
    <w:p>
      <w:pPr>
        <w:pStyle w:val="BookText"/>
        <w:rPr/>
      </w:pPr>
      <w:r>
        <w:rPr>
          <w:rFonts w:ascii="IRNazanin" w:hAnsi="IRNazanin" w:eastAsia="IRNazanin"/>
          <w:color w:val="111111"/>
          <w:sz w:val="28"/>
          <w:sz w:val="28"/>
          <w:szCs w:val="28"/>
          <w:rtl w:val="true"/>
          <w:lang w:bidi="fa-IR"/>
        </w:rPr>
        <w:t>حرکتی ـ رفتاری</w:t>
      </w:r>
    </w:p>
    <w:p>
      <w:pPr>
        <w:pStyle w:val="BookText"/>
        <w:rPr/>
      </w:pPr>
      <w:r>
        <w:rPr>
          <w:rFonts w:ascii="IRNazanin" w:hAnsi="IRNazanin" w:eastAsia="IRNazanin"/>
          <w:color w:val="111111"/>
          <w:sz w:val="28"/>
          <w:sz w:val="28"/>
          <w:szCs w:val="28"/>
          <w:rtl w:val="true"/>
          <w:lang w:bidi="fa-IR"/>
        </w:rPr>
        <w:t>گفتاری</w:t>
      </w:r>
    </w:p>
    <w:p>
      <w:pPr>
        <w:pStyle w:val="BookText"/>
        <w:rPr/>
      </w:pPr>
      <w:r>
        <w:rPr>
          <w:rFonts w:ascii="IRNazanin" w:hAnsi="IRNazanin" w:eastAsia="IRNazanin"/>
          <w:color w:val="111111"/>
          <w:sz w:val="28"/>
          <w:sz w:val="28"/>
          <w:szCs w:val="28"/>
          <w:rtl w:val="true"/>
          <w:lang w:bidi="fa-IR"/>
        </w:rPr>
        <w:t>دیالوگ</w:t>
      </w:r>
    </w:p>
    <w:p>
      <w:pPr>
        <w:pStyle w:val="BookText"/>
        <w:rPr/>
      </w:pPr>
      <w:r>
        <w:rPr>
          <w:rFonts w:ascii="IRNazanin" w:hAnsi="IRNazanin" w:eastAsia="IRNazanin"/>
          <w:color w:val="111111"/>
          <w:sz w:val="28"/>
          <w:sz w:val="28"/>
          <w:szCs w:val="28"/>
          <w:rtl w:val="true"/>
          <w:lang w:bidi="fa-IR"/>
        </w:rPr>
        <w:t>منولوگ</w:t>
      </w:r>
    </w:p>
    <w:p>
      <w:pPr>
        <w:pStyle w:val="BookText"/>
        <w:rPr/>
      </w:pPr>
      <w:r>
        <w:rPr>
          <w:rFonts w:ascii="IRNazanin" w:hAnsi="IRNazanin" w:eastAsia="IRNazanin"/>
          <w:color w:val="111111"/>
          <w:sz w:val="28"/>
          <w:sz w:val="28"/>
          <w:szCs w:val="28"/>
          <w:rtl w:val="true"/>
          <w:lang w:bidi="fa-IR"/>
        </w:rPr>
        <w:t>صدای حیوانات</w:t>
      </w:r>
    </w:p>
    <w:p>
      <w:pPr>
        <w:pStyle w:val="BookText"/>
        <w:rPr/>
      </w:pPr>
      <w:r>
        <w:rPr>
          <w:rFonts w:ascii="IRNazanin" w:hAnsi="IRNazanin" w:eastAsia="IRNazanin"/>
          <w:color w:val="111111"/>
          <w:sz w:val="28"/>
          <w:sz w:val="28"/>
          <w:szCs w:val="28"/>
          <w:rtl w:val="true"/>
          <w:lang w:bidi="fa-IR"/>
        </w:rPr>
        <w:t>توهین به خود</w:t>
      </w:r>
    </w:p>
    <w:p>
      <w:pPr>
        <w:pStyle w:val="BookText"/>
        <w:rPr/>
      </w:pPr>
      <w:r>
        <w:rPr>
          <w:rFonts w:ascii="IRNazanin" w:hAnsi="IRNazanin" w:eastAsia="IRNazanin"/>
          <w:color w:val="111111"/>
          <w:sz w:val="28"/>
          <w:sz w:val="28"/>
          <w:szCs w:val="28"/>
          <w:rtl w:val="true"/>
          <w:lang w:bidi="fa-IR"/>
        </w:rPr>
        <w:t>تحقیر</w:t>
      </w:r>
    </w:p>
    <w:p>
      <w:pPr>
        <w:pStyle w:val="BookText"/>
        <w:rPr/>
      </w:pPr>
      <w:r>
        <w:rPr>
          <w:rFonts w:ascii="IRNazanin" w:hAnsi="IRNazanin" w:eastAsia="IRNazanin"/>
          <w:color w:val="111111"/>
          <w:sz w:val="28"/>
          <w:sz w:val="28"/>
          <w:szCs w:val="28"/>
          <w:rtl w:val="true"/>
          <w:lang w:bidi="fa-IR"/>
        </w:rPr>
        <w:t>تمسخر</w:t>
      </w:r>
    </w:p>
    <w:p>
      <w:pPr>
        <w:pStyle w:val="BookText"/>
        <w:rPr/>
      </w:pPr>
      <w:r>
        <w:rPr>
          <w:rFonts w:ascii="IRNazanin" w:hAnsi="IRNazanin" w:eastAsia="IRNazanin"/>
          <w:color w:val="111111"/>
          <w:sz w:val="28"/>
          <w:sz w:val="28"/>
          <w:szCs w:val="28"/>
          <w:rtl w:val="true"/>
          <w:lang w:bidi="fa-IR"/>
        </w:rPr>
        <w:t>دروغ</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تهمت</w:t>
      </w:r>
    </w:p>
    <w:p>
      <w:pPr>
        <w:pStyle w:val="BookText"/>
        <w:rPr/>
      </w:pPr>
      <w:r>
        <w:rPr>
          <w:rFonts w:ascii="IRNazanin" w:hAnsi="IRNazanin" w:eastAsia="IRNazanin"/>
          <w:color w:val="111111"/>
          <w:sz w:val="28"/>
          <w:sz w:val="28"/>
          <w:szCs w:val="28"/>
          <w:rtl w:val="true"/>
          <w:lang w:bidi="fa-IR"/>
        </w:rPr>
        <w:t>حرف رکیک</w:t>
      </w:r>
    </w:p>
    <w:p>
      <w:pPr>
        <w:pStyle w:val="BookText"/>
        <w:rPr/>
      </w:pPr>
      <w:r>
        <w:rPr>
          <w:rFonts w:ascii="IRNazanin" w:hAnsi="IRNazanin" w:eastAsia="IRNazanin"/>
          <w:color w:val="111111"/>
          <w:sz w:val="28"/>
          <w:sz w:val="28"/>
          <w:szCs w:val="28"/>
          <w:rtl w:val="true"/>
          <w:lang w:bidi="fa-IR"/>
        </w:rPr>
        <w:t>رقص</w:t>
      </w:r>
    </w:p>
    <w:p>
      <w:pPr>
        <w:pStyle w:val="BookText"/>
        <w:rPr/>
      </w:pPr>
      <w:r>
        <w:rPr>
          <w:rFonts w:ascii="IRNazanin" w:hAnsi="IRNazanin" w:eastAsia="IRNazanin"/>
          <w:color w:val="111111"/>
          <w:sz w:val="28"/>
          <w:sz w:val="28"/>
          <w:szCs w:val="28"/>
          <w:rtl w:val="true"/>
          <w:lang w:bidi="fa-IR"/>
        </w:rPr>
        <w:t>شکلک</w:t>
      </w:r>
    </w:p>
    <w:p>
      <w:pPr>
        <w:pStyle w:val="BookText"/>
        <w:rPr/>
      </w:pPr>
      <w:r>
        <w:rPr>
          <w:rFonts w:ascii="IRNazanin" w:hAnsi="IRNazanin" w:eastAsia="IRNazanin"/>
          <w:color w:val="111111"/>
          <w:sz w:val="28"/>
          <w:sz w:val="28"/>
          <w:szCs w:val="28"/>
          <w:rtl w:val="true"/>
          <w:lang w:bidi="fa-IR"/>
        </w:rPr>
        <w:t>موسیقی</w:t>
      </w:r>
    </w:p>
    <w:p>
      <w:pPr>
        <w:pStyle w:val="BookText"/>
        <w:rPr/>
      </w:pPr>
      <w:r>
        <w:rPr>
          <w:rFonts w:ascii="IRNazanin" w:hAnsi="IRNazanin" w:eastAsia="IRNazanin"/>
          <w:color w:val="111111"/>
          <w:sz w:val="28"/>
          <w:sz w:val="28"/>
          <w:szCs w:val="28"/>
          <w:rtl w:val="true"/>
          <w:lang w:bidi="fa-IR"/>
        </w:rPr>
        <w:t>شروع و پایان</w:t>
      </w:r>
    </w:p>
    <w:p>
      <w:pPr>
        <w:pStyle w:val="BookText"/>
        <w:rPr/>
      </w:pPr>
      <w:r>
        <w:rPr>
          <w:rFonts w:ascii="IRNazanin" w:hAnsi="IRNazanin" w:eastAsia="IRNazanin"/>
          <w:color w:val="111111"/>
          <w:sz w:val="28"/>
          <w:sz w:val="28"/>
          <w:szCs w:val="28"/>
          <w:rtl w:val="true"/>
          <w:lang w:bidi="fa-IR"/>
        </w:rPr>
        <w:t>تبلیغات خارجی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روش ها و ابزار طنز </w:t>
      </w:r>
      <w:bookmarkStart w:id="508" w:name="pg4048_40901"/>
    </w:p>
    <w:p>
      <w:pPr>
        <w:pStyle w:val="BookText"/>
        <w:rPr/>
      </w:pPr>
      <w:bookmarkEnd w:id="508"/>
      <w:r>
        <w:rPr>
          <w:rFonts w:ascii="IRNazanin" w:hAnsi="IRNazanin" w:eastAsia="IRNazanin"/>
          <w:color w:val="111111"/>
          <w:sz w:val="28"/>
          <w:sz w:val="28"/>
          <w:szCs w:val="28"/>
          <w:rtl w:val="true"/>
          <w:lang w:bidi="fa-IR"/>
        </w:rPr>
        <w:t xml:space="preserve">در توضیح این نمودار باید بگوییم که علت ذکر نکردن روش ها و ابزار مثبت طنز این است که واقعا در این زمینه کاری اساسی صورت نگرفته است و الگویی کامل در دست نداریم که بگوییم مانند این روش یا تکنیک مثبت از روش ها استفاده کنند و مانند این سریال از ابزارهای مثبت بهره بگیرند ولی با توجه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 اشیا با توجه به ضد و نقیض خودشان شناخته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توانیم با بررسی ابزارهای منفی طنز و نتیجه گیری قطعی درباره آنها و پرهیز از آنها، نقاط مقابل این ابزار یا جهت مثبت آنها را در نظر بگیریم و طنزی که ابزار مثبت و روش های مثبت هم دارد،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بخش به بررسی ابزارهای منفی در طنزهای کنونی می پردازیم</w:t>
      </w:r>
      <w:r>
        <w:rPr>
          <w:rFonts w:eastAsia="IRNazanin" w:cs="IRNazanin"/>
          <w:color w:val="111111"/>
          <w:sz w:val="28"/>
          <w:szCs w:val="28"/>
          <w:rtl w:val="true"/>
          <w:lang w:bidi="fa-IR"/>
        </w:rPr>
        <w:t>:</w:t>
      </w:r>
    </w:p>
    <w:p>
      <w:pPr>
        <w:pStyle w:val="Heading3"/>
        <w:numPr>
          <w:ilvl w:val="2"/>
          <w:numId w:val="1"/>
        </w:numPr>
        <w:rPr/>
      </w:pPr>
      <w:bookmarkStart w:id="509" w:name="__RefHeading___Toc2321583_2281741623"/>
      <w:bookmarkStart w:id="510" w:name="_Toc202"/>
      <w:bookmarkEnd w:id="509"/>
      <w:r>
        <w:rPr/>
        <w:t>1</w:t>
      </w:r>
      <w:r>
        <w:rPr>
          <w:rtl w:val="true"/>
        </w:rPr>
        <w:t xml:space="preserve">. </w:t>
      </w:r>
      <w:r>
        <w:rPr>
          <w:rtl w:val="true"/>
        </w:rPr>
        <w:t>دروغ</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مقدس اسلام، به راستگویی و صداقت توصیه و تشویق فراوان شده و از دروغ گویی بسیار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های گوناگون مطرح گردیده و وعید عذاب الهی بر این گناه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علمای اخلاق، دروغ را از گناهان کبیره شمرده اند و احادیث فراوانی از معصومین علیهم السلام در نکوهش دروغگو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ادیان دیگر نیز دروغ را محکوم و مذمت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و فطرت پاک انسانی نیز با اندکی تأمل می تواند چهره زشت و آثار زیانبار دروغ را در فرد و جامعه به روشنی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دروغ به ترس و ریا و نفاق باز می گردد </w:t>
      </w:r>
    </w:p>
    <w:p>
      <w:pPr>
        <w:pStyle w:val="BookText"/>
        <w:rPr/>
      </w:pPr>
      <w:r>
        <w:rPr>
          <w:rFonts w:ascii="IRNazanin" w:hAnsi="IRNazanin" w:eastAsia="IRNazanin"/>
          <w:color w:val="111111"/>
          <w:sz w:val="28"/>
          <w:sz w:val="28"/>
          <w:szCs w:val="28"/>
          <w:rtl w:val="true"/>
          <w:lang w:bidi="fa-IR"/>
        </w:rPr>
        <w:t>و این خود دلیلی روشن بر پستی این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مؤمن بدون عذر دروغ بگوید، هفتاد هزار ملک او را لعنت می گویند و از قلب وی بوی بدی خارج می شود تا اینکه به عرش می رسد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توجّه به این حدیث، انسان را به تفکر بیشتر درباره دروغ و آثار تخریبی آن در وجود انسان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وصیت پیامبر صلی الله علیه و آله به ابوذر رحمه 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صحبت می کند و دروغ می گوید تا مردم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w:t>
      </w:r>
      <w:r>
        <w:rPr>
          <w:rStyle w:val="FootnoteAnchor"/>
          <w:rtl w:val="true"/>
        </w:rPr>
        <w:footnoteReference w:id="10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که ارتباط نزدیکی با مسئله طنز دارد، حدیثی هشدار دهنده است و توصیه می کند که در طنز و شوخی ها نباید از دروغ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تأکید دین اسلام و ادیان دیگر در پرهیز از دروغ گفتن، این موضوع در طنزها بسیار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بهروز پیرپکاجکی،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خالی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دروغ را در بسیاری از زوایای آن به صورت عینی به نمایش گذاشته بود، ولی شخصیت محبوب بهروز در نظر مخاطبان و عدم موضوع گیری های صحیح در طنز در قبال دروغ گویی های او و فقط نشان دادن نتایج دروغ گویی، نتوانست آن گونه که باید فرهنگ راستگویی را ترویج کند</w:t>
      </w:r>
      <w:r>
        <w:rPr>
          <w:rFonts w:eastAsia="IRNazanin" w:cs="IRNazanin"/>
          <w:color w:val="111111"/>
          <w:sz w:val="28"/>
          <w:szCs w:val="28"/>
          <w:rtl w:val="true"/>
          <w:lang w:bidi="fa-IR"/>
        </w:rPr>
        <w:t xml:space="preserve">. </w:t>
      </w:r>
      <w:bookmarkStart w:id="511" w:name="pg4048_40903"/>
    </w:p>
    <w:p>
      <w:pPr>
        <w:pStyle w:val="Heading3"/>
        <w:numPr>
          <w:ilvl w:val="2"/>
          <w:numId w:val="1"/>
        </w:numPr>
        <w:rPr/>
      </w:pPr>
      <w:bookmarkStart w:id="512" w:name="__RefHeading___Toc2321585_2281741623"/>
      <w:bookmarkStart w:id="513" w:name="_Toc203"/>
      <w:bookmarkEnd w:id="511"/>
      <w:bookmarkEnd w:id="512"/>
      <w:r>
        <w:rPr/>
        <w:t>2</w:t>
      </w:r>
      <w:r>
        <w:rPr>
          <w:rtl w:val="true"/>
        </w:rPr>
        <w:t xml:space="preserve">. </w:t>
      </w:r>
      <w:r>
        <w:rPr>
          <w:rtl w:val="true"/>
        </w:rPr>
        <w:t>تهمت</w:t>
      </w:r>
      <w:bookmarkEnd w:id="5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نیز همانند دروغ از گناهان کبیره است و سبب اختلاف و دشمنی در دنیا و عذاب در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تهمت زننده چهره ای زشت و پلید دارد و گاه بدتر از دروغ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بقره خود را دوست کسانی می داند که ایمان آورده اند و خود را یاور ایشان دانسته و یاری رساندن مؤمنان را بر خودش واجب فرموده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نیز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حق مؤمن، بزرگ تر از حق کعبه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از اینجا دانسته می شود که ریختن آبروی مؤمن چه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مؤمن خود آن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ذکر شد تهمت زدن به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کار زشتی را که او انجام نداده به او نسبت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بس بزرگ و عملی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تهمت به مردم یا مسئولان یا اصناف و طبقات نباید دست مایه طنز قرار گیرد و بخواهیم با استفاده از تهمت زدن، مردم را بخندانیم و ریختن آبروی مؤمنان را وسیله شادی افراد جامعه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چنین کاری حرام است و اجرا و پخش آن از سیما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حتی بر غیر مؤمنان نیز کار پسندیده ای نیست و در واقع دروغی است که به کسی نسبت می دهیم؛ بنابراین، مانند غیبت نیست که در برخی موارد خاص اشکال نداشته باشد</w:t>
      </w:r>
      <w:r>
        <w:rPr>
          <w:rFonts w:eastAsia="IRNazanin" w:cs="IRNazanin"/>
          <w:color w:val="111111"/>
          <w:sz w:val="28"/>
          <w:szCs w:val="28"/>
          <w:rtl w:val="true"/>
          <w:lang w:bidi="fa-IR"/>
        </w:rPr>
        <w:t xml:space="preserve">. </w:t>
      </w:r>
      <w:bookmarkStart w:id="514" w:name="pg4048_40904"/>
    </w:p>
    <w:p>
      <w:pPr>
        <w:pStyle w:val="Heading3"/>
        <w:numPr>
          <w:ilvl w:val="2"/>
          <w:numId w:val="1"/>
        </w:numPr>
        <w:rPr/>
      </w:pPr>
      <w:bookmarkStart w:id="515" w:name="__RefHeading___Toc2321587_2281741623"/>
      <w:bookmarkStart w:id="516" w:name="_Toc204"/>
      <w:bookmarkEnd w:id="514"/>
      <w:bookmarkEnd w:id="515"/>
      <w:r>
        <w:rPr/>
        <w:t>3</w:t>
      </w:r>
      <w:r>
        <w:rPr>
          <w:rtl w:val="true"/>
        </w:rPr>
        <w:t xml:space="preserve">. </w:t>
      </w:r>
      <w:r>
        <w:rPr>
          <w:rtl w:val="true"/>
        </w:rPr>
        <w:t>غیبت</w:t>
      </w:r>
      <w:bookmarkEnd w:id="5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غیبت به معنای بازگویی عیب های مؤمنان است در جایی که خودشان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غیبت به کبر و حسد و ترس باز می گردد و از جمله زشت ترین گناهان است که آثار مخربی بر روی فرد و جامعه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غیبت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یَغْتَبْ بَعْضُکُمْ بَعْضًا أَ یُحِبُّ أَحَدُکُمْ أَنْ یَأْکُلَ لَحْمَ أَخیهِ مَیْتًا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یکدیگر غیبت نکنید، آیا یکی از شما دوست دارد که گوشت مرده برادرش را بخورد؟</w:t>
      </w:r>
    </w:p>
    <w:p>
      <w:pPr>
        <w:pStyle w:val="BookText"/>
        <w:rPr/>
      </w:pPr>
      <w:r>
        <w:rPr>
          <w:rFonts w:ascii="IRNazanin" w:hAnsi="IRNazanin" w:eastAsia="IRNazanin"/>
          <w:color w:val="111111"/>
          <w:sz w:val="28"/>
          <w:sz w:val="28"/>
          <w:szCs w:val="28"/>
          <w:rtl w:val="true"/>
          <w:lang w:bidi="fa-IR"/>
        </w:rPr>
        <w:t>غیبت باعث به هم خوردن نظم و صفای اجتماع می شود و افراد را نسبت به یکدیگر بدبین می سازد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بنابراین، در برنامه های طنز که متأسفانه این مرض شیوع دارد، باید حتّی به شوخی هم از آن استفاده نشود تا قبح و زشتی آن از بین نرود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درباره غیبت اینکه در فقه، مواردی به عنوان استثنا در غیبت و حرمتِ آن مطرح شده اند؛ این موارد شامل طنزهای تلویزیونی نمی شود و باعث حلال بودن این نوع از غیبت ها در طنز و غیر طنز نمی شود؛ چون ملاک حرمت در طنز صدا و سیما، بدآموزی و زدودن قبح غیبت و تشویق به آن است، نه اصل حرمت آن</w:t>
      </w:r>
      <w:r>
        <w:rPr>
          <w:rFonts w:eastAsia="IRNazanin" w:cs="IRNazanin"/>
          <w:color w:val="111111"/>
          <w:sz w:val="28"/>
          <w:szCs w:val="28"/>
          <w:rtl w:val="true"/>
          <w:lang w:bidi="fa-IR"/>
        </w:rPr>
        <w:t xml:space="preserve">. </w:t>
      </w:r>
      <w:bookmarkStart w:id="517" w:name="pg4048_40905"/>
    </w:p>
    <w:p>
      <w:pPr>
        <w:pStyle w:val="Heading3"/>
        <w:numPr>
          <w:ilvl w:val="2"/>
          <w:numId w:val="1"/>
        </w:numPr>
        <w:rPr/>
      </w:pPr>
      <w:bookmarkStart w:id="518" w:name="__RefHeading___Toc2321589_2281741623"/>
      <w:bookmarkStart w:id="519" w:name="_Toc205"/>
      <w:bookmarkEnd w:id="517"/>
      <w:bookmarkEnd w:id="518"/>
      <w:r>
        <w:rPr/>
        <w:t>4</w:t>
      </w:r>
      <w:r>
        <w:rPr>
          <w:rtl w:val="true"/>
        </w:rPr>
        <w:t xml:space="preserve">. </w:t>
      </w:r>
      <w:r>
        <w:rPr>
          <w:rtl w:val="true"/>
        </w:rPr>
        <w:t>تمسخر و تحقیر</w:t>
      </w:r>
      <w:bookmarkEnd w:id="5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 و تحقیر</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 وَ لا تَلْمِزُوا أَنْفُسَکُمْ وَ لا تَنابَزُوا بِاْلأَلْقابِ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آنان که ایمان آورده اید، گروهی از شما گروه دیگر را مسخره نکند، شاید گروه مسخره شده بهتر از مسخره کننده ها باشد و زنان نیز زنان دیگر را تمسخر نکنند، شاید مسخره شده ها بهتر باشند و هرگز عیب های خود را برملا نکنید و لقب بد بر یکدیگر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هر عیب جوی هرزه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وصف منافقان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 إِنَّما نَحْنُ مُسْتَهْزِؤنَ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مؤمنان را ملاقات می کنند می گویند ایمان آورده ایم و هر زمان که با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خلوت می کنند می گویند ما با شما هستیم؛ همانا ما آنها را استهزا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شخصیت افراد و تمسخر آنها از دیدگاه عقل و روایات از جمله امور ناپسند و آموزش چگونگی تحقیر و تمسخر نیز با طنز و هر برنامه دیگر، امری ناپسندتر و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قیامت اهل سخریّه و استهزا را می آورند و برای یکی از ایشان دری از بهشت می گشایند و به او می گویند بشتاب و داخل شو، او با غم و اندوه می آید که داخل شود، در را می بندند و از طرف دیگر دری می گشایند و </w:t>
      </w:r>
      <w:bookmarkStart w:id="520" w:name="pg4048_40906"/>
    </w:p>
    <w:p>
      <w:pPr>
        <w:pStyle w:val="BookText"/>
        <w:rPr/>
      </w:pPr>
      <w:bookmarkEnd w:id="520"/>
      <w:r>
        <w:rPr>
          <w:rFonts w:ascii="IRNazanin" w:hAnsi="IRNazanin" w:eastAsia="IRNazanin"/>
          <w:color w:val="111111"/>
          <w:sz w:val="28"/>
          <w:sz w:val="28"/>
          <w:szCs w:val="28"/>
          <w:rtl w:val="true"/>
          <w:lang w:bidi="fa-IR"/>
        </w:rPr>
        <w:t>به او می گویند زود داخل شو، چون نزد آن در می رسد، در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بلیّه گرفتار است و از هیچ دری نمی تواند داخل شود؛ به گونه ای که مأیوس می شود، چنانچه باز به او می گویند بیا او نمی آید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 توضیحاتی که گذشت، روشن می شود که تمسخر و تحقیر در طنز نباید باشد و طنزپردازان باید روش سالم تری را برای خنداندن و ارائه مفاهیم و مقاصد خود برگزینند، ولی متأسفانه در برنامه های طنز صدا و سیما و دیگر رسانه ها و حتی در زبان عرفی و عامیانه، لطیفه ها بیش از آنکه طنز باشند، نوعی هزل و هجوند و با خُرد کردن شخصیت مقابل زمینه خنده افراد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طنز به صورتی باشد که امر زشتی را تحقیر یا تمسخر کند و یا خود تحقیر و تمسخر را مورد انتقاد قرار دهد و با بزرگ نمایی آن بخواهد مخاطب را متوجه زشتی آنها کند، امری پسندیده است، ولی آن گونه که در سریال های طنز تلویزیونی در سال های اخیر می بینیم، این موضوع های حرام، خود به عنوان چاشنی خنده در طنزها به کار می روند</w:t>
      </w:r>
      <w:r>
        <w:rPr>
          <w:rFonts w:eastAsia="IRNazanin" w:cs="IRNazanin"/>
          <w:color w:val="111111"/>
          <w:sz w:val="28"/>
          <w:szCs w:val="28"/>
          <w:rtl w:val="true"/>
          <w:lang w:bidi="fa-IR"/>
        </w:rPr>
        <w:t>.</w:t>
      </w:r>
    </w:p>
    <w:p>
      <w:pPr>
        <w:pStyle w:val="Heading3"/>
        <w:numPr>
          <w:ilvl w:val="2"/>
          <w:numId w:val="1"/>
        </w:numPr>
        <w:rPr/>
      </w:pPr>
      <w:bookmarkStart w:id="521" w:name="__RefHeading___Toc2321591_2281741623"/>
      <w:bookmarkStart w:id="522" w:name="_Toc206"/>
      <w:bookmarkEnd w:id="521"/>
      <w:r>
        <w:rPr/>
        <w:t>5</w:t>
      </w:r>
      <w:r>
        <w:rPr>
          <w:rtl w:val="true"/>
        </w:rPr>
        <w:t xml:space="preserve">. </w:t>
      </w:r>
      <w:r>
        <w:rPr>
          <w:rtl w:val="true"/>
        </w:rPr>
        <w:t>سخنان زشت و رکیک</w:t>
      </w:r>
      <w:bookmarkEnd w:id="52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زشت و رکیک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 دادن به مؤمن، مانند نزدیک شدن به هلاکت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بد دهنی و بد زبانی، امری خلاف ادب و نزاکت است و شخصیّت حقیقی انسان و اعتبار و ارزش او را از بین می برد و کرامت نفس را زایل </w:t>
      </w:r>
      <w:bookmarkStart w:id="523" w:name="pg4048_40907"/>
    </w:p>
    <w:p>
      <w:pPr>
        <w:pStyle w:val="BookText"/>
        <w:rPr/>
      </w:pPr>
      <w:bookmarkEnd w:id="523"/>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اجتماع، هرگاه ببینیم که فردی هتّاک و بدزبان است، از او دوری می جوییم؛ چون می ترسیم دشنام ها و سخنان زشت وی روزی به سوی ما نیز نشانه رود، یا اخلاق بد او در ما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طنزهای موجود در صدا و سیما نظری بیفکنیم، متأسفانه زمینه نوعی هجوگویی در طنزها را خواهیم دید؛ گرچه در قالبی سربسته و مبهم، دشنام ها و طعنه هایی به یکدیگر زده می شود، ولی این طعنه ها در چشم مردم بزرگ می نماید و نوجوانان را در این مسیر بد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جمله ای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آدم، چیز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آن در سریال،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و مدفوع بود و الفاظی شبیه به 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کوپیوغلو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اوغلو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الفاظی مانند آن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 از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های دوبله شده خارجی که می تواند زمینه مناسبی برای نوعی بدزبانی اجتماعی و فرهنگ عمومی بی ادبی شود</w:t>
      </w:r>
      <w:r>
        <w:rPr>
          <w:rFonts w:eastAsia="IRNazanin" w:cs="IRNazanin"/>
          <w:color w:val="111111"/>
          <w:sz w:val="28"/>
          <w:szCs w:val="28"/>
          <w:rtl w:val="true"/>
          <w:lang w:bidi="fa-IR"/>
        </w:rPr>
        <w:t>.</w:t>
      </w:r>
    </w:p>
    <w:p>
      <w:pPr>
        <w:pStyle w:val="Heading3"/>
        <w:numPr>
          <w:ilvl w:val="2"/>
          <w:numId w:val="1"/>
        </w:numPr>
        <w:rPr/>
      </w:pPr>
      <w:bookmarkStart w:id="524" w:name="__RefHeading___Toc2321593_2281741623"/>
      <w:bookmarkStart w:id="525" w:name="_Toc207"/>
      <w:bookmarkEnd w:id="524"/>
      <w:r>
        <w:rPr/>
        <w:t>6</w:t>
      </w:r>
      <w:r>
        <w:rPr>
          <w:rtl w:val="true"/>
        </w:rPr>
        <w:t xml:space="preserve">. </w:t>
      </w:r>
      <w:r>
        <w:rPr>
          <w:rtl w:val="true"/>
        </w:rPr>
        <w:t>موسیقی و آواز</w:t>
      </w:r>
      <w:bookmarkEnd w:id="5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 و آواز</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موسیقی های غیرمجاز در برنامه های طنز و غیر طنز، پیش از انقلاب امری کاملاً طبیعی بود، ولی امروزه استفاده از این ابزار در طنز صدا و سیما بدون مرزبندی مشخص و منافی آموزه 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قدر نگاه به دیالوگ ها و حرکات در طنز اهمیت دارد، به همان اندازه یا حداقل نصفِ آن، موسیقی آغاز و پایان و متن طنز دارای اهمیّت و تأثیرگذاری است، زیرا موسیقی با شنونده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این سخن، لودگی و تمسخر است، یا پوچی و بی معنایی و یأس و ناامیدی و یا شادی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افراطی و یا شادی معقول و 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طنز با برنامه های دیگر این فرق را دارد که باید کمک کند این نقدهای مطرح شده در طنز به باور و انگیزه روانی نزدیک تر شود و در واقع یک چاشنی برای جا افتادن نقد موجود در طنز است؛ نه وسیله ای برای افزودن بر هزلیات طنزهای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حرکت خزنده ای در عادی سازی موسیقی های مختلف در بسیاری از برنامه های طنز و غیر طنز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مجموعه های باغچه مینو، کوچه اقاقیا، پاورچین، خوش رکاب، نقطه 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خواندن و کف زدن و گذران اوقات مطرح می شد، جز ترویج فرهنگ لهویّت اثری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برنامه های کودک، مانند شبکه تهران نیز، موسیقی، غذای اصلی تأمین برنامه است و کودک را از همین ابتدا به این غذاهای مسموم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نسبتا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موسیقی آغاز سریال و موسیقی هایی که از ضبط ماشین آقا تقی پخش می شد یا خود آقا تقی و عزّت با حالتی رقص گونه می خواندند، نمونه ترویج موسیقی مبتذل و عادی سازی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کنسرتِ بزنم به 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آهنگ و عبارات سبک، در زمان پخش سریال در شب ارائه شد که گویا با اعتراض مردم یا پی بردن سازندگان به وقاحتِ این گونه برنامه ها با قرار دادن یک پیام بازرگانی از تکرار آن در هنگام تکرار سریال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موسیقی های به اصطلاح غیر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سنتی آن هم جواز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صدا و سیما شده است، افزون بر فراموشی موسیقی سنتی، آثاری ارائه می شود که هیچ گونه توجیه شرعی برای پخش آن از صدا و سیما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آنجا رسیده است که خود </w:t>
      </w:r>
      <w:bookmarkStart w:id="526" w:name="pg4048_40909"/>
    </w:p>
    <w:p>
      <w:pPr>
        <w:pStyle w:val="BookText"/>
        <w:rPr/>
      </w:pPr>
      <w:bookmarkEnd w:id="526"/>
      <w:r>
        <w:rPr>
          <w:rFonts w:ascii="IRNazanin" w:hAnsi="IRNazanin" w:eastAsia="IRNazanin"/>
          <w:color w:val="111111"/>
          <w:sz w:val="28"/>
          <w:sz w:val="28"/>
          <w:szCs w:val="28"/>
          <w:rtl w:val="true"/>
          <w:lang w:bidi="fa-IR"/>
        </w:rPr>
        <w:t>موسیقی دان های بزرگ کشور و استادان این فنّ، بسیاری از موسیقی های کنونی را مبتذل و فاقد صلاحیت پخش می دانند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527" w:name="__RefHeading___Toc2321595_2281741623"/>
      <w:bookmarkStart w:id="528" w:name="_Toc208"/>
      <w:bookmarkEnd w:id="527"/>
      <w:r>
        <w:rPr/>
        <w:t>7</w:t>
      </w:r>
      <w:r>
        <w:rPr>
          <w:rtl w:val="true"/>
        </w:rPr>
        <w:t xml:space="preserve">. </w:t>
      </w:r>
      <w:r>
        <w:rPr>
          <w:rtl w:val="true"/>
        </w:rPr>
        <w:t>رقص</w:t>
      </w:r>
      <w:bookmarkEnd w:id="52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ابزارهای جذب تماشاگر در طنزهای کنونی،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به رقص بپردازد با خلیفه الهی بودن او سازگار نیست؛ اگرچه ممکن است تحت شرایطی از لحاظ شرعی جایز باشد، ولی این حکم مربوط به خود فرد است، نه ترویج و فرهنگ سازی رقص از طریق رسانه ملی؛ زیرا هر چند رقص از لحاظ فقهی در برخی شرایط جایز است، ولی این بدان معنا نیست که از لحاظ آداب و اخلاق و کرامت و منزلت انسانی نیز هیچ اشکالی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با شخصیت و کسانی که قدر و منزلتی برای خود قائل اند به یقین، هیچ گاه دست به چنین کاری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ترویج رقص در طنزها و عادی جلوه دادن آن، مشکل شرعی خواهد داشت؛ زیرا ترویج فرهنگ لهویّت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حرکاتی که شوهر جدید ملوک السلطنه از خود نشان می داد و طرز حرف زدن ها و نگاه های او، بسیار زشت و زننده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هنگامی که شعر می خواند و به اصطلاح می رقصید، و در جلسه طلاق دادگاه همگی شروع به رقصیدن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حرکاتی که خان دادش و زینال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دادند، غیر از رقص، نام دیگر نمی توان بر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اقاقیا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باید گفت که یک نوع حرکت خزنده درباره عادی سازی رقص در برنامه های صدا و سیما و به ویژه طنزها در حال شکل گیری است</w:t>
      </w:r>
      <w:r>
        <w:rPr>
          <w:rFonts w:eastAsia="IRNazanin" w:cs="IRNazanin"/>
          <w:color w:val="111111"/>
          <w:sz w:val="28"/>
          <w:szCs w:val="28"/>
          <w:rtl w:val="true"/>
          <w:lang w:bidi="fa-IR"/>
        </w:rPr>
        <w:t xml:space="preserve">. </w:t>
      </w:r>
      <w:bookmarkStart w:id="529" w:name="pg4048_40911"/>
    </w:p>
    <w:p>
      <w:pPr>
        <w:pStyle w:val="Heading2"/>
        <w:numPr>
          <w:ilvl w:val="1"/>
          <w:numId w:val="1"/>
        </w:numPr>
        <w:rPr/>
      </w:pPr>
      <w:bookmarkStart w:id="530" w:name="__RefHeading___Toc2321597_2281741623"/>
      <w:bookmarkStart w:id="531" w:name="_Toc209"/>
      <w:bookmarkEnd w:id="529"/>
      <w:bookmarkEnd w:id="530"/>
      <w:r>
        <w:rPr>
          <w:rtl w:val="true"/>
        </w:rPr>
        <w:t>بخش هشتم</w:t>
      </w:r>
      <w:r>
        <w:rPr>
          <w:rtl w:val="true"/>
        </w:rPr>
        <w:t xml:space="preserve">: </w:t>
      </w:r>
      <w:r>
        <w:rPr>
          <w:rtl w:val="true"/>
        </w:rPr>
        <w:t>طنزپرداز</w:t>
      </w:r>
      <w:bookmarkEnd w:id="531"/>
    </w:p>
    <w:p>
      <w:pPr>
        <w:pStyle w:val="Heading3"/>
        <w:numPr>
          <w:ilvl w:val="2"/>
          <w:numId w:val="1"/>
        </w:numPr>
        <w:rPr/>
      </w:pPr>
      <w:bookmarkStart w:id="532" w:name="__RefHeading___Toc2321599_2281741623"/>
      <w:bookmarkStart w:id="533" w:name="_Toc210"/>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طنزپرداز</w:t>
      </w:r>
    </w:p>
    <w:p>
      <w:pPr>
        <w:pStyle w:val="BookText"/>
        <w:rPr/>
      </w:pPr>
      <w:r>
        <w:rPr>
          <w:rFonts w:ascii="IRNazanin" w:hAnsi="IRNazanin" w:eastAsia="IRNazanin"/>
          <w:color w:val="111111"/>
          <w:sz w:val="28"/>
          <w:sz w:val="28"/>
          <w:szCs w:val="28"/>
          <w:rtl w:val="true"/>
          <w:lang w:bidi="fa-IR"/>
        </w:rPr>
        <w:t>طنز پرداز در گذشته، بیشتر به دلقک های درباری و افراد مسخره و هزل گو اطلاق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کمتر کسی گرایش به نوشتن طنز و به ویژه بازی طنز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که انقلابی ایدئولوژیکی و ارزشی بود، توانست نگرش های جامعه دینی را نسبت به مسائل اجتماعی ـ فرهنگی تغییر دهد در این راستا نگرش به هنرمند و حتی طنزپرداز نیز تغییر یافت و طنز در زمره مقولات هنری سطح بالا قرار گرفت و هنرمندان طنزپرداز دارای شخصیت و کرامت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ارج گذاری را می توان در سخنان مقام معظم رهبری درباره طنز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طنز نیز دارای ارزشی در بین هنرمندان شد و افرادی که معمولاً کارهای طنز انجام نمی دادند، نیز وارد صحنه شدند و کارهایی به نسبت مطلوب از خود بر جای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طنزپرداز در لباس نویسنده و کارگردان و بازیگر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ارکان طنز است و وظیفه سنگینی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خمیره طنز به دست نویسنده آن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بتواند تعهد و تخصص را به خوبی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مشکل طنز اسلامی را حل کرده است؛ زیرا شخصیت و نوع رفتار و گفتار بازیگر را در طنز، نویسنده طراحی می کند و ارکان طنز و ویژگی های آن را روشن می سازد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طنزنویس از لحاظ تخصص هنری محدودیت چندانی ندارد و می تواند </w:t>
      </w:r>
      <w:bookmarkStart w:id="534" w:name="pg4048_40912"/>
    </w:p>
    <w:p>
      <w:pPr>
        <w:pStyle w:val="BookText"/>
        <w:rPr/>
      </w:pPr>
      <w:bookmarkEnd w:id="534"/>
      <w:r>
        <w:rPr>
          <w:rFonts w:ascii="IRNazanin" w:hAnsi="IRNazanin" w:eastAsia="IRNazanin"/>
          <w:color w:val="111111"/>
          <w:sz w:val="28"/>
          <w:sz w:val="28"/>
          <w:szCs w:val="28"/>
          <w:rtl w:val="true"/>
          <w:lang w:bidi="fa-IR"/>
        </w:rPr>
        <w:t>تمام نوآوری ها و نبوغ درونی خویش را در راه تکامل و زیبایی طنز مورد نظر به کار گیرد، ولی از لحاظ اخلاق و تعهد مذهبی باید مسائلی را رعایت کند؛ چنانچه بازیگر و کارگردان طنز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طنزها تلاش نویسنده و بازیگر نمود بیشتری دارد و تأثیر اساسی تری بر مخاطب می گذارد، به بررسی این دو عنصر از عناصر گوناگون طنز بسنده می کنیم</w:t>
      </w:r>
      <w:r>
        <w:rPr>
          <w:rFonts w:eastAsia="IRNazanin" w:cs="IRNazanin"/>
          <w:color w:val="111111"/>
          <w:sz w:val="28"/>
          <w:szCs w:val="28"/>
          <w:rtl w:val="true"/>
          <w:lang w:bidi="fa-IR"/>
        </w:rPr>
        <w:t>:</w:t>
      </w:r>
    </w:p>
    <w:p>
      <w:pPr>
        <w:pStyle w:val="Heading3"/>
        <w:numPr>
          <w:ilvl w:val="2"/>
          <w:numId w:val="1"/>
        </w:numPr>
        <w:rPr/>
      </w:pPr>
      <w:bookmarkStart w:id="535" w:name="__RefHeading___Toc2321601_2281741623"/>
      <w:bookmarkStart w:id="536" w:name="_Toc211"/>
      <w:bookmarkEnd w:id="535"/>
      <w:r>
        <w:rPr/>
        <w:t>1</w:t>
      </w:r>
      <w:r>
        <w:rPr>
          <w:rtl w:val="true"/>
        </w:rPr>
        <w:t xml:space="preserve">. </w:t>
      </w:r>
      <w:r>
        <w:rPr>
          <w:rtl w:val="true"/>
        </w:rPr>
        <w:t>نویسنده و ویژگی های آن</w:t>
      </w:r>
      <w:bookmarkEnd w:id="536"/>
    </w:p>
    <w:p>
      <w:pPr>
        <w:pStyle w:val="Heading4"/>
        <w:numPr>
          <w:ilvl w:val="3"/>
          <w:numId w:val="1"/>
        </w:numPr>
        <w:rPr/>
      </w:pPr>
      <w:bookmarkStart w:id="537" w:name="__RefHeading___Toc2321603_2281741623"/>
      <w:bookmarkStart w:id="538" w:name="_Toc212"/>
      <w:bookmarkEnd w:id="537"/>
      <w:r>
        <w:rPr>
          <w:rtl w:val="true"/>
        </w:rPr>
        <w:t>اشاره</w:t>
      </w:r>
      <w:bookmarkEnd w:id="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و ویژگی های 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تخصص در نویسندگی طنز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محوری در نگارش طنز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درونی و اخلاقی</w:t>
      </w:r>
    </w:p>
    <w:p>
      <w:pPr>
        <w:pStyle w:val="Heading4"/>
        <w:numPr>
          <w:ilvl w:val="3"/>
          <w:numId w:val="1"/>
        </w:numPr>
        <w:rPr/>
      </w:pPr>
      <w:bookmarkStart w:id="539" w:name="__RefHeading___Toc2321605_2281741623"/>
      <w:bookmarkStart w:id="540" w:name="_Toc213"/>
      <w:bookmarkEnd w:id="539"/>
      <w:r>
        <w:rPr>
          <w:rtl w:val="true"/>
        </w:rPr>
        <w:t>الف</w:t>
      </w:r>
      <w:r>
        <w:rPr>
          <w:rtl w:val="true"/>
        </w:rPr>
        <w:t xml:space="preserve">) </w:t>
      </w:r>
      <w:r>
        <w:rPr>
          <w:rtl w:val="true"/>
        </w:rPr>
        <w:t>تعهد و تخصص در نویسندگی طنز</w:t>
      </w:r>
      <w:bookmarkEnd w:id="5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تخصص در نویسندگی طنز</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هنرمندان، حق مسلم خویش می دانند که درباره عموم مسائل اظهار نظر کنند؛ زیرا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تخیل لازمه کار هنری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می گویید، روی ترش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هنرمند تنها نسبت به هنر خویش متعهد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البته منظور از تعهد این نیست که نویسنده طنز غیر از دین و معنویت و احکام و اخلاق به چیز دیگری فکر نکند و قوه تخیل هنری خود را به کار نگیرد، بلکه مراد آن است که نویسنده پس از آگاهی کافی از بحث تاریخ، سیاست، جامعه، فلسفه، هنر، دین،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درباره آن اظهار نظر کند و متن یک اثر طنز را درباره این امور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با اطلاعات غلط یا ناکافی درباره این مباحث هر قدر هم تخیل هنری و تکنیک های تخصصی در آن به کار گرفته شود، اظهار نظر در این باره راهگشا نخواهد بود و خیانتی به انسانیت، جامعه و دین و علم و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به شمار می آید و این خود نه تنها دوری از تعهد، بلکه دوری از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فیلم های مربوط به پیامبران که در غرب ساخته شده، این موضوع روشن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انیمیشن آن که پر از خرافات و جعلیات و موضوعات ضد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می رساند که نویسندگی در طنز به صورت متعهدانه کار یک نفر نیست، بلکه کاری جمعی است؛ همانند موارد مشابه این کار در سینما و هنر و امور کلان که مخاطبان بسیار دارند؛ مانند کتاب های درسی که امروزه برای تهیه یک کتاب درسی، گروهی از نویسندگان و ویراستاران و کارشناسان تلاش می کنند تا کتاب مورد نظر برای یک واحد درسی و در یک مقطع تحصیلی و برای جنس دختر یا پسر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طنز اثری کامل و واقعی بر جای بگذارد و گفتارها و اجرای آن به بهترین شکل را بگیرد، باید به صورت سازماندهی شده و گروهی همه مراحل آن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آنچه امروزه در بیشتر برنامه های رادیویی و تلویزیونی می بینیم، فردگرایی و قهرمان پروری در عرصه این محصولات و به ویژه طنز و نویسندگی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نویسنده چه قدر اطلاعات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همه چیز را می داند؟ نوشته ای که از روی آن برنامه طنز اجرا می شود، ذهنیات نویسنده است یا واقعیات جامعه و دین و اخلاق؟ از کجا معلوم که خلأهای روانی نویسنده، کمبود شخصیت، تصفیه حساب شخصی، مشکلات خانوادگی و دیگر انگیزه های شخصی در آفرینش این اثر دخالت نداشته باشد؟ آیا با یک نویسنده برای برنامه طنز نود قسمتی در سیما می توان، دردها و مشکلات اساسی و واقعی جامعه را به طور واقعی به تصویر کشید و به اهداف طنز </w:t>
      </w:r>
    </w:p>
    <w:p>
      <w:pPr>
        <w:pStyle w:val="BookText"/>
        <w:rPr/>
      </w:pPr>
      <w:r>
        <w:rPr>
          <w:rFonts w:ascii="IRNazanin" w:hAnsi="IRNazanin" w:eastAsia="IRNazanin"/>
          <w:color w:val="111111"/>
          <w:sz w:val="28"/>
          <w:sz w:val="28"/>
          <w:szCs w:val="28"/>
          <w:rtl w:val="true"/>
          <w:lang w:bidi="fa-IR"/>
        </w:rPr>
        <w:t>نزدیک شد؟ امروزه طنز نویس بیشتر با خودش درد دل می کند تا با مردم، و در واقع مشکلات فیلمساز و نویسنده نمی تواند منحصر در تکنیک های محض باشد، بلکه سبب می شود در همه مسائل مربوط به انسان و جامعه اظهار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دانشجویی نیهلیست، در بن بست محال و پوچی، از زندگی بیزار شده است، ولی جرئت انتخاب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معتادی را راضی می کند که این کار را برای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یک قبرستان این عمل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معتاد با رولوری که همان دانشجو تهیه کرده است، او را از پشت هدف می گیرد و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سخن این نیست که این اتفاق محتمل است یا خیر؟ سخن در این جاست که این اتفاق چرا باید در قالب یک رمان نوشته شود و یا در قالب یک فیلم به نمایش درآید؟ آیا این فیلم نهایتا از اصل تعهدات اعتقادی و اخلاقی سازنده اش منشا نگرفته است؟</w:t>
      </w:r>
      <w:r>
        <w:rPr>
          <w:rStyle w:val="FootnoteAnchor"/>
          <w:rtl w:val="true"/>
        </w:rPr>
        <w:footnoteReference w:id="10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نوشتن طنز مطلوب نیازمند تعهد است و این تعهد اگر بر عهده یک نفر باشد، با آسیب هایی رو به رو خواهد شد؛ زیرا یک نفر علم، تجربه و تخیل محدود دارد و دارای ویژگی های روانی و عقاید و سلیقه های خاص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اجرای طنز کاری جمعی است، نویسندگی طنز نیز که متن و محتوای طنز را می سازد، باید به صورت گروهی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تنها به تخیل سیال نویسنده ضرری نمی رساند، بلکه تخیل فردی را به تخیل و تصور گروهی تبدیل می کند و ابتکار و نبوغ را به حد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نگارش طنز برای صدا و سیما به کادری مجرب </w:t>
      </w:r>
    </w:p>
    <w:p>
      <w:pPr>
        <w:pStyle w:val="BookText"/>
        <w:rPr/>
      </w:pPr>
      <w:r>
        <w:rPr>
          <w:rFonts w:ascii="IRNazanin" w:hAnsi="IRNazanin" w:eastAsia="IRNazanin"/>
          <w:color w:val="111111"/>
          <w:sz w:val="28"/>
          <w:sz w:val="28"/>
          <w:szCs w:val="28"/>
          <w:rtl w:val="true"/>
          <w:lang w:bidi="fa-IR"/>
        </w:rPr>
        <w:t xml:space="preserve">نیازمندیم که از افرادی اسلام شناس، جامعه شناس، روان شناس، منتقد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ادیب و نویسنده اصلی طنز تشکیل یافته باشد که در آن، محور اصلی کارها، نویسنده طنز باشد و بقیه افراد به عنوان ناظر کمی و کیفی یا مشاور او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عملی، نویسنده طنز با هم فکری این افراد، نه تنها بر اطلاعات خود می افزاید و قدرت تخیل و زاویه دید خود را گسترش می دهد، بلکه زوایای دیدش را نیز تصحیح می کند و تعهد کاری خود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فرآیند، افراد با بحث و مشاوره با یکدیگر به راهکارهایی عملی در زمینه طنز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 و روان شناس با اخذ باز خوردهای اجتماعی طنز در جامعه و افراد، تأثیر عینی آن را به گروه می رسانند و منتقد با اخذ باز خوردهای تخصصی طنز، معایب فنی را به جمع منتقل می کند و اسلام شناس و ادیب، با دریافت بازخوردها برای کاربردی تر کردن گزاره های دینی و ادبیات در طنز در ادامه کار برنامه ریزی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روز به روز نهال طنز اسلامی شکوفاتر شده و رشد کمی و کیفی مطلوب 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فصل پایانی، به صورت کامل تر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شناس</w:t>
      </w:r>
    </w:p>
    <w:p>
      <w:pPr>
        <w:pStyle w:val="BookText"/>
        <w:rPr/>
      </w:pPr>
      <w:r>
        <w:rPr>
          <w:rFonts w:ascii="IRNazanin" w:hAnsi="IRNazanin" w:eastAsia="IRNazanin"/>
          <w:color w:val="111111"/>
          <w:sz w:val="28"/>
          <w:sz w:val="28"/>
          <w:szCs w:val="28"/>
          <w:rtl w:val="true"/>
          <w:lang w:bidi="fa-IR"/>
        </w:rPr>
        <w:t>جامعه شناس</w:t>
      </w:r>
    </w:p>
    <w:p>
      <w:pPr>
        <w:pStyle w:val="BookText"/>
        <w:rPr/>
      </w:pPr>
      <w:r>
        <w:rPr>
          <w:rFonts w:ascii="IRNazanin" w:hAnsi="IRNazanin" w:eastAsia="IRNazanin"/>
          <w:color w:val="111111"/>
          <w:sz w:val="28"/>
          <w:sz w:val="28"/>
          <w:szCs w:val="28"/>
          <w:rtl w:val="true"/>
          <w:lang w:bidi="fa-IR"/>
        </w:rPr>
        <w:t>روان شناس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w:t>
      </w:r>
      <w:bookmarkStart w:id="541" w:name="pg4048_40916"/>
    </w:p>
    <w:p>
      <w:pPr>
        <w:pStyle w:val="BookText"/>
        <w:rPr/>
      </w:pPr>
      <w:bookmarkEnd w:id="541"/>
      <w:r>
        <w:rPr>
          <w:rFonts w:ascii="IRNazanin" w:hAnsi="IRNazanin" w:eastAsia="IRNazanin"/>
          <w:color w:val="111111"/>
          <w:sz w:val="28"/>
          <w:sz w:val="28"/>
          <w:szCs w:val="28"/>
          <w:rtl w:val="true"/>
          <w:lang w:bidi="fa-IR"/>
        </w:rPr>
        <w:t>منتقد هنری</w:t>
      </w:r>
    </w:p>
    <w:p>
      <w:pPr>
        <w:pStyle w:val="BookText"/>
        <w:rPr/>
      </w:pPr>
      <w:r>
        <w:rPr>
          <w:rFonts w:ascii="IRNazanin" w:hAnsi="IRNazanin" w:eastAsia="IRNazanin"/>
          <w:color w:val="111111"/>
          <w:sz w:val="28"/>
          <w:sz w:val="28"/>
          <w:szCs w:val="28"/>
          <w:rtl w:val="true"/>
          <w:lang w:bidi="fa-IR"/>
        </w:rPr>
        <w:t>طنزنویس</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لازم برای گروه نویسندگی طنز</w:t>
      </w:r>
    </w:p>
    <w:p>
      <w:pPr>
        <w:pStyle w:val="Heading4"/>
        <w:numPr>
          <w:ilvl w:val="3"/>
          <w:numId w:val="1"/>
        </w:numPr>
        <w:rPr/>
      </w:pPr>
      <w:bookmarkStart w:id="542" w:name="__RefHeading___Toc2321607_2281741623"/>
      <w:bookmarkStart w:id="543" w:name="_Toc214"/>
      <w:bookmarkEnd w:id="542"/>
      <w:r>
        <w:rPr>
          <w:rtl w:val="true"/>
        </w:rPr>
        <w:t>ب</w:t>
      </w:r>
      <w:r>
        <w:rPr>
          <w:rtl w:val="true"/>
        </w:rPr>
        <w:t xml:space="preserve">) </w:t>
      </w:r>
      <w:r>
        <w:rPr>
          <w:rtl w:val="true"/>
        </w:rPr>
        <w:t>حق محوری در نگارش طنز</w:t>
      </w:r>
      <w:bookmarkEnd w:id="5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محوری در نگارش طنز</w:t>
      </w:r>
    </w:p>
    <w:p>
      <w:pPr>
        <w:pStyle w:val="BookText"/>
        <w:rPr/>
      </w:pPr>
      <w:r>
        <w:rPr>
          <w:rFonts w:ascii="IRNazanin" w:hAnsi="IRNazanin" w:eastAsia="IRNazanin"/>
          <w:color w:val="111111"/>
          <w:sz w:val="28"/>
          <w:sz w:val="28"/>
          <w:szCs w:val="28"/>
          <w:rtl w:val="true"/>
          <w:lang w:bidi="fa-IR"/>
        </w:rPr>
        <w:t>طنز نویس باید حق را محور مطالب و مباحث خود قرار دهد و بی طرفانه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های شخصی را جز برای نقد شدن در محتوا داخل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افکار و عقاید گروهی و حزبی طرفداری نکند، مگر اینکه واقعا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تصفیه حساب های شخصی با گذشته خود و دیگران و عقده های درونی اش را در متن طنز وارد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بی طرفی لازم است تا سخن انسان نزد شنوندگانش ارزشی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حساسیت و طرفداری از عقاید سالم و حق، باید از مقدّمات کار هنری باشد</w:t>
      </w:r>
      <w:r>
        <w:rPr>
          <w:rFonts w:eastAsia="IRNazanin" w:cs="IRNazanin"/>
          <w:color w:val="111111"/>
          <w:sz w:val="28"/>
          <w:szCs w:val="28"/>
          <w:rtl w:val="true"/>
          <w:lang w:bidi="fa-IR"/>
        </w:rPr>
        <w:t>.</w:t>
      </w:r>
    </w:p>
    <w:p>
      <w:pPr>
        <w:pStyle w:val="Heading4"/>
        <w:numPr>
          <w:ilvl w:val="3"/>
          <w:numId w:val="1"/>
        </w:numPr>
        <w:rPr/>
      </w:pPr>
      <w:bookmarkStart w:id="544" w:name="__RefHeading___Toc2321609_2281741623"/>
      <w:bookmarkStart w:id="545" w:name="_Toc215"/>
      <w:bookmarkEnd w:id="544"/>
      <w:r>
        <w:rPr>
          <w:rtl w:val="true"/>
        </w:rPr>
        <w:t>ج</w:t>
      </w:r>
      <w:r>
        <w:rPr>
          <w:rtl w:val="true"/>
        </w:rPr>
        <w:t xml:space="preserve">) </w:t>
      </w:r>
      <w:r>
        <w:rPr>
          <w:rtl w:val="true"/>
        </w:rPr>
        <w:t>سلامت درونی و اخلاقی</w:t>
      </w:r>
      <w:bookmarkEnd w:id="54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درونی و اخلاقی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درونی و اخلاقی طنز نویس، باعث افزایش تأثیر آثار او در </w:t>
      </w:r>
      <w:bookmarkStart w:id="546" w:name="pg4048_40917"/>
    </w:p>
    <w:p>
      <w:pPr>
        <w:pStyle w:val="BookText"/>
        <w:rPr/>
      </w:pPr>
      <w:bookmarkEnd w:id="546"/>
      <w:r>
        <w:rPr>
          <w:rFonts w:ascii="IRNazanin" w:hAnsi="IRNazanin" w:eastAsia="IRNazanin"/>
          <w:color w:val="111111"/>
          <w:sz w:val="28"/>
          <w:sz w:val="28"/>
          <w:szCs w:val="28"/>
          <w:rtl w:val="true"/>
          <w:lang w:bidi="fa-IR"/>
        </w:rPr>
        <w:t>بازیگران و مخاطبان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معایبی که طنز نویس از دیگران مطرح و بزرگ می کند و مورد تمسخر قرار می دهد، نباید در خود او موجود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طنز نویس در موقعیت دشواری قرار دارد؛ چون اگر مردم همان عیوبی را که او در دیگران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خودش بیابند، آن وقت ممکن است او در معرض اتهام خود بزرگ بینی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این اتهامات بگریزد، چه بسا به او تهمت زنند که با قربانیانش عداوت شخصی دارد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چنانکه بازیگر نیز چنین است</w:t>
      </w:r>
      <w:r>
        <w:rPr>
          <w:rFonts w:eastAsia="IRNazanin" w:cs="IRNazanin"/>
          <w:color w:val="111111"/>
          <w:sz w:val="28"/>
          <w:szCs w:val="28"/>
          <w:rtl w:val="true"/>
          <w:lang w:bidi="fa-IR"/>
        </w:rPr>
        <w:t>.</w:t>
      </w:r>
    </w:p>
    <w:p>
      <w:pPr>
        <w:pStyle w:val="Heading3"/>
        <w:numPr>
          <w:ilvl w:val="2"/>
          <w:numId w:val="1"/>
        </w:numPr>
        <w:rPr/>
      </w:pPr>
      <w:bookmarkStart w:id="547" w:name="__RefHeading___Toc2321611_2281741623"/>
      <w:bookmarkStart w:id="548" w:name="_Toc216"/>
      <w:bookmarkEnd w:id="547"/>
      <w:r>
        <w:rPr/>
        <w:t>2</w:t>
      </w:r>
      <w:r>
        <w:rPr>
          <w:rtl w:val="true"/>
        </w:rPr>
        <w:t xml:space="preserve">. </w:t>
      </w:r>
      <w:r>
        <w:rPr>
          <w:rtl w:val="true"/>
        </w:rPr>
        <w:t>بازیگر</w:t>
      </w:r>
      <w:bookmarkEnd w:id="548"/>
    </w:p>
    <w:p>
      <w:pPr>
        <w:pStyle w:val="Heading4"/>
        <w:numPr>
          <w:ilvl w:val="3"/>
          <w:numId w:val="1"/>
        </w:numPr>
        <w:rPr/>
      </w:pPr>
      <w:bookmarkStart w:id="549" w:name="__RefHeading___Toc2321613_2281741623"/>
      <w:bookmarkStart w:id="550" w:name="_Toc217"/>
      <w:bookmarkEnd w:id="549"/>
      <w:r>
        <w:rPr>
          <w:rtl w:val="true"/>
        </w:rPr>
        <w:t>اشاره</w:t>
      </w:r>
      <w:bookmarkEnd w:id="5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بازیگر</w:t>
      </w:r>
    </w:p>
    <w:p>
      <w:pPr>
        <w:pStyle w:val="BookText"/>
        <w:rPr/>
      </w:pPr>
      <w:r>
        <w:rPr>
          <w:rFonts w:ascii="IRNazanin" w:hAnsi="IRNazanin" w:eastAsia="IRNazanin"/>
          <w:color w:val="111111"/>
          <w:sz w:val="28"/>
          <w:sz w:val="28"/>
          <w:szCs w:val="28"/>
          <w:rtl w:val="true"/>
          <w:lang w:bidi="fa-IR"/>
        </w:rPr>
        <w:t>آیا هر هنرمندی می تواند بازیگر طنز شود؟ آیا بازیگری طنز دارای شرایط خاصی است؟ آیا بازیگری طنز محدودیت های ویژه ای دارد؟</w:t>
      </w:r>
    </w:p>
    <w:p>
      <w:pPr>
        <w:pStyle w:val="BookText"/>
        <w:rPr/>
      </w:pPr>
      <w:r>
        <w:rPr>
          <w:rFonts w:ascii="IRNazanin" w:hAnsi="IRNazanin" w:eastAsia="IRNazanin"/>
          <w:color w:val="111111"/>
          <w:sz w:val="28"/>
          <w:sz w:val="28"/>
          <w:szCs w:val="28"/>
          <w:rtl w:val="true"/>
          <w:lang w:bidi="fa-IR"/>
        </w:rPr>
        <w:t>واقعیت این است که بازیگری در طنز از مشکل ترین انواع بازیگری در صدا و سیماست و از حساسیت بسیاری برخوردار است؛ زیرا مردم، تنها با بازیگر ارتباط می یابند و نویسنده، کارگردان، طراح صحنه و دیگر عوامل اجرایی همگی در پشت صحنه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بازیگر است که حرکت می کند و حرف می زند و می خندد و با مخاطب ارتباط مستقیم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گونه زندگی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زندگی بازیگری که در آن همیشه مجبور است دیگری باشد، نه </w:t>
      </w:r>
      <w:bookmarkStart w:id="551" w:name="pg4048_40918"/>
    </w:p>
    <w:p>
      <w:pPr>
        <w:pStyle w:val="BookText"/>
        <w:rPr/>
      </w:pPr>
      <w:bookmarkEnd w:id="551"/>
      <w:r>
        <w:rPr>
          <w:rFonts w:ascii="IRNazanin" w:hAnsi="IRNazanin" w:eastAsia="IRNazanin"/>
          <w:color w:val="111111"/>
          <w:sz w:val="28"/>
          <w:sz w:val="28"/>
          <w:szCs w:val="28"/>
          <w:rtl w:val="true"/>
          <w:lang w:bidi="fa-IR"/>
        </w:rPr>
        <w:t>خودش؛</w:t>
      </w:r>
    </w:p>
    <w:p>
      <w:pPr>
        <w:pStyle w:val="BookText"/>
        <w:rPr/>
      </w:pPr>
      <w:r>
        <w:rPr>
          <w:rFonts w:ascii="IRNazanin" w:hAnsi="IRNazanin" w:eastAsia="IRNazanin"/>
          <w:color w:val="111111"/>
          <w:sz w:val="28"/>
          <w:sz w:val="28"/>
          <w:szCs w:val="28"/>
          <w:rtl w:val="true"/>
          <w:lang w:bidi="fa-IR"/>
        </w:rPr>
        <w:t>دو ـ زندگی روزمره و شخصی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باید بگوییم که زندگی حقیقی و حقوقی بازیگر از سویی به هم گره خورده و از سویی دیگر غیر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باید محتاط باشد و هر دو شخصیت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شخصیت حقوقی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شهرت و محبوبیت می آورد، در عوض فروتنی و احسان به دیگران در او فزونی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اجرای برنامه هایش و نشان دادن هنرش زیبایی هایی را به مردم عرضه می کند و ظاهر زیبایی از لحاظ هنری از خود نشان می دهد، بکوشد بر زیبایی باطنی خویش نیز بیفزاید تا از ریاکاری و دوچهرگی رها شده و واقعا زیبا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سعی کند زندگی حقیقی اش بر بازیگری غلبه کند، نه بازیگری بر زندگی حقیقی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به وادی بیرون از طنز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طنز نیز بازیگر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دینی و عرفی باید شرایطی را رعایت کند و در ضمن ارائه هنر و ابتکار خویش در امر طنزپردازی، اصول زیر را نیز رعایت کند</w:t>
      </w:r>
      <w:r>
        <w:rPr>
          <w:rFonts w:eastAsia="IRNazanin" w:cs="IRNazanin"/>
          <w:color w:val="111111"/>
          <w:sz w:val="28"/>
          <w:szCs w:val="28"/>
          <w:rtl w:val="true"/>
          <w:lang w:bidi="fa-IR"/>
        </w:rPr>
        <w:t>:</w:t>
      </w:r>
    </w:p>
    <w:p>
      <w:pPr>
        <w:pStyle w:val="Heading4"/>
        <w:numPr>
          <w:ilvl w:val="3"/>
          <w:numId w:val="1"/>
        </w:numPr>
        <w:rPr/>
      </w:pPr>
      <w:bookmarkStart w:id="552" w:name="__RefHeading___Toc2321615_2281741623"/>
      <w:bookmarkStart w:id="553" w:name="_Toc218"/>
      <w:bookmarkEnd w:id="552"/>
      <w:r>
        <w:rPr>
          <w:rtl w:val="true"/>
        </w:rPr>
        <w:t>الف</w:t>
      </w:r>
      <w:r>
        <w:rPr>
          <w:rtl w:val="true"/>
        </w:rPr>
        <w:t xml:space="preserve">) </w:t>
      </w:r>
      <w:r>
        <w:rPr>
          <w:rtl w:val="true"/>
        </w:rPr>
        <w:t>چهره ظاهری</w:t>
      </w:r>
      <w:bookmarkEnd w:id="5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ظاهری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پیرایش ظاهری مردها در طنز بسیار مهم است؛ زیرا الگوبرداری مردم به ویژه جوانان از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طنز را هدایت و تربیت دانستیم، نمی توانیم تنها به حکایت از وضع موجود و تقلید از ظواهر برخی افراد جامعه بسنده کنیم؛ بلکه وظیفه ای بالاتر داریم و آن ترسیم فرهنگ اصیل و ریشه دار ایرانی و اسلامی برای مخاطبان و علاقه مند کردن آنان به این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استفاده از کراوات؛ برخی اصطلاحات و واژگان غربی، </w:t>
      </w:r>
      <w:bookmarkStart w:id="554" w:name="pg4048_40919"/>
    </w:p>
    <w:p>
      <w:pPr>
        <w:pStyle w:val="BookText"/>
        <w:rPr/>
      </w:pPr>
      <w:bookmarkEnd w:id="554"/>
      <w:r>
        <w:rPr>
          <w:rFonts w:ascii="IRNazanin" w:hAnsi="IRNazanin" w:eastAsia="IRNazanin"/>
          <w:color w:val="111111"/>
          <w:sz w:val="28"/>
          <w:sz w:val="28"/>
          <w:szCs w:val="28"/>
          <w:rtl w:val="true"/>
          <w:lang w:bidi="fa-IR"/>
        </w:rPr>
        <w:t>مانند مرسی، حرکات خشک و متکبرانه امریکایی، سیگارها و بر چسب های خارجی، لباس ها و آرایش های غربی، به هیچ وجه در طنز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قصد ما نقد لباس غربیان و مدها و رفتارهای آنها باشد، طنز روش پسندیده برای این کار نیست و تأثیر خود را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سر و وضعی که برای مهران غفوریان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 سوم از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آسمان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 بودند، به هیچ وجه برازنده کارگردان های داخل کشور، به ویژه در برنامه های صدا و سیما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قسمت های این سریال، بعضی مدها مورد تمسخر قرار می گرفت، ولی هیچ تأثیری بر بینندگان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آداب ظاهری مقدم بر اخلاق و دیگر شئون عملی است و ظاهر انسان در باطنش تأثیر می گذارد و شباهت ظاهری به افراد، باعث ایجاد شباهت های باطنی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علم روان شناسی نیز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امروزه جامعه جهانی با تبلیغات گسترده به سوی مدپرستی ظاهری که نوعی بت پرستی است می رود، ولی این دلیل نمی شود که هرچه در جامعه هست، در تلویزیون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ها در جامعه تغییر کرده است مردم آن را در جامعه می بینند، و اگر مقصود آگاه کردن مردم است، همه آن را می دانند، و پرداختن به آن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مقصود تربیت جامعه است، باید در کنار بهترین محتوا بهترین ظاهر را از لحاظ الفاظ و حرکات و چهره و لباس طراحی کنیم و یا دست کم در کنار مدهای ناپسند، مدهای مورد پسند اسلام را نشان دهیم</w:t>
      </w:r>
      <w:r>
        <w:rPr>
          <w:rFonts w:eastAsia="IRNazanin" w:cs="IRNazanin"/>
          <w:color w:val="111111"/>
          <w:sz w:val="28"/>
          <w:szCs w:val="28"/>
          <w:rtl w:val="true"/>
          <w:lang w:bidi="fa-IR"/>
        </w:rPr>
        <w:t>.</w:t>
      </w:r>
    </w:p>
    <w:p>
      <w:pPr>
        <w:pStyle w:val="Heading4"/>
        <w:numPr>
          <w:ilvl w:val="3"/>
          <w:numId w:val="1"/>
        </w:numPr>
        <w:rPr/>
      </w:pPr>
      <w:bookmarkStart w:id="555" w:name="__RefHeading___Toc2321617_2281741623"/>
      <w:bookmarkStart w:id="556" w:name="_Toc219"/>
      <w:bookmarkEnd w:id="555"/>
      <w:r>
        <w:rPr>
          <w:rtl w:val="true"/>
        </w:rPr>
        <w:t>ب</w:t>
      </w:r>
      <w:r>
        <w:rPr>
          <w:rtl w:val="true"/>
        </w:rPr>
        <w:t xml:space="preserve">) </w:t>
      </w:r>
      <w:r>
        <w:rPr>
          <w:rtl w:val="true"/>
        </w:rPr>
        <w:t>رعایت روابط شرعی و عرفی حدودزن و مرد</w:t>
      </w:r>
      <w:bookmarkEnd w:id="55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روابط شرعی و عرفی حدودزن و مرد </w:t>
      </w:r>
      <w:bookmarkStart w:id="557" w:name="pg4048_40920"/>
    </w:p>
    <w:p>
      <w:pPr>
        <w:pStyle w:val="BookText"/>
        <w:rPr/>
      </w:pPr>
      <w:bookmarkEnd w:id="557"/>
      <w:r>
        <w:rPr>
          <w:rFonts w:ascii="IRNazanin" w:hAnsi="IRNazanin" w:eastAsia="IRNazanin"/>
          <w:color w:val="111111"/>
          <w:sz w:val="28"/>
          <w:sz w:val="28"/>
          <w:szCs w:val="28"/>
          <w:rtl w:val="true"/>
          <w:lang w:bidi="fa-IR"/>
        </w:rPr>
        <w:t>اختلاط و ارتباط دوجانبه در نمایش های تلویزیونی، اهمیت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بیشتر طنزهای تلویزیونی مربوط به مسائل و مشکلات خانواده هاست و زن و مرد باهم در صحنه طنز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یک برنامه طنز خانوادگی، باید آنچه در خانواده به صورت معمولی اتفاق می افتد، به تصویر کشیده شود، ولی روشن است که بر اساس فرهنگ و سنت ایرانی و دینی پدر و مادر در داخل خانه در حضور فرزندان به ارتباط کلامی بسنده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در داخل خانه و در کنار فرزندان، پدر و مادر کاملاً در کنار هم بنشینند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نباید انتظار داشته باشیم که حتی خفایای زندگی خانواده را به عیان در جامعه نشان دهیم؛ نه عرف این را می پذیرد و نه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می داند که در برنامه طنز زن و شوهر یا خواهر و برادر فرضی، واقعا محرم نیستند، بنابراین، هرگونه حرکت، رفتار و گفتاری که ذهنیت او را به هم بزند، او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درباره سه شخصیت زن و سه شخصیت مرد بیشتر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صحنه هایی که همه افراد در یک جا جمع بودند؛ مثلاً دور یک میز روبه روی هم نشسته بودند</w:t>
      </w:r>
      <w:r>
        <w:rPr>
          <w:rFonts w:eastAsia="IRNazanin" w:cs="IRNazanin"/>
          <w:color w:val="111111"/>
          <w:sz w:val="28"/>
          <w:szCs w:val="28"/>
          <w:rtl w:val="true"/>
          <w:lang w:bidi="fa-IR"/>
        </w:rPr>
        <w:t>.</w:t>
      </w:r>
    </w:p>
    <w:p>
      <w:pPr>
        <w:pStyle w:val="Heading4"/>
        <w:numPr>
          <w:ilvl w:val="3"/>
          <w:numId w:val="1"/>
        </w:numPr>
        <w:rPr/>
      </w:pPr>
      <w:bookmarkStart w:id="558" w:name="__RefHeading___Toc2321619_2281741623"/>
      <w:bookmarkStart w:id="559" w:name="_Toc220"/>
      <w:bookmarkEnd w:id="558"/>
      <w:r>
        <w:rPr>
          <w:rtl w:val="true"/>
        </w:rPr>
        <w:t>ج</w:t>
      </w:r>
      <w:r>
        <w:rPr>
          <w:rtl w:val="true"/>
        </w:rPr>
        <w:t xml:space="preserve">) </w:t>
      </w:r>
      <w:r>
        <w:rPr>
          <w:rtl w:val="true"/>
        </w:rPr>
        <w:t>پوشش اسلامی</w:t>
      </w:r>
      <w:bookmarkEnd w:id="55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اسلامی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 به اندازه کافی سبکی و دوری از حالت طبیعی را برای بازیگر به همراه دارد؛ بنابراین، نباید عوامل نامطلوب دیگر، بر این مسئله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زن در همه حال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اجرای برنامه، پوشش نامناسب، طنز را از وادی حقیقی خود خارج ساخته، به سمت ابتذال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زنان را جز در برابر محارم، به رعایت حجاب امر </w:t>
      </w:r>
      <w:bookmarkStart w:id="560" w:name="pg4048_40921"/>
    </w:p>
    <w:p>
      <w:pPr>
        <w:pStyle w:val="BookText"/>
        <w:rPr/>
      </w:pPr>
      <w:bookmarkEnd w:id="560"/>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در طنز و چه در بیرون از آن، زن باید به پوشش خود اهمیت دهد</w:t>
      </w:r>
      <w:r>
        <w:rPr>
          <w:rFonts w:eastAsia="IRNazanin" w:cs="IRNazanin"/>
          <w:color w:val="111111"/>
          <w:sz w:val="28"/>
          <w:szCs w:val="28"/>
          <w:rtl w:val="true"/>
          <w:lang w:bidi="fa-IR"/>
        </w:rPr>
        <w:t>.</w:t>
      </w:r>
    </w:p>
    <w:p>
      <w:pPr>
        <w:pStyle w:val="Heading4"/>
        <w:numPr>
          <w:ilvl w:val="3"/>
          <w:numId w:val="1"/>
        </w:numPr>
        <w:rPr/>
      </w:pPr>
      <w:bookmarkStart w:id="561" w:name="__RefHeading___Toc2321621_2281741623"/>
      <w:bookmarkStart w:id="562" w:name="_Toc221"/>
      <w:bookmarkEnd w:id="561"/>
      <w:r>
        <w:rPr>
          <w:rtl w:val="true"/>
        </w:rPr>
        <w:t>د</w:t>
      </w:r>
      <w:r>
        <w:rPr>
          <w:rtl w:val="true"/>
        </w:rPr>
        <w:t xml:space="preserve">) </w:t>
      </w:r>
      <w:r>
        <w:rPr>
          <w:rtl w:val="true"/>
        </w:rPr>
        <w:t>تفاوت حرکات زن و مرد</w:t>
      </w:r>
      <w:bookmarkEnd w:id="56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حرکات زن و مرد</w:t>
      </w:r>
    </w:p>
    <w:p>
      <w:pPr>
        <w:pStyle w:val="BookText"/>
        <w:rPr/>
      </w:pPr>
      <w:r>
        <w:rPr>
          <w:rFonts w:ascii="IRNazanin" w:hAnsi="IRNazanin" w:eastAsia="IRNazanin"/>
          <w:color w:val="111111"/>
          <w:sz w:val="28"/>
          <w:sz w:val="28"/>
          <w:szCs w:val="28"/>
          <w:rtl w:val="true"/>
          <w:lang w:bidi="fa-IR"/>
        </w:rPr>
        <w:t>گرچه سبک کردن خود برای هر کسی، اعم از زن و مرد شایسته نیست، ولی طنزپرداز به سبب رسالتی که دارد، شاید مجبور شود برخی سبکی ها را انجام دهد، ولی از سوی دیگر زن در دین اسلام کالایی بی ارزش نیست که تنها به درد تماشا بخورد؛ بلکه رسالت او تربیت است و مردان بزرگ از دامن او به معراج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و موقعیت او این اجازه را نمی دهد که هر حرکتی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طنز و غیر طنز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زن باید خشک و ساکت گوشه ای بنشیند و فقط سخن بگوید، بلکه بدین معناست که اگر در طنز کار به جایی رسید که لفظی سبک یا حرکتی دلقک گونه باید از بازیگر سر بزند، این جا نباید زن وارد صحنه شود و دلقک وار به حرکات مضحک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زن موجودی لطیف است و حرکات بدنی او باعث تحریک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حرکات بدنی زن از حالت عادی خارج شود و حالتی منظم و رقص گونه به خود بگیرد، نه تنها بر همکاران مرد او تأثیر منفی دارد، بر بیننده نیز آثار بسیار ناپسندی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سبکی در صدای زنان نیز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 نباید به آواز بلند شود و نباید از کلمات شهوت انگیز در طنز استفاده کند؛ همان گونه که نباید صدای خود را آن گونه رقیق کند که دیگران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به زنان پیامبر چنین دستور می 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تَخْضَعْنَ بِالْقَوْلِ فَیَطْمَعَ الَّذی فی قَلْبِهِ مَرَضٌ وَ قُلْنَ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bookmarkStart w:id="563" w:name="pg4048_40922"/>
    </w:p>
    <w:p>
      <w:pPr>
        <w:pStyle w:val="BookText"/>
        <w:rPr/>
      </w:pPr>
      <w:bookmarkEnd w:id="563"/>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خود را هنگام سخن گفتن نازک و آرام نکنید تا هرکس که قلبش مریض است، در شما طمع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اخیر و در سریال های طنز، شاهد سبکی زنان و بگو و بخند بیش از اندازه آنان با مردان نامحرم و دلقک بازی های زنانه در حضور مردان هستیم مانند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بازیگر نقش زن دوم برادر ملوک السلطنه در اوج سبکی بازی می کرد؛ یا بازیگری ناهید خانم و دختر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زن بامشاد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بازیگران زن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از این سبکی هاست</w:t>
      </w:r>
      <w:r>
        <w:rPr>
          <w:rFonts w:eastAsia="IRNazanin" w:cs="IRNazanin"/>
          <w:color w:val="111111"/>
          <w:sz w:val="28"/>
          <w:szCs w:val="28"/>
          <w:rtl w:val="true"/>
          <w:lang w:bidi="fa-IR"/>
        </w:rPr>
        <w:t>.</w:t>
      </w:r>
    </w:p>
    <w:p>
      <w:pPr>
        <w:pStyle w:val="Heading4"/>
        <w:numPr>
          <w:ilvl w:val="3"/>
          <w:numId w:val="1"/>
        </w:numPr>
        <w:rPr/>
      </w:pPr>
      <w:bookmarkStart w:id="564" w:name="__RefHeading___Toc2321623_2281741623"/>
      <w:bookmarkStart w:id="565" w:name="_Toc222"/>
      <w:bookmarkEnd w:id="564"/>
      <w:r>
        <w:rPr>
          <w:rtl w:val="true"/>
        </w:rPr>
        <w:t>ه</w:t>
      </w:r>
      <w:r>
        <w:rPr>
          <w:rtl w:val="true"/>
        </w:rPr>
        <w:t xml:space="preserve">) </w:t>
      </w:r>
      <w:r>
        <w:rPr>
          <w:rtl w:val="true"/>
        </w:rPr>
        <w:t>هماهنگی رفتار بازیگران در سازمان و بیرون از آن</w:t>
      </w:r>
      <w:bookmarkEnd w:id="56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رفتار بازیگران در سازمان و بیرون از آن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بازیگران طنز در صدا و سیما باید طوری رفتار کنند که مخاطبان و مردم، چهره دوگانه ای از آنها در ذهن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بازیگری در طنز، پوشش اسلامی خود را برای رعایت آیین نامه صدا و سیما، به خوبی حفظ کند و در خارج از سازمان به صورت دیگری ظاهر شود، تأثیر نامطلوبی بر مخاطبان، به ویژه دختران و افرادی که آشنایی بیشتر و نزدیک تری با او دارند، می گذارد، و این باور را در آنها ایجاد می کند که می توان در جایی برای مصلحت یا ترس، با حجاب و آداب اسلامی ظاهر شد و در جایی دیگر بی حجاب یا بدحجاب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سریال های مذهبی ـ تاریخی اهمیت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طنزها نیز به اندازه خود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طنز پردازان مرد و رفتار و گفتار آنها در جامعه نیز همین گونه است</w:t>
      </w:r>
      <w:r>
        <w:rPr>
          <w:rFonts w:eastAsia="IRNazanin" w:cs="IRNazanin"/>
          <w:color w:val="111111"/>
          <w:sz w:val="28"/>
          <w:szCs w:val="28"/>
          <w:rtl w:val="true"/>
          <w:lang w:bidi="fa-IR"/>
        </w:rPr>
        <w:t xml:space="preserve">. </w:t>
      </w:r>
      <w:bookmarkStart w:id="566" w:name="pg4048_40923"/>
    </w:p>
    <w:p>
      <w:pPr>
        <w:pStyle w:val="Heading2"/>
        <w:numPr>
          <w:ilvl w:val="1"/>
          <w:numId w:val="1"/>
        </w:numPr>
        <w:rPr/>
      </w:pPr>
      <w:bookmarkStart w:id="567" w:name="__RefHeading___Toc2321625_2281741623"/>
      <w:bookmarkStart w:id="568" w:name="_Toc223"/>
      <w:bookmarkEnd w:id="566"/>
      <w:bookmarkEnd w:id="567"/>
      <w:r>
        <w:rPr>
          <w:rtl w:val="true"/>
        </w:rPr>
        <w:t>بخش نهم</w:t>
      </w:r>
      <w:r>
        <w:rPr>
          <w:rtl w:val="true"/>
        </w:rPr>
        <w:t xml:space="preserve">: </w:t>
      </w:r>
      <w:r>
        <w:rPr>
          <w:rtl w:val="true"/>
        </w:rPr>
        <w:t>همراه با برنامه سازان</w:t>
      </w:r>
      <w:bookmarkEnd w:id="568"/>
    </w:p>
    <w:p>
      <w:pPr>
        <w:pStyle w:val="Heading3"/>
        <w:numPr>
          <w:ilvl w:val="2"/>
          <w:numId w:val="1"/>
        </w:numPr>
        <w:rPr/>
      </w:pPr>
      <w:bookmarkStart w:id="569" w:name="__RefHeading___Toc2321627_2281741623"/>
      <w:bookmarkStart w:id="570" w:name="_Toc224"/>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هدف از تمامی بحث ها و مطالعات و ارایه دیدگاه ها در این نوشتار، رسیدن به حدّ مطلوبی از جامع نگری به مسئله طنز در صدا و سیما و ایجاد توانایی برای ارائه نظام و برنامه ای مشخص، منسجم، کارآمد، جامع و همه بعدی برای طنز صدا و سیما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بخش آن است که مسئولان و برنامه سازان طنز را در صدا و سیمای سراسر کشور در پیمودن مسیری مشترک و هماهنگ یاری کند و طنز را در شکل سازمان یافته و رو به پیشرفت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مسئله تخصص گرایی و مرزبندی دقیق فعالیت های هنری است که باید به عنوان یک هدف کلان و دراز مدت جزء اهداف اساسی سازمان صداوسیما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طنز نیز این مسئله باید به صورت جدّی تری مطرح شود؛ چون امروزه کارگردانان، بازیگران، نویسندگان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و سیما در بخش های مختلف طنز و غیر طنز کار می کنند و این همان دوری از تخصص است که خطرهای زیادی در درازمدت در پی خواهد داشت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اهمیتی که برنامه های طنز در جذب مخاطب و تأثیرگذاری بر او دارند، شایسته است در صدا و سیما بخشی مستقل با عنوان واحد طنز با </w:t>
      </w:r>
    </w:p>
    <w:p>
      <w:pPr>
        <w:pStyle w:val="BookText"/>
        <w:rPr/>
      </w:pPr>
      <w:r>
        <w:rPr>
          <w:rFonts w:ascii="IRNazanin" w:hAnsi="IRNazanin" w:eastAsia="IRNazanin"/>
          <w:color w:val="111111"/>
          <w:sz w:val="28"/>
          <w:sz w:val="28"/>
          <w:szCs w:val="28"/>
          <w:rtl w:val="true"/>
          <w:lang w:bidi="fa-IR"/>
        </w:rPr>
        <w:t>یک مدیریت واحدی تأسیس شود تا شکل سازمان یافته تری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کارها و شئون مختلف مربوط به طنز تقسیم می شود و معاونت های مختلف برای پژوهش در موضوع های دینی و ارزش یابی دینی طنزها و پژوهش در زمینه سوژه ها و موضوع ها متناسب با تحقیقات جامعه شناختی و روان شناختی همراه خواهند بود و پژوهش و آموزش درباره نویسندگی انواع طنزها علمی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مهم معاونت هایی برای اجرای برنامه های طنز و تربیت کارگردان و بازیگر طنز و تولید و پخش آن ترسیم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سازماندهی واحد در کل شبکه ها، باعث دوری از کارهای تکراری و کمی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کیفیت و تأثیرهای مثبت، جای کمیت و تأثیرهای منفی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منظور باید در هشت حوزه مربوط به طنز، پژوهش های دقیق و دامنه داری صورت گیرد و ابعاد و شرایط هر یک به طور کامل تبیین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اهداف طنز در صدا و سیما؛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تهیه آیین نامه طنز در صدا و سیما؛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تربیت نویسنده طنز؛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تربیت بازیگر و کارگردان طنز؛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ارزشیابی طنز؛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آسیب شناسی جامعه و موضوع شناسی طنز؛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طنز برای کشورهای خارجی؛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طنز کودک و نوجوان</w:t>
      </w:r>
      <w:r>
        <w:rPr>
          <w:rFonts w:eastAsia="IRNazanin" w:cs="IRNazanin"/>
          <w:color w:val="111111"/>
          <w:sz w:val="28"/>
          <w:szCs w:val="28"/>
          <w:rtl w:val="true"/>
          <w:lang w:bidi="fa-IR"/>
        </w:rPr>
        <w:t xml:space="preserve">. </w:t>
      </w:r>
      <w:bookmarkStart w:id="571" w:name="pg4048_40925"/>
    </w:p>
    <w:p>
      <w:pPr>
        <w:pStyle w:val="BookText"/>
        <w:rPr/>
      </w:pPr>
      <w:bookmarkEnd w:id="571"/>
      <w:r>
        <w:rPr>
          <w:rFonts w:ascii="IRNazanin" w:hAnsi="IRNazanin" w:eastAsia="IRNazanin"/>
          <w:color w:val="111111"/>
          <w:sz w:val="28"/>
          <w:sz w:val="28"/>
          <w:szCs w:val="28"/>
          <w:rtl w:val="true"/>
          <w:lang w:bidi="fa-IR"/>
        </w:rPr>
        <w:t>واحد طنز</w:t>
      </w:r>
    </w:p>
    <w:p>
      <w:pPr>
        <w:pStyle w:val="BookText"/>
        <w:rPr/>
      </w:pPr>
      <w:r>
        <w:rPr>
          <w:rFonts w:ascii="IRNazanin" w:hAnsi="IRNazanin" w:eastAsia="IRNazanin"/>
          <w:color w:val="111111"/>
          <w:sz w:val="28"/>
          <w:sz w:val="28"/>
          <w:szCs w:val="28"/>
          <w:rtl w:val="true"/>
          <w:lang w:bidi="fa-IR"/>
        </w:rPr>
        <w:t>صدا و سیما</w:t>
      </w:r>
    </w:p>
    <w:p>
      <w:pPr>
        <w:pStyle w:val="BookText"/>
        <w:rPr/>
      </w:pPr>
      <w:r>
        <w:rPr>
          <w:rFonts w:ascii="IRNazanin" w:hAnsi="IRNazanin" w:eastAsia="IRNazanin"/>
          <w:color w:val="111111"/>
          <w:sz w:val="28"/>
          <w:sz w:val="28"/>
          <w:szCs w:val="28"/>
          <w:rtl w:val="true"/>
          <w:lang w:bidi="fa-IR"/>
        </w:rPr>
        <w:t>تربیت بازیگر</w:t>
      </w:r>
    </w:p>
    <w:p>
      <w:pPr>
        <w:pStyle w:val="BookText"/>
        <w:rPr/>
      </w:pPr>
      <w:r>
        <w:rPr>
          <w:rFonts w:ascii="IRNazanin" w:hAnsi="IRNazanin" w:eastAsia="IRNazanin"/>
          <w:color w:val="111111"/>
          <w:sz w:val="28"/>
          <w:sz w:val="28"/>
          <w:szCs w:val="28"/>
          <w:rtl w:val="true"/>
          <w:lang w:bidi="fa-IR"/>
        </w:rPr>
        <w:t>تربیت نویسنده</w:t>
      </w:r>
    </w:p>
    <w:p>
      <w:pPr>
        <w:pStyle w:val="BookText"/>
        <w:rPr/>
      </w:pPr>
      <w:r>
        <w:rPr>
          <w:rFonts w:ascii="IRNazanin" w:hAnsi="IRNazanin" w:eastAsia="IRNazanin"/>
          <w:color w:val="111111"/>
          <w:sz w:val="28"/>
          <w:sz w:val="28"/>
          <w:szCs w:val="28"/>
          <w:rtl w:val="true"/>
          <w:lang w:bidi="fa-IR"/>
        </w:rPr>
        <w:t>آیین نامه</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طنز کودک</w:t>
      </w:r>
    </w:p>
    <w:p>
      <w:pPr>
        <w:pStyle w:val="BookText"/>
        <w:rPr/>
      </w:pPr>
      <w:r>
        <w:rPr>
          <w:rFonts w:ascii="IRNazanin" w:hAnsi="IRNazanin" w:eastAsia="IRNazanin"/>
          <w:color w:val="111111"/>
          <w:sz w:val="28"/>
          <w:sz w:val="28"/>
          <w:szCs w:val="28"/>
          <w:rtl w:val="true"/>
          <w:lang w:bidi="fa-IR"/>
        </w:rPr>
        <w:t>طنز فراملی</w:t>
      </w:r>
    </w:p>
    <w:p>
      <w:pPr>
        <w:pStyle w:val="BookText"/>
        <w:rPr/>
      </w:pPr>
      <w:r>
        <w:rPr>
          <w:rFonts w:ascii="IRNazanin" w:hAnsi="IRNazanin" w:eastAsia="IRNazanin"/>
          <w:color w:val="111111"/>
          <w:sz w:val="28"/>
          <w:sz w:val="28"/>
          <w:szCs w:val="28"/>
          <w:rtl w:val="true"/>
          <w:lang w:bidi="fa-IR"/>
        </w:rPr>
        <w:t>آسیب شناسی جامعه</w:t>
      </w:r>
    </w:p>
    <w:p>
      <w:pPr>
        <w:pStyle w:val="BookText"/>
        <w:rPr/>
      </w:pPr>
      <w:r>
        <w:rPr>
          <w:rFonts w:ascii="IRNazanin" w:hAnsi="IRNazanin" w:eastAsia="IRNazanin"/>
          <w:color w:val="111111"/>
          <w:sz w:val="28"/>
          <w:sz w:val="28"/>
          <w:szCs w:val="28"/>
          <w:rtl w:val="true"/>
          <w:lang w:bidi="fa-IR"/>
        </w:rPr>
        <w:t>ارزشیابی طنز</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طنز در شکل سازمانی آن</w:t>
      </w:r>
    </w:p>
    <w:p>
      <w:pPr>
        <w:pStyle w:val="BookText"/>
        <w:rPr/>
      </w:pPr>
      <w:r>
        <w:rPr>
          <w:rFonts w:ascii="IRNazanin" w:hAnsi="IRNazanin" w:eastAsia="IRNazanin"/>
          <w:color w:val="111111"/>
          <w:sz w:val="28"/>
          <w:sz w:val="28"/>
          <w:szCs w:val="28"/>
          <w:rtl w:val="true"/>
          <w:lang w:bidi="fa-IR"/>
        </w:rPr>
        <w:t>هر یک از این طرح ها نیاز به نیروی انسانی مستقل و صرف وقت و هزینه متناسب با طرح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تنها به کلیّات و مباحث مربوط به آنها اشاره می شود</w:t>
      </w:r>
      <w:r>
        <w:rPr>
          <w:rFonts w:eastAsia="IRNazanin" w:cs="IRNazanin"/>
          <w:color w:val="111111"/>
          <w:sz w:val="28"/>
          <w:szCs w:val="28"/>
          <w:rtl w:val="true"/>
          <w:lang w:bidi="fa-IR"/>
        </w:rPr>
        <w:t>:</w:t>
      </w:r>
    </w:p>
    <w:p>
      <w:pPr>
        <w:pStyle w:val="Heading3"/>
        <w:numPr>
          <w:ilvl w:val="2"/>
          <w:numId w:val="1"/>
        </w:numPr>
        <w:rPr/>
      </w:pPr>
      <w:bookmarkStart w:id="572" w:name="__RefHeading___Toc2321629_2281741623"/>
      <w:bookmarkStart w:id="573" w:name="_Toc225"/>
      <w:bookmarkEnd w:id="572"/>
      <w:r>
        <w:rPr/>
        <w:t>1</w:t>
      </w:r>
      <w:r>
        <w:rPr>
          <w:rtl w:val="true"/>
        </w:rPr>
        <w:t xml:space="preserve">. </w:t>
      </w:r>
      <w:r>
        <w:rPr>
          <w:rtl w:val="true"/>
        </w:rPr>
        <w:t>هدف یابی</w:t>
      </w:r>
      <w:bookmarkEnd w:id="573"/>
    </w:p>
    <w:p>
      <w:pPr>
        <w:pStyle w:val="Heading4"/>
        <w:numPr>
          <w:ilvl w:val="3"/>
          <w:numId w:val="1"/>
        </w:numPr>
        <w:rPr/>
      </w:pPr>
      <w:bookmarkStart w:id="574" w:name="__RefHeading___Toc2321631_2281741623"/>
      <w:bookmarkStart w:id="575" w:name="_Toc226"/>
      <w:bookmarkEnd w:id="574"/>
      <w:r>
        <w:rPr>
          <w:rtl w:val="true"/>
        </w:rPr>
        <w:t>اشاره</w:t>
      </w:r>
      <w:bookmarkEnd w:id="5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یابی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یک بخش مستقل و سازمان یافته درباره طنز، نخستین کار اساسی این است که هدف یابی دقیق و روشن در سه محور آموزش، نگرش و رفتار طنز، نسبت به طنز پردازان و مخاطبان طنز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طنزی که قرار است از مراکز صدا و سیما پخش شود، باید دارای چه اهداف آموزشی، نگرشی و رفتاری باشد؛ یعنی طنز می خواهد چه آموزش هایی به مردم بدهد و چه نگرش هایی را در آنها ایجاد کند یا تغییر دهد و به چه رفتارهایی تشویق و از چه رفتارهایی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یابی طنز را باید </w:t>
      </w:r>
      <w:bookmarkStart w:id="576" w:name="pg4048_40926"/>
    </w:p>
    <w:p>
      <w:pPr>
        <w:pStyle w:val="BookText"/>
        <w:rPr/>
      </w:pPr>
      <w:bookmarkEnd w:id="576"/>
      <w:r>
        <w:rPr>
          <w:rFonts w:ascii="IRNazanin" w:hAnsi="IRNazanin" w:eastAsia="IRNazanin"/>
          <w:color w:val="111111"/>
          <w:sz w:val="28"/>
          <w:sz w:val="28"/>
          <w:szCs w:val="28"/>
          <w:rtl w:val="true"/>
          <w:lang w:bidi="fa-IR"/>
        </w:rPr>
        <w:t>در این سه حوزه به صورتی دقیق تر انجام دهیم</w:t>
      </w:r>
      <w:r>
        <w:rPr>
          <w:rFonts w:eastAsia="IRNazanin" w:cs="IRNazanin"/>
          <w:color w:val="111111"/>
          <w:sz w:val="28"/>
          <w:szCs w:val="28"/>
          <w:rtl w:val="true"/>
          <w:lang w:bidi="fa-IR"/>
        </w:rPr>
        <w:t>:</w:t>
      </w:r>
    </w:p>
    <w:p>
      <w:pPr>
        <w:pStyle w:val="Heading4"/>
        <w:numPr>
          <w:ilvl w:val="3"/>
          <w:numId w:val="1"/>
        </w:numPr>
        <w:rPr/>
      </w:pPr>
      <w:bookmarkStart w:id="577" w:name="__RefHeading___Toc2321633_2281741623"/>
      <w:bookmarkStart w:id="578" w:name="_Toc227"/>
      <w:bookmarkEnd w:id="577"/>
      <w:r>
        <w:rPr>
          <w:rtl w:val="true"/>
        </w:rPr>
        <w:t>الف</w:t>
      </w:r>
      <w:r>
        <w:rPr>
          <w:rtl w:val="true"/>
        </w:rPr>
        <w:t xml:space="preserve">) </w:t>
      </w:r>
      <w:r>
        <w:rPr>
          <w:rtl w:val="true"/>
        </w:rPr>
        <w:t>اهداف آموزشی</w:t>
      </w:r>
      <w:bookmarkEnd w:id="5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آموزشی</w:t>
      </w:r>
    </w:p>
    <w:p>
      <w:pPr>
        <w:pStyle w:val="BookText"/>
        <w:rPr/>
      </w:pPr>
      <w:r>
        <w:rPr>
          <w:rFonts w:ascii="IRNazanin" w:hAnsi="IRNazanin" w:eastAsia="IRNazanin"/>
          <w:color w:val="111111"/>
          <w:sz w:val="28"/>
          <w:sz w:val="28"/>
          <w:szCs w:val="28"/>
          <w:rtl w:val="true"/>
          <w:lang w:bidi="fa-IR"/>
        </w:rPr>
        <w:t>مقصود از اهداف آموزشی هدف هایی است که طنز باید عهده دار آموزش و رساندن آنها به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ها یا مفاهیم، گزاره های مثبت و اندیشه های صحیح درباره انسان و جهان و زندگی است و در پی آموزش روش و چگونگی زندگی صحیح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موارد زیر را می توان به عنوان اهداف آموزشی طنز در زمینه مفاهیم و روش ها در برنامه های صدا و سیما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گزاره ها و بینش های مثبت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مفهوم زندگی و ایجاد پرسش درباره هدف خلقت و زندگی و پاسخ گویی به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ساختن مخاطب با نقاط ضعف وجودی انسان و مشکلات اخلاقی و روانی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ساختن مخاطب با آغاز و انجام جهان و سیر جهان هستی به سوی یک هدف مشخص و نقش انسان در این جهان؛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مفاهیم اجتماعی مورد نیاز،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فرهنگ، جامعه، تربیت، اقتصاد و ارتباطات و تبلیغات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مفهوم ایمان و باور دینی و ایمان به غیب و کمالات وجودی انسان و</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طنز چگونه می خواهد و می تواند این مفاهیم را در جامعه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هدف طنز انتقاد از آسیب های موجود در </w:t>
      </w:r>
    </w:p>
    <w:p>
      <w:pPr>
        <w:pStyle w:val="BookText"/>
        <w:rPr/>
      </w:pPr>
      <w:r>
        <w:rPr>
          <w:rFonts w:ascii="IRNazanin" w:hAnsi="IRNazanin" w:eastAsia="IRNazanin"/>
          <w:color w:val="111111"/>
          <w:sz w:val="28"/>
          <w:sz w:val="28"/>
          <w:szCs w:val="28"/>
          <w:rtl w:val="true"/>
          <w:lang w:bidi="fa-IR"/>
        </w:rPr>
        <w:t>جامعه است؛ نه آموزش مفاهیم متافیزکی یا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که موضوع طنز محدود در پاره ای مسائل اجتماعی نیست و افزون بر آن، لازم نیست حتما همه این موضوعات و اهداف به صورت اهداف آشکار در طنز موجود باشد، بلکه در شکل اهداف پنهان تربیتی، بهتر و بیشتر می توان این مفاهیم را در میان الفاظ و حالات مختلف طنز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روش ها و قواعد زندگی صحیح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روش برخورد با ارباب رجوع برای مدیران و کارمندان؛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روش مدیریت و اداره صحیح منزل برای بانوان؛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روش الگوسازی مثبت از سوی والدین برای فرزندان؛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روش ایجاد ارتباط صحیح و منطقی و عاطفی بین خانواده و دوستان؛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قواعد و اصول ارتباط با خود، خدا و دیگران؛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روش تدریس برای معلمان و روش تحصیل برای دانش آموزان و روش مشاوره و مطالعه و برنامه ریزی؛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روش های رسیدن به سجایا و ملکات اخلاقی؛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روش های مختلف تربیتی درباره فرزندان و شاگردان؛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روش ها و قواعد انتخاب همسر و همسرداری برای زن و مرد؛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روش ها و قواعد انتخاب شغل؛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روش آشنا ساختن فرزندان با قرآن و نماز و مسجد و هیئت و مسایل دینی و مذهبی</w:t>
      </w:r>
      <w:r>
        <w:rPr>
          <w:rFonts w:eastAsia="IRNazanin" w:cs="IRNazanin"/>
          <w:color w:val="111111"/>
          <w:sz w:val="28"/>
          <w:szCs w:val="28"/>
          <w:rtl w:val="true"/>
          <w:lang w:bidi="fa-IR"/>
        </w:rPr>
        <w:t xml:space="preserve">. </w:t>
      </w:r>
      <w:bookmarkStart w:id="579" w:name="pg4048_40928"/>
    </w:p>
    <w:p>
      <w:pPr>
        <w:pStyle w:val="BookText"/>
        <w:rPr/>
      </w:pPr>
      <w:bookmarkEnd w:id="579"/>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در طنز با انتقاد سر و کار داریم، نه آموزش روش مطلوب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بخش اهداف طنز گفته شد که، مقصود از انتقاد در طنز نیز آموزش جنبه مثبت قضیه است، از سوی دیگر، هیچ تلازم ضروری بین نقد و طنز نیست و ممکن است در جایی از طنز به جای نقد با تشویق و آموزش کار را دنبال کنیم</w:t>
      </w:r>
      <w:r>
        <w:rPr>
          <w:rFonts w:eastAsia="IRNazanin" w:cs="IRNazanin"/>
          <w:color w:val="111111"/>
          <w:sz w:val="28"/>
          <w:szCs w:val="28"/>
          <w:rtl w:val="true"/>
          <w:lang w:bidi="fa-IR"/>
        </w:rPr>
        <w:t>.</w:t>
      </w:r>
    </w:p>
    <w:p>
      <w:pPr>
        <w:pStyle w:val="Heading4"/>
        <w:numPr>
          <w:ilvl w:val="3"/>
          <w:numId w:val="1"/>
        </w:numPr>
        <w:rPr/>
      </w:pPr>
      <w:bookmarkStart w:id="580" w:name="__RefHeading___Toc2321635_2281741623"/>
      <w:bookmarkStart w:id="581" w:name="_Toc228"/>
      <w:bookmarkEnd w:id="580"/>
      <w:r>
        <w:rPr>
          <w:rtl w:val="true"/>
        </w:rPr>
        <w:t>ب</w:t>
      </w:r>
      <w:r>
        <w:rPr>
          <w:rtl w:val="true"/>
        </w:rPr>
        <w:t xml:space="preserve">) </w:t>
      </w:r>
      <w:r>
        <w:rPr>
          <w:rtl w:val="true"/>
        </w:rPr>
        <w:t>اهداف نگرشی و ارزشی</w:t>
      </w:r>
      <w:bookmarkEnd w:id="58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نگرشی و ارزشی</w:t>
      </w:r>
    </w:p>
    <w:p>
      <w:pPr>
        <w:pStyle w:val="BookText"/>
        <w:rPr/>
      </w:pPr>
      <w:r>
        <w:rPr>
          <w:rFonts w:ascii="IRNazanin" w:hAnsi="IRNazanin" w:eastAsia="IRNazanin"/>
          <w:color w:val="111111"/>
          <w:sz w:val="28"/>
          <w:sz w:val="28"/>
          <w:szCs w:val="28"/>
          <w:rtl w:val="true"/>
          <w:lang w:bidi="fa-IR"/>
        </w:rPr>
        <w:t>اهداف نگرشی یا ارزشیِ طنز، اهدافی هستند که به وسیله طنز در پی ایجاد این گونه نگرش ها و ارزش ها در مخاطب و طنزپرداز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هنر و به ویژه طنز می توانیم نگرش های مختلفی به مخاطب بدهیم و ارزش های او را به ضد ارزش و ضد ارزش های او را به ارزش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طنز قدرت ایجاد و تغییر برخی نگرش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اهداف کلان نگرشی در طنز برای دراز مدّت باید به صورتی تنظیم شود که به ایجاد نگرش های مثبت و تصحیح نگرش های منفی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اهداف نگرشی و ارزشی طنز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تصحیح نگرش به خداوند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انسان ها خداوند را در سختی ها به یاد می آورند؛ آن هم به عنوان آخرین گزینه، یعنی وقتی که از همه جا نا امید شوند و پناهی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یک خدای ذخیره شده است که تنها در غم های ما حضور دارد، ولی حقیقت آن است که خداوند در غم و شادی با ماست و ما همان گونه که در غم ها نباید او را از یاد ببریم، در شادی ها و حتی در مسایل عادی زندگی نیز باید خدا را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این نگرش در فرد، نیاز به صرف هزینه </w:t>
      </w:r>
      <w:bookmarkStart w:id="582" w:name="pg4048_40929"/>
    </w:p>
    <w:p>
      <w:pPr>
        <w:pStyle w:val="BookText"/>
        <w:rPr/>
      </w:pPr>
      <w:bookmarkEnd w:id="582"/>
      <w:r>
        <w:rPr>
          <w:rFonts w:ascii="IRNazanin" w:hAnsi="IRNazanin" w:eastAsia="IRNazanin"/>
          <w:color w:val="111111"/>
          <w:sz w:val="28"/>
          <w:sz w:val="28"/>
          <w:szCs w:val="28"/>
          <w:rtl w:val="true"/>
          <w:lang w:bidi="fa-IR"/>
        </w:rPr>
        <w:t>علمی، معنوی و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طنزها می توانند با هدف قرار دادن این مسئله، امید به زندگی و نشاط درونی برای کار، حرکت، اراده، توکل بر خدا و رضایت از خداوند و یاری جستن از او را در غم و شادی، در مخاطبان تقویت کنند و بیننده یا شنونده در اثر نقد یا خنده یا مَثَل یا تشبیه و استعاره ای که در طنز مطرح می شود، به صورت آشکار یا پنهان به خداوند و مبدأ هستی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او هم وسیله ای برای ایجاد نشاط و امید و حسن ظنّ به خداوند باشد و خداوند را دوست همیشگی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احیای سنت های دینی کمرنگ شده یا فراموش شده</w:t>
      </w:r>
    </w:p>
    <w:p>
      <w:pPr>
        <w:pStyle w:val="BookText"/>
        <w:rPr/>
      </w:pPr>
      <w:r>
        <w:rPr>
          <w:rFonts w:ascii="IRNazanin" w:hAnsi="IRNazanin" w:eastAsia="IRNazanin"/>
          <w:color w:val="111111"/>
          <w:sz w:val="28"/>
          <w:sz w:val="28"/>
          <w:szCs w:val="28"/>
          <w:rtl w:val="true"/>
          <w:lang w:bidi="fa-IR"/>
        </w:rPr>
        <w:t>در عصر ابزار و تکنیک معمولاً سخن از دین در جامعه در حاشیه قرار دارد و این حالت انفعالی آن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با استفاده از طنز این نگرش را در مخاطب ایجاد کنیم که دین چیزی فراتر از ذهنیّات عمومی جامعه است و پس از ایجاد این نگرش به تصحیح ابعاد مختلف آن در مسائل فردی و اجتماعی بپردازیم، می توان ضرورت سنت های دینی را با بهره گیری از طنز برای آنان تبیین کرد</w:t>
      </w:r>
      <w:r>
        <w:rPr>
          <w:rFonts w:eastAsia="IRNazanin" w:cs="IRNazanin"/>
          <w:color w:val="111111"/>
          <w:sz w:val="28"/>
          <w:szCs w:val="28"/>
          <w:rtl w:val="true"/>
          <w:lang w:bidi="fa-IR"/>
        </w:rPr>
        <w:t>.</w:t>
      </w:r>
    </w:p>
    <w:p>
      <w:pPr>
        <w:pStyle w:val="Heading4"/>
        <w:numPr>
          <w:ilvl w:val="3"/>
          <w:numId w:val="1"/>
        </w:numPr>
        <w:rPr/>
      </w:pPr>
      <w:bookmarkStart w:id="583" w:name="__RefHeading___Toc2321637_2281741623"/>
      <w:bookmarkStart w:id="584" w:name="_Toc229"/>
      <w:bookmarkEnd w:id="583"/>
      <w:r>
        <w:rPr>
          <w:rtl w:val="true"/>
        </w:rPr>
        <w:t>ج</w:t>
      </w:r>
      <w:r>
        <w:rPr>
          <w:rtl w:val="true"/>
        </w:rPr>
        <w:t xml:space="preserve">) </w:t>
      </w:r>
      <w:r>
        <w:rPr>
          <w:rtl w:val="true"/>
        </w:rPr>
        <w:t>اهداف رفتاری</w:t>
      </w:r>
      <w:bookmarkEnd w:id="58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رفتاری</w:t>
      </w:r>
    </w:p>
    <w:p>
      <w:pPr>
        <w:pStyle w:val="BookText"/>
        <w:rPr/>
      </w:pPr>
      <w:r>
        <w:rPr>
          <w:rFonts w:ascii="IRNazanin" w:hAnsi="IRNazanin" w:eastAsia="IRNazanin"/>
          <w:color w:val="111111"/>
          <w:sz w:val="28"/>
          <w:sz w:val="28"/>
          <w:szCs w:val="28"/>
          <w:rtl w:val="true"/>
          <w:lang w:bidi="fa-IR"/>
        </w:rPr>
        <w:t>اهداف رفتاری طنز صدا و سیما مواردی هستند که طنزپرداز قصد دارد در مخاطبان طنز به وجود آورد یا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در یک نگرش کلان،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و ناهنجارها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هنجارها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رفتارهای مثبتی است که دین آنها را می پذیرد، نه صرفا نسخه های روان شناسی و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رفتاری طنز، رسیدن مخاطب </w:t>
      </w:r>
    </w:p>
    <w:p>
      <w:pPr>
        <w:pStyle w:val="BookText"/>
        <w:rPr/>
      </w:pPr>
      <w:r>
        <w:rPr>
          <w:rFonts w:ascii="IRNazanin" w:hAnsi="IRNazanin" w:eastAsia="IRNazanin"/>
          <w:color w:val="111111"/>
          <w:sz w:val="28"/>
          <w:sz w:val="28"/>
          <w:szCs w:val="28"/>
          <w:rtl w:val="true"/>
          <w:lang w:bidi="fa-IR"/>
        </w:rPr>
        <w:t>به این رفتارهاست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هنجارها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امانت داری، حسن ظنّ، تواضع و فروتنی، دوستی و دوست یابی، همکاری و کمک به دیگران، خوش رفتاری در منزل با اعضای خانواده، نوع صحبت، طرز نگاه و نشستن مؤدبانه، وفای به عهد و خیرخواهی برای مردم، احترام به قوانین فردی و اجتماعی، احساس مسئولیت در برابر خدا و جامعه، نشاط و تلاش و کار و علاقه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ناهنجاری 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رفتارهای نابهنجار موجود در جامعه، آنچه طنز می تواند انجام دهد، ترسیم راه علاجِ بیماری های روانی و چگونگی تصحیح این رفتارها به صورتِ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می تواند یک مرض روانی مانند ترس را سوژه قرار دهد و هدفش تصحیح این مرض در مخاطب باشد در طنز نمی توان سخنرانی کرد و مانند روان پزشکان، برای مرض ترس، نسخه نوشت و توصیه ها نمود، بلکه فردی ترسو را در طنز مطرح می کنند و سپس مراحل عملی از بین بردن این مرض با نقدها و لطیفه پردازی ها، به طور پنهانی به مخاطب آموخته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روان نژندی ها که طنز می تواند آنها را جزء اهداف رفتاری خود قرار دهد،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شخصیت، سوء ظن، تکبر، حسادت، افسردگی، تنبلی، بی حالی، دو رویی و دروغ گویی، اضطراب و دلهره، ترس، وسواس، بی نظمی، بی برنامه گی، بی وفایی و بدعهدی</w:t>
      </w:r>
      <w:r>
        <w:rPr>
          <w:rFonts w:eastAsia="IRNazanin" w:cs="IRNazanin"/>
          <w:color w:val="111111"/>
          <w:sz w:val="28"/>
          <w:szCs w:val="28"/>
          <w:rtl w:val="true"/>
          <w:lang w:bidi="fa-IR"/>
        </w:rPr>
        <w:t xml:space="preserve">. </w:t>
      </w:r>
      <w:bookmarkStart w:id="585" w:name="pg4048_40931"/>
    </w:p>
    <w:p>
      <w:pPr>
        <w:pStyle w:val="Heading3"/>
        <w:numPr>
          <w:ilvl w:val="2"/>
          <w:numId w:val="1"/>
        </w:numPr>
        <w:rPr/>
      </w:pPr>
      <w:bookmarkStart w:id="586" w:name="__RefHeading___Toc2321639_2281741623"/>
      <w:bookmarkStart w:id="587" w:name="_Toc230"/>
      <w:bookmarkEnd w:id="585"/>
      <w:bookmarkEnd w:id="586"/>
      <w:r>
        <w:rPr/>
        <w:t>2</w:t>
      </w:r>
      <w:r>
        <w:rPr>
          <w:rtl w:val="true"/>
        </w:rPr>
        <w:t xml:space="preserve">. </w:t>
      </w:r>
      <w:r>
        <w:rPr>
          <w:rtl w:val="true"/>
        </w:rPr>
        <w:t>تهیه آیین نامه طنز برای تمام شبکه ها</w:t>
      </w:r>
      <w:bookmarkEnd w:id="58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آیین نامه طنز برای تمام شبکه ها</w:t>
      </w:r>
    </w:p>
    <w:p>
      <w:pPr>
        <w:pStyle w:val="BookText"/>
        <w:rPr/>
      </w:pPr>
      <w:r>
        <w:rPr>
          <w:rFonts w:ascii="IRNazanin" w:hAnsi="IRNazanin" w:eastAsia="IRNazanin"/>
          <w:color w:val="111111"/>
          <w:sz w:val="28"/>
          <w:sz w:val="28"/>
          <w:szCs w:val="28"/>
          <w:rtl w:val="true"/>
          <w:lang w:bidi="fa-IR"/>
        </w:rPr>
        <w:t>افزون بر برنامه های کوتاه مدت که برای تولیدات طنز طراحی می شود، باید به فکر برنامه های دراز مدت و زیربنایی در این زمینه باشیم و با توجه به پیش بینی های جامعه شناختی از وضعیت آینده از هم اکنون مقدمات لازم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 و آیین نامه کلی و درازمدت برای طنز صدا و سیما امری است که می تواند بسیاری از مشکلات و اختلافات موجود در شیوه تولید و پخش برنامه های طنز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بر دوش دست اندرکاران طنز صدا و سیماست که با تشکیل شورای مخصوص، آیین نامه همه جانبه ای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کلانی که باید از لحاظ دینی در آیین نامه در نظر گرفته شود و آیین نامه طبق آنها تنظیم شود،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جدایی بین طنز و دین و حرکت به سوی طنز دینی و سیطره ارزش های دینی به طور مستقیم یا غیر مستقیم بر طنزها؛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گرفتن از تمسخر و توهین، برای ایجاد خنده و حرکت به سوی احترام در طنزها؛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دروغ و خالی بندی برای خنداندن و حرکت به سوی لطیفه گویی و ظریف پردازی؛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گرفتن از غیبت و دورویی در گفتار و کردار و حرکت به سوی رک گویی و شجاعت در گفتار؛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گرفتن از دکوراسیون غیر اسلامی و حرکت به سوی صحنه پردازی و تزیین اسلامی منزل و اداره؛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از جذب صرف مخاطب بدون تأثیر مثبت و حرکت به سوی </w:t>
      </w:r>
    </w:p>
    <w:p>
      <w:pPr>
        <w:pStyle w:val="BookText"/>
        <w:rPr/>
      </w:pPr>
      <w:r>
        <w:rPr>
          <w:rFonts w:ascii="IRNazanin" w:hAnsi="IRNazanin" w:eastAsia="IRNazanin"/>
          <w:color w:val="111111"/>
          <w:sz w:val="28"/>
          <w:sz w:val="28"/>
          <w:szCs w:val="28"/>
          <w:rtl w:val="true"/>
          <w:lang w:bidi="fa-IR"/>
        </w:rPr>
        <w:t>جذب و تربیت مخاطب؛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گرفتن از قهرمان پروری و فردگرایی در طنزها و حرکت به سوی کار جمعی و تقویت روحیه گروهی و تعامل صحیح اجتماعی؛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موسیقی ناموزون و بی هویت و بی پیام و حرکت به سوی موسیقی اصیل و متین و با محتوا؛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آرایش های نامطلوب و زننده زنان و مردان و حرکت به سوی الگوهای اسلامی و مطلوب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هم نشینی زنان و مردان در یک جا به روش فرهنگ غربی و حرکت به سوی احترام به شخصیت زن و حرمت نگه داشتن به حریم پاک و مقدس او در خانه و بیرون از آن؛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جشن های غیر معمول و زشت عروسی و تولد و حرکت به سمت اعتدال و ترویج جشن های مذهبی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تکلیف ها و ولادت های معصومین علیهم السلام و برگزاری جشن های عروسی در این گونه ایام؛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تولید و پخش طنز در منزل های بزرگ و پر قیمت و نزدیک شدن به وضعیت عمومی و متوسط جامعه در این زمینه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گذراندن این مراحل کاری، سخت و دشوار است؛ زیرا با روش های پذیرفته شده در سطح دنیا ناسازگار است، ولی اگر به تدریج همین الگوها به کار گرفته شود، در درون خود چنان بالندگی پیدا می کند که طنز دینی و طنز اسلامی به عنوان یک نماد و جلوه ای ویژه از زیبایی و هنر در تمام دنیا مطرح می شود و شاهکارهای بزرگ هنری در این زمینه تولید می گردد</w:t>
      </w:r>
      <w:r>
        <w:rPr>
          <w:rFonts w:eastAsia="IRNazanin" w:cs="IRNazanin"/>
          <w:color w:val="111111"/>
          <w:sz w:val="28"/>
          <w:szCs w:val="28"/>
          <w:rtl w:val="true"/>
          <w:lang w:bidi="fa-IR"/>
        </w:rPr>
        <w:t xml:space="preserve">. </w:t>
      </w:r>
      <w:bookmarkStart w:id="588" w:name="pg4048_40933"/>
    </w:p>
    <w:p>
      <w:pPr>
        <w:pStyle w:val="Heading3"/>
        <w:numPr>
          <w:ilvl w:val="2"/>
          <w:numId w:val="1"/>
        </w:numPr>
        <w:rPr/>
      </w:pPr>
      <w:bookmarkStart w:id="589" w:name="__RefHeading___Toc2321641_2281741623"/>
      <w:bookmarkStart w:id="590" w:name="_Toc231"/>
      <w:bookmarkEnd w:id="588"/>
      <w:bookmarkEnd w:id="589"/>
      <w:r>
        <w:rPr/>
        <w:t>3</w:t>
      </w:r>
      <w:r>
        <w:rPr>
          <w:rtl w:val="true"/>
        </w:rPr>
        <w:t xml:space="preserve">. </w:t>
      </w:r>
      <w:r>
        <w:rPr>
          <w:rtl w:val="true"/>
        </w:rPr>
        <w:t>بخش نویسندگی طنز</w:t>
      </w:r>
      <w:bookmarkEnd w:id="590"/>
    </w:p>
    <w:p>
      <w:pPr>
        <w:pStyle w:val="Heading4"/>
        <w:numPr>
          <w:ilvl w:val="3"/>
          <w:numId w:val="1"/>
        </w:numPr>
        <w:rPr/>
      </w:pPr>
      <w:bookmarkStart w:id="591" w:name="__RefHeading___Toc2321643_2281741623"/>
      <w:bookmarkStart w:id="592" w:name="_Toc232"/>
      <w:bookmarkEnd w:id="591"/>
      <w:r>
        <w:rPr>
          <w:rtl w:val="true"/>
        </w:rPr>
        <w:t>اشاره</w:t>
      </w:r>
      <w:bookmarkEnd w:id="59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نویسندگی طنز</w:t>
      </w:r>
    </w:p>
    <w:p>
      <w:pPr>
        <w:pStyle w:val="BookText"/>
        <w:rPr/>
      </w:pPr>
      <w:r>
        <w:rPr>
          <w:rFonts w:ascii="IRNazanin" w:hAnsi="IRNazanin" w:eastAsia="IRNazanin"/>
          <w:color w:val="111111"/>
          <w:sz w:val="28"/>
          <w:sz w:val="28"/>
          <w:szCs w:val="28"/>
          <w:rtl w:val="true"/>
          <w:lang w:bidi="fa-IR"/>
        </w:rPr>
        <w:t>بخش نویسندگی طنز از مهم ترین بخش های مربوط به طنز است و وظایف خطیری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افزون بر اینکه تولید فیلم نامه های طنز را بر عهده دارد، باید به تربیت نویسنده و طنز و آموزش آنها نیز اقدام کند</w:t>
      </w:r>
      <w:r>
        <w:rPr>
          <w:rFonts w:eastAsia="IRNazanin" w:cs="IRNazanin"/>
          <w:color w:val="111111"/>
          <w:sz w:val="28"/>
          <w:szCs w:val="28"/>
          <w:rtl w:val="true"/>
          <w:lang w:bidi="fa-IR"/>
        </w:rPr>
        <w:t>.</w:t>
      </w:r>
    </w:p>
    <w:p>
      <w:pPr>
        <w:pStyle w:val="Heading4"/>
        <w:numPr>
          <w:ilvl w:val="3"/>
          <w:numId w:val="1"/>
        </w:numPr>
        <w:rPr/>
      </w:pPr>
      <w:bookmarkStart w:id="593" w:name="__RefHeading___Toc2321645_2281741623"/>
      <w:bookmarkStart w:id="594" w:name="_Toc233"/>
      <w:bookmarkEnd w:id="593"/>
      <w:r>
        <w:rPr>
          <w:rtl w:val="true"/>
        </w:rPr>
        <w:t>الف</w:t>
      </w:r>
      <w:r>
        <w:rPr>
          <w:rtl w:val="true"/>
        </w:rPr>
        <w:t xml:space="preserve">) </w:t>
      </w:r>
      <w:r>
        <w:rPr>
          <w:rtl w:val="true"/>
        </w:rPr>
        <w:t>تولید فیلم نامه</w:t>
      </w:r>
      <w:bookmarkEnd w:id="5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فیلم نامه</w:t>
      </w:r>
    </w:p>
    <w:p>
      <w:pPr>
        <w:pStyle w:val="BookText"/>
        <w:rPr/>
      </w:pPr>
      <w:r>
        <w:rPr>
          <w:rFonts w:ascii="IRNazanin" w:hAnsi="IRNazanin" w:eastAsia="IRNazanin"/>
          <w:color w:val="111111"/>
          <w:sz w:val="28"/>
          <w:sz w:val="28"/>
          <w:szCs w:val="28"/>
          <w:rtl w:val="true"/>
          <w:lang w:bidi="fa-IR"/>
        </w:rPr>
        <w:t>آن گونه که گفتیم نوشتن و تولید یک فیلم نامه برای طنز صدا و سیما نباید به شکل فردی انجام گیرد، بلکه این نوع نوشتار به سبب اهمیت خاصّی که دارد، باید محصول یک کار گروهی هماهنگ باشد و از بخش های دیگر، به ویژه بخش آسیب شناسی و ارزشیابی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می توان برای تولید و نوشتن یک فیلم نامه طنز ذکر کرد،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آن متناسب با نیاز اصلی و روز جامعه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ابزار و روش های منفی در پردازش متن و گفت وگوها استفاده نکند؛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سراسر نگارش در نظر داشته باشد که با هر کلمه و جمله می خواهد مخاطب را افزون بر جذب، هدایت و نقد واقعی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 زمان نگارش به طور دایم با ارزشیابی های فنی و هنری و اسلام شناسان و آسیب شناسان اجتماعی در تماس باشد</w:t>
      </w:r>
      <w:r>
        <w:rPr>
          <w:rFonts w:eastAsia="IRNazanin" w:cs="IRNazanin"/>
          <w:color w:val="111111"/>
          <w:sz w:val="28"/>
          <w:szCs w:val="28"/>
          <w:rtl w:val="true"/>
          <w:lang w:bidi="fa-IR"/>
        </w:rPr>
        <w:t>.</w:t>
      </w:r>
    </w:p>
    <w:p>
      <w:pPr>
        <w:pStyle w:val="Heading4"/>
        <w:numPr>
          <w:ilvl w:val="3"/>
          <w:numId w:val="1"/>
        </w:numPr>
        <w:rPr/>
      </w:pPr>
      <w:bookmarkStart w:id="595" w:name="__RefHeading___Toc2321647_2281741623"/>
      <w:bookmarkStart w:id="596" w:name="_Toc234"/>
      <w:bookmarkEnd w:id="595"/>
      <w:r>
        <w:rPr>
          <w:rtl w:val="true"/>
        </w:rPr>
        <w:t>ب</w:t>
      </w:r>
      <w:r>
        <w:rPr>
          <w:rtl w:val="true"/>
        </w:rPr>
        <w:t xml:space="preserve">) </w:t>
      </w:r>
      <w:r>
        <w:rPr>
          <w:rtl w:val="true"/>
        </w:rPr>
        <w:t>تربیت نویسنده طنز</w:t>
      </w:r>
      <w:bookmarkEnd w:id="59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نویسنده طنز</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مجموعه، بخش تربیتی نداشته باشد و نیروهای جوان و فعال به صورت مداوم به آن تزریق نشوند، در بلند مدت دچار نارسایی و کمبودهای کمی و کیفی می شود، بنابراین، با توجه به نقش و اهمیت طنز در صدا و </w:t>
      </w:r>
      <w:bookmarkStart w:id="597" w:name="pg4048_40934"/>
    </w:p>
    <w:p>
      <w:pPr>
        <w:pStyle w:val="BookText"/>
        <w:rPr/>
      </w:pPr>
      <w:bookmarkEnd w:id="597"/>
      <w:r>
        <w:rPr>
          <w:rFonts w:ascii="IRNazanin" w:hAnsi="IRNazanin" w:eastAsia="IRNazanin"/>
          <w:color w:val="111111"/>
          <w:sz w:val="28"/>
          <w:sz w:val="28"/>
          <w:szCs w:val="28"/>
          <w:rtl w:val="true"/>
          <w:lang w:bidi="fa-IR"/>
        </w:rPr>
        <w:t>سیما، ضروری است دوره های تربیت نویسنده طنز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مهم نیاز به دو دوره برای نویسندگان طنز ضرورت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دوره عمومی</w:t>
      </w:r>
    </w:p>
    <w:p>
      <w:pPr>
        <w:pStyle w:val="BookText"/>
        <w:rPr/>
      </w:pPr>
      <w:r>
        <w:rPr>
          <w:rFonts w:ascii="IRNazanin" w:hAnsi="IRNazanin" w:eastAsia="IRNazanin"/>
          <w:color w:val="111111"/>
          <w:sz w:val="28"/>
          <w:sz w:val="28"/>
          <w:szCs w:val="28"/>
          <w:rtl w:val="true"/>
          <w:lang w:bidi="fa-IR"/>
        </w:rPr>
        <w:t>آشنایی با اصول کلی نویسندگی برای صدا و سیما، مفاهیم و اصول اساسی دین اسلام، آسیب ها و کاستی های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 هایی است که باید در دوره های آموزشی در این خصوص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دوره تخصصی</w:t>
      </w:r>
    </w:p>
    <w:p>
      <w:pPr>
        <w:pStyle w:val="BookText"/>
        <w:rPr/>
      </w:pPr>
      <w:r>
        <w:rPr>
          <w:rFonts w:ascii="IRNazanin" w:hAnsi="IRNazanin" w:eastAsia="IRNazanin"/>
          <w:color w:val="111111"/>
          <w:sz w:val="28"/>
          <w:sz w:val="28"/>
          <w:szCs w:val="28"/>
          <w:rtl w:val="true"/>
          <w:lang w:bidi="fa-IR"/>
        </w:rPr>
        <w:t>در دوره تخصصی، افزون بر بررسی آثار گذشته طنز صدا و سیما و کشف نقاط ضعف و قوت آنها، کارآموزان به صورت عملی و کارورزی در زمینه نوشتن طنز شروع به فعالیت می کنند و به تدریج با کار در فیلم نامه های کوچک توانایی لازم را در این باره به دست می آورند</w:t>
      </w:r>
      <w:r>
        <w:rPr>
          <w:rFonts w:eastAsia="IRNazanin" w:cs="IRNazanin"/>
          <w:color w:val="111111"/>
          <w:sz w:val="28"/>
          <w:szCs w:val="28"/>
          <w:rtl w:val="true"/>
          <w:lang w:bidi="fa-IR"/>
        </w:rPr>
        <w:t>.</w:t>
      </w:r>
    </w:p>
    <w:p>
      <w:pPr>
        <w:pStyle w:val="Heading3"/>
        <w:numPr>
          <w:ilvl w:val="2"/>
          <w:numId w:val="1"/>
        </w:numPr>
        <w:rPr/>
      </w:pPr>
      <w:bookmarkStart w:id="598" w:name="__RefHeading___Toc2321649_2281741623"/>
      <w:bookmarkStart w:id="599" w:name="_Toc235"/>
      <w:bookmarkEnd w:id="598"/>
      <w:r>
        <w:rPr/>
        <w:t>4</w:t>
      </w:r>
      <w:r>
        <w:rPr>
          <w:rtl w:val="true"/>
        </w:rPr>
        <w:t xml:space="preserve">. </w:t>
      </w:r>
      <w:r>
        <w:rPr>
          <w:rtl w:val="true"/>
        </w:rPr>
        <w:t>بخش بازیگری و کارگردانی طنز</w:t>
      </w:r>
      <w:bookmarkEnd w:id="599"/>
    </w:p>
    <w:p>
      <w:pPr>
        <w:pStyle w:val="Heading4"/>
        <w:numPr>
          <w:ilvl w:val="3"/>
          <w:numId w:val="1"/>
        </w:numPr>
        <w:rPr/>
      </w:pPr>
      <w:bookmarkStart w:id="600" w:name="__RefHeading___Toc2321651_2281741623"/>
      <w:bookmarkStart w:id="601" w:name="_Toc236"/>
      <w:bookmarkEnd w:id="600"/>
      <w:r>
        <w:rPr>
          <w:rtl w:val="true"/>
        </w:rPr>
        <w:t>اشاره</w:t>
      </w:r>
      <w:bookmarkEnd w:id="6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بازیگری و کارگردانی طنز</w:t>
      </w:r>
    </w:p>
    <w:p>
      <w:pPr>
        <w:pStyle w:val="BookText"/>
        <w:rPr/>
      </w:pPr>
      <w:r>
        <w:rPr>
          <w:rFonts w:ascii="IRNazanin" w:hAnsi="IRNazanin" w:eastAsia="IRNazanin"/>
          <w:color w:val="111111"/>
          <w:sz w:val="28"/>
          <w:sz w:val="28"/>
          <w:szCs w:val="28"/>
          <w:rtl w:val="true"/>
          <w:lang w:bidi="fa-IR"/>
        </w:rPr>
        <w:t>برای آنکه در طنز دینی به سمت تخصص و تعهد کامل حرکت کنیم، باید در درازمدت، به فکر تربیت بازیگران و کارگردانان و دیگر عوامل مخصوص طنز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تحقق این مهم باید مرکزی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تربیت بازیگر و کارگردان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شود و یک برنامه ریزی آموزشی و درسی همانند بخش نویسندگی، برای این بخش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باید در دو بخش تنظیم شود</w:t>
      </w:r>
      <w:r>
        <w:rPr>
          <w:rFonts w:eastAsia="IRNazanin" w:cs="IRNazanin"/>
          <w:color w:val="111111"/>
          <w:sz w:val="28"/>
          <w:szCs w:val="28"/>
          <w:rtl w:val="true"/>
          <w:lang w:bidi="fa-IR"/>
        </w:rPr>
        <w:t>:</w:t>
      </w:r>
    </w:p>
    <w:p>
      <w:pPr>
        <w:pStyle w:val="Heading4"/>
        <w:numPr>
          <w:ilvl w:val="3"/>
          <w:numId w:val="1"/>
        </w:numPr>
        <w:rPr/>
      </w:pPr>
      <w:bookmarkStart w:id="602" w:name="__RefHeading___Toc2321653_2281741623"/>
      <w:bookmarkStart w:id="603" w:name="_Toc237"/>
      <w:bookmarkEnd w:id="602"/>
      <w:r>
        <w:rPr>
          <w:rtl w:val="true"/>
        </w:rPr>
        <w:t>الف</w:t>
      </w:r>
      <w:r>
        <w:rPr>
          <w:rtl w:val="true"/>
        </w:rPr>
        <w:t xml:space="preserve">) </w:t>
      </w:r>
      <w:r>
        <w:rPr>
          <w:rtl w:val="true"/>
        </w:rPr>
        <w:t xml:space="preserve">دوره عمومی </w:t>
      </w:r>
      <w:r>
        <w:rPr>
          <w:rtl w:val="true"/>
        </w:rPr>
        <w:t>(</w:t>
      </w:r>
      <w:r>
        <w:rPr>
          <w:rtl w:val="true"/>
        </w:rPr>
        <w:t>نظری و تئوریک</w:t>
      </w:r>
      <w:r>
        <w:rPr>
          <w:rtl w:val="true"/>
        </w:rPr>
        <w:t>)</w:t>
      </w:r>
      <w:bookmarkEnd w:id="6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تئوریک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موادی که باید در این دوره آموزش داده شوند، عبارتند از</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اسلام شناسی </w:t>
      </w:r>
      <w:bookmarkStart w:id="604" w:name="pg4048_40935"/>
    </w:p>
    <w:p>
      <w:pPr>
        <w:pStyle w:val="BookText"/>
        <w:rPr/>
      </w:pPr>
      <w:bookmarkEnd w:id="604"/>
      <w:r>
        <w:rPr>
          <w:rFonts w:ascii="IRNazanin" w:hAnsi="IRNazanin" w:eastAsia="IRNazanin"/>
          <w:color w:val="111111"/>
          <w:sz w:val="28"/>
          <w:sz w:val="28"/>
          <w:szCs w:val="28"/>
          <w:rtl w:val="true"/>
          <w:lang w:bidi="fa-IR"/>
        </w:rPr>
        <w:t>مقصود از اسلام شناسی در عرصه طنز، درس های معارف اسلامی رایج نیست، بلکه خلاصه ای از اعتقادات، اخلاقیات و فقه و حقوق اسلامی است که باید به شیوه منطقی و اصولی به فراگیران ارائه شود تا تصویری منظم از دین در ذهن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روان شناسی مخاطب طنز</w:t>
      </w:r>
    </w:p>
    <w:p>
      <w:pPr>
        <w:pStyle w:val="BookText"/>
        <w:rPr/>
      </w:pPr>
      <w:r>
        <w:rPr>
          <w:rFonts w:ascii="IRNazanin" w:hAnsi="IRNazanin" w:eastAsia="IRNazanin"/>
          <w:color w:val="111111"/>
          <w:sz w:val="28"/>
          <w:sz w:val="28"/>
          <w:szCs w:val="28"/>
          <w:rtl w:val="true"/>
          <w:lang w:bidi="fa-IR"/>
        </w:rPr>
        <w:t>از آن جا که کارگردان یا بازیگران باید طنز را متناسب با روحیات و ویژگی های مخاطب تنظیم کنند، بدون شناخت کافی از روان شناسی مخاطبان این تناسب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 دوره روان شناسی مخاطب طنز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آشنایی با هنر و مبانی و اهداف آن</w:t>
      </w:r>
    </w:p>
    <w:p>
      <w:pPr>
        <w:pStyle w:val="BookText"/>
        <w:rPr/>
      </w:pPr>
      <w:r>
        <w:rPr>
          <w:rFonts w:ascii="IRNazanin" w:hAnsi="IRNazanin" w:eastAsia="IRNazanin"/>
          <w:color w:val="111111"/>
          <w:sz w:val="28"/>
          <w:sz w:val="28"/>
          <w:szCs w:val="28"/>
          <w:rtl w:val="true"/>
          <w:lang w:bidi="fa-IR"/>
        </w:rPr>
        <w:t>کسی که وارد عرصه کار هنری می شود، باید خود درباره هنر بیندیشد و قدرت تجزیه و تحلیل ابعاد و شئون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دوره درس های فلسفه هنر و آشنایی با اهداف و مبانی آن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آشنایی با طنز و ویژگی های آن</w:t>
      </w:r>
    </w:p>
    <w:p>
      <w:pPr>
        <w:pStyle w:val="BookText"/>
        <w:rPr/>
      </w:pPr>
      <w:r>
        <w:rPr>
          <w:rFonts w:ascii="IRNazanin" w:hAnsi="IRNazanin" w:eastAsia="IRNazanin"/>
          <w:color w:val="111111"/>
          <w:sz w:val="28"/>
          <w:sz w:val="28"/>
          <w:szCs w:val="28"/>
          <w:rtl w:val="true"/>
          <w:lang w:bidi="fa-IR"/>
        </w:rPr>
        <w:t>از آن جا که طنز کنونی نمودی از هنرهای مدرن در سطح جهان است، لازم است کارگردان و بازیگر اطلاعات جامع علمی و شناختی درباره این مسئله داشته باشد</w:t>
      </w:r>
      <w:r>
        <w:rPr>
          <w:rFonts w:eastAsia="IRNazanin" w:cs="IRNazanin"/>
          <w:color w:val="111111"/>
          <w:sz w:val="28"/>
          <w:szCs w:val="28"/>
          <w:rtl w:val="true"/>
          <w:lang w:bidi="fa-IR"/>
        </w:rPr>
        <w:t>.</w:t>
      </w:r>
    </w:p>
    <w:p>
      <w:pPr>
        <w:pStyle w:val="Heading4"/>
        <w:numPr>
          <w:ilvl w:val="3"/>
          <w:numId w:val="1"/>
        </w:numPr>
        <w:rPr/>
      </w:pPr>
      <w:bookmarkStart w:id="605" w:name="__RefHeading___Toc2321655_2281741623"/>
      <w:bookmarkStart w:id="606" w:name="_Toc238"/>
      <w:bookmarkEnd w:id="605"/>
      <w:r>
        <w:rPr>
          <w:rtl w:val="true"/>
        </w:rPr>
        <w:t>ب</w:t>
      </w:r>
      <w:r>
        <w:rPr>
          <w:rtl w:val="true"/>
        </w:rPr>
        <w:t xml:space="preserve">) </w:t>
      </w:r>
      <w:r>
        <w:rPr>
          <w:rtl w:val="true"/>
        </w:rPr>
        <w:t xml:space="preserve">دوره تخصصی </w:t>
      </w:r>
      <w:r>
        <w:rPr>
          <w:rtl w:val="true"/>
        </w:rPr>
        <w:t>(</w:t>
      </w:r>
      <w:r>
        <w:rPr>
          <w:rtl w:val="true"/>
        </w:rPr>
        <w:t>نظری ـ کاربردی</w:t>
      </w:r>
      <w:r>
        <w:rPr>
          <w:rtl w:val="true"/>
        </w:rPr>
        <w:t>)</w:t>
      </w:r>
      <w:bookmarkEnd w:id="60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ـ کاربردی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فقه هنر</w:t>
      </w:r>
    </w:p>
    <w:p>
      <w:pPr>
        <w:pStyle w:val="BookText"/>
        <w:rPr/>
      </w:pPr>
      <w:r>
        <w:rPr>
          <w:rFonts w:ascii="IRNazanin" w:hAnsi="IRNazanin" w:eastAsia="IRNazanin"/>
          <w:color w:val="111111"/>
          <w:sz w:val="28"/>
          <w:sz w:val="28"/>
          <w:szCs w:val="28"/>
          <w:rtl w:val="true"/>
          <w:lang w:bidi="fa-IR"/>
        </w:rPr>
        <w:t>در این دوره اسلام شناسی به صورت متمرکز با هنر همراهی می کند تا تخصص و تعهدِ دین هنرمند بیشتر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فقه طنز </w:t>
      </w:r>
      <w:bookmarkStart w:id="607" w:name="pg4048_40936"/>
    </w:p>
    <w:p>
      <w:pPr>
        <w:pStyle w:val="BookText"/>
        <w:rPr/>
      </w:pPr>
      <w:bookmarkEnd w:id="607"/>
      <w:r>
        <w:rPr>
          <w:rFonts w:ascii="IRNazanin" w:hAnsi="IRNazanin" w:eastAsia="IRNazanin"/>
          <w:color w:val="111111"/>
          <w:sz w:val="28"/>
          <w:sz w:val="28"/>
          <w:szCs w:val="28"/>
          <w:rtl w:val="true"/>
          <w:lang w:bidi="fa-IR"/>
        </w:rPr>
        <w:t>در دوره عمومی با طنز آشنا می شویم و فرق آن را با موارد دیگر درمی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مرزها و حدود فقهی و قوانین و آیین نامه های دینی این موضوع به طور دقیق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بازیگری و کارگردانی طنز</w:t>
      </w:r>
    </w:p>
    <w:p>
      <w:pPr>
        <w:pStyle w:val="BookText"/>
        <w:rPr/>
      </w:pPr>
      <w:r>
        <w:rPr>
          <w:rFonts w:ascii="IRNazanin" w:hAnsi="IRNazanin" w:eastAsia="IRNazanin"/>
          <w:color w:val="111111"/>
          <w:sz w:val="28"/>
          <w:sz w:val="28"/>
          <w:szCs w:val="28"/>
          <w:rtl w:val="true"/>
          <w:lang w:bidi="fa-IR"/>
        </w:rPr>
        <w:t>شناخت اصول لازم برای کارگردانی و بازیگری طنز در این دوره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تمرین های لازم</w:t>
      </w:r>
    </w:p>
    <w:p>
      <w:pPr>
        <w:pStyle w:val="BookText"/>
        <w:rPr/>
      </w:pPr>
      <w:r>
        <w:rPr>
          <w:rFonts w:ascii="IRNazanin" w:hAnsi="IRNazanin" w:eastAsia="IRNazanin"/>
          <w:color w:val="111111"/>
          <w:sz w:val="28"/>
          <w:sz w:val="28"/>
          <w:szCs w:val="28"/>
          <w:rtl w:val="true"/>
          <w:lang w:bidi="fa-IR"/>
        </w:rPr>
        <w:t>کارورزی و کار عملی در زمینه کارگردانی طنز و آغاز بازیگری در سریال های کوتاه مدت صدا و سیما از جمله مواردی است که باید بازیگر و کارگردان در طول مدت آموزش نسبت به آن اهتمام داشته باشد</w:t>
      </w:r>
      <w:r>
        <w:rPr>
          <w:rFonts w:eastAsia="IRNazanin" w:cs="IRNazanin"/>
          <w:color w:val="111111"/>
          <w:sz w:val="28"/>
          <w:szCs w:val="28"/>
          <w:rtl w:val="true"/>
          <w:lang w:bidi="fa-IR"/>
        </w:rPr>
        <w:t>.</w:t>
      </w:r>
    </w:p>
    <w:p>
      <w:pPr>
        <w:pStyle w:val="Heading3"/>
        <w:numPr>
          <w:ilvl w:val="2"/>
          <w:numId w:val="1"/>
        </w:numPr>
        <w:rPr/>
      </w:pPr>
      <w:bookmarkStart w:id="608" w:name="__RefHeading___Toc2321657_2281741623"/>
      <w:bookmarkStart w:id="609" w:name="_Toc239"/>
      <w:bookmarkEnd w:id="608"/>
      <w:r>
        <w:rPr/>
        <w:t>5</w:t>
      </w:r>
      <w:r>
        <w:rPr>
          <w:rtl w:val="true"/>
        </w:rPr>
        <w:t xml:space="preserve">. </w:t>
      </w:r>
      <w:r>
        <w:rPr>
          <w:rtl w:val="true"/>
        </w:rPr>
        <w:t>بخش آسیب شناسی جامعه و موضوع شناسی طنز</w:t>
      </w:r>
      <w:bookmarkEnd w:id="609"/>
    </w:p>
    <w:p>
      <w:pPr>
        <w:pStyle w:val="Heading4"/>
        <w:numPr>
          <w:ilvl w:val="3"/>
          <w:numId w:val="1"/>
        </w:numPr>
        <w:rPr/>
      </w:pPr>
      <w:bookmarkStart w:id="610" w:name="__RefHeading___Toc2321659_2281741623"/>
      <w:bookmarkStart w:id="611" w:name="_Toc240"/>
      <w:bookmarkEnd w:id="610"/>
      <w:r>
        <w:rPr>
          <w:rtl w:val="true"/>
        </w:rPr>
        <w:t>اشاره</w:t>
      </w:r>
      <w:bookmarkEnd w:id="61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آسیب شناسی جامعه و موضوع شناسی طنز</w:t>
      </w:r>
    </w:p>
    <w:p>
      <w:pPr>
        <w:pStyle w:val="BookText"/>
        <w:rPr/>
      </w:pPr>
      <w:r>
        <w:rPr>
          <w:rFonts w:ascii="IRNazanin" w:hAnsi="IRNazanin" w:eastAsia="IRNazanin"/>
          <w:color w:val="111111"/>
          <w:sz w:val="28"/>
          <w:sz w:val="28"/>
          <w:szCs w:val="28"/>
          <w:rtl w:val="true"/>
          <w:lang w:bidi="fa-IR"/>
        </w:rPr>
        <w:t>جامعه شناسی و روان شناسی دقیق در سطح عمومی و خواص جامعه و دریافت مشکلات زیربنایی و آسیب شناسی اساسی جامعه و سنت های غلط حاکم بر آن، از ضروری ترین مقدمات تولید برنامه های طنز در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بهره بردن از روان شناسان و جامعه شناسان با تجربه و متعهد در این مرحله، اهمیت ویژه ای دارد و باعث می شود نویسندگان طنز با سوژه های مناسب تر وارد صحنه 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دستورها و دیدگاه های رهبر معظم انقلاب، به عنوان آگاه ترین فرد جامعه نسبت به کاستی های اساسی در آن، باید در اولویت قرار گیرد؛ زیرا رهبری از منابع اطلاعاتی و علمی موثق در زمینه های مختلف کسب اطلاعات می کند و </w:t>
      </w:r>
      <w:bookmarkStart w:id="612" w:name="pg4048_40937"/>
    </w:p>
    <w:p>
      <w:pPr>
        <w:pStyle w:val="BookText"/>
        <w:rPr/>
      </w:pPr>
      <w:bookmarkEnd w:id="612"/>
      <w:r>
        <w:rPr>
          <w:rFonts w:ascii="IRNazanin" w:hAnsi="IRNazanin" w:eastAsia="IRNazanin"/>
          <w:color w:val="111111"/>
          <w:sz w:val="28"/>
          <w:sz w:val="28"/>
          <w:szCs w:val="28"/>
          <w:rtl w:val="true"/>
          <w:lang w:bidi="fa-IR"/>
        </w:rPr>
        <w:t>با بینش و تحلیل بالایی که نسبت به مسائل دارند، راه گشاترین دیدگاه ها را درباره آسیب ها و معضلات جامعه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در چند سال اخیر توجه ایشان به سه مقوله فقر و فساد و تبعیض افزایش یافته، نویسندگان برنامه های طنز و تولید کنندگان این نوع برنامه ها، وظیفه دارند در این زمینه ها بیش از هر موضوع دیگری فعالیت کنند</w:t>
      </w:r>
      <w:r>
        <w:rPr>
          <w:rFonts w:eastAsia="IRNazanin" w:cs="IRNazanin"/>
          <w:color w:val="111111"/>
          <w:sz w:val="28"/>
          <w:szCs w:val="28"/>
          <w:rtl w:val="true"/>
          <w:lang w:bidi="fa-IR"/>
        </w:rPr>
        <w:t>.</w:t>
      </w:r>
    </w:p>
    <w:p>
      <w:pPr>
        <w:pStyle w:val="Heading4"/>
        <w:numPr>
          <w:ilvl w:val="3"/>
          <w:numId w:val="1"/>
        </w:numPr>
        <w:rPr/>
      </w:pPr>
      <w:bookmarkStart w:id="613" w:name="__RefHeading___Toc2321661_2281741623"/>
      <w:bookmarkStart w:id="614" w:name="_Toc241"/>
      <w:bookmarkEnd w:id="613"/>
      <w:r>
        <w:rPr>
          <w:rtl w:val="true"/>
        </w:rPr>
        <w:t>موضوع های اساسی که باید مورد توجه جدی قرار گیرد</w:t>
      </w:r>
      <w:r>
        <w:rPr>
          <w:rtl w:val="true"/>
        </w:rPr>
        <w:t>:</w:t>
      </w:r>
      <w:bookmarkEnd w:id="614"/>
    </w:p>
    <w:p>
      <w:pPr>
        <w:pStyle w:val="BookText"/>
        <w:rPr/>
      </w:pPr>
      <w:r>
        <w:rPr>
          <w:rFonts w:ascii="IRNazanin" w:hAnsi="IRNazanin" w:eastAsia="IRNazanin"/>
          <w:color w:val="111111"/>
          <w:sz w:val="28"/>
          <w:sz w:val="28"/>
          <w:szCs w:val="28"/>
          <w:rtl w:val="true"/>
          <w:lang w:bidi="fa-IR"/>
        </w:rPr>
        <w:t>موضوع های اساسی که باید مورد توجه جدی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محبت بین اعضای خانواده؛</w:t>
      </w:r>
    </w:p>
    <w:p>
      <w:pPr>
        <w:pStyle w:val="BookText"/>
        <w:rPr/>
      </w:pPr>
      <w:r>
        <w:rPr>
          <w:rFonts w:ascii="IRNazanin" w:hAnsi="IRNazanin" w:eastAsia="IRNazanin"/>
          <w:color w:val="111111"/>
          <w:sz w:val="28"/>
          <w:sz w:val="28"/>
          <w:szCs w:val="28"/>
          <w:rtl w:val="true"/>
          <w:lang w:bidi="fa-IR"/>
        </w:rPr>
        <w:t>ـ القای روحیه بخشش؛</w:t>
      </w:r>
    </w:p>
    <w:p>
      <w:pPr>
        <w:pStyle w:val="BookText"/>
        <w:rPr/>
      </w:pPr>
      <w:r>
        <w:rPr>
          <w:rFonts w:ascii="IRNazanin" w:hAnsi="IRNazanin" w:eastAsia="IRNazanin"/>
          <w:color w:val="111111"/>
          <w:sz w:val="28"/>
          <w:sz w:val="28"/>
          <w:szCs w:val="28"/>
          <w:rtl w:val="true"/>
          <w:lang w:bidi="fa-IR"/>
        </w:rPr>
        <w:t>ـ تلاش برای سرپرستی کودکان یتیم؛</w:t>
      </w:r>
    </w:p>
    <w:p>
      <w:pPr>
        <w:pStyle w:val="BookText"/>
        <w:rPr/>
      </w:pPr>
      <w:r>
        <w:rPr>
          <w:rFonts w:ascii="IRNazanin" w:hAnsi="IRNazanin" w:eastAsia="IRNazanin"/>
          <w:color w:val="111111"/>
          <w:sz w:val="28"/>
          <w:sz w:val="28"/>
          <w:szCs w:val="28"/>
          <w:rtl w:val="true"/>
          <w:lang w:bidi="fa-IR"/>
        </w:rPr>
        <w:t>ـ نمایش پی آمدهای شوم رشوه خواری و رباخواری؛</w:t>
      </w:r>
    </w:p>
    <w:p>
      <w:pPr>
        <w:pStyle w:val="BookText"/>
        <w:rPr/>
      </w:pPr>
      <w:r>
        <w:rPr>
          <w:rFonts w:ascii="IRNazanin" w:hAnsi="IRNazanin" w:eastAsia="IRNazanin"/>
          <w:color w:val="111111"/>
          <w:sz w:val="28"/>
          <w:sz w:val="28"/>
          <w:szCs w:val="28"/>
          <w:rtl w:val="true"/>
          <w:lang w:bidi="fa-IR"/>
        </w:rPr>
        <w:t>ـ اهتمام زنان به امر ازدواج و بچه داری و اداره منزل به رغم شاغل بودن؛</w:t>
      </w:r>
    </w:p>
    <w:p>
      <w:pPr>
        <w:pStyle w:val="BookText"/>
        <w:rPr/>
      </w:pPr>
      <w:r>
        <w:rPr>
          <w:rFonts w:ascii="IRNazanin" w:hAnsi="IRNazanin" w:eastAsia="IRNazanin"/>
          <w:color w:val="111111"/>
          <w:sz w:val="28"/>
          <w:sz w:val="28"/>
          <w:szCs w:val="28"/>
          <w:rtl w:val="true"/>
          <w:lang w:bidi="fa-IR"/>
        </w:rPr>
        <w:t>ـ نقد مسابقه رفاه طلبی و تجمل گرایی در بین اقشار متوسط جامعه؛</w:t>
      </w:r>
    </w:p>
    <w:p>
      <w:pPr>
        <w:pStyle w:val="BookText"/>
        <w:rPr/>
      </w:pPr>
      <w:r>
        <w:rPr>
          <w:rFonts w:ascii="IRNazanin" w:hAnsi="IRNazanin" w:eastAsia="IRNazanin"/>
          <w:color w:val="111111"/>
          <w:sz w:val="28"/>
          <w:sz w:val="28"/>
          <w:szCs w:val="28"/>
          <w:rtl w:val="true"/>
          <w:lang w:bidi="fa-IR"/>
        </w:rPr>
        <w:t>ـ ترویج ورزش های سالم و بدون زد و خورد؛</w:t>
      </w:r>
    </w:p>
    <w:p>
      <w:pPr>
        <w:pStyle w:val="BookText"/>
        <w:rPr/>
      </w:pPr>
      <w:r>
        <w:rPr>
          <w:rFonts w:ascii="IRNazanin" w:hAnsi="IRNazanin" w:eastAsia="IRNazanin"/>
          <w:color w:val="111111"/>
          <w:sz w:val="28"/>
          <w:sz w:val="28"/>
          <w:szCs w:val="28"/>
          <w:rtl w:val="true"/>
          <w:lang w:bidi="fa-IR"/>
        </w:rPr>
        <w:t>ـ نمایش مقایسه ای عملکرد مثبت و منفی معلمان و مدیران و کارمندان؛</w:t>
      </w:r>
    </w:p>
    <w:p>
      <w:pPr>
        <w:pStyle w:val="BookText"/>
        <w:rPr/>
      </w:pPr>
      <w:r>
        <w:rPr>
          <w:rFonts w:ascii="IRNazanin" w:hAnsi="IRNazanin" w:eastAsia="IRNazanin"/>
          <w:color w:val="111111"/>
          <w:sz w:val="28"/>
          <w:sz w:val="28"/>
          <w:szCs w:val="28"/>
          <w:rtl w:val="true"/>
          <w:lang w:bidi="fa-IR"/>
        </w:rPr>
        <w:t>ـ نمایش علاقه به دین و سرزمین و فداکاری برای آن ها؛</w:t>
      </w:r>
    </w:p>
    <w:p>
      <w:pPr>
        <w:pStyle w:val="BookText"/>
        <w:rPr/>
      </w:pPr>
      <w:r>
        <w:rPr>
          <w:rFonts w:ascii="IRNazanin" w:hAnsi="IRNazanin" w:eastAsia="IRNazanin"/>
          <w:color w:val="111111"/>
          <w:sz w:val="28"/>
          <w:sz w:val="28"/>
          <w:szCs w:val="28"/>
          <w:rtl w:val="true"/>
          <w:lang w:bidi="fa-IR"/>
        </w:rPr>
        <w:t>ـ ایجاد حس همدردی نسبت به همنوع و به ویژه مسلمانان در مخاطب؛</w:t>
      </w:r>
    </w:p>
    <w:p>
      <w:pPr>
        <w:pStyle w:val="BookText"/>
        <w:rPr/>
      </w:pPr>
      <w:r>
        <w:rPr>
          <w:rFonts w:ascii="IRNazanin" w:hAnsi="IRNazanin" w:eastAsia="IRNazanin"/>
          <w:color w:val="111111"/>
          <w:sz w:val="28"/>
          <w:sz w:val="28"/>
          <w:szCs w:val="28"/>
          <w:rtl w:val="true"/>
          <w:lang w:bidi="fa-IR"/>
        </w:rPr>
        <w:t>ـ نمایش ریشه های خلاف کاری در جامعه و خانواده ها؛</w:t>
      </w:r>
    </w:p>
    <w:p>
      <w:pPr>
        <w:pStyle w:val="BookText"/>
        <w:rPr/>
      </w:pPr>
      <w:r>
        <w:rPr>
          <w:rFonts w:ascii="IRNazanin" w:hAnsi="IRNazanin" w:eastAsia="IRNazanin"/>
          <w:color w:val="111111"/>
          <w:sz w:val="28"/>
          <w:sz w:val="28"/>
          <w:szCs w:val="28"/>
          <w:rtl w:val="true"/>
          <w:lang w:bidi="fa-IR"/>
        </w:rPr>
        <w:t>ـ نمایش دور شدن جامعه از آداب و سنت های اسلامی؛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نمایش و نقد اسراف کاری های مردم در زندگی فردی و جمعی</w:t>
      </w:r>
      <w:r>
        <w:rPr>
          <w:rFonts w:eastAsia="IRNazanin" w:cs="IRNazanin"/>
          <w:color w:val="111111"/>
          <w:sz w:val="28"/>
          <w:szCs w:val="28"/>
          <w:rtl w:val="true"/>
          <w:lang w:bidi="fa-IR"/>
        </w:rPr>
        <w:t xml:space="preserve">. </w:t>
      </w:r>
      <w:bookmarkStart w:id="615" w:name="pg4048_40938"/>
    </w:p>
    <w:p>
      <w:pPr>
        <w:pStyle w:val="Heading3"/>
        <w:numPr>
          <w:ilvl w:val="2"/>
          <w:numId w:val="1"/>
        </w:numPr>
        <w:rPr/>
      </w:pPr>
      <w:bookmarkStart w:id="616" w:name="__RefHeading___Toc2321663_2281741623"/>
      <w:bookmarkStart w:id="617" w:name="_Toc242"/>
      <w:bookmarkEnd w:id="615"/>
      <w:bookmarkEnd w:id="616"/>
      <w:r>
        <w:rPr/>
        <w:t>6</w:t>
      </w:r>
      <w:r>
        <w:rPr>
          <w:rtl w:val="true"/>
        </w:rPr>
        <w:t xml:space="preserve">. </w:t>
      </w:r>
      <w:r>
        <w:rPr>
          <w:rtl w:val="true"/>
        </w:rPr>
        <w:t>بخش ارزشیابی طنز</w:t>
      </w:r>
      <w:bookmarkEnd w:id="617"/>
    </w:p>
    <w:p>
      <w:pPr>
        <w:pStyle w:val="Heading4"/>
        <w:numPr>
          <w:ilvl w:val="3"/>
          <w:numId w:val="1"/>
        </w:numPr>
        <w:rPr/>
      </w:pPr>
      <w:bookmarkStart w:id="618" w:name="__RefHeading___Toc2321665_2281741623"/>
      <w:bookmarkStart w:id="619" w:name="_Toc243"/>
      <w:bookmarkEnd w:id="618"/>
      <w:r>
        <w:rPr>
          <w:rtl w:val="true"/>
        </w:rPr>
        <w:t>اشاره</w:t>
      </w:r>
      <w:bookmarkEnd w:id="61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ارزشیابی طنز</w:t>
      </w:r>
    </w:p>
    <w:p>
      <w:pPr>
        <w:pStyle w:val="BookText"/>
        <w:rPr/>
      </w:pPr>
      <w:r>
        <w:rPr>
          <w:rFonts w:ascii="IRNazanin" w:hAnsi="IRNazanin" w:eastAsia="IRNazanin"/>
          <w:color w:val="111111"/>
          <w:sz w:val="28"/>
          <w:sz w:val="28"/>
          <w:szCs w:val="28"/>
          <w:rtl w:val="true"/>
          <w:lang w:bidi="fa-IR"/>
        </w:rPr>
        <w:t>ارزشیابی طنز غیر از ارزیابی های صوری و آماری است و منظور از آن بررسی و نقد همه جانبه و مؤثر طنزهای صدا و سیماست که به دست کارشناسان ورزیده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از دو زاویه و با دو گرایش صورت می گیرد</w:t>
      </w:r>
      <w:r>
        <w:rPr>
          <w:rFonts w:eastAsia="IRNazanin" w:cs="IRNazanin"/>
          <w:color w:val="111111"/>
          <w:sz w:val="28"/>
          <w:szCs w:val="28"/>
          <w:rtl w:val="true"/>
          <w:lang w:bidi="fa-IR"/>
        </w:rPr>
        <w:t>:</w:t>
      </w:r>
    </w:p>
    <w:p>
      <w:pPr>
        <w:pStyle w:val="Heading4"/>
        <w:numPr>
          <w:ilvl w:val="3"/>
          <w:numId w:val="1"/>
        </w:numPr>
        <w:rPr/>
      </w:pPr>
      <w:bookmarkStart w:id="620" w:name="__RefHeading___Toc2321667_2281741623"/>
      <w:bookmarkStart w:id="621" w:name="_Toc244"/>
      <w:bookmarkEnd w:id="620"/>
      <w:r>
        <w:rPr>
          <w:rtl w:val="true"/>
        </w:rPr>
        <w:t>الف</w:t>
      </w:r>
      <w:r>
        <w:rPr>
          <w:rtl w:val="true"/>
        </w:rPr>
        <w:t xml:space="preserve">) </w:t>
      </w:r>
      <w:r>
        <w:rPr>
          <w:rtl w:val="true"/>
        </w:rPr>
        <w:t>ارزشیابی عمومی</w:t>
      </w:r>
      <w:bookmarkEnd w:id="6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عمومی</w:t>
      </w:r>
    </w:p>
    <w:p>
      <w:pPr>
        <w:pStyle w:val="BookText"/>
        <w:rPr/>
      </w:pPr>
      <w:r>
        <w:rPr>
          <w:rFonts w:ascii="IRNazanin" w:hAnsi="IRNazanin" w:eastAsia="IRNazanin"/>
          <w:color w:val="111111"/>
          <w:sz w:val="28"/>
          <w:sz w:val="28"/>
          <w:szCs w:val="28"/>
          <w:rtl w:val="true"/>
          <w:lang w:bidi="fa-IR"/>
        </w:rPr>
        <w:t>این نوع ارزشیابی، به شکل پژوهش های میدانی است و دیدگاه های مردم را جمع آوری و دسته بندی و تحلیل می کند و نتیجه دستاوردهای خود را به بخش های مختلف نویسندگی، بازیگری، کارگردانی و تولیدکنندگان طنز اعلام می کند تا در کارهای بعدی صدا و سیما به کار گرفته شود</w:t>
      </w:r>
      <w:r>
        <w:rPr>
          <w:rFonts w:eastAsia="IRNazanin" w:cs="IRNazanin"/>
          <w:color w:val="111111"/>
          <w:sz w:val="28"/>
          <w:szCs w:val="28"/>
          <w:rtl w:val="true"/>
          <w:lang w:bidi="fa-IR"/>
        </w:rPr>
        <w:t>.</w:t>
      </w:r>
    </w:p>
    <w:p>
      <w:pPr>
        <w:pStyle w:val="Heading4"/>
        <w:numPr>
          <w:ilvl w:val="3"/>
          <w:numId w:val="1"/>
        </w:numPr>
        <w:rPr/>
      </w:pPr>
      <w:bookmarkStart w:id="622" w:name="__RefHeading___Toc2321669_2281741623"/>
      <w:bookmarkStart w:id="623" w:name="_Toc245"/>
      <w:bookmarkEnd w:id="622"/>
      <w:r>
        <w:rPr>
          <w:rtl w:val="true"/>
        </w:rPr>
        <w:t>ب</w:t>
      </w:r>
      <w:r>
        <w:rPr>
          <w:rtl w:val="true"/>
        </w:rPr>
        <w:t xml:space="preserve">) </w:t>
      </w:r>
      <w:r>
        <w:rPr>
          <w:rtl w:val="true"/>
        </w:rPr>
        <w:t>ارزشیابی تخصصی</w:t>
      </w:r>
      <w:bookmarkEnd w:id="6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تخصصی</w:t>
      </w:r>
    </w:p>
    <w:p>
      <w:pPr>
        <w:pStyle w:val="BookText"/>
        <w:rPr/>
      </w:pPr>
      <w:r>
        <w:rPr>
          <w:rFonts w:ascii="IRNazanin" w:hAnsi="IRNazanin" w:eastAsia="IRNazanin"/>
          <w:color w:val="111111"/>
          <w:sz w:val="28"/>
          <w:sz w:val="28"/>
          <w:szCs w:val="28"/>
          <w:rtl w:val="true"/>
          <w:lang w:bidi="fa-IR"/>
        </w:rPr>
        <w:t xml:space="preserve">این نوع ارزشیابی، با بهره گیری از کارشناسانِ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 منتقدهنری، ادیب، روان شناس و جامعه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عملی و دقیقِ طنز از دیدگاه های مختلف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ارزشیابی ها که از نتایج ارزشیابی عمومی نیز در آنها استفاده شده است، از دقت و صحّت بیشتری برخوردار است و بخش های مختلف مربوط به طنز باید آن را ملاک عمل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ارزیابان، طنز را هم در نمود ظاهری و قالب آن و هم در محتوا و پیام آن بررسی می کنند و هر یک از زاویه ای خاص به آن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اسلام شناس</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شناس باید فرد یا گروهی باشد که افزون بر تخصص در زمینه علوم اسلامی و به ویژه مسائل فقهی و اجتماعی، با هنر و به ویژه طنز آشنایی </w:t>
      </w:r>
      <w:bookmarkStart w:id="624" w:name="pg4048_40939"/>
    </w:p>
    <w:p>
      <w:pPr>
        <w:pStyle w:val="BookText"/>
        <w:rPr/>
      </w:pPr>
      <w:bookmarkEnd w:id="624"/>
      <w:r>
        <w:rPr>
          <w:rFonts w:ascii="IRNazanin" w:hAnsi="IRNazanin" w:eastAsia="IRNazanin"/>
          <w:color w:val="111111"/>
          <w:sz w:val="28"/>
          <w:sz w:val="28"/>
          <w:szCs w:val="28"/>
          <w:rtl w:val="true"/>
          <w:lang w:bidi="fa-IR"/>
        </w:rPr>
        <w:t>کافی داشته باشد و فیلم نامه ها را پیش از تولید، و برنامه ها را در هنگام تولید و پس از آن، راهنمایی و ارزشیابی دینی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منتقد هنری</w:t>
      </w:r>
    </w:p>
    <w:p>
      <w:pPr>
        <w:pStyle w:val="BookText"/>
        <w:rPr/>
      </w:pPr>
      <w:r>
        <w:rPr>
          <w:rFonts w:ascii="IRNazanin" w:hAnsi="IRNazanin" w:eastAsia="IRNazanin"/>
          <w:color w:val="111111"/>
          <w:sz w:val="28"/>
          <w:sz w:val="28"/>
          <w:szCs w:val="28"/>
          <w:rtl w:val="true"/>
          <w:lang w:bidi="fa-IR"/>
        </w:rPr>
        <w:t>افرادی که در نقد هنری و به ویژه نقد طنز متخصص اند، باید هم در فیلم نامه و هم در خود طنز ارزشیابی و نظارت دقیق و منتقدانه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ادیب</w:t>
      </w:r>
    </w:p>
    <w:p>
      <w:pPr>
        <w:pStyle w:val="BookText"/>
        <w:rPr/>
      </w:pPr>
      <w:r>
        <w:rPr>
          <w:rFonts w:ascii="IRNazanin" w:hAnsi="IRNazanin" w:eastAsia="IRNazanin"/>
          <w:color w:val="111111"/>
          <w:sz w:val="28"/>
          <w:sz w:val="28"/>
          <w:szCs w:val="28"/>
          <w:rtl w:val="true"/>
          <w:lang w:bidi="fa-IR"/>
        </w:rPr>
        <w:t>اشخاصی که با ادبیات فارسی در سطح ملی و در حدّ تخصص آشنایی دارند و با زبان های محلی و منطقه ای در سطح استانی، آشنایی کامل داشته باشند به نظارت و ارزشیابی ادبی و ویرایش و پیرایش ادبی متون و دیالوگ ها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روان شناس</w:t>
      </w:r>
    </w:p>
    <w:p>
      <w:pPr>
        <w:pStyle w:val="BookText"/>
        <w:rPr/>
      </w:pPr>
      <w:r>
        <w:rPr>
          <w:rFonts w:ascii="IRNazanin" w:hAnsi="IRNazanin" w:eastAsia="IRNazanin"/>
          <w:color w:val="111111"/>
          <w:sz w:val="28"/>
          <w:sz w:val="28"/>
          <w:szCs w:val="28"/>
          <w:rtl w:val="true"/>
          <w:lang w:bidi="fa-IR"/>
        </w:rPr>
        <w:t>روان شناسانی که درباره طنز و مخاطبان طنز اطلاعات کافی دارند و با استفاده از ابزار و روش های لازم می توانند باز خوردهای روانی طنزها را بر روی مخاطبان بررسی و نقد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جامعه شناس</w:t>
      </w:r>
    </w:p>
    <w:p>
      <w:pPr>
        <w:pStyle w:val="BookText"/>
        <w:rPr/>
      </w:pPr>
      <w:r>
        <w:rPr>
          <w:rFonts w:ascii="IRNazanin" w:hAnsi="IRNazanin" w:eastAsia="IRNazanin"/>
          <w:color w:val="111111"/>
          <w:sz w:val="28"/>
          <w:sz w:val="28"/>
          <w:szCs w:val="28"/>
          <w:rtl w:val="true"/>
          <w:lang w:bidi="fa-IR"/>
        </w:rPr>
        <w:t>آخرین ارزشیاب، یک فرد یا گروه جامعه شناسی است که افزون بر شناخت طنز، به آثار اجتماعی آن واقف است و می تواند تأثیر گذاری مثبت یا منفی طنزها را پس از پخش اندازه گیری کند و پیش از پخش پیش بینی کند</w:t>
      </w:r>
      <w:r>
        <w:rPr>
          <w:rFonts w:eastAsia="IRNazanin" w:cs="IRNazanin"/>
          <w:color w:val="111111"/>
          <w:sz w:val="28"/>
          <w:szCs w:val="28"/>
          <w:rtl w:val="true"/>
          <w:lang w:bidi="fa-IR"/>
        </w:rPr>
        <w:t>.</w:t>
      </w:r>
    </w:p>
    <w:p>
      <w:pPr>
        <w:pStyle w:val="Heading3"/>
        <w:numPr>
          <w:ilvl w:val="2"/>
          <w:numId w:val="1"/>
        </w:numPr>
        <w:rPr/>
      </w:pPr>
      <w:bookmarkStart w:id="625" w:name="__RefHeading___Toc2321671_2281741623"/>
      <w:bookmarkStart w:id="626" w:name="_Toc246"/>
      <w:bookmarkEnd w:id="625"/>
      <w:r>
        <w:rPr/>
        <w:t>7</w:t>
      </w:r>
      <w:r>
        <w:rPr>
          <w:rtl w:val="true"/>
        </w:rPr>
        <w:t xml:space="preserve">. </w:t>
      </w:r>
      <w:r>
        <w:rPr>
          <w:rtl w:val="true"/>
        </w:rPr>
        <w:t>طنز برای کشورهای خارجی</w:t>
      </w:r>
      <w:bookmarkEnd w:id="62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برای کشورهای خارجی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کارهای هنری و به ویژه برنامه های تلویزیونی حدّ و مرز نداشتن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زبان فیلم را می فهمند و با علاقه به آن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627" w:name="pg4048_40940"/>
    </w:p>
    <w:p>
      <w:pPr>
        <w:pStyle w:val="BookText"/>
        <w:rPr/>
      </w:pPr>
      <w:bookmarkEnd w:id="627"/>
      <w:r>
        <w:rPr>
          <w:rFonts w:ascii="IRNazanin" w:hAnsi="IRNazanin" w:eastAsia="IRNazanin"/>
          <w:color w:val="111111"/>
          <w:sz w:val="28"/>
          <w:sz w:val="28"/>
          <w:szCs w:val="28"/>
          <w:rtl w:val="true"/>
          <w:lang w:bidi="fa-IR"/>
        </w:rPr>
        <w:t>بسا طنزی که در صدا و سیما پخش می شود، در یک شبکه منطقه ای یا جهانی نیز به نمایش درآید و یا کشوری دیگر، آن را گرفته و دوبله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توجه داشت، هر طنزی که در داخل کشور به نقد مسائل اجتماعی خاص ایرانی می پردازد، نباید در کشورهای دیگر، از رسانه های عمومی پخش شود؛ زیرا ضعف ها و اشکالات فرهنگی و اجتماعی کشور در این برنامه ها به نمایش درمی آید و پخش همین برنامه ها در خارج، نوعی تبلیغ منفی بر ضد کشور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می خواهیم جهانیان نیز از طنزها استفاده کنند، یا باید طنزهایی تولید کنیم که فراملی باشد و به آسیب های مشترک جهانی بپردازد و یا برای کشورهایی که آثار خود را صادر می کنیم، کار ویژه آماده کنیم و در تولید این گونه طنزها که مقداری از لحاظ محتوایی و روش ها فرق می کند، می توانیم از متخصصان فرهنگ شناس و زبان شناسان خبره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کارها به صورت کلان، هزینه بسیاری دارد و شاید در عمل ممکن نباشد، ولی به جهاتی که به هویت جهانی کشور بازمی گردد و به دفاع از حیثیت آن یا به مبارزه با استکبار جهانی و دشمنان نظام مربوط می شود، می توان سرمایه گذاری لازم را انجام داد</w:t>
      </w:r>
      <w:r>
        <w:rPr>
          <w:rFonts w:eastAsia="IRNazanin" w:cs="IRNazanin"/>
          <w:color w:val="111111"/>
          <w:sz w:val="28"/>
          <w:szCs w:val="28"/>
          <w:rtl w:val="true"/>
          <w:lang w:bidi="fa-IR"/>
        </w:rPr>
        <w:t>.</w:t>
      </w:r>
    </w:p>
    <w:p>
      <w:pPr>
        <w:pStyle w:val="Heading3"/>
        <w:numPr>
          <w:ilvl w:val="2"/>
          <w:numId w:val="1"/>
        </w:numPr>
        <w:rPr/>
      </w:pPr>
      <w:bookmarkStart w:id="628" w:name="__RefHeading___Toc2321673_2281741623"/>
      <w:bookmarkStart w:id="629" w:name="_Toc247"/>
      <w:bookmarkEnd w:id="628"/>
      <w:r>
        <w:rPr/>
        <w:t>8</w:t>
      </w:r>
      <w:r>
        <w:rPr>
          <w:rtl w:val="true"/>
        </w:rPr>
        <w:t xml:space="preserve">. </w:t>
      </w:r>
      <w:r>
        <w:rPr>
          <w:rtl w:val="true"/>
        </w:rPr>
        <w:t>طنز کودک و نوجوان</w:t>
      </w:r>
      <w:bookmarkEnd w:id="62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کودک و نوجوان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کودکان و نوجوانان نیز از هم اکنون باید برنامه ریزهای دقیق و لازم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ریزی ها، تمامی مواردی را که در طنز بزرگسالان مطرح بود، شامل می شود و بخش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انیمیشن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 ترین کاری که باید در کودک و نوجوان از همین دوران شکل </w:t>
      </w:r>
    </w:p>
    <w:p>
      <w:pPr>
        <w:pStyle w:val="BookText"/>
        <w:rPr/>
      </w:pPr>
      <w:r>
        <w:rPr>
          <w:rFonts w:ascii="IRNazanin" w:hAnsi="IRNazanin" w:eastAsia="IRNazanin"/>
          <w:color w:val="111111"/>
          <w:sz w:val="28"/>
          <w:sz w:val="28"/>
          <w:szCs w:val="28"/>
          <w:rtl w:val="true"/>
          <w:lang w:bidi="fa-IR"/>
        </w:rPr>
        <w:t>بگیرد، ایجاد فرهنگ طنز بینی است، نه لهوبینی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تمامی ارکان و ویژگی های طنز کودکان باید متفاوت از بزرگسالان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طنز کودک باید شرایط ویژه ای داشته باشد و هرکسی نمی تواند طنز مخصوص این گروه سنی را اجرا کند؛ چنان که نویسنده طنز کودک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 و کارشناس اسلامی و ادیب مخصوص کودکان و نوجوانان نیز در طنز کودک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حرکت جدّی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انیمیشن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نباید از آن غفلت کرد؛ زیرا درباره این گروه سنی، یکی از بهترین گزینه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پایان لازم به یادآوری است این است که در کنار برنامه های دراز مدت، باید برنامه هایی کوتاه مدت در صدا و سیما صورت بگیرد تا چرخه برنامه ریزی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بخش موضوع های طنز باید در چهار بخش مختلف، از کوتاه مدت به بلندمدت سوژه سازی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روزانه و هفتگی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 و ایام و هفته 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 هوای پاک، هفته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موضوع های اساسیِ ملی و جهانی و مسائل سیاسی، اجتماعی و دینی مانند ماه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در سطح یک فصل اتفاق می افتد و فرصت زمانی بیشتری را می طلبد، مانند تعطیلات تابستان؛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اساسی جهانی و ملی که در سطح یک سال مطرح است؛ مانند جنگ امریکا و عراق و سال خدمت رسانی و پاسخگویی و</w:t>
      </w:r>
      <w:r>
        <w:rPr>
          <w:rFonts w:eastAsia="IRNazanin" w:cs="IRNazanin"/>
          <w:color w:val="111111"/>
          <w:sz w:val="28"/>
          <w:szCs w:val="28"/>
          <w:rtl w:val="true"/>
          <w:lang w:bidi="fa-IR"/>
        </w:rPr>
        <w:t xml:space="preserve">... . </w:t>
      </w:r>
      <w:bookmarkStart w:id="630" w:name="pg4048_40942"/>
    </w:p>
    <w:p>
      <w:pPr>
        <w:pStyle w:val="Heading2"/>
        <w:numPr>
          <w:ilvl w:val="1"/>
          <w:numId w:val="1"/>
        </w:numPr>
        <w:rPr/>
      </w:pPr>
      <w:bookmarkStart w:id="631" w:name="__RefHeading___Toc2321675_2281741623"/>
      <w:bookmarkStart w:id="632" w:name="_Toc248"/>
      <w:bookmarkEnd w:id="630"/>
      <w:bookmarkEnd w:id="631"/>
      <w:r>
        <w:rPr>
          <w:rtl w:val="true"/>
        </w:rPr>
        <w:t>کتاب نامه</w:t>
      </w:r>
      <w:bookmarkEnd w:id="632"/>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محمدمهدی فولادوند و مهدی الهی قمشه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سیدعلی، هنر از دیدگاه مقام معظم رهبری، چاپ پنجم، دفتر نشر فرهنگ اسلامی،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حلقه اهل هنر، چاپ اول، انتشارات سروش،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چاپ سیزدهم، دارالکتب الاسلامیه،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هنر و زیبایی از منظر دین، چاپ اول، انتشارات بنیادسینمایی فارابی،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تفسیر موضوعی قرآن کریم، مبادی اخلاق در قرآن، چاپ اول، مرکز نشر اسراء،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آوینی، سید مرتضی، مبانی نظری هنر، چاپ اول، موسسه انتشارات نبوی، قم،</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حکمت سینما، چاپ اول، بنیاد سینمایی فارابی،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آینه جادو، چاپ سوم، نشر ساقی،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نشر ادب الحوزه،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شیخ مرتضی، کتاب المکاسب، چاپ اول، نشر المکتبه الفقهیّه،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پلارد، آرتور، طنز،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سعیدپور، چاپ دوم، نشر مرکز،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تافلر، الوین، موج سوم، ترجمه شهیندخت خوارزمی، چاپ سیزدهم، نشر علم،تهران،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جبّاران، محمدرضا، سینما در آینه فقه، درس خارج فقه آیت الله مروّجی، چاپ اول، حوزه هنری،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اصغر، مقدمه ای بر طنز و شوخ طبعی در ایران، چاپ دوم، مؤسسه پیک ترجمه و نشر،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چاپ دوم، مؤسسه انتشارات دانشگاه تهران،تهران،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طبیبیان، سیدحمید، فرهنگ لاروس، عربی ـ فارسی، چاپ پنجم، انتشارات امیرکبیر،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اصول کافی، چاپ اول، المکتبة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پژوهش های اسلامی صدا و سیما، پژوهشی درباره طنز در شریعت و اخلاق،چاپ اول، انتشارات دفتر تبلیغات اسلامی حوزه علمیه قم،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چاپ دوم، مؤسسه الوفاء، بیروت ـ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ـ</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هنر در قلمرو مکتب، چاپ سوم، انتشارات دفتر تبلیغات اسلامی حوزه علمیه قم،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مرکز انتشارات دفتر تبلیغات اسلامی حوزه علمیه قم،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الأبحاث و الدراسات الاسلامیه، تصنیف غرر الحکم و درر الکلم، چاپ دوم،انتشارات دفتر تبلیغات اسلامی حوزه علمیه قم،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معین، چاپ ششم، انتشارات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همدانی، سید محمدباقر، ترجمه تفسیر المیزان، چاپ پنجم، دفترانتشارات اسلامی وابسته به جامعه مدرسین حوزه علمیه قم،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نبوی، سید ابراهیم، ستون پنجم، چاپ پنجم، انتشارات روزنه،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خداپرست،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طنز و تفاوت آن با مقوله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سنجش و پژوهش، سال چهارم، بهار و تابستان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مرکز تحقیقات، مطالعات وسنجش برنامه ای صدا و سیمای جمهوری اسلامی ایران، شماره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طنز از دیدگاه عقل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سنجش و پژوهش، سال چهارم بهار و تابستان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مرکز تحقیقات، مطالعات و سنجش برنامه ای صدا و سیمای جمهوری اسلامی ایران، شماره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شالچیان ناظر، علی، و مجتبی مولایی،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طنز در شرع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سنجش و پژوهش، سال چهارم، بهار و تابستان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مرکز تحقیقات،مطالعات و سنجش برنامه ای صدا و سیمای جمهوری اسلامی ایران، شماره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مسلمی زاده،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 و تعاریف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سنجش و پژوهش، سال چهارم بهار و تابستان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مرکز تحقیقات، مطالعات و سنجش برنامه ای صدا وسیمای جمهوری اسلامی ایران، شماره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واژه طنز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واژه طنز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سنجش و پژوهش،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درباره طنز در شریعت و اخلاق، مصاحبه با علامه محمد تقی جعفری،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مصاحبه با آیت اللّه مکارم شیرازی، 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واژه هزل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خداپرست،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طنز و تفاوت آن با مقوله های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سنجش و پژوهش، سال چهارم، بهار و تابستان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واژه هزل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حلبی، مقدمه ای بر طنز و شوخ طبعی در ایران، تهران، مؤسسه پیک ترجمه و نشر، چ دوم،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واژه هجو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 پلارد، طنز، ترجمه سعید سعیدپور، تهران، نشر مرکز، چ دوم،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سنجش و پژوهش،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ای بر طنز از دیدگاه عقل و نقل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محدوده طنز در شرع و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 و تعاریف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نیز مقدمه ای بر طنز و شوخ طبعی در ایران،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پلارد، 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واژه کمدی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واژه کمدی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 هنر در قلمرو مکتب،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چ سوم،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 های اسلامی صدا و سیما، پژوهشی درباره طنز در شریعت و اخلاق، قم، دفتر تبلیغات اسلامی، چ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مصاحبه با حضرت آیت اللّه مکارم شیرازی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 های اسلامی صدا و سیما، 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 های اسلامی صدا و سیما، همان، مصاحبه با حضرت آیت اللّه معرفت،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ماهوالهزل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الابحاث و الدراسات الاسلامیه، تصنیف غرر الحکم و دررالکلم، قم، دفتر تبلیغات اسلامی، چ سوم،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10702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10678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18582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18583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18587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10538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10537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10560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18554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سنجش و پژوهش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 های اسلامی صدا و سیما،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الوین تافلر، موج سوم، ترجمه شهیندخت خوارزمی، تهران، نشر علم،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جوادی آملی، تفسیر موضوعی قرآن کریم، مبادی اخلاق در قرآن، قم، نشر اسراء، چ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اوقات فراغت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Leisure Time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لفظی است که پس از غلبه تمدن تکنولوژیک در زندگی بشر معنا و مصداق یافته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ای نیست که پس از ظهور تمدن ماشینی ابداع شده باشد، اما معنایی که در این روزگار یافته کاملاً تازه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غالب انسان ها در تمدن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از هنگامی آغاز می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روزانه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یک سو،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جدول زمانی واحد و همگون برای کار در همه مشاغل، اوقات فراغت را به ساعات خاصی از شبانه روز محدود کرده و از سوی دیگر تلقی انسان امروز از کار باعث شده تا معنای جدیدی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آینه جادو، تهران، نشر ساقی، چاپ سوم،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پلارد،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جذابیت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جادو،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تعلیم و تربیت، پژوهشکده حوزه و دانشگاه،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درباره طنز در شریعت و اخلاق، گفتگو با آیت اللّه مکارم شیرازی،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این عناوین برگرفته از مقاله آقای محمد باقر حیدری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ای بر طنز از دیدگاه عقل و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سنجش و پژوهش، شماره 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سنجش و پژوهش، شماره 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مقدمه ای بر طنز از دیدگاه عقل و نقل،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مؤمنین برادر یکدیگرند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ریسمان الهی چنگ زده و متفرق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اعظم حرمة من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پایانی، موضوع های پیشنهادی ارائه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امام به مالک اشتر نخعی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ابراهیم نبوی، ستون پنجم، تهران، نشر روزنه، چ پنجم،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بیریوکف، تلویزیون و دکترین های 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حفاظی،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از دیدگاه مقام معظم رهبری، تهران، نشر فرهنگ اسلامی، چ پنجم،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 جوادی آملی، هنر و زیبایی از منظر دین، تهران، بنیاد سینمایی فارابی، چ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حکمت سینما، تهران، بنیاد سینمایی فارابی، چ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کتاب المکاسب، قم، المکتبة الفقهیه، چ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ترجمه تفسیر المیزان، قم، جامعه مدرسین، چ پنجم،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عبدالحسن دستغیب، 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 ای، حلقه اهل هنر، تهران، انتشارات سروش، چ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حکمت سینما، قم، مؤسسه انتشارات نبوی، چ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آرتورپلارد، طنز،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218</Pages>
  <Words>43850</Words>
  <Characters>161760</Characters>
  <CharactersWithSpaces>204193</CharactersWithSpaces>
  <Paragraphs>1593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2026-08-18T07:46:13Z</dcterms:created>
  <dc:creator>ghaemiyeh.com</dc:creator>
  <dc:description/>
  <dc:language>en-US</dc:language>
  <cp:lastModifiedBy/>
  <dcterms:modified xsi:type="dcterms:W3CDTF">2026-08-18T11:16:19Z</dcterms:modified>
  <cp:revision>1</cp:revision>
  <dc:subject/>
  <dc:title>نمایی از طنز دینی</dc:title>
</cp:coreProperties>
</file>

<file path=docProps/custom.xml><?xml version="1.0" encoding="utf-8"?>
<Properties xmlns="http://schemas.openxmlformats.org/officeDocument/2006/custom-properties" xmlns:vt="http://schemas.openxmlformats.org/officeDocument/2006/docPropsVTypes"/>
</file>