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جامعه مهدوی پیام های حضرت مهدی عجل لله تعالی فرجه الشریف به دولت مردان و مسئولان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7424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87426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7428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87430_1395250215">
            <w:r>
              <w:rPr>
                <w:webHidden/>
                <w:rStyle w:val="IndexLink"/>
                <w:rtl w:val="true"/>
              </w:rPr>
              <w:t>پیشگفتار</w:t>
            </w:r>
            <w:r>
              <w:rPr>
                <w:rStyle w:val="IndexLink"/>
                <w:rtl w:val="true"/>
              </w:rPr>
              <w:tab/>
            </w:r>
            <w:r>
              <w:rPr>
                <w:rStyle w:val="IndexLink"/>
              </w:rPr>
              <w:t>13</w:t>
            </w:r>
          </w:hyperlink>
        </w:p>
        <w:p>
          <w:pPr>
            <w:pStyle w:val="Contents3"/>
            <w:tabs>
              <w:tab w:val="clear" w:pos="8459"/>
              <w:tab w:val="right" w:pos="9026" w:leader="dot"/>
            </w:tabs>
            <w:rPr/>
          </w:pPr>
          <w:hyperlink w:anchor="__RefHeading___Toc487432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87434_1395250215">
            <w:r>
              <w:rPr>
                <w:webHidden/>
                <w:rStyle w:val="IndexLink"/>
              </w:rPr>
              <w:t>1</w:t>
            </w:r>
            <w:r>
              <w:rPr>
                <w:rStyle w:val="IndexLink"/>
                <w:rtl w:val="true"/>
              </w:rPr>
              <w:t>ـ زمینه سازی برای ظهور</w:t>
            </w:r>
            <w:r>
              <w:rPr>
                <w:rStyle w:val="IndexLink"/>
                <w:rtl w:val="true"/>
              </w:rPr>
              <w:tab/>
            </w:r>
            <w:r>
              <w:rPr>
                <w:rStyle w:val="IndexLink"/>
              </w:rPr>
              <w:t>13</w:t>
            </w:r>
          </w:hyperlink>
        </w:p>
        <w:p>
          <w:pPr>
            <w:pStyle w:val="Contents3"/>
            <w:tabs>
              <w:tab w:val="clear" w:pos="8459"/>
              <w:tab w:val="right" w:pos="9026" w:leader="dot"/>
            </w:tabs>
            <w:rPr/>
          </w:pPr>
          <w:hyperlink w:anchor="__RefHeading___Toc487436_1395250215">
            <w:r>
              <w:rPr>
                <w:webHidden/>
                <w:rStyle w:val="IndexLink"/>
              </w:rPr>
              <w:t>2</w:t>
            </w:r>
            <w:r>
              <w:rPr>
                <w:rStyle w:val="IndexLink"/>
                <w:rtl w:val="true"/>
              </w:rPr>
              <w:t>ـ الگو گرفتن از دولت مهدوی</w:t>
            </w:r>
            <w:r>
              <w:rPr>
                <w:rStyle w:val="IndexLink"/>
                <w:rtl w:val="true"/>
              </w:rPr>
              <w:tab/>
            </w:r>
            <w:r>
              <w:rPr>
                <w:rStyle w:val="IndexLink"/>
              </w:rPr>
              <w:t>14</w:t>
            </w:r>
          </w:hyperlink>
        </w:p>
        <w:p>
          <w:pPr>
            <w:pStyle w:val="Contents3"/>
            <w:tabs>
              <w:tab w:val="clear" w:pos="8459"/>
              <w:tab w:val="right" w:pos="9026" w:leader="dot"/>
            </w:tabs>
            <w:rPr/>
          </w:pPr>
          <w:hyperlink w:anchor="__RefHeading___Toc487438_1395250215">
            <w:r>
              <w:rPr>
                <w:webHidden/>
                <w:rStyle w:val="IndexLink"/>
              </w:rPr>
              <w:t>3</w:t>
            </w:r>
            <w:r>
              <w:rPr>
                <w:rStyle w:val="IndexLink"/>
                <w:rtl w:val="true"/>
              </w:rPr>
              <w:t>ـ منتظران دولت مهدوی، خود صالح‌اند</w:t>
            </w:r>
            <w:r>
              <w:rPr>
                <w:rStyle w:val="IndexLink"/>
                <w:rtl w:val="true"/>
              </w:rPr>
              <w:tab/>
            </w:r>
            <w:r>
              <w:rPr>
                <w:rStyle w:val="IndexLink"/>
              </w:rPr>
              <w:t>15</w:t>
            </w:r>
          </w:hyperlink>
        </w:p>
        <w:p>
          <w:pPr>
            <w:pStyle w:val="Contents2"/>
            <w:tabs>
              <w:tab w:val="clear" w:pos="8743"/>
              <w:tab w:val="right" w:pos="9026" w:leader="dot"/>
            </w:tabs>
            <w:rPr/>
          </w:pPr>
          <w:hyperlink w:anchor="__RefHeading___Toc487440_1395250215">
            <w:r>
              <w:rPr>
                <w:webHidden/>
                <w:rStyle w:val="IndexLink"/>
                <w:rtl w:val="true"/>
              </w:rPr>
              <w:t>از خصوصیات دولت حضرت مهدی عجل الله تعالی فرجه الشریف</w:t>
            </w:r>
            <w:r>
              <w:rPr>
                <w:rStyle w:val="IndexLink"/>
                <w:rtl w:val="true"/>
              </w:rPr>
              <w:tab/>
            </w:r>
            <w:r>
              <w:rPr>
                <w:rStyle w:val="IndexLink"/>
              </w:rPr>
              <w:t>15</w:t>
            </w:r>
          </w:hyperlink>
        </w:p>
        <w:p>
          <w:pPr>
            <w:pStyle w:val="Contents3"/>
            <w:tabs>
              <w:tab w:val="clear" w:pos="8459"/>
              <w:tab w:val="right" w:pos="9026" w:leader="dot"/>
            </w:tabs>
            <w:rPr/>
          </w:pPr>
          <w:hyperlink w:anchor="__RefHeading___Toc487442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87444_1395250215">
            <w:r>
              <w:rPr>
                <w:webHidden/>
                <w:rStyle w:val="IndexLink"/>
                <w:rtl w:val="true"/>
              </w:rPr>
              <w:t>الف</w:t>
            </w:r>
            <w:r>
              <w:rPr>
                <w:rStyle w:val="IndexLink"/>
                <w:rtl w:val="true"/>
              </w:rPr>
              <w:t xml:space="preserve">) </w:t>
            </w:r>
            <w:r>
              <w:rPr>
                <w:rStyle w:val="IndexLink"/>
                <w:rtl w:val="true"/>
              </w:rPr>
              <w:t>حکومت عدل توحیدی جهانی</w:t>
            </w:r>
            <w:r>
              <w:rPr>
                <w:rStyle w:val="IndexLink"/>
                <w:rtl w:val="true"/>
              </w:rPr>
              <w:tab/>
            </w:r>
            <w:r>
              <w:rPr>
                <w:rStyle w:val="IndexLink"/>
              </w:rPr>
              <w:t>16</w:t>
            </w:r>
          </w:hyperlink>
        </w:p>
        <w:p>
          <w:pPr>
            <w:pStyle w:val="Contents3"/>
            <w:tabs>
              <w:tab w:val="clear" w:pos="8459"/>
              <w:tab w:val="right" w:pos="9026" w:leader="dot"/>
            </w:tabs>
            <w:rPr/>
          </w:pPr>
          <w:hyperlink w:anchor="__RefHeading___Toc487446_1395250215">
            <w:r>
              <w:rPr>
                <w:webHidden/>
                <w:rStyle w:val="IndexLink"/>
                <w:rtl w:val="true"/>
              </w:rPr>
              <w:t>ب</w:t>
            </w:r>
            <w:r>
              <w:rPr>
                <w:rStyle w:val="IndexLink"/>
                <w:rtl w:val="true"/>
              </w:rPr>
              <w:t xml:space="preserve">) </w:t>
            </w:r>
            <w:r>
              <w:rPr>
                <w:rStyle w:val="IndexLink"/>
                <w:rtl w:val="true"/>
              </w:rPr>
              <w:t>حکم کردن به واقع</w:t>
            </w:r>
            <w:r>
              <w:rPr>
                <w:rStyle w:val="IndexLink"/>
                <w:rtl w:val="true"/>
              </w:rPr>
              <w:tab/>
            </w:r>
            <w:r>
              <w:rPr>
                <w:rStyle w:val="IndexLink"/>
              </w:rPr>
              <w:t>16</w:t>
            </w:r>
          </w:hyperlink>
        </w:p>
        <w:p>
          <w:pPr>
            <w:pStyle w:val="Contents2"/>
            <w:tabs>
              <w:tab w:val="clear" w:pos="8743"/>
              <w:tab w:val="right" w:pos="9026" w:leader="dot"/>
            </w:tabs>
            <w:rPr/>
          </w:pPr>
          <w:hyperlink w:anchor="__RefHeading___Toc487448_1395250215">
            <w:r>
              <w:rPr>
                <w:webHidden/>
                <w:rStyle w:val="IndexLink"/>
                <w:rtl w:val="true"/>
              </w:rPr>
              <w:t>پیام های مهدوی به دولت مردان و مسئولان</w:t>
            </w:r>
            <w:r>
              <w:rPr>
                <w:rStyle w:val="IndexLink"/>
                <w:rtl w:val="true"/>
              </w:rPr>
              <w:tab/>
            </w:r>
            <w:r>
              <w:rPr>
                <w:rStyle w:val="IndexLink"/>
              </w:rPr>
              <w:t>18</w:t>
            </w:r>
          </w:hyperlink>
        </w:p>
        <w:p>
          <w:pPr>
            <w:pStyle w:val="Contents3"/>
            <w:tabs>
              <w:tab w:val="clear" w:pos="8459"/>
              <w:tab w:val="right" w:pos="9026" w:leader="dot"/>
            </w:tabs>
            <w:rPr/>
          </w:pPr>
          <w:hyperlink w:anchor="__RefHeading___Toc487450_139525021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87452_1395250215">
            <w:r>
              <w:rPr>
                <w:webHidden/>
                <w:rStyle w:val="IndexLink"/>
              </w:rPr>
              <w:t>1</w:t>
            </w:r>
            <w:r>
              <w:rPr>
                <w:rStyle w:val="IndexLink"/>
                <w:rtl w:val="true"/>
              </w:rPr>
              <w:t>ـ ایجاد وفاق بین امّت</w:t>
            </w:r>
            <w:r>
              <w:rPr>
                <w:rStyle w:val="IndexLink"/>
                <w:rtl w:val="true"/>
              </w:rPr>
              <w:tab/>
            </w:r>
            <w:r>
              <w:rPr>
                <w:rStyle w:val="IndexLink"/>
              </w:rPr>
              <w:t>19</w:t>
            </w:r>
          </w:hyperlink>
        </w:p>
        <w:p>
          <w:pPr>
            <w:pStyle w:val="Contents3"/>
            <w:tabs>
              <w:tab w:val="clear" w:pos="8459"/>
              <w:tab w:val="right" w:pos="9026" w:leader="dot"/>
            </w:tabs>
            <w:rPr/>
          </w:pPr>
          <w:hyperlink w:anchor="__RefHeading___Toc487454_1395250215">
            <w:r>
              <w:rPr>
                <w:webHidden/>
                <w:rStyle w:val="IndexLink"/>
              </w:rPr>
              <w:t>2</w:t>
            </w:r>
            <w:r>
              <w:rPr>
                <w:rStyle w:val="IndexLink"/>
                <w:rtl w:val="true"/>
              </w:rPr>
              <w:t>ـ احیای سنتّ‌های فراموش شده</w:t>
            </w:r>
            <w:r>
              <w:rPr>
                <w:rStyle w:val="IndexLink"/>
                <w:rtl w:val="true"/>
              </w:rPr>
              <w:tab/>
            </w:r>
            <w:r>
              <w:rPr>
                <w:rStyle w:val="IndexLink"/>
              </w:rPr>
              <w:t>20</w:t>
            </w:r>
          </w:hyperlink>
        </w:p>
        <w:p>
          <w:pPr>
            <w:pStyle w:val="Contents3"/>
            <w:tabs>
              <w:tab w:val="clear" w:pos="8459"/>
              <w:tab w:val="right" w:pos="9026" w:leader="dot"/>
            </w:tabs>
            <w:rPr/>
          </w:pPr>
          <w:hyperlink w:anchor="__RefHeading___Toc487456_1395250215">
            <w:r>
              <w:rPr>
                <w:webHidden/>
                <w:rStyle w:val="IndexLink"/>
              </w:rPr>
              <w:t>3</w:t>
            </w:r>
            <w:r>
              <w:rPr>
                <w:rStyle w:val="IndexLink"/>
                <w:rtl w:val="true"/>
              </w:rPr>
              <w:t>ـ عمل به سیره رسول خدا صلی الله علیه و آله و سلم و حضرت علی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487458_1395250215">
            <w:r>
              <w:rPr>
                <w:webHidden/>
                <w:rStyle w:val="IndexLink"/>
              </w:rPr>
              <w:t>4</w:t>
            </w:r>
            <w:r>
              <w:rPr>
                <w:rStyle w:val="IndexLink"/>
                <w:rtl w:val="true"/>
              </w:rPr>
              <w:t>ـ نهضت فراگیری قرآن</w:t>
            </w:r>
            <w:r>
              <w:rPr>
                <w:rStyle w:val="IndexLink"/>
                <w:rtl w:val="true"/>
              </w:rPr>
              <w:tab/>
            </w:r>
            <w:r>
              <w:rPr>
                <w:rStyle w:val="IndexLink"/>
              </w:rPr>
              <w:t>22</w:t>
            </w:r>
          </w:hyperlink>
        </w:p>
        <w:p>
          <w:pPr>
            <w:pStyle w:val="Contents3"/>
            <w:tabs>
              <w:tab w:val="clear" w:pos="8459"/>
              <w:tab w:val="right" w:pos="9026" w:leader="dot"/>
            </w:tabs>
            <w:rPr/>
          </w:pPr>
          <w:hyperlink w:anchor="__RefHeading___Toc487460_1395250215">
            <w:r>
              <w:rPr>
                <w:webHidden/>
                <w:rStyle w:val="IndexLink"/>
              </w:rPr>
              <w:t>5</w:t>
            </w:r>
            <w:r>
              <w:rPr>
                <w:rStyle w:val="IndexLink"/>
                <w:rtl w:val="true"/>
              </w:rPr>
              <w:t>ـ پرورش افراد مستعد</w:t>
            </w:r>
            <w:r>
              <w:rPr>
                <w:rStyle w:val="IndexLink"/>
                <w:rtl w:val="true"/>
              </w:rPr>
              <w:tab/>
            </w:r>
            <w:r>
              <w:rPr>
                <w:rStyle w:val="IndexLink"/>
              </w:rPr>
              <w:t>22</w:t>
            </w:r>
          </w:hyperlink>
        </w:p>
        <w:p>
          <w:pPr>
            <w:pStyle w:val="Contents3"/>
            <w:tabs>
              <w:tab w:val="clear" w:pos="8459"/>
              <w:tab w:val="right" w:pos="9026" w:leader="dot"/>
            </w:tabs>
            <w:rPr/>
          </w:pPr>
          <w:hyperlink w:anchor="__RefHeading___Toc487462_1395250215">
            <w:r>
              <w:rPr>
                <w:webHidden/>
                <w:rStyle w:val="IndexLink"/>
              </w:rPr>
              <w:t>6</w:t>
            </w:r>
            <w:r>
              <w:rPr>
                <w:rStyle w:val="IndexLink"/>
                <w:rtl w:val="true"/>
              </w:rPr>
              <w:t>ـ پناه مردم بودن</w:t>
            </w:r>
            <w:r>
              <w:rPr>
                <w:rStyle w:val="IndexLink"/>
                <w:rtl w:val="true"/>
              </w:rPr>
              <w:tab/>
            </w:r>
            <w:r>
              <w:rPr>
                <w:rStyle w:val="IndexLink"/>
              </w:rPr>
              <w:t>23</w:t>
            </w:r>
          </w:hyperlink>
        </w:p>
        <w:p>
          <w:pPr>
            <w:pStyle w:val="Contents3"/>
            <w:tabs>
              <w:tab w:val="clear" w:pos="8459"/>
              <w:tab w:val="right" w:pos="9026" w:leader="dot"/>
            </w:tabs>
            <w:rPr/>
          </w:pPr>
          <w:hyperlink w:anchor="__RefHeading___Toc487464_1395250215">
            <w:r>
              <w:rPr>
                <w:webHidden/>
                <w:rStyle w:val="IndexLink"/>
              </w:rPr>
              <w:t>7</w:t>
            </w:r>
            <w:r>
              <w:rPr>
                <w:rStyle w:val="IndexLink"/>
                <w:rtl w:val="true"/>
              </w:rPr>
              <w:t>ـ جاذبه داشتن</w:t>
            </w:r>
            <w:r>
              <w:rPr>
                <w:rStyle w:val="IndexLink"/>
                <w:rtl w:val="true"/>
              </w:rPr>
              <w:tab/>
            </w:r>
            <w:r>
              <w:rPr>
                <w:rStyle w:val="IndexLink"/>
              </w:rPr>
              <w:t>24</w:t>
            </w:r>
          </w:hyperlink>
        </w:p>
        <w:p>
          <w:pPr>
            <w:pStyle w:val="Contents3"/>
            <w:tabs>
              <w:tab w:val="clear" w:pos="8459"/>
              <w:tab w:val="right" w:pos="9026" w:leader="dot"/>
            </w:tabs>
            <w:rPr/>
          </w:pPr>
          <w:hyperlink w:anchor="__RefHeading___Toc487466_1395250215">
            <w:r>
              <w:rPr>
                <w:webHidden/>
                <w:rStyle w:val="IndexLink"/>
              </w:rPr>
              <w:t>8</w:t>
            </w:r>
            <w:r>
              <w:rPr>
                <w:rStyle w:val="IndexLink"/>
                <w:rtl w:val="true"/>
              </w:rPr>
              <w:t>ـ سبقت گرفتن در کارهای نیک</w:t>
            </w:r>
            <w:r>
              <w:rPr>
                <w:rStyle w:val="IndexLink"/>
                <w:rtl w:val="true"/>
              </w:rPr>
              <w:tab/>
            </w:r>
            <w:r>
              <w:rPr>
                <w:rStyle w:val="IndexLink"/>
              </w:rPr>
              <w:t>24</w:t>
            </w:r>
          </w:hyperlink>
        </w:p>
        <w:p>
          <w:pPr>
            <w:pStyle w:val="Contents3"/>
            <w:tabs>
              <w:tab w:val="clear" w:pos="8459"/>
              <w:tab w:val="right" w:pos="9026" w:leader="dot"/>
            </w:tabs>
            <w:rPr/>
          </w:pPr>
          <w:hyperlink w:anchor="__RefHeading___Toc487468_1395250215">
            <w:r>
              <w:rPr>
                <w:webHidden/>
                <w:rStyle w:val="IndexLink"/>
              </w:rPr>
              <w:t>9</w:t>
            </w:r>
            <w:r>
              <w:rPr>
                <w:rStyle w:val="IndexLink"/>
                <w:rtl w:val="true"/>
              </w:rPr>
              <w:t>ـ اصلاح جامعه</w:t>
            </w:r>
            <w:r>
              <w:rPr>
                <w:rStyle w:val="IndexLink"/>
                <w:rtl w:val="true"/>
              </w:rPr>
              <w:tab/>
            </w:r>
            <w:r>
              <w:rPr>
                <w:rStyle w:val="IndexLink"/>
              </w:rPr>
              <w:t>25</w:t>
            </w:r>
          </w:hyperlink>
        </w:p>
        <w:p>
          <w:pPr>
            <w:pStyle w:val="Contents3"/>
            <w:tabs>
              <w:tab w:val="clear" w:pos="8459"/>
              <w:tab w:val="right" w:pos="9026" w:leader="dot"/>
            </w:tabs>
            <w:rPr/>
          </w:pPr>
          <w:hyperlink w:anchor="__RefHeading___Toc487470_1395250215">
            <w:r>
              <w:rPr>
                <w:webHidden/>
                <w:rStyle w:val="IndexLink"/>
              </w:rPr>
              <w:t>10</w:t>
            </w:r>
            <w:r>
              <w:rPr>
                <w:rStyle w:val="IndexLink"/>
                <w:rtl w:val="true"/>
              </w:rPr>
              <w:t>ـ عمل به دستورات الهی</w:t>
            </w:r>
            <w:r>
              <w:rPr>
                <w:rStyle w:val="IndexLink"/>
                <w:rtl w:val="true"/>
              </w:rPr>
              <w:tab/>
            </w:r>
            <w:r>
              <w:rPr>
                <w:rStyle w:val="IndexLink"/>
              </w:rPr>
              <w:t>25</w:t>
            </w:r>
          </w:hyperlink>
        </w:p>
        <w:p>
          <w:pPr>
            <w:pStyle w:val="Contents3"/>
            <w:tabs>
              <w:tab w:val="clear" w:pos="8459"/>
              <w:tab w:val="right" w:pos="9026" w:leader="dot"/>
            </w:tabs>
            <w:rPr/>
          </w:pPr>
          <w:hyperlink w:anchor="__RefHeading___Toc487472_1395250215">
            <w:r>
              <w:rPr>
                <w:webHidden/>
                <w:rStyle w:val="IndexLink"/>
              </w:rPr>
              <w:t>11</w:t>
            </w:r>
            <w:r>
              <w:rPr>
                <w:rStyle w:val="IndexLink"/>
                <w:rtl w:val="true"/>
              </w:rPr>
              <w:t>ـ ایجاد ایمان در قلوب مردم</w:t>
            </w:r>
            <w:r>
              <w:rPr>
                <w:rStyle w:val="IndexLink"/>
                <w:rtl w:val="true"/>
              </w:rPr>
              <w:tab/>
            </w:r>
            <w:r>
              <w:rPr>
                <w:rStyle w:val="IndexLink"/>
              </w:rPr>
              <w:t>26</w:t>
            </w:r>
          </w:hyperlink>
        </w:p>
        <w:p>
          <w:pPr>
            <w:pStyle w:val="Contents3"/>
            <w:tabs>
              <w:tab w:val="clear" w:pos="8459"/>
              <w:tab w:val="right" w:pos="9026" w:leader="dot"/>
            </w:tabs>
            <w:rPr/>
          </w:pPr>
          <w:hyperlink w:anchor="__RefHeading___Toc487474_1395250215">
            <w:r>
              <w:rPr>
                <w:webHidden/>
                <w:rStyle w:val="IndexLink"/>
              </w:rPr>
              <w:t>12</w:t>
            </w:r>
            <w:r>
              <w:rPr>
                <w:rStyle w:val="IndexLink"/>
                <w:rtl w:val="true"/>
              </w:rPr>
              <w:t>ـ سبب خیر بودن</w:t>
            </w:r>
            <w:r>
              <w:rPr>
                <w:rStyle w:val="IndexLink"/>
                <w:rtl w:val="true"/>
              </w:rPr>
              <w:tab/>
            </w:r>
            <w:r>
              <w:rPr>
                <w:rStyle w:val="IndexLink"/>
              </w:rPr>
              <w:t>26</w:t>
            </w:r>
          </w:hyperlink>
        </w:p>
        <w:p>
          <w:pPr>
            <w:pStyle w:val="Contents3"/>
            <w:tabs>
              <w:tab w:val="clear" w:pos="8459"/>
              <w:tab w:val="right" w:pos="9026" w:leader="dot"/>
            </w:tabs>
            <w:rPr/>
          </w:pPr>
          <w:hyperlink w:anchor="__RefHeading___Toc487476_1395250215">
            <w:r>
              <w:rPr>
                <w:webHidden/>
                <w:rStyle w:val="IndexLink"/>
              </w:rPr>
              <w:t>13</w:t>
            </w:r>
            <w:r>
              <w:rPr>
                <w:rStyle w:val="IndexLink"/>
                <w:rtl w:val="true"/>
              </w:rPr>
              <w:t>ـ کوشش برای گسترش عدالت</w:t>
            </w:r>
            <w:r>
              <w:rPr>
                <w:rStyle w:val="IndexLink"/>
                <w:rtl w:val="true"/>
              </w:rPr>
              <w:tab/>
            </w:r>
            <w:r>
              <w:rPr>
                <w:rStyle w:val="IndexLink"/>
              </w:rPr>
              <w:t>27</w:t>
            </w:r>
          </w:hyperlink>
        </w:p>
        <w:p>
          <w:pPr>
            <w:pStyle w:val="Contents3"/>
            <w:tabs>
              <w:tab w:val="clear" w:pos="8459"/>
              <w:tab w:val="right" w:pos="9026" w:leader="dot"/>
            </w:tabs>
            <w:rPr/>
          </w:pPr>
          <w:hyperlink w:anchor="__RefHeading___Toc487478_1395250215">
            <w:r>
              <w:rPr>
                <w:webHidden/>
                <w:rStyle w:val="IndexLink"/>
              </w:rPr>
              <w:t>14</w:t>
            </w:r>
            <w:r>
              <w:rPr>
                <w:rStyle w:val="IndexLink"/>
                <w:rtl w:val="true"/>
              </w:rPr>
              <w:t>ـ رشوه گیری ممنوع</w:t>
            </w:r>
            <w:r>
              <w:rPr>
                <w:rStyle w:val="IndexLink"/>
                <w:rtl w:val="true"/>
              </w:rPr>
              <w:tab/>
            </w:r>
            <w:r>
              <w:rPr>
                <w:rStyle w:val="IndexLink"/>
              </w:rPr>
              <w:t>27</w:t>
            </w:r>
          </w:hyperlink>
        </w:p>
        <w:p>
          <w:pPr>
            <w:pStyle w:val="Contents3"/>
            <w:tabs>
              <w:tab w:val="clear" w:pos="8459"/>
              <w:tab w:val="right" w:pos="9026" w:leader="dot"/>
            </w:tabs>
            <w:rPr/>
          </w:pPr>
          <w:hyperlink w:anchor="__RefHeading___Toc487480_1395250215">
            <w:r>
              <w:rPr>
                <w:webHidden/>
                <w:rStyle w:val="IndexLink"/>
              </w:rPr>
              <w:t>15</w:t>
            </w:r>
            <w:r>
              <w:rPr>
                <w:rStyle w:val="IndexLink"/>
                <w:rtl w:val="true"/>
              </w:rPr>
              <w:t>ـ بی نیاز کردن مردم با معنویات</w:t>
            </w:r>
            <w:r>
              <w:rPr>
                <w:rStyle w:val="IndexLink"/>
                <w:rtl w:val="true"/>
              </w:rPr>
              <w:tab/>
            </w:r>
            <w:r>
              <w:rPr>
                <w:rStyle w:val="IndexLink"/>
              </w:rPr>
              <w:t>28</w:t>
            </w:r>
          </w:hyperlink>
        </w:p>
        <w:p>
          <w:pPr>
            <w:pStyle w:val="Contents3"/>
            <w:tabs>
              <w:tab w:val="clear" w:pos="8459"/>
              <w:tab w:val="right" w:pos="9026" w:leader="dot"/>
            </w:tabs>
            <w:rPr/>
          </w:pPr>
          <w:hyperlink w:anchor="__RefHeading___Toc487482_1395250215">
            <w:r>
              <w:rPr>
                <w:webHidden/>
                <w:rStyle w:val="IndexLink"/>
              </w:rPr>
              <w:t>16</w:t>
            </w:r>
            <w:r>
              <w:rPr>
                <w:rStyle w:val="IndexLink"/>
                <w:rtl w:val="true"/>
              </w:rPr>
              <w:t>ـ بر پا داشتن نماز</w:t>
            </w:r>
            <w:r>
              <w:rPr>
                <w:rStyle w:val="IndexLink"/>
                <w:rtl w:val="true"/>
              </w:rPr>
              <w:tab/>
            </w:r>
            <w:r>
              <w:rPr>
                <w:rStyle w:val="IndexLink"/>
              </w:rPr>
              <w:t>28</w:t>
            </w:r>
          </w:hyperlink>
        </w:p>
        <w:p>
          <w:pPr>
            <w:pStyle w:val="Contents3"/>
            <w:tabs>
              <w:tab w:val="clear" w:pos="8459"/>
              <w:tab w:val="right" w:pos="9026" w:leader="dot"/>
            </w:tabs>
            <w:rPr/>
          </w:pPr>
          <w:hyperlink w:anchor="__RefHeading___Toc487484_1395250215">
            <w:r>
              <w:rPr>
                <w:webHidden/>
                <w:rStyle w:val="IndexLink"/>
              </w:rPr>
              <w:t>17</w:t>
            </w:r>
            <w:r>
              <w:rPr>
                <w:rStyle w:val="IndexLink"/>
                <w:rtl w:val="true"/>
              </w:rPr>
              <w:t>ـ چشاندن لذّت زندگی به مردم</w:t>
            </w:r>
            <w:r>
              <w:rPr>
                <w:rStyle w:val="IndexLink"/>
                <w:rtl w:val="true"/>
              </w:rPr>
              <w:tab/>
            </w:r>
            <w:r>
              <w:rPr>
                <w:rStyle w:val="IndexLink"/>
              </w:rPr>
              <w:t>30</w:t>
            </w:r>
          </w:hyperlink>
        </w:p>
        <w:p>
          <w:pPr>
            <w:pStyle w:val="Contents3"/>
            <w:tabs>
              <w:tab w:val="clear" w:pos="8459"/>
              <w:tab w:val="right" w:pos="9026" w:leader="dot"/>
            </w:tabs>
            <w:rPr/>
          </w:pPr>
          <w:hyperlink w:anchor="__RefHeading___Toc487486_1395250215">
            <w:r>
              <w:rPr>
                <w:webHidden/>
                <w:rStyle w:val="IndexLink"/>
              </w:rPr>
              <w:t>18</w:t>
            </w:r>
            <w:r>
              <w:rPr>
                <w:rStyle w:val="IndexLink"/>
                <w:rtl w:val="true"/>
              </w:rPr>
              <w:t>ـ رها نکردن افراد پست به حال خود</w:t>
            </w:r>
            <w:r>
              <w:rPr>
                <w:rStyle w:val="IndexLink"/>
                <w:rtl w:val="true"/>
              </w:rPr>
              <w:tab/>
            </w:r>
            <w:r>
              <w:rPr>
                <w:rStyle w:val="IndexLink"/>
              </w:rPr>
              <w:t>30</w:t>
            </w:r>
          </w:hyperlink>
        </w:p>
        <w:p>
          <w:pPr>
            <w:pStyle w:val="Contents3"/>
            <w:tabs>
              <w:tab w:val="clear" w:pos="8459"/>
              <w:tab w:val="right" w:pos="9026" w:leader="dot"/>
            </w:tabs>
            <w:rPr/>
          </w:pPr>
          <w:hyperlink w:anchor="__RefHeading___Toc487488_1395250215">
            <w:r>
              <w:rPr>
                <w:webHidden/>
                <w:rStyle w:val="IndexLink"/>
              </w:rPr>
              <w:t>19</w:t>
            </w:r>
            <w:r>
              <w:rPr>
                <w:rStyle w:val="IndexLink"/>
                <w:rtl w:val="true"/>
              </w:rPr>
              <w:t>ـ برداشتن زمینه گناه</w:t>
            </w:r>
            <w:r>
              <w:rPr>
                <w:rStyle w:val="IndexLink"/>
                <w:rtl w:val="true"/>
              </w:rPr>
              <w:tab/>
            </w:r>
            <w:r>
              <w:rPr>
                <w:rStyle w:val="IndexLink"/>
              </w:rPr>
              <w:t>30</w:t>
            </w:r>
          </w:hyperlink>
        </w:p>
        <w:p>
          <w:pPr>
            <w:pStyle w:val="Contents3"/>
            <w:tabs>
              <w:tab w:val="clear" w:pos="8459"/>
              <w:tab w:val="right" w:pos="9026" w:leader="dot"/>
            </w:tabs>
            <w:rPr/>
          </w:pPr>
          <w:hyperlink w:anchor="__RefHeading___Toc487490_1395250215">
            <w:r>
              <w:rPr>
                <w:webHidden/>
                <w:rStyle w:val="IndexLink"/>
              </w:rPr>
              <w:t>20</w:t>
            </w:r>
            <w:r>
              <w:rPr>
                <w:rStyle w:val="IndexLink"/>
                <w:rtl w:val="true"/>
              </w:rPr>
              <w:t>ـ حکومت، وسیله‌ای برای گسترش عدالت</w:t>
            </w:r>
            <w:r>
              <w:rPr>
                <w:rStyle w:val="IndexLink"/>
                <w:rtl w:val="true"/>
              </w:rPr>
              <w:tab/>
            </w:r>
            <w:r>
              <w:rPr>
                <w:rStyle w:val="IndexLink"/>
              </w:rPr>
              <w:t>31</w:t>
            </w:r>
          </w:hyperlink>
        </w:p>
        <w:p>
          <w:pPr>
            <w:pStyle w:val="Contents3"/>
            <w:tabs>
              <w:tab w:val="clear" w:pos="8459"/>
              <w:tab w:val="right" w:pos="9026" w:leader="dot"/>
            </w:tabs>
            <w:rPr/>
          </w:pPr>
          <w:hyperlink w:anchor="__RefHeading___Toc487492_1395250215">
            <w:r>
              <w:rPr>
                <w:webHidden/>
                <w:rStyle w:val="IndexLink"/>
              </w:rPr>
              <w:t>21</w:t>
            </w:r>
            <w:r>
              <w:rPr>
                <w:rStyle w:val="IndexLink"/>
                <w:rtl w:val="true"/>
              </w:rPr>
              <w:t>ـ جلب رضایت مردم</w:t>
            </w:r>
            <w:r>
              <w:rPr>
                <w:rStyle w:val="IndexLink"/>
                <w:rtl w:val="true"/>
              </w:rPr>
              <w:tab/>
            </w:r>
            <w:r>
              <w:rPr>
                <w:rStyle w:val="IndexLink"/>
              </w:rPr>
              <w:t>32</w:t>
            </w:r>
          </w:hyperlink>
        </w:p>
        <w:p>
          <w:pPr>
            <w:pStyle w:val="Contents3"/>
            <w:tabs>
              <w:tab w:val="clear" w:pos="8459"/>
              <w:tab w:val="right" w:pos="9026" w:leader="dot"/>
            </w:tabs>
            <w:rPr/>
          </w:pPr>
          <w:hyperlink w:anchor="__RefHeading___Toc487494_1395250215">
            <w:r>
              <w:rPr>
                <w:webHidden/>
                <w:rStyle w:val="IndexLink"/>
              </w:rPr>
              <w:t>22</w:t>
            </w:r>
            <w:r>
              <w:rPr>
                <w:rStyle w:val="IndexLink"/>
                <w:rtl w:val="true"/>
              </w:rPr>
              <w:t>ـ حفظ ارتباط مردمی</w:t>
            </w:r>
            <w:r>
              <w:rPr>
                <w:rStyle w:val="IndexLink"/>
                <w:rtl w:val="true"/>
              </w:rPr>
              <w:tab/>
            </w:r>
            <w:r>
              <w:rPr>
                <w:rStyle w:val="IndexLink"/>
              </w:rPr>
              <w:t>33</w:t>
            </w:r>
          </w:hyperlink>
        </w:p>
        <w:p>
          <w:pPr>
            <w:pStyle w:val="Contents3"/>
            <w:tabs>
              <w:tab w:val="clear" w:pos="8459"/>
              <w:tab w:val="right" w:pos="9026" w:leader="dot"/>
            </w:tabs>
            <w:rPr/>
          </w:pPr>
          <w:hyperlink w:anchor="__RefHeading___Toc487496_1395250215">
            <w:r>
              <w:rPr>
                <w:webHidden/>
                <w:rStyle w:val="IndexLink"/>
              </w:rPr>
              <w:t>23</w:t>
            </w:r>
            <w:r>
              <w:rPr>
                <w:rStyle w:val="IndexLink"/>
                <w:rtl w:val="true"/>
              </w:rPr>
              <w:t>ـ حضور غیر علنی در میان مردم</w:t>
            </w:r>
            <w:r>
              <w:rPr>
                <w:rStyle w:val="IndexLink"/>
                <w:rtl w:val="true"/>
              </w:rPr>
              <w:tab/>
            </w:r>
            <w:r>
              <w:rPr>
                <w:rStyle w:val="IndexLink"/>
              </w:rPr>
              <w:t>34</w:t>
            </w:r>
          </w:hyperlink>
        </w:p>
        <w:p>
          <w:pPr>
            <w:pStyle w:val="Contents3"/>
            <w:tabs>
              <w:tab w:val="clear" w:pos="8459"/>
              <w:tab w:val="right" w:pos="9026" w:leader="dot"/>
            </w:tabs>
            <w:rPr/>
          </w:pPr>
          <w:hyperlink w:anchor="__RefHeading___Toc487498_1395250215">
            <w:r>
              <w:rPr>
                <w:webHidden/>
                <w:rStyle w:val="IndexLink"/>
              </w:rPr>
              <w:t>24</w:t>
            </w:r>
            <w:r>
              <w:rPr>
                <w:rStyle w:val="IndexLink"/>
                <w:rtl w:val="true"/>
              </w:rPr>
              <w:t>ـ زندگی در بین مردم</w:t>
            </w:r>
            <w:r>
              <w:rPr>
                <w:rStyle w:val="IndexLink"/>
                <w:rtl w:val="true"/>
              </w:rPr>
              <w:tab/>
            </w:r>
            <w:r>
              <w:rPr>
                <w:rStyle w:val="IndexLink"/>
              </w:rPr>
              <w:t>34</w:t>
            </w:r>
          </w:hyperlink>
        </w:p>
        <w:p>
          <w:pPr>
            <w:pStyle w:val="Contents3"/>
            <w:tabs>
              <w:tab w:val="clear" w:pos="8459"/>
              <w:tab w:val="right" w:pos="9026" w:leader="dot"/>
            </w:tabs>
            <w:rPr/>
          </w:pPr>
          <w:hyperlink w:anchor="__RefHeading___Toc487500_1395250215">
            <w:r>
              <w:rPr>
                <w:webHidden/>
                <w:rStyle w:val="IndexLink"/>
              </w:rPr>
              <w:t>25</w:t>
            </w:r>
            <w:r>
              <w:rPr>
                <w:rStyle w:val="IndexLink"/>
                <w:rtl w:val="true"/>
              </w:rPr>
              <w:t>ـ دستور به عدالت محوری</w:t>
            </w:r>
            <w:r>
              <w:rPr>
                <w:rStyle w:val="IndexLink"/>
                <w:rtl w:val="true"/>
              </w:rPr>
              <w:tab/>
            </w:r>
            <w:r>
              <w:rPr>
                <w:rStyle w:val="IndexLink"/>
              </w:rPr>
              <w:t>35</w:t>
            </w:r>
          </w:hyperlink>
        </w:p>
        <w:p>
          <w:pPr>
            <w:pStyle w:val="Contents3"/>
            <w:tabs>
              <w:tab w:val="clear" w:pos="8459"/>
              <w:tab w:val="right" w:pos="9026" w:leader="dot"/>
            </w:tabs>
            <w:rPr/>
          </w:pPr>
          <w:hyperlink w:anchor="__RefHeading___Toc487502_1395250215">
            <w:r>
              <w:rPr>
                <w:webHidden/>
                <w:rStyle w:val="IndexLink"/>
              </w:rPr>
              <w:t>26</w:t>
            </w:r>
            <w:r>
              <w:rPr>
                <w:rStyle w:val="IndexLink"/>
                <w:rtl w:val="true"/>
              </w:rPr>
              <w:t>ـ معیار اخلاص در انتخاب وزیران</w:t>
            </w:r>
            <w:r>
              <w:rPr>
                <w:rStyle w:val="IndexLink"/>
                <w:rtl w:val="true"/>
              </w:rPr>
              <w:tab/>
            </w:r>
            <w:r>
              <w:rPr>
                <w:rStyle w:val="IndexLink"/>
              </w:rPr>
              <w:t>35</w:t>
            </w:r>
          </w:hyperlink>
        </w:p>
        <w:p>
          <w:pPr>
            <w:pStyle w:val="Contents3"/>
            <w:tabs>
              <w:tab w:val="clear" w:pos="8459"/>
              <w:tab w:val="right" w:pos="9026" w:leader="dot"/>
            </w:tabs>
            <w:rPr/>
          </w:pPr>
          <w:hyperlink w:anchor="__RefHeading___Toc487504_1395250215">
            <w:r>
              <w:rPr>
                <w:webHidden/>
                <w:rStyle w:val="IndexLink"/>
              </w:rPr>
              <w:t>27</w:t>
            </w:r>
            <w:r>
              <w:rPr>
                <w:rStyle w:val="IndexLink"/>
                <w:rtl w:val="true"/>
              </w:rPr>
              <w:t>ـ دستور به عمران و نیکی</w:t>
            </w:r>
            <w:r>
              <w:rPr>
                <w:rStyle w:val="IndexLink"/>
                <w:rtl w:val="true"/>
              </w:rPr>
              <w:tab/>
            </w:r>
            <w:r>
              <w:rPr>
                <w:rStyle w:val="IndexLink"/>
              </w:rPr>
              <w:t>36</w:t>
            </w:r>
          </w:hyperlink>
        </w:p>
        <w:p>
          <w:pPr>
            <w:pStyle w:val="Contents3"/>
            <w:tabs>
              <w:tab w:val="clear" w:pos="8459"/>
              <w:tab w:val="right" w:pos="9026" w:leader="dot"/>
            </w:tabs>
            <w:rPr/>
          </w:pPr>
          <w:hyperlink w:anchor="__RefHeading___Toc487506_1395250215">
            <w:r>
              <w:rPr>
                <w:webHidden/>
                <w:rStyle w:val="IndexLink"/>
              </w:rPr>
              <w:t>28</w:t>
            </w:r>
            <w:r>
              <w:rPr>
                <w:rStyle w:val="IndexLink"/>
                <w:rtl w:val="true"/>
              </w:rPr>
              <w:t>ـ انتخاب افراد نجیب</w:t>
            </w:r>
            <w:r>
              <w:rPr>
                <w:rStyle w:val="IndexLink"/>
                <w:rtl w:val="true"/>
              </w:rPr>
              <w:tab/>
            </w:r>
            <w:r>
              <w:rPr>
                <w:rStyle w:val="IndexLink"/>
              </w:rPr>
              <w:t>37</w:t>
            </w:r>
          </w:hyperlink>
        </w:p>
        <w:p>
          <w:pPr>
            <w:pStyle w:val="Contents3"/>
            <w:tabs>
              <w:tab w:val="clear" w:pos="8459"/>
              <w:tab w:val="right" w:pos="9026" w:leader="dot"/>
            </w:tabs>
            <w:rPr/>
          </w:pPr>
          <w:hyperlink w:anchor="__RefHeading___Toc487508_1395250215">
            <w:r>
              <w:rPr>
                <w:webHidden/>
                <w:rStyle w:val="IndexLink"/>
              </w:rPr>
              <w:t>29</w:t>
            </w:r>
            <w:r>
              <w:rPr>
                <w:rStyle w:val="IndexLink"/>
                <w:rtl w:val="true"/>
              </w:rPr>
              <w:t>ـ سخت گیری بر وزیران</w:t>
            </w:r>
            <w:r>
              <w:rPr>
                <w:rStyle w:val="IndexLink"/>
                <w:rtl w:val="true"/>
              </w:rPr>
              <w:tab/>
            </w:r>
            <w:r>
              <w:rPr>
                <w:rStyle w:val="IndexLink"/>
              </w:rPr>
              <w:t>37</w:t>
            </w:r>
          </w:hyperlink>
        </w:p>
        <w:p>
          <w:pPr>
            <w:pStyle w:val="Contents3"/>
            <w:tabs>
              <w:tab w:val="clear" w:pos="8459"/>
              <w:tab w:val="right" w:pos="9026" w:leader="dot"/>
            </w:tabs>
            <w:rPr/>
          </w:pPr>
          <w:hyperlink w:anchor="__RefHeading___Toc487510_1395250215">
            <w:r>
              <w:rPr>
                <w:webHidden/>
                <w:rStyle w:val="IndexLink"/>
              </w:rPr>
              <w:t>30</w:t>
            </w:r>
            <w:r>
              <w:rPr>
                <w:rStyle w:val="IndexLink"/>
                <w:rtl w:val="true"/>
              </w:rPr>
              <w:t>ـ ایمن سازی جاده ها</w:t>
            </w:r>
            <w:r>
              <w:rPr>
                <w:rStyle w:val="IndexLink"/>
                <w:rtl w:val="true"/>
              </w:rPr>
              <w:tab/>
            </w:r>
            <w:r>
              <w:rPr>
                <w:rStyle w:val="IndexLink"/>
              </w:rPr>
              <w:t>38</w:t>
            </w:r>
          </w:hyperlink>
        </w:p>
        <w:p>
          <w:pPr>
            <w:pStyle w:val="Contents3"/>
            <w:tabs>
              <w:tab w:val="clear" w:pos="8459"/>
              <w:tab w:val="right" w:pos="9026" w:leader="dot"/>
            </w:tabs>
            <w:rPr/>
          </w:pPr>
          <w:hyperlink w:anchor="__RefHeading___Toc487512_1395250215">
            <w:r>
              <w:rPr>
                <w:webHidden/>
                <w:rStyle w:val="IndexLink"/>
              </w:rPr>
              <w:t>31</w:t>
            </w:r>
            <w:r>
              <w:rPr>
                <w:rStyle w:val="IndexLink"/>
                <w:rtl w:val="true"/>
              </w:rPr>
              <w:t>ـ عزل قاضیان زشت کار</w:t>
            </w:r>
            <w:r>
              <w:rPr>
                <w:rStyle w:val="IndexLink"/>
                <w:rtl w:val="true"/>
              </w:rPr>
              <w:tab/>
            </w:r>
            <w:r>
              <w:rPr>
                <w:rStyle w:val="IndexLink"/>
              </w:rPr>
              <w:t>38</w:t>
            </w:r>
          </w:hyperlink>
        </w:p>
        <w:p>
          <w:pPr>
            <w:pStyle w:val="Contents3"/>
            <w:tabs>
              <w:tab w:val="clear" w:pos="8459"/>
              <w:tab w:val="right" w:pos="9026" w:leader="dot"/>
            </w:tabs>
            <w:rPr/>
          </w:pPr>
          <w:hyperlink w:anchor="__RefHeading___Toc487514_1395250215">
            <w:r>
              <w:rPr>
                <w:webHidden/>
                <w:rStyle w:val="IndexLink"/>
              </w:rPr>
              <w:t>32</w:t>
            </w:r>
            <w:r>
              <w:rPr>
                <w:rStyle w:val="IndexLink"/>
                <w:rtl w:val="true"/>
              </w:rPr>
              <w:t>ـ برپایی حدود الهی</w:t>
            </w:r>
            <w:r>
              <w:rPr>
                <w:rStyle w:val="IndexLink"/>
                <w:rtl w:val="true"/>
              </w:rPr>
              <w:tab/>
            </w:r>
            <w:r>
              <w:rPr>
                <w:rStyle w:val="IndexLink"/>
              </w:rPr>
              <w:t>39</w:t>
            </w:r>
          </w:hyperlink>
        </w:p>
        <w:p>
          <w:pPr>
            <w:pStyle w:val="Contents3"/>
            <w:tabs>
              <w:tab w:val="clear" w:pos="8459"/>
              <w:tab w:val="right" w:pos="9026" w:leader="dot"/>
            </w:tabs>
            <w:rPr/>
          </w:pPr>
          <w:hyperlink w:anchor="__RefHeading___Toc487516_1395250215">
            <w:r>
              <w:rPr>
                <w:webHidden/>
                <w:rStyle w:val="IndexLink"/>
              </w:rPr>
              <w:t>33</w:t>
            </w:r>
            <w:r>
              <w:rPr>
                <w:rStyle w:val="IndexLink"/>
                <w:rtl w:val="true"/>
              </w:rPr>
              <w:t>ـ پراکنده کردن لشکر</w:t>
            </w:r>
            <w:r>
              <w:rPr>
                <w:rStyle w:val="IndexLink"/>
                <w:rtl w:val="true"/>
              </w:rPr>
              <w:tab/>
            </w:r>
            <w:r>
              <w:rPr>
                <w:rStyle w:val="IndexLink"/>
              </w:rPr>
              <w:t>40</w:t>
            </w:r>
          </w:hyperlink>
        </w:p>
        <w:p>
          <w:pPr>
            <w:pStyle w:val="Contents3"/>
            <w:tabs>
              <w:tab w:val="clear" w:pos="8459"/>
              <w:tab w:val="right" w:pos="9026" w:leader="dot"/>
            </w:tabs>
            <w:rPr/>
          </w:pPr>
          <w:hyperlink w:anchor="__RefHeading___Toc487518_1395250215">
            <w:r>
              <w:rPr>
                <w:webHidden/>
                <w:rStyle w:val="IndexLink"/>
              </w:rPr>
              <w:t>34</w:t>
            </w:r>
            <w:r>
              <w:rPr>
                <w:rStyle w:val="IndexLink"/>
                <w:rtl w:val="true"/>
              </w:rPr>
              <w:t>ـ امر به معروف و نهی از منکر</w:t>
            </w:r>
            <w:r>
              <w:rPr>
                <w:rStyle w:val="IndexLink"/>
                <w:rtl w:val="true"/>
              </w:rPr>
              <w:tab/>
            </w:r>
            <w:r>
              <w:rPr>
                <w:rStyle w:val="IndexLink"/>
              </w:rPr>
              <w:t>40</w:t>
            </w:r>
          </w:hyperlink>
        </w:p>
        <w:p>
          <w:pPr>
            <w:pStyle w:val="Contents3"/>
            <w:tabs>
              <w:tab w:val="clear" w:pos="8459"/>
              <w:tab w:val="right" w:pos="9026" w:leader="dot"/>
            </w:tabs>
            <w:rPr/>
          </w:pPr>
          <w:hyperlink w:anchor="__RefHeading___Toc487520_1395250215">
            <w:r>
              <w:rPr>
                <w:webHidden/>
                <w:rStyle w:val="IndexLink"/>
              </w:rPr>
              <w:t>35</w:t>
            </w:r>
            <w:r>
              <w:rPr>
                <w:rStyle w:val="IndexLink"/>
                <w:rtl w:val="true"/>
              </w:rPr>
              <w:t>ـ عدالت در تقسیم بودجه</w:t>
            </w:r>
            <w:r>
              <w:rPr>
                <w:rStyle w:val="IndexLink"/>
                <w:rtl w:val="true"/>
              </w:rPr>
              <w:tab/>
            </w:r>
            <w:r>
              <w:rPr>
                <w:rStyle w:val="IndexLink"/>
              </w:rPr>
              <w:t>41</w:t>
            </w:r>
          </w:hyperlink>
        </w:p>
        <w:p>
          <w:pPr>
            <w:pStyle w:val="Contents3"/>
            <w:tabs>
              <w:tab w:val="clear" w:pos="8459"/>
              <w:tab w:val="right" w:pos="9026" w:leader="dot"/>
            </w:tabs>
            <w:rPr/>
          </w:pPr>
          <w:hyperlink w:anchor="__RefHeading___Toc487522_1395250215">
            <w:r>
              <w:rPr>
                <w:webHidden/>
                <w:rStyle w:val="IndexLink"/>
              </w:rPr>
              <w:t>36</w:t>
            </w:r>
            <w:r>
              <w:rPr>
                <w:rStyle w:val="IndexLink"/>
                <w:rtl w:val="true"/>
              </w:rPr>
              <w:t>ـ ایجاد اشتغال</w:t>
            </w:r>
            <w:r>
              <w:rPr>
                <w:rStyle w:val="IndexLink"/>
                <w:rtl w:val="true"/>
              </w:rPr>
              <w:tab/>
            </w:r>
            <w:r>
              <w:rPr>
                <w:rStyle w:val="IndexLink"/>
              </w:rPr>
              <w:t>42</w:t>
            </w:r>
          </w:hyperlink>
        </w:p>
        <w:p>
          <w:pPr>
            <w:pStyle w:val="Contents3"/>
            <w:tabs>
              <w:tab w:val="clear" w:pos="8459"/>
              <w:tab w:val="right" w:pos="9026" w:leader="dot"/>
            </w:tabs>
            <w:rPr/>
          </w:pPr>
          <w:hyperlink w:anchor="__RefHeading___Toc487524_1395250215">
            <w:r>
              <w:rPr>
                <w:webHidden/>
                <w:rStyle w:val="IndexLink"/>
              </w:rPr>
              <w:t>37</w:t>
            </w:r>
            <w:r>
              <w:rPr>
                <w:rStyle w:val="IndexLink"/>
                <w:rtl w:val="true"/>
              </w:rPr>
              <w:t>ـ خدمت بی منّت</w:t>
            </w:r>
            <w:r>
              <w:rPr>
                <w:rStyle w:val="IndexLink"/>
                <w:rtl w:val="true"/>
              </w:rPr>
              <w:tab/>
            </w:r>
            <w:r>
              <w:rPr>
                <w:rStyle w:val="IndexLink"/>
              </w:rPr>
              <w:t>43</w:t>
            </w:r>
          </w:hyperlink>
        </w:p>
        <w:p>
          <w:pPr>
            <w:pStyle w:val="Contents3"/>
            <w:tabs>
              <w:tab w:val="clear" w:pos="8459"/>
              <w:tab w:val="right" w:pos="9026" w:leader="dot"/>
            </w:tabs>
            <w:rPr/>
          </w:pPr>
          <w:hyperlink w:anchor="__RefHeading___Toc487526_1395250215">
            <w:r>
              <w:rPr>
                <w:webHidden/>
                <w:rStyle w:val="IndexLink"/>
              </w:rPr>
              <w:t>38</w:t>
            </w:r>
            <w:r>
              <w:rPr>
                <w:rStyle w:val="IndexLink"/>
                <w:rtl w:val="true"/>
              </w:rPr>
              <w:t>ـ برخورد قاطعانه</w:t>
            </w:r>
            <w:r>
              <w:rPr>
                <w:rStyle w:val="IndexLink"/>
                <w:rtl w:val="true"/>
              </w:rPr>
              <w:tab/>
            </w:r>
            <w:r>
              <w:rPr>
                <w:rStyle w:val="IndexLink"/>
              </w:rPr>
              <w:t>44</w:t>
            </w:r>
          </w:hyperlink>
        </w:p>
        <w:p>
          <w:pPr>
            <w:pStyle w:val="Contents3"/>
            <w:tabs>
              <w:tab w:val="clear" w:pos="8459"/>
              <w:tab w:val="right" w:pos="9026" w:leader="dot"/>
            </w:tabs>
            <w:rPr/>
          </w:pPr>
          <w:hyperlink w:anchor="__RefHeading___Toc487528_1395250215">
            <w:r>
              <w:rPr>
                <w:webHidden/>
                <w:rStyle w:val="IndexLink"/>
              </w:rPr>
              <w:t>39</w:t>
            </w:r>
            <w:r>
              <w:rPr>
                <w:rStyle w:val="IndexLink"/>
                <w:rtl w:val="true"/>
              </w:rPr>
              <w:t>ـ نژادپرستی ممنوع</w:t>
            </w:r>
            <w:r>
              <w:rPr>
                <w:rStyle w:val="IndexLink"/>
                <w:rtl w:val="true"/>
              </w:rPr>
              <w:tab/>
            </w:r>
            <w:r>
              <w:rPr>
                <w:rStyle w:val="IndexLink"/>
              </w:rPr>
              <w:t>45</w:t>
            </w:r>
          </w:hyperlink>
        </w:p>
        <w:p>
          <w:pPr>
            <w:pStyle w:val="Contents3"/>
            <w:tabs>
              <w:tab w:val="clear" w:pos="8459"/>
              <w:tab w:val="right" w:pos="9026" w:leader="dot"/>
            </w:tabs>
            <w:rPr/>
          </w:pPr>
          <w:hyperlink w:anchor="__RefHeading___Toc487530_1395250215">
            <w:r>
              <w:rPr>
                <w:webHidden/>
                <w:rStyle w:val="IndexLink"/>
              </w:rPr>
              <w:t>40</w:t>
            </w:r>
            <w:r>
              <w:rPr>
                <w:rStyle w:val="IndexLink"/>
                <w:rtl w:val="true"/>
              </w:rPr>
              <w:t>ـ مقابله با خائنان</w:t>
            </w:r>
            <w:r>
              <w:rPr>
                <w:rStyle w:val="IndexLink"/>
                <w:rtl w:val="true"/>
              </w:rPr>
              <w:tab/>
            </w:r>
            <w:r>
              <w:rPr>
                <w:rStyle w:val="IndexLink"/>
              </w:rPr>
              <w:t>46</w:t>
            </w:r>
          </w:hyperlink>
        </w:p>
        <w:p>
          <w:pPr>
            <w:pStyle w:val="Contents3"/>
            <w:tabs>
              <w:tab w:val="clear" w:pos="8459"/>
              <w:tab w:val="right" w:pos="9026" w:leader="dot"/>
            </w:tabs>
            <w:rPr/>
          </w:pPr>
          <w:hyperlink w:anchor="__RefHeading___Toc487532_1395250215">
            <w:r>
              <w:rPr>
                <w:webHidden/>
                <w:rStyle w:val="IndexLink"/>
              </w:rPr>
              <w:t>41</w:t>
            </w:r>
            <w:r>
              <w:rPr>
                <w:rStyle w:val="IndexLink"/>
                <w:rtl w:val="true"/>
              </w:rPr>
              <w:t>ـ ساده زیستی</w:t>
            </w:r>
            <w:r>
              <w:rPr>
                <w:rStyle w:val="IndexLink"/>
                <w:rtl w:val="true"/>
              </w:rPr>
              <w:tab/>
            </w:r>
            <w:r>
              <w:rPr>
                <w:rStyle w:val="IndexLink"/>
              </w:rPr>
              <w:t>46</w:t>
            </w:r>
          </w:hyperlink>
        </w:p>
        <w:p>
          <w:pPr>
            <w:pStyle w:val="Contents3"/>
            <w:tabs>
              <w:tab w:val="clear" w:pos="8459"/>
              <w:tab w:val="right" w:pos="9026" w:leader="dot"/>
            </w:tabs>
            <w:rPr/>
          </w:pPr>
          <w:hyperlink w:anchor="__RefHeading___Toc487534_1395250215">
            <w:r>
              <w:rPr>
                <w:webHidden/>
                <w:rStyle w:val="IndexLink"/>
              </w:rPr>
              <w:t>42</w:t>
            </w:r>
            <w:r>
              <w:rPr>
                <w:rStyle w:val="IndexLink"/>
                <w:rtl w:val="true"/>
              </w:rPr>
              <w:t>ـ دل نبستن به غیر خدا</w:t>
            </w:r>
            <w:r>
              <w:rPr>
                <w:rStyle w:val="IndexLink"/>
                <w:rtl w:val="true"/>
              </w:rPr>
              <w:tab/>
            </w:r>
            <w:r>
              <w:rPr>
                <w:rStyle w:val="IndexLink"/>
              </w:rPr>
              <w:t>47</w:t>
            </w:r>
          </w:hyperlink>
        </w:p>
        <w:p>
          <w:pPr>
            <w:pStyle w:val="Contents3"/>
            <w:tabs>
              <w:tab w:val="clear" w:pos="8459"/>
              <w:tab w:val="right" w:pos="9026" w:leader="dot"/>
            </w:tabs>
            <w:rPr/>
          </w:pPr>
          <w:hyperlink w:anchor="__RefHeading___Toc487536_1395250215">
            <w:r>
              <w:rPr>
                <w:webHidden/>
                <w:rStyle w:val="IndexLink"/>
              </w:rPr>
              <w:t>43</w:t>
            </w:r>
            <w:r>
              <w:rPr>
                <w:rStyle w:val="IndexLink"/>
                <w:rtl w:val="true"/>
              </w:rPr>
              <w:t>ـ اطاعت از دستورات رهبر</w:t>
            </w:r>
            <w:r>
              <w:rPr>
                <w:rStyle w:val="IndexLink"/>
                <w:rtl w:val="true"/>
              </w:rPr>
              <w:tab/>
            </w:r>
            <w:r>
              <w:rPr>
                <w:rStyle w:val="IndexLink"/>
              </w:rPr>
              <w:t>47</w:t>
            </w:r>
          </w:hyperlink>
        </w:p>
        <w:p>
          <w:pPr>
            <w:pStyle w:val="Contents3"/>
            <w:tabs>
              <w:tab w:val="clear" w:pos="8459"/>
              <w:tab w:val="right" w:pos="9026" w:leader="dot"/>
            </w:tabs>
            <w:rPr/>
          </w:pPr>
          <w:hyperlink w:anchor="__RefHeading___Toc487538_1395250215">
            <w:r>
              <w:rPr>
                <w:webHidden/>
                <w:rStyle w:val="IndexLink"/>
              </w:rPr>
              <w:t>44</w:t>
            </w:r>
            <w:r>
              <w:rPr>
                <w:rStyle w:val="IndexLink"/>
                <w:rtl w:val="true"/>
              </w:rPr>
              <w:t>ـ پرداخت بدهی بدهکاران</w:t>
            </w:r>
            <w:r>
              <w:rPr>
                <w:rStyle w:val="IndexLink"/>
                <w:rtl w:val="true"/>
              </w:rPr>
              <w:tab/>
            </w:r>
            <w:r>
              <w:rPr>
                <w:rStyle w:val="IndexLink"/>
              </w:rPr>
              <w:t>49</w:t>
            </w:r>
          </w:hyperlink>
        </w:p>
        <w:p>
          <w:pPr>
            <w:pStyle w:val="Contents3"/>
            <w:tabs>
              <w:tab w:val="clear" w:pos="8459"/>
              <w:tab w:val="right" w:pos="9026" w:leader="dot"/>
            </w:tabs>
            <w:rPr/>
          </w:pPr>
          <w:hyperlink w:anchor="__RefHeading___Toc487540_1395250215">
            <w:r>
              <w:rPr>
                <w:webHidden/>
                <w:rStyle w:val="IndexLink"/>
              </w:rPr>
              <w:t>45</w:t>
            </w:r>
            <w:r>
              <w:rPr>
                <w:rStyle w:val="IndexLink"/>
                <w:rtl w:val="true"/>
              </w:rPr>
              <w:t>ـ امنیّت، برای پرستش خدا</w:t>
            </w:r>
            <w:r>
              <w:rPr>
                <w:rStyle w:val="IndexLink"/>
                <w:rtl w:val="true"/>
              </w:rPr>
              <w:tab/>
            </w:r>
            <w:r>
              <w:rPr>
                <w:rStyle w:val="IndexLink"/>
              </w:rPr>
              <w:t>50</w:t>
            </w:r>
          </w:hyperlink>
        </w:p>
        <w:p>
          <w:pPr>
            <w:pStyle w:val="Contents3"/>
            <w:tabs>
              <w:tab w:val="clear" w:pos="8459"/>
              <w:tab w:val="right" w:pos="9026" w:leader="dot"/>
            </w:tabs>
            <w:rPr/>
          </w:pPr>
          <w:hyperlink w:anchor="__RefHeading___Toc487542_1395250215">
            <w:r>
              <w:rPr>
                <w:webHidden/>
                <w:rStyle w:val="IndexLink"/>
              </w:rPr>
              <w:t>46</w:t>
            </w:r>
            <w:r>
              <w:rPr>
                <w:rStyle w:val="IndexLink"/>
                <w:rtl w:val="true"/>
              </w:rPr>
              <w:t>ـ انتخاب کارگزاران باانگیزه</w:t>
            </w:r>
            <w:r>
              <w:rPr>
                <w:rStyle w:val="IndexLink"/>
                <w:rtl w:val="true"/>
              </w:rPr>
              <w:tab/>
            </w:r>
            <w:r>
              <w:rPr>
                <w:rStyle w:val="IndexLink"/>
              </w:rPr>
              <w:t>51</w:t>
            </w:r>
          </w:hyperlink>
        </w:p>
        <w:p>
          <w:pPr>
            <w:pStyle w:val="Contents3"/>
            <w:tabs>
              <w:tab w:val="clear" w:pos="8459"/>
              <w:tab w:val="right" w:pos="9026" w:leader="dot"/>
            </w:tabs>
            <w:rPr/>
          </w:pPr>
          <w:hyperlink w:anchor="__RefHeading___Toc487544_1395250215">
            <w:r>
              <w:rPr>
                <w:webHidden/>
                <w:rStyle w:val="IndexLink"/>
              </w:rPr>
              <w:t>47</w:t>
            </w:r>
            <w:r>
              <w:rPr>
                <w:rStyle w:val="IndexLink"/>
                <w:rtl w:val="true"/>
              </w:rPr>
              <w:t>ـ توجیه مردم در کارهای در دست اقدام</w:t>
            </w:r>
            <w:r>
              <w:rPr>
                <w:rStyle w:val="IndexLink"/>
                <w:rtl w:val="true"/>
              </w:rPr>
              <w:tab/>
            </w:r>
            <w:r>
              <w:rPr>
                <w:rStyle w:val="IndexLink"/>
              </w:rPr>
              <w:t>51</w:t>
            </w:r>
          </w:hyperlink>
        </w:p>
        <w:p>
          <w:pPr>
            <w:pStyle w:val="Contents3"/>
            <w:tabs>
              <w:tab w:val="clear" w:pos="8459"/>
              <w:tab w:val="right" w:pos="9026" w:leader="dot"/>
            </w:tabs>
            <w:rPr/>
          </w:pPr>
          <w:hyperlink w:anchor="__RefHeading___Toc487546_1395250215">
            <w:r>
              <w:rPr>
                <w:webHidden/>
                <w:rStyle w:val="IndexLink"/>
              </w:rPr>
              <w:t>48</w:t>
            </w:r>
            <w:r>
              <w:rPr>
                <w:rStyle w:val="IndexLink"/>
                <w:rtl w:val="true"/>
              </w:rPr>
              <w:t>ـ زمینه سازی برای امور غیر مترقّبه</w:t>
            </w:r>
            <w:r>
              <w:rPr>
                <w:rStyle w:val="IndexLink"/>
                <w:rtl w:val="true"/>
              </w:rPr>
              <w:tab/>
            </w:r>
            <w:r>
              <w:rPr>
                <w:rStyle w:val="IndexLink"/>
              </w:rPr>
              <w:t>52</w:t>
            </w:r>
          </w:hyperlink>
        </w:p>
        <w:p>
          <w:pPr>
            <w:pStyle w:val="Contents3"/>
            <w:tabs>
              <w:tab w:val="clear" w:pos="8459"/>
              <w:tab w:val="right" w:pos="9026" w:leader="dot"/>
            </w:tabs>
            <w:rPr/>
          </w:pPr>
          <w:hyperlink w:anchor="__RefHeading___Toc487548_1395250215">
            <w:r>
              <w:rPr>
                <w:webHidden/>
                <w:rStyle w:val="IndexLink"/>
              </w:rPr>
              <w:t>49</w:t>
            </w:r>
            <w:r>
              <w:rPr>
                <w:rStyle w:val="IndexLink"/>
                <w:rtl w:val="true"/>
              </w:rPr>
              <w:t>ـ انجام پروژه‌های بزرگ</w:t>
            </w:r>
            <w:r>
              <w:rPr>
                <w:rStyle w:val="IndexLink"/>
                <w:rtl w:val="true"/>
              </w:rPr>
              <w:tab/>
            </w:r>
            <w:r>
              <w:rPr>
                <w:rStyle w:val="IndexLink"/>
              </w:rPr>
              <w:t>54</w:t>
            </w:r>
          </w:hyperlink>
        </w:p>
        <w:p>
          <w:pPr>
            <w:pStyle w:val="Contents3"/>
            <w:tabs>
              <w:tab w:val="clear" w:pos="8459"/>
              <w:tab w:val="right" w:pos="9026" w:leader="dot"/>
            </w:tabs>
            <w:rPr/>
          </w:pPr>
          <w:hyperlink w:anchor="__RefHeading___Toc487550_1395250215">
            <w:r>
              <w:rPr>
                <w:webHidden/>
                <w:rStyle w:val="IndexLink"/>
              </w:rPr>
              <w:t>50</w:t>
            </w:r>
            <w:r>
              <w:rPr>
                <w:rStyle w:val="IndexLink"/>
                <w:rtl w:val="true"/>
              </w:rPr>
              <w:t>ـ حسابرسی سریع</w:t>
            </w:r>
            <w:r>
              <w:rPr>
                <w:rStyle w:val="IndexLink"/>
                <w:rtl w:val="true"/>
              </w:rPr>
              <w:tab/>
            </w:r>
            <w:r>
              <w:rPr>
                <w:rStyle w:val="IndexLink"/>
              </w:rPr>
              <w:t>54</w:t>
            </w:r>
          </w:hyperlink>
        </w:p>
        <w:p>
          <w:pPr>
            <w:pStyle w:val="Contents3"/>
            <w:tabs>
              <w:tab w:val="clear" w:pos="8459"/>
              <w:tab w:val="right" w:pos="9026" w:leader="dot"/>
            </w:tabs>
            <w:rPr/>
          </w:pPr>
          <w:hyperlink w:anchor="__RefHeading___Toc487552_1395250215">
            <w:r>
              <w:rPr>
                <w:webHidden/>
                <w:rStyle w:val="IndexLink"/>
              </w:rPr>
              <w:t>51</w:t>
            </w:r>
            <w:r>
              <w:rPr>
                <w:rStyle w:val="IndexLink"/>
                <w:rtl w:val="true"/>
              </w:rPr>
              <w:t>ـ عمل به سیره پیامبر صلی الله علیه و آله و سلم در حکومت داری</w:t>
            </w:r>
            <w:r>
              <w:rPr>
                <w:rStyle w:val="IndexLink"/>
                <w:rtl w:val="true"/>
              </w:rPr>
              <w:tab/>
            </w:r>
            <w:r>
              <w:rPr>
                <w:rStyle w:val="IndexLink"/>
              </w:rPr>
              <w:t>55</w:t>
            </w:r>
          </w:hyperlink>
        </w:p>
        <w:p>
          <w:pPr>
            <w:pStyle w:val="Contents3"/>
            <w:tabs>
              <w:tab w:val="clear" w:pos="8459"/>
              <w:tab w:val="right" w:pos="9026" w:leader="dot"/>
            </w:tabs>
            <w:rPr/>
          </w:pPr>
          <w:hyperlink w:anchor="__RefHeading___Toc487554_1395250215">
            <w:r>
              <w:rPr>
                <w:webHidden/>
                <w:rStyle w:val="IndexLink"/>
              </w:rPr>
              <w:t>52</w:t>
            </w:r>
            <w:r>
              <w:rPr>
                <w:rStyle w:val="IndexLink"/>
                <w:rtl w:val="true"/>
              </w:rPr>
              <w:t>ـ یکسان سازی حقوق</w:t>
            </w:r>
            <w:r>
              <w:rPr>
                <w:rStyle w:val="IndexLink"/>
                <w:rtl w:val="true"/>
              </w:rPr>
              <w:tab/>
            </w:r>
            <w:r>
              <w:rPr>
                <w:rStyle w:val="IndexLink"/>
              </w:rPr>
              <w:t>55</w:t>
            </w:r>
          </w:hyperlink>
        </w:p>
        <w:p>
          <w:pPr>
            <w:pStyle w:val="Contents3"/>
            <w:tabs>
              <w:tab w:val="clear" w:pos="8459"/>
              <w:tab w:val="right" w:pos="9026" w:leader="dot"/>
            </w:tabs>
            <w:rPr/>
          </w:pPr>
          <w:hyperlink w:anchor="__RefHeading___Toc487556_1395250215">
            <w:r>
              <w:rPr>
                <w:webHidden/>
                <w:rStyle w:val="IndexLink"/>
              </w:rPr>
              <w:t>53</w:t>
            </w:r>
            <w:r>
              <w:rPr>
                <w:rStyle w:val="IndexLink"/>
                <w:rtl w:val="true"/>
              </w:rPr>
              <w:t>ـ برطرف کردن حرص مردم</w:t>
            </w:r>
            <w:r>
              <w:rPr>
                <w:rStyle w:val="IndexLink"/>
                <w:rtl w:val="true"/>
              </w:rPr>
              <w:tab/>
            </w:r>
            <w:r>
              <w:rPr>
                <w:rStyle w:val="IndexLink"/>
              </w:rPr>
              <w:t>57</w:t>
            </w:r>
          </w:hyperlink>
        </w:p>
        <w:p>
          <w:pPr>
            <w:pStyle w:val="Contents3"/>
            <w:tabs>
              <w:tab w:val="clear" w:pos="8459"/>
              <w:tab w:val="right" w:pos="9026" w:leader="dot"/>
            </w:tabs>
            <w:rPr/>
          </w:pPr>
          <w:hyperlink w:anchor="__RefHeading___Toc487558_1395250215">
            <w:r>
              <w:rPr>
                <w:webHidden/>
                <w:rStyle w:val="IndexLink"/>
              </w:rPr>
              <w:t>54</w:t>
            </w:r>
            <w:r>
              <w:rPr>
                <w:rStyle w:val="IndexLink"/>
                <w:rtl w:val="true"/>
              </w:rPr>
              <w:t>ـ هدایای اختصاصی ممنوع</w:t>
            </w:r>
            <w:r>
              <w:rPr>
                <w:rStyle w:val="IndexLink"/>
                <w:rtl w:val="true"/>
              </w:rPr>
              <w:tab/>
            </w:r>
            <w:r>
              <w:rPr>
                <w:rStyle w:val="IndexLink"/>
              </w:rPr>
              <w:t>57</w:t>
            </w:r>
          </w:hyperlink>
        </w:p>
        <w:p>
          <w:pPr>
            <w:pStyle w:val="Contents3"/>
            <w:tabs>
              <w:tab w:val="clear" w:pos="8459"/>
              <w:tab w:val="right" w:pos="9026" w:leader="dot"/>
            </w:tabs>
            <w:rPr/>
          </w:pPr>
          <w:hyperlink w:anchor="__RefHeading___Toc487560_1395250215">
            <w:r>
              <w:rPr>
                <w:webHidden/>
                <w:rStyle w:val="IndexLink"/>
              </w:rPr>
              <w:t>55</w:t>
            </w:r>
            <w:r>
              <w:rPr>
                <w:rStyle w:val="IndexLink"/>
                <w:rtl w:val="true"/>
              </w:rPr>
              <w:t>ـ گزارش از برنامه ها</w:t>
            </w:r>
            <w:r>
              <w:rPr>
                <w:rStyle w:val="IndexLink"/>
                <w:rtl w:val="true"/>
              </w:rPr>
              <w:tab/>
            </w:r>
            <w:r>
              <w:rPr>
                <w:rStyle w:val="IndexLink"/>
              </w:rPr>
              <w:t>58</w:t>
            </w:r>
          </w:hyperlink>
        </w:p>
        <w:p>
          <w:pPr>
            <w:pStyle w:val="Contents3"/>
            <w:tabs>
              <w:tab w:val="clear" w:pos="8459"/>
              <w:tab w:val="right" w:pos="9026" w:leader="dot"/>
            </w:tabs>
            <w:rPr/>
          </w:pPr>
          <w:hyperlink w:anchor="__RefHeading___Toc487562_1395250215">
            <w:r>
              <w:rPr>
                <w:webHidden/>
                <w:rStyle w:val="IndexLink"/>
              </w:rPr>
              <w:t>56</w:t>
            </w:r>
            <w:r>
              <w:rPr>
                <w:rStyle w:val="IndexLink"/>
                <w:rtl w:val="true"/>
              </w:rPr>
              <w:t>ـ عقب نشینی از مواضع اصولی ممنوع</w:t>
            </w:r>
            <w:r>
              <w:rPr>
                <w:rStyle w:val="IndexLink"/>
                <w:rtl w:val="true"/>
              </w:rPr>
              <w:tab/>
            </w:r>
            <w:r>
              <w:rPr>
                <w:rStyle w:val="IndexLink"/>
              </w:rPr>
              <w:t>59</w:t>
            </w:r>
          </w:hyperlink>
        </w:p>
        <w:p>
          <w:pPr>
            <w:pStyle w:val="Contents3"/>
            <w:tabs>
              <w:tab w:val="clear" w:pos="8459"/>
              <w:tab w:val="right" w:pos="9026" w:leader="dot"/>
            </w:tabs>
            <w:rPr/>
          </w:pPr>
          <w:hyperlink w:anchor="__RefHeading___Toc487564_1395250215">
            <w:r>
              <w:rPr>
                <w:webHidden/>
                <w:rStyle w:val="IndexLink"/>
              </w:rPr>
              <w:t>57</w:t>
            </w:r>
            <w:r>
              <w:rPr>
                <w:rStyle w:val="IndexLink"/>
                <w:rtl w:val="true"/>
              </w:rPr>
              <w:t>ـ ارتباط دائم با وزیران</w:t>
            </w:r>
            <w:r>
              <w:rPr>
                <w:rStyle w:val="IndexLink"/>
                <w:rtl w:val="true"/>
              </w:rPr>
              <w:tab/>
            </w:r>
            <w:r>
              <w:rPr>
                <w:rStyle w:val="IndexLink"/>
              </w:rPr>
              <w:t>59</w:t>
            </w:r>
          </w:hyperlink>
        </w:p>
        <w:p>
          <w:pPr>
            <w:pStyle w:val="Contents3"/>
            <w:tabs>
              <w:tab w:val="clear" w:pos="8459"/>
              <w:tab w:val="right" w:pos="9026" w:leader="dot"/>
            </w:tabs>
            <w:rPr/>
          </w:pPr>
          <w:hyperlink w:anchor="__RefHeading___Toc487566_1395250215">
            <w:r>
              <w:rPr>
                <w:webHidden/>
                <w:rStyle w:val="IndexLink"/>
              </w:rPr>
              <w:t>58</w:t>
            </w:r>
            <w:r>
              <w:rPr>
                <w:rStyle w:val="IndexLink"/>
                <w:rtl w:val="true"/>
              </w:rPr>
              <w:t>ـ رحمت، قبل از خشونت</w:t>
            </w:r>
            <w:r>
              <w:rPr>
                <w:rStyle w:val="IndexLink"/>
                <w:rtl w:val="true"/>
              </w:rPr>
              <w:tab/>
            </w:r>
            <w:r>
              <w:rPr>
                <w:rStyle w:val="IndexLink"/>
              </w:rPr>
              <w:t>60</w:t>
            </w:r>
          </w:hyperlink>
        </w:p>
        <w:p>
          <w:pPr>
            <w:pStyle w:val="Contents3"/>
            <w:tabs>
              <w:tab w:val="clear" w:pos="8459"/>
              <w:tab w:val="right" w:pos="9026" w:leader="dot"/>
            </w:tabs>
            <w:rPr/>
          </w:pPr>
          <w:hyperlink w:anchor="__RefHeading___Toc487568_1395250215">
            <w:r>
              <w:rPr>
                <w:webHidden/>
                <w:rStyle w:val="IndexLink"/>
              </w:rPr>
              <w:t>59</w:t>
            </w:r>
            <w:r>
              <w:rPr>
                <w:rStyle w:val="IndexLink"/>
                <w:rtl w:val="true"/>
              </w:rPr>
              <w:t>ـ سرعت در کارها و پروژه‌ها</w:t>
            </w:r>
            <w:r>
              <w:rPr>
                <w:rStyle w:val="IndexLink"/>
                <w:rtl w:val="true"/>
              </w:rPr>
              <w:tab/>
            </w:r>
            <w:r>
              <w:rPr>
                <w:rStyle w:val="IndexLink"/>
              </w:rPr>
              <w:t>60</w:t>
            </w:r>
          </w:hyperlink>
        </w:p>
        <w:p>
          <w:pPr>
            <w:pStyle w:val="Contents3"/>
            <w:tabs>
              <w:tab w:val="clear" w:pos="8459"/>
              <w:tab w:val="right" w:pos="9026" w:leader="dot"/>
            </w:tabs>
            <w:rPr/>
          </w:pPr>
          <w:hyperlink w:anchor="__RefHeading___Toc487570_1395250215">
            <w:r>
              <w:rPr>
                <w:webHidden/>
                <w:rStyle w:val="IndexLink"/>
              </w:rPr>
              <w:t>60</w:t>
            </w:r>
            <w:r>
              <w:rPr>
                <w:rStyle w:val="IndexLink"/>
                <w:rtl w:val="true"/>
              </w:rPr>
              <w:t>ـ استحکام حکومت با بر طرف کردن ظلم</w:t>
            </w:r>
            <w:r>
              <w:rPr>
                <w:rStyle w:val="IndexLink"/>
                <w:rtl w:val="true"/>
              </w:rPr>
              <w:tab/>
            </w:r>
            <w:r>
              <w:rPr>
                <w:rStyle w:val="IndexLink"/>
              </w:rPr>
              <w:t>61</w:t>
            </w:r>
          </w:hyperlink>
        </w:p>
        <w:p>
          <w:pPr>
            <w:pStyle w:val="Contents3"/>
            <w:tabs>
              <w:tab w:val="clear" w:pos="8459"/>
              <w:tab w:val="right" w:pos="9026" w:leader="dot"/>
            </w:tabs>
            <w:rPr/>
          </w:pPr>
          <w:hyperlink w:anchor="__RefHeading___Toc487572_1395250215">
            <w:r>
              <w:rPr>
                <w:webHidden/>
                <w:rStyle w:val="IndexLink"/>
              </w:rPr>
              <w:t>61</w:t>
            </w:r>
            <w:r>
              <w:rPr>
                <w:rStyle w:val="IndexLink"/>
                <w:rtl w:val="true"/>
              </w:rPr>
              <w:t>ـ استفاده از سلسله مراحل</w:t>
            </w:r>
            <w:r>
              <w:rPr>
                <w:rStyle w:val="IndexLink"/>
                <w:rtl w:val="true"/>
              </w:rPr>
              <w:tab/>
            </w:r>
            <w:r>
              <w:rPr>
                <w:rStyle w:val="IndexLink"/>
              </w:rPr>
              <w:t>62</w:t>
            </w:r>
          </w:hyperlink>
        </w:p>
        <w:p>
          <w:pPr>
            <w:pStyle w:val="Contents3"/>
            <w:tabs>
              <w:tab w:val="clear" w:pos="8459"/>
              <w:tab w:val="right" w:pos="9026" w:leader="dot"/>
            </w:tabs>
            <w:rPr/>
          </w:pPr>
          <w:hyperlink w:anchor="__RefHeading___Toc487574_1395250215">
            <w:r>
              <w:rPr>
                <w:webHidden/>
                <w:rStyle w:val="IndexLink"/>
              </w:rPr>
              <w:t>62</w:t>
            </w:r>
            <w:r>
              <w:rPr>
                <w:rStyle w:val="IndexLink"/>
                <w:rtl w:val="true"/>
              </w:rPr>
              <w:t>ـ باصلابت و هیبت</w:t>
            </w:r>
            <w:r>
              <w:rPr>
                <w:rStyle w:val="IndexLink"/>
                <w:rtl w:val="true"/>
              </w:rPr>
              <w:tab/>
            </w:r>
            <w:r>
              <w:rPr>
                <w:rStyle w:val="IndexLink"/>
              </w:rPr>
              <w:t>62</w:t>
            </w:r>
          </w:hyperlink>
        </w:p>
        <w:p>
          <w:pPr>
            <w:pStyle w:val="Contents3"/>
            <w:tabs>
              <w:tab w:val="clear" w:pos="8459"/>
              <w:tab w:val="right" w:pos="9026" w:leader="dot"/>
            </w:tabs>
            <w:rPr/>
          </w:pPr>
          <w:hyperlink w:anchor="__RefHeading___Toc487576_1395250215">
            <w:r>
              <w:rPr>
                <w:webHidden/>
                <w:rStyle w:val="IndexLink"/>
              </w:rPr>
              <w:t>63</w:t>
            </w:r>
            <w:r>
              <w:rPr>
                <w:rStyle w:val="IndexLink"/>
                <w:rtl w:val="true"/>
              </w:rPr>
              <w:t>ـ گزارش از کارهای انجام شده</w:t>
            </w:r>
            <w:r>
              <w:rPr>
                <w:rStyle w:val="IndexLink"/>
                <w:rtl w:val="true"/>
              </w:rPr>
              <w:tab/>
            </w:r>
            <w:r>
              <w:rPr>
                <w:rStyle w:val="IndexLink"/>
              </w:rPr>
              <w:t>63</w:t>
            </w:r>
          </w:hyperlink>
        </w:p>
        <w:p>
          <w:pPr>
            <w:pStyle w:val="Contents3"/>
            <w:tabs>
              <w:tab w:val="clear" w:pos="8459"/>
              <w:tab w:val="right" w:pos="9026" w:leader="dot"/>
            </w:tabs>
            <w:rPr/>
          </w:pPr>
          <w:hyperlink w:anchor="__RefHeading___Toc487578_1395250215">
            <w:r>
              <w:rPr>
                <w:webHidden/>
                <w:rStyle w:val="IndexLink"/>
              </w:rPr>
              <w:t>64</w:t>
            </w:r>
            <w:r>
              <w:rPr>
                <w:rStyle w:val="IndexLink"/>
                <w:rtl w:val="true"/>
              </w:rPr>
              <w:t>ـ جلوگیری از ظلم</w:t>
            </w:r>
            <w:r>
              <w:rPr>
                <w:rStyle w:val="IndexLink"/>
                <w:rtl w:val="true"/>
              </w:rPr>
              <w:tab/>
            </w:r>
            <w:r>
              <w:rPr>
                <w:rStyle w:val="IndexLink"/>
              </w:rPr>
              <w:t>63</w:t>
            </w:r>
          </w:hyperlink>
        </w:p>
        <w:p>
          <w:pPr>
            <w:pStyle w:val="Contents3"/>
            <w:tabs>
              <w:tab w:val="clear" w:pos="8459"/>
              <w:tab w:val="right" w:pos="9026" w:leader="dot"/>
            </w:tabs>
            <w:rPr/>
          </w:pPr>
          <w:hyperlink w:anchor="__RefHeading___Toc487580_1395250215">
            <w:r>
              <w:rPr>
                <w:webHidden/>
                <w:rStyle w:val="IndexLink"/>
              </w:rPr>
              <w:t>65</w:t>
            </w:r>
            <w:r>
              <w:rPr>
                <w:rStyle w:val="IndexLink"/>
                <w:rtl w:val="true"/>
              </w:rPr>
              <w:t>ـ تشویق کارگزاران مخلص</w:t>
            </w:r>
            <w:r>
              <w:rPr>
                <w:rStyle w:val="IndexLink"/>
                <w:rtl w:val="true"/>
              </w:rPr>
              <w:tab/>
            </w:r>
            <w:r>
              <w:rPr>
                <w:rStyle w:val="IndexLink"/>
              </w:rPr>
              <w:t>64</w:t>
            </w:r>
          </w:hyperlink>
        </w:p>
        <w:p>
          <w:pPr>
            <w:pStyle w:val="Contents3"/>
            <w:tabs>
              <w:tab w:val="clear" w:pos="8459"/>
              <w:tab w:val="right" w:pos="9026" w:leader="dot"/>
            </w:tabs>
            <w:rPr/>
          </w:pPr>
          <w:hyperlink w:anchor="__RefHeading___Toc487582_1395250215">
            <w:r>
              <w:rPr>
                <w:webHidden/>
                <w:rStyle w:val="IndexLink"/>
              </w:rPr>
              <w:t>66</w:t>
            </w:r>
            <w:r>
              <w:rPr>
                <w:rStyle w:val="IndexLink"/>
                <w:rtl w:val="true"/>
              </w:rPr>
              <w:t>ـ خبر گرفتن از احوال مردم</w:t>
            </w:r>
            <w:r>
              <w:rPr>
                <w:rStyle w:val="IndexLink"/>
                <w:rtl w:val="true"/>
              </w:rPr>
              <w:tab/>
            </w:r>
            <w:r>
              <w:rPr>
                <w:rStyle w:val="IndexLink"/>
              </w:rPr>
              <w:t>65</w:t>
            </w:r>
          </w:hyperlink>
        </w:p>
        <w:p>
          <w:pPr>
            <w:pStyle w:val="Contents3"/>
            <w:tabs>
              <w:tab w:val="clear" w:pos="8459"/>
              <w:tab w:val="right" w:pos="9026" w:leader="dot"/>
            </w:tabs>
            <w:rPr/>
          </w:pPr>
          <w:hyperlink w:anchor="__RefHeading___Toc487584_1395250215">
            <w:r>
              <w:rPr>
                <w:webHidden/>
                <w:rStyle w:val="IndexLink"/>
              </w:rPr>
              <w:t>67</w:t>
            </w:r>
            <w:r>
              <w:rPr>
                <w:rStyle w:val="IndexLink"/>
                <w:rtl w:val="true"/>
              </w:rPr>
              <w:t>ـ دفاع از مالکیت خصوصی</w:t>
            </w:r>
            <w:r>
              <w:rPr>
                <w:rStyle w:val="IndexLink"/>
                <w:rtl w:val="true"/>
              </w:rPr>
              <w:tab/>
            </w:r>
            <w:r>
              <w:rPr>
                <w:rStyle w:val="IndexLink"/>
              </w:rPr>
              <w:t>66</w:t>
            </w:r>
          </w:hyperlink>
        </w:p>
        <w:p>
          <w:pPr>
            <w:pStyle w:val="Contents3"/>
            <w:tabs>
              <w:tab w:val="clear" w:pos="8459"/>
              <w:tab w:val="right" w:pos="9026" w:leader="dot"/>
            </w:tabs>
            <w:rPr/>
          </w:pPr>
          <w:hyperlink w:anchor="__RefHeading___Toc487586_1395250215">
            <w:r>
              <w:rPr>
                <w:webHidden/>
                <w:rStyle w:val="IndexLink"/>
              </w:rPr>
              <w:t>68</w:t>
            </w:r>
            <w:r>
              <w:rPr>
                <w:rStyle w:val="IndexLink"/>
                <w:rtl w:val="true"/>
              </w:rPr>
              <w:t>ـ به کارگیری نیروهای جوان</w:t>
            </w:r>
            <w:r>
              <w:rPr>
                <w:rStyle w:val="IndexLink"/>
                <w:rtl w:val="true"/>
              </w:rPr>
              <w:tab/>
            </w:r>
            <w:r>
              <w:rPr>
                <w:rStyle w:val="IndexLink"/>
              </w:rPr>
              <w:t>66</w:t>
            </w:r>
          </w:hyperlink>
        </w:p>
        <w:p>
          <w:pPr>
            <w:pStyle w:val="Contents3"/>
            <w:tabs>
              <w:tab w:val="clear" w:pos="8459"/>
              <w:tab w:val="right" w:pos="9026" w:leader="dot"/>
            </w:tabs>
            <w:rPr/>
          </w:pPr>
          <w:hyperlink w:anchor="__RefHeading___Toc487588_1395250215">
            <w:r>
              <w:rPr>
                <w:webHidden/>
                <w:rStyle w:val="IndexLink"/>
              </w:rPr>
              <w:t>69</w:t>
            </w:r>
            <w:r>
              <w:rPr>
                <w:rStyle w:val="IndexLink"/>
                <w:rtl w:val="true"/>
              </w:rPr>
              <w:t>ـ اهل کوشش و تلاش</w:t>
            </w:r>
            <w:r>
              <w:rPr>
                <w:rStyle w:val="IndexLink"/>
                <w:rtl w:val="true"/>
              </w:rPr>
              <w:tab/>
            </w:r>
            <w:r>
              <w:rPr>
                <w:rStyle w:val="IndexLink"/>
              </w:rPr>
              <w:t>67</w:t>
            </w:r>
          </w:hyperlink>
        </w:p>
        <w:p>
          <w:pPr>
            <w:pStyle w:val="Contents3"/>
            <w:tabs>
              <w:tab w:val="clear" w:pos="8459"/>
              <w:tab w:val="right" w:pos="9026" w:leader="dot"/>
            </w:tabs>
            <w:rPr/>
          </w:pPr>
          <w:hyperlink w:anchor="__RefHeading___Toc487590_1395250215">
            <w:r>
              <w:rPr>
                <w:webHidden/>
                <w:rStyle w:val="IndexLink"/>
              </w:rPr>
              <w:t>70</w:t>
            </w:r>
            <w:r>
              <w:rPr>
                <w:rStyle w:val="IndexLink"/>
                <w:rtl w:val="true"/>
              </w:rPr>
              <w:t>ـ گسترش علم</w:t>
            </w:r>
            <w:r>
              <w:rPr>
                <w:rStyle w:val="IndexLink"/>
                <w:rtl w:val="true"/>
              </w:rPr>
              <w:tab/>
            </w:r>
            <w:r>
              <w:rPr>
                <w:rStyle w:val="IndexLink"/>
              </w:rPr>
              <w:t>68</w:t>
            </w:r>
          </w:hyperlink>
        </w:p>
        <w:p>
          <w:pPr>
            <w:pStyle w:val="Contents3"/>
            <w:tabs>
              <w:tab w:val="clear" w:pos="8459"/>
              <w:tab w:val="right" w:pos="9026" w:leader="dot"/>
            </w:tabs>
            <w:rPr/>
          </w:pPr>
          <w:hyperlink w:anchor="__RefHeading___Toc487592_1395250215">
            <w:r>
              <w:rPr>
                <w:webHidden/>
                <w:rStyle w:val="IndexLink"/>
              </w:rPr>
              <w:t>71</w:t>
            </w:r>
            <w:r>
              <w:rPr>
                <w:rStyle w:val="IndexLink"/>
                <w:rtl w:val="true"/>
              </w:rPr>
              <w:t>ـ فروتنی نسبت به برادران دینی</w:t>
            </w:r>
            <w:r>
              <w:rPr>
                <w:rStyle w:val="IndexLink"/>
                <w:rtl w:val="true"/>
              </w:rPr>
              <w:tab/>
            </w:r>
            <w:r>
              <w:rPr>
                <w:rStyle w:val="IndexLink"/>
              </w:rPr>
              <w:t>69</w:t>
            </w:r>
          </w:hyperlink>
        </w:p>
        <w:p>
          <w:pPr>
            <w:pStyle w:val="Contents3"/>
            <w:tabs>
              <w:tab w:val="clear" w:pos="8459"/>
              <w:tab w:val="right" w:pos="9026" w:leader="dot"/>
            </w:tabs>
            <w:rPr/>
          </w:pPr>
          <w:hyperlink w:anchor="__RefHeading___Toc487594_1395250215">
            <w:r>
              <w:rPr>
                <w:webHidden/>
                <w:rStyle w:val="IndexLink"/>
              </w:rPr>
              <w:t>72</w:t>
            </w:r>
            <w:r>
              <w:rPr>
                <w:rStyle w:val="IndexLink"/>
                <w:rtl w:val="true"/>
              </w:rPr>
              <w:t>ـ مقابله با جاهلان</w:t>
            </w:r>
            <w:r>
              <w:rPr>
                <w:rStyle w:val="IndexLink"/>
                <w:rtl w:val="true"/>
              </w:rPr>
              <w:tab/>
            </w:r>
            <w:r>
              <w:rPr>
                <w:rStyle w:val="IndexLink"/>
              </w:rPr>
              <w:t>69</w:t>
            </w:r>
          </w:hyperlink>
        </w:p>
        <w:p>
          <w:pPr>
            <w:pStyle w:val="Contents3"/>
            <w:tabs>
              <w:tab w:val="clear" w:pos="8459"/>
              <w:tab w:val="right" w:pos="9026" w:leader="dot"/>
            </w:tabs>
            <w:rPr/>
          </w:pPr>
          <w:hyperlink w:anchor="__RefHeading___Toc487596_1395250215">
            <w:r>
              <w:rPr>
                <w:webHidden/>
                <w:rStyle w:val="IndexLink"/>
              </w:rPr>
              <w:t>73</w:t>
            </w:r>
            <w:r>
              <w:rPr>
                <w:rStyle w:val="IndexLink"/>
                <w:rtl w:val="true"/>
              </w:rPr>
              <w:t>ـ شروع کارهای بزرگ با توکل بر خدا</w:t>
            </w:r>
            <w:r>
              <w:rPr>
                <w:rStyle w:val="IndexLink"/>
                <w:rtl w:val="true"/>
              </w:rPr>
              <w:tab/>
            </w:r>
            <w:r>
              <w:rPr>
                <w:rStyle w:val="IndexLink"/>
              </w:rPr>
              <w:t>70</w:t>
            </w:r>
          </w:hyperlink>
        </w:p>
        <w:p>
          <w:pPr>
            <w:pStyle w:val="Contents3"/>
            <w:tabs>
              <w:tab w:val="clear" w:pos="8459"/>
              <w:tab w:val="right" w:pos="9026" w:leader="dot"/>
            </w:tabs>
            <w:rPr/>
          </w:pPr>
          <w:hyperlink w:anchor="__RefHeading___Toc487598_1395250215">
            <w:r>
              <w:rPr>
                <w:webHidden/>
                <w:rStyle w:val="IndexLink"/>
              </w:rPr>
              <w:t>74</w:t>
            </w:r>
            <w:r>
              <w:rPr>
                <w:rStyle w:val="IndexLink"/>
                <w:rtl w:val="true"/>
              </w:rPr>
              <w:t>ـ نهراسیدن از تنهایی</w:t>
            </w:r>
            <w:r>
              <w:rPr>
                <w:rStyle w:val="IndexLink"/>
                <w:rtl w:val="true"/>
              </w:rPr>
              <w:tab/>
            </w:r>
            <w:r>
              <w:rPr>
                <w:rStyle w:val="IndexLink"/>
              </w:rPr>
              <w:t>71</w:t>
            </w:r>
          </w:hyperlink>
        </w:p>
        <w:p>
          <w:pPr>
            <w:pStyle w:val="Contents3"/>
            <w:tabs>
              <w:tab w:val="clear" w:pos="8459"/>
              <w:tab w:val="right" w:pos="9026" w:leader="dot"/>
            </w:tabs>
            <w:rPr/>
          </w:pPr>
          <w:hyperlink w:anchor="__RefHeading___Toc487600_1395250215">
            <w:r>
              <w:rPr>
                <w:webHidden/>
                <w:rStyle w:val="IndexLink"/>
              </w:rPr>
              <w:t>75</w:t>
            </w:r>
            <w:r>
              <w:rPr>
                <w:rStyle w:val="IndexLink"/>
                <w:rtl w:val="true"/>
              </w:rPr>
              <w:t>ـ ترجیح مصلحت اهم بر مهم</w:t>
            </w:r>
            <w:r>
              <w:rPr>
                <w:rStyle w:val="IndexLink"/>
                <w:rtl w:val="true"/>
              </w:rPr>
              <w:tab/>
            </w:r>
            <w:r>
              <w:rPr>
                <w:rStyle w:val="IndexLink"/>
              </w:rPr>
              <w:t>72</w:t>
            </w:r>
          </w:hyperlink>
        </w:p>
        <w:p>
          <w:pPr>
            <w:pStyle w:val="Contents3"/>
            <w:tabs>
              <w:tab w:val="clear" w:pos="8459"/>
              <w:tab w:val="right" w:pos="9026" w:leader="dot"/>
            </w:tabs>
            <w:rPr/>
          </w:pPr>
          <w:hyperlink w:anchor="__RefHeading___Toc487602_1395250215">
            <w:r>
              <w:rPr>
                <w:webHidden/>
                <w:rStyle w:val="IndexLink"/>
              </w:rPr>
              <w:t>76</w:t>
            </w:r>
            <w:r>
              <w:rPr>
                <w:rStyle w:val="IndexLink"/>
                <w:rtl w:val="true"/>
              </w:rPr>
              <w:t>ـ همکاری با مصلحان جهان</w:t>
            </w:r>
            <w:r>
              <w:rPr>
                <w:rStyle w:val="IndexLink"/>
                <w:rtl w:val="true"/>
              </w:rPr>
              <w:tab/>
            </w:r>
            <w:r>
              <w:rPr>
                <w:rStyle w:val="IndexLink"/>
              </w:rPr>
              <w:t>73</w:t>
            </w:r>
          </w:hyperlink>
        </w:p>
        <w:p>
          <w:pPr>
            <w:pStyle w:val="Contents3"/>
            <w:tabs>
              <w:tab w:val="clear" w:pos="8459"/>
              <w:tab w:val="right" w:pos="9026" w:leader="dot"/>
            </w:tabs>
            <w:rPr/>
          </w:pPr>
          <w:hyperlink w:anchor="__RefHeading___Toc487604_1395250215">
            <w:r>
              <w:rPr>
                <w:webHidden/>
                <w:rStyle w:val="IndexLink"/>
              </w:rPr>
              <w:t>77</w:t>
            </w:r>
            <w:r>
              <w:rPr>
                <w:rStyle w:val="IndexLink"/>
                <w:rtl w:val="true"/>
              </w:rPr>
              <w:t>ـ امانت داری</w:t>
            </w:r>
            <w:r>
              <w:rPr>
                <w:rStyle w:val="IndexLink"/>
                <w:rtl w:val="true"/>
              </w:rPr>
              <w:tab/>
            </w:r>
            <w:r>
              <w:rPr>
                <w:rStyle w:val="IndexLink"/>
              </w:rPr>
              <w:t>74</w:t>
            </w:r>
          </w:hyperlink>
        </w:p>
        <w:p>
          <w:pPr>
            <w:pStyle w:val="Contents3"/>
            <w:tabs>
              <w:tab w:val="clear" w:pos="8459"/>
              <w:tab w:val="right" w:pos="9026" w:leader="dot"/>
            </w:tabs>
            <w:rPr/>
          </w:pPr>
          <w:hyperlink w:anchor="__RefHeading___Toc487606_1395250215">
            <w:r>
              <w:rPr>
                <w:webHidden/>
                <w:rStyle w:val="IndexLink"/>
              </w:rPr>
              <w:t>78</w:t>
            </w:r>
            <w:r>
              <w:rPr>
                <w:rStyle w:val="IndexLink"/>
                <w:rtl w:val="true"/>
              </w:rPr>
              <w:t>ـ خداشناس و دین دار</w:t>
            </w:r>
            <w:r>
              <w:rPr>
                <w:rStyle w:val="IndexLink"/>
                <w:rtl w:val="true"/>
              </w:rPr>
              <w:tab/>
            </w:r>
            <w:r>
              <w:rPr>
                <w:rStyle w:val="IndexLink"/>
              </w:rPr>
              <w:t>75</w:t>
            </w:r>
          </w:hyperlink>
        </w:p>
        <w:p>
          <w:pPr>
            <w:pStyle w:val="Contents3"/>
            <w:tabs>
              <w:tab w:val="clear" w:pos="8459"/>
              <w:tab w:val="right" w:pos="9026" w:leader="dot"/>
            </w:tabs>
            <w:rPr/>
          </w:pPr>
          <w:hyperlink w:anchor="__RefHeading___Toc487608_1395250215">
            <w:r>
              <w:rPr>
                <w:webHidden/>
                <w:rStyle w:val="IndexLink"/>
              </w:rPr>
              <w:t>79</w:t>
            </w:r>
            <w:r>
              <w:rPr>
                <w:rStyle w:val="IndexLink"/>
                <w:rtl w:val="true"/>
              </w:rPr>
              <w:t>ـ حرکت برای پیاده کردن دین</w:t>
            </w:r>
            <w:r>
              <w:rPr>
                <w:rStyle w:val="IndexLink"/>
                <w:rtl w:val="true"/>
              </w:rPr>
              <w:tab/>
            </w:r>
            <w:r>
              <w:rPr>
                <w:rStyle w:val="IndexLink"/>
              </w:rPr>
              <w:t>76</w:t>
            </w:r>
          </w:hyperlink>
        </w:p>
        <w:p>
          <w:pPr>
            <w:pStyle w:val="Contents3"/>
            <w:tabs>
              <w:tab w:val="clear" w:pos="8459"/>
              <w:tab w:val="right" w:pos="9026" w:leader="dot"/>
            </w:tabs>
            <w:rPr/>
          </w:pPr>
          <w:hyperlink w:anchor="__RefHeading___Toc487610_1395250215">
            <w:r>
              <w:rPr>
                <w:webHidden/>
                <w:rStyle w:val="IndexLink"/>
              </w:rPr>
              <w:t>80</w:t>
            </w:r>
            <w:r>
              <w:rPr>
                <w:rStyle w:val="IndexLink"/>
                <w:rtl w:val="true"/>
              </w:rPr>
              <w:t>ـ اقامة دلیل و برهان</w:t>
            </w:r>
            <w:r>
              <w:rPr>
                <w:rStyle w:val="IndexLink"/>
                <w:rtl w:val="true"/>
              </w:rPr>
              <w:tab/>
            </w:r>
            <w:r>
              <w:rPr>
                <w:rStyle w:val="IndexLink"/>
              </w:rPr>
              <w:t>77</w:t>
            </w:r>
          </w:hyperlink>
        </w:p>
        <w:p>
          <w:pPr>
            <w:pStyle w:val="Contents3"/>
            <w:tabs>
              <w:tab w:val="clear" w:pos="8459"/>
              <w:tab w:val="right" w:pos="9026" w:leader="dot"/>
            </w:tabs>
            <w:rPr/>
          </w:pPr>
          <w:hyperlink w:anchor="__RefHeading___Toc487612_1395250215">
            <w:r>
              <w:rPr>
                <w:webHidden/>
                <w:rStyle w:val="IndexLink"/>
              </w:rPr>
              <w:t>81</w:t>
            </w:r>
            <w:r>
              <w:rPr>
                <w:rStyle w:val="IndexLink"/>
                <w:rtl w:val="true"/>
              </w:rPr>
              <w:t>ـ دعوت به تولی و تبری</w:t>
            </w:r>
            <w:r>
              <w:rPr>
                <w:rStyle w:val="IndexLink"/>
                <w:rtl w:val="true"/>
              </w:rPr>
              <w:tab/>
            </w:r>
            <w:r>
              <w:rPr>
                <w:rStyle w:val="IndexLink"/>
              </w:rPr>
              <w:t>77</w:t>
            </w:r>
          </w:hyperlink>
        </w:p>
        <w:p>
          <w:pPr>
            <w:pStyle w:val="Contents3"/>
            <w:tabs>
              <w:tab w:val="clear" w:pos="8459"/>
              <w:tab w:val="right" w:pos="9026" w:leader="dot"/>
            </w:tabs>
            <w:rPr/>
          </w:pPr>
          <w:hyperlink w:anchor="__RefHeading___Toc487614_1395250215">
            <w:r>
              <w:rPr>
                <w:webHidden/>
                <w:rStyle w:val="IndexLink"/>
              </w:rPr>
              <w:t>82</w:t>
            </w:r>
            <w:r>
              <w:rPr>
                <w:rStyle w:val="IndexLink"/>
                <w:rtl w:val="true"/>
              </w:rPr>
              <w:t>ـ عرضه اسلام بر مخالفان</w:t>
            </w:r>
            <w:r>
              <w:rPr>
                <w:rStyle w:val="IndexLink"/>
                <w:rtl w:val="true"/>
              </w:rPr>
              <w:tab/>
            </w:r>
            <w:r>
              <w:rPr>
                <w:rStyle w:val="IndexLink"/>
              </w:rPr>
              <w:t>78</w:t>
            </w:r>
          </w:hyperlink>
        </w:p>
        <w:p>
          <w:pPr>
            <w:pStyle w:val="Contents3"/>
            <w:tabs>
              <w:tab w:val="clear" w:pos="8459"/>
              <w:tab w:val="right" w:pos="9026" w:leader="dot"/>
            </w:tabs>
            <w:rPr/>
          </w:pPr>
          <w:hyperlink w:anchor="__RefHeading___Toc487616_1395250215">
            <w:r>
              <w:rPr>
                <w:webHidden/>
                <w:rStyle w:val="IndexLink"/>
              </w:rPr>
              <w:t>83</w:t>
            </w:r>
            <w:r>
              <w:rPr>
                <w:rStyle w:val="IndexLink"/>
                <w:rtl w:val="true"/>
              </w:rPr>
              <w:t>ـ مقابله با بدعت ها</w:t>
            </w:r>
            <w:r>
              <w:rPr>
                <w:rStyle w:val="IndexLink"/>
                <w:rtl w:val="true"/>
              </w:rPr>
              <w:tab/>
            </w:r>
            <w:r>
              <w:rPr>
                <w:rStyle w:val="IndexLink"/>
              </w:rPr>
              <w:t>79</w:t>
            </w:r>
          </w:hyperlink>
        </w:p>
        <w:p>
          <w:pPr>
            <w:pStyle w:val="Contents3"/>
            <w:tabs>
              <w:tab w:val="clear" w:pos="8459"/>
              <w:tab w:val="right" w:pos="9026" w:leader="dot"/>
            </w:tabs>
            <w:rPr/>
          </w:pPr>
          <w:hyperlink w:anchor="__RefHeading___Toc487618_1395250215">
            <w:r>
              <w:rPr>
                <w:webHidden/>
                <w:rStyle w:val="IndexLink"/>
              </w:rPr>
              <w:t>84</w:t>
            </w:r>
            <w:r>
              <w:rPr>
                <w:rStyle w:val="IndexLink"/>
                <w:rtl w:val="true"/>
              </w:rPr>
              <w:t>ـ قوت قلب</w:t>
            </w:r>
            <w:r>
              <w:rPr>
                <w:rStyle w:val="IndexLink"/>
                <w:rtl w:val="true"/>
              </w:rPr>
              <w:tab/>
            </w:r>
            <w:r>
              <w:rPr>
                <w:rStyle w:val="IndexLink"/>
              </w:rPr>
              <w:t>79</w:t>
            </w:r>
          </w:hyperlink>
        </w:p>
        <w:p>
          <w:pPr>
            <w:pStyle w:val="Contents3"/>
            <w:tabs>
              <w:tab w:val="clear" w:pos="8459"/>
              <w:tab w:val="right" w:pos="9026" w:leader="dot"/>
            </w:tabs>
            <w:rPr/>
          </w:pPr>
          <w:hyperlink w:anchor="__RefHeading___Toc487620_1395250215">
            <w:r>
              <w:rPr>
                <w:webHidden/>
                <w:rStyle w:val="IndexLink"/>
              </w:rPr>
              <w:t>85</w:t>
            </w:r>
            <w:r>
              <w:rPr>
                <w:rStyle w:val="IndexLink"/>
                <w:rtl w:val="true"/>
              </w:rPr>
              <w:t>ـ روحیة شهادت طلبی</w:t>
            </w:r>
            <w:r>
              <w:rPr>
                <w:rStyle w:val="IndexLink"/>
                <w:rtl w:val="true"/>
              </w:rPr>
              <w:tab/>
            </w:r>
            <w:r>
              <w:rPr>
                <w:rStyle w:val="IndexLink"/>
              </w:rPr>
              <w:t>80</w:t>
            </w:r>
          </w:hyperlink>
        </w:p>
        <w:p>
          <w:pPr>
            <w:pStyle w:val="Contents3"/>
            <w:tabs>
              <w:tab w:val="clear" w:pos="8459"/>
              <w:tab w:val="right" w:pos="9026" w:leader="dot"/>
            </w:tabs>
            <w:rPr/>
          </w:pPr>
          <w:hyperlink w:anchor="__RefHeading___Toc487622_1395250215">
            <w:r>
              <w:rPr>
                <w:webHidden/>
                <w:rStyle w:val="IndexLink"/>
              </w:rPr>
              <w:t>86</w:t>
            </w:r>
            <w:r>
              <w:rPr>
                <w:rStyle w:val="IndexLink"/>
                <w:rtl w:val="true"/>
              </w:rPr>
              <w:t>ـ مواظبت از نخبگان</w:t>
            </w:r>
            <w:r>
              <w:rPr>
                <w:rStyle w:val="IndexLink"/>
                <w:rtl w:val="true"/>
              </w:rPr>
              <w:tab/>
            </w:r>
            <w:r>
              <w:rPr>
                <w:rStyle w:val="IndexLink"/>
              </w:rPr>
              <w:t>80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18_13765"/>
      <w:bookmarkStart w:id="1" w:name="pg2618_13765"/>
      <w:bookmarkEnd w:id="1"/>
    </w:p>
    <w:p>
      <w:pPr>
        <w:pStyle w:val="Heading2"/>
        <w:numPr>
          <w:ilvl w:val="1"/>
          <w:numId w:val="1"/>
        </w:numPr>
        <w:rPr/>
      </w:pPr>
      <w:bookmarkStart w:id="2" w:name="pg2618_13765"/>
      <w:bookmarkStart w:id="3" w:name="__RefHeading___Toc48742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مهدوی پیام‌های حضرت مهدی عجل‌لله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مردان و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Asghar Rezvani.Jamee-e Mahdavi</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۳۵۴۷۸۵۱</w:t>
      </w:r>
    </w:p>
    <w:p>
      <w:pPr>
        <w:pStyle w:val="Heading2"/>
        <w:numPr>
          <w:ilvl w:val="1"/>
          <w:numId w:val="1"/>
        </w:numPr>
        <w:rPr/>
      </w:pPr>
      <w:bookmarkStart w:id="5" w:name="__RefHeading___Toc48742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های حضرت مهدی عجل الله تعالی فرجه الشریف</w:t>
      </w:r>
    </w:p>
    <w:p>
      <w:pPr>
        <w:pStyle w:val="BookText"/>
        <w:rPr/>
      </w:pPr>
      <w:r>
        <w:rPr>
          <w:rFonts w:ascii="IRNazanin" w:hAnsi="IRNazanin" w:eastAsia="IRNazanin"/>
          <w:color w:val="111111"/>
          <w:sz w:val="28"/>
          <w:sz w:val="28"/>
          <w:szCs w:val="28"/>
          <w:rtl w:val="true"/>
          <w:lang w:bidi="fa-IR"/>
        </w:rPr>
        <w:t>به دولت مردان و مسئولان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جامعة مهدوی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رضوانی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نسخه</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ISBN: 978-964-7428-46-0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618_13771"/>
    </w:p>
    <w:p>
      <w:pPr>
        <w:pStyle w:val="Heading2"/>
        <w:numPr>
          <w:ilvl w:val="1"/>
          <w:numId w:val="1"/>
        </w:numPr>
        <w:rPr/>
      </w:pPr>
      <w:bookmarkStart w:id="8" w:name="__RefHeading___Toc487428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زمینه سازی ظهور حضرت مهدی عجل الله تعالی فرجه الشریف</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الگو گرفتن از دولت مهدوی</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منتظران دولت مهدوی، خود صالح‌اند</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از خصوصیات دولت حضرت مهدی عجل الله تعالی فرجه الشریف</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توحیدی جهانی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به واقع</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پیام‌های مهدوی</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ایجاد وفاق بین امّت</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احیای سنتّ‌های فراموش شده</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عمل به سیره رسول خدا صلی الله علیه و آله و سلم و حضرت علی علیه السلام</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نهضت فراگیری قرآن</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پرورش افراد مستعد</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پناه مردم بودن</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جاذبه داشتن</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سبقت گرفتن در کارهای نیک</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اصلاح جامعه</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عمل به دستورات الهی</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ایجاد ایمان در قلوب مردم</w:t>
      </w:r>
      <w:r>
        <w:rPr>
          <w:rFonts w:eastAsia="IRNazanin" w:cs="IRNazanin"/>
          <w:color w:val="111111"/>
          <w:sz w:val="28"/>
          <w:szCs w:val="28"/>
          <w:lang w:bidi="fa-IR"/>
        </w:rPr>
        <w:t>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سبب خیر بودن</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کوشش برای گسترش عدالت</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رشوه گیری ممنوع</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بی نیاز کردن مردم با معنویات</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بر پا داشتن نماز</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چشاندن لذّت زندگی به مردم</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رها نکردن افراد پست به حال خود</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برداشتن زمینه گناه</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حکومت، وسیله ای برای گسترش عدالت</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جلب رضایت مردم</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حفظ ارتباط مردمی</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حضور غیر علنی در میان مردم</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زندگی در بین مردم</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دستور به عدالت محوری</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معیار اخلاص در انتخاب وزیران</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دستور به عمران و نیکی</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انتخاب افراد نجیب</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سخت گیری بر وزیران</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ایمن سازی جاده ها</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عزل قاضیان زشت کار</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برپایی حدود الهی</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پراکنده کردن لشکر</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امر به معروف و نهی از منکر</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عدالت در تقسیم بودجه</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ایجاد اشتغال</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خدمت بی منّت</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برخورد قاطعانه</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نژادپرستی ممنوع</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مقابله با خائنان</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ساده زیستی</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دل نبستن به غیر خدا</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اطاعت از دستورات رهبر</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پرداخت بدهی بدهکاران</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امنیّت، برای پرستش خدا</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انتخاب کارگزاران باانگیزه</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توجیه مردم در کارها</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زمینه سازی برای امور غیر مترقّبه</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انجام پروژه‌های بزرگ</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حسابرسی سریع</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عمل به سیره پیامبرصلی الله علیه و آله و سلم در حکومت داری</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یکسان سازی حقوق</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برطرف کردن حرص مردم</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هدایای اختصاصی ممنوع</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گزارش از برنامه ها</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عقب نشینی از مواضع اصولی ممنوع</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 ارتباط دائم با وزیران</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رحمت، قبل از خشونت</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سرعت در کارها و پروژها</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 استحکام حکومت با بر طرف کردن ظلم</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استفاده از سلسله مراحل</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باصلابت و هیبت</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گزارش از کارهای انجام شده</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جلوگیری از ظلم</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تشویق کارگزاران مخلص</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خبر گرفتن از احوال مردم</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دفاع از مالکیت خصوصی</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به کارگیری نیروهای جوان</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 اهل کوشش و تلاش</w:t>
      </w:r>
      <w:r>
        <w:rPr>
          <w:rFonts w:eastAsia="IRNazanin" w:cs="IRNazanin"/>
          <w:color w:val="111111"/>
          <w:sz w:val="28"/>
          <w:szCs w:val="28"/>
          <w:lang w:bidi="fa-IR"/>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گسترش علم</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فروتنی نسبت به برادران دینی</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مقابله با جاهلان</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شروع کارهای بزرگ با تکیه بر خدا</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 نهراسیدن از تنهایی</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 ترجیح مصلحت اهم بر مهم</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 همکاری با مصلحان جهان</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 امانت داری</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 خداشناس و دین دار</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حرکت برای پیاده کردن دین</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 اقامه دلیل و برهان</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 دعوت به تولی و تبری</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 عرضه اسلام بر مخالفان</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 مقابله با بدعت ها</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ـ قوت قلب</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 روحیه شهادت طلبی</w:t>
      </w:r>
      <w:r>
        <w:rPr>
          <w:rFonts w:eastAsia="IRNazanin" w:cs="IRNazanin"/>
          <w:color w:val="111111"/>
          <w:sz w:val="28"/>
          <w:szCs w:val="28"/>
          <w:lang w:bidi="fa-IR"/>
        </w:rPr>
        <w:t>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ـ مواظبت از نخبگان</w:t>
      </w:r>
      <w:r>
        <w:rPr>
          <w:rFonts w:eastAsia="IRNazanin" w:cs="IRNazanin"/>
          <w:color w:val="111111"/>
          <w:sz w:val="28"/>
          <w:szCs w:val="28"/>
          <w:lang w:bidi="fa-IR"/>
        </w:rPr>
        <w:t>79</w:t>
      </w:r>
      <w:bookmarkStart w:id="10" w:name="pg2618_13775"/>
    </w:p>
    <w:p>
      <w:pPr>
        <w:pStyle w:val="Heading2"/>
        <w:numPr>
          <w:ilvl w:val="1"/>
          <w:numId w:val="1"/>
        </w:numPr>
        <w:rPr/>
      </w:pPr>
      <w:bookmarkStart w:id="11" w:name="__RefHeading___Toc487430_1395250215"/>
      <w:bookmarkStart w:id="12" w:name="_Toc4"/>
      <w:bookmarkEnd w:id="10"/>
      <w:bookmarkEnd w:id="11"/>
      <w:r>
        <w:rPr>
          <w:rtl w:val="true"/>
        </w:rPr>
        <w:t>پیشگفتار</w:t>
      </w:r>
      <w:bookmarkEnd w:id="12"/>
    </w:p>
    <w:p>
      <w:pPr>
        <w:pStyle w:val="Heading3"/>
        <w:numPr>
          <w:ilvl w:val="2"/>
          <w:numId w:val="1"/>
        </w:numPr>
        <w:rPr/>
      </w:pPr>
      <w:bookmarkStart w:id="13" w:name="__RefHeading___Toc487432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شیعیان حضرت مهدی موعود عجل الله تعالی فرجه الشریف در عصر غیبت امامشان وظایفی دارند که از جمله آن ها عبارت است از</w:t>
      </w:r>
      <w:r>
        <w:rPr>
          <w:rFonts w:eastAsia="IRNazanin" w:cs="IRNazanin"/>
          <w:color w:val="111111"/>
          <w:sz w:val="28"/>
          <w:szCs w:val="28"/>
          <w:rtl w:val="true"/>
          <w:lang w:bidi="fa-IR"/>
        </w:rPr>
        <w:t>:</w:t>
      </w:r>
    </w:p>
    <w:p>
      <w:pPr>
        <w:pStyle w:val="Heading3"/>
        <w:numPr>
          <w:ilvl w:val="2"/>
          <w:numId w:val="1"/>
        </w:numPr>
        <w:rPr/>
      </w:pPr>
      <w:bookmarkStart w:id="15" w:name="__RefHeading___Toc487434_1395250215"/>
      <w:bookmarkStart w:id="16" w:name="_Toc6"/>
      <w:bookmarkEnd w:id="15"/>
      <w:r>
        <w:rPr/>
        <w:t>1</w:t>
      </w:r>
      <w:r>
        <w:rPr>
          <w:rtl w:val="true"/>
        </w:rPr>
        <w:t>ـ زمینه سازی برای ظهور</w:t>
      </w:r>
      <w:bookmarkEnd w:id="16"/>
    </w:p>
    <w:p>
      <w:pPr>
        <w:pStyle w:val="BookText"/>
        <w:rPr/>
      </w:pPr>
      <w:r>
        <w:rPr>
          <w:rFonts w:ascii="IRNazanin" w:hAnsi="IRNazanin" w:eastAsia="IRNazanin"/>
          <w:color w:val="111111"/>
          <w:sz w:val="28"/>
          <w:sz w:val="28"/>
          <w:szCs w:val="28"/>
          <w:rtl w:val="true"/>
          <w:lang w:bidi="fa-IR"/>
        </w:rPr>
        <w:t>از آنجا که غیبت حضرت مهدی عجل الله تعالی فرجه الشریف از ناحیه ما بوده، ظهور آن حضرت نیز به توسط ما خواهد بود و یاـ حداقلـ می توان گفت که ما در ظهور حضرت تاثیرگذار خواهیم بود، و می توانیم با پیاده کردن اهداف حضرت در سطح محدود تا حدّ مقدور، زمینه ساز ظهور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ناس من المشرق یوطئون للمهدی یعنی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مشرق زمین خروج می کنند که زمینه ساز</w:t>
      </w:r>
      <w:bookmarkStart w:id="17" w:name="pg2618_13776"/>
    </w:p>
    <w:p>
      <w:pPr>
        <w:pStyle w:val="BookText"/>
        <w:rPr/>
      </w:pPr>
      <w:bookmarkEnd w:id="17"/>
      <w:r>
        <w:rPr>
          <w:rFonts w:ascii="IRNazanin" w:hAnsi="IRNazanin" w:eastAsia="IRNazanin"/>
          <w:color w:val="111111"/>
          <w:sz w:val="28"/>
          <w:sz w:val="28"/>
          <w:szCs w:val="28"/>
          <w:rtl w:val="true"/>
          <w:lang w:bidi="fa-IR"/>
        </w:rPr>
        <w:t>سلطنت و حکومت مهدی عجل الله تعالی فرجه الشریف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وضع یده علی روؤس العباد فجمع بها عقولهم و اکمل بها اخلاقهم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دستش را بر سر بندگان می گذارد و عقول آن ها را متمرکز ساخته و اخلاقشان را به کمال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 شود که کار حضرت مهدی عجل الله تعالی فرجه الشریف تکمیل عقول و اخلاق مردم است تا از معارف الهی بهره مند شوند و در نتیجه اینکه سعی و کوشش کرده و سطح علم و اخلاق و فرهنگ خود را بالا برند تا قابل و لایق این عنایت مهدوی گردند و ما نیز می توانیم در رسیدن به این هدف سهیم باشیم</w:t>
      </w:r>
      <w:r>
        <w:rPr>
          <w:rFonts w:eastAsia="IRNazanin" w:cs="IRNazanin"/>
          <w:color w:val="111111"/>
          <w:sz w:val="28"/>
          <w:szCs w:val="28"/>
          <w:rtl w:val="true"/>
          <w:lang w:bidi="fa-IR"/>
        </w:rPr>
        <w:t>.</w:t>
      </w:r>
    </w:p>
    <w:p>
      <w:pPr>
        <w:pStyle w:val="Heading3"/>
        <w:numPr>
          <w:ilvl w:val="2"/>
          <w:numId w:val="1"/>
        </w:numPr>
        <w:rPr/>
      </w:pPr>
      <w:bookmarkStart w:id="18" w:name="__RefHeading___Toc487436_1395250215"/>
      <w:bookmarkStart w:id="19" w:name="_Toc7"/>
      <w:bookmarkEnd w:id="18"/>
      <w:r>
        <w:rPr/>
        <w:t>2</w:t>
      </w:r>
      <w:r>
        <w:rPr>
          <w:rtl w:val="true"/>
        </w:rPr>
        <w:t>ـ الگو گرفتن از دولت مهدوی</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رهبر و الگوی کامل برای شیعیان است و ما وظیفه داریم تا هر قدری که می توانیم خود را به او نزدیک کرده و اهداف بلند او را در حدّ امکان در عصر غیبت پیاده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ماست تا با عملکرد عالی او آشنا شده و از آن بهره مند شویم، تا بتوانیم در عصر غیبت، جامعه ای مهدوی داشته و زمینه ساز ظهور حضرت گردیم</w:t>
      </w:r>
      <w:r>
        <w:rPr>
          <w:rFonts w:eastAsia="IRNazanin" w:cs="IRNazanin"/>
          <w:color w:val="111111"/>
          <w:sz w:val="28"/>
          <w:szCs w:val="28"/>
          <w:rtl w:val="true"/>
          <w:lang w:bidi="fa-IR"/>
        </w:rPr>
        <w:t>.</w:t>
      </w:r>
      <w:bookmarkStart w:id="20" w:name="pg2618_13777"/>
    </w:p>
    <w:p>
      <w:pPr>
        <w:pStyle w:val="BookText"/>
        <w:rPr/>
      </w:pPr>
      <w:bookmarkEnd w:id="20"/>
      <w:r>
        <w:rPr>
          <w:rFonts w:ascii="IRNazanin" w:hAnsi="IRNazanin" w:eastAsia="IRNazanin"/>
          <w:color w:val="111111"/>
          <w:sz w:val="28"/>
          <w:sz w:val="28"/>
          <w:szCs w:val="28"/>
          <w:rtl w:val="true"/>
          <w:lang w:bidi="fa-IR"/>
        </w:rPr>
        <w:t>از پیامبر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ادرک قائم اهل بیتی و هو یأتمّ به فی غیبته قبل 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قائم از اهل بیت مرا درک کرده و در غیبت او قبل از قیامش به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سرّ توصیف خصوصیات دولت مهدوی در عصر ظهور از زبان پیامبر صلی الله علیه و آله و سلم و اهل بیت علیهم السلام این باشد که از این دولت الگو گرفته تا حدّ امکان خود را به حضرت و دولت او شبیه نماییم</w:t>
      </w:r>
      <w:r>
        <w:rPr>
          <w:rFonts w:eastAsia="IRNazanin" w:cs="IRNazanin"/>
          <w:color w:val="111111"/>
          <w:sz w:val="28"/>
          <w:szCs w:val="28"/>
          <w:rtl w:val="true"/>
          <w:lang w:bidi="fa-IR"/>
        </w:rPr>
        <w:t>.</w:t>
      </w:r>
    </w:p>
    <w:p>
      <w:pPr>
        <w:pStyle w:val="Heading3"/>
        <w:numPr>
          <w:ilvl w:val="2"/>
          <w:numId w:val="1"/>
        </w:numPr>
        <w:rPr/>
      </w:pPr>
      <w:bookmarkStart w:id="21" w:name="__RefHeading___Toc487438_1395250215"/>
      <w:bookmarkStart w:id="22" w:name="_Toc8"/>
      <w:bookmarkEnd w:id="21"/>
      <w:r>
        <w:rPr/>
        <w:t>3</w:t>
      </w:r>
      <w:r>
        <w:rPr>
          <w:rtl w:val="true"/>
        </w:rPr>
        <w:t>ـ منتظران دولت مهدوی، خود صالح‌اند</w:t>
      </w:r>
      <w:bookmarkEnd w:id="22"/>
    </w:p>
    <w:p>
      <w:pPr>
        <w:pStyle w:val="BookText"/>
        <w:rPr/>
      </w:pPr>
      <w:r>
        <w:rPr>
          <w:rFonts w:ascii="IRNazanin" w:hAnsi="IRNazanin" w:eastAsia="IRNazanin"/>
          <w:color w:val="111111"/>
          <w:sz w:val="28"/>
          <w:sz w:val="28"/>
          <w:szCs w:val="28"/>
          <w:rtl w:val="true"/>
          <w:lang w:bidi="fa-IR"/>
        </w:rPr>
        <w:t>ممکن است سرّ توصیف خصوصیات دولت مهدوی در عصر ظهور این باشد که اگر ما منتظر حکومت چنین دولتی با آن اوصاف و خصوصیات هستیم که باید هم باشیم، خود باید اهل صلاح باشیم، پس باید تا حدّ توانمان خود را هماهنگ با حضرت و اصحاب او کرده و پرتویی از حکومت حضرت را در خود و جامعه پیاده کنیم</w:t>
      </w:r>
      <w:r>
        <w:rPr>
          <w:rFonts w:eastAsia="IRNazanin" w:cs="IRNazanin"/>
          <w:color w:val="111111"/>
          <w:sz w:val="28"/>
          <w:szCs w:val="28"/>
          <w:rtl w:val="true"/>
          <w:lang w:bidi="fa-IR"/>
        </w:rPr>
        <w:t>.</w:t>
      </w:r>
    </w:p>
    <w:p>
      <w:pPr>
        <w:pStyle w:val="Heading2"/>
        <w:numPr>
          <w:ilvl w:val="1"/>
          <w:numId w:val="1"/>
        </w:numPr>
        <w:rPr/>
      </w:pPr>
      <w:bookmarkStart w:id="23" w:name="__RefHeading___Toc487440_1395250215"/>
      <w:bookmarkStart w:id="24" w:name="_Toc9"/>
      <w:bookmarkEnd w:id="23"/>
      <w:r>
        <w:rPr>
          <w:rtl w:val="true"/>
        </w:rPr>
        <w:t>از خصوصیات دولت حضرت مهدی عجل الله تعالی فرجه الشریف</w:t>
      </w:r>
      <w:bookmarkEnd w:id="24"/>
    </w:p>
    <w:p>
      <w:pPr>
        <w:pStyle w:val="Heading3"/>
        <w:numPr>
          <w:ilvl w:val="2"/>
          <w:numId w:val="1"/>
        </w:numPr>
        <w:rPr/>
      </w:pPr>
      <w:bookmarkStart w:id="25" w:name="__RefHeading___Toc487442_1395250215"/>
      <w:bookmarkStart w:id="26" w:name="_Toc10"/>
      <w:bookmarkEnd w:id="25"/>
      <w:r>
        <w:rPr>
          <w:rtl w:val="true"/>
        </w:rPr>
        <w:t>اشاره</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حضرت مهدی عجل الله تعالی فرجه الشریف و حکومت او دارای خصوصیاتی است که فقط در زمان ظهور او امکان پذیر است، ولی در غیر این موارد می توانیم سیره</w:t>
      </w:r>
      <w:bookmarkStart w:id="27" w:name="pg2618_13778"/>
    </w:p>
    <w:p>
      <w:pPr>
        <w:pStyle w:val="BookText"/>
        <w:rPr/>
      </w:pPr>
      <w:bookmarkEnd w:id="27"/>
      <w:r>
        <w:rPr>
          <w:rFonts w:ascii="IRNazanin" w:hAnsi="IRNazanin" w:eastAsia="IRNazanin"/>
          <w:color w:val="111111"/>
          <w:sz w:val="28"/>
          <w:sz w:val="28"/>
          <w:szCs w:val="28"/>
          <w:rtl w:val="true"/>
          <w:lang w:bidi="fa-IR"/>
        </w:rPr>
        <w:t>آن حضرت را الگوی خود قرار داده و در حدّ محدود و توان خود جامعه مهدوی را بر 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این اختصاصیات اشاره می کنیم</w:t>
      </w:r>
      <w:r>
        <w:rPr>
          <w:rFonts w:eastAsia="IRNazanin" w:cs="IRNazanin"/>
          <w:color w:val="111111"/>
          <w:sz w:val="28"/>
          <w:szCs w:val="28"/>
          <w:rtl w:val="true"/>
          <w:lang w:bidi="fa-IR"/>
        </w:rPr>
        <w:t>:</w:t>
      </w:r>
    </w:p>
    <w:p>
      <w:pPr>
        <w:pStyle w:val="Heading3"/>
        <w:numPr>
          <w:ilvl w:val="2"/>
          <w:numId w:val="1"/>
        </w:numPr>
        <w:rPr/>
      </w:pPr>
      <w:bookmarkStart w:id="28" w:name="__RefHeading___Toc487444_1395250215"/>
      <w:bookmarkStart w:id="29" w:name="_Toc11"/>
      <w:bookmarkEnd w:id="28"/>
      <w:r>
        <w:rPr>
          <w:rtl w:val="true"/>
        </w:rPr>
        <w:t>الف</w:t>
      </w:r>
      <w:r>
        <w:rPr>
          <w:rtl w:val="true"/>
        </w:rPr>
        <w:t xml:space="preserve">) </w:t>
      </w:r>
      <w:r>
        <w:rPr>
          <w:rtl w:val="true"/>
        </w:rPr>
        <w:t>حکومت عدل توحیدی جهانی</w:t>
      </w:r>
      <w:bookmarkEnd w:id="29"/>
    </w:p>
    <w:p>
      <w:pPr>
        <w:pStyle w:val="BookText"/>
        <w:rPr/>
      </w:pPr>
      <w:r>
        <w:rPr>
          <w:rFonts w:ascii="IRNazanin" w:hAnsi="IRNazanin" w:eastAsia="IRNazanin"/>
          <w:color w:val="111111"/>
          <w:sz w:val="28"/>
          <w:sz w:val="28"/>
          <w:szCs w:val="28"/>
          <w:rtl w:val="true"/>
          <w:lang w:bidi="fa-IR"/>
        </w:rPr>
        <w:t>برپایی حکومت عدل توحیدی در سطح کلّ جهان از امتیازات دولت حضرت مهدی عجل الله تعالی فرجه الشریف است که با کمک خداوند متعال پیاده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وَلَیُمَکنَنَّ لَهُمْ دِینَهُمُ الَّذِی ارْتَضَی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امکانات خواهد داد تا دینی را که بر ایشان راضی است در جامعه پیاده کنند</w:t>
      </w:r>
      <w:r>
        <w:rPr>
          <w:rFonts w:eastAsia="IRNazanin" w:cs="IRNazanin"/>
          <w:color w:val="111111"/>
          <w:sz w:val="28"/>
          <w:szCs w:val="28"/>
          <w:rtl w:val="true"/>
          <w:lang w:bidi="fa-IR"/>
        </w:rPr>
        <w:t>...».</w:t>
      </w:r>
    </w:p>
    <w:p>
      <w:pPr>
        <w:pStyle w:val="Heading3"/>
        <w:numPr>
          <w:ilvl w:val="2"/>
          <w:numId w:val="1"/>
        </w:numPr>
        <w:rPr/>
      </w:pPr>
      <w:bookmarkStart w:id="30" w:name="__RefHeading___Toc487446_1395250215"/>
      <w:bookmarkStart w:id="31" w:name="_Toc12"/>
      <w:bookmarkEnd w:id="30"/>
      <w:r>
        <w:rPr>
          <w:rtl w:val="true"/>
        </w:rPr>
        <w:t>ب</w:t>
      </w:r>
      <w:r>
        <w:rPr>
          <w:rtl w:val="true"/>
        </w:rPr>
        <w:t xml:space="preserve">) </w:t>
      </w:r>
      <w:r>
        <w:rPr>
          <w:rtl w:val="true"/>
        </w:rPr>
        <w:t>حکم کردن به واقع</w:t>
      </w:r>
      <w:bookmarkEnd w:id="31"/>
    </w:p>
    <w:p>
      <w:pPr>
        <w:pStyle w:val="BookText"/>
        <w:rPr/>
      </w:pPr>
      <w:r>
        <w:rPr>
          <w:rFonts w:ascii="IRNazanin" w:hAnsi="IRNazanin" w:eastAsia="IRNazanin"/>
          <w:color w:val="111111"/>
          <w:sz w:val="28"/>
          <w:sz w:val="28"/>
          <w:szCs w:val="28"/>
          <w:rtl w:val="true"/>
          <w:lang w:bidi="fa-IR"/>
        </w:rPr>
        <w:t>از امتیازات دولت مهدوی حکم به واقع است نه ظاهر از راه اقامه شهود و بیّنه، همان گونه که حضرت داود و حضرت سلیمان علیهما السلام چنین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منادیا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یقضی بقضاء داود و سلیمان، لا یسأل علی ذلک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دستور می دهد تا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همانند داود و سلیمان قضاوت می کند و بر قضاوتش اقامه بیّنه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به قضاوت جدید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به ذکر برخی از وظایف دولتمردان و مسئولان در حکومت مهدوی می پردازیم، که با الگو گرفتن از حکومت و دولت امام زمان عجل الله تعالی فرجه الشریف می توان آنها را در جامعه پیاده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رضوانی</w:t>
      </w:r>
      <w:bookmarkStart w:id="32" w:name="pg2618_13781"/>
    </w:p>
    <w:p>
      <w:pPr>
        <w:pStyle w:val="Heading2"/>
        <w:numPr>
          <w:ilvl w:val="1"/>
          <w:numId w:val="1"/>
        </w:numPr>
        <w:rPr/>
      </w:pPr>
      <w:bookmarkStart w:id="33" w:name="__RefHeading___Toc487448_1395250215"/>
      <w:bookmarkStart w:id="34" w:name="_Toc13"/>
      <w:bookmarkEnd w:id="32"/>
      <w:bookmarkEnd w:id="33"/>
      <w:r>
        <w:rPr>
          <w:rtl w:val="true"/>
        </w:rPr>
        <w:t>پیام های مهدوی به دولت مردان و مسئولان</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487450_1395250215"/>
      <w:bookmarkStart w:id="36" w:name="_Toc14"/>
      <w:bookmarkEnd w:id="35"/>
      <w:r>
        <w:rPr>
          <w:rtl w:val="true"/>
        </w:rPr>
        <w:t>اشاره</w:t>
      </w:r>
      <w:bookmarkStart w:id="37" w:name="pg2618_13782"/>
      <w:bookmarkEnd w:id="36"/>
    </w:p>
    <w:p>
      <w:pPr>
        <w:pStyle w:val="BookText"/>
        <w:rPr/>
      </w:pPr>
      <w:bookmarkEnd w:id="37"/>
      <w:r>
        <w:rPr>
          <w:rFonts w:ascii="IRNazanin" w:hAnsi="IRNazanin" w:eastAsia="IRNazanin"/>
          <w:color w:val="111111"/>
          <w:sz w:val="28"/>
          <w:sz w:val="28"/>
          <w:szCs w:val="28"/>
          <w:rtl w:val="true"/>
          <w:lang w:bidi="fa-IR"/>
        </w:rPr>
        <w:t>با مروری بر حکومت حضرت مهدی عجل الله تعالی فرجه الشریف و عملکرد او و کارگزارانش می توانیم به پیام هایی دسترسی پیدا کنیم که دولت مردان و مسؤولان نظام اسلامی می توانند در حدّ توان خود آنها را در جامعه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 ها اشاره می کنیم</w:t>
      </w:r>
      <w:r>
        <w:rPr>
          <w:rFonts w:eastAsia="IRNazanin" w:cs="IRNazanin"/>
          <w:color w:val="111111"/>
          <w:sz w:val="28"/>
          <w:szCs w:val="28"/>
          <w:rtl w:val="true"/>
          <w:lang w:bidi="fa-IR"/>
        </w:rPr>
        <w:t>.</w:t>
      </w:r>
    </w:p>
    <w:p>
      <w:pPr>
        <w:pStyle w:val="Heading3"/>
        <w:numPr>
          <w:ilvl w:val="2"/>
          <w:numId w:val="1"/>
        </w:numPr>
        <w:rPr/>
      </w:pPr>
      <w:bookmarkStart w:id="38" w:name="__RefHeading___Toc487452_1395250215"/>
      <w:bookmarkStart w:id="39" w:name="_Toc15"/>
      <w:bookmarkEnd w:id="38"/>
      <w:r>
        <w:rPr/>
        <w:t>1</w:t>
      </w:r>
      <w:r>
        <w:rPr>
          <w:rtl w:val="true"/>
        </w:rPr>
        <w:t>ـ ایجاد وفاق بین امّت</w:t>
      </w:r>
      <w:bookmarkEnd w:id="39"/>
    </w:p>
    <w:p>
      <w:pPr>
        <w:pStyle w:val="BookText"/>
        <w:rPr/>
      </w:pPr>
      <w:r>
        <w:rPr>
          <w:rFonts w:ascii="IRNazanin" w:hAnsi="IRNazanin" w:eastAsia="IRNazanin"/>
          <w:color w:val="111111"/>
          <w:sz w:val="28"/>
          <w:sz w:val="28"/>
          <w:szCs w:val="28"/>
          <w:rtl w:val="true"/>
          <w:lang w:bidi="fa-IR"/>
        </w:rPr>
        <w:t>دولت مردان وظیفه دارند با الگو گرفتن از حضرت مهدی عجل الله تعالی فرجه الشریف درصدد ایجاد وفاق ملّی و اتحاد اسلامی باشند همان گونه که روش حکومت حضرت مهدی عجل الله تعالی فرجه الشریف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حضرت مهدی عجل الله تعالی فرجه الشریف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الله عزّوجلّ الحقّ و العدل فی البلاد و یحسن حال عامة العباد و یجمع الله الکلمة و یولّف بین قلوب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واسطه او حق را ظاهر و عدل را در شهرها گسترش می دهد و حال عموم مردم را</w:t>
      </w:r>
      <w:bookmarkStart w:id="40" w:name="pg2618_13783"/>
    </w:p>
    <w:p>
      <w:pPr>
        <w:pStyle w:val="BookText"/>
        <w:rPr/>
      </w:pPr>
      <w:bookmarkEnd w:id="40"/>
      <w:r>
        <w:rPr>
          <w:rFonts w:ascii="IRNazanin" w:hAnsi="IRNazanin" w:eastAsia="IRNazanin"/>
          <w:color w:val="111111"/>
          <w:sz w:val="28"/>
          <w:sz w:val="28"/>
          <w:szCs w:val="28"/>
          <w:rtl w:val="true"/>
          <w:lang w:bidi="fa-IR"/>
        </w:rPr>
        <w:t>بهبود می بخشد و وحدت کلمه پدید آورده و بین قلب های گوناگون اُلفت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جامع الکلمة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کسی که سخن ها را بر تقوا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یا مفضل لیرفع عن الملل و الادیان الاختلاف و یکون الدین کلّه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طور حتم از ملت ها و دین ها اختلاف را برمی دارد و تمام دین یکی خواهد شد</w:t>
      </w:r>
      <w:r>
        <w:rPr>
          <w:rFonts w:eastAsia="IRNazanin" w:cs="IRNazanin"/>
          <w:color w:val="111111"/>
          <w:sz w:val="28"/>
          <w:szCs w:val="28"/>
          <w:rtl w:val="true"/>
          <w:lang w:bidi="fa-IR"/>
        </w:rPr>
        <w:t>.»</w:t>
      </w:r>
    </w:p>
    <w:p>
      <w:pPr>
        <w:pStyle w:val="Heading3"/>
        <w:numPr>
          <w:ilvl w:val="2"/>
          <w:numId w:val="1"/>
        </w:numPr>
        <w:rPr/>
      </w:pPr>
      <w:bookmarkStart w:id="41" w:name="__RefHeading___Toc487454_1395250215"/>
      <w:bookmarkStart w:id="42" w:name="_Toc16"/>
      <w:bookmarkEnd w:id="41"/>
      <w:r>
        <w:rPr/>
        <w:t>2</w:t>
      </w:r>
      <w:r>
        <w:rPr>
          <w:rtl w:val="true"/>
        </w:rPr>
        <w:t>ـ احیای سنتّ‌های فراموش شده</w:t>
      </w:r>
      <w:bookmarkEnd w:id="42"/>
    </w:p>
    <w:p>
      <w:pPr>
        <w:pStyle w:val="BookText"/>
        <w:rPr/>
      </w:pPr>
      <w:r>
        <w:rPr>
          <w:rFonts w:ascii="IRNazanin" w:hAnsi="IRNazanin" w:eastAsia="IRNazanin"/>
          <w:color w:val="111111"/>
          <w:sz w:val="28"/>
          <w:sz w:val="28"/>
          <w:szCs w:val="28"/>
          <w:rtl w:val="true"/>
          <w:lang w:bidi="fa-IR"/>
        </w:rPr>
        <w:t>عموم مسلمانان، و علی الخصوص حاکمان اسلامی وظیفه دارند تا با تأسی به امام زمان عجل الله تعالی فرجه الشریف سنت هایی که عمل نشده و بر زمین مانده را احیا کنند، همان گونه که حضرت مهدی عجل الله تعالی فرجه الشریف در سطح گسترده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فیریکم کیف عدل السیرة، و</w:t>
      </w:r>
      <w:bookmarkStart w:id="43" w:name="pg2618_13784"/>
    </w:p>
    <w:p>
      <w:pPr>
        <w:pStyle w:val="BookText"/>
        <w:rPr/>
      </w:pPr>
      <w:bookmarkEnd w:id="43"/>
      <w:r>
        <w:rPr>
          <w:rFonts w:ascii="IRNazanin" w:hAnsi="IRNazanin" w:eastAsia="IRNazanin"/>
          <w:color w:val="111111"/>
          <w:sz w:val="28"/>
          <w:sz w:val="28"/>
          <w:szCs w:val="28"/>
          <w:rtl w:val="true"/>
          <w:lang w:bidi="fa-IR"/>
        </w:rPr>
        <w:t>یحیی میّت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روش عادلانه را در حکومت داری به شما می نمایاند وـ احکامـ کتاب خدا و سنّت رسول را احیا می کند</w:t>
      </w:r>
      <w:r>
        <w:rPr>
          <w:rFonts w:eastAsia="IRNazanin" w:cs="IRNazanin"/>
          <w:color w:val="111111"/>
          <w:sz w:val="28"/>
          <w:szCs w:val="28"/>
          <w:rtl w:val="true"/>
          <w:lang w:bidi="fa-IR"/>
        </w:rPr>
        <w:t>.»</w:t>
      </w:r>
    </w:p>
    <w:p>
      <w:pPr>
        <w:pStyle w:val="Heading3"/>
        <w:numPr>
          <w:ilvl w:val="2"/>
          <w:numId w:val="1"/>
        </w:numPr>
        <w:rPr/>
      </w:pPr>
      <w:bookmarkStart w:id="44" w:name="__RefHeading___Toc487456_1395250215"/>
      <w:bookmarkStart w:id="45" w:name="_Toc17"/>
      <w:bookmarkEnd w:id="44"/>
      <w:r>
        <w:rPr/>
        <w:t>3</w:t>
      </w:r>
      <w:r>
        <w:rPr>
          <w:rtl w:val="true"/>
        </w:rPr>
        <w:t>ـ عمل به سیره رسول خدا صلی الله علیه و آله و سلم و حضرت علی علیه السلام</w:t>
      </w:r>
      <w:bookmarkEnd w:id="45"/>
    </w:p>
    <w:p>
      <w:pPr>
        <w:pStyle w:val="BookText"/>
        <w:rPr/>
      </w:pPr>
      <w:r>
        <w:rPr>
          <w:rFonts w:ascii="IRNazanin" w:hAnsi="IRNazanin" w:eastAsia="IRNazanin"/>
          <w:color w:val="111111"/>
          <w:sz w:val="28"/>
          <w:sz w:val="28"/>
          <w:szCs w:val="28"/>
          <w:rtl w:val="true"/>
          <w:lang w:bidi="fa-IR"/>
        </w:rPr>
        <w:t>دولت مردان و مسئولان نظام اسلامی وظیفه دارند تا در حکومت داری به سیره رسول خدا صلی الله علیه و آله و سلم و حضرت علی علیه السلام عمل کنند همان گونه که روش حکومت حضرت مهدی عجل الله تعالی فرجه الشریف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رجل من اهل بیتی و یعمل بسنّتی و ینزل الله البرکة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بیتم خروج می کند او به سنّت من عمل می کند و لذا خداوند برکاتش را به واسطه او از آسمان نازل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قائمنا اهل البیت علیهم السلام اذا قام لبس ثیاب علیـ علیه السلامـ و سار بسیرة علیـ علیه السلامـ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bookmarkStart w:id="46" w:name="pg2618_13785"/>
    </w:p>
    <w:p>
      <w:pPr>
        <w:pStyle w:val="BookText"/>
        <w:rPr/>
      </w:pPr>
      <w:bookmarkEnd w:id="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اهل بیت علیهم السلام قیام کند لباس علی را بر تن کرده و به روش او عمل خواهد نمود</w:t>
      </w:r>
      <w:r>
        <w:rPr>
          <w:rFonts w:eastAsia="IRNazanin" w:cs="IRNazanin"/>
          <w:color w:val="111111"/>
          <w:sz w:val="28"/>
          <w:szCs w:val="28"/>
          <w:rtl w:val="true"/>
          <w:lang w:bidi="fa-IR"/>
        </w:rPr>
        <w:t>.»</w:t>
      </w:r>
    </w:p>
    <w:p>
      <w:pPr>
        <w:pStyle w:val="Heading3"/>
        <w:numPr>
          <w:ilvl w:val="2"/>
          <w:numId w:val="1"/>
        </w:numPr>
        <w:rPr/>
      </w:pPr>
      <w:bookmarkStart w:id="47" w:name="__RefHeading___Toc487458_1395250215"/>
      <w:bookmarkStart w:id="48" w:name="_Toc18"/>
      <w:bookmarkEnd w:id="47"/>
      <w:r>
        <w:rPr/>
        <w:t>4</w:t>
      </w:r>
      <w:r>
        <w:rPr>
          <w:rtl w:val="true"/>
        </w:rPr>
        <w:t>ـ نهضت فراگیری قرآن</w:t>
      </w:r>
      <w:bookmarkEnd w:id="48"/>
    </w:p>
    <w:p>
      <w:pPr>
        <w:pStyle w:val="BookText"/>
        <w:rPr/>
      </w:pPr>
      <w:r>
        <w:rPr>
          <w:rFonts w:ascii="IRNazanin" w:hAnsi="IRNazanin" w:eastAsia="IRNazanin"/>
          <w:color w:val="111111"/>
          <w:sz w:val="28"/>
          <w:sz w:val="28"/>
          <w:szCs w:val="28"/>
          <w:rtl w:val="true"/>
          <w:lang w:bidi="fa-IR"/>
        </w:rPr>
        <w:t>حاکمان اسلامی فراگیری قرآن را باید تبدیل به یک نهضت کنند و تمام امکانات را بسیج کرده و در راه رسیدن به این هدف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کاری است که حضرت مهدی عجل الله تعالی فرجه الشریف در عصر ظهور انجام می دهد و حتی در صورت کمبود جا از خیمه ها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امیرمومنان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انظر الی شیعتنا بمسجد الکوفة و قد ضربوا الفساطیط یعلّمون الناس القرآن کما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شیعیان خود در مسجد کوفه نظر می کنم که چگونه خیمه ها را بر پا کرده و آن گونه که قرآن نازل شده به مردم تعلیم می دهند</w:t>
      </w:r>
      <w:r>
        <w:rPr>
          <w:rFonts w:eastAsia="IRNazanin" w:cs="IRNazanin"/>
          <w:color w:val="111111"/>
          <w:sz w:val="28"/>
          <w:szCs w:val="28"/>
          <w:rtl w:val="true"/>
          <w:lang w:bidi="fa-IR"/>
        </w:rPr>
        <w:t>.»</w:t>
      </w:r>
    </w:p>
    <w:p>
      <w:pPr>
        <w:pStyle w:val="Heading3"/>
        <w:numPr>
          <w:ilvl w:val="2"/>
          <w:numId w:val="1"/>
        </w:numPr>
        <w:rPr/>
      </w:pPr>
      <w:bookmarkStart w:id="49" w:name="__RefHeading___Toc487460_1395250215"/>
      <w:bookmarkStart w:id="50" w:name="_Toc19"/>
      <w:bookmarkEnd w:id="49"/>
      <w:r>
        <w:rPr/>
        <w:t>5</w:t>
      </w:r>
      <w:r>
        <w:rPr>
          <w:rtl w:val="true"/>
        </w:rPr>
        <w:t>ـ پرورش افراد مستعد</w:t>
      </w:r>
      <w:bookmarkEnd w:id="50"/>
    </w:p>
    <w:p>
      <w:pPr>
        <w:pStyle w:val="BookText"/>
        <w:rPr/>
      </w:pPr>
      <w:r>
        <w:rPr>
          <w:rFonts w:ascii="IRNazanin" w:hAnsi="IRNazanin" w:eastAsia="IRNazanin"/>
          <w:color w:val="111111"/>
          <w:sz w:val="28"/>
          <w:sz w:val="28"/>
          <w:szCs w:val="28"/>
          <w:rtl w:val="true"/>
          <w:lang w:bidi="fa-IR"/>
        </w:rPr>
        <w:t>باید افرادی را که قابل هدایت بوده و دارای استعداد کمال هستند پرورش داده و به کمال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درباره حضرت مهدی عجل الله تعالی فرجه الشریف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وضع یده علی رؤوس العباد فجمع به عقولهم و</w:t>
      </w:r>
      <w:bookmarkStart w:id="51" w:name="pg2618_13786"/>
    </w:p>
    <w:p>
      <w:pPr>
        <w:pStyle w:val="BookText"/>
        <w:rPr/>
      </w:pPr>
      <w:bookmarkEnd w:id="51"/>
      <w:r>
        <w:rPr>
          <w:rFonts w:ascii="IRNazanin" w:hAnsi="IRNazanin" w:eastAsia="IRNazanin"/>
          <w:color w:val="111111"/>
          <w:sz w:val="28"/>
          <w:sz w:val="28"/>
          <w:szCs w:val="28"/>
          <w:rtl w:val="true"/>
          <w:lang w:bidi="fa-IR"/>
        </w:rPr>
        <w:t>کمل به احلامهم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دستش را بر سر بندگان می گذارد و عقول آن ها را متمرکز ساخته و فکرهایشان را به کمال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این حدیث استفاده می شود، این است که مردم باید خود اقدام کرده و شروع به تحصیل کمال کنند و دولت مردان وظیفه دارند تا نواقص را جبران نمایند</w:t>
      </w:r>
      <w:r>
        <w:rPr>
          <w:rFonts w:eastAsia="IRNazanin" w:cs="IRNazanin"/>
          <w:color w:val="111111"/>
          <w:sz w:val="28"/>
          <w:szCs w:val="28"/>
          <w:rtl w:val="true"/>
          <w:lang w:bidi="fa-IR"/>
        </w:rPr>
        <w:t>.</w:t>
      </w:r>
    </w:p>
    <w:p>
      <w:pPr>
        <w:pStyle w:val="Heading3"/>
        <w:numPr>
          <w:ilvl w:val="2"/>
          <w:numId w:val="1"/>
        </w:numPr>
        <w:rPr/>
      </w:pPr>
      <w:bookmarkStart w:id="52" w:name="__RefHeading___Toc487462_1395250215"/>
      <w:bookmarkStart w:id="53" w:name="_Toc20"/>
      <w:bookmarkEnd w:id="52"/>
      <w:r>
        <w:rPr/>
        <w:t>6</w:t>
      </w:r>
      <w:r>
        <w:rPr>
          <w:rtl w:val="true"/>
        </w:rPr>
        <w:t>ـ پناه مردم بودن</w:t>
      </w:r>
      <w:bookmarkEnd w:id="53"/>
    </w:p>
    <w:p>
      <w:pPr>
        <w:pStyle w:val="BookText"/>
        <w:rPr/>
      </w:pPr>
      <w:r>
        <w:rPr>
          <w:rFonts w:ascii="IRNazanin" w:hAnsi="IRNazanin" w:eastAsia="IRNazanin"/>
          <w:color w:val="111111"/>
          <w:sz w:val="28"/>
          <w:sz w:val="28"/>
          <w:szCs w:val="28"/>
          <w:rtl w:val="true"/>
          <w:lang w:bidi="fa-IR"/>
        </w:rPr>
        <w:t>مسئولان کشور اسلامی باید در شداید و مشکلات پناهگاه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یأوی الی المهدی امّته کما یأوی النحلة الی یعسوبها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مهدی به او پناه می برند، همان گونه که زنبور به دور ملکه خود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نقل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المهدی فی امّتی، یبعثه</w:t>
      </w:r>
      <w:bookmarkStart w:id="54" w:name="pg2618_13787"/>
    </w:p>
    <w:p>
      <w:pPr>
        <w:pStyle w:val="BookText"/>
        <w:rPr/>
      </w:pPr>
      <w:bookmarkEnd w:id="54"/>
      <w:r>
        <w:rPr>
          <w:rFonts w:ascii="IRNazanin" w:hAnsi="IRNazanin" w:eastAsia="IRNazanin"/>
          <w:color w:val="111111"/>
          <w:sz w:val="28"/>
          <w:sz w:val="28"/>
          <w:szCs w:val="28"/>
          <w:rtl w:val="true"/>
          <w:lang w:bidi="fa-IR"/>
        </w:rPr>
        <w:t>الله غیاثا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امّت من مهدیـ علیه السلامـ قیام می کند، خداوند او را برای فریادرسی مردمان بر می انگیزاند</w:t>
      </w:r>
      <w:r>
        <w:rPr>
          <w:rFonts w:eastAsia="IRNazanin" w:cs="IRNazanin"/>
          <w:color w:val="111111"/>
          <w:sz w:val="28"/>
          <w:szCs w:val="28"/>
          <w:rtl w:val="true"/>
          <w:lang w:bidi="fa-IR"/>
        </w:rPr>
        <w:t>.»</w:t>
      </w:r>
    </w:p>
    <w:p>
      <w:pPr>
        <w:pStyle w:val="Heading3"/>
        <w:numPr>
          <w:ilvl w:val="2"/>
          <w:numId w:val="1"/>
        </w:numPr>
        <w:rPr/>
      </w:pPr>
      <w:bookmarkStart w:id="55" w:name="__RefHeading___Toc487464_1395250215"/>
      <w:bookmarkStart w:id="56" w:name="_Toc21"/>
      <w:bookmarkEnd w:id="55"/>
      <w:r>
        <w:rPr/>
        <w:t>7</w:t>
      </w:r>
      <w:r>
        <w:rPr>
          <w:rtl w:val="true"/>
        </w:rPr>
        <w:t>ـ جاذبه داشتن</w:t>
      </w:r>
      <w:bookmarkEnd w:id="56"/>
    </w:p>
    <w:p>
      <w:pPr>
        <w:pStyle w:val="BookText"/>
        <w:rPr/>
      </w:pPr>
      <w:r>
        <w:rPr>
          <w:rFonts w:ascii="IRNazanin" w:hAnsi="IRNazanin" w:eastAsia="IRNazanin"/>
          <w:color w:val="111111"/>
          <w:sz w:val="28"/>
          <w:sz w:val="28"/>
          <w:szCs w:val="28"/>
          <w:rtl w:val="true"/>
          <w:lang w:bidi="fa-IR"/>
        </w:rPr>
        <w:t>مسئولان باید سعی کنند برای مردم و حتّی غیر مسلمانان جاذبه داشته و با سخنان و عملکرد خود مردم را به اسلام جذب نمایند همان گونه که عملکرد حضرت مهدی عجل الله تعالی فرجه الشریف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نظرت الیه الیهود اسلمت الاّ قلیلا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یهود بر او نظر کند به جز اندکی،ـ همهـ اسلام خواهند آورد</w:t>
      </w:r>
      <w:r>
        <w:rPr>
          <w:rFonts w:eastAsia="IRNazanin" w:cs="IRNazanin"/>
          <w:color w:val="111111"/>
          <w:sz w:val="28"/>
          <w:szCs w:val="28"/>
          <w:rtl w:val="true"/>
          <w:lang w:bidi="fa-IR"/>
        </w:rPr>
        <w:t>.»</w:t>
      </w:r>
    </w:p>
    <w:p>
      <w:pPr>
        <w:pStyle w:val="Heading3"/>
        <w:numPr>
          <w:ilvl w:val="2"/>
          <w:numId w:val="1"/>
        </w:numPr>
        <w:rPr/>
      </w:pPr>
      <w:bookmarkStart w:id="57" w:name="__RefHeading___Toc487466_1395250215"/>
      <w:bookmarkStart w:id="58" w:name="_Toc22"/>
      <w:bookmarkEnd w:id="57"/>
      <w:r>
        <w:rPr/>
        <w:t>8</w:t>
      </w:r>
      <w:r>
        <w:rPr>
          <w:rtl w:val="true"/>
        </w:rPr>
        <w:t>ـ سبقت گرفتن در کارهای نیک</w:t>
      </w:r>
      <w:bookmarkEnd w:id="58"/>
    </w:p>
    <w:p>
      <w:pPr>
        <w:pStyle w:val="BookText"/>
        <w:rPr/>
      </w:pPr>
      <w:r>
        <w:rPr>
          <w:rFonts w:ascii="IRNazanin" w:hAnsi="IRNazanin" w:eastAsia="IRNazanin"/>
          <w:color w:val="111111"/>
          <w:sz w:val="28"/>
          <w:sz w:val="28"/>
          <w:szCs w:val="28"/>
          <w:rtl w:val="true"/>
          <w:lang w:bidi="fa-IR"/>
        </w:rPr>
        <w:t>دولت مردان اگر بخواهند جامعه مهدوی گردد و زمینه ساز عملی حکومت او باشند، باید به آن حضرت و اصحابش اقتدا کرده و در خوبی ها از دیگران سبقت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در تفسیر آیة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w:t>
      </w:r>
      <w:bookmarkStart w:id="59" w:name="pg2618_13788"/>
    </w:p>
    <w:p>
      <w:pPr>
        <w:pStyle w:val="BookText"/>
        <w:rPr/>
      </w:pPr>
      <w:bookmarkEnd w:id="59"/>
      <w:r>
        <w:rPr>
          <w:rFonts w:ascii="Amiri" w:hAnsi="Amiri" w:eastAsia="Amiri" w:cs="Amiri"/>
          <w:color w:val="111111"/>
          <w:sz w:val="28"/>
          <w:sz w:val="28"/>
          <w:szCs w:val="28"/>
          <w:rtl w:val="true"/>
          <w:lang w:bidi="ar-SA"/>
        </w:rPr>
        <w:t>تَکونُوا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ها و اعمال خیر، بر یکدیگر سبقت جویید، هر 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القائم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شان حضرت قائمـ علیه السلامـ و اصحاب او نازل شده است</w:t>
      </w:r>
      <w:r>
        <w:rPr>
          <w:rFonts w:eastAsia="IRNazanin" w:cs="IRNazanin"/>
          <w:color w:val="111111"/>
          <w:sz w:val="28"/>
          <w:szCs w:val="28"/>
          <w:rtl w:val="true"/>
          <w:lang w:bidi="fa-IR"/>
        </w:rPr>
        <w:t>.»</w:t>
      </w:r>
    </w:p>
    <w:p>
      <w:pPr>
        <w:pStyle w:val="Heading3"/>
        <w:numPr>
          <w:ilvl w:val="2"/>
          <w:numId w:val="1"/>
        </w:numPr>
        <w:rPr/>
      </w:pPr>
      <w:bookmarkStart w:id="60" w:name="__RefHeading___Toc487468_1395250215"/>
      <w:bookmarkStart w:id="61" w:name="_Toc23"/>
      <w:bookmarkEnd w:id="60"/>
      <w:r>
        <w:rPr/>
        <w:t>9</w:t>
      </w:r>
      <w:r>
        <w:rPr>
          <w:rtl w:val="true"/>
        </w:rPr>
        <w:t>ـ اصلاح جامعه</w:t>
      </w:r>
      <w:bookmarkEnd w:id="61"/>
    </w:p>
    <w:p>
      <w:pPr>
        <w:pStyle w:val="BookText"/>
        <w:rPr/>
      </w:pPr>
      <w:r>
        <w:rPr>
          <w:rFonts w:ascii="IRNazanin" w:hAnsi="IRNazanin" w:eastAsia="IRNazanin"/>
          <w:color w:val="111111"/>
          <w:sz w:val="28"/>
          <w:sz w:val="28"/>
          <w:szCs w:val="28"/>
          <w:rtl w:val="true"/>
          <w:lang w:bidi="fa-IR"/>
        </w:rPr>
        <w:t>مسئولان و دولت مردان باید مانند حضرت مهدی عجل الله تعالی فرجه الشریف سرلوحه کارهایشان اصلاح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 صلی الله علیه و آله و سلم نقل شده که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یصلح امّة بعد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امتی را بعد از فساد آن اصلاح خواهد کرد</w:t>
      </w:r>
      <w:r>
        <w:rPr>
          <w:rFonts w:eastAsia="IRNazanin" w:cs="IRNazanin"/>
          <w:color w:val="111111"/>
          <w:sz w:val="28"/>
          <w:szCs w:val="28"/>
          <w:rtl w:val="true"/>
          <w:lang w:bidi="fa-IR"/>
        </w:rPr>
        <w:t>.»</w:t>
      </w:r>
    </w:p>
    <w:p>
      <w:pPr>
        <w:pStyle w:val="Heading3"/>
        <w:numPr>
          <w:ilvl w:val="2"/>
          <w:numId w:val="1"/>
        </w:numPr>
        <w:rPr/>
      </w:pPr>
      <w:bookmarkStart w:id="62" w:name="__RefHeading___Toc487470_1395250215"/>
      <w:bookmarkStart w:id="63" w:name="_Toc24"/>
      <w:bookmarkEnd w:id="62"/>
      <w:r>
        <w:rPr/>
        <w:t>10</w:t>
      </w:r>
      <w:r>
        <w:rPr>
          <w:rtl w:val="true"/>
        </w:rPr>
        <w:t>ـ عمل به دستورات الهی</w:t>
      </w:r>
      <w:bookmarkEnd w:id="63"/>
    </w:p>
    <w:p>
      <w:pPr>
        <w:pStyle w:val="BookText"/>
        <w:rPr/>
      </w:pPr>
      <w:r>
        <w:rPr>
          <w:rFonts w:ascii="IRNazanin" w:hAnsi="IRNazanin" w:eastAsia="IRNazanin"/>
          <w:color w:val="111111"/>
          <w:sz w:val="28"/>
          <w:sz w:val="28"/>
          <w:szCs w:val="28"/>
          <w:rtl w:val="true"/>
          <w:lang w:bidi="fa-IR"/>
        </w:rPr>
        <w:t>مسئولان باید مردم را به خیر و تقوا دعوت نموده و خودشان نیز اهل عمل به آن ها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حضرت مهدی عجل الله تعالی فرجه الشریف نقل شده که فرمود</w:t>
      </w:r>
      <w:r>
        <w:rPr>
          <w:rFonts w:eastAsia="IRNazanin" w:cs="IRNazanin"/>
          <w:color w:val="111111"/>
          <w:sz w:val="28"/>
          <w:szCs w:val="28"/>
          <w:rtl w:val="true"/>
          <w:lang w:bidi="fa-IR"/>
        </w:rPr>
        <w:t>:</w:t>
      </w:r>
      <w:bookmarkStart w:id="64" w:name="pg2618_13789"/>
    </w:p>
    <w:p>
      <w:pPr>
        <w:pStyle w:val="BookText"/>
        <w:rPr/>
      </w:pPr>
      <w:bookmarkEnd w:id="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بالتقی و یعمل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اشاره کرده و خود عمل به هدایت می کند</w:t>
      </w:r>
      <w:r>
        <w:rPr>
          <w:rFonts w:eastAsia="IRNazanin" w:cs="IRNazanin"/>
          <w:color w:val="111111"/>
          <w:sz w:val="28"/>
          <w:szCs w:val="28"/>
          <w:rtl w:val="true"/>
          <w:lang w:bidi="fa-IR"/>
        </w:rPr>
        <w:t>...».</w:t>
      </w:r>
    </w:p>
    <w:p>
      <w:pPr>
        <w:pStyle w:val="Heading3"/>
        <w:numPr>
          <w:ilvl w:val="2"/>
          <w:numId w:val="1"/>
        </w:numPr>
        <w:rPr/>
      </w:pPr>
      <w:bookmarkStart w:id="65" w:name="__RefHeading___Toc487472_1395250215"/>
      <w:bookmarkStart w:id="66" w:name="_Toc25"/>
      <w:bookmarkEnd w:id="65"/>
      <w:r>
        <w:rPr/>
        <w:t>11</w:t>
      </w:r>
      <w:r>
        <w:rPr>
          <w:rtl w:val="true"/>
        </w:rPr>
        <w:t>ـ ایجاد ایمان در قلوب مردم</w:t>
      </w:r>
      <w:bookmarkEnd w:id="66"/>
    </w:p>
    <w:p>
      <w:pPr>
        <w:pStyle w:val="BookText"/>
        <w:rPr/>
      </w:pPr>
      <w:r>
        <w:rPr>
          <w:rFonts w:ascii="IRNazanin" w:hAnsi="IRNazanin" w:eastAsia="IRNazanin"/>
          <w:color w:val="111111"/>
          <w:sz w:val="28"/>
          <w:sz w:val="28"/>
          <w:szCs w:val="28"/>
          <w:rtl w:val="true"/>
          <w:lang w:bidi="fa-IR"/>
        </w:rPr>
        <w:t>دولت مردان باید سعی کنند تا ایمان را در قلوب مردم جای داده و عبادت را از ظاهر به دل آنان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که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قلوب عباده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بندگان را پر از عبادت می کند</w:t>
      </w:r>
      <w:r>
        <w:rPr>
          <w:rFonts w:eastAsia="IRNazanin" w:cs="IRNazanin"/>
          <w:color w:val="111111"/>
          <w:sz w:val="28"/>
          <w:szCs w:val="28"/>
          <w:rtl w:val="true"/>
          <w:lang w:bidi="fa-IR"/>
        </w:rPr>
        <w:t>...».</w:t>
      </w:r>
    </w:p>
    <w:p>
      <w:pPr>
        <w:pStyle w:val="Heading3"/>
        <w:numPr>
          <w:ilvl w:val="2"/>
          <w:numId w:val="1"/>
        </w:numPr>
        <w:rPr/>
      </w:pPr>
      <w:bookmarkStart w:id="67" w:name="__RefHeading___Toc487474_1395250215"/>
      <w:bookmarkStart w:id="68" w:name="_Toc26"/>
      <w:bookmarkEnd w:id="67"/>
      <w:r>
        <w:rPr/>
        <w:t>12</w:t>
      </w:r>
      <w:r>
        <w:rPr>
          <w:rtl w:val="true"/>
        </w:rPr>
        <w:t>ـ سبب خیر بودن</w:t>
      </w:r>
      <w:bookmarkEnd w:id="68"/>
    </w:p>
    <w:p>
      <w:pPr>
        <w:pStyle w:val="BookText"/>
        <w:rPr/>
      </w:pPr>
      <w:r>
        <w:rPr>
          <w:rFonts w:ascii="IRNazanin" w:hAnsi="IRNazanin" w:eastAsia="IRNazanin"/>
          <w:color w:val="111111"/>
          <w:sz w:val="28"/>
          <w:sz w:val="28"/>
          <w:szCs w:val="28"/>
          <w:rtl w:val="true"/>
          <w:lang w:bidi="fa-IR"/>
        </w:rPr>
        <w:t>مسئولان باید سعی کنند که در بین مردم سبب و واسطه خیر از جانب خداوند باشند همان گونه که حضرت مهدی عجل الله تعالی فرجه الشریف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یمحق الله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یخرج ذلّ الرّق من اعناقکم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دروغ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9" w:name="pg2618_13790"/>
    </w:p>
    <w:p>
      <w:pPr>
        <w:pStyle w:val="BookText"/>
        <w:rPr/>
      </w:pPr>
      <w:bookmarkEnd w:id="69"/>
      <w:r>
        <w:rPr>
          <w:rFonts w:ascii="IRNazanin" w:hAnsi="IRNazanin" w:eastAsia="IRNazanin"/>
          <w:color w:val="111111"/>
          <w:sz w:val="28"/>
          <w:sz w:val="28"/>
          <w:szCs w:val="28"/>
          <w:rtl w:val="true"/>
          <w:lang w:bidi="fa-IR"/>
        </w:rPr>
        <w:t>روزگار سخت و رنج آور را می برد و ذلت بردگی را از گردن شما بیرون می کشد</w:t>
      </w:r>
      <w:r>
        <w:rPr>
          <w:rFonts w:eastAsia="IRNazanin" w:cs="IRNazanin"/>
          <w:color w:val="111111"/>
          <w:sz w:val="28"/>
          <w:szCs w:val="28"/>
          <w:rtl w:val="true"/>
          <w:lang w:bidi="fa-IR"/>
        </w:rPr>
        <w:t>.»</w:t>
      </w:r>
    </w:p>
    <w:p>
      <w:pPr>
        <w:pStyle w:val="Heading3"/>
        <w:numPr>
          <w:ilvl w:val="2"/>
          <w:numId w:val="1"/>
        </w:numPr>
        <w:rPr/>
      </w:pPr>
      <w:bookmarkStart w:id="70" w:name="__RefHeading___Toc487476_1395250215"/>
      <w:bookmarkStart w:id="71" w:name="_Toc27"/>
      <w:bookmarkEnd w:id="70"/>
      <w:r>
        <w:rPr/>
        <w:t>13</w:t>
      </w:r>
      <w:r>
        <w:rPr>
          <w:rtl w:val="true"/>
        </w:rPr>
        <w:t>ـ کوشش برای گسترش عدالت</w:t>
      </w:r>
      <w:bookmarkEnd w:id="71"/>
    </w:p>
    <w:p>
      <w:pPr>
        <w:pStyle w:val="BookText"/>
        <w:rPr/>
      </w:pPr>
      <w:r>
        <w:rPr>
          <w:rFonts w:ascii="IRNazanin" w:hAnsi="IRNazanin" w:eastAsia="IRNazanin"/>
          <w:color w:val="111111"/>
          <w:sz w:val="28"/>
          <w:sz w:val="28"/>
          <w:szCs w:val="28"/>
          <w:rtl w:val="true"/>
          <w:lang w:bidi="fa-IR"/>
        </w:rPr>
        <w:t>دولت مردان باید نهایت سعی و کوشش خود را در گسترش عدل که یکی از اهداف حضرت مهدی عجل الله تعالی فرجه الشریف است،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که در 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قلوب عباده عبادة و یسعهم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بندگان را پر از عدالت کرده و عدلش فراگیر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 علیهم جوف بیوتهم کما یدخل الحرّ و القرّ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عدالت او داخل خانه های آنان خواهد رفت همان گونه که گرما و سرما چنین خواهد کرد</w:t>
      </w:r>
      <w:r>
        <w:rPr>
          <w:rFonts w:eastAsia="IRNazanin" w:cs="IRNazanin"/>
          <w:color w:val="111111"/>
          <w:sz w:val="28"/>
          <w:szCs w:val="28"/>
          <w:rtl w:val="true"/>
          <w:lang w:bidi="fa-IR"/>
        </w:rPr>
        <w:t>.»</w:t>
      </w:r>
    </w:p>
    <w:p>
      <w:pPr>
        <w:pStyle w:val="Heading3"/>
        <w:numPr>
          <w:ilvl w:val="2"/>
          <w:numId w:val="1"/>
        </w:numPr>
        <w:rPr/>
      </w:pPr>
      <w:bookmarkStart w:id="72" w:name="__RefHeading___Toc487478_1395250215"/>
      <w:bookmarkStart w:id="73" w:name="_Toc28"/>
      <w:bookmarkEnd w:id="72"/>
      <w:r>
        <w:rPr/>
        <w:t>14</w:t>
      </w:r>
      <w:r>
        <w:rPr>
          <w:rtl w:val="true"/>
        </w:rPr>
        <w:t>ـ رشوه گیری ممنوع</w:t>
      </w:r>
      <w:bookmarkEnd w:id="7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کسی حقّ رشوه گیری ندارد، همان گونه که حضرت</w:t>
      </w:r>
      <w:bookmarkStart w:id="74" w:name="pg2618_13791"/>
    </w:p>
    <w:p>
      <w:pPr>
        <w:pStyle w:val="BookText"/>
        <w:rPr/>
      </w:pPr>
      <w:bookmarkEnd w:id="74"/>
      <w:r>
        <w:rPr>
          <w:rFonts w:ascii="IRNazanin" w:hAnsi="IRNazanin" w:eastAsia="IRNazanin"/>
          <w:color w:val="111111"/>
          <w:sz w:val="28"/>
          <w:sz w:val="28"/>
          <w:szCs w:val="28"/>
          <w:rtl w:val="true"/>
          <w:lang w:bidi="fa-IR"/>
        </w:rPr>
        <w:t>مهدی عجل الله تعالی فرجه الشریف در انجام وظایفش اهل رشوه گیری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یأخذ فی حکمه الرشا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قضاوتش رشوه نمی گیرد</w:t>
      </w:r>
      <w:r>
        <w:rPr>
          <w:rFonts w:eastAsia="IRNazanin" w:cs="IRNazanin"/>
          <w:color w:val="111111"/>
          <w:sz w:val="28"/>
          <w:szCs w:val="28"/>
          <w:rtl w:val="true"/>
          <w:lang w:bidi="fa-IR"/>
        </w:rPr>
        <w:t>.»</w:t>
      </w:r>
    </w:p>
    <w:p>
      <w:pPr>
        <w:pStyle w:val="Heading3"/>
        <w:numPr>
          <w:ilvl w:val="2"/>
          <w:numId w:val="1"/>
        </w:numPr>
        <w:rPr/>
      </w:pPr>
      <w:bookmarkStart w:id="75" w:name="__RefHeading___Toc487480_1395250215"/>
      <w:bookmarkStart w:id="76" w:name="_Toc29"/>
      <w:bookmarkEnd w:id="75"/>
      <w:r>
        <w:rPr/>
        <w:t>15</w:t>
      </w:r>
      <w:r>
        <w:rPr>
          <w:rtl w:val="true"/>
        </w:rPr>
        <w:t>ـ بی نیاز کردن مردم با معنویات</w:t>
      </w:r>
      <w:bookmarkEnd w:id="76"/>
    </w:p>
    <w:p>
      <w:pPr>
        <w:pStyle w:val="BookText"/>
        <w:rPr/>
      </w:pPr>
      <w:r>
        <w:rPr>
          <w:rFonts w:ascii="IRNazanin" w:hAnsi="IRNazanin" w:eastAsia="IRNazanin"/>
          <w:color w:val="111111"/>
          <w:sz w:val="28"/>
          <w:sz w:val="28"/>
          <w:szCs w:val="28"/>
          <w:rtl w:val="true"/>
          <w:lang w:bidi="fa-IR"/>
        </w:rPr>
        <w:t>مسئولان باید سعی کنند تا مردم را با معنویات و نورانیّت دل بی نیاز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قائمنا اذا قام اشرقت الأرض بنور ربّها و استغنی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زمین به نور پروردگارش روشن می گردد و مردم همگی طلب بی نیازی می کنند</w:t>
      </w:r>
      <w:r>
        <w:rPr>
          <w:rFonts w:eastAsia="IRNazanin" w:cs="IRNazanin"/>
          <w:color w:val="111111"/>
          <w:sz w:val="28"/>
          <w:szCs w:val="28"/>
          <w:rtl w:val="true"/>
          <w:lang w:bidi="fa-IR"/>
        </w:rPr>
        <w:t>.»</w:t>
      </w:r>
    </w:p>
    <w:p>
      <w:pPr>
        <w:pStyle w:val="Heading3"/>
        <w:numPr>
          <w:ilvl w:val="2"/>
          <w:numId w:val="1"/>
        </w:numPr>
        <w:rPr/>
      </w:pPr>
      <w:bookmarkStart w:id="77" w:name="__RefHeading___Toc487482_1395250215"/>
      <w:bookmarkStart w:id="78" w:name="_Toc30"/>
      <w:bookmarkEnd w:id="77"/>
      <w:r>
        <w:rPr/>
        <w:t>16</w:t>
      </w:r>
      <w:r>
        <w:rPr>
          <w:rtl w:val="true"/>
        </w:rPr>
        <w:t>ـ بر پا داشتن نماز</w:t>
      </w:r>
      <w:bookmarkEnd w:id="78"/>
    </w:p>
    <w:p>
      <w:pPr>
        <w:pStyle w:val="BookText"/>
        <w:rPr/>
      </w:pPr>
      <w:r>
        <w:rPr>
          <w:rFonts w:ascii="IRNazanin" w:hAnsi="IRNazanin" w:eastAsia="IRNazanin"/>
          <w:color w:val="111111"/>
          <w:sz w:val="28"/>
          <w:sz w:val="28"/>
          <w:szCs w:val="28"/>
          <w:rtl w:val="true"/>
          <w:lang w:bidi="fa-IR"/>
        </w:rPr>
        <w:t>دولت مردان وظیفه دارند که در برپایی فریضه نماز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علی نقل شده که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من آل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الذین وعدکم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مَّکنَّهُمْ فِی الاَْرْضِ أَقامُوا</w:t>
      </w:r>
    </w:p>
    <w:p>
      <w:pPr>
        <w:pStyle w:val="BookText"/>
        <w:rPr/>
      </w:pPr>
      <w:r>
        <w:rPr>
          <w:rFonts w:ascii="Amiri" w:hAnsi="Amiri" w:eastAsia="Amiri" w:cs="Amiri"/>
          <w:color w:val="111111"/>
          <w:sz w:val="28"/>
          <w:sz w:val="28"/>
          <w:szCs w:val="28"/>
          <w:rtl w:val="true"/>
          <w:lang w:bidi="ar-SA"/>
        </w:rPr>
        <w:t>الصَّلَواةَ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قیام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در قرآن وعده آنان را به شما داده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ما در روی زمین به آنان امکانات دادیم نماز را به پا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این افراد یاوران حضرت مهدی عجل الله تعالی فرجه الشریف هستند، زیرا خداوند متعال درباره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الاَْرْضِ کما اسْتَخْلَفَ الَّذِینَ مِن قَبْلِهِمْ وَلَیُمَکنَنَّ لَهُمْ دِینَهُمُ الَّذِی ارْتَضَی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که از شما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حجت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نیکوکار گردید وعده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ظهور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خلافت دهد چنان که امم صالح پیامبران سلف جانشین پیشینیان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خلافت، دینِ پسندیده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ادیان تمکین و تسلّط عطا کند</w:t>
      </w:r>
      <w:r>
        <w:rPr>
          <w:rFonts w:eastAsia="IRNazanin" w:cs="IRNazanin"/>
          <w:color w:val="111111"/>
          <w:sz w:val="28"/>
          <w:szCs w:val="28"/>
          <w:rtl w:val="true"/>
          <w:lang w:bidi="fa-IR"/>
        </w:rPr>
        <w:t>...».</w:t>
      </w:r>
      <w:bookmarkStart w:id="79" w:name="pg2618_13793"/>
    </w:p>
    <w:p>
      <w:pPr>
        <w:pStyle w:val="Heading3"/>
        <w:numPr>
          <w:ilvl w:val="2"/>
          <w:numId w:val="1"/>
        </w:numPr>
        <w:rPr/>
      </w:pPr>
      <w:bookmarkStart w:id="80" w:name="__RefHeading___Toc487484_1395250215"/>
      <w:bookmarkStart w:id="81" w:name="_Toc31"/>
      <w:bookmarkEnd w:id="79"/>
      <w:bookmarkEnd w:id="80"/>
      <w:r>
        <w:rPr/>
        <w:t>17</w:t>
      </w:r>
      <w:r>
        <w:rPr>
          <w:rtl w:val="true"/>
        </w:rPr>
        <w:t>ـ چشاندن لذّت زندگی به مردم</w:t>
      </w:r>
      <w:bookmarkEnd w:id="81"/>
    </w:p>
    <w:p>
      <w:pPr>
        <w:pStyle w:val="BookText"/>
        <w:rPr/>
      </w:pPr>
      <w:r>
        <w:rPr>
          <w:rFonts w:ascii="IRNazanin" w:hAnsi="IRNazanin" w:eastAsia="IRNazanin"/>
          <w:color w:val="111111"/>
          <w:sz w:val="28"/>
          <w:sz w:val="28"/>
          <w:szCs w:val="28"/>
          <w:rtl w:val="true"/>
          <w:lang w:bidi="fa-IR"/>
        </w:rPr>
        <w:t>دولت مردان در حکومت اسلامی وظیفه دارند تا روحیه امید به زندگی را در جامعه اسلامی بالا برده و لذّت آن را تا هر مقداری که برای آنان مقدور است به مردم بچشانند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درباره حکومت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 الدنیا و اهلها فی ایام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اهل آن در دولت حضرت مهدیـ علیه السلامـ لذت بخش می شود</w:t>
      </w:r>
      <w:r>
        <w:rPr>
          <w:rFonts w:eastAsia="IRNazanin" w:cs="IRNazanin"/>
          <w:color w:val="111111"/>
          <w:sz w:val="28"/>
          <w:szCs w:val="28"/>
          <w:rtl w:val="true"/>
          <w:lang w:bidi="fa-IR"/>
        </w:rPr>
        <w:t>.»</w:t>
      </w:r>
    </w:p>
    <w:p>
      <w:pPr>
        <w:pStyle w:val="Heading3"/>
        <w:numPr>
          <w:ilvl w:val="2"/>
          <w:numId w:val="1"/>
        </w:numPr>
        <w:rPr/>
      </w:pPr>
      <w:bookmarkStart w:id="82" w:name="__RefHeading___Toc487486_1395250215"/>
      <w:bookmarkStart w:id="83" w:name="_Toc32"/>
      <w:bookmarkEnd w:id="82"/>
      <w:r>
        <w:rPr/>
        <w:t>18</w:t>
      </w:r>
      <w:r>
        <w:rPr>
          <w:rtl w:val="true"/>
        </w:rPr>
        <w:t>ـ رها نکردن افراد پست به حال خود</w:t>
      </w:r>
      <w:bookmarkEnd w:id="83"/>
    </w:p>
    <w:p>
      <w:pPr>
        <w:pStyle w:val="BookText"/>
        <w:rPr/>
      </w:pPr>
      <w:r>
        <w:rPr>
          <w:rFonts w:ascii="IRNazanin" w:hAnsi="IRNazanin" w:eastAsia="IRNazanin"/>
          <w:color w:val="111111"/>
          <w:sz w:val="28"/>
          <w:sz w:val="28"/>
          <w:szCs w:val="28"/>
          <w:rtl w:val="true"/>
          <w:lang w:bidi="fa-IR"/>
        </w:rPr>
        <w:t>مسئولان در سطوح مختلف جامعه وظیفه دارند تا نگذارند افراد پست و اراذل و اوباش در جامعه آزادانه جولان داده و نظم جامعه را بر هم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درباره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فی الارض الادنین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روی زمین افراد پست را به حال خود رها نمی کند</w:t>
      </w:r>
      <w:r>
        <w:rPr>
          <w:rFonts w:eastAsia="IRNazanin" w:cs="IRNazanin"/>
          <w:color w:val="111111"/>
          <w:sz w:val="28"/>
          <w:szCs w:val="28"/>
          <w:rtl w:val="true"/>
          <w:lang w:bidi="fa-IR"/>
        </w:rPr>
        <w:t>.»</w:t>
      </w:r>
    </w:p>
    <w:p>
      <w:pPr>
        <w:pStyle w:val="Heading3"/>
        <w:numPr>
          <w:ilvl w:val="2"/>
          <w:numId w:val="1"/>
        </w:numPr>
        <w:rPr/>
      </w:pPr>
      <w:bookmarkStart w:id="84" w:name="__RefHeading___Toc487488_1395250215"/>
      <w:bookmarkStart w:id="85" w:name="_Toc33"/>
      <w:bookmarkEnd w:id="84"/>
      <w:r>
        <w:rPr/>
        <w:t>19</w:t>
      </w:r>
      <w:r>
        <w:rPr>
          <w:rtl w:val="true"/>
        </w:rPr>
        <w:t>ـ برداشتن زمینه گناه</w:t>
      </w:r>
      <w:bookmarkEnd w:id="8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نظام اسلامی وظیفه دارند تا زمینه‌های گناه را از جامعه بردارند تا مردم به سوی آن تمایل پیدا نکنند همان گونه که امام زمان عجل الله تعالی فرجه الشریف</w:t>
      </w:r>
      <w:bookmarkStart w:id="86" w:name="pg2618_13794"/>
    </w:p>
    <w:p>
      <w:pPr>
        <w:pStyle w:val="BookText"/>
        <w:rPr/>
      </w:pPr>
      <w:bookmarkEnd w:id="86"/>
      <w:r>
        <w:rPr>
          <w:rFonts w:ascii="IRNazanin" w:hAnsi="IRNazanin" w:eastAsia="IRNazanin"/>
          <w:color w:val="111111"/>
          <w:sz w:val="28"/>
          <w:sz w:val="28"/>
          <w:szCs w:val="28"/>
          <w:rtl w:val="true"/>
          <w:lang w:bidi="fa-IR"/>
        </w:rPr>
        <w:t>نیز چنین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درباره حضرت مهدی عجل الله تعالی فرجه الشریف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الشرّ و یبقی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الزنا و شرب الخمر و یذهب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الناس علی العبادات و الشرع و تطول الأعمار و تؤدی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تهلک الاشرار و لا یبقی من یبغض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از بین می رود و خیر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شرب خمر و ربا ریشه کن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عبادات و شرع روی آورده و عمرها طولانی می گردد و امانت ها ادا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هلاک شده و کسی از دشمنان اهل بیت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یعصی الله عزّوجلّ فی ارضه و یقام حدود الله فی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در زمینش معصیت نشود و حدود الهی در میان مردم اجرا گردد</w:t>
      </w:r>
      <w:r>
        <w:rPr>
          <w:rFonts w:eastAsia="IRNazanin" w:cs="IRNazanin"/>
          <w:color w:val="111111"/>
          <w:sz w:val="28"/>
          <w:szCs w:val="28"/>
          <w:rtl w:val="true"/>
          <w:lang w:bidi="fa-IR"/>
        </w:rPr>
        <w:t>.»</w:t>
      </w:r>
    </w:p>
    <w:p>
      <w:pPr>
        <w:pStyle w:val="Heading3"/>
        <w:numPr>
          <w:ilvl w:val="2"/>
          <w:numId w:val="1"/>
        </w:numPr>
        <w:rPr/>
      </w:pPr>
      <w:bookmarkStart w:id="87" w:name="__RefHeading___Toc487490_1395250215"/>
      <w:bookmarkStart w:id="88" w:name="_Toc34"/>
      <w:bookmarkEnd w:id="87"/>
      <w:r>
        <w:rPr/>
        <w:t>20</w:t>
      </w:r>
      <w:r>
        <w:rPr>
          <w:rtl w:val="true"/>
        </w:rPr>
        <w:t>ـ حکومت، وسیله‌ای برای گسترش عدالت</w:t>
      </w:r>
      <w:bookmarkEnd w:id="8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داری نباید هدف اصلی برای مسئولان در نظام اسلامی باشد</w:t>
      </w:r>
      <w:bookmarkStart w:id="89" w:name="pg2618_13795"/>
    </w:p>
    <w:p>
      <w:pPr>
        <w:pStyle w:val="BookText"/>
        <w:rPr/>
      </w:pPr>
      <w:bookmarkEnd w:id="89"/>
      <w:r>
        <w:rPr>
          <w:rFonts w:ascii="IRNazanin" w:hAnsi="IRNazanin" w:eastAsia="IRNazanin"/>
          <w:color w:val="111111"/>
          <w:sz w:val="28"/>
          <w:sz w:val="28"/>
          <w:szCs w:val="28"/>
          <w:rtl w:val="true"/>
          <w:lang w:bidi="fa-IR"/>
        </w:rPr>
        <w:t>بلکه باید وسیله ای برای گسترش عدالت به تمام معنا در روی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درباره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تنقضی الساعة حتی یملک الارض رجل من اهل بیتی یملا الارض عدلاً کما ملئت قبله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برپانمی شود تا این که مردی از اهل بیتم حاکم بر زمین گردد، آن گاه آن را پر از عدل خواهد کرد همانگونه که قبل از آن پر از ظلم شده باشد</w:t>
      </w:r>
      <w:r>
        <w:rPr>
          <w:rFonts w:eastAsia="IRNazanin" w:cs="IRNazanin"/>
          <w:color w:val="111111"/>
          <w:sz w:val="28"/>
          <w:szCs w:val="28"/>
          <w:rtl w:val="true"/>
          <w:lang w:bidi="fa-IR"/>
        </w:rPr>
        <w:t>...».</w:t>
      </w:r>
    </w:p>
    <w:p>
      <w:pPr>
        <w:pStyle w:val="Heading3"/>
        <w:numPr>
          <w:ilvl w:val="2"/>
          <w:numId w:val="1"/>
        </w:numPr>
        <w:rPr/>
      </w:pPr>
      <w:bookmarkStart w:id="90" w:name="__RefHeading___Toc487492_1395250215"/>
      <w:bookmarkStart w:id="91" w:name="_Toc35"/>
      <w:bookmarkEnd w:id="90"/>
      <w:r>
        <w:rPr/>
        <w:t>21</w:t>
      </w:r>
      <w:r>
        <w:rPr>
          <w:rtl w:val="true"/>
        </w:rPr>
        <w:t>ـ جلب رضایت مردم</w:t>
      </w:r>
      <w:bookmarkEnd w:id="91"/>
    </w:p>
    <w:p>
      <w:pPr>
        <w:pStyle w:val="BookText"/>
        <w:rPr/>
      </w:pPr>
      <w:r>
        <w:rPr>
          <w:rFonts w:ascii="IRNazanin" w:hAnsi="IRNazanin" w:eastAsia="IRNazanin"/>
          <w:color w:val="111111"/>
          <w:sz w:val="28"/>
          <w:sz w:val="28"/>
          <w:szCs w:val="28"/>
          <w:rtl w:val="true"/>
          <w:lang w:bidi="fa-IR"/>
        </w:rPr>
        <w:t>کسانی که به حکومت و یا پست و مقامی رسیدند باید در حدّ امکان رضایت ارباب رجوع را به دست آورده و آنان را خشنود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حکومت حضرت مهدی عجل الله تعالی فرجه الشریف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فی خلافته اهل الارض و اهل السماء و الطیر فی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خلافتش اهل زمین و آسمان و پرندگان هوا راضی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عنه ساکن السماء و ساکن</w:t>
      </w:r>
      <w:bookmarkStart w:id="92" w:name="pg2618_13796"/>
    </w:p>
    <w:p>
      <w:pPr>
        <w:pStyle w:val="BookText"/>
        <w:rPr/>
      </w:pPr>
      <w:bookmarkEnd w:id="92"/>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ساکنان آسمان و زمین راضی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 ساکن السماء و ساکن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یتمنی الحیاء الاموات لیروا العدل و الطمانینة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آسمان و زمین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ها آرزو می کنند که ای کاش مرده ها زنده بودند تا عدالت و آرامش را به چشم خود می دیدند</w:t>
      </w:r>
      <w:r>
        <w:rPr>
          <w:rFonts w:eastAsia="IRNazanin" w:cs="IRNazanin"/>
          <w:color w:val="111111"/>
          <w:sz w:val="28"/>
          <w:szCs w:val="28"/>
          <w:rtl w:val="true"/>
          <w:lang w:bidi="fa-IR"/>
        </w:rPr>
        <w:t>.»</w:t>
      </w:r>
    </w:p>
    <w:p>
      <w:pPr>
        <w:pStyle w:val="Heading3"/>
        <w:numPr>
          <w:ilvl w:val="2"/>
          <w:numId w:val="1"/>
        </w:numPr>
        <w:rPr/>
      </w:pPr>
      <w:bookmarkStart w:id="93" w:name="__RefHeading___Toc487494_1395250215"/>
      <w:bookmarkStart w:id="94" w:name="_Toc36"/>
      <w:bookmarkEnd w:id="93"/>
      <w:r>
        <w:rPr/>
        <w:t>22</w:t>
      </w:r>
      <w:r>
        <w:rPr>
          <w:rtl w:val="true"/>
        </w:rPr>
        <w:t>ـ حفظ ارتباط مردمی</w:t>
      </w:r>
      <w:bookmarkEnd w:id="9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و دولت مردان گرچه به جهت مسایل امنیتی و اشتغالات زیادی که دارند نمی توانند زیاد با مردم ارتباط نزدیک داشته باشند ولی وظیفه دارند تا ارتباط مردمی را حفظ کرده و از درد دل آنان آگاهی پیدا کنند، همان گونه که حضرت مهدی عجل الله تعالی فرجه الشریف در عصر غیبت صغری ارتباط خود را با مردم از راه وکلا و سفیران حفظ نمود، ولی چون از این راه سوءاستفاده ها شد و مدعیان سفارت پدید آمدند و برای مردم و امام مشکل ساز شدند، لذا نظام سفارت و وکالت برچیده شد و بعد از آن، خود حضرت در مواقع ضروری به فریاد شیعیان رسیده و رفع گرفتاری نمودند</w:t>
      </w:r>
      <w:r>
        <w:rPr>
          <w:rFonts w:eastAsia="IRNazanin" w:cs="IRNazanin"/>
          <w:color w:val="111111"/>
          <w:sz w:val="28"/>
          <w:szCs w:val="28"/>
          <w:rtl w:val="true"/>
          <w:lang w:bidi="fa-IR"/>
        </w:rPr>
        <w:t>.</w:t>
      </w:r>
      <w:bookmarkStart w:id="95" w:name="pg2618_13797"/>
    </w:p>
    <w:p>
      <w:pPr>
        <w:pStyle w:val="BookText"/>
        <w:rPr/>
      </w:pPr>
      <w:bookmarkEnd w:id="95"/>
      <w:r>
        <w:rPr>
          <w:rFonts w:ascii="IRNazanin" w:hAnsi="IRNazanin" w:eastAsia="IRNazanin"/>
          <w:color w:val="111111"/>
          <w:sz w:val="28"/>
          <w:sz w:val="28"/>
          <w:szCs w:val="28"/>
          <w:rtl w:val="true"/>
          <w:lang w:bidi="fa-IR"/>
        </w:rPr>
        <w:t>امام مهدی عجل الله تعالی فرجه الشریف در توقیع خود به شیخ مفید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غیر مهملین لمراعاتکم، و لا ناسین لذکرکم، و لولا ذلک لنزل بکم اللأواء و اصطلمکم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رسیدگی و سرپرستی شما کوتاهی و اهمال نکرده و یاد شما را از خاطر نبرده ایم که اگر جز این بود دشواری ها و مصیبت ها بر شما فرود می آمد و دشمنان، شما را ریشه کن می نمودند</w:t>
      </w:r>
      <w:r>
        <w:rPr>
          <w:rFonts w:eastAsia="IRNazanin" w:cs="IRNazanin"/>
          <w:color w:val="111111"/>
          <w:sz w:val="28"/>
          <w:szCs w:val="28"/>
          <w:rtl w:val="true"/>
          <w:lang w:bidi="fa-IR"/>
        </w:rPr>
        <w:t>.»</w:t>
      </w:r>
    </w:p>
    <w:p>
      <w:pPr>
        <w:pStyle w:val="Heading3"/>
        <w:numPr>
          <w:ilvl w:val="2"/>
          <w:numId w:val="1"/>
        </w:numPr>
        <w:rPr/>
      </w:pPr>
      <w:bookmarkStart w:id="96" w:name="__RefHeading___Toc487496_1395250215"/>
      <w:bookmarkStart w:id="97" w:name="_Toc37"/>
      <w:bookmarkEnd w:id="96"/>
      <w:r>
        <w:rPr/>
        <w:t>23</w:t>
      </w:r>
      <w:r>
        <w:rPr>
          <w:rtl w:val="true"/>
        </w:rPr>
        <w:t>ـ حضور غیر علنی در میان مردم</w:t>
      </w:r>
      <w:bookmarkEnd w:id="97"/>
    </w:p>
    <w:p>
      <w:pPr>
        <w:pStyle w:val="BookText"/>
        <w:rPr/>
      </w:pPr>
      <w:r>
        <w:rPr>
          <w:rFonts w:ascii="IRNazanin" w:hAnsi="IRNazanin" w:eastAsia="IRNazanin"/>
          <w:color w:val="111111"/>
          <w:sz w:val="28"/>
          <w:sz w:val="28"/>
          <w:szCs w:val="28"/>
          <w:rtl w:val="true"/>
          <w:lang w:bidi="fa-IR"/>
        </w:rPr>
        <w:t>اگر به جهت مصالح امنیتی و جهات دیگر مسئولان نمی توانند در ملأ عامّ حاضر شوند، باید سرزده به میان مردم و ارگان ها و ادارات وارد شده و از درد دل مردم آگاه شوند، همان گونه که امام زمان عجل الله تعالی فرجه الشریف در عصر غیبت کبری به میان مردم در ایام مختلف آمده و از آنان سرکشی می نماید</w:t>
      </w:r>
      <w:r>
        <w:rPr>
          <w:rFonts w:eastAsia="IRNazanin" w:cs="IRNazanin"/>
          <w:color w:val="111111"/>
          <w:sz w:val="28"/>
          <w:szCs w:val="28"/>
          <w:rtl w:val="true"/>
          <w:lang w:bidi="fa-IR"/>
        </w:rPr>
        <w:t>.</w:t>
      </w:r>
    </w:p>
    <w:p>
      <w:pPr>
        <w:pStyle w:val="Heading3"/>
        <w:numPr>
          <w:ilvl w:val="2"/>
          <w:numId w:val="1"/>
        </w:numPr>
        <w:rPr/>
      </w:pPr>
      <w:bookmarkStart w:id="98" w:name="__RefHeading___Toc487498_1395250215"/>
      <w:bookmarkStart w:id="99" w:name="_Toc38"/>
      <w:bookmarkEnd w:id="98"/>
      <w:r>
        <w:rPr/>
        <w:t>24</w:t>
      </w:r>
      <w:r>
        <w:rPr>
          <w:rtl w:val="true"/>
        </w:rPr>
        <w:t>ـ زندگی در بین مردم</w:t>
      </w:r>
      <w:bookmarkEnd w:id="99"/>
    </w:p>
    <w:p>
      <w:pPr>
        <w:pStyle w:val="BookText"/>
        <w:rPr/>
      </w:pPr>
      <w:r>
        <w:rPr>
          <w:rFonts w:ascii="IRNazanin" w:hAnsi="IRNazanin" w:eastAsia="IRNazanin"/>
          <w:color w:val="111111"/>
          <w:sz w:val="28"/>
          <w:sz w:val="28"/>
          <w:szCs w:val="28"/>
          <w:rtl w:val="true"/>
          <w:lang w:bidi="fa-IR"/>
        </w:rPr>
        <w:t>حاکمان اسلامی باید در بین مردم زندگی کرده و از وضع زندگی آنان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درباره حضرت مهدی عجل الله تعالی فرجه الشریف 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bookmarkStart w:id="100" w:name="pg2618_13798"/>
    </w:p>
    <w:p>
      <w:pPr>
        <w:pStyle w:val="BookText"/>
        <w:rPr/>
      </w:pPr>
      <w:bookmarkEnd w:id="1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مهدیـ علیه السلامـ در میان مردم زندگی می کند</w:t>
      </w:r>
      <w:r>
        <w:rPr>
          <w:rFonts w:eastAsia="IRNazanin" w:cs="IRNazanin"/>
          <w:color w:val="111111"/>
          <w:sz w:val="28"/>
          <w:szCs w:val="28"/>
          <w:rtl w:val="true"/>
          <w:lang w:bidi="fa-IR"/>
        </w:rPr>
        <w:t>.»</w:t>
      </w:r>
    </w:p>
    <w:p>
      <w:pPr>
        <w:pStyle w:val="Heading3"/>
        <w:numPr>
          <w:ilvl w:val="2"/>
          <w:numId w:val="1"/>
        </w:numPr>
        <w:rPr/>
      </w:pPr>
      <w:bookmarkStart w:id="101" w:name="__RefHeading___Toc487500_1395250215"/>
      <w:bookmarkStart w:id="102" w:name="_Toc39"/>
      <w:bookmarkEnd w:id="101"/>
      <w:r>
        <w:rPr/>
        <w:t>25</w:t>
      </w:r>
      <w:r>
        <w:rPr>
          <w:rtl w:val="true"/>
        </w:rPr>
        <w:t>ـ دستور به عدالت محوری</w:t>
      </w:r>
      <w:bookmarkEnd w:id="102"/>
    </w:p>
    <w:p>
      <w:pPr>
        <w:pStyle w:val="BookText"/>
        <w:rPr/>
      </w:pPr>
      <w:r>
        <w:rPr>
          <w:rFonts w:ascii="IRNazanin" w:hAnsi="IRNazanin" w:eastAsia="IRNazanin"/>
          <w:color w:val="111111"/>
          <w:sz w:val="28"/>
          <w:sz w:val="28"/>
          <w:szCs w:val="28"/>
          <w:rtl w:val="true"/>
          <w:lang w:bidi="fa-IR"/>
        </w:rPr>
        <w:t>حاکم اسلامی باید به والیان خود دستور دهد تا در حدّ توان عدالت گستر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درباره حضرت مهدی عجل الله تعالی فرجه الشریف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المهدی الی أمرائه بسائر الأمصار بالعدل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مهدیـ علیه السلامـ امیران و کارگزاران خود را به شهرها می فرستد و دستور می دهد که عدالت را در میان مردم پیاده کنند</w:t>
      </w:r>
      <w:r>
        <w:rPr>
          <w:rFonts w:eastAsia="IRNazanin" w:cs="IRNazanin"/>
          <w:color w:val="111111"/>
          <w:sz w:val="28"/>
          <w:szCs w:val="28"/>
          <w:rtl w:val="true"/>
          <w:lang w:bidi="fa-IR"/>
        </w:rPr>
        <w:t>.»</w:t>
      </w:r>
    </w:p>
    <w:p>
      <w:pPr>
        <w:pStyle w:val="Heading3"/>
        <w:numPr>
          <w:ilvl w:val="2"/>
          <w:numId w:val="1"/>
        </w:numPr>
        <w:rPr/>
      </w:pPr>
      <w:bookmarkStart w:id="103" w:name="__RefHeading___Toc487502_1395250215"/>
      <w:bookmarkStart w:id="104" w:name="_Toc40"/>
      <w:bookmarkEnd w:id="103"/>
      <w:r>
        <w:rPr/>
        <w:t>26</w:t>
      </w:r>
      <w:r>
        <w:rPr>
          <w:rtl w:val="true"/>
        </w:rPr>
        <w:t>ـ معیار اخلاص در انتخاب وزیران</w:t>
      </w:r>
      <w:bookmarkEnd w:id="104"/>
    </w:p>
    <w:p>
      <w:pPr>
        <w:pStyle w:val="BookText"/>
        <w:rPr/>
      </w:pPr>
      <w:r>
        <w:rPr>
          <w:rFonts w:ascii="IRNazanin" w:hAnsi="IRNazanin" w:eastAsia="IRNazanin"/>
          <w:color w:val="111111"/>
          <w:sz w:val="28"/>
          <w:sz w:val="28"/>
          <w:szCs w:val="28"/>
          <w:rtl w:val="true"/>
          <w:lang w:bidi="fa-IR"/>
        </w:rPr>
        <w:t>رئیس دولت اسلامی وظیفه دارد در انتخاب وزیران دو صفت را معیار قرار دهد، یکی اخلاص در عمل و دیگری برتری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وزراء المهدی من الأعاجم ما فیهم عربی لایتکلّمون الا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 مهدی از عجم اند و در بین آنان عرب</w:t>
      </w:r>
      <w:bookmarkStart w:id="105" w:name="pg2618_13799"/>
    </w:p>
    <w:p>
      <w:pPr>
        <w:pStyle w:val="BookText"/>
        <w:rPr/>
      </w:pPr>
      <w:bookmarkEnd w:id="105"/>
      <w:r>
        <w:rPr>
          <w:rFonts w:ascii="IRNazanin" w:hAnsi="IRNazanin" w:eastAsia="IRNazanin"/>
          <w:color w:val="111111"/>
          <w:sz w:val="28"/>
          <w:sz w:val="28"/>
          <w:szCs w:val="28"/>
          <w:rtl w:val="true"/>
          <w:lang w:bidi="fa-IR"/>
        </w:rPr>
        <w:t>وجود ندارد، آنان به زبان عربی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جواد 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اجتمعت له هذه العدة من اهل الاخلاص اظهر الله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حضرت این تعداد از مخلصین فراهم شود، خداوند امر او را ظاهر خواهد نمود</w:t>
      </w:r>
      <w:r>
        <w:rPr>
          <w:rFonts w:eastAsia="IRNazanin" w:cs="IRNazanin"/>
          <w:color w:val="111111"/>
          <w:sz w:val="28"/>
          <w:szCs w:val="28"/>
          <w:rtl w:val="true"/>
          <w:lang w:bidi="fa-IR"/>
        </w:rPr>
        <w:t>...».</w:t>
      </w:r>
    </w:p>
    <w:p>
      <w:pPr>
        <w:pStyle w:val="Heading3"/>
        <w:numPr>
          <w:ilvl w:val="2"/>
          <w:numId w:val="1"/>
        </w:numPr>
        <w:rPr/>
      </w:pPr>
      <w:bookmarkStart w:id="106" w:name="__RefHeading___Toc487504_1395250215"/>
      <w:bookmarkStart w:id="107" w:name="_Toc41"/>
      <w:bookmarkEnd w:id="106"/>
      <w:r>
        <w:rPr/>
        <w:t>27</w:t>
      </w:r>
      <w:r>
        <w:rPr>
          <w:rtl w:val="true"/>
        </w:rPr>
        <w:t>ـ دستور به عمران و نیکی</w:t>
      </w:r>
      <w:bookmarkEnd w:id="107"/>
    </w:p>
    <w:p>
      <w:pPr>
        <w:pStyle w:val="BookText"/>
        <w:rPr/>
      </w:pPr>
      <w:r>
        <w:rPr>
          <w:rFonts w:ascii="IRNazanin" w:hAnsi="IRNazanin" w:eastAsia="IRNazanin"/>
          <w:color w:val="111111"/>
          <w:sz w:val="28"/>
          <w:sz w:val="28"/>
          <w:szCs w:val="28"/>
          <w:rtl w:val="true"/>
          <w:lang w:bidi="fa-IR"/>
        </w:rPr>
        <w:t>رئیس دولت اسلامی باید به وزیران خود دستور دهد تا به مردم نیکی کرده و شهرها را آباد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درباره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المهدی اصحابه فی جمیع البلدان و یأمرهم بالعدل و الاحسان و یجعلهم حکاما فی الأقالیم و یأمرهم بعمران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مهدیـ علیه السلامـ اصحاب خود را به تمام شهرها می فرستد و آنان را به عدل و نیکی فرمان داده و حاکمان در کشورهای اسلامی قرار می نماید و فرمان می دهد تا شهرها را آباد سازند</w:t>
      </w:r>
      <w:r>
        <w:rPr>
          <w:rFonts w:eastAsia="IRNazanin" w:cs="IRNazanin"/>
          <w:color w:val="111111"/>
          <w:sz w:val="28"/>
          <w:szCs w:val="28"/>
          <w:rtl w:val="true"/>
          <w:lang w:bidi="fa-IR"/>
        </w:rPr>
        <w:t>.»</w:t>
      </w:r>
      <w:bookmarkStart w:id="108" w:name="pg2618_13800"/>
    </w:p>
    <w:p>
      <w:pPr>
        <w:pStyle w:val="Heading3"/>
        <w:numPr>
          <w:ilvl w:val="2"/>
          <w:numId w:val="1"/>
        </w:numPr>
        <w:rPr/>
      </w:pPr>
      <w:bookmarkStart w:id="109" w:name="__RefHeading___Toc487506_1395250215"/>
      <w:bookmarkStart w:id="110" w:name="_Toc42"/>
      <w:bookmarkEnd w:id="108"/>
      <w:bookmarkEnd w:id="109"/>
      <w:r>
        <w:rPr/>
        <w:t>28</w:t>
      </w:r>
      <w:r>
        <w:rPr>
          <w:rtl w:val="true"/>
        </w:rPr>
        <w:t>ـ انتخاب افراد نجیب</w:t>
      </w:r>
      <w:bookmarkEnd w:id="110"/>
    </w:p>
    <w:p>
      <w:pPr>
        <w:pStyle w:val="BookText"/>
        <w:rPr/>
      </w:pPr>
      <w:r>
        <w:rPr>
          <w:rFonts w:ascii="IRNazanin" w:hAnsi="IRNazanin" w:eastAsia="IRNazanin"/>
          <w:color w:val="111111"/>
          <w:sz w:val="28"/>
          <w:sz w:val="28"/>
          <w:szCs w:val="28"/>
          <w:rtl w:val="true"/>
          <w:lang w:bidi="fa-IR"/>
        </w:rPr>
        <w:t>در انتخاب وزرا باید نجیبان را برگزید، همان گونه که حضرت مهدی عجل الله تعالی فرجه الشریف در انتخاب وزیران چنین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اصحاب حضرت مهدی عجل الله تعالی فرجه الشریف را این چنین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النجباء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نجیب می باشند</w:t>
      </w:r>
      <w:r>
        <w:rPr>
          <w:rFonts w:eastAsia="IRNazanin" w:cs="IRNazanin"/>
          <w:color w:val="111111"/>
          <w:sz w:val="28"/>
          <w:szCs w:val="28"/>
          <w:rtl w:val="true"/>
          <w:lang w:bidi="fa-IR"/>
        </w:rPr>
        <w:t>...».</w:t>
      </w:r>
    </w:p>
    <w:p>
      <w:pPr>
        <w:pStyle w:val="Heading3"/>
        <w:numPr>
          <w:ilvl w:val="2"/>
          <w:numId w:val="1"/>
        </w:numPr>
        <w:rPr/>
      </w:pPr>
      <w:bookmarkStart w:id="111" w:name="__RefHeading___Toc487508_1395250215"/>
      <w:bookmarkStart w:id="112" w:name="_Toc43"/>
      <w:bookmarkEnd w:id="111"/>
      <w:r>
        <w:rPr/>
        <w:t>29</w:t>
      </w:r>
      <w:r>
        <w:rPr>
          <w:rtl w:val="true"/>
        </w:rPr>
        <w:t>ـ سخت گیری بر وزیران</w:t>
      </w:r>
      <w:bookmarkEnd w:id="112"/>
    </w:p>
    <w:p>
      <w:pPr>
        <w:pStyle w:val="BookText"/>
        <w:rPr/>
      </w:pPr>
      <w:r>
        <w:rPr>
          <w:rFonts w:ascii="IRNazanin" w:hAnsi="IRNazanin" w:eastAsia="IRNazanin"/>
          <w:color w:val="111111"/>
          <w:sz w:val="28"/>
          <w:sz w:val="28"/>
          <w:szCs w:val="28"/>
          <w:rtl w:val="true"/>
          <w:lang w:bidi="fa-IR"/>
        </w:rPr>
        <w:t>رئیس دولت اسلامی وظیفه دارد که بر وزیران خود سخت گیر بوده و از آنان حساب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بالمساکین، شدید علی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مهدیـ علیه السلامـ بر مساکین رحیم و بر مدیران کشور سخت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الوالی من غیرها عمّالها علی مساوی أعمالها و تخرج له الأرض افالیذ کبدها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bookmarkStart w:id="113" w:name="pg2618_13801"/>
    </w:p>
    <w:p>
      <w:pPr>
        <w:pStyle w:val="BookText"/>
        <w:rPr/>
      </w:pPr>
      <w:bookmarkEnd w:id="1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که از این طایفهـ امویانـ نیست، عاملان حکومت را به جرم کردار زشتشان بگیردـ و عذری از آنان نپذیردـ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گنجینه های خود را برون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حضرت مهدی عجل الله تعالی فرجه الشریف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لیعزلنّ عنکم امراء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شما فرماندهان و امیرانِ ظالم را عزل خواهد کرد</w:t>
      </w:r>
      <w:r>
        <w:rPr>
          <w:rFonts w:eastAsia="IRNazanin" w:cs="IRNazanin"/>
          <w:color w:val="111111"/>
          <w:sz w:val="28"/>
          <w:szCs w:val="28"/>
          <w:rtl w:val="true"/>
          <w:lang w:bidi="fa-IR"/>
        </w:rPr>
        <w:t>.»</w:t>
      </w:r>
    </w:p>
    <w:p>
      <w:pPr>
        <w:pStyle w:val="Heading3"/>
        <w:numPr>
          <w:ilvl w:val="2"/>
          <w:numId w:val="1"/>
        </w:numPr>
        <w:rPr/>
      </w:pPr>
      <w:bookmarkStart w:id="114" w:name="__RefHeading___Toc487510_1395250215"/>
      <w:bookmarkStart w:id="115" w:name="_Toc44"/>
      <w:bookmarkEnd w:id="114"/>
      <w:r>
        <w:rPr/>
        <w:t>30</w:t>
      </w:r>
      <w:r>
        <w:rPr>
          <w:rtl w:val="true"/>
        </w:rPr>
        <w:t>ـ ایمن سازی جاده ها</w:t>
      </w:r>
      <w:bookmarkEnd w:id="115"/>
    </w:p>
    <w:p>
      <w:pPr>
        <w:pStyle w:val="BookText"/>
        <w:rPr/>
      </w:pPr>
      <w:r>
        <w:rPr>
          <w:rFonts w:ascii="IRNazanin" w:hAnsi="IRNazanin" w:eastAsia="IRNazanin"/>
          <w:color w:val="111111"/>
          <w:sz w:val="28"/>
          <w:sz w:val="28"/>
          <w:szCs w:val="28"/>
          <w:rtl w:val="true"/>
          <w:lang w:bidi="fa-IR"/>
        </w:rPr>
        <w:t>حاکمان اسلامی وظیفه دارند تا جاده ها و راه ها را برای مردم امن نمایند، همان گونه که حضرت مهدی عجل الله تعالی فرجه الشریف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حکم بالعدل و ارتفع فی ایامه الجور و امنت به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او قیام کند به عدل حکم کرده و در روزگاران او ظلم برچیده شود و راه ها امن گردد</w:t>
      </w:r>
      <w:r>
        <w:rPr>
          <w:rFonts w:eastAsia="IRNazanin" w:cs="IRNazanin"/>
          <w:color w:val="111111"/>
          <w:sz w:val="28"/>
          <w:szCs w:val="28"/>
          <w:rtl w:val="true"/>
          <w:lang w:bidi="fa-IR"/>
        </w:rPr>
        <w:t>.»</w:t>
      </w:r>
    </w:p>
    <w:p>
      <w:pPr>
        <w:pStyle w:val="Heading3"/>
        <w:numPr>
          <w:ilvl w:val="2"/>
          <w:numId w:val="1"/>
        </w:numPr>
        <w:rPr/>
      </w:pPr>
      <w:bookmarkStart w:id="116" w:name="__RefHeading___Toc487512_1395250215"/>
      <w:bookmarkStart w:id="117" w:name="_Toc45"/>
      <w:bookmarkEnd w:id="116"/>
      <w:r>
        <w:rPr/>
        <w:t>31</w:t>
      </w:r>
      <w:r>
        <w:rPr>
          <w:rtl w:val="true"/>
        </w:rPr>
        <w:t>ـ عزل قاضیان زشت کار</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مسئولان قضایی نظام اسلامی است که قاضیان زشت کردار را</w:t>
      </w:r>
      <w:bookmarkStart w:id="118" w:name="pg2618_13802"/>
    </w:p>
    <w:p>
      <w:pPr>
        <w:pStyle w:val="BookText"/>
        <w:rPr/>
      </w:pPr>
      <w:bookmarkEnd w:id="118"/>
      <w:r>
        <w:rPr>
          <w:rFonts w:ascii="IRNazanin" w:hAnsi="IRNazanin" w:eastAsia="IRNazanin"/>
          <w:color w:val="111111"/>
          <w:sz w:val="28"/>
          <w:sz w:val="28"/>
          <w:szCs w:val="28"/>
          <w:rtl w:val="true"/>
          <w:lang w:bidi="fa-IR"/>
        </w:rPr>
        <w:t>از این منصب مهم عزل نمایند همان گونه که حضرت مهدی عجل الله تعالی فرجه الشریف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لینزعنّ عنکم قضاة السوء و لیقبضنّ عنکم المراضین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مهدیـ علیه السلامـ قاضیان زشت کردار را کنار خواهد زد و دست سازشکاران را از سر مردم کوتاه خواهد نمود</w:t>
      </w:r>
      <w:r>
        <w:rPr>
          <w:rFonts w:eastAsia="IRNazanin" w:cs="IRNazanin"/>
          <w:color w:val="111111"/>
          <w:sz w:val="28"/>
          <w:szCs w:val="28"/>
          <w:rtl w:val="true"/>
          <w:lang w:bidi="fa-IR"/>
        </w:rPr>
        <w:t>.»</w:t>
      </w:r>
    </w:p>
    <w:p>
      <w:pPr>
        <w:pStyle w:val="Heading3"/>
        <w:numPr>
          <w:ilvl w:val="2"/>
          <w:numId w:val="1"/>
        </w:numPr>
        <w:rPr/>
      </w:pPr>
      <w:bookmarkStart w:id="119" w:name="__RefHeading___Toc487514_1395250215"/>
      <w:bookmarkStart w:id="120" w:name="_Toc46"/>
      <w:bookmarkEnd w:id="119"/>
      <w:r>
        <w:rPr/>
        <w:t>32</w:t>
      </w:r>
      <w:r>
        <w:rPr>
          <w:rtl w:val="true"/>
        </w:rPr>
        <w:t>ـ برپایی حدود الهی</w:t>
      </w:r>
      <w:bookmarkEnd w:id="120"/>
    </w:p>
    <w:p>
      <w:pPr>
        <w:pStyle w:val="BookText"/>
        <w:rPr/>
      </w:pPr>
      <w:r>
        <w:rPr>
          <w:rFonts w:ascii="IRNazanin" w:hAnsi="IRNazanin" w:eastAsia="IRNazanin"/>
          <w:color w:val="111111"/>
          <w:sz w:val="28"/>
          <w:sz w:val="28"/>
          <w:szCs w:val="28"/>
          <w:rtl w:val="true"/>
          <w:lang w:bidi="fa-IR"/>
        </w:rPr>
        <w:t>حضرت مهدی عجل الله تعالی فرجه الشریف در عصر ظهور، حدود الهی را بر پا و اقامه می فرماید، ما نیز که زمینه سازان ظهور او هستیم وظیفه داریم که چنین کنیم و از تبلیغات دشمن نهراسیم، زیرا با این کار است که جلوی فحشا و منکرات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حدود الله و یحکم بحکم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مهدیـ علیه السلامـ حدود الهی را بر پا کرده و به حکم الهی قضاوت خواهد نمود</w:t>
      </w:r>
      <w:r>
        <w:rPr>
          <w:rFonts w:eastAsia="IRNazanin" w:cs="IRNazanin"/>
          <w:color w:val="111111"/>
          <w:sz w:val="28"/>
          <w:szCs w:val="28"/>
          <w:rtl w:val="true"/>
          <w:lang w:bidi="fa-IR"/>
        </w:rPr>
        <w:t>.»</w:t>
      </w:r>
      <w:bookmarkStart w:id="121" w:name="pg2618_13803"/>
    </w:p>
    <w:p>
      <w:pPr>
        <w:pStyle w:val="Heading3"/>
        <w:numPr>
          <w:ilvl w:val="2"/>
          <w:numId w:val="1"/>
        </w:numPr>
        <w:rPr/>
      </w:pPr>
      <w:bookmarkStart w:id="122" w:name="__RefHeading___Toc487516_1395250215"/>
      <w:bookmarkStart w:id="123" w:name="_Toc47"/>
      <w:bookmarkEnd w:id="121"/>
      <w:bookmarkEnd w:id="122"/>
      <w:r>
        <w:rPr/>
        <w:t>33</w:t>
      </w:r>
      <w:r>
        <w:rPr>
          <w:rtl w:val="true"/>
        </w:rPr>
        <w:t>ـ پراکنده کردن لشکر</w:t>
      </w:r>
      <w:bookmarkEnd w:id="123"/>
    </w:p>
    <w:p>
      <w:pPr>
        <w:pStyle w:val="BookText"/>
        <w:rPr/>
      </w:pPr>
      <w:r>
        <w:rPr>
          <w:rFonts w:ascii="IRNazanin" w:hAnsi="IRNazanin" w:eastAsia="IRNazanin"/>
          <w:color w:val="111111"/>
          <w:sz w:val="28"/>
          <w:sz w:val="28"/>
          <w:szCs w:val="28"/>
          <w:rtl w:val="true"/>
          <w:lang w:bidi="fa-IR"/>
        </w:rPr>
        <w:t>بهترین راه محافظت از یک شهر یا کشور، پراکنده ساختن لشکر در سطح کشور است تا تمام مرزها حفظ شده و در صورتی که از هر نقطه ای دشمن حملهور شود بتوان از کشور دفاع نمود و یا اینکه بتوان امنیت را به همه جا منتقل کرد، و این عملکرد حضرت مهدی عجل الله تعالی فرجه الشریف و استراتژی او در امور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یفرّق الجنود منها فی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ارتش خود را از مکه به شهرها پراکنده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یفرّق الجنود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لشکریان را در شهرها پراکنده می سازد</w:t>
      </w:r>
      <w:r>
        <w:rPr>
          <w:rFonts w:eastAsia="IRNazanin" w:cs="IRNazanin"/>
          <w:color w:val="111111"/>
          <w:sz w:val="28"/>
          <w:szCs w:val="28"/>
          <w:rtl w:val="true"/>
          <w:lang w:bidi="fa-IR"/>
        </w:rPr>
        <w:t>.»</w:t>
      </w:r>
    </w:p>
    <w:p>
      <w:pPr>
        <w:pStyle w:val="Heading3"/>
        <w:numPr>
          <w:ilvl w:val="2"/>
          <w:numId w:val="1"/>
        </w:numPr>
        <w:rPr/>
      </w:pPr>
      <w:bookmarkStart w:id="124" w:name="__RefHeading___Toc487518_1395250215"/>
      <w:bookmarkStart w:id="125" w:name="_Toc48"/>
      <w:bookmarkEnd w:id="124"/>
      <w:r>
        <w:rPr/>
        <w:t>34</w:t>
      </w:r>
      <w:r>
        <w:rPr>
          <w:rtl w:val="true"/>
        </w:rPr>
        <w:t>ـ امر به معروف و نهی از منکر</w:t>
      </w:r>
      <w:bookmarkEnd w:id="125"/>
    </w:p>
    <w:p>
      <w:pPr>
        <w:pStyle w:val="BookText"/>
        <w:rPr/>
      </w:pPr>
      <w:r>
        <w:rPr>
          <w:rFonts w:ascii="IRNazanin" w:hAnsi="IRNazanin" w:eastAsia="IRNazanin"/>
          <w:color w:val="111111"/>
          <w:sz w:val="28"/>
          <w:sz w:val="28"/>
          <w:szCs w:val="28"/>
          <w:rtl w:val="true"/>
          <w:lang w:bidi="fa-IR"/>
        </w:rPr>
        <w:t>مسئولان نظام اسلامی باید امر به معروف و نهی از منکر را در رأس وظایف خود قرار دهند همان گونه که حضرت مهدی عجل الله تعالی فرجه الشریف نیز این چنین خواهد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bookmarkStart w:id="126" w:name="pg2618_13804"/>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لا تذهب حتی یبعث الله عزوجل رجلا منّا اهل البیت یعمل بکتاب الله لایری فیکم منکراً الاّ انکره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پایان نمی یابد تا اینکه خدای عزّوجلّ مردی از ما اهل بیت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کتاب خدا عمل می کند و هیچ زشتی را در شما نمی بیند جز آنکه از آن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و الوصی و القائم یأمرهم بالمعروف اذا قام و ینهاهم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وصی و قائم چون قیام کنند مردم را به معروف دستور داده و از منکر نهی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کارگزاران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امر به معروف و نهی از منکر می کنند</w:t>
      </w:r>
      <w:r>
        <w:rPr>
          <w:rFonts w:eastAsia="IRNazanin" w:cs="IRNazanin"/>
          <w:color w:val="111111"/>
          <w:sz w:val="28"/>
          <w:szCs w:val="28"/>
          <w:rtl w:val="true"/>
          <w:lang w:bidi="fa-IR"/>
        </w:rPr>
        <w:t>.»</w:t>
      </w:r>
    </w:p>
    <w:p>
      <w:pPr>
        <w:pStyle w:val="Heading3"/>
        <w:numPr>
          <w:ilvl w:val="2"/>
          <w:numId w:val="1"/>
        </w:numPr>
        <w:rPr/>
      </w:pPr>
      <w:bookmarkStart w:id="127" w:name="__RefHeading___Toc487520_1395250215"/>
      <w:bookmarkStart w:id="128" w:name="_Toc49"/>
      <w:bookmarkEnd w:id="127"/>
      <w:r>
        <w:rPr/>
        <w:t>35</w:t>
      </w:r>
      <w:r>
        <w:rPr>
          <w:rtl w:val="true"/>
        </w:rPr>
        <w:t>ـ عدالت در تقسیم بودجه</w:t>
      </w:r>
      <w:bookmarkEnd w:id="12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دولت اسلامی است که بودجه کشور را علی السویه بین تمام</w:t>
      </w:r>
      <w:bookmarkStart w:id="129" w:name="pg2618_13805"/>
    </w:p>
    <w:p>
      <w:pPr>
        <w:pStyle w:val="BookText"/>
        <w:rPr/>
      </w:pPr>
      <w:bookmarkEnd w:id="129"/>
      <w:r>
        <w:rPr>
          <w:rFonts w:ascii="IRNazanin" w:hAnsi="IRNazanin" w:eastAsia="IRNazanin"/>
          <w:color w:val="111111"/>
          <w:sz w:val="28"/>
          <w:sz w:val="28"/>
          <w:szCs w:val="28"/>
          <w:rtl w:val="true"/>
          <w:lang w:bidi="fa-IR"/>
        </w:rPr>
        <w:t>استان ها و نقاط کشور و بین افراد گوناگون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مهدی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فیبعث الله عزوجل عند ذلک مهدینا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ارحمهم بالرعیة و اعدلهم بالسویّة</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در آن هنگام مهدی ما را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همه بیشتر به رعیت خود رحیم بوده و از همه بیشتر به طور مساوات عدالت را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 اهل البیت قسّم بالسویّة و عدل فی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اهل بیت قیام کند به طور مساوی بودجه را تقسیم کرده و در بین مردم به عدالت رفتار خواهد نمود</w:t>
      </w:r>
      <w:r>
        <w:rPr>
          <w:rFonts w:eastAsia="IRNazanin" w:cs="IRNazanin"/>
          <w:color w:val="111111"/>
          <w:sz w:val="28"/>
          <w:szCs w:val="28"/>
          <w:rtl w:val="true"/>
          <w:lang w:bidi="fa-IR"/>
        </w:rPr>
        <w:t>...».</w:t>
      </w:r>
    </w:p>
    <w:p>
      <w:pPr>
        <w:pStyle w:val="Heading3"/>
        <w:numPr>
          <w:ilvl w:val="2"/>
          <w:numId w:val="1"/>
        </w:numPr>
        <w:rPr/>
      </w:pPr>
      <w:bookmarkStart w:id="130" w:name="__RefHeading___Toc487522_1395250215"/>
      <w:bookmarkStart w:id="131" w:name="_Toc50"/>
      <w:bookmarkEnd w:id="130"/>
      <w:r>
        <w:rPr/>
        <w:t>36</w:t>
      </w:r>
      <w:r>
        <w:rPr>
          <w:rtl w:val="true"/>
        </w:rPr>
        <w:t>ـ ایجاد اشتغال</w:t>
      </w:r>
      <w:bookmarkEnd w:id="131"/>
    </w:p>
    <w:p>
      <w:pPr>
        <w:pStyle w:val="BookText"/>
        <w:rPr/>
      </w:pPr>
      <w:r>
        <w:rPr>
          <w:rFonts w:ascii="IRNazanin" w:hAnsi="IRNazanin" w:eastAsia="IRNazanin"/>
          <w:color w:val="111111"/>
          <w:sz w:val="28"/>
          <w:sz w:val="28"/>
          <w:szCs w:val="28"/>
          <w:rtl w:val="true"/>
          <w:lang w:bidi="fa-IR"/>
        </w:rPr>
        <w:t>دولت مردان وظیفه دارند تا برای مردم شغل فراهم ساخته و آنان را به کار و کسب مشغول سازند تا از این راه زندگی آبرومندانه ای را برای خود فراهم نمایند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امیرمؤمنان حضرت علی علیه السلام درباره حضرت مهدی عجل الله تعالی فرجه الشریف چنین آمده است</w:t>
      </w:r>
      <w:r>
        <w:rPr>
          <w:rFonts w:eastAsia="IRNazanin" w:cs="IRNazanin"/>
          <w:color w:val="111111"/>
          <w:sz w:val="28"/>
          <w:szCs w:val="28"/>
          <w:rtl w:val="true"/>
          <w:lang w:bidi="fa-IR"/>
        </w:rPr>
        <w:t>:</w:t>
      </w:r>
      <w:bookmarkStart w:id="132" w:name="pg2618_13806"/>
    </w:p>
    <w:p>
      <w:pPr>
        <w:pStyle w:val="BookText"/>
        <w:rPr/>
      </w:pPr>
      <w:bookmarkEnd w:id="1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صاحب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یمهّد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پرچمـ مهدی عجل الله تعالی فرجه الشریفـ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کردن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سازد</w:t>
      </w:r>
      <w:r>
        <w:rPr>
          <w:rFonts w:eastAsia="IRNazanin" w:cs="IRNazanin"/>
          <w:color w:val="111111"/>
          <w:sz w:val="28"/>
          <w:szCs w:val="28"/>
          <w:rtl w:val="true"/>
          <w:lang w:bidi="fa-IR"/>
        </w:rPr>
        <w:t>...».</w:t>
      </w:r>
    </w:p>
    <w:p>
      <w:pPr>
        <w:pStyle w:val="Heading3"/>
        <w:numPr>
          <w:ilvl w:val="2"/>
          <w:numId w:val="1"/>
        </w:numPr>
        <w:rPr/>
      </w:pPr>
      <w:bookmarkStart w:id="133" w:name="__RefHeading___Toc487524_1395250215"/>
      <w:bookmarkStart w:id="134" w:name="_Toc51"/>
      <w:bookmarkEnd w:id="133"/>
      <w:r>
        <w:rPr/>
        <w:t>37</w:t>
      </w:r>
      <w:r>
        <w:rPr>
          <w:rtl w:val="true"/>
        </w:rPr>
        <w:t>ـ خدمت بی منّت</w:t>
      </w:r>
      <w:bookmarkEnd w:id="134"/>
    </w:p>
    <w:p>
      <w:pPr>
        <w:pStyle w:val="BookText"/>
        <w:rPr/>
      </w:pPr>
      <w:r>
        <w:rPr>
          <w:rFonts w:ascii="IRNazanin" w:hAnsi="IRNazanin" w:eastAsia="IRNazanin"/>
          <w:color w:val="111111"/>
          <w:sz w:val="28"/>
          <w:sz w:val="28"/>
          <w:szCs w:val="28"/>
          <w:rtl w:val="true"/>
          <w:lang w:bidi="fa-IR"/>
        </w:rPr>
        <w:t>مسئولان و دولت مردان در نظام اسلامی نباید در خدمتگذاری به مردم بر آنان منّت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مهدی عجل الله تعالی فرجه الشریف از پیامبر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 انقطاع من الزمان و ظهور الفتن رجل یقال له المهدی، عطاؤه هنیئا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گذشتِ بخشی از زمان و ظهور فتنه ها مردی خواهد آمد که به او مهدی می گویند، عطاهای او گواراست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 بودن عطای حضرت مهدی عجل الله تعالی فرجه الشریف ممکن است کنایه از بی منت بودن آن باشد زیرا که اگر کسی چیزی را با منت به شخصی دهد برای او گوارا نخواهد بود</w:t>
      </w:r>
      <w:r>
        <w:rPr>
          <w:rFonts w:eastAsia="IRNazanin" w:cs="IRNazanin"/>
          <w:color w:val="111111"/>
          <w:sz w:val="28"/>
          <w:szCs w:val="28"/>
          <w:rtl w:val="true"/>
          <w:lang w:bidi="fa-IR"/>
        </w:rPr>
        <w:t>.</w:t>
      </w:r>
      <w:bookmarkStart w:id="135" w:name="pg2618_13807"/>
    </w:p>
    <w:p>
      <w:pPr>
        <w:pStyle w:val="Heading3"/>
        <w:numPr>
          <w:ilvl w:val="2"/>
          <w:numId w:val="1"/>
        </w:numPr>
        <w:rPr/>
      </w:pPr>
      <w:bookmarkStart w:id="136" w:name="__RefHeading___Toc487526_1395250215"/>
      <w:bookmarkStart w:id="137" w:name="_Toc52"/>
      <w:bookmarkEnd w:id="135"/>
      <w:bookmarkEnd w:id="136"/>
      <w:r>
        <w:rPr/>
        <w:t>38</w:t>
      </w:r>
      <w:r>
        <w:rPr>
          <w:rtl w:val="true"/>
        </w:rPr>
        <w:t>ـ برخورد قاطعانه</w:t>
      </w:r>
      <w:bookmarkEnd w:id="137"/>
    </w:p>
    <w:p>
      <w:pPr>
        <w:pStyle w:val="BookText"/>
        <w:rPr/>
      </w:pPr>
      <w:r>
        <w:rPr>
          <w:rFonts w:ascii="IRNazanin" w:hAnsi="IRNazanin" w:eastAsia="IRNazanin"/>
          <w:color w:val="111111"/>
          <w:sz w:val="28"/>
          <w:sz w:val="28"/>
          <w:szCs w:val="28"/>
          <w:rtl w:val="true"/>
          <w:lang w:bidi="fa-IR"/>
        </w:rPr>
        <w:t>دولت مردان در نظام اسلامی وظیفه دارند تا در مقابل منحرفان سرسختانه ایستاده و از سرزنش و ملامت دیگران نهراسند و تنها به فکر انجام وظیفه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با مخالفان و معاندان، در عصر غیبت و حتی با نزدیک ترین افراد به خود، مقابله کرد، و شاهد این موضوع کنار زدن عمویش از نماز خواندن بر بدن پدر بزرگوارش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خانه حضرت رسیدم مشاهده کردم که پیکر حسن بن علی علیهما السلام کفن پیچ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جلو آمد تا بر جنازه برادرش نماز بگذارد، همین که خواست تکبیر نماز بگوید، کودکی گندم گون، با موهای فری و دندان هایی باز از پشت پرده بیرون آمد و ردای جعفر بن علی را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تاخّر یا عمّ، فأنا احقّ بالصلاة علی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برو ای عمو، زیرا من سزاوارترم که بر پدرم نماز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جعفر در حالی که رنگ صورتش تغییر کرده بود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جلو آمد و بر جنازه امام حسن عسکری علیه السلام نماز گزارد، و جنازه پدرش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جوابات الکتب التی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هایی که</w:t>
      </w:r>
      <w:bookmarkStart w:id="138" w:name="pg2618_13808"/>
    </w:p>
    <w:p>
      <w:pPr>
        <w:pStyle w:val="BookText"/>
        <w:rPr/>
      </w:pPr>
      <w:bookmarkEnd w:id="138"/>
      <w:r>
        <w:rPr>
          <w:rFonts w:ascii="IRNazanin" w:hAnsi="IRNazanin" w:eastAsia="IRNazanin"/>
          <w:color w:val="111111"/>
          <w:sz w:val="28"/>
          <w:sz w:val="28"/>
          <w:szCs w:val="28"/>
          <w:rtl w:val="true"/>
          <w:lang w:bidi="fa-IR"/>
        </w:rPr>
        <w:t>با توست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آن ها را به حضرت دادم</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9" w:name="__RefHeading___Toc487528_1395250215"/>
      <w:bookmarkStart w:id="140" w:name="_Toc53"/>
      <w:bookmarkEnd w:id="139"/>
      <w:r>
        <w:rPr/>
        <w:t>39</w:t>
      </w:r>
      <w:r>
        <w:rPr>
          <w:rtl w:val="true"/>
        </w:rPr>
        <w:t>ـ نژادپرستی ممنوع</w:t>
      </w:r>
      <w:bookmarkEnd w:id="140"/>
    </w:p>
    <w:p>
      <w:pPr>
        <w:pStyle w:val="BookText"/>
        <w:rPr/>
      </w:pPr>
      <w:r>
        <w:rPr>
          <w:rFonts w:ascii="IRNazanin" w:hAnsi="IRNazanin" w:eastAsia="IRNazanin"/>
          <w:color w:val="111111"/>
          <w:sz w:val="28"/>
          <w:sz w:val="28"/>
          <w:szCs w:val="28"/>
          <w:rtl w:val="true"/>
          <w:lang w:bidi="fa-IR"/>
        </w:rPr>
        <w:t>دولت مردان وظیفه دارند که معیار انتخاب افراد را برای خدمت گذاری به مردم، نجابت و خیرخواهی قرار دهند و از نژادپرستی و قوم و خویش بازی در انتخاب افراد بپرهیزند همان گونه که درباره حکومت حضرت مهدی عجل الله تعالی فرجه الشریف نقل شده که اصحاب و کارگزاران حضرت از ملّیت‌های مختلف‌اند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سندش از امام باقر علیه السلام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 القائم بین الرکن و المقام ثلاثمائة و نیف، عدّة اهل بدر، فیهم من النجباء من اهل مصر و الأبدال من اهل الشام، و الأخیار من اهل العراق، فیقیم ما شاء الله ان یقیم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رکن و مقام سیصد و اندی به عدد اهل بدر با قائم بیعت خواهند کرد، در میان آن ها نجیبانی از اهل مصر و ابدالی از اهل شام و اخیاری از اهل عراق وجود دارد، آنگاه دین را تا مقدار زمانی که خداوند بخواهد بر پا خواهد داشت</w:t>
      </w:r>
      <w:r>
        <w:rPr>
          <w:rFonts w:eastAsia="IRNazanin" w:cs="IRNazanin"/>
          <w:color w:val="111111"/>
          <w:sz w:val="28"/>
          <w:szCs w:val="28"/>
          <w:rtl w:val="true"/>
          <w:lang w:bidi="fa-IR"/>
        </w:rPr>
        <w:t>.»</w:t>
      </w:r>
      <w:bookmarkStart w:id="141" w:name="pg2618_13809"/>
    </w:p>
    <w:p>
      <w:pPr>
        <w:pStyle w:val="Heading3"/>
        <w:numPr>
          <w:ilvl w:val="2"/>
          <w:numId w:val="1"/>
        </w:numPr>
        <w:rPr/>
      </w:pPr>
      <w:bookmarkStart w:id="142" w:name="__RefHeading___Toc487530_1395250215"/>
      <w:bookmarkStart w:id="143" w:name="_Toc54"/>
      <w:bookmarkEnd w:id="141"/>
      <w:bookmarkEnd w:id="142"/>
      <w:r>
        <w:rPr/>
        <w:t>40</w:t>
      </w:r>
      <w:r>
        <w:rPr>
          <w:rtl w:val="true"/>
        </w:rPr>
        <w:t>ـ مقابله با خائنان</w:t>
      </w:r>
      <w:bookmarkEnd w:id="143"/>
    </w:p>
    <w:p>
      <w:pPr>
        <w:pStyle w:val="BookText"/>
        <w:rPr/>
      </w:pPr>
      <w:r>
        <w:rPr>
          <w:rFonts w:ascii="IRNazanin" w:hAnsi="IRNazanin" w:eastAsia="IRNazanin"/>
          <w:color w:val="111111"/>
          <w:sz w:val="28"/>
          <w:sz w:val="28"/>
          <w:szCs w:val="28"/>
          <w:rtl w:val="true"/>
          <w:lang w:bidi="fa-IR"/>
        </w:rPr>
        <w:t>مسئولان باید با خائنان به بیت المال مبارزه کنند، همان گونه که حضرت مهدی عجل الله تعالی فرجه الشریف در سطح گسترده دست به چنین اقدامی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لیطهرنّ الارض من کلّ غاش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زمین را از هر حیله گر و خائنی پاک خواهد کرد</w:t>
      </w:r>
      <w:r>
        <w:rPr>
          <w:rFonts w:eastAsia="IRNazanin" w:cs="IRNazanin"/>
          <w:color w:val="111111"/>
          <w:sz w:val="28"/>
          <w:szCs w:val="28"/>
          <w:rtl w:val="true"/>
          <w:lang w:bidi="fa-IR"/>
        </w:rPr>
        <w:t>.»</w:t>
      </w:r>
    </w:p>
    <w:p>
      <w:pPr>
        <w:pStyle w:val="Heading3"/>
        <w:numPr>
          <w:ilvl w:val="2"/>
          <w:numId w:val="1"/>
        </w:numPr>
        <w:rPr/>
      </w:pPr>
      <w:bookmarkStart w:id="144" w:name="__RefHeading___Toc487532_1395250215"/>
      <w:bookmarkStart w:id="145" w:name="_Toc55"/>
      <w:bookmarkEnd w:id="144"/>
      <w:r>
        <w:rPr/>
        <w:t>41</w:t>
      </w:r>
      <w:r>
        <w:rPr>
          <w:rtl w:val="true"/>
        </w:rPr>
        <w:t>ـ ساده زیستی</w:t>
      </w:r>
      <w:bookmarkEnd w:id="145"/>
    </w:p>
    <w:p>
      <w:pPr>
        <w:pStyle w:val="BookText"/>
        <w:rPr/>
      </w:pPr>
      <w:r>
        <w:rPr>
          <w:rFonts w:ascii="IRNazanin" w:hAnsi="IRNazanin" w:eastAsia="IRNazanin"/>
          <w:color w:val="111111"/>
          <w:sz w:val="28"/>
          <w:sz w:val="28"/>
          <w:szCs w:val="28"/>
          <w:rtl w:val="true"/>
          <w:lang w:bidi="fa-IR"/>
        </w:rPr>
        <w:t>مسئولان و دولت مردان نظام اسلامی باید ساده زیست بوده و رعایت حال مستضعفان جامعه را بنمایند همان گونه که حضرت مهدی عجل الله تعالی فرجه الشریفـ اگر چه جهان را فتح می کند و تمام امکانات جهان به دست او می رسدـ خودش ساده زیست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لباسه الاّ الغلیظ و لا طعامه الاّ الجشب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حضرت غلیظ و غذایش خشک است</w:t>
      </w:r>
      <w:r>
        <w:rPr>
          <w:rFonts w:eastAsia="IRNazanin" w:cs="IRNazanin"/>
          <w:color w:val="111111"/>
          <w:sz w:val="28"/>
          <w:szCs w:val="28"/>
          <w:rtl w:val="true"/>
          <w:lang w:bidi="fa-IR"/>
        </w:rPr>
        <w:t>.»</w:t>
      </w:r>
      <w:bookmarkStart w:id="146" w:name="pg2618_13810"/>
    </w:p>
    <w:p>
      <w:pPr>
        <w:pStyle w:val="Heading3"/>
        <w:numPr>
          <w:ilvl w:val="2"/>
          <w:numId w:val="1"/>
        </w:numPr>
        <w:rPr/>
      </w:pPr>
      <w:bookmarkStart w:id="147" w:name="__RefHeading___Toc487534_1395250215"/>
      <w:bookmarkStart w:id="148" w:name="_Toc56"/>
      <w:bookmarkEnd w:id="146"/>
      <w:bookmarkEnd w:id="147"/>
      <w:r>
        <w:rPr/>
        <w:t>42</w:t>
      </w:r>
      <w:r>
        <w:rPr>
          <w:rtl w:val="true"/>
        </w:rPr>
        <w:t>ـ دل نبستن به غیر خدا</w:t>
      </w:r>
      <w:bookmarkEnd w:id="148"/>
    </w:p>
    <w:p>
      <w:pPr>
        <w:pStyle w:val="BookText"/>
        <w:rPr/>
      </w:pPr>
      <w:r>
        <w:rPr>
          <w:rFonts w:ascii="IRNazanin" w:hAnsi="IRNazanin" w:eastAsia="IRNazanin"/>
          <w:color w:val="111111"/>
          <w:sz w:val="28"/>
          <w:sz w:val="28"/>
          <w:szCs w:val="28"/>
          <w:rtl w:val="true"/>
          <w:lang w:bidi="fa-IR"/>
        </w:rPr>
        <w:t>دولت مردان باید مشغول خدمت به خلق خدا باشند و بر پست و مقام و هیچ چیز دیگری جز خدا دل نبندند، زیرا که همه چیز به دست باکفایت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درباره اصحاب و کارگزاران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یفرحون بأحد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کسیـ جز خداـ دل نمی بندد</w:t>
      </w:r>
      <w:r>
        <w:rPr>
          <w:rFonts w:eastAsia="IRNazanin" w:cs="IRNazanin"/>
          <w:color w:val="111111"/>
          <w:sz w:val="28"/>
          <w:szCs w:val="28"/>
          <w:rtl w:val="true"/>
          <w:lang w:bidi="fa-IR"/>
        </w:rPr>
        <w:t>.»</w:t>
      </w:r>
    </w:p>
    <w:p>
      <w:pPr>
        <w:pStyle w:val="Heading3"/>
        <w:numPr>
          <w:ilvl w:val="2"/>
          <w:numId w:val="1"/>
        </w:numPr>
        <w:rPr/>
      </w:pPr>
      <w:bookmarkStart w:id="149" w:name="__RefHeading___Toc487536_1395250215"/>
      <w:bookmarkStart w:id="150" w:name="_Toc57"/>
      <w:bookmarkEnd w:id="149"/>
      <w:r>
        <w:rPr/>
        <w:t>43</w:t>
      </w:r>
      <w:r>
        <w:rPr>
          <w:rtl w:val="true"/>
        </w:rPr>
        <w:t>ـ اطاعت از دستورات رهبر</w:t>
      </w:r>
      <w:bookmarkEnd w:id="150"/>
    </w:p>
    <w:p>
      <w:pPr>
        <w:pStyle w:val="BookText"/>
        <w:rPr/>
      </w:pPr>
      <w:r>
        <w:rPr>
          <w:rFonts w:ascii="IRNazanin" w:hAnsi="IRNazanin" w:eastAsia="IRNazanin"/>
          <w:color w:val="111111"/>
          <w:sz w:val="28"/>
          <w:sz w:val="28"/>
          <w:szCs w:val="28"/>
          <w:rtl w:val="true"/>
          <w:lang w:bidi="fa-IR"/>
        </w:rPr>
        <w:t>مسئولان نظام اسلامی باید گوش به فرمان رهبر بوده و مطیع دستورات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الی القائم و اصحابه فی نجف الکوفة، کانّ علی رؤوسهم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به قائم و اصحاب او در نجفِ کوفه نظر می کنم،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توجه به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سرهایشان پرنده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از امام صادق علیه السلام نقل شده که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یتمسّحون بسرج الامام علیه السلام یطلبون</w:t>
      </w:r>
    </w:p>
    <w:p>
      <w:pPr>
        <w:pStyle w:val="BookText"/>
        <w:rPr/>
      </w:pPr>
      <w:r>
        <w:rPr>
          <w:rFonts w:ascii="IRNazanin" w:hAnsi="IRNazanin" w:eastAsia="IRNazanin"/>
          <w:color w:val="111111"/>
          <w:sz w:val="28"/>
          <w:sz w:val="28"/>
          <w:szCs w:val="28"/>
          <w:rtl w:val="true"/>
          <w:lang w:bidi="fa-IR"/>
        </w:rPr>
        <w:t>بذلک البرکة و یحفوّن به، یقونه بأنفسهم فی الحروب، و یکفونه ما یرید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زین امام علیه السلام دست می کشند و از آن طلب برکت می نمایند و دور او می چرخند، و با جان های خود از او در جنگ حفاظت می کنند و آنچه را که از آنان می خواهد خودشان به تنهایی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لصاحب هذا الامر غیبة فی بعض هذه الشعاب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الی ناحیة ذی طوی، حتی اذا کان قبل خروجه بلیلتین انتهی المولی الذی یکون بین یدیه حتی یلقی بعض أصحابه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انتم هاهنا؟ فیقولون نحن من اربعین رجلاً،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انتم لوقد رأیتم صاحبکم؟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یأوی بنا الجبال لأویناه معه، ثم یأتیهم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غیبتی است در برخی از 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دستش به ناحیه ای از ذی طوی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شب قبل از خروج او می شود یکی از موالیان امام برخی از اصحاب</w:t>
      </w:r>
      <w:bookmarkStart w:id="151" w:name="pg2618_13812"/>
    </w:p>
    <w:p>
      <w:pPr>
        <w:pStyle w:val="BookText"/>
        <w:rPr/>
      </w:pPr>
      <w:bookmarkEnd w:id="151"/>
      <w:r>
        <w:rPr>
          <w:rFonts w:ascii="IRNazanin" w:hAnsi="IRNazanin" w:eastAsia="IRNazanin"/>
          <w:color w:val="111111"/>
          <w:sz w:val="28"/>
          <w:sz w:val="28"/>
          <w:szCs w:val="28"/>
          <w:rtl w:val="true"/>
          <w:lang w:bidi="fa-IR"/>
        </w:rPr>
        <w:t>حضرت علیه السلام را ملاقات می کند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نفرید در اینجا؟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خود را ببینید چه حالی دارید؟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بخواهد به کوه ها ببرد ما همراه او خواهیم بود، در آن هنگام است که حضرت به سراغ آن 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کانّ قلوبهم زبر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أطوع له من الأمة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است که قلب های آن ها گویا پاره های آهن است، آنان نسبت به امامشان از کنیز نسبت به مولایش مطیع ترند</w:t>
      </w:r>
      <w:r>
        <w:rPr>
          <w:rFonts w:eastAsia="IRNazanin" w:cs="IRNazanin"/>
          <w:color w:val="111111"/>
          <w:sz w:val="28"/>
          <w:szCs w:val="28"/>
          <w:rtl w:val="true"/>
          <w:lang w:bidi="fa-IR"/>
        </w:rPr>
        <w:t>.»</w:t>
      </w:r>
    </w:p>
    <w:p>
      <w:pPr>
        <w:pStyle w:val="Heading3"/>
        <w:numPr>
          <w:ilvl w:val="2"/>
          <w:numId w:val="1"/>
        </w:numPr>
        <w:rPr/>
      </w:pPr>
      <w:bookmarkStart w:id="152" w:name="__RefHeading___Toc487538_1395250215"/>
      <w:bookmarkStart w:id="153" w:name="_Toc58"/>
      <w:bookmarkEnd w:id="152"/>
      <w:r>
        <w:rPr/>
        <w:t>44</w:t>
      </w:r>
      <w:r>
        <w:rPr>
          <w:rtl w:val="true"/>
        </w:rPr>
        <w:t>ـ پرداخت بدهی بدهکاران</w:t>
      </w:r>
      <w:bookmarkEnd w:id="153"/>
    </w:p>
    <w:p>
      <w:pPr>
        <w:pStyle w:val="BookText"/>
        <w:rPr/>
      </w:pPr>
      <w:r>
        <w:rPr>
          <w:rFonts w:ascii="IRNazanin" w:hAnsi="IRNazanin" w:eastAsia="IRNazanin"/>
          <w:color w:val="111111"/>
          <w:sz w:val="28"/>
          <w:sz w:val="28"/>
          <w:szCs w:val="28"/>
          <w:rtl w:val="true"/>
          <w:lang w:bidi="fa-IR"/>
        </w:rPr>
        <w:t>حاکمان اسلامی باید بودجه ای را برای پرداخت بدهی کسانی که قدرت پرداخت آن را ندارند قرار دهند تا به این قشر از جامعه آسیبی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مهدی عجل الله تعالی فرجه الشریف از امام علی صلی الله علیه و آله و سلم نقل شده که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یترک عبدا مسلما الاّ اشتراه و اعتقه، و لا غارما الاّ قضی دینه و لا مظلمة لأحد من الناس الاّ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یقتل الاّ</w:t>
      </w:r>
      <w:bookmarkStart w:id="154" w:name="pg2618_13813"/>
    </w:p>
    <w:p>
      <w:pPr>
        <w:pStyle w:val="BookText"/>
        <w:rPr/>
      </w:pPr>
      <w:bookmarkEnd w:id="154"/>
      <w:r>
        <w:rPr>
          <w:rFonts w:ascii="IRNazanin" w:hAnsi="IRNazanin" w:eastAsia="IRNazanin"/>
          <w:color w:val="111111"/>
          <w:sz w:val="28"/>
          <w:sz w:val="28"/>
          <w:szCs w:val="28"/>
          <w:rtl w:val="true"/>
          <w:lang w:bidi="fa-IR"/>
        </w:rPr>
        <w:t>قضی عنه دینه و الحق عیاله فی العطاء، حتی یملاء الارض قسطا و عدلا کما ملئت ظلما و جورا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مسلمان نیست جز آن که او را خریده و آزاد می کند، و هیچ بدهکاری نیست جز اینکه بدهی او را می پردازد و هیچ بدهی بر مردم نیست جز آن که آن را 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توسط شخصی کشته شده، دِین او را از طرفش می پردازد، و عیال او را نیز در بخشش قرار می دهد، تا این که زمین را پر از عدل و داد گرداند، همان گونه که پر از ظلم و جور و ستم شده است</w:t>
      </w:r>
      <w:r>
        <w:rPr>
          <w:rFonts w:eastAsia="IRNazanin" w:cs="IRNazanin"/>
          <w:color w:val="111111"/>
          <w:sz w:val="28"/>
          <w:szCs w:val="28"/>
          <w:rtl w:val="true"/>
          <w:lang w:bidi="fa-IR"/>
        </w:rPr>
        <w:t>...».</w:t>
      </w:r>
    </w:p>
    <w:p>
      <w:pPr>
        <w:pStyle w:val="Heading3"/>
        <w:numPr>
          <w:ilvl w:val="2"/>
          <w:numId w:val="1"/>
        </w:numPr>
        <w:rPr/>
      </w:pPr>
      <w:bookmarkStart w:id="155" w:name="__RefHeading___Toc487540_1395250215"/>
      <w:bookmarkStart w:id="156" w:name="_Toc59"/>
      <w:bookmarkEnd w:id="155"/>
      <w:r>
        <w:rPr/>
        <w:t>45</w:t>
      </w:r>
      <w:r>
        <w:rPr>
          <w:rtl w:val="true"/>
        </w:rPr>
        <w:t>ـ امنیّت، برای پرستش خدا</w:t>
      </w:r>
      <w:bookmarkEnd w:id="156"/>
    </w:p>
    <w:p>
      <w:pPr>
        <w:pStyle w:val="BookText"/>
        <w:rPr/>
      </w:pPr>
      <w:r>
        <w:rPr>
          <w:rFonts w:ascii="IRNazanin" w:hAnsi="IRNazanin" w:eastAsia="IRNazanin"/>
          <w:color w:val="111111"/>
          <w:sz w:val="28"/>
          <w:sz w:val="28"/>
          <w:szCs w:val="28"/>
          <w:rtl w:val="true"/>
          <w:lang w:bidi="fa-IR"/>
        </w:rPr>
        <w:t>حاکمان اسلامی گرچه وظیفه دارند امنیت را در سطح جامعه گسترش دهند ولی امنیت نباید مقصود اصلی آنان باشد بلکه امنیت را به جهت پرستش خدا و اطاعت او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حکومت صالحان در عصر ظهور حضرت مهدی عجل الله تعالی فرجه الشریف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وَلَیُبَدِّلَنَّهُم مِّنْ بَعْدِ خَوْفِهِمْ أَمْناً یَعْبُدُونَنِی لاَ یُشْرِکونَ بِی</w:t>
      </w:r>
      <w:bookmarkStart w:id="157" w:name="pg2618_13814"/>
    </w:p>
    <w:p>
      <w:pPr>
        <w:pStyle w:val="BookText"/>
        <w:rPr/>
      </w:pPr>
      <w:bookmarkEnd w:id="157"/>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بعد از خوف و ترسی که داشته اند، زمین را امن می گرداند تا مرا عبادت کرده و به من هیچ گونه شرکی نورزند</w:t>
      </w:r>
      <w:r>
        <w:rPr>
          <w:rFonts w:eastAsia="IRNazanin" w:cs="IRNazanin"/>
          <w:color w:val="111111"/>
          <w:sz w:val="28"/>
          <w:szCs w:val="28"/>
          <w:rtl w:val="true"/>
          <w:lang w:bidi="fa-IR"/>
        </w:rPr>
        <w:t>.»</w:t>
      </w:r>
    </w:p>
    <w:p>
      <w:pPr>
        <w:pStyle w:val="Heading3"/>
        <w:numPr>
          <w:ilvl w:val="2"/>
          <w:numId w:val="1"/>
        </w:numPr>
        <w:rPr/>
      </w:pPr>
      <w:bookmarkStart w:id="158" w:name="__RefHeading___Toc487542_1395250215"/>
      <w:bookmarkStart w:id="159" w:name="_Toc60"/>
      <w:bookmarkEnd w:id="158"/>
      <w:r>
        <w:rPr/>
        <w:t>46</w:t>
      </w:r>
      <w:r>
        <w:rPr>
          <w:rtl w:val="true"/>
        </w:rPr>
        <w:t>ـ انتخاب کارگزاران باانگیزه</w:t>
      </w:r>
      <w:bookmarkEnd w:id="159"/>
    </w:p>
    <w:p>
      <w:pPr>
        <w:pStyle w:val="BookText"/>
        <w:rPr/>
      </w:pPr>
      <w:r>
        <w:rPr>
          <w:rFonts w:ascii="IRNazanin" w:hAnsi="IRNazanin" w:eastAsia="IRNazanin"/>
          <w:color w:val="111111"/>
          <w:sz w:val="28"/>
          <w:sz w:val="28"/>
          <w:szCs w:val="28"/>
          <w:rtl w:val="true"/>
          <w:lang w:bidi="fa-IR"/>
        </w:rPr>
        <w:t xml:space="preserve">حاکم اسلامی باید به دنبال نیروهای باانگیزه و با اخلاص باشد هر چند تعداد آنان کم باشد چرا که این گونه نیروها می توانند اثرگذاری بیشتری داشته باشند همان گونه که حضرت مهدی عجل الله تعالی فرجه الشریف حکومت جهانی را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باانگیزه شروع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وافاه ثلاثمائة و بضعة عشر رجلا فیبایعونه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خدمت او رسیده و با او بیعت می کنند</w:t>
      </w:r>
      <w:r>
        <w:rPr>
          <w:rFonts w:eastAsia="IRNazanin" w:cs="IRNazanin"/>
          <w:color w:val="111111"/>
          <w:sz w:val="28"/>
          <w:szCs w:val="28"/>
          <w:rtl w:val="true"/>
          <w:lang w:bidi="fa-IR"/>
        </w:rPr>
        <w:t>...».</w:t>
      </w:r>
    </w:p>
    <w:p>
      <w:pPr>
        <w:pStyle w:val="Heading3"/>
        <w:numPr>
          <w:ilvl w:val="2"/>
          <w:numId w:val="1"/>
        </w:numPr>
        <w:rPr/>
      </w:pPr>
      <w:bookmarkStart w:id="160" w:name="__RefHeading___Toc487544_1395250215"/>
      <w:bookmarkStart w:id="161" w:name="_Toc61"/>
      <w:bookmarkEnd w:id="160"/>
      <w:r>
        <w:rPr/>
        <w:t>47</w:t>
      </w:r>
      <w:r>
        <w:rPr>
          <w:rtl w:val="true"/>
        </w:rPr>
        <w:t>ـ توجیه مردم در کارهای در دست اقدام</w:t>
      </w:r>
      <w:bookmarkEnd w:id="161"/>
    </w:p>
    <w:p>
      <w:pPr>
        <w:pStyle w:val="BookText"/>
        <w:rPr/>
      </w:pPr>
      <w:r>
        <w:rPr>
          <w:rFonts w:ascii="IRNazanin" w:hAnsi="IRNazanin" w:eastAsia="IRNazanin"/>
          <w:color w:val="111111"/>
          <w:sz w:val="28"/>
          <w:sz w:val="28"/>
          <w:szCs w:val="28"/>
          <w:rtl w:val="true"/>
          <w:lang w:bidi="fa-IR"/>
        </w:rPr>
        <w:t>مسئولان باید قبل از شروع در هر کاری مردم را در مورد آن کارها توجیه نمایند همان گونه که حضرت مهدی عجل الله تعالی فرجه الشریف نیز چنین خواهد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که حضرت مهدی عجل الله تعالی فرجه الشریف در خطبه ای هنگام ظهورش می فرماید</w:t>
      </w:r>
      <w:r>
        <w:rPr>
          <w:rFonts w:eastAsia="IRNazanin" w:cs="IRNazanin"/>
          <w:color w:val="111111"/>
          <w:sz w:val="28"/>
          <w:szCs w:val="28"/>
          <w:rtl w:val="true"/>
          <w:lang w:bidi="fa-IR"/>
        </w:rPr>
        <w:t>:</w:t>
      </w:r>
      <w:bookmarkStart w:id="162" w:name="pg2618_13815"/>
    </w:p>
    <w:p>
      <w:pPr>
        <w:pStyle w:val="BookText"/>
        <w:rPr/>
      </w:pPr>
      <w:bookmarkEnd w:id="1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ایّها الناس و مقامکم بین ربّکم، و قد اکدّ المحجّة و بعث الانبیاء و انزل الکتاب، یأمرکم ان لا تشرکوا به شیئا و ان تحافظوا علی طاعته و طاعة رسوله صلی الله علیه و آله و سلم، و ان تحیوا ما احیا القرآن و تمیتوا ما امات، و تکونوا اعوانا علی الهدی و وزراء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یاد خدا می اندازم و به جایگاه شما نزد پروردگارتان یادآوری می کنم، او بر حجت تاکید کرده و انبیا را مبعوث نموده و قرآن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دستور می دهد که به او هیچ گونه شرک نورزید و بر اطاعت او و رسولش صلی الله علیه و آله و سلم محافظت داشته باشید، و آنچه را که قرآن احیا کرده، زنده کنید، و آنچه را از بین برده زنده نکنید و کمک کار مردم بر هدایت و تاکید کننده بر تقوا باشید</w:t>
      </w:r>
      <w:r>
        <w:rPr>
          <w:rFonts w:eastAsia="IRNazanin" w:cs="IRNazanin"/>
          <w:color w:val="111111"/>
          <w:sz w:val="28"/>
          <w:szCs w:val="28"/>
          <w:rtl w:val="true"/>
          <w:lang w:bidi="fa-IR"/>
        </w:rPr>
        <w:t>.»</w:t>
      </w:r>
    </w:p>
    <w:p>
      <w:pPr>
        <w:pStyle w:val="Heading3"/>
        <w:numPr>
          <w:ilvl w:val="2"/>
          <w:numId w:val="1"/>
        </w:numPr>
        <w:rPr/>
      </w:pPr>
      <w:bookmarkStart w:id="163" w:name="__RefHeading___Toc487546_1395250215"/>
      <w:bookmarkStart w:id="164" w:name="_Toc62"/>
      <w:bookmarkEnd w:id="163"/>
      <w:r>
        <w:rPr/>
        <w:t>48</w:t>
      </w:r>
      <w:r>
        <w:rPr>
          <w:rtl w:val="true"/>
        </w:rPr>
        <w:t>ـ زمینه سازی برای امور غیر مترقّبه</w:t>
      </w:r>
      <w:bookmarkEnd w:id="1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مردان هنگامی که قرار است امری غیر مترقبه اتفاق افتد باید مردم را برای آن آماده کرده و در سطح جامعه زمینه سازی نمایند تا تحمل آن برای مردم امکان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غیبت امام با وجودش امری غیر مترقّبه برای شیعیان بوده است، لذا پیامبر اکرم صلی الله علیه و آله و سلم و امامان معصوم علیهم السلام مردم را با روش‌های مختلف از قبیل اخبار از غیبت از این موضوع مطّلع ساخته و آنان را نسبت به آن عادت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غیبت</w:t>
      </w:r>
    </w:p>
    <w:p>
      <w:pPr>
        <w:pStyle w:val="BookText"/>
        <w:rPr/>
      </w:pPr>
      <w:r>
        <w:rPr>
          <w:rFonts w:ascii="IRNazanin" w:hAnsi="IRNazanin" w:eastAsia="IRNazanin"/>
          <w:color w:val="111111"/>
          <w:sz w:val="28"/>
          <w:sz w:val="28"/>
          <w:szCs w:val="28"/>
          <w:rtl w:val="true"/>
          <w:lang w:bidi="fa-IR"/>
        </w:rPr>
        <w:t>امام حسن عسکری علیه السلام در حدیثی به احمد بن اسحاق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هذه الامّة مثل الخضر، و مثله مثل ذی القرنین، والله لیغیبنّ غیبة لا ینجوا فیها من الهلکة الاّ من ثبّته الله عزّوجلّ علی القول بإمامته و وفّقه للدعاء بتعجیل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مَثَلِ او در این امت مَثَلِ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او غیبتی خواهد کرد که در آن از هلاکت نجات نخواهد یافت مگر کسی که خداوند عزّوجلّ او را بر اعتقاد به امامت او ثابت قدم نموده و به دعا برای تعجیل فرجش موفق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نظام وکالت</w:t>
      </w:r>
    </w:p>
    <w:p>
      <w:pPr>
        <w:pStyle w:val="BookText"/>
        <w:rPr/>
      </w:pPr>
      <w:r>
        <w:rPr>
          <w:rFonts w:ascii="IRNazanin" w:hAnsi="IRNazanin" w:eastAsia="IRNazanin"/>
          <w:color w:val="111111"/>
          <w:sz w:val="28"/>
          <w:sz w:val="28"/>
          <w:szCs w:val="28"/>
          <w:rtl w:val="true"/>
          <w:lang w:bidi="fa-IR"/>
        </w:rPr>
        <w:t>امام عسکری علیه السلام به شیعیانش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اشهدوا علی انّ عثمان</w:t>
      </w:r>
      <w:bookmarkStart w:id="165" w:name="pg2618_13817"/>
    </w:p>
    <w:p>
      <w:pPr>
        <w:pStyle w:val="BookText"/>
        <w:rPr/>
      </w:pPr>
      <w:bookmarkEnd w:id="165"/>
      <w:r>
        <w:rPr>
          <w:rFonts w:ascii="IRNazanin" w:hAnsi="IRNazanin" w:eastAsia="IRNazanin"/>
          <w:color w:val="111111"/>
          <w:sz w:val="28"/>
          <w:sz w:val="28"/>
          <w:szCs w:val="28"/>
          <w:rtl w:val="true"/>
          <w:lang w:bidi="fa-IR"/>
        </w:rPr>
        <w:t>بن سعید العمری وکیلی، و انّ ابنه محمد وکیل ابنی مهدیّکم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دهید بر این که عثمان بن سعید عمری وکیل من است، و همانا فرزند او محمد وکیل فرزند من مهدی شماست</w:t>
      </w:r>
      <w:r>
        <w:rPr>
          <w:rFonts w:eastAsia="IRNazanin" w:cs="IRNazanin"/>
          <w:color w:val="111111"/>
          <w:sz w:val="28"/>
          <w:szCs w:val="28"/>
          <w:rtl w:val="true"/>
          <w:lang w:bidi="fa-IR"/>
        </w:rPr>
        <w:t>.»</w:t>
      </w:r>
    </w:p>
    <w:p>
      <w:pPr>
        <w:pStyle w:val="Heading3"/>
        <w:numPr>
          <w:ilvl w:val="2"/>
          <w:numId w:val="1"/>
        </w:numPr>
        <w:rPr/>
      </w:pPr>
      <w:bookmarkStart w:id="166" w:name="__RefHeading___Toc487548_1395250215"/>
      <w:bookmarkStart w:id="167" w:name="_Toc63"/>
      <w:bookmarkEnd w:id="166"/>
      <w:r>
        <w:rPr/>
        <w:t>49</w:t>
      </w:r>
      <w:r>
        <w:rPr>
          <w:rtl w:val="true"/>
        </w:rPr>
        <w:t>ـ انجام پروژه‌های بزرگ</w:t>
      </w:r>
      <w:bookmarkEnd w:id="167"/>
    </w:p>
    <w:p>
      <w:pPr>
        <w:pStyle w:val="BookText"/>
        <w:rPr/>
      </w:pPr>
      <w:r>
        <w:rPr>
          <w:rFonts w:ascii="IRNazanin" w:hAnsi="IRNazanin" w:eastAsia="IRNazanin"/>
          <w:color w:val="111111"/>
          <w:sz w:val="28"/>
          <w:sz w:val="28"/>
          <w:szCs w:val="28"/>
          <w:rtl w:val="true"/>
          <w:lang w:bidi="fa-IR"/>
        </w:rPr>
        <w:t>مسؤولان نظام اسلامی باید در حدّ توان خود پروژه‌های مهم را پی ریزی کرده و پیاده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واحد لطوّل الله ذلک الیوم حتی یملک رجل من اهل بیتی تجری الملاحم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تنها یک روز باقی باشد خداوند آن روز را طولانی گرداند تا مردی از اهل بیت من مالک آن گردد و کارهای مهمی توسط او انجام گیرد</w:t>
      </w:r>
      <w:r>
        <w:rPr>
          <w:rFonts w:eastAsia="IRNazanin" w:cs="IRNazanin"/>
          <w:color w:val="111111"/>
          <w:sz w:val="28"/>
          <w:szCs w:val="28"/>
          <w:rtl w:val="true"/>
          <w:lang w:bidi="fa-IR"/>
        </w:rPr>
        <w:t>...».</w:t>
      </w:r>
    </w:p>
    <w:p>
      <w:pPr>
        <w:pStyle w:val="Heading3"/>
        <w:numPr>
          <w:ilvl w:val="2"/>
          <w:numId w:val="1"/>
        </w:numPr>
        <w:rPr/>
      </w:pPr>
      <w:bookmarkStart w:id="168" w:name="__RefHeading___Toc487550_1395250215"/>
      <w:bookmarkStart w:id="169" w:name="_Toc64"/>
      <w:bookmarkEnd w:id="168"/>
      <w:r>
        <w:rPr/>
        <w:t>50</w:t>
      </w:r>
      <w:r>
        <w:rPr>
          <w:rtl w:val="true"/>
        </w:rPr>
        <w:t>ـ حسابرسی سریع</w:t>
      </w:r>
      <w:bookmarkEnd w:id="1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مسؤولان وظیفه دارند تا به ارباب رجوع در اسرع وقت پاسخ داده و به کارهای آن ها رسیدگی کنند</w:t>
      </w:r>
      <w:r>
        <w:rPr>
          <w:rFonts w:eastAsia="IRNazanin" w:cs="IRNazanin"/>
          <w:color w:val="111111"/>
          <w:sz w:val="28"/>
          <w:szCs w:val="28"/>
          <w:rtl w:val="true"/>
          <w:lang w:bidi="fa-IR"/>
        </w:rPr>
        <w:t>.</w:t>
      </w:r>
      <w:bookmarkStart w:id="170" w:name="pg2618_13818"/>
    </w:p>
    <w:p>
      <w:pPr>
        <w:pStyle w:val="BookText"/>
        <w:rPr/>
      </w:pPr>
      <w:bookmarkEnd w:id="170"/>
      <w:r>
        <w:rPr>
          <w:rFonts w:ascii="IRNazanin" w:hAnsi="IRNazanin" w:eastAsia="IRNazanin"/>
          <w:color w:val="111111"/>
          <w:sz w:val="28"/>
          <w:sz w:val="28"/>
          <w:szCs w:val="28"/>
          <w:rtl w:val="true"/>
          <w:lang w:bidi="fa-IR"/>
        </w:rPr>
        <w:t>از پیامبر صلی الله علیه و آله و سلم نقل شده که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کارش حسابرس سریعی است</w:t>
      </w:r>
      <w:r>
        <w:rPr>
          <w:rFonts w:eastAsia="IRNazanin" w:cs="IRNazanin"/>
          <w:color w:val="111111"/>
          <w:sz w:val="28"/>
          <w:szCs w:val="28"/>
          <w:rtl w:val="true"/>
          <w:lang w:bidi="fa-IR"/>
        </w:rPr>
        <w:t>.»</w:t>
      </w:r>
    </w:p>
    <w:p>
      <w:pPr>
        <w:pStyle w:val="Heading3"/>
        <w:numPr>
          <w:ilvl w:val="2"/>
          <w:numId w:val="1"/>
        </w:numPr>
        <w:rPr/>
      </w:pPr>
      <w:bookmarkStart w:id="171" w:name="__RefHeading___Toc487552_1395250215"/>
      <w:bookmarkStart w:id="172" w:name="_Toc65"/>
      <w:bookmarkEnd w:id="171"/>
      <w:r>
        <w:rPr/>
        <w:t>51</w:t>
      </w:r>
      <w:r>
        <w:rPr>
          <w:rtl w:val="true"/>
        </w:rPr>
        <w:t>ـ عمل به سیره پیامبر صلی الله علیه و آله و سلم در حکومت داری</w:t>
      </w:r>
      <w:bookmarkEnd w:id="172"/>
    </w:p>
    <w:p>
      <w:pPr>
        <w:pStyle w:val="BookText"/>
        <w:rPr/>
      </w:pPr>
      <w:r>
        <w:rPr>
          <w:rFonts w:ascii="IRNazanin" w:hAnsi="IRNazanin" w:eastAsia="IRNazanin"/>
          <w:color w:val="111111"/>
          <w:sz w:val="28"/>
          <w:sz w:val="28"/>
          <w:szCs w:val="28"/>
          <w:rtl w:val="true"/>
          <w:lang w:bidi="fa-IR"/>
        </w:rPr>
        <w:t>مسؤولان باید سعی و کوشش خود را به کار برده تا با الگوگیری از حضرت مهدی عجل الله تعالی فرجه الشریف در پیروی از سیره رسول خدا صلی الله علیه و آله و سلم احیاگر سیره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درباره حکومت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تکون خلافة علی منهاج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خلافتی خواهد بود که بر روش نبوت و سیری نبوی است</w:t>
      </w:r>
      <w:r>
        <w:rPr>
          <w:rFonts w:eastAsia="IRNazanin" w:cs="IRNazanin"/>
          <w:color w:val="111111"/>
          <w:sz w:val="28"/>
          <w:szCs w:val="28"/>
          <w:rtl w:val="true"/>
          <w:lang w:bidi="fa-IR"/>
        </w:rPr>
        <w:t>...».</w:t>
      </w:r>
    </w:p>
    <w:p>
      <w:pPr>
        <w:pStyle w:val="Heading3"/>
        <w:numPr>
          <w:ilvl w:val="2"/>
          <w:numId w:val="1"/>
        </w:numPr>
        <w:rPr/>
      </w:pPr>
      <w:bookmarkStart w:id="173" w:name="__RefHeading___Toc487554_1395250215"/>
      <w:bookmarkStart w:id="174" w:name="_Toc66"/>
      <w:bookmarkEnd w:id="173"/>
      <w:r>
        <w:rPr/>
        <w:t>52</w:t>
      </w:r>
      <w:r>
        <w:rPr>
          <w:rtl w:val="true"/>
        </w:rPr>
        <w:t>ـ یکسان سازی حقوق</w:t>
      </w:r>
      <w:bookmarkEnd w:id="174"/>
    </w:p>
    <w:p>
      <w:pPr>
        <w:pStyle w:val="BookText"/>
        <w:rPr/>
      </w:pPr>
      <w:r>
        <w:rPr>
          <w:rFonts w:ascii="IRNazanin" w:hAnsi="IRNazanin" w:eastAsia="IRNazanin"/>
          <w:color w:val="111111"/>
          <w:sz w:val="28"/>
          <w:sz w:val="28"/>
          <w:szCs w:val="28"/>
          <w:rtl w:val="true"/>
          <w:lang w:bidi="fa-IR"/>
        </w:rPr>
        <w:t>مسؤولان نظام اسلامی باید با تأسی و الگوگیری از حضرت مهدی عجل الله تعالی فرجه الشریف در حدّ توان خود در پرداخت حقوق کارمندان و نیز در توزیع ثروت بین مردم به مساوات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درباره حضرت مهدی عجل الله تعالی فرجه الشریف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فیملأ الأرض قسطاً و عدلا کما ملئت جوراً و ظلماً، یرضی عنه ساکن السماء و ساکن الأرض،</w:t>
      </w:r>
    </w:p>
    <w:p>
      <w:pPr>
        <w:pStyle w:val="BookText"/>
        <w:rPr/>
      </w:pPr>
      <w:r>
        <w:rPr>
          <w:rFonts w:ascii="IRNazanin" w:hAnsi="IRNazanin" w:eastAsia="IRNazanin"/>
          <w:color w:val="111111"/>
          <w:sz w:val="28"/>
          <w:sz w:val="28"/>
          <w:szCs w:val="28"/>
          <w:rtl w:val="true"/>
          <w:lang w:bidi="fa-IR"/>
        </w:rPr>
        <w:t>یقسم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داد و عدل خواهد کرد همان گونه که پر از جور و ظلم شده باشد، اهل آسمان و ساکنان زمین از او راضی می شوند او مال را به طور صحاح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صحاح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مساوی بین مردم تقسیم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امام زمان عجل الله تعالی فرجه الشریف بعد از ذکر شروط بیعت با اصحابش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فعلتم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ان لا ألبس الاّ کما تلبسون و لا ارکب الاّ کما ترکبون و ارضی بالقلیل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کنید پس بر من است که همان لباسی را که شما می پوشید بپوشم و همان مرکبی را که شما سوار می شوید سوار شوم و به کم راضی گردم</w:t>
      </w:r>
      <w:r>
        <w:rPr>
          <w:rFonts w:eastAsia="IRNazanin" w:cs="IRNazanin"/>
          <w:color w:val="111111"/>
          <w:sz w:val="28"/>
          <w:szCs w:val="28"/>
          <w:rtl w:val="true"/>
          <w:lang w:bidi="fa-IR"/>
        </w:rPr>
        <w:t>...».</w:t>
      </w:r>
      <w:bookmarkStart w:id="175" w:name="pg2618_13820"/>
    </w:p>
    <w:p>
      <w:pPr>
        <w:pStyle w:val="Heading3"/>
        <w:numPr>
          <w:ilvl w:val="2"/>
          <w:numId w:val="1"/>
        </w:numPr>
        <w:rPr/>
      </w:pPr>
      <w:bookmarkStart w:id="176" w:name="__RefHeading___Toc487556_1395250215"/>
      <w:bookmarkStart w:id="177" w:name="_Toc67"/>
      <w:bookmarkEnd w:id="175"/>
      <w:bookmarkEnd w:id="176"/>
      <w:r>
        <w:rPr/>
        <w:t>53</w:t>
      </w:r>
      <w:r>
        <w:rPr>
          <w:rtl w:val="true"/>
        </w:rPr>
        <w:t>ـ برطرف کردن حرص مردم</w:t>
      </w:r>
      <w:bookmarkEnd w:id="177"/>
    </w:p>
    <w:p>
      <w:pPr>
        <w:pStyle w:val="BookText"/>
        <w:rPr/>
      </w:pPr>
      <w:r>
        <w:rPr>
          <w:rFonts w:ascii="IRNazanin" w:hAnsi="IRNazanin" w:eastAsia="IRNazanin"/>
          <w:color w:val="111111"/>
          <w:sz w:val="28"/>
          <w:sz w:val="28"/>
          <w:szCs w:val="28"/>
          <w:rtl w:val="true"/>
          <w:lang w:bidi="fa-IR"/>
        </w:rPr>
        <w:t>مسؤولان و دولت مردان نظام اسلامی و عالمان جامعه باید سعی کنند تا حرص و طمع را در جامعه از بین برده و از اسراف و تبذیر و درخواست‌های بی مورد مردم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یملأ الله قلوب امة محمّد صلی الله علیه و آله و سلم غنی و یسعهم عدله حتی یأمر منادیاً فینادی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فی المال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قلب های امت محمّد را پر از بی نیازی کرده و عدلش را بر آنان می گستراند تا این که کسی را دستور می دهد تا ندا دهد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احتیاج به 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المهدی القی الله تعالی الغنی فی قلوب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مهدی خروج کند خداوند متعال بی نیازی را در قلب های بندگان می اندازد</w:t>
      </w:r>
      <w:r>
        <w:rPr>
          <w:rFonts w:eastAsia="IRNazanin" w:cs="IRNazanin"/>
          <w:color w:val="111111"/>
          <w:sz w:val="28"/>
          <w:szCs w:val="28"/>
          <w:rtl w:val="true"/>
          <w:lang w:bidi="fa-IR"/>
        </w:rPr>
        <w:t>...».</w:t>
      </w:r>
    </w:p>
    <w:p>
      <w:pPr>
        <w:pStyle w:val="Heading3"/>
        <w:numPr>
          <w:ilvl w:val="2"/>
          <w:numId w:val="1"/>
        </w:numPr>
        <w:rPr/>
      </w:pPr>
      <w:bookmarkStart w:id="178" w:name="__RefHeading___Toc487558_1395250215"/>
      <w:bookmarkStart w:id="179" w:name="_Toc68"/>
      <w:bookmarkEnd w:id="178"/>
      <w:r>
        <w:rPr/>
        <w:t>54</w:t>
      </w:r>
      <w:r>
        <w:rPr>
          <w:rtl w:val="true"/>
        </w:rPr>
        <w:t>ـ هدایای اختصاصی ممنوع</w:t>
      </w:r>
      <w:bookmarkEnd w:id="1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و دولت مردان نظام اسلامی وظیفه دارند تا با بهره گیری از</w:t>
      </w:r>
      <w:bookmarkStart w:id="180" w:name="pg2618_13821"/>
    </w:p>
    <w:p>
      <w:pPr>
        <w:pStyle w:val="BookText"/>
        <w:rPr/>
      </w:pPr>
      <w:bookmarkEnd w:id="180"/>
      <w:r>
        <w:rPr>
          <w:rFonts w:ascii="IRNazanin" w:hAnsi="IRNazanin" w:eastAsia="IRNazanin"/>
          <w:color w:val="111111"/>
          <w:sz w:val="28"/>
          <w:sz w:val="28"/>
          <w:szCs w:val="28"/>
          <w:rtl w:val="true"/>
          <w:lang w:bidi="fa-IR"/>
        </w:rPr>
        <w:t>سیره مهدوی از قانون تخطّی نکرده و هرگز چیزی را به عنوان هدیه اختصاصی به نور چشمی‌های خود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اضمحلّت القطائع فلا قطائع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هدایای اختصاصی از بین رفته و هر گز چیزی به این عنوان به کسی داده نخواهد شد</w:t>
      </w:r>
      <w:r>
        <w:rPr>
          <w:rFonts w:eastAsia="IRNazanin" w:cs="IRNazanin"/>
          <w:color w:val="111111"/>
          <w:sz w:val="28"/>
          <w:szCs w:val="28"/>
          <w:rtl w:val="true"/>
          <w:lang w:bidi="fa-IR"/>
        </w:rPr>
        <w:t>.»</w:t>
      </w:r>
    </w:p>
    <w:p>
      <w:pPr>
        <w:pStyle w:val="Heading3"/>
        <w:numPr>
          <w:ilvl w:val="2"/>
          <w:numId w:val="1"/>
        </w:numPr>
        <w:rPr/>
      </w:pPr>
      <w:bookmarkStart w:id="181" w:name="__RefHeading___Toc487560_1395250215"/>
      <w:bookmarkStart w:id="182" w:name="_Toc69"/>
      <w:bookmarkEnd w:id="181"/>
      <w:r>
        <w:rPr/>
        <w:t>55</w:t>
      </w:r>
      <w:r>
        <w:rPr>
          <w:rtl w:val="true"/>
        </w:rPr>
        <w:t>ـ گزارش از برنامه ها</w:t>
      </w:r>
      <w:bookmarkEnd w:id="182"/>
    </w:p>
    <w:p>
      <w:pPr>
        <w:pStyle w:val="BookText"/>
        <w:rPr/>
      </w:pPr>
      <w:r>
        <w:rPr>
          <w:rFonts w:ascii="IRNazanin" w:hAnsi="IRNazanin" w:eastAsia="IRNazanin"/>
          <w:color w:val="111111"/>
          <w:sz w:val="28"/>
          <w:sz w:val="28"/>
          <w:szCs w:val="28"/>
          <w:rtl w:val="true"/>
          <w:lang w:bidi="fa-IR"/>
        </w:rPr>
        <w:t>مسؤولان نظام اسلامی باید با الگوگیری از حضرت مهدی عجل الله تعالی فرجه الشریف از پروژه‌های مهمی که در دست اقدام دارند مردم را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مهدی عجل الله تعالی فرجه الشریف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المهدی و انا قائم الزمان، انا الذی املأها عدلا 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مهدی و قائم 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زمین را پر از عدل خواهم نمود همان گونه که که پر از ظلم شده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روایت، حضرت مهدی عجل الله تعالی فرجه الشریف قبل از ظهورش از کاری که قرار است انجام دهد به مردم گزارش می دهد</w:t>
      </w:r>
      <w:r>
        <w:rPr>
          <w:rFonts w:eastAsia="IRNazanin" w:cs="IRNazanin"/>
          <w:color w:val="111111"/>
          <w:sz w:val="28"/>
          <w:szCs w:val="28"/>
          <w:rtl w:val="true"/>
          <w:lang w:bidi="fa-IR"/>
        </w:rPr>
        <w:t>.</w:t>
      </w:r>
      <w:bookmarkStart w:id="183" w:name="pg2618_13822"/>
    </w:p>
    <w:p>
      <w:pPr>
        <w:pStyle w:val="Heading3"/>
        <w:numPr>
          <w:ilvl w:val="2"/>
          <w:numId w:val="1"/>
        </w:numPr>
        <w:rPr/>
      </w:pPr>
      <w:bookmarkStart w:id="184" w:name="__RefHeading___Toc487562_1395250215"/>
      <w:bookmarkStart w:id="185" w:name="_Toc70"/>
      <w:bookmarkEnd w:id="183"/>
      <w:bookmarkEnd w:id="184"/>
      <w:r>
        <w:rPr/>
        <w:t>56</w:t>
      </w:r>
      <w:r>
        <w:rPr>
          <w:rtl w:val="true"/>
        </w:rPr>
        <w:t>ـ عقب نشینی از مواضع اصولی ممنوع</w:t>
      </w:r>
      <w:bookmarkEnd w:id="185"/>
    </w:p>
    <w:p>
      <w:pPr>
        <w:pStyle w:val="BookText"/>
        <w:rPr/>
      </w:pPr>
      <w:r>
        <w:rPr>
          <w:rFonts w:ascii="IRNazanin" w:hAnsi="IRNazanin" w:eastAsia="IRNazanin"/>
          <w:color w:val="111111"/>
          <w:sz w:val="28"/>
          <w:sz w:val="28"/>
          <w:szCs w:val="28"/>
          <w:rtl w:val="true"/>
          <w:lang w:bidi="fa-IR"/>
        </w:rPr>
        <w:t>وظیفه هر شخصیت سیاسی و دینی آن است که بر مواضع اصولی خود پافشاری کرده و هرگز از آن ها عدول ننماید مگر در جایی که مصحلت اهمّی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حضرت مهدی عجل الله تعالی فرجه الشریف در کنار کوه صفا با اصحاب خود چنین عهد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معکم علی ان لا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همراهم در صورتی که از مواضع خود برنگیرد</w:t>
      </w:r>
      <w:r>
        <w:rPr>
          <w:rFonts w:eastAsia="IRNazanin" w:cs="IRNazanin"/>
          <w:color w:val="111111"/>
          <w:sz w:val="28"/>
          <w:szCs w:val="28"/>
          <w:rtl w:val="true"/>
          <w:lang w:bidi="fa-IR"/>
        </w:rPr>
        <w:t>...».</w:t>
      </w:r>
    </w:p>
    <w:p>
      <w:pPr>
        <w:pStyle w:val="Heading3"/>
        <w:numPr>
          <w:ilvl w:val="2"/>
          <w:numId w:val="1"/>
        </w:numPr>
        <w:rPr/>
      </w:pPr>
      <w:bookmarkStart w:id="186" w:name="__RefHeading___Toc487564_1395250215"/>
      <w:bookmarkStart w:id="187" w:name="_Toc71"/>
      <w:bookmarkEnd w:id="186"/>
      <w:r>
        <w:rPr/>
        <w:t>57</w:t>
      </w:r>
      <w:r>
        <w:rPr>
          <w:rtl w:val="true"/>
        </w:rPr>
        <w:t>ـ ارتباط دائم با وزیران</w:t>
      </w:r>
      <w:bookmarkEnd w:id="187"/>
    </w:p>
    <w:p>
      <w:pPr>
        <w:pStyle w:val="BookText"/>
        <w:rPr/>
      </w:pPr>
      <w:r>
        <w:rPr>
          <w:rFonts w:ascii="IRNazanin" w:hAnsi="IRNazanin" w:eastAsia="IRNazanin"/>
          <w:color w:val="111111"/>
          <w:sz w:val="28"/>
          <w:sz w:val="28"/>
          <w:szCs w:val="28"/>
          <w:rtl w:val="true"/>
          <w:lang w:bidi="fa-IR"/>
        </w:rPr>
        <w:t>حاکم اسلامی در صورتی که افراد تحت امر خود را مطیع یافت باید با آنان ارتباط ویژه برقرار کرده و اجازه دهد تا هر وقت که خواستند به ملاقاتش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حضرت مهدی عجل الله تعالی فرجه الشریف بعد از پیمان هایی که با کارگزاران خود می بندد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فعلتم ذلک فعلی ان لا اتخذ حاجباً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نمودید بر من است که برای خود دربان و پاسداری قرار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وقت که</w:t>
      </w:r>
      <w:bookmarkStart w:id="188" w:name="pg2618_13823"/>
    </w:p>
    <w:p>
      <w:pPr>
        <w:pStyle w:val="BookText"/>
        <w:rPr/>
      </w:pPr>
      <w:bookmarkEnd w:id="188"/>
      <w:r>
        <w:rPr>
          <w:rFonts w:ascii="IRNazanin" w:hAnsi="IRNazanin" w:eastAsia="IRNazanin"/>
          <w:color w:val="111111"/>
          <w:sz w:val="28"/>
          <w:sz w:val="28"/>
          <w:szCs w:val="28"/>
          <w:rtl w:val="true"/>
          <w:lang w:bidi="fa-IR"/>
        </w:rPr>
        <w:t>خواستید با من ملاقات داشته باشید</w:t>
      </w:r>
      <w:r>
        <w:rPr>
          <w:rFonts w:eastAsia="IRNazanin" w:cs="IRNazanin"/>
          <w:color w:val="111111"/>
          <w:sz w:val="28"/>
          <w:szCs w:val="28"/>
          <w:rtl w:val="true"/>
          <w:lang w:bidi="fa-IR"/>
        </w:rPr>
        <w:t>].»</w:t>
      </w:r>
    </w:p>
    <w:p>
      <w:pPr>
        <w:pStyle w:val="Heading3"/>
        <w:numPr>
          <w:ilvl w:val="2"/>
          <w:numId w:val="1"/>
        </w:numPr>
        <w:rPr/>
      </w:pPr>
      <w:bookmarkStart w:id="189" w:name="__RefHeading___Toc487566_1395250215"/>
      <w:bookmarkStart w:id="190" w:name="_Toc72"/>
      <w:bookmarkEnd w:id="189"/>
      <w:r>
        <w:rPr/>
        <w:t>58</w:t>
      </w:r>
      <w:r>
        <w:rPr>
          <w:rtl w:val="true"/>
        </w:rPr>
        <w:t>ـ رحمت، قبل از خشونت</w:t>
      </w:r>
      <w:bookmarkEnd w:id="190"/>
    </w:p>
    <w:p>
      <w:pPr>
        <w:pStyle w:val="BookText"/>
        <w:rPr/>
      </w:pPr>
      <w:r>
        <w:rPr>
          <w:rFonts w:ascii="IRNazanin" w:hAnsi="IRNazanin" w:eastAsia="IRNazanin"/>
          <w:color w:val="111111"/>
          <w:sz w:val="28"/>
          <w:sz w:val="28"/>
          <w:szCs w:val="28"/>
          <w:rtl w:val="true"/>
          <w:lang w:bidi="fa-IR"/>
        </w:rPr>
        <w:t>حاکم اسلامی وظیفه دارد تا با الگوگیری از حضرت مهدی عجل الله تعالی فرجه الشریف، قبل از دست زدن به هر گونه اقدام عملی، افراد شرور را دعوت به بازگشت و توبه از کارهای زشت نماید و در صورتی که این طریق جواب نداد دست به اقدام عملی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امام زمان عجل الله تعالی فرجه الشریف قبل از ظهورش کسی را به سوی اهالی مکه می فرستد و به او دستور می دهد که به مردم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فلان الیکم و 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الرحمة و معدن الرسالة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شمایم و پیام او به شما این است که ما اهل بیت رحمت و معدن رسالت و خلافتیم</w:t>
      </w:r>
      <w:r>
        <w:rPr>
          <w:rFonts w:eastAsia="IRNazanin" w:cs="IRNazanin"/>
          <w:color w:val="111111"/>
          <w:sz w:val="28"/>
          <w:szCs w:val="28"/>
          <w:rtl w:val="true"/>
          <w:lang w:bidi="fa-IR"/>
        </w:rPr>
        <w:t>...».</w:t>
      </w:r>
    </w:p>
    <w:p>
      <w:pPr>
        <w:pStyle w:val="Heading3"/>
        <w:numPr>
          <w:ilvl w:val="2"/>
          <w:numId w:val="1"/>
        </w:numPr>
        <w:rPr/>
      </w:pPr>
      <w:bookmarkStart w:id="191" w:name="__RefHeading___Toc487568_1395250215"/>
      <w:bookmarkStart w:id="192" w:name="_Toc73"/>
      <w:bookmarkEnd w:id="191"/>
      <w:r>
        <w:rPr/>
        <w:t>59</w:t>
      </w:r>
      <w:r>
        <w:rPr>
          <w:rtl w:val="true"/>
        </w:rPr>
        <w:t>ـ سرعت در کارها و پروژه‌ها</w:t>
      </w:r>
      <w:bookmarkEnd w:id="1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از جمله موفقیت هایش در عصر ظهور، سرعت در کارهایش می باشد، و این موضوعی است که در علوم سیاسی نیز مورد توجه قرار گرفته است، و لذا دولت مردان و کارگزاران نظام اسلامی نیز</w:t>
      </w:r>
      <w:bookmarkStart w:id="193" w:name="pg2618_13824"/>
    </w:p>
    <w:p>
      <w:pPr>
        <w:pStyle w:val="BookText"/>
        <w:rPr/>
      </w:pPr>
      <w:bookmarkEnd w:id="193"/>
      <w:r>
        <w:rPr>
          <w:rFonts w:ascii="IRNazanin" w:hAnsi="IRNazanin" w:eastAsia="IRNazanin"/>
          <w:color w:val="111111"/>
          <w:sz w:val="28"/>
          <w:sz w:val="28"/>
          <w:szCs w:val="28"/>
          <w:rtl w:val="true"/>
          <w:lang w:bidi="fa-IR"/>
        </w:rPr>
        <w:t>می تواند با الگو گرفتن از سیاست‌های کلان حضرت مهدی عجل الله تعالی فرجه الشریف با تسریع در پروژه ها به موفقیت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لیغیبنّ عنکم مهدیّکم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یقبل کالشهاب الثاقب فیملؤها عدلا و قسطاً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مهدی شما از بین شما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همانند شهاب سنگ های آسمانی که سرعتی شگفت آور دارند روی آورده و زمین را پر از عدل و داد خواهد کرد همان گونه که پر از ظلم و جور شده باشد</w:t>
      </w:r>
      <w:r>
        <w:rPr>
          <w:rFonts w:eastAsia="IRNazanin" w:cs="IRNazanin"/>
          <w:color w:val="111111"/>
          <w:sz w:val="28"/>
          <w:szCs w:val="28"/>
          <w:rtl w:val="true"/>
          <w:lang w:bidi="fa-IR"/>
        </w:rPr>
        <w:t>.»</w:t>
      </w:r>
    </w:p>
    <w:p>
      <w:pPr>
        <w:pStyle w:val="Heading3"/>
        <w:numPr>
          <w:ilvl w:val="2"/>
          <w:numId w:val="1"/>
        </w:numPr>
        <w:rPr/>
      </w:pPr>
      <w:bookmarkStart w:id="194" w:name="__RefHeading___Toc487570_1395250215"/>
      <w:bookmarkStart w:id="195" w:name="_Toc74"/>
      <w:bookmarkEnd w:id="194"/>
      <w:r>
        <w:rPr/>
        <w:t>60</w:t>
      </w:r>
      <w:r>
        <w:rPr>
          <w:rtl w:val="true"/>
        </w:rPr>
        <w:t>ـ استحکام حکومت با بر طرف کردن ظلم</w:t>
      </w:r>
      <w:bookmarkEnd w:id="195"/>
    </w:p>
    <w:p>
      <w:pPr>
        <w:pStyle w:val="BookText"/>
        <w:rPr/>
      </w:pPr>
      <w:r>
        <w:rPr>
          <w:rFonts w:ascii="IRNazanin" w:hAnsi="IRNazanin" w:eastAsia="IRNazanin"/>
          <w:color w:val="111111"/>
          <w:sz w:val="28"/>
          <w:sz w:val="28"/>
          <w:szCs w:val="28"/>
          <w:rtl w:val="true"/>
          <w:lang w:bidi="fa-IR"/>
        </w:rPr>
        <w:t>وظیفه دولت مردان اسلامی در جامعه مهدوی نابودی ظلم و تعدّی و تجاوز و عدالت محوری است و این که سعی کنند تا با ظالم برخورد کرده و ریشه او را بخشکانند، از این طریق است که اهالی کشورها با میل و رغبت به او تمایل خواهند نمود، همان گونه که حضرت مهدی عجل الله تعالی فرجه الشریف با ریشه کردن ظلم و اهلش، کشورها را تصرف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درباره حضرت مهدی عجل الله تعالی فرجه الشریف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المهدی جنوده الی الآفاق و یمیت الجور و اهله و</w:t>
      </w:r>
      <w:bookmarkStart w:id="196" w:name="pg2618_13825"/>
    </w:p>
    <w:p>
      <w:pPr>
        <w:pStyle w:val="BookText"/>
        <w:rPr/>
      </w:pPr>
      <w:bookmarkEnd w:id="196"/>
      <w:r>
        <w:rPr>
          <w:rFonts w:ascii="IRNazanin" w:hAnsi="IRNazanin" w:eastAsia="IRNazanin"/>
          <w:color w:val="111111"/>
          <w:sz w:val="28"/>
          <w:sz w:val="28"/>
          <w:szCs w:val="28"/>
          <w:rtl w:val="true"/>
          <w:lang w:bidi="fa-IR"/>
        </w:rPr>
        <w:t>تستقیم له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لشکرش را به اطراف می فرستد و ظلم و اهلش را نابود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مطیع او می گردند</w:t>
      </w:r>
      <w:r>
        <w:rPr>
          <w:rFonts w:eastAsia="IRNazanin" w:cs="IRNazanin"/>
          <w:color w:val="111111"/>
          <w:sz w:val="28"/>
          <w:szCs w:val="28"/>
          <w:rtl w:val="true"/>
          <w:lang w:bidi="fa-IR"/>
        </w:rPr>
        <w:t>...».</w:t>
      </w:r>
    </w:p>
    <w:p>
      <w:pPr>
        <w:pStyle w:val="Heading3"/>
        <w:numPr>
          <w:ilvl w:val="2"/>
          <w:numId w:val="1"/>
        </w:numPr>
        <w:rPr/>
      </w:pPr>
      <w:bookmarkStart w:id="197" w:name="__RefHeading___Toc487572_1395250215"/>
      <w:bookmarkStart w:id="198" w:name="_Toc75"/>
      <w:bookmarkEnd w:id="197"/>
      <w:r>
        <w:rPr/>
        <w:t>61</w:t>
      </w:r>
      <w:r>
        <w:rPr>
          <w:rtl w:val="true"/>
        </w:rPr>
        <w:t>ـ استفاده از سلسله مراحل</w:t>
      </w:r>
      <w:bookmarkEnd w:id="198"/>
    </w:p>
    <w:p>
      <w:pPr>
        <w:pStyle w:val="BookText"/>
        <w:rPr/>
      </w:pPr>
      <w:r>
        <w:rPr>
          <w:rFonts w:ascii="IRNazanin" w:hAnsi="IRNazanin" w:eastAsia="IRNazanin"/>
          <w:color w:val="111111"/>
          <w:sz w:val="28"/>
          <w:sz w:val="28"/>
          <w:szCs w:val="28"/>
          <w:rtl w:val="true"/>
          <w:lang w:bidi="fa-IR"/>
        </w:rPr>
        <w:t>امام زمان عجل الله تعالی فرجه الشریف در عصر غیبت صغری از آنجا که قرار بود از عموم مردم تا حدودی غایب باشند لذا ارتباط خود را با مردم از راه تعیین سلسله مراحل انجام می داد، به این نحو که وکلا رابط بین مردم و سفرا بوده و سفیران حلقه وصل بین امام و وکیل به حساب می آمدند، و این روش را باید مسؤولان نیز به جهت حفظ جان خود و تسریع در کارهای مردم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این روش حضرت استفاده می شود این که نباید حاکم اسلامی تمام کارهای مردم را به وزیران و استانداران واگذار کند بلکه باید تدبیری اندیشد تا قسمتی از نامه ها به خودش برسد همان کاری که حضرت مهدی عجل الله تعالی فرجه الشریف انجام می داد</w:t>
      </w:r>
      <w:r>
        <w:rPr>
          <w:rFonts w:eastAsia="IRNazanin" w:cs="IRNazanin"/>
          <w:color w:val="111111"/>
          <w:sz w:val="28"/>
          <w:szCs w:val="28"/>
          <w:rtl w:val="true"/>
          <w:lang w:bidi="fa-IR"/>
        </w:rPr>
        <w:t>.</w:t>
      </w:r>
    </w:p>
    <w:p>
      <w:pPr>
        <w:pStyle w:val="Heading3"/>
        <w:numPr>
          <w:ilvl w:val="2"/>
          <w:numId w:val="1"/>
        </w:numPr>
        <w:rPr/>
      </w:pPr>
      <w:bookmarkStart w:id="199" w:name="__RefHeading___Toc487574_1395250215"/>
      <w:bookmarkStart w:id="200" w:name="_Toc76"/>
      <w:bookmarkEnd w:id="199"/>
      <w:r>
        <w:rPr/>
        <w:t>62</w:t>
      </w:r>
      <w:r>
        <w:rPr>
          <w:rtl w:val="true"/>
        </w:rPr>
        <w:t>ـ باصلابت و هیبت</w:t>
      </w:r>
      <w:bookmarkEnd w:id="200"/>
    </w:p>
    <w:p>
      <w:pPr>
        <w:pStyle w:val="BookText"/>
        <w:rPr/>
      </w:pPr>
      <w:r>
        <w:rPr>
          <w:rFonts w:ascii="IRNazanin" w:hAnsi="IRNazanin" w:eastAsia="IRNazanin"/>
          <w:color w:val="111111"/>
          <w:sz w:val="28"/>
          <w:sz w:val="28"/>
          <w:szCs w:val="28"/>
          <w:rtl w:val="true"/>
          <w:lang w:bidi="fa-IR"/>
        </w:rPr>
        <w:t>مسؤولان نظام اسلامی باید باصلابت و هیبت با افراد برخورد داشته تا رعیت به فرمان آن ها بوده و نافرمانی نکنند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امام باقر علیه السلام این آیه را زیاد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w:t>
      </w:r>
      <w:bookmarkStart w:id="201" w:name="pg2618_13826"/>
    </w:p>
    <w:p>
      <w:pPr>
        <w:pStyle w:val="BookText"/>
        <w:rPr/>
      </w:pPr>
      <w:bookmarkEnd w:id="201"/>
      <w:r>
        <w:rPr>
          <w:rFonts w:ascii="IRNazanin" w:hAnsi="IRNazanin" w:eastAsia="IRNazanin"/>
          <w:color w:val="111111"/>
          <w:sz w:val="28"/>
          <w:sz w:val="28"/>
          <w:szCs w:val="28"/>
          <w:rtl w:val="true"/>
          <w:lang w:bidi="fa-IR"/>
        </w:rPr>
        <w:t>عَلَیْکمْ عِبَاداً لَّنا أُولِی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القائم و اصحابه اولی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قائم و اصحاب اوست که شوکت و هیبت و صلابت دارند</w:t>
      </w:r>
      <w:r>
        <w:rPr>
          <w:rFonts w:eastAsia="IRNazanin" w:cs="IRNazanin"/>
          <w:color w:val="111111"/>
          <w:sz w:val="28"/>
          <w:szCs w:val="28"/>
          <w:rtl w:val="true"/>
          <w:lang w:bidi="fa-IR"/>
        </w:rPr>
        <w:t>.»</w:t>
      </w:r>
    </w:p>
    <w:p>
      <w:pPr>
        <w:pStyle w:val="Heading3"/>
        <w:numPr>
          <w:ilvl w:val="2"/>
          <w:numId w:val="1"/>
        </w:numPr>
        <w:rPr/>
      </w:pPr>
      <w:bookmarkStart w:id="202" w:name="__RefHeading___Toc487576_1395250215"/>
      <w:bookmarkStart w:id="203" w:name="_Toc77"/>
      <w:bookmarkEnd w:id="202"/>
      <w:r>
        <w:rPr/>
        <w:t>63</w:t>
      </w:r>
      <w:r>
        <w:rPr>
          <w:rtl w:val="true"/>
        </w:rPr>
        <w:t>ـ گزارش از کارهای انجام شده</w:t>
      </w:r>
      <w:bookmarkEnd w:id="203"/>
    </w:p>
    <w:p>
      <w:pPr>
        <w:pStyle w:val="BookText"/>
        <w:rPr/>
      </w:pPr>
      <w:r>
        <w:rPr>
          <w:rFonts w:ascii="IRNazanin" w:hAnsi="IRNazanin" w:eastAsia="IRNazanin"/>
          <w:color w:val="111111"/>
          <w:sz w:val="28"/>
          <w:sz w:val="28"/>
          <w:szCs w:val="28"/>
          <w:rtl w:val="true"/>
          <w:lang w:bidi="fa-IR"/>
        </w:rPr>
        <w:t>دولت مردان باید کارهایی را که انجام داده اند به مردم گزارش دهند تا اطمینان مردم را به 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فیریکم کیف عدلُ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نشان خواهد داد که رفتار عادلانه چطور خواهد بود</w:t>
      </w:r>
      <w:r>
        <w:rPr>
          <w:rFonts w:eastAsia="IRNazanin" w:cs="IRNazanin"/>
          <w:color w:val="111111"/>
          <w:sz w:val="28"/>
          <w:szCs w:val="28"/>
          <w:rtl w:val="true"/>
          <w:lang w:bidi="fa-IR"/>
        </w:rPr>
        <w:t>...».</w:t>
      </w:r>
    </w:p>
    <w:p>
      <w:pPr>
        <w:pStyle w:val="Heading3"/>
        <w:numPr>
          <w:ilvl w:val="2"/>
          <w:numId w:val="1"/>
        </w:numPr>
        <w:rPr/>
      </w:pPr>
      <w:bookmarkStart w:id="204" w:name="__RefHeading___Toc487578_1395250215"/>
      <w:bookmarkStart w:id="205" w:name="_Toc78"/>
      <w:bookmarkEnd w:id="204"/>
      <w:r>
        <w:rPr/>
        <w:t>64</w:t>
      </w:r>
      <w:r>
        <w:rPr>
          <w:rtl w:val="true"/>
        </w:rPr>
        <w:t>ـ جلوگیری از ظلم</w:t>
      </w:r>
      <w:bookmarkEnd w:id="205"/>
    </w:p>
    <w:p>
      <w:pPr>
        <w:pStyle w:val="BookText"/>
        <w:rPr/>
      </w:pPr>
      <w:r>
        <w:rPr>
          <w:rFonts w:ascii="IRNazanin" w:hAnsi="IRNazanin" w:eastAsia="IRNazanin"/>
          <w:color w:val="111111"/>
          <w:sz w:val="28"/>
          <w:sz w:val="28"/>
          <w:szCs w:val="28"/>
          <w:rtl w:val="true"/>
          <w:lang w:bidi="fa-IR"/>
        </w:rPr>
        <w:t>مسئولان قضایی نظام اسلامی و قضات باید چنان عدالت گستر باشند که کسی جرأت ظلم و تعدی به افراد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نقل شده که درباره حضرت مهدی عجل الله تعالی فرجه الشریف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الغیبة قبل خروجه، فاذا خرج أشرقت الأرض بنوره، و وضع میزان العدل بین</w:t>
      </w:r>
      <w:bookmarkStart w:id="206" w:name="pg2618_13827"/>
    </w:p>
    <w:p>
      <w:pPr>
        <w:pStyle w:val="BookText"/>
        <w:rPr/>
      </w:pPr>
      <w:bookmarkEnd w:id="206"/>
      <w:r>
        <w:rPr>
          <w:rFonts w:ascii="IRNazanin" w:hAnsi="IRNazanin" w:eastAsia="IRNazanin"/>
          <w:color w:val="111111"/>
          <w:sz w:val="28"/>
          <w:sz w:val="28"/>
          <w:szCs w:val="28"/>
          <w:rtl w:val="true"/>
          <w:lang w:bidi="fa-IR"/>
        </w:rPr>
        <w:t>الناس فلا یظلم احدٌ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قبل از خروجش غائب گردد، و چون ظهور نماید زمین را به نورش پرتوافکنی نماید، و ترازوی عدل را بین مردم قرار دهد تا مردم به یکدیگر ظلم نکنند</w:t>
      </w:r>
      <w:r>
        <w:rPr>
          <w:rFonts w:eastAsia="IRNazanin" w:cs="IRNazanin"/>
          <w:color w:val="111111"/>
          <w:sz w:val="28"/>
          <w:szCs w:val="28"/>
          <w:rtl w:val="true"/>
          <w:lang w:bidi="fa-IR"/>
        </w:rPr>
        <w:t>...».</w:t>
      </w:r>
    </w:p>
    <w:p>
      <w:pPr>
        <w:pStyle w:val="Heading3"/>
        <w:numPr>
          <w:ilvl w:val="2"/>
          <w:numId w:val="1"/>
        </w:numPr>
        <w:rPr/>
      </w:pPr>
      <w:bookmarkStart w:id="207" w:name="__RefHeading___Toc487580_1395250215"/>
      <w:bookmarkStart w:id="208" w:name="_Toc79"/>
      <w:bookmarkEnd w:id="207"/>
      <w:r>
        <w:rPr/>
        <w:t>65</w:t>
      </w:r>
      <w:r>
        <w:rPr>
          <w:rtl w:val="true"/>
        </w:rPr>
        <w:t>ـ تشویق کارگزاران مخلص</w:t>
      </w:r>
      <w:bookmarkEnd w:id="208"/>
    </w:p>
    <w:p>
      <w:pPr>
        <w:pStyle w:val="BookText"/>
        <w:rPr/>
      </w:pPr>
      <w:r>
        <w:rPr>
          <w:rFonts w:ascii="IRNazanin" w:hAnsi="IRNazanin" w:eastAsia="IRNazanin"/>
          <w:color w:val="111111"/>
          <w:sz w:val="28"/>
          <w:sz w:val="28"/>
          <w:szCs w:val="28"/>
          <w:rtl w:val="true"/>
          <w:lang w:bidi="fa-IR"/>
        </w:rPr>
        <w:t>دولت مردان اسلامی وظیفه دارند تا با الگوگیری از حضرت مهدی عجل الله تعالی فرجه الشریف کارگزاران مخلص و متعهد را تشویق و تمجید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 عجل الله تعالی فرجه الشریف نقل شده که در توقیعی به شیخ مفید رحمة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 السدید، و الولی الرشید، الشیخ المفید، أبی عبدالله محمّد بن محمّد بن النعمان، أدام الله اعزازه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أیّها الولی المخلص فی الدین، المخصوص فینا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برادری که مورد تأیید بوده و دوست رشید ما، ابوعبدلله محمّد بن نعمان که خداوند عزّتش را مستدام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سلام بر تو ای دوست دینی مخلص ما و کسی که در راه ما به یقین مخصوص 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ادامه نامه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نُعْلِمکـ أدام الله توفیقک</w:t>
      </w:r>
      <w:bookmarkStart w:id="209" w:name="pg2618_13828"/>
    </w:p>
    <w:p>
      <w:pPr>
        <w:pStyle w:val="BookText"/>
        <w:rPr/>
      </w:pPr>
      <w:bookmarkEnd w:id="209"/>
      <w:r>
        <w:rPr>
          <w:rFonts w:ascii="IRNazanin" w:hAnsi="IRNazanin" w:eastAsia="IRNazanin"/>
          <w:color w:val="111111"/>
          <w:sz w:val="28"/>
          <w:sz w:val="28"/>
          <w:szCs w:val="28"/>
          <w:rtl w:val="true"/>
          <w:lang w:bidi="fa-IR"/>
        </w:rPr>
        <w:t>لنصرة الحق و أجزل مثوبتک علی نطقک عنّا بالصدقـ انّه قد أُذِن لنا فی تشریفک بالمکاتبة، و تکلیفک ما تؤدّیه عنّا إلی موالینا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اعلام می دارمـ خداوند توفیقت را برای یاری حق مستدام گردانیده و به جهت صداقت در گفتارت تو را جزای خیر دهدـ، به ما اجازه داده شده تا شما را مشرّف به نوشتن نامه نماییم و در آن تو را مکلّف به ادای وظایفی کرده ایم که باید به شیعیانمان برسانی</w:t>
      </w:r>
      <w:r>
        <w:rPr>
          <w:rFonts w:eastAsia="IRNazanin" w:cs="IRNazanin"/>
          <w:color w:val="111111"/>
          <w:sz w:val="28"/>
          <w:szCs w:val="28"/>
          <w:rtl w:val="true"/>
          <w:lang w:bidi="fa-IR"/>
        </w:rPr>
        <w:t>...».</w:t>
      </w:r>
    </w:p>
    <w:p>
      <w:pPr>
        <w:pStyle w:val="Heading3"/>
        <w:numPr>
          <w:ilvl w:val="2"/>
          <w:numId w:val="1"/>
        </w:numPr>
        <w:rPr/>
      </w:pPr>
      <w:bookmarkStart w:id="210" w:name="__RefHeading___Toc487582_1395250215"/>
      <w:bookmarkStart w:id="211" w:name="_Toc80"/>
      <w:bookmarkEnd w:id="210"/>
      <w:r>
        <w:rPr/>
        <w:t>66</w:t>
      </w:r>
      <w:r>
        <w:rPr>
          <w:rtl w:val="true"/>
        </w:rPr>
        <w:t>ـ خبر گرفتن از احوال مردم</w:t>
      </w:r>
      <w:bookmarkEnd w:id="211"/>
    </w:p>
    <w:p>
      <w:pPr>
        <w:pStyle w:val="BookText"/>
        <w:rPr/>
      </w:pPr>
      <w:r>
        <w:rPr>
          <w:rFonts w:ascii="IRNazanin" w:hAnsi="IRNazanin" w:eastAsia="IRNazanin"/>
          <w:color w:val="111111"/>
          <w:sz w:val="28"/>
          <w:sz w:val="28"/>
          <w:szCs w:val="28"/>
          <w:rtl w:val="true"/>
          <w:lang w:bidi="fa-IR"/>
        </w:rPr>
        <w:t>مسؤولان بلندپایه نظام اسلامی گرچه به جهت وظایف سنگینی که بر عهده دارند و نیز به جهت مسایل امنیتی که در نظر می گیرند نمی توانند با مردم ارتباط نزدیک داشته باشند ولی وظیفه دارند تا اطلاعات دقیقی از وضعیت و مشکلات مردم داشته و از آن ها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 عجل الله تعالی فرجه الشریف نقل شده که در توقیعی به شیخ مفید رحمة الله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ان کنّا نائین بمکاننا النائی عن مساکن الظالمین، حَسْبَ الذی اراناه الله تعالی لنا من الصلاح و لشیعتنا المؤمنین فی ذلک ما دامت دولة الدنیا للفاسقین، فانّا نحیط علماً بأنبائکم، و لا یعزب عنّا شیء</w:t>
      </w:r>
      <w:bookmarkStart w:id="212" w:name="pg2618_13829"/>
    </w:p>
    <w:p>
      <w:pPr>
        <w:pStyle w:val="BookText"/>
        <w:rPr/>
      </w:pPr>
      <w:bookmarkEnd w:id="212"/>
      <w:r>
        <w:rPr>
          <w:rFonts w:ascii="IRNazanin" w:hAnsi="IRNazanin" w:eastAsia="IRNazanin"/>
          <w:color w:val="111111"/>
          <w:sz w:val="28"/>
          <w:sz w:val="28"/>
          <w:szCs w:val="28"/>
          <w:rtl w:val="true"/>
          <w:lang w:bidi="fa-IR"/>
        </w:rPr>
        <w:t>من اخبارکم و معرفَتِنا بالذلّ الذی اصابکم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به جهت دور ماندن از مکان های ظالمین از شما دوریم به جهت مصلحتی که خداوند متعال برای ما تدارک دیده است، ولی اطلاع کامل از احوال شما داشته و هرگز چیزی از اخبار شما و مصیبت هایی که بر شما وارد می شود بر ما مخفی نخواهد بود</w:t>
      </w:r>
      <w:r>
        <w:rPr>
          <w:rFonts w:eastAsia="IRNazanin" w:cs="IRNazanin"/>
          <w:color w:val="111111"/>
          <w:sz w:val="28"/>
          <w:szCs w:val="28"/>
          <w:rtl w:val="true"/>
          <w:lang w:bidi="fa-IR"/>
        </w:rPr>
        <w:t>...».</w:t>
      </w:r>
    </w:p>
    <w:p>
      <w:pPr>
        <w:pStyle w:val="Heading3"/>
        <w:numPr>
          <w:ilvl w:val="2"/>
          <w:numId w:val="1"/>
        </w:numPr>
        <w:rPr/>
      </w:pPr>
      <w:bookmarkStart w:id="213" w:name="__RefHeading___Toc487584_1395250215"/>
      <w:bookmarkStart w:id="214" w:name="_Toc81"/>
      <w:bookmarkEnd w:id="213"/>
      <w:r>
        <w:rPr/>
        <w:t>67</w:t>
      </w:r>
      <w:r>
        <w:rPr>
          <w:rtl w:val="true"/>
        </w:rPr>
        <w:t>ـ دفاع از مالکیت خصوصی</w:t>
      </w:r>
      <w:bookmarkEnd w:id="214"/>
    </w:p>
    <w:p>
      <w:pPr>
        <w:pStyle w:val="BookText"/>
        <w:rPr/>
      </w:pPr>
      <w:r>
        <w:rPr>
          <w:rFonts w:ascii="IRNazanin" w:hAnsi="IRNazanin" w:eastAsia="IRNazanin"/>
          <w:color w:val="111111"/>
          <w:sz w:val="28"/>
          <w:sz w:val="28"/>
          <w:szCs w:val="28"/>
          <w:rtl w:val="true"/>
          <w:lang w:bidi="fa-IR"/>
        </w:rPr>
        <w:t>وظیفه مسؤولان نظام اسلامی این است که مالکیت خصوصی را پاس داشته و از آن حراست نمایند مگر آنکه در موردی تشخیص دهند که اموال به دست آمده از راه نامشروع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 عجل الله تعالی فرجه الشریف نقل شده که در جواب مسائل اسدی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لأحد ان یتصرّف من مال غیره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ندارد تا بدون اجازه در مال مردم تصرف نماید</w:t>
      </w:r>
      <w:r>
        <w:rPr>
          <w:rFonts w:eastAsia="IRNazanin" w:cs="IRNazanin"/>
          <w:color w:val="111111"/>
          <w:sz w:val="28"/>
          <w:szCs w:val="28"/>
          <w:rtl w:val="true"/>
          <w:lang w:bidi="fa-IR"/>
        </w:rPr>
        <w:t>.»</w:t>
      </w:r>
    </w:p>
    <w:p>
      <w:pPr>
        <w:pStyle w:val="Heading3"/>
        <w:numPr>
          <w:ilvl w:val="2"/>
          <w:numId w:val="1"/>
        </w:numPr>
        <w:rPr/>
      </w:pPr>
      <w:bookmarkStart w:id="215" w:name="__RefHeading___Toc487586_1395250215"/>
      <w:bookmarkStart w:id="216" w:name="_Toc82"/>
      <w:bookmarkEnd w:id="215"/>
      <w:r>
        <w:rPr/>
        <w:t>68</w:t>
      </w:r>
      <w:r>
        <w:rPr>
          <w:rtl w:val="true"/>
        </w:rPr>
        <w:t>ـ به کارگیری نیروهای جوان</w:t>
      </w:r>
      <w:bookmarkEnd w:id="2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اصحاب امام زمان عجل الله تعالی فرجه الشریف جوان هستند و لذا مسئولان نظام اسلامی</w:t>
      </w:r>
      <w:bookmarkStart w:id="217" w:name="pg2618_13830"/>
    </w:p>
    <w:p>
      <w:pPr>
        <w:pStyle w:val="BookText"/>
        <w:rPr/>
      </w:pPr>
      <w:bookmarkEnd w:id="217"/>
      <w:r>
        <w:rPr>
          <w:rFonts w:ascii="IRNazanin" w:hAnsi="IRNazanin" w:eastAsia="IRNazanin"/>
          <w:color w:val="111111"/>
          <w:sz w:val="28"/>
          <w:sz w:val="28"/>
          <w:szCs w:val="28"/>
          <w:rtl w:val="true"/>
          <w:lang w:bidi="fa-IR"/>
        </w:rPr>
        <w:t>باید در کارهای بزرگ، بیشتر از نیروهای جوان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نقل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المهدی شباب لا کهول فیهم الّا مثل کحل العین و الملح فی الزاد و اقلّ الزاد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 عجل الله تعالی فرجه الشریف جوان اند و در میان آن ها سال دار وجود ندارد مگر به اندازه سرمه چشم و نمک در زاد و توشه، که کمترین زاد و توشه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 است که به دو جهت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اقتضای وقت ظهور که به افراد پر انرژی و نیرو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و زمان به جوانان بیشتر احتیاج است تا با عقل و تدبیر و علم خود جامعه را اداره کنند</w:t>
      </w:r>
      <w:r>
        <w:rPr>
          <w:rFonts w:eastAsia="IRNazanin" w:cs="IRNazanin"/>
          <w:color w:val="111111"/>
          <w:sz w:val="28"/>
          <w:szCs w:val="28"/>
          <w:rtl w:val="true"/>
          <w:lang w:bidi="fa-IR"/>
        </w:rPr>
        <w:t>.</w:t>
      </w:r>
    </w:p>
    <w:p>
      <w:pPr>
        <w:pStyle w:val="Heading3"/>
        <w:numPr>
          <w:ilvl w:val="2"/>
          <w:numId w:val="1"/>
        </w:numPr>
        <w:rPr/>
      </w:pPr>
      <w:bookmarkStart w:id="218" w:name="__RefHeading___Toc487588_1395250215"/>
      <w:bookmarkStart w:id="219" w:name="_Toc83"/>
      <w:bookmarkEnd w:id="218"/>
      <w:r>
        <w:rPr/>
        <w:t>69</w:t>
      </w:r>
      <w:r>
        <w:rPr>
          <w:rtl w:val="true"/>
        </w:rPr>
        <w:t>ـ اهل کوشش و تلاش</w:t>
      </w:r>
      <w:bookmarkEnd w:id="219"/>
    </w:p>
    <w:p>
      <w:pPr>
        <w:pStyle w:val="BookText"/>
        <w:rPr/>
      </w:pPr>
      <w:r>
        <w:rPr>
          <w:rFonts w:ascii="IRNazanin" w:hAnsi="IRNazanin" w:eastAsia="IRNazanin"/>
          <w:color w:val="111111"/>
          <w:sz w:val="28"/>
          <w:sz w:val="28"/>
          <w:szCs w:val="28"/>
          <w:rtl w:val="true"/>
          <w:lang w:bidi="fa-IR"/>
        </w:rPr>
        <w:t>مسئولان نظام اسلامی باید همیشه آماده خدمت و تلاش بوده و هرگز در این راه از خود سستی نشان ندهند همان گونه که کارگزاران حضرت مهدی عجل الله تعالی فرجه الشریف این گونه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درباره حضرت مهدی عجل الله تعالی فرجه الشریف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الله له من أقاصی البلاد علی عدة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کداّدون، مجدّون فی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bookmarkStart w:id="220" w:name="pg2618_13831"/>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او از دورترین کشورها به تعداد 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که همگی اهل کوشش و جدّیت در راه اطاعت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المفقودون عن فرشهم ثلاثمائة و ثلاثة عشر رجلا، عدّة اهل بدر، فیصبحون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رختخوابشان جدا شده اند سیصد و سیزده نفرند به عدد اهل بدر، که صبح هنگام در مکه هستند</w:t>
      </w:r>
      <w:r>
        <w:rPr>
          <w:rFonts w:eastAsia="IRNazanin" w:cs="IRNazanin"/>
          <w:color w:val="111111"/>
          <w:sz w:val="28"/>
          <w:szCs w:val="28"/>
          <w:rtl w:val="true"/>
          <w:lang w:bidi="fa-IR"/>
        </w:rPr>
        <w:t>...».</w:t>
      </w:r>
    </w:p>
    <w:p>
      <w:pPr>
        <w:pStyle w:val="Heading3"/>
        <w:numPr>
          <w:ilvl w:val="2"/>
          <w:numId w:val="1"/>
        </w:numPr>
        <w:rPr/>
      </w:pPr>
      <w:bookmarkStart w:id="221" w:name="__RefHeading___Toc487590_1395250215"/>
      <w:bookmarkStart w:id="222" w:name="_Toc84"/>
      <w:bookmarkEnd w:id="221"/>
      <w:r>
        <w:rPr/>
        <w:t>70</w:t>
      </w:r>
      <w:r>
        <w:rPr>
          <w:rtl w:val="true"/>
        </w:rPr>
        <w:t>ـ گسترش علم</w:t>
      </w:r>
      <w:bookmarkEnd w:id="222"/>
    </w:p>
    <w:p>
      <w:pPr>
        <w:pStyle w:val="BookText"/>
        <w:rPr/>
      </w:pPr>
      <w:r>
        <w:rPr>
          <w:rFonts w:ascii="IRNazanin" w:hAnsi="IRNazanin" w:eastAsia="IRNazanin"/>
          <w:color w:val="111111"/>
          <w:sz w:val="28"/>
          <w:sz w:val="28"/>
          <w:szCs w:val="28"/>
          <w:rtl w:val="true"/>
          <w:lang w:bidi="fa-IR"/>
        </w:rPr>
        <w:t>مسئولان نظام اسلامی باید برای گسترش علوم مختلف سرمایه گذاری کرده و بودجه خاصّی را برای آن در نظر گیرند همان گونه که یکی از کارهای مهم امام زمان عجل الله تعالی فرجه الشریف بعد از ظهور، گسترش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و سلم نقل شده که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الله عزّوجلّ به الأرض نوراً بعد ظلمتها و عدلا بعد جورها و علماً بعد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واسطه او زمین را بعد از تاریکی پر از نور کرده و پس از ظلم پر از عدل</w:t>
      </w:r>
      <w:bookmarkStart w:id="223" w:name="pg2618_13832"/>
    </w:p>
    <w:p>
      <w:pPr>
        <w:pStyle w:val="BookText"/>
        <w:rPr/>
      </w:pPr>
      <w:bookmarkEnd w:id="223"/>
      <w:r>
        <w:rPr>
          <w:rFonts w:ascii="IRNazanin" w:hAnsi="IRNazanin" w:eastAsia="IRNazanin"/>
          <w:color w:val="111111"/>
          <w:sz w:val="28"/>
          <w:sz w:val="28"/>
          <w:szCs w:val="28"/>
          <w:rtl w:val="true"/>
          <w:lang w:bidi="fa-IR"/>
        </w:rPr>
        <w:t>نموده و پس از جهل پر از علم نماید</w:t>
      </w:r>
      <w:r>
        <w:rPr>
          <w:rFonts w:eastAsia="IRNazanin" w:cs="IRNazanin"/>
          <w:color w:val="111111"/>
          <w:sz w:val="28"/>
          <w:szCs w:val="28"/>
          <w:rtl w:val="true"/>
          <w:lang w:bidi="fa-IR"/>
        </w:rPr>
        <w:t>.»</w:t>
      </w:r>
    </w:p>
    <w:p>
      <w:pPr>
        <w:pStyle w:val="Heading3"/>
        <w:numPr>
          <w:ilvl w:val="2"/>
          <w:numId w:val="1"/>
        </w:numPr>
        <w:rPr/>
      </w:pPr>
      <w:bookmarkStart w:id="224" w:name="__RefHeading___Toc487592_1395250215"/>
      <w:bookmarkStart w:id="225" w:name="_Toc85"/>
      <w:bookmarkEnd w:id="224"/>
      <w:r>
        <w:rPr/>
        <w:t>71</w:t>
      </w:r>
      <w:r>
        <w:rPr>
          <w:rtl w:val="true"/>
        </w:rPr>
        <w:t>ـ فروتنی نسبت به برادران دینی</w:t>
      </w:r>
      <w:bookmarkEnd w:id="225"/>
    </w:p>
    <w:p>
      <w:pPr>
        <w:pStyle w:val="BookText"/>
        <w:rPr/>
      </w:pPr>
      <w:r>
        <w:rPr>
          <w:rFonts w:ascii="IRNazanin" w:hAnsi="IRNazanin" w:eastAsia="IRNazanin"/>
          <w:color w:val="111111"/>
          <w:sz w:val="28"/>
          <w:sz w:val="28"/>
          <w:szCs w:val="28"/>
          <w:rtl w:val="true"/>
          <w:lang w:bidi="fa-IR"/>
        </w:rPr>
        <w:t>مسئولان در نظام اسلامی باید در مقابل ملّت متواضع بوده ولی در مقابل دشمنان ایستادگی نموده و تسلیم خواسته‌های نامشروع آن 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درباره اوصاف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 علی المؤمنین، اعزّة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مؤمنان ذلیل و در مقابل کافران با عزّت است</w:t>
      </w:r>
      <w:r>
        <w:rPr>
          <w:rFonts w:eastAsia="IRNazanin" w:cs="IRNazanin"/>
          <w:color w:val="111111"/>
          <w:sz w:val="28"/>
          <w:szCs w:val="28"/>
          <w:rtl w:val="true"/>
          <w:lang w:bidi="fa-IR"/>
        </w:rPr>
        <w:t>.»</w:t>
      </w:r>
    </w:p>
    <w:p>
      <w:pPr>
        <w:pStyle w:val="Heading3"/>
        <w:numPr>
          <w:ilvl w:val="2"/>
          <w:numId w:val="1"/>
        </w:numPr>
        <w:rPr/>
      </w:pPr>
      <w:bookmarkStart w:id="226" w:name="__RefHeading___Toc487594_1395250215"/>
      <w:bookmarkStart w:id="227" w:name="_Toc86"/>
      <w:bookmarkEnd w:id="226"/>
      <w:r>
        <w:rPr/>
        <w:t>72</w:t>
      </w:r>
      <w:r>
        <w:rPr>
          <w:rtl w:val="true"/>
        </w:rPr>
        <w:t>ـ مقابله با جاهلان</w:t>
      </w:r>
      <w:bookmarkEnd w:id="227"/>
    </w:p>
    <w:p>
      <w:pPr>
        <w:pStyle w:val="BookText"/>
        <w:rPr/>
      </w:pPr>
      <w:r>
        <w:rPr>
          <w:rFonts w:ascii="IRNazanin" w:hAnsi="IRNazanin" w:eastAsia="IRNazanin"/>
          <w:color w:val="111111"/>
          <w:sz w:val="28"/>
          <w:sz w:val="28"/>
          <w:szCs w:val="28"/>
          <w:rtl w:val="true"/>
          <w:lang w:bidi="fa-IR"/>
        </w:rPr>
        <w:t>مسئولان نظام اسلامی باید سرسختانه با افراد جاهل برخورد کرده و در مقابل آن ها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قائمنا استقبل من جهلة الناس اشّد ممّااستقبله رسول الله صلی الله علیه و آله و سلم جهّال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ما در مقابل جاهلان از مردم بیش از آنکه رسول خدا صلی الله علیه و آله و سلم در مقابل جاهلان جاهلیت ایستاد، ایستادگی می کند</w:t>
      </w:r>
      <w:r>
        <w:rPr>
          <w:rFonts w:eastAsia="IRNazanin" w:cs="IRNazanin"/>
          <w:color w:val="111111"/>
          <w:sz w:val="28"/>
          <w:szCs w:val="28"/>
          <w:rtl w:val="true"/>
          <w:lang w:bidi="fa-IR"/>
        </w:rPr>
        <w:t>.»</w:t>
      </w:r>
      <w:bookmarkStart w:id="228" w:name="pg2618_13833"/>
    </w:p>
    <w:p>
      <w:pPr>
        <w:pStyle w:val="Heading3"/>
        <w:numPr>
          <w:ilvl w:val="2"/>
          <w:numId w:val="1"/>
        </w:numPr>
        <w:rPr/>
      </w:pPr>
      <w:bookmarkStart w:id="229" w:name="__RefHeading___Toc487596_1395250215"/>
      <w:bookmarkStart w:id="230" w:name="_Toc87"/>
      <w:bookmarkEnd w:id="228"/>
      <w:bookmarkEnd w:id="229"/>
      <w:r>
        <w:rPr/>
        <w:t>73</w:t>
      </w:r>
      <w:r>
        <w:rPr>
          <w:rtl w:val="true"/>
        </w:rPr>
        <w:t>ـ شروع کارهای بزرگ با توکل بر خدا</w:t>
      </w:r>
      <w:bookmarkEnd w:id="230"/>
    </w:p>
    <w:p>
      <w:pPr>
        <w:pStyle w:val="BookText"/>
        <w:rPr/>
      </w:pPr>
      <w:r>
        <w:rPr>
          <w:rFonts w:ascii="IRNazanin" w:hAnsi="IRNazanin" w:eastAsia="IRNazanin"/>
          <w:color w:val="111111"/>
          <w:sz w:val="28"/>
          <w:sz w:val="28"/>
          <w:szCs w:val="28"/>
          <w:rtl w:val="true"/>
          <w:lang w:bidi="fa-IR"/>
        </w:rPr>
        <w:t>مسئوان نظام اسلامی با تأسی به امام زمان عجل الله تعالی فرجه الشریف باید سعی کنند کارهای مهم را با توکل بر خدا و از مکان‌های شریف شروع نمایند همان گونه که حضرت کار خود را هنگام ظهور از مسجدالحرام و بین رکن و مقام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صلی الله علیه و آله و سلم به سندش از امام صادق علیه السلام نقل کرده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لکأنّی فی یوم السبت العاشر من المحرّم قائماً بین الرکن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روز شنبه دهم از محّرم حضرت را مشاهده می کنم که بین رکن و مقام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امام باقر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یومئذ بمکه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اسند ظهره الی البیتِ الحرّام مستجیرِاً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در آن روز در مکه است و پشت خود را بر خانه خدا تکیه داده و به آن پناه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یَظهر المهدی بمکة عند العشاء و معه رایة رسول الله صلی الله علیه و آله و سلم و قمیصه و سیفه و علامات و نور و بیان، فاذا صلّی العشاء نادی</w:t>
      </w:r>
      <w:bookmarkStart w:id="231" w:name="pg2618_13834"/>
    </w:p>
    <w:p>
      <w:pPr>
        <w:pStyle w:val="BookText"/>
        <w:rPr/>
      </w:pPr>
      <w:bookmarkEnd w:id="231"/>
      <w:r>
        <w:rPr>
          <w:rFonts w:ascii="IRNazanin" w:hAnsi="IRNazanin" w:eastAsia="IRNazanin"/>
          <w:color w:val="111111"/>
          <w:sz w:val="28"/>
          <w:sz w:val="28"/>
          <w:szCs w:val="28"/>
          <w:rtl w:val="true"/>
          <w:lang w:bidi="fa-IR"/>
        </w:rPr>
        <w:t>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مهدی در مکه هنگام عشاء ظهور می کند در حالی که همراه او پرچم رسول خدا صلی الله علیه و آله و سلم و لباس و شمشیر او و نشانه ها و نور و بیان است، و چون نماز عشا را بجای آورد با صدای بلند ندا دهد</w:t>
      </w:r>
      <w:r>
        <w:rPr>
          <w:rFonts w:eastAsia="IRNazanin" w:cs="IRNazanin"/>
          <w:color w:val="111111"/>
          <w:sz w:val="28"/>
          <w:szCs w:val="28"/>
          <w:rtl w:val="true"/>
          <w:lang w:bidi="fa-IR"/>
        </w:rPr>
        <w:t>...».</w:t>
      </w:r>
    </w:p>
    <w:p>
      <w:pPr>
        <w:pStyle w:val="Heading3"/>
        <w:numPr>
          <w:ilvl w:val="2"/>
          <w:numId w:val="1"/>
        </w:numPr>
        <w:rPr/>
      </w:pPr>
      <w:bookmarkStart w:id="232" w:name="__RefHeading___Toc487598_1395250215"/>
      <w:bookmarkStart w:id="233" w:name="_Toc88"/>
      <w:bookmarkEnd w:id="232"/>
      <w:r>
        <w:rPr/>
        <w:t>74</w:t>
      </w:r>
      <w:r>
        <w:rPr>
          <w:rtl w:val="true"/>
        </w:rPr>
        <w:t>ـ نهراسیدن از تنهایی</w:t>
      </w:r>
      <w:bookmarkEnd w:id="233"/>
    </w:p>
    <w:p>
      <w:pPr>
        <w:pStyle w:val="BookText"/>
        <w:rPr/>
      </w:pPr>
      <w:r>
        <w:rPr>
          <w:rFonts w:ascii="IRNazanin" w:hAnsi="IRNazanin" w:eastAsia="IRNazanin"/>
          <w:color w:val="111111"/>
          <w:sz w:val="28"/>
          <w:sz w:val="28"/>
          <w:szCs w:val="28"/>
          <w:rtl w:val="true"/>
          <w:lang w:bidi="fa-IR"/>
        </w:rPr>
        <w:t>دولت مردان جامعه اسلامی در صورت تشخیص حق باید به دنبال آن بوده و در مسیر آن نباید از تنهایی و ملامت هراسی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مهدی عجل الله تعالی فرجه الشریف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معنا فلن یوحشنا من قعد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ماست، هر کس از ما کناره گیرد ما را به وحشت نمی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درباره یاران و کارگزاران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یستوحشون الی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وحشت و ترس ندارند</w:t>
      </w:r>
      <w:r>
        <w:rPr>
          <w:rFonts w:eastAsia="IRNazanin" w:cs="IRNazanin"/>
          <w:color w:val="111111"/>
          <w:sz w:val="28"/>
          <w:szCs w:val="28"/>
          <w:rtl w:val="true"/>
          <w:lang w:bidi="fa-IR"/>
        </w:rPr>
        <w:t>...».</w:t>
      </w:r>
      <w:bookmarkStart w:id="234" w:name="pg2618_13835"/>
    </w:p>
    <w:p>
      <w:pPr>
        <w:pStyle w:val="BookText"/>
        <w:rPr/>
      </w:pPr>
      <w:bookmarkEnd w:id="234"/>
      <w:r>
        <w:rPr>
          <w:rFonts w:ascii="IRNazanin" w:hAnsi="IRNazanin" w:eastAsia="IRNazanin"/>
          <w:color w:val="111111"/>
          <w:sz w:val="28"/>
          <w:sz w:val="28"/>
          <w:szCs w:val="28"/>
          <w:rtl w:val="true"/>
          <w:lang w:bidi="fa-IR"/>
        </w:rPr>
        <w:t>و درباره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یأخذه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از ملامت هیچ ملامت کننده ای واهمه ندارد</w:t>
      </w:r>
      <w:r>
        <w:rPr>
          <w:rFonts w:eastAsia="IRNazanin" w:cs="IRNazanin"/>
          <w:color w:val="111111"/>
          <w:sz w:val="28"/>
          <w:szCs w:val="28"/>
          <w:rtl w:val="true"/>
          <w:lang w:bidi="fa-IR"/>
        </w:rPr>
        <w:t>.»</w:t>
      </w:r>
    </w:p>
    <w:p>
      <w:pPr>
        <w:pStyle w:val="Heading3"/>
        <w:numPr>
          <w:ilvl w:val="2"/>
          <w:numId w:val="1"/>
        </w:numPr>
        <w:rPr/>
      </w:pPr>
      <w:bookmarkStart w:id="235" w:name="__RefHeading___Toc487600_1395250215"/>
      <w:bookmarkStart w:id="236" w:name="_Toc89"/>
      <w:bookmarkEnd w:id="235"/>
      <w:r>
        <w:rPr/>
        <w:t>75</w:t>
      </w:r>
      <w:r>
        <w:rPr>
          <w:rtl w:val="true"/>
        </w:rPr>
        <w:t>ـ ترجیح مصلحت اهم بر مهم</w:t>
      </w:r>
      <w:bookmarkEnd w:id="236"/>
    </w:p>
    <w:p>
      <w:pPr>
        <w:pStyle w:val="BookText"/>
        <w:rPr/>
      </w:pPr>
      <w:r>
        <w:rPr>
          <w:rFonts w:ascii="IRNazanin" w:hAnsi="IRNazanin" w:eastAsia="IRNazanin"/>
          <w:color w:val="111111"/>
          <w:sz w:val="28"/>
          <w:sz w:val="28"/>
          <w:szCs w:val="28"/>
          <w:rtl w:val="true"/>
          <w:lang w:bidi="fa-IR"/>
        </w:rPr>
        <w:t>مسئولان و حاکمان اسلامی باید در تصمیم گیری‌های خود مصالح مهم تر را در نظر گرفته و مصلحت مهم را فدای مصلحت مهم تر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ارتباط مردم با حضرت مهدی عجل الله تعالی فرجه الشریف دارای اثرات و برکات بی شماری است و مصلحت مهمی دارد ولی از آنجا که در این عصر و زمان مصلحت اهّم در غیبت اوست لذا حضرت علیه السلام در پس پرده غیبت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 حدیث مبسوطی به احمد بن اسحاق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هذه الأمّة مثل الخضر علیه السلام و مثله مثل ذی القرنین، و الله لیغیبنّ غیبة لا ینجو فیها من الهلکة إلاّ من ثبّته الله عزّوجلّ علی القول بإمامته، و وفّقه فیها للدعاء بتعجیل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bookmarkStart w:id="237" w:name="pg2618_13836"/>
    </w:p>
    <w:p>
      <w:pPr>
        <w:pStyle w:val="BookText"/>
        <w:rPr/>
      </w:pPr>
      <w:bookmarkEnd w:id="2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علیه السلام و مثلش مثل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غیبتی خواهد نمود که تنها کسانی که خداوند آنان را بر قول به امامت او ثابت کرده، و به دعا بر تعجیل فرجش موفق ساخته، هلاک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لولدی غیبة یرتاب فیها النّاس إلاّ من عصمه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فرزندم غیبتی خواهد بود که در آن مردم شک خواهند کرد جز کسانی که خداوند عزّوجلّ آن ها را حفظ کرده باشد</w:t>
      </w:r>
      <w:r>
        <w:rPr>
          <w:rFonts w:eastAsia="IRNazanin" w:cs="IRNazanin"/>
          <w:color w:val="111111"/>
          <w:sz w:val="28"/>
          <w:szCs w:val="28"/>
          <w:rtl w:val="true"/>
          <w:lang w:bidi="fa-IR"/>
        </w:rPr>
        <w:t>.»</w:t>
      </w:r>
    </w:p>
    <w:p>
      <w:pPr>
        <w:pStyle w:val="Heading3"/>
        <w:numPr>
          <w:ilvl w:val="2"/>
          <w:numId w:val="1"/>
        </w:numPr>
        <w:rPr/>
      </w:pPr>
      <w:bookmarkStart w:id="238" w:name="__RefHeading___Toc487602_1395250215"/>
      <w:bookmarkStart w:id="239" w:name="_Toc90"/>
      <w:bookmarkEnd w:id="238"/>
      <w:r>
        <w:rPr/>
        <w:t>76</w:t>
      </w:r>
      <w:r>
        <w:rPr>
          <w:rtl w:val="true"/>
        </w:rPr>
        <w:t>ـ همکاری با مصلحان جهان</w:t>
      </w:r>
      <w:bookmarkEnd w:id="239"/>
    </w:p>
    <w:p>
      <w:pPr>
        <w:pStyle w:val="BookText"/>
        <w:rPr/>
      </w:pPr>
      <w:r>
        <w:rPr>
          <w:rFonts w:ascii="IRNazanin" w:hAnsi="IRNazanin" w:eastAsia="IRNazanin"/>
          <w:color w:val="111111"/>
          <w:sz w:val="28"/>
          <w:sz w:val="28"/>
          <w:szCs w:val="28"/>
          <w:rtl w:val="true"/>
          <w:lang w:bidi="fa-IR"/>
        </w:rPr>
        <w:t>هر گاه درصدد اقدامی بزرگ و در سطح جهانی هستیم باید از مصلحان جهان کمک گرفته و با آن ها در این امر بزرگ شریک شویم، همان گونه که حضرت مهدی عجل الله تعالی فرجه الشریف با حضرت مسیح علیه السلام در برپایی حکومت عدل توحیدی همکاری خواهند کرد، گرچه رهبری آن با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فرمود؛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انتم اذا نزل ابن مریم</w:t>
      </w:r>
      <w:bookmarkStart w:id="240" w:name="pg2618_13837"/>
    </w:p>
    <w:p>
      <w:pPr>
        <w:pStyle w:val="BookText"/>
        <w:rPr/>
      </w:pPr>
      <w:bookmarkEnd w:id="240"/>
      <w:r>
        <w:rPr>
          <w:rFonts w:ascii="IRNazanin" w:hAnsi="IRNazanin" w:eastAsia="IRNazanin"/>
          <w:color w:val="111111"/>
          <w:sz w:val="28"/>
          <w:sz w:val="28"/>
          <w:szCs w:val="28"/>
          <w:rtl w:val="true"/>
          <w:lang w:bidi="fa-IR"/>
        </w:rPr>
        <w:t>فیکم و امامکم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چگونه است اگر فرزند مریم بر شما وارد شود ولی امام شما از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خدا صلی الله علیه و آله و سلم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لو لم یبق من الدنیا الاّ یوم واحد لطوّل الله ذلک الیوم حتی یخرج فیه وَلدی المهدی، فینزل روح الله عیسی بن مریم فیصّلی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به عنوان بشارت دهنده مبعوث کرد، اگر از دنیا به جز یک روز باقی نمانده باشد خداوند آن روز را طولانی کند تا در آن فرزندم مهدی خروج کند و عیسی فرود آید و پشت سرش نماز گذارد</w:t>
      </w:r>
      <w:r>
        <w:rPr>
          <w:rFonts w:eastAsia="IRNazanin" w:cs="IRNazanin"/>
          <w:color w:val="111111"/>
          <w:sz w:val="28"/>
          <w:szCs w:val="28"/>
          <w:rtl w:val="true"/>
          <w:lang w:bidi="fa-IR"/>
        </w:rPr>
        <w:t>...».</w:t>
      </w:r>
    </w:p>
    <w:p>
      <w:pPr>
        <w:pStyle w:val="Heading3"/>
        <w:numPr>
          <w:ilvl w:val="2"/>
          <w:numId w:val="1"/>
        </w:numPr>
        <w:rPr/>
      </w:pPr>
      <w:bookmarkStart w:id="241" w:name="__RefHeading___Toc487604_1395250215"/>
      <w:bookmarkStart w:id="242" w:name="_Toc91"/>
      <w:bookmarkEnd w:id="241"/>
      <w:r>
        <w:rPr/>
        <w:t>77</w:t>
      </w:r>
      <w:r>
        <w:rPr>
          <w:rtl w:val="true"/>
        </w:rPr>
        <w:t>ـ امانت داری</w:t>
      </w:r>
      <w:bookmarkEnd w:id="242"/>
    </w:p>
    <w:p>
      <w:pPr>
        <w:pStyle w:val="BookText"/>
        <w:rPr/>
      </w:pPr>
      <w:r>
        <w:rPr>
          <w:rFonts w:ascii="IRNazanin" w:hAnsi="IRNazanin" w:eastAsia="IRNazanin"/>
          <w:color w:val="111111"/>
          <w:sz w:val="28"/>
          <w:sz w:val="28"/>
          <w:szCs w:val="28"/>
          <w:rtl w:val="true"/>
          <w:lang w:bidi="fa-IR"/>
        </w:rPr>
        <w:t>حاکمان اسلامی و عموم مردم باید امانت دار باشند همان گونه که حضرت مهدی عجل الله تعالی فرجه الشریف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حضرت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العادل الحافظ</w:t>
      </w:r>
      <w:bookmarkStart w:id="243" w:name="pg2618_13838"/>
    </w:p>
    <w:p>
      <w:pPr>
        <w:pStyle w:val="BookText"/>
        <w:rPr/>
      </w:pPr>
      <w:bookmarkEnd w:id="243"/>
      <w:r>
        <w:rPr>
          <w:rFonts w:ascii="IRNazanin" w:hAnsi="IRNazanin" w:eastAsia="IRNazanin"/>
          <w:color w:val="111111"/>
          <w:sz w:val="28"/>
          <w:sz w:val="28"/>
          <w:szCs w:val="28"/>
          <w:rtl w:val="true"/>
          <w:lang w:bidi="fa-IR"/>
        </w:rPr>
        <w:t>لما استودع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عادل که نگه دار آن چیزی است که نزد او به امانت گذاشته شده است</w:t>
      </w:r>
      <w:r>
        <w:rPr>
          <w:rFonts w:eastAsia="IRNazanin" w:cs="IRNazanin"/>
          <w:color w:val="111111"/>
          <w:sz w:val="28"/>
          <w:szCs w:val="28"/>
          <w:rtl w:val="true"/>
          <w:lang w:bidi="fa-IR"/>
        </w:rPr>
        <w:t>.»</w:t>
      </w:r>
    </w:p>
    <w:p>
      <w:pPr>
        <w:pStyle w:val="Heading3"/>
        <w:numPr>
          <w:ilvl w:val="2"/>
          <w:numId w:val="1"/>
        </w:numPr>
        <w:rPr/>
      </w:pPr>
      <w:bookmarkStart w:id="244" w:name="__RefHeading___Toc487606_1395250215"/>
      <w:bookmarkStart w:id="245" w:name="_Toc92"/>
      <w:bookmarkEnd w:id="244"/>
      <w:r>
        <w:rPr/>
        <w:t>78</w:t>
      </w:r>
      <w:r>
        <w:rPr>
          <w:rtl w:val="true"/>
        </w:rPr>
        <w:t>ـ خداشناس و دین دار</w:t>
      </w:r>
      <w:bookmarkEnd w:id="245"/>
    </w:p>
    <w:p>
      <w:pPr>
        <w:pStyle w:val="BookText"/>
        <w:rPr/>
      </w:pPr>
      <w:r>
        <w:rPr>
          <w:rFonts w:ascii="IRNazanin" w:hAnsi="IRNazanin" w:eastAsia="IRNazanin"/>
          <w:color w:val="111111"/>
          <w:sz w:val="28"/>
          <w:sz w:val="28"/>
          <w:szCs w:val="28"/>
          <w:rtl w:val="true"/>
          <w:lang w:bidi="fa-IR"/>
        </w:rPr>
        <w:t>مسئولان و کارگزاران نظام اسلامی باید خداشناس و دین دار و اهل انس با قرآن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اصحاب و کارگزاران حضرت مهدی عجل الله تعالی فرجه الشریف از امام علی علیه السلام چنین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وحدّوا الله حق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حقیقتاً به توحید و یگانگی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درباره یاران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ویحاً لطالقان؛ فانّ لله عزّوجلّ بها کنوزاً لیست من ذهب و لا فضة، و لکن بها رجال مؤمنون عرفوا الله حق معرفته، و هم ایضاً انصار المهدی عجل الله تعالی فرجه الشریف فی آخر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آنجا برای خدای عزّوجلّ</w:t>
      </w:r>
      <w:bookmarkStart w:id="246" w:name="pg2618_13839"/>
    </w:p>
    <w:p>
      <w:pPr>
        <w:pStyle w:val="BookText"/>
        <w:rPr/>
      </w:pPr>
      <w:bookmarkEnd w:id="246"/>
      <w:r>
        <w:rPr>
          <w:rFonts w:ascii="IRNazanin" w:hAnsi="IRNazanin" w:eastAsia="IRNazanin"/>
          <w:color w:val="111111"/>
          <w:sz w:val="28"/>
          <w:sz w:val="28"/>
          <w:szCs w:val="28"/>
          <w:rtl w:val="true"/>
          <w:lang w:bidi="fa-IR"/>
        </w:rPr>
        <w:t>گنج هایی نهفته که از جنس طلا و نقره نیست، بلکه در آنجا مردان مؤمنی هستند که به طور حقیقی خدا را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یاوران مهدی عجل الله تعالی فرجه الشریف در آخرالزمان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امیرمؤمنان علیه السلام درباره  کارگزاران حضرت مهدی عجل الله تعالی فرجه الشریف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 بالتنزیل ابصارهم و یُرمْی بالتفسیر فی مسامعهم، و یُغْبَقُونَ کأسَ الحکمة بَعد الصَبوح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دیده هاشان به تفسیر قرآن که شنوند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و شام جام های حکمت نوشند</w:t>
      </w:r>
      <w:r>
        <w:rPr>
          <w:rFonts w:eastAsia="IRNazanin" w:cs="IRNazanin"/>
          <w:color w:val="111111"/>
          <w:sz w:val="28"/>
          <w:szCs w:val="28"/>
          <w:rtl w:val="true"/>
          <w:lang w:bidi="fa-IR"/>
        </w:rPr>
        <w:t>.»</w:t>
      </w:r>
    </w:p>
    <w:p>
      <w:pPr>
        <w:pStyle w:val="Heading3"/>
        <w:numPr>
          <w:ilvl w:val="2"/>
          <w:numId w:val="1"/>
        </w:numPr>
        <w:rPr/>
      </w:pPr>
      <w:bookmarkStart w:id="247" w:name="__RefHeading___Toc487608_1395250215"/>
      <w:bookmarkStart w:id="248" w:name="_Toc93"/>
      <w:bookmarkEnd w:id="247"/>
      <w:r>
        <w:rPr/>
        <w:t>79</w:t>
      </w:r>
      <w:r>
        <w:rPr>
          <w:rtl w:val="true"/>
        </w:rPr>
        <w:t>ـ حرکت برای پیاده کردن دین</w:t>
      </w:r>
      <w:bookmarkEnd w:id="248"/>
    </w:p>
    <w:p>
      <w:pPr>
        <w:pStyle w:val="BookText"/>
        <w:rPr/>
      </w:pPr>
      <w:r>
        <w:rPr>
          <w:rFonts w:ascii="IRNazanin" w:hAnsi="IRNazanin" w:eastAsia="IRNazanin"/>
          <w:color w:val="111111"/>
          <w:sz w:val="28"/>
          <w:sz w:val="28"/>
          <w:szCs w:val="28"/>
          <w:rtl w:val="true"/>
          <w:lang w:bidi="fa-IR"/>
        </w:rPr>
        <w:t>برای تبلیغ دین اسلام باید حرکت کرد و دین را در تمام جاهایی که امکان دارد پیاده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لایبقی موضع قدم الاّ وطئه و اقام فیه الدین الواجب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کجا نیست جز آنکه قدم می گذارد و دین</w:t>
      </w:r>
      <w:bookmarkStart w:id="249" w:name="pg2618_13840"/>
    </w:p>
    <w:p>
      <w:pPr>
        <w:pStyle w:val="BookText"/>
        <w:rPr/>
      </w:pPr>
      <w:bookmarkEnd w:id="249"/>
      <w:r>
        <w:rPr>
          <w:rFonts w:ascii="IRNazanin" w:hAnsi="IRNazanin" w:eastAsia="IRNazanin"/>
          <w:color w:val="111111"/>
          <w:sz w:val="28"/>
          <w:sz w:val="28"/>
          <w:szCs w:val="28"/>
          <w:rtl w:val="true"/>
          <w:lang w:bidi="fa-IR"/>
        </w:rPr>
        <w:t>واجب الهی را بر پا می نماید</w:t>
      </w:r>
      <w:r>
        <w:rPr>
          <w:rFonts w:eastAsia="IRNazanin" w:cs="IRNazanin"/>
          <w:color w:val="111111"/>
          <w:sz w:val="28"/>
          <w:szCs w:val="28"/>
          <w:rtl w:val="true"/>
          <w:lang w:bidi="fa-IR"/>
        </w:rPr>
        <w:t>.»</w:t>
      </w:r>
    </w:p>
    <w:p>
      <w:pPr>
        <w:pStyle w:val="Heading3"/>
        <w:numPr>
          <w:ilvl w:val="2"/>
          <w:numId w:val="1"/>
        </w:numPr>
        <w:rPr/>
      </w:pPr>
      <w:bookmarkStart w:id="250" w:name="__RefHeading___Toc487610_1395250215"/>
      <w:bookmarkStart w:id="251" w:name="_Toc94"/>
      <w:bookmarkEnd w:id="250"/>
      <w:r>
        <w:rPr/>
        <w:t>80</w:t>
      </w:r>
      <w:r>
        <w:rPr>
          <w:rtl w:val="true"/>
        </w:rPr>
        <w:t>ـ اقامة دلیل و برهان</w:t>
      </w:r>
      <w:bookmarkEnd w:id="251"/>
    </w:p>
    <w:p>
      <w:pPr>
        <w:pStyle w:val="BookText"/>
        <w:rPr/>
      </w:pPr>
      <w:r>
        <w:rPr>
          <w:rFonts w:ascii="IRNazanin" w:hAnsi="IRNazanin" w:eastAsia="IRNazanin"/>
          <w:color w:val="111111"/>
          <w:sz w:val="28"/>
          <w:sz w:val="28"/>
          <w:szCs w:val="28"/>
          <w:rtl w:val="true"/>
          <w:lang w:bidi="fa-IR"/>
        </w:rPr>
        <w:t>مسئولان نظام اسلامی باید برای کارهایی که انجام داده یا قرار است انجام دهند و یا ادعایی که دارند برای مردم اقامه دلیل و برهان نموده و آنان را توجیه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عدلا و قسطاً و نوراً و برهاناً یدین له عرض البلاد و طولها، لا یبقی کافر الاّ آمن و لا طالح الاّ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زمین را پر از عدل و داد و نور و برهان خواهد کرد به حیثی که همه جهان پیرو او خواهند شد، و هر کافری ایمان آورده و هر انسان پستی صالح خواهد شد</w:t>
      </w:r>
      <w:r>
        <w:rPr>
          <w:rFonts w:eastAsia="IRNazanin" w:cs="IRNazanin"/>
          <w:color w:val="111111"/>
          <w:sz w:val="28"/>
          <w:szCs w:val="28"/>
          <w:rtl w:val="true"/>
          <w:lang w:bidi="fa-IR"/>
        </w:rPr>
        <w:t>.»</w:t>
      </w:r>
    </w:p>
    <w:p>
      <w:pPr>
        <w:pStyle w:val="Heading3"/>
        <w:numPr>
          <w:ilvl w:val="2"/>
          <w:numId w:val="1"/>
        </w:numPr>
        <w:rPr/>
      </w:pPr>
      <w:bookmarkStart w:id="252" w:name="__RefHeading___Toc487612_1395250215"/>
      <w:bookmarkStart w:id="253" w:name="_Toc95"/>
      <w:bookmarkEnd w:id="252"/>
      <w:r>
        <w:rPr/>
        <w:t>81</w:t>
      </w:r>
      <w:r>
        <w:rPr>
          <w:rtl w:val="true"/>
        </w:rPr>
        <w:t>ـ دعوت به تولی و تبری</w:t>
      </w:r>
      <w:bookmarkEnd w:id="253"/>
    </w:p>
    <w:p>
      <w:pPr>
        <w:pStyle w:val="BookText"/>
        <w:rPr/>
      </w:pPr>
      <w:r>
        <w:rPr>
          <w:rFonts w:ascii="IRNazanin" w:hAnsi="IRNazanin" w:eastAsia="IRNazanin"/>
          <w:color w:val="111111"/>
          <w:sz w:val="28"/>
          <w:sz w:val="28"/>
          <w:szCs w:val="28"/>
          <w:rtl w:val="true"/>
          <w:lang w:bidi="fa-IR"/>
        </w:rPr>
        <w:t>حضرت مهدی عجل الله تعالی فرجه الشریف در عصر ظهور مردم را به ولایت حضرت علی علیه السلام و برائت از دشمنانش دعوت می کند، و ما نیز که زمینه سازان ظهور او هستیم وظیفه داریم این هدف را گسترش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الناس الی کتاب الله و سنة نبیّه و الولایة لعلی بن</w:t>
      </w:r>
      <w:bookmarkStart w:id="254" w:name="pg2618_13841"/>
    </w:p>
    <w:p>
      <w:pPr>
        <w:pStyle w:val="BookText"/>
        <w:rPr/>
      </w:pPr>
      <w:bookmarkEnd w:id="254"/>
      <w:r>
        <w:rPr>
          <w:rFonts w:ascii="IRNazanin" w:hAnsi="IRNazanin" w:eastAsia="IRNazanin"/>
          <w:color w:val="111111"/>
          <w:sz w:val="28"/>
          <w:sz w:val="28"/>
          <w:szCs w:val="28"/>
          <w:rtl w:val="true"/>
          <w:lang w:bidi="fa-IR"/>
        </w:rPr>
        <w:t>ابی طالب و البرائة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کتاب خدا و سنت پیامبرش و ولایت علی بن ابی طالب علیه السلام و برائت از دشمنانش دعوت می کند</w:t>
      </w:r>
      <w:r>
        <w:rPr>
          <w:rFonts w:eastAsia="IRNazanin" w:cs="IRNazanin"/>
          <w:color w:val="111111"/>
          <w:sz w:val="28"/>
          <w:szCs w:val="28"/>
          <w:rtl w:val="true"/>
          <w:lang w:bidi="fa-IR"/>
        </w:rPr>
        <w:t>.»</w:t>
      </w:r>
    </w:p>
    <w:p>
      <w:pPr>
        <w:pStyle w:val="Heading3"/>
        <w:numPr>
          <w:ilvl w:val="2"/>
          <w:numId w:val="1"/>
        </w:numPr>
        <w:rPr/>
      </w:pPr>
      <w:bookmarkStart w:id="255" w:name="__RefHeading___Toc487614_1395250215"/>
      <w:bookmarkStart w:id="256" w:name="_Toc96"/>
      <w:bookmarkEnd w:id="255"/>
      <w:r>
        <w:rPr/>
        <w:t>82</w:t>
      </w:r>
      <w:r>
        <w:rPr>
          <w:rtl w:val="true"/>
        </w:rPr>
        <w:t>ـ عرضه اسلام بر مخالفان</w:t>
      </w:r>
      <w:bookmarkEnd w:id="256"/>
    </w:p>
    <w:p>
      <w:pPr>
        <w:pStyle w:val="BookText"/>
        <w:rPr/>
      </w:pPr>
      <w:r>
        <w:rPr>
          <w:rFonts w:ascii="IRNazanin" w:hAnsi="IRNazanin" w:eastAsia="IRNazanin"/>
          <w:color w:val="111111"/>
          <w:sz w:val="28"/>
          <w:sz w:val="28"/>
          <w:szCs w:val="28"/>
          <w:rtl w:val="true"/>
          <w:lang w:bidi="fa-IR"/>
        </w:rPr>
        <w:t>ما وظیفه داریم که اسلام را بر مخالفان خود از یهود و نصارا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فِی السَّماوَاتِ وَالاَْرْضِ طَوْعاً وَکرْهاً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کسانی که در آسمان ها و زمین 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انزلت فی القائم علیه السلام اذا خرج بالیهود و النصاری و الصائبین و الزنادقة و اهل الردة و الکفار فی شرق الأرض و غریها، فعرض علیهم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حضرت قائم علیه السلام است، هر گاه بر یهود و نصارا و صائبین و زنادقه و اهل ارتداد و کافران در شرق و غرب عالم ظهور کند، اسلام را بر آنان عرضه می نماید</w:t>
      </w:r>
      <w:r>
        <w:rPr>
          <w:rFonts w:eastAsia="IRNazanin" w:cs="IRNazanin"/>
          <w:color w:val="111111"/>
          <w:sz w:val="28"/>
          <w:szCs w:val="28"/>
          <w:rtl w:val="true"/>
          <w:lang w:bidi="fa-IR"/>
        </w:rPr>
        <w:t>...».</w:t>
      </w:r>
      <w:bookmarkStart w:id="257" w:name="pg2618_13842"/>
    </w:p>
    <w:p>
      <w:pPr>
        <w:pStyle w:val="Heading3"/>
        <w:numPr>
          <w:ilvl w:val="2"/>
          <w:numId w:val="1"/>
        </w:numPr>
        <w:rPr/>
      </w:pPr>
      <w:bookmarkStart w:id="258" w:name="__RefHeading___Toc487616_1395250215"/>
      <w:bookmarkStart w:id="259" w:name="_Toc97"/>
      <w:bookmarkEnd w:id="257"/>
      <w:bookmarkEnd w:id="258"/>
      <w:r>
        <w:rPr/>
        <w:t>83</w:t>
      </w:r>
      <w:r>
        <w:rPr>
          <w:rtl w:val="true"/>
        </w:rPr>
        <w:t>ـ مقابله با بدعت ها</w:t>
      </w:r>
      <w:bookmarkEnd w:id="259"/>
    </w:p>
    <w:p>
      <w:pPr>
        <w:pStyle w:val="BookText"/>
        <w:rPr/>
      </w:pPr>
      <w:r>
        <w:rPr>
          <w:rFonts w:ascii="IRNazanin" w:hAnsi="IRNazanin" w:eastAsia="IRNazanin"/>
          <w:color w:val="111111"/>
          <w:sz w:val="28"/>
          <w:sz w:val="28"/>
          <w:szCs w:val="28"/>
          <w:rtl w:val="true"/>
          <w:lang w:bidi="fa-IR"/>
        </w:rPr>
        <w:t>مسئولان نظام اسلامی وظیفه دارند در مقابل بدعت ها و کارهای ناشایستی که در جامعه انجام گرفته است عکس العمل نشان داده و برابر آن ها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یمیت الله عزّوجلّ به و بأصحابه البدع والباطل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واسطه او و اصحابش بدعت ها و باطل را از بین می برد</w:t>
      </w:r>
      <w:r>
        <w:rPr>
          <w:rFonts w:eastAsia="IRNazanin" w:cs="IRNazanin"/>
          <w:color w:val="111111"/>
          <w:sz w:val="28"/>
          <w:szCs w:val="28"/>
          <w:rtl w:val="true"/>
          <w:lang w:bidi="fa-IR"/>
        </w:rPr>
        <w:t>...».</w:t>
      </w:r>
    </w:p>
    <w:p>
      <w:pPr>
        <w:pStyle w:val="Heading3"/>
        <w:numPr>
          <w:ilvl w:val="2"/>
          <w:numId w:val="1"/>
        </w:numPr>
        <w:rPr/>
      </w:pPr>
      <w:bookmarkStart w:id="260" w:name="__RefHeading___Toc487618_1395250215"/>
      <w:bookmarkStart w:id="261" w:name="_Toc98"/>
      <w:bookmarkEnd w:id="260"/>
      <w:r>
        <w:rPr/>
        <w:t>84</w:t>
      </w:r>
      <w:r>
        <w:rPr>
          <w:rtl w:val="true"/>
        </w:rPr>
        <w:t>ـ قوت قلب</w:t>
      </w:r>
      <w:bookmarkEnd w:id="261"/>
    </w:p>
    <w:p>
      <w:pPr>
        <w:pStyle w:val="BookText"/>
        <w:rPr/>
      </w:pPr>
      <w:r>
        <w:rPr>
          <w:rFonts w:ascii="IRNazanin" w:hAnsi="IRNazanin" w:eastAsia="IRNazanin"/>
          <w:color w:val="111111"/>
          <w:sz w:val="28"/>
          <w:sz w:val="28"/>
          <w:szCs w:val="28"/>
          <w:rtl w:val="true"/>
          <w:lang w:bidi="fa-IR"/>
        </w:rPr>
        <w:t>دولت مردان نظام اسلامی باید در مقابل مشکلات و دشمنان استقامت داشته و با قوت قلب به مقابله با آن 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کارگزاران حضرت مهدی عجل الله تعالی فرجه الشریف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کأنّ قلوبهم 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است که قلب هایشان همانند قطعه های آهن است</w:t>
      </w:r>
      <w:r>
        <w:rPr>
          <w:rFonts w:eastAsia="IRNazanin" w:cs="IRNazanin"/>
          <w:color w:val="111111"/>
          <w:sz w:val="28"/>
          <w:szCs w:val="28"/>
          <w:rtl w:val="true"/>
          <w:lang w:bidi="fa-IR"/>
        </w:rPr>
        <w:t>...».</w:t>
      </w:r>
      <w:bookmarkStart w:id="262" w:name="pg2618_13843"/>
    </w:p>
    <w:p>
      <w:pPr>
        <w:pStyle w:val="Heading3"/>
        <w:numPr>
          <w:ilvl w:val="2"/>
          <w:numId w:val="1"/>
        </w:numPr>
        <w:rPr/>
      </w:pPr>
      <w:bookmarkStart w:id="263" w:name="__RefHeading___Toc487620_1395250215"/>
      <w:bookmarkStart w:id="264" w:name="_Toc99"/>
      <w:bookmarkEnd w:id="262"/>
      <w:bookmarkEnd w:id="263"/>
      <w:r>
        <w:rPr/>
        <w:t>85</w:t>
      </w:r>
      <w:r>
        <w:rPr>
          <w:rtl w:val="true"/>
        </w:rPr>
        <w:t>ـ روحیة شهادت طلبی</w:t>
      </w:r>
      <w:bookmarkEnd w:id="264"/>
    </w:p>
    <w:p>
      <w:pPr>
        <w:pStyle w:val="BookText"/>
        <w:rPr/>
      </w:pPr>
      <w:r>
        <w:rPr>
          <w:rFonts w:ascii="IRNazanin" w:hAnsi="IRNazanin" w:eastAsia="IRNazanin"/>
          <w:color w:val="111111"/>
          <w:sz w:val="28"/>
          <w:sz w:val="28"/>
          <w:szCs w:val="28"/>
          <w:rtl w:val="true"/>
          <w:lang w:bidi="fa-IR"/>
        </w:rPr>
        <w:t>حاکم اسلامی باید افرادی را به عنوان وزیر و کاگزار انتخاب کند که روحیه جانفشانی برای اسلام و ملت داشته و با این حالت درصدد خدمت به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اصحاب و یاران حضرت مهدی عجل الله تعالی فرجه الشریف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خشیة الله مشفقون، یدعون بالشهادة، یتمنون ان یقتلوا فی سبیل الله، شعارهم یالثارات الحسین علیه السلام، اذا ساروا یسیر الرعب أمامهم مسیرة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از خشیت خداوند ترسانند، دعوت به شهادت می نمایند، و آرزو دارند که در راه خدا به شهادت برسند، 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یالثارات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حرکت کنند تا مسیر یک ماه، رعب و وحشت جلو آن ها حرکت خواهد کرد</w:t>
      </w:r>
      <w:r>
        <w:rPr>
          <w:rFonts w:eastAsia="IRNazanin" w:cs="IRNazanin"/>
          <w:color w:val="111111"/>
          <w:sz w:val="28"/>
          <w:szCs w:val="28"/>
          <w:rtl w:val="true"/>
          <w:lang w:bidi="fa-IR"/>
        </w:rPr>
        <w:t>.»</w:t>
      </w:r>
    </w:p>
    <w:p>
      <w:pPr>
        <w:pStyle w:val="Heading3"/>
        <w:numPr>
          <w:ilvl w:val="2"/>
          <w:numId w:val="1"/>
        </w:numPr>
        <w:rPr/>
      </w:pPr>
      <w:bookmarkStart w:id="265" w:name="__RefHeading___Toc487622_1395250215"/>
      <w:bookmarkStart w:id="266" w:name="_Toc100"/>
      <w:bookmarkEnd w:id="265"/>
      <w:r>
        <w:rPr/>
        <w:t>86</w:t>
      </w:r>
      <w:r>
        <w:rPr>
          <w:rtl w:val="true"/>
        </w:rPr>
        <w:t>ـ مواظبت از نخبگان</w:t>
      </w:r>
      <w:bookmarkEnd w:id="266"/>
    </w:p>
    <w:p>
      <w:pPr>
        <w:pStyle w:val="BookText"/>
        <w:rPr/>
      </w:pPr>
      <w:r>
        <w:rPr>
          <w:rFonts w:ascii="IRNazanin" w:hAnsi="IRNazanin" w:eastAsia="IRNazanin"/>
          <w:color w:val="111111"/>
          <w:sz w:val="28"/>
          <w:sz w:val="28"/>
          <w:szCs w:val="28"/>
          <w:rtl w:val="true"/>
          <w:lang w:bidi="fa-IR"/>
        </w:rPr>
        <w:t>مسئولان نظام اسلامی وظیفه دارند تا برای افراد نخبه جامعه از ابتدا سرمایه گذاری کرده و آنان را حفظ نمایند تا به دست دشمنان نیفتند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آن جهت که حضرت مهدی عجل الله تعالی فرجه الشریف حجت خلق بوده و</w:t>
      </w:r>
    </w:p>
    <w:p>
      <w:pPr>
        <w:pStyle w:val="BookText"/>
        <w:rPr/>
      </w:pPr>
      <w:r>
        <w:rPr>
          <w:rFonts w:ascii="IRNazanin" w:hAnsi="IRNazanin" w:eastAsia="IRNazanin"/>
          <w:color w:val="111111"/>
          <w:sz w:val="28"/>
          <w:sz w:val="28"/>
          <w:szCs w:val="28"/>
          <w:rtl w:val="true"/>
          <w:lang w:bidi="fa-IR"/>
        </w:rPr>
        <w:t>ذخیره او برای روز ظهور است لذا او را از کودکی نگه داشته و تحت الحفظ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بن سعد اشعری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محمّد الحسن العسکری علیه السلام و انا ارید ان اسأله عن الخلف من بعده،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 یخل الارض منذ خلق آدم و لا یخلیها الی ان یقوم الساعة، من حجة لله علی خلقه، به یدفع البلاء عن اهل الأرض، و به ینزّل الغیث و به یخرج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الخلیفة و الامام بعدک؟ فنهض علیه السلام مسرعاً فدخل البیت، ثم خرج و علی عاتقه غلام کانّ وجهه القمر لیلة البدر من ابناء ثلاث سنین،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کرامتک علی الله و علی حججه ما عرضت علیک ابنی هذا، انّه سمّی رسول الله علیه السلام و کنّیه الذی 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هذه الأمة مثل الخضر علیه السلام و مثله مثل ذی القرنین، و الله لیغیبنّ غیبة لاینجو من الهلکة فیها الاّ من ثبّته الله تعالی علی القول باماته و وفّقه للدعاء بتعجیل فرجه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علامة یطمئن الیها قلبی؟ فنطق الغلام بلسان عربی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بقیة الله فی ارضه و المنتقم من اعدائه، فلا تطلب اثراً بعد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ابومحمّد حسن عسگری علیه السلام وارد شدم و می خواستم از او در باره جانشین بعدش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به سخن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زمین را هنگام خلقت آدم تا کنون از حجت بر خلق از جانب خود، خالی نگذاشته و تا روز قیامت نیز خالی نخواهد گذاشت، و به اوست که بلاها را از اهالی زمین دفع می کند و باران می بارد و برکات زمین را بیرون می ریزد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امام بعد از شما کیست؟ حضرت علیه السلام سریعاً برخواست و داخل اتاق شد، سپس بازگشت در حالی که بر روی دوش او کودکی سه ساله همانند ماه شب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تو نزد خدا و حجت هایش نبود این فرزندم را به تو نشان نمی دادم، همانا او هم نام رسول خدا صلی الله علیه و آله و سلم و هم کینه اوست و زمین را پر از داد و</w:t>
      </w:r>
    </w:p>
    <w:p>
      <w:pPr>
        <w:pStyle w:val="BookText"/>
        <w:rPr/>
      </w:pPr>
      <w:r>
        <w:rPr>
          <w:rFonts w:ascii="IRNazanin" w:hAnsi="IRNazanin" w:eastAsia="IRNazanin"/>
          <w:color w:val="111111"/>
          <w:sz w:val="28"/>
          <w:sz w:val="28"/>
          <w:szCs w:val="28"/>
          <w:rtl w:val="true"/>
          <w:lang w:bidi="fa-IR"/>
        </w:rPr>
        <w:t>عدل خواهد کرد همان گونه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علیه السلام و ذوالقرنین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حتم غیبتی خواهد کرد که در آن از هلاکت نجات پیدا نخواهد کرد مگر کسی که خداوند متعال او را بر اعتراف به امامتش ثابت قدم گرداند و او را موفّق برای دعا به تعجیل فرجش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 ای است که قلبم به آن اطمینان پیدا کند؟ در این هنگام بود که آن کودک به زبان عربی فصیح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بازمانده خداوند در روی زمین و انتقام گیرنده او از دشمنانش می باشم، پس بعد از این دیدار به دنبال اثری از 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محصولات انتشارات</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i/>
          <w:i/>
          <w:iCs/>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مرجع مهدویت با </w:t>
      </w:r>
      <w:r>
        <w:rPr>
          <w:rFonts w:eastAsia="Times New Roman" w:cs="Times New Roman" w:ascii="Times New Roman" w:hAnsi="Times New Roman"/>
          <w:color w:val="111111"/>
          <w:sz w:val="28"/>
          <w:szCs w:val="28"/>
          <w:lang w:val="en-US" w:bidi="en-US"/>
        </w:rPr>
        <w:t>CD</w:t>
      </w:r>
    </w:p>
    <w:p>
      <w:pPr>
        <w:pStyle w:val="BookText"/>
        <w:rPr/>
      </w:pPr>
      <w:r>
        <w:rPr>
          <w:rFonts w:ascii="IRNazanin" w:hAnsi="IRNazanin" w:eastAsia="IRNazanin"/>
          <w:color w:val="111111"/>
          <w:sz w:val="28"/>
          <w:sz w:val="28"/>
          <w:szCs w:val="28"/>
          <w:rtl w:val="true"/>
          <w:lang w:bidi="fa-IR"/>
        </w:rPr>
        <w:t>کتابخانه‌ها</w:t>
      </w:r>
    </w:p>
    <w:p>
      <w:pPr>
        <w:pStyle w:val="BookText"/>
        <w:rPr/>
      </w:pPr>
      <w:r>
        <w:rPr>
          <w:rFonts w:eastAsia="Times New Roman" w:cs="Times New Roman" w:ascii="Times New Roman" w:hAnsi="Times New Roman"/>
          <w:color w:val="111111"/>
          <w:sz w:val="28"/>
          <w:szCs w:val="28"/>
          <w:lang w:val="en-US" w:bidi="en-US"/>
        </w:rPr>
        <w:t>150000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دولت مهدی عجل الله تعالی فرجه الشریف سیرت مهدی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4000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دانشجویانـ طلاب</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نقد فیلم نوستر آداموس</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فرهنگ نامه مهدویت</w:t>
      </w:r>
    </w:p>
    <w:p>
      <w:pPr>
        <w:pStyle w:val="BookText"/>
        <w:rPr/>
      </w:pPr>
      <w:r>
        <w:rPr>
          <w:rFonts w:ascii="IRNazanin" w:hAnsi="IRNazanin" w:eastAsia="IRNazanin"/>
          <w:color w:val="111111"/>
          <w:sz w:val="28"/>
          <w:sz w:val="28"/>
          <w:szCs w:val="28"/>
          <w:rtl w:val="true"/>
          <w:lang w:bidi="fa-IR"/>
        </w:rPr>
        <w:t>دانشجویانـ طلاب</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نگاهی دوباره به انتظار</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5500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دکترین مهدویت</w:t>
      </w:r>
    </w:p>
    <w:p>
      <w:pPr>
        <w:pStyle w:val="BookText"/>
        <w:rPr/>
      </w:pPr>
      <w:r>
        <w:rPr>
          <w:rFonts w:ascii="IRNazanin" w:hAnsi="IRNazanin" w:eastAsia="IRNazanin"/>
          <w:color w:val="111111"/>
          <w:sz w:val="28"/>
          <w:sz w:val="28"/>
          <w:szCs w:val="28"/>
          <w:rtl w:val="true"/>
          <w:lang w:bidi="fa-IR"/>
        </w:rPr>
        <w:t>دانشجویانـ طلاب</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طلابـ دانش جویانـ فرهیختگان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مهدویت از دیدگاه دین پژوهان غربی</w:t>
      </w:r>
    </w:p>
    <w:p>
      <w:pPr>
        <w:pStyle w:val="BookText"/>
        <w:rPr/>
      </w:pPr>
      <w:r>
        <w:rPr>
          <w:rFonts w:ascii="IRNazanin" w:hAnsi="IRNazanin" w:eastAsia="IRNazanin"/>
          <w:color w:val="111111"/>
          <w:sz w:val="28"/>
          <w:sz w:val="28"/>
          <w:szCs w:val="28"/>
          <w:rtl w:val="true"/>
          <w:lang w:bidi="fa-IR"/>
        </w:rPr>
        <w:t>دانشجویان</w:t>
      </w:r>
    </w:p>
    <w:p>
      <w:pPr>
        <w:pStyle w:val="BookText"/>
        <w:rPr/>
      </w:pPr>
      <w:r>
        <w:rPr>
          <w:rFonts w:eastAsia="Times New Roman" w:cs="Times New Roman" w:ascii="Times New Roman" w:hAnsi="Times New Roman"/>
          <w:color w:val="111111"/>
          <w:sz w:val="28"/>
          <w:szCs w:val="28"/>
          <w:lang w:val="en-US" w:bidi="en-US"/>
        </w:rPr>
        <w:t>14000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ascii="IRNazanin" w:hAnsi="IRNazanin" w:eastAsia="IRNazanin"/>
          <w:color w:val="111111"/>
          <w:sz w:val="28"/>
          <w:sz w:val="28"/>
          <w:szCs w:val="28"/>
          <w:rtl w:val="true"/>
          <w:lang w:bidi="fa-IR"/>
        </w:rPr>
        <w:t xml:space="preserve">همه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دانش‌آموزان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کارت بازی انتظار</w:t>
      </w:r>
    </w:p>
    <w:p>
      <w:pPr>
        <w:pStyle w:val="BookText"/>
        <w:rPr/>
      </w:pPr>
      <w:r>
        <w:rPr>
          <w:rFonts w:ascii="IRNazanin" w:hAnsi="IRNazanin" w:eastAsia="IRNazanin"/>
          <w:color w:val="111111"/>
          <w:sz w:val="28"/>
          <w:sz w:val="28"/>
          <w:szCs w:val="28"/>
          <w:rtl w:val="true"/>
          <w:lang w:bidi="fa-IR"/>
        </w:rPr>
        <w:t>بچه‌ها</w:t>
      </w:r>
    </w:p>
    <w:p>
      <w:pPr>
        <w:pStyle w:val="BookText"/>
        <w:rPr/>
      </w:pPr>
      <w:r>
        <w:rPr>
          <w:rFonts w:eastAsia="Times New Roman" w:cs="Times New Roman" w:ascii="Times New Roman" w:hAnsi="Times New Roman"/>
          <w:color w:val="111111"/>
          <w:sz w:val="28"/>
          <w:szCs w:val="28"/>
          <w:lang w:val="en-US" w:bidi="en-US"/>
        </w:rPr>
        <w:t>6500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جوانان یاوران مهدی عجل الله تعالی فرجه الشریف</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4000</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تلاشگر پنهان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11000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نینوا و انتظار</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7000</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پله پله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ویژة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ضرورت طرح مباحث مهدویت</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2000</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وقتی او می آید</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3000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امام زمان عجل الله تعالی فرجه الشریف در کلام آیت الله بهجت</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پرسش و پاسخ پیرامون امام زمان عجل الله تعالی فرجه الشریف</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35000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امام مهدی عجل الله تعالی فرجه الشریف در قرآن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لوح فشردة فصلنامه 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فرهیختگان</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امام مهدی عجل الله تعالی فرجه الشریف در احادیث شیعه و سنی</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لوح فشردة مشکاة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50000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زمزمه های انتظار</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جزیرة خضراء</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4500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مهدی ستیزان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از حسین علیه السلام تا مهدی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5500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اندیشة مهدویت و آسیب ها</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3000</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مجله امان     ویژة امام زمان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انتظار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فرهیختگان</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جستارهایی در مهدویّت</w:t>
      </w:r>
    </w:p>
    <w:p>
      <w:pPr>
        <w:pStyle w:val="BookText"/>
        <w:rPr/>
      </w:pPr>
      <w:r>
        <w:rPr>
          <w:rFonts w:ascii="IRNazanin" w:hAnsi="IRNazanin" w:eastAsia="IRNazanin"/>
          <w:color w:val="111111"/>
          <w:sz w:val="28"/>
          <w:sz w:val="28"/>
          <w:szCs w:val="28"/>
          <w:rtl w:val="true"/>
          <w:lang w:bidi="fa-IR"/>
        </w:rPr>
        <w:t>دانشجویانـ طلاب</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پژوهشی عقلی پیرامون حضرت مهدی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نگین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پیش‌دانشگاهیـ دانشجویان</w:t>
      </w:r>
    </w:p>
    <w:p>
      <w:pPr>
        <w:pStyle w:val="BookText"/>
        <w:rPr/>
      </w:pPr>
      <w:r>
        <w:rPr>
          <w:rFonts w:eastAsia="Times New Roman" w:cs="Times New Roman" w:ascii="Times New Roman" w:hAnsi="Times New Roman"/>
          <w:color w:val="111111"/>
          <w:sz w:val="28"/>
          <w:szCs w:val="28"/>
          <w:lang w:val="en-US" w:bidi="en-US"/>
        </w:rPr>
        <w:t>20000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طلوع خورشید</w:t>
      </w:r>
    </w:p>
    <w:p>
      <w:pPr>
        <w:pStyle w:val="BookText"/>
        <w:rPr/>
      </w:pPr>
      <w:r>
        <w:rPr>
          <w:rFonts w:ascii="IRNazanin" w:hAnsi="IRNazanin" w:eastAsia="IRNazanin"/>
          <w:color w:val="111111"/>
          <w:sz w:val="28"/>
          <w:sz w:val="28"/>
          <w:szCs w:val="28"/>
          <w:rtl w:val="true"/>
          <w:lang w:bidi="fa-IR"/>
        </w:rPr>
        <w:t>دانش آموزانـ عمومی</w:t>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قرآن، مهدی عجل الله تعالی فرجه الشریف، جوانان</w:t>
      </w:r>
    </w:p>
    <w:p>
      <w:pPr>
        <w:pStyle w:val="BookText"/>
        <w:rPr/>
      </w:pPr>
      <w:r>
        <w:rPr>
          <w:rFonts w:ascii="IRNazanin" w:hAnsi="IRNazanin" w:eastAsia="IRNazanin"/>
          <w:color w:val="111111"/>
          <w:sz w:val="28"/>
          <w:sz w:val="28"/>
          <w:szCs w:val="28"/>
          <w:rtl w:val="true"/>
          <w:lang w:bidi="fa-IR"/>
        </w:rPr>
        <w:t>جوانانـ دانش‌آموزان</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امام مهدی عجل الله تعالی فرجه الشریف در حدیث ثقلین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بروشور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امام 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700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زنان در حکومت امام زمان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فرات تا فرات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دانشجویانـ طلابـ فرهنگیان</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برگزیده‌ای از مباحث درباره امام 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w:t>
      </w:r>
    </w:p>
    <w:p>
      <w:pPr>
        <w:pStyle w:val="BookText"/>
        <w:rPr/>
      </w:pPr>
      <w:r>
        <w:rPr>
          <w:rFonts w:eastAsia="Times New Roman" w:cs="Times New Roman" w:ascii="Times New Roman" w:hAnsi="Times New Roman"/>
          <w:color w:val="111111"/>
          <w:sz w:val="28"/>
          <w:szCs w:val="28"/>
          <w:lang w:val="en-US" w:bidi="en-US"/>
        </w:rPr>
        <w:t>4500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نحوة تقاضا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کتاب درخواستی را به حساب سیبا </w:t>
      </w:r>
      <w:r>
        <w:rPr>
          <w:rFonts w:eastAsia="IRNazanin" w:cs="IRNazanin"/>
          <w:color w:val="111111"/>
          <w:sz w:val="28"/>
          <w:szCs w:val="28"/>
          <w:rtl w:val="true"/>
          <w:lang w:bidi="fa-IR"/>
        </w:rPr>
        <w:t>(</w:t>
      </w:r>
      <w:r>
        <w:rPr>
          <w:rFonts w:eastAsia="IRNazanin" w:cs="IRNazanin"/>
          <w:color w:val="111111"/>
          <w:sz w:val="28"/>
          <w:szCs w:val="28"/>
          <w:lang w:bidi="fa-IR"/>
        </w:rPr>
        <w:t>0101784765003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ملی شبعه حجتیه قم کد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بنیاد فرهنگی حضرت مهدی موعود عجل الله تعالی فرجه الشریف واریز نموده و اصل فیش بانکی را همراه با نام و تعداد کتاب‌های درخواستی به نشانی ذیل از طریق پست یا فکس ارسال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r>
        <w:rPr>
          <w:rFonts w:ascii="IRNazanin" w:hAnsi="IRNazanin" w:eastAsia="IRNazanin"/>
          <w:color w:val="111111"/>
          <w:sz w:val="28"/>
          <w:sz w:val="28"/>
          <w:szCs w:val="28"/>
          <w:rtl w:val="true"/>
          <w:lang w:bidi="fa-IR"/>
        </w:rPr>
        <w:t>ـ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119/37135</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ارسال بعهدة این مرکز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خریداران عمده از تخفیف ویژه برخوردار می باشند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الخرائج و الجرائج،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الحاوی للفتاوی، سیوطی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نزول عیسی بن مریم،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گنجی شافعی،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14210</Words>
  <Characters>54519</Characters>
  <CharactersWithSpaces>67722</CharactersWithSpaces>
  <Paragraphs>1245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2026-08-17T11:01:54Z</dcterms:created>
  <dc:creator>ghaemiyeh.com</dc:creator>
  <dc:description/>
  <dc:language>en-US</dc:language>
  <cp:lastModifiedBy/>
  <dcterms:modified xsi:type="dcterms:W3CDTF">2026-08-17T14:31:57Z</dcterms:modified>
  <cp:revision>1</cp:revision>
  <dc:subject/>
  <dc:title>جامعه مهدوی پیام های حضرت مهدی عجل لله تعالی فرجه الشریف به دولت مردان و مسئولان</dc:title>
</cp:coreProperties>
</file>

<file path=docProps/custom.xml><?xml version="1.0" encoding="utf-8"?>
<Properties xmlns="http://schemas.openxmlformats.org/officeDocument/2006/custom-properties" xmlns:vt="http://schemas.openxmlformats.org/officeDocument/2006/docPropsVTypes"/>
</file>