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های جهانی قبل از قی</w:t>
      </w:r>
      <w:r>
        <w:rPr>
          <w:rtl w:val="true"/>
        </w:rPr>
        <w:t>_</w:t>
      </w:r>
      <w:r>
        <w:rPr>
          <w:rtl w:val="true"/>
        </w:rPr>
        <w:t>امت رجعت و قیامت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7398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37400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37402_380464308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337404_380464308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337406_3804643083">
            <w:r>
              <w:rPr>
                <w:webHidden/>
                <w:rStyle w:val="IndexLink"/>
                <w:rtl w:val="true"/>
              </w:rPr>
              <w:t>رجعت در مکتب اهل‌بیت علیهم‌السلام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3337408_3804643083">
            <w:r>
              <w:rPr>
                <w:webHidden/>
                <w:rStyle w:val="IndexLink"/>
                <w:rtl w:val="true"/>
              </w:rPr>
              <w:t>اعتقاد امامیّه درباره رجعت</w:t>
            </w:r>
            <w:r>
              <w:rPr>
                <w:rStyle w:val="IndexLink"/>
                <w:rtl w:val="true"/>
              </w:rPr>
              <w:tab/>
            </w:r>
            <w:r>
              <w:rPr>
                <w:rStyle w:val="IndexLink"/>
              </w:rPr>
              <w:t>14</w:t>
            </w:r>
          </w:hyperlink>
        </w:p>
        <w:p>
          <w:pPr>
            <w:pStyle w:val="Contents2"/>
            <w:tabs>
              <w:tab w:val="clear" w:pos="8743"/>
              <w:tab w:val="right" w:pos="9026" w:leader="dot"/>
            </w:tabs>
            <w:rPr/>
          </w:pPr>
          <w:hyperlink w:anchor="__RefHeading___Toc3337410_3804643083">
            <w:r>
              <w:rPr>
                <w:webHidden/>
                <w:rStyle w:val="IndexLink"/>
                <w:rtl w:val="true"/>
              </w:rPr>
              <w:t>قضایایی بین علمای شیعه و اهل سنّت درباره رجعت</w:t>
            </w:r>
            <w:r>
              <w:rPr>
                <w:rStyle w:val="IndexLink"/>
                <w:rtl w:val="true"/>
              </w:rPr>
              <w:tab/>
            </w:r>
            <w:r>
              <w:rPr>
                <w:rStyle w:val="IndexLink"/>
              </w:rPr>
              <w:t>19</w:t>
            </w:r>
          </w:hyperlink>
        </w:p>
        <w:p>
          <w:pPr>
            <w:pStyle w:val="Contents2"/>
            <w:tabs>
              <w:tab w:val="clear" w:pos="8743"/>
              <w:tab w:val="right" w:pos="9026" w:leader="dot"/>
            </w:tabs>
            <w:rPr/>
          </w:pPr>
          <w:hyperlink w:anchor="__RefHeading___Toc3337412_3804643083">
            <w:r>
              <w:rPr>
                <w:webHidden/>
                <w:rStyle w:val="IndexLink"/>
                <w:rtl w:val="true"/>
              </w:rPr>
              <w:t>آیات قرآن درباره رجعت</w:t>
            </w:r>
            <w:r>
              <w:rPr>
                <w:rStyle w:val="IndexLink"/>
                <w:rtl w:val="true"/>
              </w:rPr>
              <w:tab/>
            </w:r>
            <w:r>
              <w:rPr>
                <w:rStyle w:val="IndexLink"/>
              </w:rPr>
              <w:t>29</w:t>
            </w:r>
          </w:hyperlink>
        </w:p>
        <w:p>
          <w:pPr>
            <w:pStyle w:val="Contents2"/>
            <w:tabs>
              <w:tab w:val="clear" w:pos="8743"/>
              <w:tab w:val="right" w:pos="9026" w:leader="dot"/>
            </w:tabs>
            <w:rPr/>
          </w:pPr>
          <w:hyperlink w:anchor="__RefHeading___Toc3337414_3804643083">
            <w:r>
              <w:rPr>
                <w:webHidden/>
                <w:rStyle w:val="IndexLink"/>
                <w:rtl w:val="true"/>
              </w:rPr>
              <w:t>سخنان معصومین علیهم‌السلام درباره رجعت</w:t>
            </w:r>
            <w:r>
              <w:rPr>
                <w:rStyle w:val="IndexLink"/>
                <w:rtl w:val="true"/>
              </w:rPr>
              <w:tab/>
            </w:r>
            <w:r>
              <w:rPr>
                <w:rStyle w:val="IndexLink"/>
              </w:rPr>
              <w:t>42</w:t>
            </w:r>
          </w:hyperlink>
        </w:p>
        <w:p>
          <w:pPr>
            <w:pStyle w:val="Contents2"/>
            <w:tabs>
              <w:tab w:val="clear" w:pos="8743"/>
              <w:tab w:val="right" w:pos="9026" w:leader="dot"/>
            </w:tabs>
            <w:rPr/>
          </w:pPr>
          <w:hyperlink w:anchor="__RefHeading___Toc3337416_3804643083">
            <w:r>
              <w:rPr>
                <w:webHidden/>
                <w:rStyle w:val="IndexLink"/>
                <w:rtl w:val="true"/>
              </w:rPr>
              <w:t>شکست لشکر شیطان در رجعت</w:t>
            </w:r>
            <w:r>
              <w:rPr>
                <w:rStyle w:val="IndexLink"/>
                <w:rtl w:val="true"/>
              </w:rPr>
              <w:tab/>
            </w:r>
            <w:r>
              <w:rPr>
                <w:rStyle w:val="IndexLink"/>
              </w:rPr>
              <w:t>42</w:t>
            </w:r>
          </w:hyperlink>
        </w:p>
        <w:p>
          <w:pPr>
            <w:pStyle w:val="Contents2"/>
            <w:tabs>
              <w:tab w:val="clear" w:pos="8743"/>
              <w:tab w:val="right" w:pos="9026" w:leader="dot"/>
            </w:tabs>
            <w:rPr/>
          </w:pPr>
          <w:hyperlink w:anchor="__RefHeading___Toc3337418_3804643083">
            <w:r>
              <w:rPr>
                <w:webHidden/>
                <w:rStyle w:val="IndexLink"/>
                <w:rtl w:val="true"/>
              </w:rPr>
              <w:t>نخستین کسی که به دنیا بازمی‌گردد</w:t>
            </w:r>
            <w:r>
              <w:rPr>
                <w:rStyle w:val="IndexLink"/>
                <w:rtl w:val="true"/>
              </w:rPr>
              <w:tab/>
            </w:r>
            <w:r>
              <w:rPr>
                <w:rStyle w:val="IndexLink"/>
              </w:rPr>
              <w:t>43</w:t>
            </w:r>
          </w:hyperlink>
        </w:p>
        <w:p>
          <w:pPr>
            <w:pStyle w:val="Contents2"/>
            <w:tabs>
              <w:tab w:val="clear" w:pos="8743"/>
              <w:tab w:val="right" w:pos="9026" w:leader="dot"/>
            </w:tabs>
            <w:rPr/>
          </w:pPr>
          <w:hyperlink w:anchor="__RefHeading___Toc3337420_3804643083">
            <w:r>
              <w:rPr>
                <w:webHidden/>
                <w:rStyle w:val="IndexLink"/>
                <w:rtl w:val="true"/>
              </w:rPr>
              <w:t>زندگی دشمنان اهل‌بیت در رجعت</w:t>
            </w:r>
            <w:r>
              <w:rPr>
                <w:rStyle w:val="IndexLink"/>
                <w:rtl w:val="true"/>
              </w:rPr>
              <w:tab/>
            </w:r>
            <w:r>
              <w:rPr>
                <w:rStyle w:val="IndexLink"/>
              </w:rPr>
              <w:t>44</w:t>
            </w:r>
          </w:hyperlink>
        </w:p>
        <w:p>
          <w:pPr>
            <w:pStyle w:val="Contents2"/>
            <w:tabs>
              <w:tab w:val="clear" w:pos="8743"/>
              <w:tab w:val="right" w:pos="9026" w:leader="dot"/>
            </w:tabs>
            <w:rPr/>
          </w:pPr>
          <w:hyperlink w:anchor="__RefHeading___Toc3337422_3804643083">
            <w:r>
              <w:rPr>
                <w:webHidden/>
                <w:rStyle w:val="IndexLink"/>
                <w:rtl w:val="true"/>
              </w:rPr>
              <w:t>همزمان بودن رجعت و قیام امام زمان علیه‌السلام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3337424_3804643083">
            <w:r>
              <w:rPr>
                <w:webHidden/>
                <w:rStyle w:val="IndexLink"/>
                <w:rtl w:val="true"/>
              </w:rPr>
              <w:t>سخنان حضرت رضا علیه‌السلام درباره رجعت</w:t>
            </w:r>
            <w:r>
              <w:rPr>
                <w:rStyle w:val="IndexLink"/>
                <w:rtl w:val="true"/>
              </w:rPr>
              <w:tab/>
            </w:r>
            <w:r>
              <w:rPr>
                <w:rStyle w:val="IndexLink"/>
              </w:rPr>
              <w:t>47</w:t>
            </w:r>
          </w:hyperlink>
        </w:p>
        <w:p>
          <w:pPr>
            <w:pStyle w:val="Contents2"/>
            <w:tabs>
              <w:tab w:val="clear" w:pos="8743"/>
              <w:tab w:val="right" w:pos="9026" w:leader="dot"/>
            </w:tabs>
            <w:rPr/>
          </w:pPr>
          <w:hyperlink w:anchor="__RefHeading___Toc3337426_3804643083">
            <w:r>
              <w:rPr>
                <w:webHidden/>
                <w:rStyle w:val="IndexLink"/>
                <w:rtl w:val="true"/>
              </w:rPr>
              <w:t>سخنان امیرالمؤمنین علیه‌السلام درباره رجعت</w:t>
            </w:r>
            <w:r>
              <w:rPr>
                <w:rStyle w:val="IndexLink"/>
                <w:rtl w:val="true"/>
              </w:rPr>
              <w:tab/>
            </w:r>
            <w:r>
              <w:rPr>
                <w:rStyle w:val="IndexLink"/>
              </w:rPr>
              <w:t>49</w:t>
            </w:r>
          </w:hyperlink>
        </w:p>
        <w:p>
          <w:pPr>
            <w:pStyle w:val="Contents2"/>
            <w:tabs>
              <w:tab w:val="clear" w:pos="8743"/>
              <w:tab w:val="right" w:pos="9026" w:leader="dot"/>
            </w:tabs>
            <w:rPr/>
          </w:pPr>
          <w:hyperlink w:anchor="__RefHeading___Toc3337428_3804643083">
            <w:r>
              <w:rPr>
                <w:webHidden/>
                <w:rStyle w:val="IndexLink"/>
                <w:rtl w:val="true"/>
              </w:rPr>
              <w:t>رجعت‌های امیرالمؤمنین علیه‌السلام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3337430_3804643083">
            <w:r>
              <w:rPr>
                <w:webHidden/>
                <w:rStyle w:val="IndexLink"/>
                <w:rtl w:val="true"/>
              </w:rPr>
              <w:t>آرزوی شهادت در رجعت</w:t>
            </w:r>
            <w:r>
              <w:rPr>
                <w:rStyle w:val="IndexLink"/>
                <w:rtl w:val="true"/>
              </w:rPr>
              <w:tab/>
            </w:r>
            <w:r>
              <w:rPr>
                <w:rStyle w:val="IndexLink"/>
              </w:rPr>
              <w:t>53</w:t>
            </w:r>
          </w:hyperlink>
        </w:p>
        <w:p>
          <w:pPr>
            <w:pStyle w:val="Contents2"/>
            <w:tabs>
              <w:tab w:val="clear" w:pos="8743"/>
              <w:tab w:val="right" w:pos="9026" w:leader="dot"/>
            </w:tabs>
            <w:rPr/>
          </w:pPr>
          <w:hyperlink w:anchor="__RefHeading___Toc3337432_3804643083">
            <w:r>
              <w:rPr>
                <w:webHidden/>
                <w:rStyle w:val="IndexLink"/>
                <w:rtl w:val="true"/>
              </w:rPr>
              <w:t>حادثه عجیبی بین جمادی و رجب</w:t>
            </w:r>
            <w:r>
              <w:rPr>
                <w:rStyle w:val="IndexLink"/>
                <w:rtl w:val="true"/>
              </w:rPr>
              <w:tab/>
            </w:r>
            <w:r>
              <w:rPr>
                <w:rStyle w:val="IndexLink"/>
              </w:rPr>
              <w:t>54</w:t>
            </w:r>
          </w:hyperlink>
        </w:p>
        <w:p>
          <w:pPr>
            <w:pStyle w:val="Contents2"/>
            <w:tabs>
              <w:tab w:val="clear" w:pos="8743"/>
              <w:tab w:val="right" w:pos="9026" w:leader="dot"/>
            </w:tabs>
            <w:rPr/>
          </w:pPr>
          <w:hyperlink w:anchor="__RefHeading___Toc3337434_3804643083">
            <w:r>
              <w:rPr>
                <w:webHidden/>
                <w:rStyle w:val="IndexLink"/>
                <w:rtl w:val="true"/>
              </w:rPr>
              <w:t>یاران خاصّ حضرت مهدی علیه‌السلام در رجعت</w:t>
            </w:r>
            <w:r>
              <w:rPr>
                <w:rStyle w:val="IndexLink"/>
                <w:rtl w:val="true"/>
              </w:rPr>
              <w:tab/>
            </w:r>
            <w:r>
              <w:rPr>
                <w:rStyle w:val="IndexLink"/>
              </w:rPr>
              <w:t>56</w:t>
            </w:r>
          </w:hyperlink>
        </w:p>
        <w:p>
          <w:pPr>
            <w:pStyle w:val="Contents2"/>
            <w:tabs>
              <w:tab w:val="clear" w:pos="8743"/>
              <w:tab w:val="right" w:pos="9026" w:leader="dot"/>
            </w:tabs>
            <w:rPr/>
          </w:pPr>
          <w:hyperlink w:anchor="__RefHeading___Toc3337436_3804643083">
            <w:r>
              <w:rPr>
                <w:webHidden/>
                <w:rStyle w:val="IndexLink"/>
                <w:rtl w:val="true"/>
              </w:rPr>
              <w:t>رحلت حضرت مهدی علیه‌السلام بعد از قیام و رجعت امام حسین علیه‌السلام به دنیا</w:t>
            </w:r>
            <w:r>
              <w:rPr>
                <w:rStyle w:val="IndexLink"/>
                <w:rtl w:val="true"/>
              </w:rPr>
              <w:tab/>
            </w:r>
            <w:r>
              <w:rPr>
                <w:rStyle w:val="IndexLink"/>
              </w:rPr>
              <w:t>57</w:t>
            </w:r>
          </w:hyperlink>
        </w:p>
        <w:p>
          <w:pPr>
            <w:pStyle w:val="Contents2"/>
            <w:tabs>
              <w:tab w:val="clear" w:pos="8743"/>
              <w:tab w:val="right" w:pos="9026" w:leader="dot"/>
            </w:tabs>
            <w:rPr/>
          </w:pPr>
          <w:hyperlink w:anchor="__RefHeading___Toc3337438_3804643083">
            <w:r>
              <w:rPr>
                <w:webHidden/>
                <w:rStyle w:val="IndexLink"/>
                <w:rtl w:val="true"/>
              </w:rPr>
              <w:t>مؤمن پس از مرگ با آل محمّد صلی‌الله‌علیه‌و‌آله خواهد بود تا حضرت مهدی علیه‌السلام قیام نماید</w:t>
            </w:r>
            <w:r>
              <w:rPr>
                <w:rStyle w:val="IndexLink"/>
                <w:rtl w:val="true"/>
              </w:rPr>
              <w:tab/>
            </w:r>
            <w:r>
              <w:rPr>
                <w:rStyle w:val="IndexLink"/>
              </w:rPr>
              <w:t>59</w:t>
            </w:r>
          </w:hyperlink>
        </w:p>
        <w:p>
          <w:pPr>
            <w:pStyle w:val="Contents2"/>
            <w:tabs>
              <w:tab w:val="clear" w:pos="8743"/>
              <w:tab w:val="right" w:pos="9026" w:leader="dot"/>
            </w:tabs>
            <w:rPr/>
          </w:pPr>
          <w:hyperlink w:anchor="__RefHeading___Toc3337440_3804643083">
            <w:r>
              <w:rPr>
                <w:webHidden/>
                <w:rStyle w:val="IndexLink"/>
                <w:rtl w:val="true"/>
              </w:rPr>
              <w:t>آمادگی برای رجعت معصومین علیهم‌السلام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3337442_3804643083">
            <w:r>
              <w:rPr>
                <w:webHidden/>
                <w:rStyle w:val="IndexLink"/>
                <w:rtl w:val="true"/>
              </w:rPr>
              <w:t>رجعت امام حسین علیه‌السلام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3337444_3804643083">
            <w:r>
              <w:rPr>
                <w:webHidden/>
                <w:rStyle w:val="IndexLink"/>
                <w:rtl w:val="true"/>
              </w:rPr>
              <w:t>ذوالقرنین این امّت</w:t>
            </w:r>
            <w:r>
              <w:rPr>
                <w:rStyle w:val="IndexLink"/>
                <w:rtl w:val="true"/>
              </w:rPr>
              <w:tab/>
            </w:r>
            <w:r>
              <w:rPr>
                <w:rStyle w:val="IndexLink"/>
              </w:rPr>
              <w:t>68</w:t>
            </w:r>
          </w:hyperlink>
        </w:p>
        <w:p>
          <w:pPr>
            <w:pStyle w:val="Contents2"/>
            <w:tabs>
              <w:tab w:val="clear" w:pos="8743"/>
              <w:tab w:val="right" w:pos="9026" w:leader="dot"/>
            </w:tabs>
            <w:rPr/>
          </w:pPr>
          <w:hyperlink w:anchor="__RefHeading___Toc3337446_3804643083">
            <w:r>
              <w:rPr>
                <w:webHidden/>
                <w:rStyle w:val="IndexLink"/>
                <w:rtl w:val="true"/>
              </w:rPr>
              <w:t>انتقام از بنی‌امیّه در رجعت</w:t>
            </w:r>
            <w:r>
              <w:rPr>
                <w:rStyle w:val="IndexLink"/>
                <w:rtl w:val="true"/>
              </w:rPr>
              <w:tab/>
            </w:r>
            <w:r>
              <w:rPr>
                <w:rStyle w:val="IndexLink"/>
              </w:rPr>
              <w:t>68</w:t>
            </w:r>
          </w:hyperlink>
        </w:p>
        <w:p>
          <w:pPr>
            <w:pStyle w:val="Contents2"/>
            <w:tabs>
              <w:tab w:val="clear" w:pos="8743"/>
              <w:tab w:val="right" w:pos="9026" w:leader="dot"/>
            </w:tabs>
            <w:rPr/>
          </w:pPr>
          <w:hyperlink w:anchor="__RefHeading___Toc3337448_3804643083">
            <w:r>
              <w:rPr>
                <w:webHidden/>
                <w:rStyle w:val="IndexLink"/>
                <w:rtl w:val="true"/>
              </w:rPr>
              <w:t>برخی از آیات و روایات درباره رجعت</w:t>
            </w:r>
            <w:r>
              <w:rPr>
                <w:rStyle w:val="IndexLink"/>
                <w:rtl w:val="true"/>
              </w:rPr>
              <w:tab/>
            </w:r>
            <w:r>
              <w:rPr>
                <w:rStyle w:val="IndexLink"/>
              </w:rPr>
              <w:t>70</w:t>
            </w:r>
          </w:hyperlink>
        </w:p>
        <w:p>
          <w:pPr>
            <w:pStyle w:val="Contents2"/>
            <w:tabs>
              <w:tab w:val="clear" w:pos="8743"/>
              <w:tab w:val="right" w:pos="9026" w:leader="dot"/>
            </w:tabs>
            <w:rPr/>
          </w:pPr>
          <w:hyperlink w:anchor="__RefHeading___Toc3337450_3804643083">
            <w:r>
              <w:rPr>
                <w:webHidden/>
                <w:rStyle w:val="IndexLink"/>
                <w:rtl w:val="true"/>
              </w:rPr>
              <w:t>تفصیل قیام امام زمان و رجعت معصومین علیهم‌السلام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3337452_3804643083">
            <w:r>
              <w:rPr>
                <w:webHidden/>
                <w:rStyle w:val="IndexLink"/>
                <w:rtl w:val="true"/>
              </w:rPr>
              <w:t>آثار مؤلّف تاکنون</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4_11204"/>
      <w:bookmarkStart w:id="1" w:name="pg2434_11204"/>
      <w:bookmarkEnd w:id="1"/>
    </w:p>
    <w:p>
      <w:pPr>
        <w:pStyle w:val="Heading2"/>
        <w:numPr>
          <w:ilvl w:val="1"/>
          <w:numId w:val="1"/>
        </w:numPr>
        <w:rPr/>
      </w:pPr>
      <w:bookmarkStart w:id="2" w:name="pg2434_11204"/>
      <w:bookmarkStart w:id="3" w:name="__RefHeading___Toc3337398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حکومت‌های جهانی قبل از قیـامت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بهارانچی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7400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حکومت‌های جهانی قبل از قیـامت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قیامت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34_11208"/>
      <w:bookmarkStart w:id="8" w:name="pg2434_11208"/>
      <w:bookmarkEnd w:id="8"/>
    </w:p>
    <w:p>
      <w:pPr>
        <w:pStyle w:val="Heading2"/>
        <w:numPr>
          <w:ilvl w:val="1"/>
          <w:numId w:val="1"/>
        </w:numPr>
        <w:rPr/>
      </w:pPr>
      <w:bookmarkStart w:id="9" w:name="pg2434_11208"/>
      <w:bookmarkStart w:id="10" w:name="__RefHeading___Toc3337402_380464308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40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4" o:detectmouseclick="t"/>
                <v:stroke color="#3465a4" joinstyle="round" endcap="flat"/>
                <w10:wrap type="none"/>
              </v:shape>
            </w:pict>
          </mc:Fallback>
        </mc:AlternateContent>
      </w:r>
      <w:bookmarkStart w:id="12" w:name="pg2434_11210"/>
    </w:p>
    <w:p>
      <w:pPr>
        <w:pStyle w:val="Heading2"/>
        <w:numPr>
          <w:ilvl w:val="1"/>
          <w:numId w:val="1"/>
        </w:numPr>
        <w:rPr/>
      </w:pPr>
      <w:bookmarkStart w:id="13" w:name="__RefHeading___Toc3337404_380464308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کتابی که مشاهده می‌کنید، چکیده و خلاصه نظرات علمای بزرگوار شیعه و متون روایاتی است که درباره رجعت معصومین علیهم‌السلام به دنیا و تشکیل دولت‌های جهانی اسلامی پس از دولت جهانی حضرت بقیّة اللّه علیه‌السلام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دولت‌ها و حکومت‌های معصومین علیهم‌السلام و رجوع آنان به دنیا برای تقاصّ از ستمگران و قاتلین اولیای خدا و تشفّی دل‌های مؤمنین خواهد بود، بنابر این در رجعت همه مردم به دنیا باز نخواهند گشت بلکه خلّص از مؤمنین و خلّص از منافقین و کفّار و دشمنان اهل‌بیت علیهم‌السلام به دنیا باز خواهند گشت و حکومت‌های جهانی برای هر امامی برقرار خواهد شد، قابل ذکر است که رجعت به طور اجمال قطعی و مسلّم است و لکن برخی از مسائل مربوط به آن روشن نیست و یا به اجمال گذشته است، از این‌رو، علمای ما نیز به همان صورت بیان نموده‌اند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نوشتار این است که اوّلاً اعتقاد به رجعت به طور اجمال از ضروریّات مذهب است و انکار آن انکار ضروری اسلام و سبب خروج از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نقل سخنان معصومین علیهم‌السلام در این </w:t>
      </w:r>
    </w:p>
    <w:p>
      <w:pPr>
        <w:pStyle w:val="BookText"/>
        <w:rPr/>
      </w:pPr>
      <w:r>
        <w:rPr>
          <w:rFonts w:ascii="IRNazanin" w:hAnsi="IRNazanin" w:eastAsia="IRNazanin"/>
          <w:color w:val="111111"/>
          <w:sz w:val="28"/>
          <w:sz w:val="28"/>
          <w:szCs w:val="28"/>
          <w:rtl w:val="true"/>
          <w:lang w:bidi="fa-IR"/>
        </w:rPr>
        <w:t>موضوع سبب تنبّه و بیداری و امید و تقویت ایمانی دوستان اهل‌بیت علیهم‌السلام و شیعیان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توفیق و عصمت و ثبات ایمان و ولایت اولیای خدا و نجات از فتنه‌های آخرالزّمان و عافیت دارین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أوّلاً و آخرا و ما بنا من نعمةٍ فمنه و لاحول و لاقوّة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اهل‌بیت علیهم‌السلام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bookmarkStart w:id="15" w:name="pg2434_11212"/>
    </w:p>
    <w:p>
      <w:pPr>
        <w:pStyle w:val="Heading2"/>
        <w:numPr>
          <w:ilvl w:val="1"/>
          <w:numId w:val="1"/>
        </w:numPr>
        <w:rPr/>
      </w:pPr>
      <w:bookmarkStart w:id="16" w:name="__RefHeading___Toc3337406_3804643083"/>
      <w:bookmarkStart w:id="17" w:name="_Toc5"/>
      <w:bookmarkEnd w:id="15"/>
      <w:bookmarkEnd w:id="16"/>
      <w:r>
        <w:rPr>
          <w:rtl w:val="true"/>
        </w:rPr>
        <w:t>رجعت در مکتب اهل‌بیت علیهم‌السلام</w:t>
      </w:r>
      <w:bookmarkEnd w:id="17"/>
    </w:p>
    <w:p>
      <w:pPr>
        <w:pStyle w:val="BookText"/>
        <w:rPr/>
      </w:pPr>
      <w:r>
        <w:rPr>
          <w:rFonts w:ascii="IRNazanin" w:hAnsi="IRNazanin" w:eastAsia="IRNazanin"/>
          <w:color w:val="111111"/>
          <w:sz w:val="28"/>
          <w:sz w:val="28"/>
          <w:szCs w:val="28"/>
          <w:rtl w:val="true"/>
          <w:lang w:bidi="fa-IR"/>
        </w:rPr>
        <w:t xml:space="preserve">رجعت یعنی بازگشت رسول خدا صلی‌الله‌علیه‌و‌آله و ائمّه معصومین علیهم‌السلام و خلّص مؤمنین و کفّار و مخالفین به دنیا، برای تشفّی دل‌های اولیای خدا و ذلّت کفّار و معاندین، و رجعت برای مؤمنین یک حادثه شیرین و یک نوید مسرّت‌بخشی است، هم‌چنان که قیام حضرت بقیّة اللّه علیه‌السلام برای مؤمنین و ستمدیدگان عالم یک نوید مسرّت‌بخش خواهد بود، از این‌رو،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و آن مورد اجماع و اتّفاق بلکه از ضروریّات مذهب حقّه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رضوان اللّه تعالی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امامیّه در جمیع دوران پس از معصومین علیهم‌السلام معتقد به رجعت بوده‌اند و بر آن اتّفاق داشته و حقّانیّت آن را مانند نور خورشید در وسط روز آشکار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علمای شیعه در همه زمان‌ها در مقابل مخالفین با آیات قرآن و احادیث نبویّ حقّانیّت آن را اثبات می‌نموده و در اشعار خود نیز آن را جزء اعتقادات مسلّمه خود می‌دانسته‌اند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رجعت از ائمّه معصومین علیهم‌السلام به صورت متواتر نقل شده و به بیش از دویست روایت می‌رسد که بیش از چهل نفر از بزرگان و معتمدین از علما و محدّثین آن‌ها را نقل نموده‌اند و در بیش از پنجاه </w:t>
      </w:r>
    </w:p>
    <w:p>
      <w:pPr>
        <w:pStyle w:val="BookText"/>
        <w:rPr/>
      </w:pPr>
      <w:r>
        <w:rPr>
          <w:rFonts w:ascii="IRNazanin" w:hAnsi="IRNazanin" w:eastAsia="IRNazanin"/>
          <w:color w:val="111111"/>
          <w:sz w:val="28"/>
          <w:sz w:val="28"/>
          <w:szCs w:val="28"/>
          <w:rtl w:val="true"/>
          <w:lang w:bidi="fa-IR"/>
        </w:rPr>
        <w:t>کتاب از کتب حدیث مانند کافی کلینی و کتب صدوق و شیخ طوسی و سیّد مرتضی و نجاشی و کشّی و عیّاشی و علیّ بن ابراهیم قمّی و سلیم بن قیس هلالی و شیخ مفید و کراجکی و نعمانی و صفّار و سعد بن عبداللّه و ابن قولویه و سید بن طاوس و فرزند او صاحب کتاب زوائد الفوائد و محمّد بن علیّ بن ابراهیم و فرات بن ابراهیم و مؤلّف کتاب التنزیل و التحریف و ابوالفضل طبرسی و ابوطالب طبرسی و برقی و ابن شهرآشوب و قطب راوندی و علاّمه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چنین مسأله‌ای متواتر و قطعی نباشد در چه مسأله‌ای می‌توان ادّعای تواتر و قطعیّت نمود؟ با توجّه به این که جمیع علمای شیعه روایات آن را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مضامین آنها معتقد بوده‌اند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کسی که در چنین مسأله‌ای تردید پیدا کند، در حقّانیّت ائمّه معصومین علیهم‌السلام تردید پیدا نموده است، از این‌رو، هرگز کسی نمی‌تواند منکر رجعت بشود و یا چنین چیزی را بین شیعیان اظهار کند، جز آن‌که دست به القای شبهه بزند و با تشکیک‌های خود عوام مردم را در شبهه قرار بدهد، و این کار هم هدف او را تأمین نمی‌کند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 اللّهُ مُتِمُّ نُورِهِ وَ لَوْ کَرِهَ الْکافِرُونَ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چرا که این تشکیکات در مثل چنین مسأله ضروری، و در مقابل </w:t>
      </w:r>
      <w:bookmarkStart w:id="18" w:name="pg2434_11214"/>
    </w:p>
    <w:p>
      <w:pPr>
        <w:pStyle w:val="BookText"/>
        <w:rPr/>
      </w:pPr>
      <w:bookmarkEnd w:id="18"/>
      <w:r>
        <w:rPr>
          <w:rFonts w:ascii="IRNazanin" w:hAnsi="IRNazanin" w:eastAsia="IRNazanin"/>
          <w:color w:val="111111"/>
          <w:sz w:val="28"/>
          <w:sz w:val="28"/>
          <w:szCs w:val="28"/>
          <w:rtl w:val="true"/>
          <w:lang w:bidi="fa-IR"/>
        </w:rPr>
        <w:t>سخنان صریح معصومین علیهم‌السلام و کتاب‌هایی که درباره رجعت نوشته شده است بی‌اثر 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از ائمّه معصومین علیهم‌السلام رسیده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ایمان به رجعت و بازگشت ما به دنیا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کتاب فقیه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و یستحلّ متعتنا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ایمان به رجعت ما نداشته باشد و متعه ما را حلال نداند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19" w:name="__RefHeading___Toc3337408_3804643083"/>
      <w:bookmarkStart w:id="20" w:name="_Toc6"/>
      <w:bookmarkEnd w:id="19"/>
      <w:r>
        <w:rPr>
          <w:rtl w:val="true"/>
        </w:rPr>
        <w:t>اعتقاد امامیّه درباره رجعت</w:t>
      </w:r>
      <w:bookmarkEnd w:id="20"/>
    </w:p>
    <w:p>
      <w:pPr>
        <w:pStyle w:val="BookText"/>
        <w:rPr/>
      </w:pPr>
      <w:r>
        <w:rPr>
          <w:rFonts w:ascii="IRNazanin" w:hAnsi="IRNazanin" w:eastAsia="IRNazanin"/>
          <w:color w:val="111111"/>
          <w:sz w:val="28"/>
          <w:sz w:val="28"/>
          <w:szCs w:val="28"/>
          <w:rtl w:val="true"/>
          <w:lang w:bidi="fa-IR"/>
        </w:rPr>
        <w:t>مرحوم شیخ صدوق رضوان اللّه تعالی علیه در کتاب عقائد امامیّه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رجعت این است که رجعت، حقّ و مسلّم است؛ چرا که خداوند در آیاتی از قرآن، رجعت و بازگشت گروهی را به دنیا مطرح نموده و رجعت چیزی جز این نیست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 هُمْ أُلُوفٌ حَذَرَ الْمَوْتِ فَقالَ لَهُمُ اللّهُ مُوتُوا ثُمَّ أَحْیاهُمْ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این‌هایی که خداوند در این آیه یاد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بودند و از ترس مرگ از دیار خود فرار کردند و </w:t>
      </w:r>
    </w:p>
    <w:p>
      <w:pPr>
        <w:pStyle w:val="BookText"/>
        <w:rPr/>
      </w:pP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و چون مردند خداوند پس از سال‌هایی آنان را زنده نمود ـ آنان هفتاد هزار خانواده بودند و در هر سالی عدّه‌ای از آنان به سبب طاعون می‌مردند، از این‌رو، اغنیا و ثروتمندان از شهر خارج شدند و فقرا و مستمندان که توانایی نداشتند باقی ماندند و به همین علّت طاعون در بین فقرا بیشتر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از دیار خود خارج شده بودیم گرفتار طاعون نمی‌شدیم، اغنیا و ثروتمندان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دیار خود مانده بودیم همانند فقرا گرفتار طاعون می‌شدیم، پس همگی تصمیم گرفتند که هنگام طاعون از شهر خارج شوند و چون خارج شدند و کنار دریایی قرار گرفتند و بار خود را بر زمین گذاردند، خداوند به آنان خطاب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همگی مردند و سال‌هایی مرده‌های آنان در کنار راه ماند و مردم از روی آنان حرکت می‌کردند تا این که پیامبری از پیامبران بنی‌اسرائیل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بر آنان عبور نمود و به خدای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تو بخواهی می‌توانی آنان را زنده کنی و آنان بلاد تو را آباد کنند و فرزندانی از آنان به وجود آید و مانند دیگران تو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که من آنان را زنده کنم؟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زنده نمود و امّت آن پیامبر قرار گرفتند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کسانی بودند که مردند و باز به دنیا بازگشت و سپس به اجل خویش از دنیا رفتند و این آیه یکی از آیات مربوط به </w:t>
      </w:r>
    </w:p>
    <w:p>
      <w:pPr>
        <w:pStyle w:val="BookText"/>
        <w:rPr/>
      </w:pPr>
      <w:r>
        <w:rPr>
          <w:rFonts w:ascii="IRNazanin" w:hAnsi="IRNazanin" w:eastAsia="IRNazanin"/>
          <w:color w:val="111111"/>
          <w:sz w:val="28"/>
          <w:sz w:val="28"/>
          <w:szCs w:val="28"/>
          <w:rtl w:val="true"/>
          <w:lang w:bidi="fa-IR"/>
        </w:rPr>
        <w:t>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مِأَةَ عامٍ ثُمَّ بَعَثَهُ قالَ کَمْ لَبِثْتَ قالَ لَبِثْتُ یَوْما أَوْ بَعْضَ یَوْمٍ قالَ بَلْ لَبِثْتَ مِأَةَ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مربوط به عزیر است که یکصد سال از دنیا رفت و باز به دنیا بازگشت و با اجل خود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کسانی که موسی علیه‌السلام آنان را برای میقات با پروردگار خود انتخاب نمود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آنان این است که آنان چون سخن خدا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نمی‌آوریم تا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به وسیله صاعقه آنان را هلاک نمود، موسی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در بازگشت، به بنی‌اسرائیل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باز زنده نمود و سال‌ها روی زمین زندگی کردند و فرزندانی از آنان به وجود آمد و سپس با اجل‌های خود از دنیا رفتند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 آیه‌ای است که خداوند به عیسی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تُخْرِجُ الْمَوْتی بِإِذْنی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و جمیع کسانی که عیسی علیه‌السلام به اذن خداوند زنده نمود، به دنیا بازگشتند و مدّت‌ها در دنیا زندگی کردند و سپس با </w:t>
      </w:r>
    </w:p>
    <w:p>
      <w:pPr>
        <w:pStyle w:val="BookText"/>
        <w:rPr/>
      </w:pPr>
      <w:r>
        <w:rPr>
          <w:rFonts w:ascii="IRNazanin" w:hAnsi="IRNazanin" w:eastAsia="IRNazanin"/>
          <w:color w:val="111111"/>
          <w:sz w:val="28"/>
          <w:sz w:val="28"/>
          <w:szCs w:val="28"/>
          <w:rtl w:val="true"/>
          <w:lang w:bidi="fa-IR"/>
        </w:rPr>
        <w:t>اجل‌های خود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مربوط به اصحاب کهف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مِأَةٍ سِنینَ وَ ازْدادُوا تِسْعا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و آنان سیصد و نه سال در کهف مردند و خداوند بدن‌های آنان را حفظ نمود و سپس زنده شدند و به دنیا بازگشتند و با همدیگر سخن گفتند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تَحْسَبُهُمْ أَیْقاظا وَ هُمْ رُقُودٌ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مرده بودند گرچه شما فکر می‌کردید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در سوره یسآ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مَنْ بَعَثَنا مِنْ مَرْقَدِنا هذا ما وَعَدَ الرَّحْمنُ وَ صَدَقَ الْمُرْسَلینَ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حوادثی که در امّت‌های پیشین رخ داده است بدون کم و کاست در این امّت نیز رخ خواهد داد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بر این اساس در این امّت نیز باید رجعت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مخالفین ما که در مسأله رجعت با ما مخالفت دارند نقل کرده‌اند که هنگام قیام حضرت مهدی علیه‌السلام ، عیسی بن مریم علیه‌السلام از آسمان فرود می‌آید و پشت سر آن حضرت نماز می‌خواند، و خداوند درباره حضرت عیسی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مُتَوَفّیکَ وَ رافِعُکَ إِلَیَّ</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توفّی را به معنای مرگ می‌دانند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 که از همه آیات صریح‌تر در معنای رجعت است و </w:t>
      </w:r>
    </w:p>
    <w:p>
      <w:pPr>
        <w:pStyle w:val="BookText"/>
        <w:rPr/>
      </w:pPr>
      <w:r>
        <w:rPr>
          <w:rFonts w:ascii="Amiri" w:hAnsi="Amiri" w:eastAsia="Amiri" w:cs="Amiri"/>
          <w:color w:val="111111"/>
          <w:sz w:val="28"/>
          <w:sz w:val="28"/>
          <w:szCs w:val="28"/>
          <w:rtl w:val="true"/>
          <w:lang w:bidi="ar-SA"/>
        </w:rPr>
        <w:t>مستقیما به مسأله رجعت اشاره دارد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روزی است که ما از هر امّتی گروهی از کسانی که آیات ما را تکذیب می‌نموده‌اند را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درباره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قیامت همه مردم را زنده می‌کنیم و احدی را رها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ظاهر می‌شود که آن روزی که همه مردم زنده می‌شوند غیر از روزی است که فوجی و گروهی از مکذّبین زنده می‌شوند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این‌رو، قرآن از قول منکرین قیامت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 بَلْ وَعْدا عَلَیْهِ حَقّا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و مقصود رجعت می‌باشد؛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 الَّذی یَخْتَلِفُونَ فیهِ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و تبیین، در مورد مسائل مورد اختلافی در دنیاست نه در آخرت</w:t>
      </w:r>
      <w:r>
        <w:rPr>
          <w:rFonts w:eastAsia="IRNazanin" w:cs="IRNazanin"/>
          <w:color w:val="111111"/>
          <w:sz w:val="28"/>
          <w:szCs w:val="28"/>
          <w:rtl w:val="true"/>
          <w:lang w:bidi="fa-IR"/>
        </w:rPr>
        <w:t xml:space="preserve">. </w:t>
      </w:r>
      <w:r>
        <w:rPr>
          <w:rStyle w:val="FootnoteAnchor"/>
          <w:rtl w:val="true"/>
        </w:rPr>
        <w:footnoteReference w:id="19"/>
      </w:r>
      <w:bookmarkStart w:id="21" w:name="pg2434_11219"/>
    </w:p>
    <w:p>
      <w:pPr>
        <w:pStyle w:val="Heading2"/>
        <w:numPr>
          <w:ilvl w:val="1"/>
          <w:numId w:val="1"/>
        </w:numPr>
        <w:rPr/>
      </w:pPr>
      <w:bookmarkStart w:id="22" w:name="__RefHeading___Toc3337410_3804643083"/>
      <w:bookmarkStart w:id="23" w:name="_Toc7"/>
      <w:bookmarkEnd w:id="21"/>
      <w:bookmarkEnd w:id="22"/>
      <w:r>
        <w:rPr>
          <w:rtl w:val="true"/>
        </w:rPr>
        <w:t>قضایایی بین علمای شیعه و اهل سنّت درباره رجعت</w:t>
      </w:r>
      <w:bookmarkEnd w:id="23"/>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العکبریّه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مفید رحمه‌الله آمده، که از شیخ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یاری خداوند نسبت به مؤمنین در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پاسخ‌هایی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قبل از قیامت، اولیای خود را یاری خواهد نمود، و آن در زمان قیام حضرت قائم آل محمّد صلی‌الله‌علیه‌و‌آله و رجعت اولیای خداست که به مؤمنین وعده یاری داده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مرحوم علاّمه شبّر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حرث بن عبداللّه ربعی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منصور در جسر اکبر بود من در مجلس منصور دوانیقی نشسته بودم و سوار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قضات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نزد او بود، در آن هنگام 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الإله الّذی لا شیء یشبهه آتاکم الملک للدّنیا و للدّین</w:t>
      </w:r>
    </w:p>
    <w:p>
      <w:pPr>
        <w:pStyle w:val="BookText"/>
        <w:rPr/>
      </w:pPr>
      <w:r>
        <w:rPr>
          <w:rFonts w:ascii="IRNazanin" w:hAnsi="IRNazanin" w:eastAsia="IRNazanin"/>
          <w:color w:val="111111"/>
          <w:sz w:val="28"/>
          <w:sz w:val="28"/>
          <w:szCs w:val="28"/>
          <w:rtl w:val="true"/>
          <w:lang w:bidi="fa-IR"/>
        </w:rPr>
        <w:t>آتاکم اللّه ملکا لا زوال له حتی یقاد إلیکم صاحب الصین</w:t>
      </w:r>
    </w:p>
    <w:p>
      <w:pPr>
        <w:pStyle w:val="BookText"/>
        <w:rPr/>
      </w:pPr>
      <w:r>
        <w:rPr>
          <w:rFonts w:ascii="IRNazanin" w:hAnsi="IRNazanin" w:eastAsia="IRNazanin"/>
          <w:color w:val="111111"/>
          <w:sz w:val="28"/>
          <w:sz w:val="28"/>
          <w:szCs w:val="28"/>
          <w:rtl w:val="true"/>
          <w:lang w:bidi="fa-IR"/>
        </w:rPr>
        <w:t>و صاحب الهند مأخوذ برمّته و صاحب الترک محبوس علی هون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قصیده خود را به آخر رساند و منصور شاد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سوار قاضی به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به خدا سوگند این شخص با زبان خود تو را ستایش می‌کند و قلب او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دیگران را امام خود می‌داند و آنان را دوست می‌دارد و در باطن از دشمنان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حمیری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دروغ می‌گوید و من در ستایش تو صادق هستم و سوار از آن حسدی که نسبت به تو دارد و تو را بر کرسیّ خلافت مستقرّ می‌بیند و این اشعار را می‌شنود، نمی‌تواند تحمّل کند، از این‌رو، این سخنان را می‌گوید وگرنه من از دیرزمان به شما خاندان عبّاسی علاقه داشته‌ام و لکن سوار و قوم او در جاهلیّت دشمن شما بودند و بعد از اسلام نیز دشمن شما هستند و خداوند درباره آنان به پیامبر خود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قائل به رجعت است و از شیخین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رجعت هستم، من مطابق قرآن سخن گفته‌ام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و ما از این دو آیه می‌فهمیم که خداوند دو قیامت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قیامت عامّ برای همه مردم،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قیامت خاصّ برای مکذّبین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این‌رو، در آیه دیگر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و در آیه دیگر درباره رجعت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مِأَةَ عامٍ ثُمَّ بَعَثَهُ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و نیز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 هُمْ أُلُوفٌ حَذَرَ الْمَوْتِ فَقالَ لَهُمُ اللّهُ مُوتُوا</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خداست که درباره رجعت امّت‌های پیشین نازل شده است، و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در بنی‌اسرائیل رخ داده است در امّت من نیز رخ خواهد داد، حتّی 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بلعیدن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شدن از شکل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رجعتی که من به آن معتقد هستم همان چیزی است که قرآن بیان نموده و سنّت پیامبر صلی‌الله‌علیه‌و‌آله بر آن گواه است و من معتقدم که خداوند این سوار را در رجعت به صورت سگ یا بوزینه و یا خوک و یا مورچه محشور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آدم سرکش و متکبّر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خندید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العکبریّه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یکی از معتزله به یکی از علمای شیعه در حضور علما و اهل نظر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صحیح باشد گفته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هنگام قیام مهدی علیه‌السلام در رجعت قبل از قیامت اموات را به دنیا بازمی‌گرداند تا دل‌های مؤمنین را شفا بخشد و از کفّار انتقام بگیرد، همان‌گونه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خداند درباره بنی‌اسرائیل چنین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را به این معنا تأویل می‌کنید، به من بگو بدانم از کجا که در بازگشت به دنیا کسانی مثل یزید و شمر و عبدالرّحمان بن ملجم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خود بازنگردند و اطاعت از امام خود را انتخاب نکنند و بر تو واجب شود که آنان را دوست بداری و یقین کنی که اهل ثواب و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کلیّه اعتقادات شیعه را برهم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پیرمرد شیعی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جوابب این سؤال را نمی‌دهم و بدون اطّلاع سخنی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آن شخص معتزلی و حاضرین او را درمانده دانستند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دو پاسخ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گرچه عقل بازگشت آنان را به ایمان منع نمی‌کند و آنان در بازگشت تمکّن بر ایمان دارند و لکن از سخنان معصومین علیهم‌السلام استفاده می‌شود که چنین افرادی مخلّد در دوزخ خواهند بود و ما باید آنان را لعنت کنیم و از آنها برائت بجوییم، از این‌رو، ما از این اخبار یقین پیدا می‌کنیم که آنان هرگز به ایمان باز نخواهند گشت،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أَنَّنا نَزَّلْنا إِلَیْهِمُ الْمَلائِکَةَ وَ کَلَّمَهُمُ الْمَوْتی وَ </w:t>
      </w:r>
    </w:p>
    <w:p>
      <w:pPr>
        <w:pStyle w:val="BookText"/>
        <w:rPr/>
      </w:pPr>
      <w:r>
        <w:rPr>
          <w:rFonts w:ascii="Amiri" w:hAnsi="Amiri" w:eastAsia="Amiri" w:cs="Amiri"/>
          <w:color w:val="111111"/>
          <w:sz w:val="28"/>
          <w:sz w:val="28"/>
          <w:szCs w:val="28"/>
          <w:rtl w:val="true"/>
          <w:lang w:bidi="ar-SA"/>
        </w:rPr>
        <w:t>حَشَرْنا عَلَیْهِمْ کُلَّ شَیْءٍ قُبُلاً ما کانُوا لِیُؤْمِنُوا إِلاّ أَنْ یَشاءَ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ملائکه بر آنان فرود آیند و مردگان با آنان سخن بگویند و همه حقایق را آشکار ببینند ایمان نمی‌آورند، جز این‌که خداوند آنان را به ایمان اجبار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لاَءَسْمَعَهُمْ وَ لَوْ أَسْمَعَهُمْ لَتَوَلَّوْا وَ هُمْ مُعْرِضُونَ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جنبنده نزد خداوند افراد کر و گنگی هستند که تعقّل نمی‌کنند و اگر خداوند خیری در آنها می‌دانست حقایق را به گوش آنان می‌رسانید، و اگر چنین می‌کرد آنان از حقّ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مورد لعنت خدا هستند،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لاَءَمْلاَءَنَّ جَهَنَّمَ مِنْکَ وَ مِمَّنْ تَبِعَکَ مِنْهُمْ أَجْمَعینَ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چون وضع این افراد چنین است استدلال شما بیهوده 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پاسخ دوّم این است که کفّار در رجعت برای انتقام زنده می‌شوند و توبه‌ای از آنان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فرعون خواهند بود که هنگام غرق شدن و مرگ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آمَنْتُ أَنَّهُ لا إِلهَ إِلاَّ </w:t>
      </w:r>
    </w:p>
    <w:p>
      <w:pPr>
        <w:pStyle w:val="BookText"/>
        <w:rPr/>
      </w:pPr>
      <w:r>
        <w:rPr>
          <w:rFonts w:ascii="Amiri" w:hAnsi="Amiri" w:eastAsia="Amiri" w:cs="Amiri"/>
          <w:color w:val="111111"/>
          <w:sz w:val="28"/>
          <w:sz w:val="28"/>
          <w:szCs w:val="28"/>
          <w:rtl w:val="true"/>
          <w:lang w:bidi="ar-SA"/>
        </w:rPr>
        <w:t>الَّذی آمَنَتْ بِهِ بَنُو إِسْرائیلَ وَ أَنَا مِنَ الْمُسْلِمینَ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آلاْآنَ وَ قَدْ عَصَیْتَ قَبْلُ وَ کُنْتَ مِنَ الْمُفْسِدینَ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صحیح طبق مذهب امامیّه همین است و قرائن و نشانه‌هایی نیز در سخنان معصومین علیهم‌السلام برای آن یافت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معصومین علیهم‌السلام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حضرت مهدی علیه‌السلام است و هنگامی که قیام می‌کند، توبه مخالف پذیرفته نخواهد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رحمه‌الله در مسائل سرویّه بعد از استدلال به آیات و روایات گذشته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مخالفین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کفّار بعد از زنده شدن و معاینه عذاب باز به طغیان خود ادامه بدهند؟ در حالی که آنان در برزخ عذاب و کیفر عمل خود را دیده‌اند و دانسته‌اند که در دنیا بر باطل و کفر به‌سر برده‌اند؟ و من در پاسخ آنان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عجیب‌تر از مسأله کفّار نیست که در برزخ عذاب را مشاهده می‌کنند و می‌پذیرند که در دنیا در گمراهی و ضلالت بوده‌اند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نُرَدُّ وَ لا نُکَذِّبُ بِآیاتِ رَبِّنا وَ نَکُونَ مِنَ الْمُؤْمِنینَ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بَدا لَهُمْ ما کانُوا یُخْفُونَ مِنْ قَبْلُ </w:t>
      </w:r>
    </w:p>
    <w:p>
      <w:pPr>
        <w:pStyle w:val="BookText"/>
        <w:rPr/>
      </w:pPr>
      <w:r>
        <w:rPr>
          <w:rFonts w:ascii="Amiri" w:hAnsi="Amiri" w:eastAsia="Amiri" w:cs="Amiri"/>
          <w:color w:val="111111"/>
          <w:sz w:val="28"/>
          <w:sz w:val="28"/>
          <w:szCs w:val="28"/>
          <w:rtl w:val="true"/>
          <w:lang w:bidi="ar-SA"/>
        </w:rPr>
        <w:t>وَ لَوْ رُدُّوا لَعادُوا لِما نُهُو عَنْهُ وَ إِنَّهُمْ لَکاذِبُونَ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حقیقت حال خود آگاه شدند و اگر آنان بازگردانده شوند و به دنیا بازگردند به همان اعمال گذشته خود ادامه می‌دهند و در گفتار خود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برای مخالفین ما در مسأله رجعت شبهه‌ای باقی نمی‌ماند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والمنّة للّه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علم الهدی نیز در پاسخ به سؤالاتی که اهل ری درباره رجعت از او کرده‌اند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شیعه امامیّه معتقد است که خداوند متعال هنگام ظهور امام زمان علیه‌السلام گروهی از شیعیان را باز زنده می‌نماید تا به ثواب نصرت و یاری امام زمان و مشاهده دولت آن حضرت نائل شوند و گروهی از دشمنان آنان را نیز زنده می‌کند تا از آنان انتقام گرفته شود و شیعیان از آن لذّت ببرند و دلیل صحّت این اعتقاد این است که این وعده، امر مستحیلی نیست و قدرت خداوند به آن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آن را معصومین علیهم‌السلام خبر داده‌اند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بسیاری از مخالفین ما آن را محال پنداشته، و با توجّه به این‌که رجعت قابل امکان است و از قدرت خداوند دور نیست، شیعیان امامیّه اتّفاق و اجماع دارند که چنین چیزی واقع خواهد شد و این اجماع کاشف از دخول معصوم در آن است و در بین شیعیان احدی مخالف با مسأله رجعت نیست و معنای آن تنها رجوع دولت حقّه نیست بلکه رجوع اشخاص به دنیا و زنده شدن مجدّد اموات </w:t>
      </w:r>
    </w:p>
    <w:p>
      <w:pPr>
        <w:pStyle w:val="BookText"/>
        <w:rPr/>
      </w:pPr>
      <w:r>
        <w:rPr>
          <w:rFonts w:ascii="IRNazanin" w:hAnsi="IRNazanin" w:eastAsia="IRNazanin"/>
          <w:color w:val="111111"/>
          <w:sz w:val="28"/>
          <w:sz w:val="28"/>
          <w:szCs w:val="28"/>
          <w:rtl w:val="true"/>
          <w:lang w:bidi="fa-IR"/>
        </w:rPr>
        <w:t>است و منافاتی با تکلیف نیز ندارد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طبرسی در احتجاجات و نجاشی نیز روایت کرده‌اند که بین مؤمن طاق و ابوحنیفه حکایات فراوانی درباره رجعت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ابوحنیفه به مؤمن طاق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قائل به رجعت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دینار از این کیسه خود به من بده و من در رجعت به تو بازخواهم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کسی ضمانت کند که تو در رجعت به صورت انسان باشی و به صورت میمون نباشی تا من بتوانم مال خود را از تو پس بگیرم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سیّد بن طاووس در کتاب طرائف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صحیح خود در اوایل جزء اوّل روایتی را با سند خود از جرّاح بن ملیح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جابر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حدیث از حضرت باقر علیه‌السلام از رسول خدا صلی‌الله‌علیه‌و‌آله نزد من موجود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سپس مرحوم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احادیث فراوان را رها کردند، تا این که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با سند خود در کتاب صحیح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بن یزید جعفی را ملاقات نمودم و حدیثی از احادیث او را نقل نکردم به خاطر این که او اعتقاد به رجعت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اهل سنّت چگونه خود را از هفتاد هزار حدیث پیامبر صلی‌الله‌علیه‌و‌آله محروم نموده‌اند چرا که این احادیث به روایت ابوجعفر باقر علیه‌السلام ـ که از اعیان اهل‌بیت رسول خدا صلی‌الله‌علیه‌و‌آله است ـ نقل شده است، و آن حضرت مردم را امر نموده که به اهل‌بیت خود علیهم‌السلام تمسّک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آنان است با مسأله رجعت در حالی که اکثر مسلمانان بلکه همه آنان احیای اموات را در دنیا روایت کرده‌اند و حدیث احیای اموات در قبر برای سؤال نزد آنان مسلّم است و آنان ماجرای اصحاب کهف را نیز نقل نموده‌اند و بالاتر از همه این‌ها، این که کتاب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 هُمْ أُلُوفٌ حَذَرَ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هفتاد نفری که موسی علیه‌السلام با خود به میقات برد و ماجرای عزیر و کسانی که عیسی علیه‌السلام با اذن خداوند آنان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روشنی است برای اثبات رجعت، از این‌رو، باید به مخالفین رجعت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رجعت مانند موارد فوق نیست و آیا به خاطر این‌که رجعت را اهل‌بیت علیهم‌السلام و شیعه نقل نموده‌اند باید مورد انکار قرار بگیرد و آیا جرم جابر چیست که باید به خاطر اعتقاد به رجعت به احادیث او توجّه نشود؟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عبداللّه شبّر در پایان بحث رجعت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دانستی که آیات فراوان و اخبار قطعی و متواتری درباره رجعت وارد شده است و علمای متقدّمین و متأخّرین از شیعیان اهل‌بیت علیهم‌السلام اصل رجعت را تأیید نموده و شکّ و شبهه‌ای در آن نیست و منکر آن </w:t>
      </w:r>
    </w:p>
    <w:p>
      <w:pPr>
        <w:pStyle w:val="BookText"/>
        <w:rPr/>
      </w:pPr>
      <w:r>
        <w:rPr>
          <w:rFonts w:ascii="IRNazanin" w:hAnsi="IRNazanin" w:eastAsia="IRNazanin"/>
          <w:color w:val="111111"/>
          <w:sz w:val="28"/>
          <w:sz w:val="28"/>
          <w:szCs w:val="28"/>
          <w:rtl w:val="true"/>
          <w:lang w:bidi="fa-IR"/>
        </w:rPr>
        <w:t>خارج از مسلمین محسوب می‌شود چرا که آن از ضروریّات مذهب ائمّه اهل‌بیت علیهم‌السلام است و مسأله رجعت کم از مسائلی مانند صراط و میزان و امثال آنها نیست و ادلّه آن اگر بیش از ادلّه صراط و میزان و امثال آنها نباشد کمتر از آنها نیست، بنابر این ایمان به اصل رجعت معصومین علیهم‌السلام و بازگشت بعضی از کفّار و مؤمنین به دنیا واجب خواهد بود و خصوصیّات و تفصیل آن را باید به معصومین علیهم‌السلام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احادیث در رجعت امیرالمؤمنین و امام حسین علیهماالسلام متواتر و قطعی است و در مورد بقیّه ائمّه علیهم‌السلام قریب به تواتر است و در مورد کیفیّت رجوع ائمّه علیهم‌السلام و ترتیب رجوع آنان به دنیا، باید توقّف نمود و علم آن را به خدا و اولیای او واگذار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علم به خصوصیّات قیامت و مواقف آن، مانند صراط و میزان و حساب و 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خداوند و اولیای او واگذار کرد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گذشت خلاصه‌ای از ادلّه رجعت و نظر علمای شیعه و مخالفین درباره رجعت بود، اکنون باید آیات و روایات مربوط به رجعت را، برای روشن شدن کامل این مسأله، بررسی نمود</w:t>
      </w:r>
      <w:r>
        <w:rPr>
          <w:rFonts w:eastAsia="IRNazanin" w:cs="IRNazanin"/>
          <w:color w:val="111111"/>
          <w:sz w:val="28"/>
          <w:szCs w:val="28"/>
          <w:rtl w:val="true"/>
          <w:lang w:bidi="fa-IR"/>
        </w:rPr>
        <w:t xml:space="preserve">. </w:t>
      </w:r>
      <w:bookmarkStart w:id="24" w:name="pg2434_11229"/>
    </w:p>
    <w:p>
      <w:pPr>
        <w:pStyle w:val="Heading2"/>
        <w:numPr>
          <w:ilvl w:val="1"/>
          <w:numId w:val="1"/>
        </w:numPr>
        <w:rPr/>
      </w:pPr>
      <w:bookmarkStart w:id="25" w:name="__RefHeading___Toc3337412_3804643083"/>
      <w:bookmarkStart w:id="26" w:name="_Toc8"/>
      <w:bookmarkEnd w:id="24"/>
      <w:bookmarkEnd w:id="25"/>
      <w:r>
        <w:rPr>
          <w:rtl w:val="true"/>
        </w:rPr>
        <w:t>آیات قرآن درباره رجعت</w:t>
      </w:r>
      <w:bookmarkEnd w:id="26"/>
    </w:p>
    <w:p>
      <w:pPr>
        <w:pStyle w:val="BookText"/>
        <w:rPr/>
      </w:pPr>
      <w:r>
        <w:rPr>
          <w:rFonts w:ascii="IRNazanin" w:hAnsi="IRNazanin" w:eastAsia="IRNazanin"/>
          <w:color w:val="111111"/>
          <w:sz w:val="28"/>
          <w:sz w:val="28"/>
          <w:szCs w:val="28"/>
          <w:rtl w:val="true"/>
          <w:lang w:bidi="fa-IR"/>
        </w:rPr>
        <w:t xml:space="preserve">مرحوم علاّمه سیّد عبداللّه شبّر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آیه از قرآن را درباره رجعت بیان نموده و تفاسیر ائمّه اهل‌بیت علیهم‌السلام را نیز در ذیل آنها ذکر کرده است گرچه برخی از آنها در مباحث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 هر مسلمانی لازم است که از این آیات و تفاسیر معصومین علیهم‌السلام در ذیل آنها آگاهی پیدا 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 در این است که برخی از مردم را خداوند پس از مرگ باز زنده می‌کند و این غیر از قیامت خواهد بود چرا که در قیامت همه مردم زنده می‌شوند،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تفسیر آیه اوّل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قیامت از هر امّتی گروهی زنده می‌شوند و بقیّه در قبرها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مربوط به </w:t>
      </w:r>
    </w:p>
    <w:p>
      <w:pPr>
        <w:pStyle w:val="BookText"/>
        <w:rPr/>
      </w:pPr>
      <w:r>
        <w:rPr>
          <w:rFonts w:ascii="IRNazanin" w:hAnsi="IRNazanin" w:eastAsia="IRNazanin"/>
          <w:color w:val="111111"/>
          <w:sz w:val="28"/>
          <w:sz w:val="28"/>
          <w:szCs w:val="28"/>
          <w:rtl w:val="true"/>
          <w:lang w:bidi="fa-IR"/>
        </w:rPr>
        <w:t xml:space="preserve">زمان رجعت است و آیه مربوط به قیامت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این معنا فراوان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الاْءَرْضِ تُکَلِّمُهُمْ أَنَّ النّاسَ کانُوا بِآیاتِنا لا یُوقِنُونَ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عذاب و یا وعده قیامت بر آنان واجب می‌شود،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فرومی‌فرستیم تا با آنان با زبانی که مفهوم شود سخن بگوید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آیات الهی یقین و اعتقاد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فراوانی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علیه‌السلام است، و او قبل از قیامت از قبر خارج خواهد شد و عصای موسی علیه‌السلام و خاتم سلیمان علیه‌السلام به دست اوست و با عصای موسی بین دو چشم مؤمن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است و بین دو چشم کافر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قمّی در تفسیر خود از امام صادق علیه‌السلام در حدیث صحیح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امیرالمؤمنین علیه‌السلام برخورد نمود و چون دید او در مسجد روی زمین خوابیده و مقداری از خاک را زیر سر خود قرار داده است و به خواب رفته، او را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ما می‌توانیم فرزندان خود را به این اسم </w:t>
      </w:r>
    </w:p>
    <w:p>
      <w:pPr>
        <w:pStyle w:val="BookText"/>
        <w:rPr/>
      </w:pPr>
      <w:r>
        <w:rPr>
          <w:rFonts w:ascii="IRNazanin" w:hAnsi="IRNazanin" w:eastAsia="IRNazanin"/>
          <w:color w:val="111111"/>
          <w:sz w:val="28"/>
          <w:sz w:val="28"/>
          <w:szCs w:val="28"/>
          <w:rtl w:val="true"/>
          <w:lang w:bidi="fa-IR"/>
        </w:rPr>
        <w:t>نامگذاری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سوگند، این اسم فقط برای اوست و او همان دابّة الأرض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الاْءَرْضِ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هنگامی که آخرالزّمان فرامی‌رسد، خداوند تو را در بهترین صورت از قبر خارج می‌کند و در دست تو آلتی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به پیشانی و بین دو چشم مردم نشانه ایمان و کفر را نقش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یجرحهم؟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در دوزخ مجروح نماید، تکلّمهم از کلام و سخن گفتن است نه به معنای مجروح نمودن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آیات قرآن مرا دگرگون نموده و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متحیّر نموده که دابّة الأرض چیست؟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روی زمین نمی‌نشینم و آب و غذا نمی‌خورم تا او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امیرالمؤمنین علیه‌السلام آورد و آن حضرت خرما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نشست و مشغول خوردن خرما شد و آن مرد تعجّب نمود و چون عمّار برخاست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سوگند یاد کردی که نخوری و نیاشامی و ننشینی تا دابّة الأرض را به من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عاقل باشی من او را به تو نشان </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این روایت را با اختلاف مختصری در عبارات نقل کرده‌اند، و امیرالمؤمنین علیه‌السلام بارها در سخنان و خطبه‌های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صاحب عصا و 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آلت علامت‌گذاری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از ابوهریره و ابن عبّاس و اصبغ بن نباته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امیرالمؤمنین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شیعه‌ها گمان کرده‌اید که دابّة الأرض،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رأس الجالوت یهودی را احضار نمود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کیست؟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او را می‌دانی؟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نزدیک می‌باشد؟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قرآن را بر تو واجب نمود، تو را به میعادت بازخواهد گرداند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جز </w:t>
      </w:r>
    </w:p>
    <w:p>
      <w:pPr>
        <w:pStyle w:val="BookText"/>
        <w:rPr/>
      </w:pPr>
      <w:r>
        <w:rPr>
          <w:rFonts w:ascii="IRNazanin" w:hAnsi="IRNazanin" w:eastAsia="IRNazanin"/>
          <w:color w:val="111111"/>
          <w:sz w:val="28"/>
          <w:sz w:val="28"/>
          <w:szCs w:val="28"/>
          <w:rtl w:val="true"/>
          <w:lang w:bidi="fa-IR"/>
        </w:rPr>
        <w:t>این نیست که دنیا تمام نخواهد شد تا این‌که رسول خدا و امیرالمؤمنین علیهماالسلام به دنیا بازخواهند گشت و یکدیگر را ملاقات خواهند کرد و در مسجدی در کوفه که دوازده هزار در دارد اقامت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شما یکبار دیگر به شما بازخواهند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جابر را رحمت کند، علم او به جایی رسیده بود که تأویل این آیه را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با شمشیر کشته شود، ناچار باید به دنیا بازگردد تا طعم مرگ را بچشد و در فراش خود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أَوْ قُتِلْتُمْ لاَءِلَی اللّهِ تُحْشَرُونَ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خدا کشته شوید و یا بمیرید، به خدا بازخواهید گشت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کشته شدن در راه خدا، کشته شدن در راه ولایت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ایمان به این آیه داشته باشد، دو مردن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در راه من کشته </w:t>
      </w:r>
    </w:p>
    <w:p>
      <w:pPr>
        <w:pStyle w:val="BookText"/>
        <w:rPr/>
      </w:pPr>
      <w:r>
        <w:rPr>
          <w:rFonts w:ascii="IRNazanin" w:hAnsi="IRNazanin" w:eastAsia="IRNazanin"/>
          <w:color w:val="111111"/>
          <w:sz w:val="28"/>
          <w:sz w:val="28"/>
          <w:szCs w:val="28"/>
          <w:rtl w:val="true"/>
          <w:lang w:bidi="fa-IR"/>
        </w:rPr>
        <w:t>شود، زنده خواهد شد و باز خواهد مرد، و اگر بمیرد نیز زنده خواهد شد تا در راه خدا کشته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از پیامبران میثاق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شما کتاب و حکمت دادم و سپس برای شما رسولی آمد و شریعت شما را تصدیق نمود، باید به او ایمان بیاورید و او را یاری کنید و شما در پیشگاه خداوند اقرار کردید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من نیز شاهد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فراوانی وارد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نمودن پیامبر خدا حضرت محمّد صلی‌الله‌علیه‌و‌آله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 پیامبری از پیامبران را از زمان آدم تا زمان رسول خدا صلی‌الله‌علیه‌و‌آله مبعوث به رسالت نکرده جز آن‌که باز به دنیا بازمی‌گردند و امیرالمؤمنین علیه‌السلام را یاری می‌کنند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به رسول خدا صلی‌الله‌علیه‌و‌آله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کردن امیرالمؤمنین علیه‌السلام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لیؤمننّ برسول اللّه صلی‌الله‌علیه‌و‌آله و لینصرنّ علیّا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هر پیامبری از زمان آدم تاکنون آمده، به دنیا بازخواهد گشت و در رکاب علیّ بن </w:t>
      </w:r>
    </w:p>
    <w:p>
      <w:pPr>
        <w:pStyle w:val="BookText"/>
        <w:rPr/>
      </w:pPr>
      <w:r>
        <w:rPr>
          <w:rFonts w:ascii="IRNazanin" w:hAnsi="IRNazanin" w:eastAsia="IRNazanin"/>
          <w:color w:val="111111"/>
          <w:sz w:val="28"/>
          <w:sz w:val="28"/>
          <w:szCs w:val="28"/>
          <w:rtl w:val="true"/>
          <w:lang w:bidi="fa-IR"/>
        </w:rPr>
        <w:t>ابی‌طالب علیه‌السلام با دشمنان او جنگ خواهد نمود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حسن بن سلیمان در کتاب منتخب بصائر الدّرجات از کتاب وحدت از عاصم بن حمید از امام محمّد باقر علیه‌السلام نقل نموده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احدِ واحد است و در وحدانیّت خود یگانه است، او به کلمه‌ای تکلّم نمود و نوری به‌وجود آمد و از آن نور، محمّد و من و ذرّیّه من را آفرید، سپس تکلّمی نمود و از آن، روح را آفرید و آن را در آن نور قرار داد و آن نور را در بدن‌های ما ساکن کرد، بنابر این ما روح خدا و کلمات او هستیم و به ما، خداوند بر مخلوق خود احتجاج می‌کند، پس ما همواره در زیر سایه سبزی بودیم که در آن وقت نه خورشیدی بود و نه ماهی و نه شبی بود و نه روزی و نه چشمی بود که جایی را ببیند و ما خدای خود را عبادت و تقدیس و تسبیح می‌کردیم و این قبل از خلقت خلق عالم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پیامبران برای ما پیمان ایمان و نصرت گرفت،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أَأَقْرَرْتُمْ وَ أَخَذْتُمْ عَلی ذلِکُمْ إِصْری قالُوا أَقْرَرْنا قالَ فَاشْهَدُوا وَ أَنَا مَعَکُمْ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محمّد ایمان بیاورید و وصیّ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که آنان همگی وصیّ پیامبر صلی‌الله‌علیه‌و‌آله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من و محمّد صلی‌الله‌علیه‌و‌آله پیمان گرفت که یکدیگر را یاری نماییم و من محمّد صلی‌الله‌علیه‌و‌آله را یاری نمودم و در </w:t>
      </w:r>
    </w:p>
    <w:p>
      <w:pPr>
        <w:pStyle w:val="BookText"/>
        <w:rPr/>
      </w:pPr>
      <w:r>
        <w:rPr>
          <w:rFonts w:ascii="IRNazanin" w:hAnsi="IRNazanin" w:eastAsia="IRNazanin"/>
          <w:color w:val="111111"/>
          <w:sz w:val="28"/>
          <w:sz w:val="28"/>
          <w:szCs w:val="28"/>
          <w:rtl w:val="true"/>
          <w:lang w:bidi="fa-IR"/>
        </w:rPr>
        <w:t xml:space="preserve">رکاب او با دشمنان جنگیدم و دشمنان او را کشتم و به عهد خود با خدا وفا کردم و هنوز احدی از پیامبران و مرسلین مرا یاری نکرده‌اند و آنان پس از مرگ بازخواهند گشت و مرا یاری خواهند نمود و من بر شرق و غرب عالم حاکم خواهم شد و خداوند پیامبران را از آدم تا خاتم زنده خواهد کرد و آنان مقابل من شمشیر خواهند زد و شمشیر خود را بر سر احیا و اموات و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کوبید و چقدر عجیب است که خداوند اموات را زنده می‌کند و گروه‌گروه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داعی اللّه، و در بازار کوفه جمع می‌شوند و شمشیرهای خود را برهنه می‌کنند و بر فرق کفّار و جبّاران و پیروان آنان از اوّلین و آخرین وارد می‌نمایند تا این‌که خداوند وعده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می‌نماید،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الاْءَرْضِ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5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بندگان خدا با امن و امان خدا را عبادت خواهند نمود و از احدی هراس نخواهند داشت و تقیّه‌ای برای آنان نخواهد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بازگشت‌ها و رجعت‌هایی خواهد بود و من صاحب رجعت‌ها و بازگشت‌هایی هستم و من صاحب صولات و حمله‌ها و انتقام‌ها و دولت‌های عجیبی هستم و من حصن و قلعه آهنین و بنده خدا و برادر رسول اللّه و امین خدا و خازن سرّ او و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او و وجه اللّه و صراط اللّه و میزان اللّه هستم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هستم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محشور می‌شوم و من کلمة اللّه هستم که خداوند به وسیله من دورافتاده‌ها را جمع می‌نماید و جمع‌شده‌ها را متفرّق می‌سازد، و من اسماء اللّه الحسنی و امثاله العلیا و آیة الکبرا و صاحب بهشت و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بهشت را در بهشت و اهل دوزخ را در دوزخ اسکان می‌دهم و من اهل بهشت را به همسرانشان تزویج می‌کنم و دوزخیان را به دوزخ می‌فرستم و بازگشت همه خلق به من خواهد بود و من هستم که بازگشت همه بعد از قضا به من خواهد بود و حساب آنان با من می‌باشد و من هستم صاحب الهنات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هستم کسی که بر اعراف اذان می‌گوید، و من هستم بارز الشّمس، یعنی کسی که در صفحه خورشید دیده می‌شود و من هستم دابّة الأرض و من هستم قسمت‌کننده دوزخ و خازن بهشت و صاحب اعراف و من هستم امیرالمؤمنین و یعسوب متّقین و نشان سابقین و لسان ناطقین و خاتم الوصیّین و وارث پیامبر و خلیفه ربّ العالمین و صراط مستقیم او و میزان او و حجّت بر اهل آسمان‌ها و زمین و آنچه در آنها و بین آنهاست و من هستم کسی که خداوند به واسطه من در ابتدای آفرینش بر شما حجّت خود را تمام نمود و من هستم شاهد روز قیامت و من هستم عالم به علم منایا و بلایا و قضایا و فصل خطاب و انساب و من هستم صاحب معجزات پیامبرانی که در پنهان به‌سر برند و من هستم صاحب عصا و میسم و من هستم که خداوند ابر و رعد و برق و تاریکی و ظلمت و کوه‌ها و دریاها و </w:t>
      </w:r>
    </w:p>
    <w:p>
      <w:pPr>
        <w:pStyle w:val="BookText"/>
        <w:rPr/>
      </w:pPr>
      <w:r>
        <w:rPr>
          <w:rFonts w:ascii="IRNazanin" w:hAnsi="IRNazanin" w:eastAsia="IRNazanin"/>
          <w:color w:val="111111"/>
          <w:sz w:val="28"/>
          <w:sz w:val="28"/>
          <w:szCs w:val="28"/>
          <w:rtl w:val="true"/>
          <w:lang w:bidi="fa-IR"/>
        </w:rPr>
        <w:t>ستارگان و خورشید و ماه را برای من مسخّر نمود و من هستم آن شاخ آهنین و من هستم فاروق و هادی این امّت و من هستم که با اذن خدا عدد هر چیزی را می‌دانم و من هستم که به اسراری که خداوند نزد محمّد سپرد و او نیز به من سپرد آگاه هستم و من هستم که خداوند نام خود را به من عطا نمود و من کلمه و حکمت و علم و فهم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اسألونی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می‌خواهید از من سؤال کنید قبل از آن‌که مرا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می‌گیرم و از این مردم به تو شکایت می‌نمایم و لاحول و لاقوّة الاّ باللّه العلیّ العظیم و الحمد للّه متّبعین أمره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الاْءَدْنی دُونَ الْعَذابِ الاْءَکْبَرِ لَعَلَّهُمْ یَرْجِعُونَ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قیامت عذاب دنیا را به آنان خواهیم چشاند تا شاید از خطای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از امام صادق علیه‌السلام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ادنی عذاب زمان رجعت است که توسّط شمشیر انجام می‌گیرد و عذاب اکبر در قیامت خواهد بود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رجعت است و آنان در رجعت عذاب خواهند شد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أَمَتَّنَا اثْنَتَیْنِ وَ أَحْیَیْتَنَا اثْنَتَیْنِ فَاعْتَرَفْنا بِذُنُوبِنا فَهَلْ إِلی خُرُوجٍ </w:t>
      </w:r>
    </w:p>
    <w:p>
      <w:pPr>
        <w:pStyle w:val="BookText"/>
        <w:rPr/>
      </w:pPr>
      <w:r>
        <w:rPr>
          <w:rFonts w:ascii="Amiri" w:hAnsi="Amiri" w:eastAsia="Amiri" w:cs="Amiri"/>
          <w:color w:val="111111"/>
          <w:sz w:val="28"/>
          <w:sz w:val="28"/>
          <w:szCs w:val="28"/>
          <w:rtl w:val="true"/>
          <w:lang w:bidi="ar-SA"/>
        </w:rPr>
        <w:t>مِنْ سَبیلٍ</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دو مرتبه ما را میراندی و دو مرتبه زنده نمودی و ما به گناهان خود اعتراف کردیم آیا از این پس برای ما راه خروجی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این دو عذاب در رجعت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احیا و زنده شدن نیز در رجعت می‌باشد و دیگری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بسیار روشن است و احتمالات دیگری که مفسّرین تکلّف نموده‌اند خطاست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الاْءَشْهادُ</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و مؤمنین را در دنیا یاری خواهیم نمود و در قیامت نیز آنان را یاری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قمّی در تفسیر و سعد بن عبداللّه از امام صادق علیه‌السلام نقل نموده‌اند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مقصود از یاری کردن خدا در این دنیا، زمان رجعت است، مگر نمی‌دانی بیشتر پیامبران خدا را کسی یاری نکرد تا کشته شدند و نیز ائمّه بعد از آنان را کسی یاری نکرد تا کشته شدند؟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فیکُمْ أَنْبِیاءَ وَ جَعَلَکُمْ مُلُوکا</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پیامبران و ملوک قرار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انبیا </w:t>
      </w:r>
    </w:p>
    <w:p>
      <w:pPr>
        <w:pStyle w:val="BookText"/>
        <w:rPr/>
      </w:pPr>
      <w:r>
        <w:rPr>
          <w:rFonts w:ascii="IRNazanin" w:hAnsi="IRNazanin" w:eastAsia="IRNazanin"/>
          <w:color w:val="111111"/>
          <w:sz w:val="28"/>
          <w:sz w:val="28"/>
          <w:szCs w:val="28"/>
          <w:rtl w:val="true"/>
          <w:lang w:bidi="fa-IR"/>
        </w:rPr>
        <w:t>رسول خدا صلی‌الله‌علیه‌و‌آله و ابراهیم و اسماعیل و ذرّیه اوست، و مقصود از ملوک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ملکی است که خدا به شما می‌دهد؟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بهشت و ملک زمان رجعت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 به دنیا بازمی‌گردد و رجعت می‌نماید، همه مردم به او ایمان می‌آورند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مرا ناتوان کرده و من نتوانستم آن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آن آیه چیست؟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دستور می‌دهم یهودی و یا نصرانی را گردن بزنند و به دقّت به او نگاه می‌کنم و نمی‌بینم که لب‌های او حرکت کند تا این که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أصلح اللّه الأمیر ـ معنای این آیه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قبل از قیامت به دنیا بازمی‌گردد و ملّت یهود و غیر یهود قبل مردن به او ایمان می‌آورند و او پشت سر مهدی آل محمّد صلی‌الله‌علیه‌و‌آله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از کجا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علیّ بن ابی‌طالب برای من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معنا را از چشمه </w:t>
      </w:r>
    </w:p>
    <w:p>
      <w:pPr>
        <w:pStyle w:val="BookText"/>
        <w:rPr/>
      </w:pPr>
      <w:r>
        <w:rPr>
          <w:rFonts w:ascii="IRNazanin" w:hAnsi="IRNazanin" w:eastAsia="IRNazanin"/>
          <w:color w:val="111111"/>
          <w:sz w:val="28"/>
          <w:sz w:val="28"/>
          <w:szCs w:val="28"/>
          <w:rtl w:val="true"/>
          <w:lang w:bidi="fa-IR"/>
        </w:rPr>
        <w:t>زلال علم فراگرفته‌ای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اهل قریه‌ای که ما آنان را هلاک نموده‌ایم به دنیا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مرحوم قمّی حدیث صحیحی از ابوبصیر و محمّد بن مسلم از امام باقر و امام صادق علیهماالسلام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قریه‌ای که خداوند اهل آن را با عذاب هلاک نموده باشد، در رجعت، به دنیا بازنمی‌گردند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بزرگ‌ترین دلیل برای اثبات رجعت است چرا که همه اتّفاق دارند که مردم کلاًّ بعد از مردن در قیامت محشور می‌شوند خواه با عذاب مرده باشند و خواه به غیر عذاب و معلوم است که در این آیه خداوند می‌فرماید کسانی که به وسیله عذاب مرده باشند در رجعت بازنمی‌گردند بلکه در قیامت بازخواهند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الاْءَرْضِ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اراده کرده‌ایم که بر مستضعفین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گذاریم و آنان را پیشوایان مردم و وارث گذشتگان قرار دهیم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بحث‌های پیشین گذشت</w:t>
      </w:r>
      <w:r>
        <w:rPr>
          <w:rFonts w:eastAsia="IRNazanin" w:cs="IRNazanin"/>
          <w:color w:val="111111"/>
          <w:sz w:val="28"/>
          <w:szCs w:val="28"/>
          <w:rtl w:val="true"/>
          <w:lang w:bidi="fa-IR"/>
        </w:rPr>
        <w:t xml:space="preserve">. </w:t>
      </w:r>
      <w:bookmarkStart w:id="27" w:name="pg2434_11242"/>
    </w:p>
    <w:p>
      <w:pPr>
        <w:pStyle w:val="Heading2"/>
        <w:numPr>
          <w:ilvl w:val="1"/>
          <w:numId w:val="1"/>
        </w:numPr>
        <w:rPr/>
      </w:pPr>
      <w:bookmarkStart w:id="28" w:name="__RefHeading___Toc3337414_3804643083"/>
      <w:bookmarkStart w:id="29" w:name="_Toc9"/>
      <w:bookmarkEnd w:id="27"/>
      <w:bookmarkEnd w:id="28"/>
      <w:r>
        <w:rPr>
          <w:rtl w:val="true"/>
        </w:rPr>
        <w:t>سخنان معصومین علیهم‌السلام درباره رجعت</w:t>
      </w:r>
      <w:bookmarkEnd w:id="29"/>
    </w:p>
    <w:p>
      <w:pPr>
        <w:pStyle w:val="BookText"/>
        <w:rPr/>
      </w:pPr>
      <w:r>
        <w:rPr>
          <w:rFonts w:ascii="IRNazanin" w:hAnsi="IRNazanin" w:eastAsia="IRNazanin"/>
          <w:color w:val="111111"/>
          <w:sz w:val="28"/>
          <w:sz w:val="28"/>
          <w:szCs w:val="28"/>
          <w:rtl w:val="true"/>
          <w:lang w:bidi="fa-IR"/>
        </w:rPr>
        <w:t>سخنان معصومین علیهم‌السلام درباره رجعت فراوان است و برخی از علما آنها را در حدّ تواتر و مسلّمات دانسته‌اند</w:t>
      </w:r>
      <w:r>
        <w:rPr>
          <w:rFonts w:eastAsia="IRNazanin" w:cs="IRNazanin"/>
          <w:color w:val="111111"/>
          <w:sz w:val="28"/>
          <w:szCs w:val="28"/>
          <w:rtl w:val="true"/>
          <w:lang w:bidi="fa-IR"/>
        </w:rPr>
        <w:t>.</w:t>
      </w:r>
    </w:p>
    <w:p>
      <w:pPr>
        <w:pStyle w:val="Heading2"/>
        <w:numPr>
          <w:ilvl w:val="1"/>
          <w:numId w:val="1"/>
        </w:numPr>
        <w:rPr/>
      </w:pPr>
      <w:bookmarkStart w:id="30" w:name="__RefHeading___Toc3337416_3804643083"/>
      <w:bookmarkStart w:id="31" w:name="_Toc10"/>
      <w:bookmarkEnd w:id="30"/>
      <w:r>
        <w:rPr>
          <w:rtl w:val="true"/>
        </w:rPr>
        <w:t>شکست لشکر شیطان در رجعت</w:t>
      </w:r>
      <w:bookmarkEnd w:id="31"/>
    </w:p>
    <w:p>
      <w:pPr>
        <w:pStyle w:val="BookText"/>
        <w:rPr/>
      </w:pPr>
      <w:r>
        <w:rPr>
          <w:rFonts w:ascii="IRNazanin" w:hAnsi="IRNazanin" w:eastAsia="IRNazanin"/>
          <w:color w:val="111111"/>
          <w:sz w:val="28"/>
          <w:sz w:val="28"/>
          <w:szCs w:val="28"/>
          <w:rtl w:val="true"/>
          <w:lang w:bidi="fa-IR"/>
        </w:rPr>
        <w:t>در کتاب بصائر الدّرجات از خثعمی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قیامت مهلت بده و خداوند از او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وقت معلوم و روز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قیام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داری، و چون وقت معلوم و روز معلوم می‌رسد، ابلیس با جمیع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زمان آدم تا آن روز جمع می‌شوند، و آن روز آخرین بازگشت امیرالمؤمنین علیه‌السلام به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علیه‌السلام چندین مرتبه به دنیا رجعت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نه تنها او، بلکه هر امامی که در زمانی می‌زیسته است با مردم آن زمان از خوب و بد با او رجعت خواهند داشت، تا این‌که خداوند مؤمن را بر کافر غالب نماید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وقت معلوم می‌رسد، امیرالمؤمنین علیه‌السلام با اصحاب خود به دنیا بازمی‌گردد و ابلیس نیز با فرزندان و یاران خود می‌آیند و وعده‌گاه آنان در زمینی از زمین‌های فرات خواهد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bookmarkStart w:id="32" w:name="pg2434_11243"/>
    </w:p>
    <w:p>
      <w:pPr>
        <w:pStyle w:val="BookText"/>
        <w:rPr/>
      </w:pPr>
      <w:bookmarkEnd w:id="32"/>
      <w:r>
        <w:rPr>
          <w:rFonts w:ascii="IRNazanin" w:hAnsi="IRNazanin" w:eastAsia="IRNazanin"/>
          <w:color w:val="111111"/>
          <w:sz w:val="28"/>
          <w:sz w:val="28"/>
          <w:szCs w:val="28"/>
          <w:rtl w:val="true"/>
          <w:lang w:bidi="fa-IR"/>
        </w:rPr>
        <w:t>می‌شود و نزدیک به کوفه شماست، پس جنگ سختی بین امیرالمؤمنین و اصحابش با ابلیس و یارانش رخ می‌دهد که تاکنون چنین جنگی در عالم رخ نداده است و مثل این‌که من می‌بینم اصحاب امیرالمؤمنین علیه‌السلام یکصد قدم به عقب بازمی‌گردند و پاهای برخی از آنان در فرات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 عذاب الهی از لابه‌لای ابرها همراه با ملائکه عذاب فرود می‌آید و امر خداوند به دست رسول خدا صلی‌الله‌علیه‌و‌آله انجام می‌گیرد و به دست آن حضرت حربه‌ای از نور خواهد بود و چون ابلیس این منظره را مشاهده می‌کند به عقب بازمی‌گردد و یاران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ما که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 من از خدای ربّ العالمین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رسول خدا صلی‌الله‌علیه‌و‌آله با حربه خود ضربه‌ای بر او وارد می‌کند و او و همراهان او هلاک می‌شوند و از آن پس پرستش مخصوص خداوند می‌شود و کسی مشرک نخواهد بود و امیرالمؤمنین علیه‌السلام چهل و چهار هزار سال حکومت می‌نماید تا این‌که یکی از شیعیان او هزار فرزند پسر به دنیا می‌آورد و دو باغستان سبز اطراف مسجد کوفه آن‌گونه که خدا می‌خواهد ظاهر می‌گردد</w:t>
      </w:r>
      <w:r>
        <w:rPr>
          <w:rFonts w:eastAsia="IRNazanin" w:cs="IRNazanin"/>
          <w:color w:val="111111"/>
          <w:sz w:val="28"/>
          <w:szCs w:val="28"/>
          <w:rtl w:val="true"/>
          <w:lang w:bidi="fa-IR"/>
        </w:rPr>
        <w:t xml:space="preserve">.» </w:t>
      </w:r>
      <w:r>
        <w:rPr>
          <w:rStyle w:val="FootnoteAnchor"/>
          <w:rtl w:val="true"/>
        </w:rPr>
        <w:footnoteReference w:id="71"/>
      </w:r>
    </w:p>
    <w:p>
      <w:pPr>
        <w:pStyle w:val="Heading2"/>
        <w:numPr>
          <w:ilvl w:val="1"/>
          <w:numId w:val="1"/>
        </w:numPr>
        <w:rPr/>
      </w:pPr>
      <w:bookmarkStart w:id="33" w:name="__RefHeading___Toc3337418_3804643083"/>
      <w:bookmarkStart w:id="34" w:name="_Toc11"/>
      <w:bookmarkEnd w:id="33"/>
      <w:r>
        <w:rPr>
          <w:rtl w:val="true"/>
        </w:rPr>
        <w:t>نخستین کسی که به دنیا بازمی‌گردد</w:t>
      </w:r>
      <w:bookmarkEnd w:id="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با همان سند یاد شده از امام صادق علیه‌السلام نیز نقل </w:t>
      </w:r>
      <w:bookmarkStart w:id="35" w:name="pg2434_11244"/>
    </w:p>
    <w:p>
      <w:pPr>
        <w:pStyle w:val="BookText"/>
        <w:rPr/>
      </w:pPr>
      <w:bookmarkEnd w:id="35"/>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حساب مردم قبل از قیامت حسین بن علیّ علیهماالسلام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نیز با سندهای متعدّد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در رجعت به دنیا بازمی‌گردد، حسین بن علیّ علیهماالسلام است، او به قدری زنده می‌ماند و حکومت می‌کند که از پیری ابروهای او روی چشمانش قرار می‌گیرد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همان کتاب نیز از موسی بن جعفر علیهماالسلام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مردگان به دنیا بازخواهند گشت و هر که بی‌گناه کشته شده است، از قاتل او قصاص خواهد شد و شکنجه‌گران شکنجه خواهند شد و کسی را که به خشم آورده باشند، او صاحب خود را به خشم خواهد آورد و دشمنان اهل ایمان بازمی‌گردند تا از آنان انتقام گرفته شود و سپس سی ماه عمر می‌کنند و در یک شب از دنیا می‌روند، در حالی که قلب‌های اهل ایمان تشفّی می‌یابد و دشمنانشان به عذاب سخت گرفتار می‌شوند و سپس در قیامت حضور می‌یابند و خداوند حقوق آنان را از دشمنانشان دریافت می‌نماید</w:t>
      </w:r>
      <w:r>
        <w:rPr>
          <w:rFonts w:eastAsia="IRNazanin" w:cs="IRNazanin"/>
          <w:color w:val="111111"/>
          <w:sz w:val="28"/>
          <w:szCs w:val="28"/>
          <w:rtl w:val="true"/>
          <w:lang w:bidi="fa-IR"/>
        </w:rPr>
        <w:t xml:space="preserve">.» </w:t>
      </w:r>
      <w:r>
        <w:rPr>
          <w:rStyle w:val="FootnoteAnchor"/>
          <w:rtl w:val="true"/>
        </w:rPr>
        <w:footnoteReference w:id="73"/>
      </w:r>
    </w:p>
    <w:p>
      <w:pPr>
        <w:pStyle w:val="Heading2"/>
        <w:numPr>
          <w:ilvl w:val="1"/>
          <w:numId w:val="1"/>
        </w:numPr>
        <w:rPr/>
      </w:pPr>
      <w:bookmarkStart w:id="36" w:name="__RefHeading___Toc3337420_3804643083"/>
      <w:bookmarkStart w:id="37" w:name="_Toc12"/>
      <w:bookmarkEnd w:id="36"/>
      <w:r>
        <w:rPr>
          <w:rtl w:val="true"/>
        </w:rPr>
        <w:t>زندگی دشمنان اهل‌بیت در رجعت</w:t>
      </w:r>
      <w:bookmarkEnd w:id="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این آیه مربوط به </w:t>
      </w:r>
      <w:bookmarkStart w:id="38" w:name="pg2434_11245"/>
    </w:p>
    <w:p>
      <w:pPr>
        <w:pStyle w:val="BookText"/>
        <w:rPr/>
      </w:pPr>
      <w:bookmarkEnd w:id="38"/>
      <w:r>
        <w:rPr>
          <w:rFonts w:ascii="IRNazanin" w:hAnsi="IRNazanin" w:eastAsia="IRNazanin"/>
          <w:color w:val="111111"/>
          <w:sz w:val="28"/>
          <w:sz w:val="28"/>
          <w:szCs w:val="28"/>
          <w:rtl w:val="true"/>
          <w:lang w:bidi="fa-IR"/>
        </w:rPr>
        <w:t>دشمنان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ما می‌بینیم آنان در تمام عمر با عافیت زندگی می‌کنند تا این‌که از دنیا می‌روند؟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آنان در رجعت به قدری تنگنایی پیدا می‌کنند که مدفوع خود را می‌خورند</w:t>
      </w:r>
      <w:r>
        <w:rPr>
          <w:rFonts w:eastAsia="IRNazanin" w:cs="IRNazanin"/>
          <w:color w:val="111111"/>
          <w:sz w:val="28"/>
          <w:szCs w:val="28"/>
          <w:rtl w:val="true"/>
          <w:lang w:bidi="fa-IR"/>
        </w:rPr>
        <w:t xml:space="preserve">.» </w:t>
      </w:r>
      <w:r>
        <w:rPr>
          <w:rStyle w:val="FootnoteAnchor"/>
          <w:rtl w:val="true"/>
        </w:rPr>
        <w:footnoteReference w:id="75"/>
      </w:r>
    </w:p>
    <w:p>
      <w:pPr>
        <w:pStyle w:val="Heading2"/>
        <w:numPr>
          <w:ilvl w:val="1"/>
          <w:numId w:val="1"/>
        </w:numPr>
        <w:rPr/>
      </w:pPr>
      <w:bookmarkStart w:id="39" w:name="__RefHeading___Toc3337422_3804643083"/>
      <w:bookmarkStart w:id="40" w:name="_Toc13"/>
      <w:bookmarkEnd w:id="39"/>
      <w:r>
        <w:rPr>
          <w:rtl w:val="true"/>
        </w:rPr>
        <w:t>همزمان بودن رجعت و قیام امام زمان علیه‌السلام</w:t>
      </w:r>
      <w:bookmarkEnd w:id="40"/>
    </w:p>
    <w:p>
      <w:pPr>
        <w:pStyle w:val="BookText"/>
        <w:rPr/>
      </w:pPr>
      <w:r>
        <w:rPr>
          <w:rFonts w:ascii="IRNazanin" w:hAnsi="IRNazanin" w:eastAsia="IRNazanin"/>
          <w:color w:val="111111"/>
          <w:sz w:val="28"/>
          <w:sz w:val="28"/>
          <w:szCs w:val="28"/>
          <w:rtl w:val="true"/>
          <w:lang w:bidi="fa-IR"/>
        </w:rPr>
        <w:t>قطب راوندی در کتاب خرائج از جابر از امام باقر علیه‌السلام نقل نموده که امام حسین علیه‌السلام قبل از آن‌که شهید شود،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تو را به عراق می‌برند و آن سرزمینی است که پیامبران و اوصیای آنان در آن قدم گذارده‌اند و آن را غمور گویند و تو در آن سرزمین با اصحاب خود شهید می‌شوید و اصحاب تو زخم شمشیر را احساس نمی‌کنند،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تو و آنان سرد و سلامت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شما را، به خدا سوگند اگر ما را بکشند، ما بر پیامبرمان صلی‌الله‌علیه‌و‌آله وارد می‌شویم،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خواهم بود و من نخستین کسی خواهم بود که در رجعت سر از خاک برمی‌آورم، همان هنگام که پدرم امیرالمؤمنین سر از خاک برمی‌آورد و قائم ما قیام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ملائکه‌ای بر من نازل می‌شوند که تاکنون به زمین نیامده‌اند و جبرئیل و میکائیل و اسرافیل </w:t>
      </w:r>
    </w:p>
    <w:p>
      <w:pPr>
        <w:pStyle w:val="BookText"/>
        <w:rPr/>
      </w:pPr>
      <w:r>
        <w:rPr>
          <w:rFonts w:ascii="IRNazanin" w:hAnsi="IRNazanin" w:eastAsia="IRNazanin"/>
          <w:color w:val="111111"/>
          <w:sz w:val="28"/>
          <w:sz w:val="28"/>
          <w:szCs w:val="28"/>
          <w:rtl w:val="true"/>
          <w:lang w:bidi="fa-IR"/>
        </w:rPr>
        <w:t>و لشکرهایی از ملائکه نیز برای من فرود می‌آیند و نیز حضرت محمّد صلی‌الله‌علیه‌و‌آله و علی و من و برادرم حسن و کسان دیگری که خداوند بر آنان منّت نهاده بر اسب‌هایی از نور سوار می‌شویم، که تاکنون کسی بر آنان سوار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محمّد صلی‌الله‌علیه‌و‌آله پرچم خود را به اهتزاز درمی‌آورد و آن را با شمشیر خود به دست قائم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تا هر زمان که خدا بخواهد این‌گونه خواهیم بود و خداوند از مسجد کوفه سه نهر جاری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نهر روغن،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نهر آب،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نهر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علیه‌السلام شمشیر رسول خدا صلی‌الله‌علیه‌و‌آله را به من می‌دهد و مرا به مشرق و مغرب عالم می‌فرستد و من به هر دشمن خدایی می‌رسم خون او را می‌ریزم و هر بتی را آتش می‌زنم، تا این‌که به هند می‌رسم و آن را فتح می‌کنم و دانیال و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علیه‌السلام می‌آیند و می‌گویند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و خداوند دانیال و یونس را با هفتاد نفر به بصره می‌فرستد و آنان با مخالفین جنگ می‌کنند و لشکری نیز به روم می‌فرستند و خداوند آنان را بر رومیان پیروز می‌کند، سپس من هر جنبنده حرام‌گوشتی را می‌کشم تا این‌که روی زمین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پاک و 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بر یهود و نصاری و سایر ملل عرضه می‌نمایم و آنان را مخیّر بین اسلام و شمشیر می‌کنم، پس کسی که مسلمان شود بر او منّت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اسلام را نپذیرد خداوند خون او را </w:t>
      </w:r>
      <w:bookmarkStart w:id="41" w:name="pg2434_11247"/>
    </w:p>
    <w:p>
      <w:pPr>
        <w:pStyle w:val="BookText"/>
        <w:rPr/>
      </w:pPr>
      <w:bookmarkEnd w:id="41"/>
      <w:r>
        <w:rPr>
          <w:rFonts w:ascii="IRNazanin" w:hAnsi="IRNazanin" w:eastAsia="IRNazanin"/>
          <w:color w:val="111111"/>
          <w:sz w:val="28"/>
          <w:sz w:val="28"/>
          <w:szCs w:val="28"/>
          <w:rtl w:val="true"/>
          <w:lang w:bidi="fa-IR"/>
        </w:rPr>
        <w:t xml:space="preserve">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از شیعیان ما نمی‌ماند جز این‌که خداوند ملکی را بر او نازل می‌نماید و آن ملک غبار از صورت او برطرف می‌کند و همسران و منازل او را در بهشت به او نشان می‌دهد و هر که در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یا زمین‌گیر و یا مبتلا بوده باشد، خداوند به واسطه ما او را عافیت می‌دهد و برکت از آسمان نازل می‌شود، تا جایی که درخت از بس میوه می‌دهد شاخه او شکسته می‌شود و مردم میوه زمستان را در تابستان می‌خورند و میوه تابستان را در زمستان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الاْءَرْضِ وَ 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سپس خداوند به شیعیان ما کرامت می‌کند و چیزی برای آنان پوشیده نمی‌باشد حتّی اگر یکی از آنان بخواهد بداند که اهل‌بیت او چه می‌کنند، می‌داند و به آنان خبر می‌دهد که شما چه کرده‌اید</w:t>
      </w:r>
      <w:r>
        <w:rPr>
          <w:rFonts w:eastAsia="IRNazanin" w:cs="IRNazanin"/>
          <w:color w:val="111111"/>
          <w:sz w:val="28"/>
          <w:szCs w:val="28"/>
          <w:rtl w:val="true"/>
          <w:lang w:bidi="fa-IR"/>
        </w:rPr>
        <w:t xml:space="preserve">.» </w:t>
      </w:r>
      <w:r>
        <w:rPr>
          <w:rStyle w:val="FootnoteAnchor"/>
          <w:rtl w:val="true"/>
        </w:rPr>
        <w:footnoteReference w:id="78"/>
      </w:r>
    </w:p>
    <w:p>
      <w:pPr>
        <w:pStyle w:val="Heading2"/>
        <w:numPr>
          <w:ilvl w:val="1"/>
          <w:numId w:val="1"/>
        </w:numPr>
        <w:rPr/>
      </w:pPr>
      <w:bookmarkStart w:id="42" w:name="__RefHeading___Toc3337424_3804643083"/>
      <w:bookmarkStart w:id="43" w:name="_Toc14"/>
      <w:bookmarkEnd w:id="42"/>
      <w:r>
        <w:rPr>
          <w:rtl w:val="true"/>
        </w:rPr>
        <w:t>سخنان حضرت رضا علیه‌السلام درباره رجعت</w:t>
      </w:r>
      <w:bookmarkEnd w:id="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عیون از حسن بن جهم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الرّشید به امام هشتم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شما درباره رجعت چه می‌گویید؟ 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حقّ است و در امّت‌های پیشین نیز بوده و قرآن ناطق به آن است و رسول خدا صلی‌الله‌علیه‌و‌آله </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امّت‌های پیشین بوده در این امّت نیز بدون کم و کاست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فرزندان من مهدی قیام می‌کند، عیسی بن مریم علیه‌السلام از آسمان فرود می‌آید و پشت سر او نماز می‌خواند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ابتدا غریب بوده و در نهایت نیز غریب خواهد بود و خوشا به حال مسلمانانی که در زمان غربت اسلام 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سپس چه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به اهلش بازمی‌گردد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مرحوم عیّاشی در تفسیر خود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جور نامی را بر خود گذاردند که خداوند آن نام را شایسته احدی جز علیّ بن ابی‌طالب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هنوز تأویل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تأویل آن چه زمانی خواهد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تأویل آن می‌آید که خداوند پیامبران و مؤمنین را مقابل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می‌کند تا او را یاری نمایند 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به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رسول خدا صلی‌الله‌علیه‌و‌آله پرچم خود را به دست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می‌دهد و او امیر بر همه خلایق خواهد بود و آنان زیر پرچم او هستند و او امیر </w:t>
      </w:r>
      <w:bookmarkStart w:id="44" w:name="pg2434_11249"/>
    </w:p>
    <w:p>
      <w:pPr>
        <w:pStyle w:val="BookText"/>
        <w:rPr/>
      </w:pPr>
      <w:bookmarkEnd w:id="44"/>
      <w:r>
        <w:rPr>
          <w:rFonts w:ascii="IRNazanin" w:hAnsi="IRNazanin" w:eastAsia="IRNazanin"/>
          <w:color w:val="111111"/>
          <w:sz w:val="28"/>
          <w:sz w:val="28"/>
          <w:szCs w:val="28"/>
          <w:rtl w:val="true"/>
          <w:lang w:bidi="fa-IR"/>
        </w:rPr>
        <w:t>آنان است، و این تأویل این آیه است</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45" w:name="__RefHeading___Toc3337426_3804643083"/>
      <w:bookmarkStart w:id="46" w:name="_Toc15"/>
      <w:bookmarkEnd w:id="45"/>
      <w:r>
        <w:rPr>
          <w:rtl w:val="true"/>
        </w:rPr>
        <w:t>سخنان امیرالمؤمنین علیه‌السلام درباره رجعت</w:t>
      </w:r>
      <w:bookmarkEnd w:id="46"/>
    </w:p>
    <w:p>
      <w:pPr>
        <w:pStyle w:val="BookText"/>
        <w:rPr/>
      </w:pPr>
      <w:r>
        <w:rPr>
          <w:rFonts w:ascii="IRNazanin" w:hAnsi="IRNazanin" w:eastAsia="IRNazanin"/>
          <w:color w:val="111111"/>
          <w:sz w:val="28"/>
          <w:sz w:val="28"/>
          <w:szCs w:val="28"/>
          <w:rtl w:val="true"/>
          <w:lang w:bidi="fa-IR"/>
        </w:rPr>
        <w:t>در کتاب سلیم بن قیس هلالی ـ کتابی که همه آن را در حضور جماعتی از بزرگان شیعه مانند ابوالطفیل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سجّاد علیه‌السلام قرائت نمودند و آن حضرت همه آن را تأیید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این‌ها احادیث ما می‌باشد ـ ابان بن ابی‌عیّاش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ابوالطفیل را در منزلش ملاقات کردم و او درباره رجعت احادیثی از اهل بدر و از سلمان و مقداد و ابیّ بن کعب برای من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احادیث را بر علیّ بن ابی‌طالب علیه‌السلام در کوفه عرضه نمودم و امیرالمؤمنین علیه‌السلام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ویژه‌ای است و مردم نباید نسبت به آن جاهل باشند و به خدا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احادیث را تصدیق نمود و توضیحاتی درباره رجعت برای من بیان نمود به گونه‌ای که ایمان به رجعت برای من یقینی‌تر از ایمان به قیامت شد؛ و از سؤالاتی که از آن حضرت نمودم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حوض رسول خدا صلی‌الله‌علیه‌و‌آله در دنیاست و یا در آخرت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مردم را از نزدیک شدن به آن منع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را منع خواهم نمود، دوستان من وارد بر حوض رسول خدا صلی‌الله‌علیه‌و‌آله می‌شوند و دشمنان من از آن دور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الاْءَرْضِ تُکَلِّمُهُمْ أَنَّ النّاسَ کانُوا بِآیاتِنا لا یُوقِنُونَ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ابوالطفیل از این سخن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فدای شما بشوم مرا از آن آگاه سازید؟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کسی است که غذا می‌خورد و مانند انسان‌ها در بازارها راه می‌رود و با زن‌ها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امیرالمؤمنین، او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زمین است و به سبب او زمین قرار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و فاروق این امّت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است و مقصود او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باتقوا و اهل عبادت و صاحب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در عبادت کامل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عالم به علم جمیع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کسی که حامل صدق و تصدیق کننده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او را یاد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کافر به صدق بودند و حقّ را تصدیق نمی‌کردند او حقّ و صدق را تصدیق نمود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نام او را به من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ابوالطفیل، من نام او را برای تو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برخی از فضائل خود را برای شیعیان و کسانی که اقرار به اطاعت از من دارند و من را امیرالمؤمنین می‌نامند و همراه با من با دشمنان من به جنگ برمی‌خیزند بیان کنم و بگویم خدا در آیاتی که به وسیله جبرئیل بر پیامبر خدا صلی‌الله‌علیه‌و‌آله نازل شد مرا توصیف نموده، از اطراف من متفرّق می‌شوند و کمی از آنان گرد من باقی می‌مانند و تو و امثال تو نیز از شیعیان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وحشت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و امثال من از گرد شما متفرّق می‌شویم و یا ثابت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می‌مانید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مبارک خود را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صعب مستصعب و بسیار سخت و مشکل می‌باشد و اقرار به آن نمی‌کند مگر سه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ملک مقرّب،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نبیّ مرسل،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بنده مؤمن نجیبی که خداوند قلب او را به نور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ابوالطفیل هنگامی که رسول خدا صلی‌الله‌علیه‌و‌آله از دنیا رفت، مردم به ضلالت و جهالت روی آوردند جز کسانی که خدا به سبب ما آنان را مصون از خطا نمود</w:t>
      </w:r>
      <w:r>
        <w:rPr>
          <w:rFonts w:eastAsia="IRNazanin" w:cs="IRNazanin"/>
          <w:color w:val="111111"/>
          <w:sz w:val="28"/>
          <w:szCs w:val="28"/>
          <w:rtl w:val="true"/>
          <w:lang w:bidi="fa-IR"/>
        </w:rPr>
        <w:t xml:space="preserve">. </w:t>
      </w:r>
      <w:r>
        <w:rPr>
          <w:rStyle w:val="FootnoteAnchor"/>
          <w:rtl w:val="true"/>
        </w:rPr>
        <w:footnoteReference w:id="87"/>
      </w:r>
      <w:bookmarkStart w:id="47" w:name="pg2434_11252"/>
    </w:p>
    <w:p>
      <w:pPr>
        <w:pStyle w:val="Heading2"/>
        <w:numPr>
          <w:ilvl w:val="1"/>
          <w:numId w:val="1"/>
        </w:numPr>
        <w:rPr/>
      </w:pPr>
      <w:bookmarkStart w:id="48" w:name="__RefHeading___Toc3337428_3804643083"/>
      <w:bookmarkStart w:id="49" w:name="_Toc16"/>
      <w:bookmarkEnd w:id="47"/>
      <w:bookmarkEnd w:id="48"/>
      <w:r>
        <w:rPr>
          <w:rtl w:val="true"/>
        </w:rPr>
        <w:t>رجعت‌های امیرالمؤمنین علیه‌السلام</w:t>
      </w:r>
      <w:bookmarkEnd w:id="49"/>
    </w:p>
    <w:p>
      <w:pPr>
        <w:pStyle w:val="BookText"/>
        <w:rPr/>
      </w:pPr>
      <w:r>
        <w:rPr>
          <w:rFonts w:ascii="IRNazanin" w:hAnsi="IRNazanin" w:eastAsia="IRNazanin"/>
          <w:color w:val="111111"/>
          <w:sz w:val="28"/>
          <w:sz w:val="28"/>
          <w:szCs w:val="28"/>
          <w:rtl w:val="true"/>
          <w:lang w:bidi="fa-IR"/>
        </w:rPr>
        <w:t>صاحب کتاب منتخب بصائر الدّرجات از سعد بن عبداللّه از جابر جعفی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رجعت‌هایی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با فرزند خود حسین علیه‌السلام رجعت خواهد نمود تا برای او از بنی‌امیّه و معاویه و دودمان معاویه و کسانی که با او به جنگ برخاستند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او نیز از اهل کوفه که سی هزار نفر بودند و از سایر مردم که هفتاد هزار نفر بودند به دنیا بازمی‌گردند و در صفّین مانند مرتبه اوّل همدیگر را ملاقات می‌کنند و امیرالمؤمنین علیه‌السلام با آنان جنگ می‌کند و همه آنان را می‌کشد و احدی را باقی نمی‌گذارد، سپس خداوند آنان را با فرعون در دوزخ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دیگر امیرالمؤمنین علیه‌السلام زمانی است که رسول خدا رجعت می‌نماید تا در آن رجعت منصب خلیفة اللّهی در روی زمین پیدا کند و ائمّه علیهم‌السلام عمّال او باشند و حکومت او علانیه باشد و عبادت او نیز در روی زمین علانیه باشد همان‌گونه که قبلاً در روی زمین در پنهانی عبادت نموده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انگشتان خود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 مُلک بر جمیع دنیا را از زمان خلقت تا فنای عالم می‌دهد، تا به وعده خود در قرآن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bookmarkStart w:id="50" w:name="pg2434_11253"/>
    </w:p>
    <w:p>
      <w:pPr>
        <w:pStyle w:val="BookText"/>
        <w:rPr/>
      </w:pPr>
      <w:bookmarkEnd w:id="50"/>
      <w:r>
        <w:rPr>
          <w:rFonts w:ascii="IRNazanin" w:hAnsi="IRNazanin" w:eastAsia="IRNazanin"/>
          <w:color w:val="111111"/>
          <w:sz w:val="28"/>
          <w:sz w:val="28"/>
          <w:szCs w:val="28"/>
          <w:rtl w:val="true"/>
          <w:lang w:bidi="fa-IR"/>
        </w:rPr>
        <w:t>عمل کرده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شیخ مفید رحمه‌الله در کتاب مجالس و نیز کشّی با سندهای متعدّد از عبایه اسدی و اصبغ بن نباته نقل کرده‌اند که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سیّد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در من سنّتی از ایّوب است و به خدا سوگند خداوند همانند ایّوب فرزندان و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جمع خواهد نمود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کشّی نیز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خدای خود خواستم که اسماعیل را بعد از من باقی گذارد و او امتناع نمود و لکن او به من درباره او منزلتی داد و آن این است که او نخستین کسی است که با نه نفر دیگر از اصحابش مانند عبداللّه بن شریک که پرچم‌دار اوست از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من می‌بینم عبداللّه شریک عامری عمامه سیاهی بر سر دارد و دو سر عمامه او بر شانه‌های اوست و مقابل قائم ما اهل‌بیت در کنار کوه با چهار هزار لشکر تکبیر می‌گویند و رجعت نموده‌اند</w:t>
      </w:r>
      <w:r>
        <w:rPr>
          <w:rFonts w:eastAsia="IRNazanin" w:cs="IRNazanin"/>
          <w:color w:val="111111"/>
          <w:sz w:val="28"/>
          <w:szCs w:val="28"/>
          <w:rtl w:val="true"/>
          <w:lang w:bidi="fa-IR"/>
        </w:rPr>
        <w:t xml:space="preserve">.» </w:t>
      </w:r>
      <w:r>
        <w:rPr>
          <w:rStyle w:val="FootnoteAnchor"/>
          <w:rtl w:val="true"/>
        </w:rPr>
        <w:footnoteReference w:id="91"/>
      </w:r>
    </w:p>
    <w:p>
      <w:pPr>
        <w:pStyle w:val="Heading2"/>
        <w:numPr>
          <w:ilvl w:val="1"/>
          <w:numId w:val="1"/>
        </w:numPr>
        <w:rPr/>
      </w:pPr>
      <w:bookmarkStart w:id="51" w:name="__RefHeading___Toc3337430_3804643083"/>
      <w:bookmarkStart w:id="52" w:name="_Toc17"/>
      <w:bookmarkEnd w:id="51"/>
      <w:r>
        <w:rPr>
          <w:rtl w:val="true"/>
        </w:rPr>
        <w:t>آرزوی شهادت در رجعت</w:t>
      </w:r>
      <w:bookmarkEnd w:id="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شده‌ام و استخوان‌های من ناتوان شده است و دوست می‌دارم عاقبت عمر من </w:t>
      </w:r>
      <w:bookmarkStart w:id="53" w:name="pg2434_11254"/>
    </w:p>
    <w:p>
      <w:pPr>
        <w:pStyle w:val="BookText"/>
        <w:rPr/>
      </w:pPr>
      <w:bookmarkEnd w:id="53"/>
      <w:r>
        <w:rPr>
          <w:rFonts w:ascii="IRNazanin" w:hAnsi="IRNazanin" w:eastAsia="IRNazanin"/>
          <w:color w:val="111111"/>
          <w:sz w:val="28"/>
          <w:sz w:val="28"/>
          <w:szCs w:val="28"/>
          <w:rtl w:val="true"/>
          <w:lang w:bidi="fa-IR"/>
        </w:rPr>
        <w:t>شهادت در راه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از آن نیست و انجام خواهد شد و اگر در دنیا انجام نشد در رجعت انجام خواهد شد</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54" w:name="__RefHeading___Toc3337432_3804643083"/>
      <w:bookmarkStart w:id="55" w:name="_Toc18"/>
      <w:bookmarkEnd w:id="54"/>
      <w:r>
        <w:rPr>
          <w:rtl w:val="true"/>
        </w:rPr>
        <w:t>حادثه عجیبی بین جمادی و رجب</w:t>
      </w:r>
      <w:bookmarkEnd w:id="55"/>
    </w:p>
    <w:p>
      <w:pPr>
        <w:pStyle w:val="BookText"/>
        <w:rPr/>
      </w:pPr>
      <w:r>
        <w:rPr>
          <w:rFonts w:ascii="IRNazanin" w:hAnsi="IRNazanin" w:eastAsia="IRNazanin"/>
          <w:color w:val="111111"/>
          <w:sz w:val="28"/>
          <w:sz w:val="28"/>
          <w:szCs w:val="28"/>
          <w:rtl w:val="true"/>
          <w:lang w:bidi="fa-IR"/>
        </w:rPr>
        <w:t>مرحوم شیخ حسن بن سلیمان در منتخب بصائر الدّرجات از امیرالمؤمنین علیه‌السلام نقل نموده که آن حضرت ضمن خطبه‌ای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ما بسیار سخت است و برای کسی قابل تحمّل نیست جز ملک مقرّب یا پیامبر مرسل یا بنده‌ای که خداوند قلب او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را تحمّل و حفظ نمی‌کند مگر قلعه‌های محکم و یا سینه‌های امین و یا عقل‌های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بسیار عجیبی بین ماه جمادی و رجب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شرطة الخمیس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عجیب چیست؟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تعجّب نکنم در حالی که قضای الهی درباره شما گذشته و شما جز سخنانی از آن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مرگ‌هایی رخ خواهد داد و امواتی از قبرها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شگفت‌آور است آنچه بین جمادی و رجب رخ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این عجیب چیست که شما </w:t>
      </w:r>
    </w:p>
    <w:p>
      <w:pPr>
        <w:pStyle w:val="BookText"/>
        <w:rPr/>
      </w:pPr>
      <w:r>
        <w:rPr>
          <w:rFonts w:ascii="IRNazanin" w:hAnsi="IRNazanin" w:eastAsia="IRNazanin"/>
          <w:color w:val="111111"/>
          <w:sz w:val="28"/>
          <w:sz w:val="28"/>
          <w:szCs w:val="28"/>
          <w:rtl w:val="true"/>
          <w:lang w:bidi="fa-IR"/>
        </w:rPr>
        <w:t>همواره از آن تعجّب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مادرت به عزایت بنشیند چه چیزی عجیب‌تر از این است که امواتی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زنده‌ها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چه زمانی خواهد بود یا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دانه را می‌شکافد و انسان را خلق می‌نماید، اکنون من می‌بینم آنان در بازار کوفه حرکت می‌کنند و شمشیرهای خود را برهنه نموده و بر شانه‌های خود آماده کرده‌اند و با آنها بر سرهای دشمنان خدا و رسول او و مؤمنین می‌زنند و این فرموده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 قَدْ یَئِسُوا مِنَ الاْآخِرَةِ کَما یَئِسَ الْکُفّارُ مِنْ أَصْحابِ الْقُبُورِ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نسبت به کسانی که خداوند بر آنان خشم نموده و از وعده‌های ثواب آخرت مأیوس هستند، محبّت و ولایت پیدا نکنید؛ چرا که آنان از ثواب و نجات در آخرت مأیوس هستند، همان‌گونه که کفّار از اهل قبور از وعده‌های ثواب آخرت مأیوس می‌باشند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مرحوم صدوق در کتاب علل از امام باقر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هنگامی که قائم ما قیام می‌کند حمیرا را نزد او می‌آورند تا حدّ خدا را بر او جاری نماید و انتقام دختر پیامبر خدا فاطمه علیهاالسلام را از او بگیرد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مفید در ارشاد از امام صادق علیه‌السلام روایت نموده که فرمود</w:t>
      </w:r>
      <w:r>
        <w:rPr>
          <w:rFonts w:eastAsia="IRNazanin" w:cs="IRNazanin"/>
          <w:color w:val="111111"/>
          <w:sz w:val="28"/>
          <w:szCs w:val="28"/>
          <w:rtl w:val="true"/>
          <w:lang w:bidi="fa-IR"/>
        </w:rPr>
        <w:t xml:space="preserve">: </w:t>
      </w:r>
      <w:bookmarkStart w:id="56" w:name="pg2434_11256"/>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زمان قیام قائم ما در ماه جمادی الآخره و ده روز از ماه رجب بارانی می‌بارد که مردم مثل آن را ندیده‌اند و به وسیله آن باران خداوند بدن‌های مؤمنین را در قبرهایشان تازه می‌نماید و اکنون من می‌بینم که آنان از منطقه جهینه ـ که قبیله‌ای از قبایل عرب است ـ خاک از سر و صورت خود برطرف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رجعت آنان به دنیا می‌باشد</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57" w:name="__RefHeading___Toc3337434_3804643083"/>
      <w:bookmarkStart w:id="58" w:name="_Toc19"/>
      <w:bookmarkEnd w:id="57"/>
      <w:r>
        <w:rPr>
          <w:rtl w:val="true"/>
        </w:rPr>
        <w:t>یاران خاصّ حضرت مهدی علیه‌السلام در رجعت</w:t>
      </w:r>
      <w:bookmarkEnd w:id="58"/>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کوفه بیست و هفت نفر مرد رجعت می‌کنند و پانزده نفر از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وصفشان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نفر از اصحاب کهف و یوشع بن نون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دجانه انصاری و مقداد و مالک اشتر همگی مقابل او آماده می‌شوند و آنان از انصار و حکّام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عیّاشی نیز در تفسیر خود این روایت را نقل نموده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در کتاب غیبت با سند خود از امام باقر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آل محمّد صلی‌الله‌علیه‌و‌آله قیام کند به طور مسلّم خداوند او را به وسیله ملائکه یاری خواهد نمود و نخستین کسی که از او پیروی می‌کند حضرت محمّد و علیّ علیهماالسلام خواهند بود</w:t>
      </w:r>
      <w:r>
        <w:rPr>
          <w:rFonts w:eastAsia="IRNazanin" w:cs="IRNazanin"/>
          <w:color w:val="111111"/>
          <w:sz w:val="28"/>
          <w:szCs w:val="28"/>
          <w:rtl w:val="true"/>
          <w:lang w:bidi="fa-IR"/>
        </w:rPr>
        <w:t xml:space="preserve">.» </w:t>
      </w:r>
      <w:r>
        <w:rPr>
          <w:rStyle w:val="FootnoteAnchor"/>
          <w:rtl w:val="true"/>
        </w:rPr>
        <w:footnoteReference w:id="97"/>
      </w:r>
      <w:bookmarkStart w:id="59" w:name="pg2434_11257"/>
    </w:p>
    <w:p>
      <w:pPr>
        <w:pStyle w:val="BookText"/>
        <w:rPr/>
      </w:pPr>
      <w:bookmarkEnd w:id="59"/>
      <w:r>
        <w:rPr>
          <w:rFonts w:ascii="IRNazanin" w:hAnsi="IRNazanin" w:eastAsia="IRNazanin"/>
          <w:color w:val="111111"/>
          <w:sz w:val="28"/>
          <w:sz w:val="28"/>
          <w:szCs w:val="28"/>
          <w:rtl w:val="true"/>
          <w:lang w:bidi="fa-IR"/>
        </w:rPr>
        <w:t>شیخ طوسی و نعمانی در کتاب غیبت از حضرت رضا علیه‌السلام ضمن حدیث طویلی درباره ظهور حضرت مهدی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سوّم آن است که مردم بدنی را آشکار مانند عین خورشید می‌بینند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علیه‌السلام است که برای هلاک نمودن ستمکاران رجعت نموده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شیخ طوسی در کتاب غیبت از مفضّل نقل نموده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از حضرت قائم علیه‌السلام و کسانی از اصحاب که از دنیا می‌روند و منتظر ظهور او بوده‌اند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قیام می‌کند قاصدی داخل قبر مؤمن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ظاهر شده است اگر می‌خواهی به دنیا بازگرد و به او ملحق شو و اگر نمی‌خواهی در کرامت خدا باقی باش و به جای خود بمان</w:t>
      </w:r>
      <w:r>
        <w:rPr>
          <w:rFonts w:eastAsia="IRNazanin" w:cs="IRNazanin"/>
          <w:color w:val="111111"/>
          <w:sz w:val="28"/>
          <w:szCs w:val="28"/>
          <w:rtl w:val="true"/>
          <w:lang w:bidi="fa-IR"/>
        </w:rPr>
        <w:t xml:space="preserve">.» </w:t>
      </w:r>
      <w:r>
        <w:rPr>
          <w:rStyle w:val="FootnoteAnchor"/>
          <w:rtl w:val="true"/>
        </w:rPr>
        <w:footnoteReference w:id="99"/>
      </w:r>
    </w:p>
    <w:p>
      <w:pPr>
        <w:pStyle w:val="Heading2"/>
        <w:numPr>
          <w:ilvl w:val="1"/>
          <w:numId w:val="1"/>
        </w:numPr>
        <w:rPr/>
      </w:pPr>
      <w:bookmarkStart w:id="60" w:name="__RefHeading___Toc3337436_3804643083"/>
      <w:bookmarkStart w:id="61" w:name="_Toc20"/>
      <w:bookmarkEnd w:id="60"/>
      <w:r>
        <w:rPr>
          <w:rtl w:val="true"/>
        </w:rPr>
        <w:t>رحلت حضرت مهدی علیه‌السلام بعد از قیام و رجعت امام حسین علیه‌السلام به دنیا</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کلینی در کافی از امام صادق علیه‌السلام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 بَنی إِسْرائیلَ فِی الْکِتابِ لَتُفْسِدُنَّ فِی الاْءَرْضِ مَرَّتَیْنِ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وعده هنگامی است که وقت یاری و </w:t>
      </w:r>
    </w:p>
    <w:p>
      <w:pPr>
        <w:pStyle w:val="BookText"/>
        <w:rPr/>
      </w:pPr>
      <w:r>
        <w:rPr>
          <w:rFonts w:ascii="IRNazanin" w:hAnsi="IRNazanin" w:eastAsia="IRNazanin"/>
          <w:color w:val="111111"/>
          <w:sz w:val="28"/>
          <w:sz w:val="28"/>
          <w:szCs w:val="28"/>
          <w:rtl w:val="true"/>
          <w:lang w:bidi="fa-IR"/>
        </w:rPr>
        <w:t>انتقام خون حسین علیه‌السلام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خداوند قبل از خروج حضرت مهدی علیه‌السلام آنان را از قبرها خارج می‌نماید و آنان هر قاتلی از آل محمّد صلی‌الله‌علیه‌و‌آله را می‌یابند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مهدی علیه‌السلام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حسین علیه‌السلام با هفتاد نفر از یاران خود که با صورت‌های سفید و طلایی وارد می‌شوند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حسین علیه‌السلام رجعت می‌نماید افراد مؤمن شکّی درباره او ندارند و می‌دانند که او دجّال و شیطان نیست و محبّت الهی است که بین آنان ظاهر شده است و چون بر اهل ایمان ثابت می‌شود که حضرت حسین قیام و رجعت نموده است، مرگ حضرت حجّة بن الحسن علیه‌السلام فرامی‌رسد و حضرت حسین علیه‌السلام او را غسل می‌دهد و کفن می‌نماید و حنوط بر او می‌ریزد و او را در قبر قرار می‌دهد چرا که وصیّ پیامبر صلی‌الله‌علیه‌و‌آله را جز وصیّ پیامبر دفن نخواهد نمود</w:t>
      </w:r>
      <w:r>
        <w:rPr>
          <w:rFonts w:eastAsia="IRNazanin" w:cs="IRNazanin"/>
          <w:color w:val="111111"/>
          <w:sz w:val="28"/>
          <w:szCs w:val="28"/>
          <w:rtl w:val="true"/>
          <w:lang w:bidi="fa-IR"/>
        </w:rPr>
        <w:t xml:space="preserve">.» </w:t>
      </w:r>
      <w:r>
        <w:rPr>
          <w:rStyle w:val="FootnoteAnchor"/>
        </w:rPr>
        <w:footnoteReference w:id="101"/>
      </w:r>
      <w:r>
        <w:rPr>
          <w:rFonts w:eastAsia="Times New Roman" w:cs="Times New Roman" w:ascii="Times New Roman" w:hAnsi="Times New Roman"/>
          <w:color w:val="111111"/>
          <w:sz w:val="28"/>
          <w:szCs w:val="28"/>
          <w:lang w:val="en-US" w:bidi="en-US"/>
        </w:rPr>
        <w:t>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شبّر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را چه کسی غسل می‌دهد؟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از این دنیا رفته و نیازی به غسل و تکفین نداشته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62" w:name="pg2434_11259"/>
    </w:p>
    <w:p>
      <w:pPr>
        <w:pStyle w:val="BookText"/>
        <w:rPr/>
      </w:pPr>
      <w:bookmarkEnd w:id="62"/>
      <w:r>
        <w:rPr>
          <w:rFonts w:ascii="IRNazanin" w:hAnsi="IRNazanin" w:eastAsia="IRNazanin"/>
          <w:color w:val="111111"/>
          <w:sz w:val="28"/>
          <w:sz w:val="28"/>
          <w:szCs w:val="28"/>
          <w:rtl w:val="true"/>
          <w:lang w:bidi="fa-IR"/>
        </w:rPr>
        <w:t>امامی که بعد از او رجعت می‌کند او را غسل می‌دهد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سپس علاّمه شبّر همان‌گونه که قبلاً گذشت موارد فراوانی از فرازهای زیارات ائمّه معصومین علیهم‌السلام که در آنها اشاره به مسأله رجعت شده است را بیان می‌فرماید و در پایان، دعای شریف عهد را یادآور می‌شود</w:t>
      </w:r>
      <w:r>
        <w:rPr>
          <w:rFonts w:eastAsia="IRNazanin" w:cs="IRNazanin"/>
          <w:color w:val="111111"/>
          <w:sz w:val="28"/>
          <w:szCs w:val="28"/>
          <w:rtl w:val="true"/>
          <w:lang w:bidi="fa-IR"/>
        </w:rPr>
        <w:t>.</w:t>
      </w:r>
    </w:p>
    <w:p>
      <w:pPr>
        <w:pStyle w:val="Heading2"/>
        <w:numPr>
          <w:ilvl w:val="1"/>
          <w:numId w:val="1"/>
        </w:numPr>
        <w:rPr/>
      </w:pPr>
      <w:bookmarkStart w:id="63" w:name="__RefHeading___Toc3337438_3804643083"/>
      <w:bookmarkStart w:id="64" w:name="_Toc21"/>
      <w:bookmarkEnd w:id="63"/>
      <w:r>
        <w:rPr>
          <w:rtl w:val="true"/>
        </w:rPr>
        <w:t>مؤمن پس از مرگ با آل محمّد صلی‌الله‌علیه‌و‌آله خواهد بود تا حضرت مهدی علیه‌السلام قیام نماید</w:t>
      </w:r>
      <w:bookmarkEnd w:id="64"/>
    </w:p>
    <w:p>
      <w:pPr>
        <w:pStyle w:val="BookText"/>
        <w:rPr/>
      </w:pPr>
      <w:r>
        <w:rPr>
          <w:rFonts w:ascii="IRNazanin" w:hAnsi="IRNazanin" w:eastAsia="IRNazanin"/>
          <w:color w:val="111111"/>
          <w:sz w:val="28"/>
          <w:sz w:val="28"/>
          <w:szCs w:val="28"/>
          <w:rtl w:val="true"/>
          <w:lang w:bidi="fa-IR"/>
        </w:rPr>
        <w:t>در کتاب کافی از امام صادق علیه‌السلام در ضمن حدیث طویلی درباره قبض روح مؤمن آمده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پس از مرگ،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جنّات رضوی زیارت می‌کند و با آنان غذا می‌خورد و می‌نوشد و سخن می‌گوید تا حضرت مهدی علیه‌السلام قائم ما اهل‌بیت قیام نماید و چون او قیام می‌کند خداوند مؤمنین را زنده می‌کند و آنان همراه اصحاب مهدی علیه‌السلام گروه‌گروه لبّیک‌گویان در خدمت او خواهند بود و در چنین وضعیّتی اهل باطل مبتلای به شکّ و تردید می‌شوند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حسن بن سلیمان در کتاب منتخب بصائر الدّرجات از امام صادق علیه‌السلام نقل نموده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فاروق اکبر هستم و من صاحب عصا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پیشانی هر کسی را به علامت ایمان و یا کفر ثبت می‌کنم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صاحب رجعت اوّل و رجعت آخر هستم و من </w:t>
      </w:r>
      <w:bookmarkStart w:id="65" w:name="pg2434_11260"/>
    </w:p>
    <w:p>
      <w:pPr>
        <w:pStyle w:val="BookText"/>
        <w:rPr/>
      </w:pPr>
      <w:bookmarkEnd w:id="65"/>
      <w:r>
        <w:rPr>
          <w:rFonts w:ascii="IRNazanin" w:hAnsi="IRNazanin" w:eastAsia="IRNazanin"/>
          <w:color w:val="111111"/>
          <w:sz w:val="28"/>
          <w:sz w:val="28"/>
          <w:szCs w:val="28"/>
          <w:rtl w:val="true"/>
          <w:lang w:bidi="fa-IR"/>
        </w:rPr>
        <w:t>صاحب رجعت‌ها و دولتِ دُوَل هستم و به دست من وعده خداوند به تمام و کمال می‌رسد و کلمه او کامل می‌شود و به واسطه من دین خدا کامل می‌گردد</w:t>
      </w:r>
      <w:r>
        <w:rPr>
          <w:rFonts w:eastAsia="IRNazanin" w:cs="IRNazanin"/>
          <w:color w:val="111111"/>
          <w:sz w:val="28"/>
          <w:szCs w:val="28"/>
          <w:rtl w:val="true"/>
          <w:lang w:bidi="fa-IR"/>
        </w:rPr>
        <w:t>.»</w:t>
      </w:r>
      <w:r>
        <w:rPr>
          <w:rStyle w:val="FootnoteAnchor"/>
          <w:rtl w:val="true"/>
        </w:rPr>
        <w:footnoteReference w:id="104"/>
      </w:r>
    </w:p>
    <w:p>
      <w:pPr>
        <w:pStyle w:val="Heading2"/>
        <w:numPr>
          <w:ilvl w:val="1"/>
          <w:numId w:val="1"/>
        </w:numPr>
        <w:rPr/>
      </w:pPr>
      <w:bookmarkStart w:id="66" w:name="__RefHeading___Toc3337440_3804643083"/>
      <w:bookmarkStart w:id="67" w:name="_Toc22"/>
      <w:bookmarkEnd w:id="66"/>
      <w:r>
        <w:rPr>
          <w:rtl w:val="true"/>
        </w:rPr>
        <w:t>آمادگی برای رجعت معصومین علیهم‌السلام</w:t>
      </w:r>
      <w:bookmarkEnd w:id="67"/>
    </w:p>
    <w:p>
      <w:pPr>
        <w:pStyle w:val="BookText"/>
        <w:rPr/>
      </w:pPr>
      <w:r>
        <w:rPr>
          <w:rFonts w:ascii="IRNazanin" w:hAnsi="IRNazanin" w:eastAsia="IRNazanin"/>
          <w:color w:val="111111"/>
          <w:sz w:val="28"/>
          <w:sz w:val="28"/>
          <w:szCs w:val="28"/>
          <w:rtl w:val="true"/>
          <w:lang w:bidi="fa-IR"/>
        </w:rPr>
        <w:t>در کتاب کامل الزّیارات ابن قولویه از امام صادق علیه‌السلام در زیارت امام حسین علیه‌السلام آمده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نصرتی لکم معدّة حتّی یحکم اللّه و یبعثکم فمعکم معکم لا مع عدوّکم إنّی من المؤمنین برجعتکم لا أنکر للّه قدرةً و لا أکذّب له مشیّةً و لا أزعم أنّ ما شاء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 علیه‌السلام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نزد قبر حضرت امام حسین علیه‌السلام و قبر هر امامی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زیارة قبر ابن نبیّک و ابعثه مقاما محمودا تنتصر به لدینک و تقتل به عدوّک فإنّک وعدته و أنت الرّبّ الّذی لا تخلف المیعاد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در زیارت جامعه کبیره مشهور که در کتاب کافی و تهذیب از امام هادی علیه‌السلام نقل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 فی رجعتکم و یملّک فی دولتکم و یشرّف فی عافیتکم و یمکّن فی أیّامکم و تقرّ عینه غدا برؤیتکم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وداع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مکنّنی فی دولتکم و أحیانی فی </w:t>
      </w:r>
    </w:p>
    <w:p>
      <w:pPr>
        <w:pStyle w:val="BookText"/>
        <w:rPr/>
      </w:pPr>
      <w:r>
        <w:rPr>
          <w:rFonts w:ascii="IRNazanin" w:hAnsi="IRNazanin" w:eastAsia="IRNazanin"/>
          <w:color w:val="111111"/>
          <w:sz w:val="28"/>
          <w:sz w:val="28"/>
          <w:szCs w:val="28"/>
          <w:rtl w:val="true"/>
          <w:lang w:bidi="fa-IR"/>
        </w:rPr>
        <w:t>رجعتکم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زیارت اربعین نیز که در تهذیب از امام صادق علیه‌السلام نقل شده،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أنّی بکم مؤمن و بإیابکم موقن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دعای عهد روشن‌ترین دستور العمل برای آمادگی ما نسبت به قیام حضرت مهدی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غیبت با سند خود از جابر جعفی از امام باقر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ما اهل‌بیت مردی بعد از سیصد و نه سال پس از مرگ خود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چنین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حکومت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چقدر حکومت خواهد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 و پس از او منتصر قیام می‌کند و از خون امام حسین علیه‌السلام و خون اصحاب او انتقام می‌گیرد، پس او می‌کشد و اسیر می‌کند تا سفّاح قیام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علاّمه سیّد شبّر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مراد از سفّاح امیرالمؤمنین علیه‌السلام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منتخب بصائر الدّرجات از امام باقر علیه‌السلام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مردی از ما اهل‌بیت بعد از سیصد و نه سال که از مرگ او می‌گذرد قیام می‌کند و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زمانی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مرگ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قائم چقدر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68" w:name="pg2434_11262"/>
    </w:p>
    <w:p>
      <w:pPr>
        <w:pStyle w:val="BookText"/>
        <w:rPr/>
      </w:pPr>
      <w:bookmarkEnd w:id="68"/>
      <w:r>
        <w:rPr>
          <w:rFonts w:ascii="IRNazanin" w:hAnsi="IRNazanin" w:eastAsia="IRNazanin"/>
          <w:color w:val="111111"/>
          <w:sz w:val="28"/>
          <w:sz w:val="28"/>
          <w:szCs w:val="28"/>
          <w:rtl w:val="true"/>
          <w:lang w:bidi="fa-IR"/>
        </w:rPr>
        <w:t>آیا پس از مرگ او هرج و مرج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پنجاه سال چنین خواهد بود تا این که منتصِر به دنیا بازگردد تا از خون او و خون یاران او انتقام بگیرد، او آن‌قدر می‌کشد و اسیر می‌کند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فرزندان پیامبران می‌بود این‌قدر مردم را نمی‌کشت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بر علیه او قیام می‌کنند و عمل او را مورد انکار قرار می‌دهند و او به حرم خدا پناهنده می‌شود و چون کار سخت می‌شود و منتصر کشته می‌شود، سفّاح به دنیا بازمی‌گردد و برای دفاع از منتصر خشمگین می‌گردد و همه دشمنان 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آیا می‌دانی منتصر و سفّاح کیانند؟ منتصر حسین علیه‌السلام است و سفّاح امیرالمؤمنین علیه‌السلام می‌باشد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کتاب کافی و بصائر الدّرجات از امام باقر از امیرالمؤمنین علیهماالسلام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شش چیز عطا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علم بلایا،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علم فصل الخطاب،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من صاحب رجعت‌ها هستم،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صاحب دولة الدول هستم،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صاحب عصا و میسم می‌باشم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با مردم سخن می‌گویم</w:t>
      </w:r>
      <w:r>
        <w:rPr>
          <w:rFonts w:eastAsia="IRNazanin" w:cs="IRNazanin"/>
          <w:color w:val="111111"/>
          <w:sz w:val="28"/>
          <w:szCs w:val="28"/>
          <w:rtl w:val="true"/>
          <w:lang w:bidi="fa-IR"/>
        </w:rPr>
        <w:t xml:space="preserve">.» </w:t>
      </w:r>
      <w:r>
        <w:rPr>
          <w:rStyle w:val="FootnoteAnchor"/>
          <w:rtl w:val="true"/>
        </w:rPr>
        <w:footnoteReference w:id="109"/>
      </w:r>
    </w:p>
    <w:p>
      <w:pPr>
        <w:pStyle w:val="Heading2"/>
        <w:numPr>
          <w:ilvl w:val="1"/>
          <w:numId w:val="1"/>
        </w:numPr>
        <w:rPr/>
      </w:pPr>
      <w:bookmarkStart w:id="69" w:name="__RefHeading___Toc3337442_3804643083"/>
      <w:bookmarkStart w:id="70" w:name="_Toc23"/>
      <w:bookmarkEnd w:id="69"/>
      <w:r>
        <w:rPr>
          <w:rtl w:val="true"/>
        </w:rPr>
        <w:t>رجعت امام حسین علیه‌السلام</w:t>
      </w:r>
      <w:bookmarkEnd w:id="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تهذیب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روزگار به پایان نمی‌رسد تا خداوند مردگانی را زنده کند و </w:t>
      </w:r>
    </w:p>
    <w:p>
      <w:pPr>
        <w:pStyle w:val="BookText"/>
        <w:rPr/>
      </w:pPr>
      <w:r>
        <w:rPr>
          <w:rFonts w:ascii="IRNazanin" w:hAnsi="IRNazanin" w:eastAsia="IRNazanin"/>
          <w:color w:val="111111"/>
          <w:sz w:val="28"/>
          <w:sz w:val="28"/>
          <w:szCs w:val="28"/>
          <w:rtl w:val="true"/>
          <w:lang w:bidi="fa-IR"/>
        </w:rPr>
        <w:t>زنده‌هایی را بمیراند و حقّ را به دست اهلش بسپارد و دین مورد پسند و رضای خود را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کافی و قمّی در تفسیر خود از امام صادق علیه‌السلام نقل نموده‌اند که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الاْءِنْسانَ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انسان حسن و حسین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می‌باشد و این برای این است که خداوند به رسول خود صلی‌الله‌علیه‌و‌آله بشارت تولّد امام حسین علیه‌السلام را داد، قبل آن‌که نطفه او منعقد شود، و بشارت داد که امامت تا قیامت در صلب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شهادت او و مصائبی که بر او و فرزندان او وارد می‌شود داده شد و به عوض آن خداوند امامت را در فرزندان او قرار داد و اعلان نمود او کشته می‌شود و سپس به دنیا بازمی‌گردد و خداوند حکومتی به او خواهد داد تا دشمنان خود را به قتل برساند و مالک روی زمین شود،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الاْءَرْضِ وَ 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خداوند به پیامبر خود صلی‌الله‌علیه‌و‌آله بشارت داده که اهل‌بیت او رجعت می‌کنند و حاکم روی زمین خواهند شد و دشمنان خود را به قتل خواهند رساند</w:t>
      </w:r>
      <w:r>
        <w:rPr>
          <w:rFonts w:eastAsia="IRNazanin" w:cs="IRNazanin"/>
          <w:color w:val="111111"/>
          <w:sz w:val="28"/>
          <w:szCs w:val="28"/>
          <w:rtl w:val="true"/>
          <w:lang w:bidi="fa-IR"/>
        </w:rPr>
        <w:t xml:space="preserve">... . </w:t>
      </w:r>
      <w:r>
        <w:rPr>
          <w:rStyle w:val="FootnoteAnchor"/>
          <w:rtl w:val="true"/>
        </w:rPr>
        <w:footnoteReference w:id="1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الأنوار المضیئه بهاء الدّین علیّ بن عبدالحمید از امام صادق علیه‌السلام روایت شده 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رجعت حقّ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رجعت می‌کند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حضرت مهدی علیه‌السلام نخستین کسی که قیام می‌کند و به دنیا بازمی‌گردد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نیز با او به دنیا بازمی‌گردند؟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گروهی بازمی‌گردند،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یعنی گروهی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علیه‌السلام با اصحاب خود که با او شهید شدند قیام و رجعت می‌کند و با او هفتاد پیامبر خواهند بود همان‌گونه که همراه حضرت موسی علیه‌السلام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علیه‌السلام خاتم خود را به امام حسین علیه‌السلام می‌دهد و امام حسین علیه‌السلام حضرت مهدی علیه‌السلام را پس از رحلت از دنیا غسل می‌دهد و کفن و حنوط و دفن می‌نماید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از امام صادق علیه‌السلام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روزی که پنجاه هزار سال است رجعت رسول خدا صلی‌الله‌علیه‌و‌آله می‌باشد، و امیرالمؤمنین علیه‌السلام چون رجعت می‌نماید چهل و چهار هزار سال حکومت می‌نماید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از امام باقر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مهدی علیه‌السلام قیام می‌کند و داخل کوفه می‌شود خداوند از </w:t>
      </w:r>
    </w:p>
    <w:p>
      <w:pPr>
        <w:pStyle w:val="BookText"/>
        <w:rPr/>
      </w:pPr>
      <w:r>
        <w:rPr>
          <w:rFonts w:ascii="IRNazanin" w:hAnsi="IRNazanin" w:eastAsia="IRNazanin"/>
          <w:color w:val="111111"/>
          <w:sz w:val="28"/>
          <w:sz w:val="28"/>
          <w:szCs w:val="28"/>
          <w:rtl w:val="true"/>
          <w:lang w:bidi="fa-IR"/>
        </w:rPr>
        <w:t xml:space="preserve">پشت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مؤمن صدّیق را می‌فرستد و آنان از انصار و اصحاب او خواهند بود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ابن قولویه در کتاب کامل الزّیارات با سند خود از برید عجلی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 به من بفرمایید مقصود از اسماعیل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کیست آیا او اسماعیل فرزند ابراهیم است که مردم گمان کرده‌اند؟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قبل از پدر خود ابراهیم، از دنیا رحلت نمود و ابراهیم خود صاحب</w:t>
      </w:r>
    </w:p>
    <w:p>
      <w:pPr>
        <w:pStyle w:val="BookText"/>
        <w:rPr/>
      </w:pPr>
      <w:r>
        <w:rPr>
          <w:rFonts w:ascii="IRNazanin" w:hAnsi="IRNazanin" w:eastAsia="IRNazanin"/>
          <w:color w:val="111111"/>
          <w:sz w:val="28"/>
          <w:sz w:val="28"/>
          <w:szCs w:val="28"/>
          <w:rtl w:val="true"/>
          <w:lang w:bidi="fa-IR"/>
        </w:rPr>
        <w:t>شریعت بود و چگونه می‌تواند اسماعیل بر امّتی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اسماعیل در آیه فوق کیست؟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اسماعیل بن حزقیل پیامبر است که خداوند او را بر مردمی مبعوث نمود و مردم او را تکذیب نمودند و به قتل رساندند و پوست صورت او را جدا کردند و خداوند بر آنان خشم نمود و سطاطائیل، ملک عذاب را نزد او فرستاد و آن 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خدا مرا فرستاده نزد تو، تا اگر بخواهی قوم تو را به انواع عذاب مؤاخذه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از بندگان خود برای خویش میثاق ربوبیّت گرفتی و برای حضرت محمّد صلی‌الله‌علیه‌و‌آله میثاق نبوّت و برای اوصای او میثاق ولایت و به خلق خود خبر دادی که امّت محمّد صلی‌الله‌علیه‌و‌آله بعد از او با فرزندش </w:t>
      </w:r>
    </w:p>
    <w:p>
      <w:pPr>
        <w:pStyle w:val="BookText"/>
        <w:rPr/>
      </w:pPr>
      <w:r>
        <w:rPr>
          <w:rFonts w:ascii="IRNazanin" w:hAnsi="IRNazanin" w:eastAsia="IRNazanin"/>
          <w:color w:val="111111"/>
          <w:sz w:val="28"/>
          <w:sz w:val="28"/>
          <w:szCs w:val="28"/>
          <w:rtl w:val="true"/>
          <w:lang w:bidi="fa-IR"/>
        </w:rPr>
        <w:t>حسین علیه‌السلام چه خواهند کرد و تو به حسین علیه‌السلام وعده دادی که به دنیا رجعت می‌کند تا انتقام خون خود را از دشمنانش بگیرد و حاجت من از تو این است که مرا نیز به دنیا بازگردانی تا انتقام خود را از دشمنانم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به او وعده داد و او نیز مانند امام حسین علیه‌السلام به دنیا رجعت خواهد نمود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قولویه از حریز نیز روایت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چقدر عمر شما اهل‌بیت در دنیا کوتاه است و اجل شما به یکدیگر نزدیک است با این‌که مردم شدیدا به شما نیازمند هستند؟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ما صحیفه و دستورالعملی داریم و آنچه نیاز زمان امامت ماست در آن تعیین شده است و چون دستورالعمل‌های آن صحیفه تمام می‌شود آن امام می‌داند که مرگ او فرارسیده است و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می‌آید و خبر رحلت از دنیا و مقام او را نزد خداوند به او می‌دهد، و امام حسین علیه‌السلام در صحیفه خود نگاه کرد و گذشته و آینده او برایش تفسیر شد و دید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او باقی مانده است، پس خود را برای آن آماده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ملائکه از خداوند درخواست کردند که او را یاری نمایند و خداوند به آنان اجازه داد و چون آماده یاری او شدند او به شهادت رسیده بود پس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ما اجازه فرود و یاری </w:t>
      </w:r>
    </w:p>
    <w:p>
      <w:pPr>
        <w:pStyle w:val="BookText"/>
        <w:rPr/>
      </w:pPr>
      <w:r>
        <w:rPr>
          <w:rFonts w:ascii="IRNazanin" w:hAnsi="IRNazanin" w:eastAsia="IRNazanin"/>
          <w:color w:val="111111"/>
          <w:sz w:val="28"/>
          <w:sz w:val="28"/>
          <w:szCs w:val="28"/>
          <w:rtl w:val="true"/>
          <w:lang w:bidi="fa-IR"/>
        </w:rPr>
        <w:t>حسین را دادی و چون به یاری او رفتیم او را قبض روح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کنار قبّه او باشید تا او قیام و رجعت کند و او را یاری کنید و اکنون بر مظلومیّت او و محرومیّت خود از یاری او گریه کنید و شما بین ملائکه مخصوص به یاوران و گریه‌کنندگان بر او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همواره کنار قبر او هستند و با گریه بر مظلومیّت او به خدای خود تقرّب می‌جویند و از این که موفّق به یاری او نشده‌اند جزع و ناله می‌نمایند و چون امام حسین علیه‌السلام رجعت می‌کند آنان از یاوران او خواهند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تفسیر فرات بن ابراهیم و مناقب ابن شاذان بن جبرئیل و تفسیر محمّد بن عبّاس بن مهیار با سندهای گوناگون آمده که 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تَرْجُفُ 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ابی‌طالب علیهماالسلام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است و حسین علیه‌السلام نخستین کسی است که برای رجعت سر از قبر خارج می‌کند و خاک از صورت خود می‌زداید و لشکر او هفتاد و پنج هزار نفر خواهند بود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لَنَنْصُرُ رُسُلَنا وَ الَّذینَ آمَنُوا فِی الْحَیاةِ الدُّنْیا وَ یَوْمَ یَقُومُ الاْءَشْهادُ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الظّالِمینَ مَعْذِرَتُهُمْ وَ لَهُمُ اللَّعْنَةُ وَ لَهُمْ سُوءُ الدّارِ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منتخب بصائر الدّرجات از کتاب التنزیل و التحریف با سند متّصل از </w:t>
      </w:r>
      <w:bookmarkStart w:id="71" w:name="pg2434_11268"/>
    </w:p>
    <w:p>
      <w:pPr>
        <w:pStyle w:val="BookText"/>
        <w:rPr/>
      </w:pPr>
      <w:bookmarkEnd w:id="71"/>
      <w:r>
        <w:rPr>
          <w:rFonts w:ascii="IRNazanin" w:hAnsi="IRNazanin" w:eastAsia="IRNazanin"/>
          <w:color w:val="111111"/>
          <w:sz w:val="28"/>
          <w:sz w:val="28"/>
          <w:szCs w:val="28"/>
          <w:rtl w:val="true"/>
          <w:lang w:bidi="fa-IR"/>
        </w:rPr>
        <w:t>عبداللّه بن نجیح یمانی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عِلْمَ الْیَقینِ</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معاینه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رجعت و بار دیگر در قیامت است</w:t>
      </w:r>
      <w:r>
        <w:rPr>
          <w:rFonts w:eastAsia="IRNazanin" w:cs="IRNazanin"/>
          <w:color w:val="111111"/>
          <w:sz w:val="28"/>
          <w:szCs w:val="28"/>
          <w:rtl w:val="true"/>
          <w:lang w:bidi="fa-IR"/>
        </w:rPr>
        <w:t>.»</w:t>
      </w:r>
    </w:p>
    <w:p>
      <w:pPr>
        <w:pStyle w:val="Heading2"/>
        <w:numPr>
          <w:ilvl w:val="1"/>
          <w:numId w:val="1"/>
        </w:numPr>
        <w:rPr/>
      </w:pPr>
      <w:bookmarkStart w:id="72" w:name="__RefHeading___Toc3337444_3804643083"/>
      <w:bookmarkStart w:id="73" w:name="_Toc24"/>
      <w:bookmarkEnd w:id="72"/>
      <w:r>
        <w:rPr>
          <w:rtl w:val="true"/>
        </w:rPr>
        <w:t>ذوالقرنین این امّت</w:t>
      </w:r>
      <w:bookmarkEnd w:id="73"/>
    </w:p>
    <w:p>
      <w:pPr>
        <w:pStyle w:val="BookText"/>
        <w:rPr/>
      </w:pPr>
      <w:r>
        <w:rPr>
          <w:rFonts w:ascii="IRNazanin" w:hAnsi="IRNazanin" w:eastAsia="IRNazanin"/>
          <w:color w:val="111111"/>
          <w:sz w:val="28"/>
          <w:sz w:val="28"/>
          <w:szCs w:val="28"/>
          <w:rtl w:val="true"/>
          <w:lang w:bidi="fa-IR"/>
        </w:rPr>
        <w:t>حسن بن سلیمان در منتخب بصائر الدّرجات از امیرالمؤمنین علیه‌السلام نقل نموده که از آن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مردی بود که خداوند او را مبعوث به قومش نمود و قومش او را تکذیب نمودند و بر صورت او زدند تا این‌که از دنیا رحلت نمود، و خداوند باز او را زنده کرد و نزد قومش فرستاد و باز قومش او را تکذیب نمودند و این‌بار به طرف دیگر صورت او زدند تا از دنیا رحلت نمود و خداوند باز او را زنده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چرا که به دو طرف پیشانی او ضربه وارد شده بود، و در بین شما نیز همانند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حضرت خودشان بود</w:t>
      </w:r>
      <w:r>
        <w:rPr>
          <w:rFonts w:eastAsia="IRNazanin" w:cs="IRNazanin"/>
          <w:color w:val="111111"/>
          <w:sz w:val="28"/>
          <w:szCs w:val="28"/>
          <w:rtl w:val="true"/>
          <w:lang w:bidi="fa-IR"/>
        </w:rPr>
        <w:t xml:space="preserve">].» </w:t>
      </w:r>
      <w:r>
        <w:rPr>
          <w:rStyle w:val="FootnoteAnchor"/>
          <w:rtl w:val="true"/>
        </w:rPr>
        <w:footnoteReference w:id="123"/>
      </w:r>
    </w:p>
    <w:p>
      <w:pPr>
        <w:pStyle w:val="Heading2"/>
        <w:numPr>
          <w:ilvl w:val="1"/>
          <w:numId w:val="1"/>
        </w:numPr>
        <w:rPr/>
      </w:pPr>
      <w:bookmarkStart w:id="74" w:name="__RefHeading___Toc3337446_3804643083"/>
      <w:bookmarkStart w:id="75" w:name="_Toc25"/>
      <w:bookmarkEnd w:id="74"/>
      <w:r>
        <w:rPr>
          <w:rtl w:val="true"/>
        </w:rPr>
        <w:t>انتقام از بنی‌امیّه در رجعت</w:t>
      </w:r>
      <w:bookmarkEnd w:id="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منتخب بصائر الدّرجات از کتاب تأویل ما نزل من القرآن فی النّبی و آله تألیف محمّد بن عبّاس از ابوبصیر از امام باقر علیه‌السلام نقل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عَلَیْهِمْ مِنَ السَّماءِ آیَةً فَظَلَّتْ أَعْناقُهُمْ لَها </w:t>
      </w:r>
    </w:p>
    <w:p>
      <w:pPr>
        <w:pStyle w:val="BookText"/>
        <w:rPr/>
      </w:pPr>
      <w:r>
        <w:rPr>
          <w:rFonts w:ascii="Amiri" w:hAnsi="Amiri" w:eastAsia="Amiri" w:cs="Amiri"/>
          <w:color w:val="111111"/>
          <w:sz w:val="28"/>
          <w:sz w:val="28"/>
          <w:szCs w:val="28"/>
          <w:rtl w:val="true"/>
          <w:lang w:bidi="ar-SA"/>
        </w:rPr>
        <w:t>خاضِعینَ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رقاب بنی‌امیّه و ذلّت آنان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است که هنگام زوال خورشید مقابل مردم ظاهر می‌شود و مردم او را به حسب و نسب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بنی‌امیّه در آن زمان بسیار هراس پیدا می‌کنند و اگر یکی از آنان خود را پشت درختی پنهان کند آن درخت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بنی‌امیّه است او را بکشید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امام صادق علیه‌السلام نیز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الاْءَدْنی دُونَ الْعَذابِ الاْءَکْبَرِ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در رجعت است</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البشارة مرحوم سیّد علی بن طاووس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جعفر بن محمّد بن مالک کوفی یافتم و او از حمران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یکصد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سال آن برای سایر مردم است و هشتاد هزار سال آن برای آل محمّد صلی‌الله‌علیه‌و‌آله خواهد بود</w:t>
      </w:r>
      <w:r>
        <w:rPr>
          <w:rFonts w:eastAsia="IRNazanin" w:cs="IRNazanin"/>
          <w:color w:val="111111"/>
          <w:sz w:val="28"/>
          <w:szCs w:val="28"/>
          <w:rtl w:val="true"/>
          <w:lang w:bidi="fa-IR"/>
        </w:rPr>
        <w:t xml:space="preserve">. </w:t>
      </w:r>
      <w:r>
        <w:rPr>
          <w:rStyle w:val="FootnoteAnchor"/>
          <w:rtl w:val="true"/>
        </w:rPr>
        <w:footnoteReference w:id="127"/>
      </w:r>
      <w:bookmarkStart w:id="76" w:name="pg2434_11270"/>
    </w:p>
    <w:p>
      <w:pPr>
        <w:pStyle w:val="Heading2"/>
        <w:numPr>
          <w:ilvl w:val="1"/>
          <w:numId w:val="1"/>
        </w:numPr>
        <w:rPr/>
      </w:pPr>
      <w:bookmarkStart w:id="77" w:name="__RefHeading___Toc3337448_3804643083"/>
      <w:bookmarkStart w:id="78" w:name="_Toc26"/>
      <w:bookmarkEnd w:id="76"/>
      <w:bookmarkEnd w:id="77"/>
      <w:r>
        <w:rPr>
          <w:rtl w:val="true"/>
        </w:rPr>
        <w:t>برخی از آیات و روایات درباره رجعت</w:t>
      </w:r>
      <w:bookmarkEnd w:id="78"/>
    </w:p>
    <w:p>
      <w:pPr>
        <w:pStyle w:val="BookText"/>
        <w:rPr/>
      </w:pPr>
      <w:r>
        <w:rPr>
          <w:rFonts w:ascii="IRNazanin" w:hAnsi="IRNazanin" w:eastAsia="IRNazanin"/>
          <w:color w:val="111111"/>
          <w:sz w:val="28"/>
          <w:sz w:val="28"/>
          <w:szCs w:val="28"/>
          <w:rtl w:val="true"/>
          <w:lang w:bidi="fa-IR"/>
        </w:rPr>
        <w:t>در کتاب کامل الزّیارات از مفضّل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سریری از نور را می‌بینم که بر آن قبّه‌ای از یاقوت سرخ و مزیّن به طلا قرار دارد و امام حسین علیه‌السلام را می‌بینم که بر آن سریر نشسته است و اطراف او نود هزار قبّه سبز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می‌بینم که مؤمنین او را زیارت می‌کنند و بر او سلام می‌دهند و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اولیای من، هرچه می‌خواهید از من طلب کنید چرا که شما زمانی طولانی اذیّت شدید و ذلیل گردیدید و از پا درآمدید، پس امروز هر حاجتی از حوائج دنیا و آخرت دارید از من بخواهید که من حاجات شما را برآورده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و غذای آنان از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از کرامت‌های الهی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مرحوم سیّد شبّر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ظهور در رجعت دارد نه در قیامت چرا که حوائج مربوط به دنیا در قیامت سؤال نمی‌شود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مرحوم طبرسی در کتاب احتجاج در بخش توقیعات وارده از ناحیه مقدّسه امام عصر علیه‌السلام به سیّد حمیری زیارتی را نقل نموده که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 أنّکم حجّة اللّه أنتم الأوّل و الآخر و أنّ رجعتکم حقّ لا شکّ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نعمانی از امیرالمؤمنین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پاسخ‌دهنده </w:t>
      </w:r>
    </w:p>
    <w:p>
      <w:pPr>
        <w:pStyle w:val="BookText"/>
        <w:rPr/>
      </w:pPr>
      <w:r>
        <w:rPr>
          <w:rFonts w:ascii="Amiri" w:hAnsi="Amiri" w:eastAsia="Amiri" w:cs="Amiri"/>
          <w:color w:val="111111"/>
          <w:sz w:val="28"/>
          <w:sz w:val="28"/>
          <w:szCs w:val="28"/>
          <w:rtl w:val="true"/>
          <w:lang w:bidi="ar-SA"/>
        </w:rPr>
        <w:t>به منکر رجعت سخن خداوند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مِنْ کُلِّ أُمَّةٍ فَوْجا مِمَّنْ یُکَذِّبُ بِآیاتِنا فَهُمْ یُوزَعُونَ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و معنای آن حشر به دنیاست؛ چرا که حشر برای آخرت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نیز رجعت به دنیا می‌باشد وگرنه برای قیامت قطعا رجعت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جز رجعت به دنیا نمی‌تواند باشد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آیاتی که خطاب به ائمّه علیهم‌السلام شده و خداوند به آنان وعده نصرت و انتقام از دشمنان را داده است مربوط به رجعت خواهد بود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زمانی است که به دنیا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الاْءَرْضِ وَ 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یعنی </w:t>
      </w:r>
    </w:p>
    <w:p>
      <w:pPr>
        <w:pStyle w:val="BookText"/>
        <w:rPr/>
      </w:pPr>
      <w:r>
        <w:rPr>
          <w:rFonts w:ascii="Amiri" w:hAnsi="Amiri" w:eastAsia="Amiri" w:cs="Amiri"/>
          <w:color w:val="111111"/>
          <w:sz w:val="28"/>
          <w:sz w:val="28"/>
          <w:szCs w:val="28"/>
          <w:rtl w:val="true"/>
          <w:lang w:bidi="ar-SA"/>
        </w:rPr>
        <w:t xml:space="preserve">رجعت به دنیا، 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که پس از مرگ خداوند آنان را به دنیا بازگرداند و باز مشغول زندگی خود شدند و همچنین قصّه عزیر که قبلاً تفصیل آن گذشت، همه این آیات مربوط به رجعت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کتاب مناقب ابن شهرآشوب از امام باقر علیه‌السلام در شرح سخن امیرالمؤمنین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یدیّ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رجعت قبل از قیامت است و 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خداوند به واسطه من و ذرّیّه من، مؤمنین را یاری خواهد نمود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صدوق در کتاب صفات الشّیعه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هفت چیز ایمان و اقرار داشته باشد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را ایمان به رجعت ذکر نموده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اقرار به یگانگی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رجعت و متعه زن‌ها و حجّ تمتّع و معراج و سؤال قبر و حوض کوثر و شفاعت و خلقت بهشت و دوزخ و صراط و میزان و حشر و نشر در قیامت و جزا و حساب داشته باشد، حقّا او مؤمن و از شیعیان اهل‌بیت خواهد بود</w:t>
      </w:r>
      <w:r>
        <w:rPr>
          <w:rFonts w:eastAsia="IRNazanin" w:cs="IRNazanin"/>
          <w:color w:val="111111"/>
          <w:sz w:val="28"/>
          <w:szCs w:val="28"/>
          <w:rtl w:val="true"/>
          <w:lang w:bidi="fa-IR"/>
        </w:rPr>
        <w:t>.»</w:t>
      </w:r>
      <w:r>
        <w:rPr>
          <w:rStyle w:val="FootnoteAnchor"/>
          <w:rtl w:val="true"/>
        </w:rPr>
        <w:footnoteReference w:id="145"/>
      </w:r>
      <w:bookmarkStart w:id="79" w:name="pg2434_11274"/>
    </w:p>
    <w:p>
      <w:pPr>
        <w:pStyle w:val="Heading2"/>
        <w:numPr>
          <w:ilvl w:val="1"/>
          <w:numId w:val="1"/>
        </w:numPr>
        <w:rPr/>
      </w:pPr>
      <w:bookmarkStart w:id="80" w:name="__RefHeading___Toc3337450_3804643083"/>
      <w:bookmarkStart w:id="81" w:name="_Toc27"/>
      <w:bookmarkEnd w:id="79"/>
      <w:bookmarkEnd w:id="80"/>
      <w:r>
        <w:rPr>
          <w:rtl w:val="true"/>
        </w:rPr>
        <w:t>تفصیل قیام امام زمان و رجعت معصومین علیهم‌السلام</w:t>
      </w:r>
      <w:bookmarkEnd w:id="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حسن بن سلیمان در کتاب منتخب بصائر الدّرجات با سند معتبر از مفضّل بن عمر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در کجا ظاهر می‌شود و ظهور او چگونه است؟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او به تنهایی ظاهر می‌شود و نزد کعبه می‌آید و تنها داخل کعبه می‌شود و چون تاریکی شب همه‌جا را فرامی‌گیرد و چشم‌ها به خواب می‌رود جبرئیل و میکائیل و صفوفی از ملائکه بر او وارد می‌شوند و جبرئیل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قولک مقبول و أمرک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حضرت دست مبارک خود را بر صورت می‌کشد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الاْءَرْضَ نَتَبَوَّءُ مِنَ الْجَنَّةِ حَیْثُ نَشاءُ فَنِعْمَ أَجْرُ الْعامِلینَ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پس بین رکن و مقام ابراهیم می‌ایستد و فریاد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نقبائی و أهل خاصّتی و من ذخرهم اللّه لنصرتی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نقبا و خواصّ من و ای کسانی که خداوند شما را برای من ذخیره نموده، همگی با میل و رغبت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او به آنان می‌رسد، در حالی که آنان در محراب عبادت و یا در بستر خواب در شرق و غرب عالم‌اند، و چون این ندای واحد به گوش همه آنان می‌رسد آنان فورا مانند چشم برهم زدن نزد او </w:t>
      </w:r>
    </w:p>
    <w:p>
      <w:pPr>
        <w:pStyle w:val="BookText"/>
        <w:rPr/>
      </w:pPr>
      <w:r>
        <w:rPr>
          <w:rFonts w:ascii="IRNazanin" w:hAnsi="IRNazanin" w:eastAsia="IRNazanin"/>
          <w:color w:val="111111"/>
          <w:sz w:val="28"/>
          <w:sz w:val="28"/>
          <w:szCs w:val="28"/>
          <w:rtl w:val="true"/>
          <w:lang w:bidi="fa-IR"/>
        </w:rPr>
        <w:t>حاضر می‌شوند، پس خداوند امر می‌فرماید تا عمودی از نور از زمین تا آسمان قرار بگیرد و هر مؤمنی از آن نور استفاده نماید و آن نور به داخل خانه او وارد شود و مؤمنین از این نور شاد می‌شوند و هنوز نمی‌دانند که حضرت مهدی علیه‌السلام قیام نموده است تا این‌که صبحگاه نزد او حاضر می‌شوند و آنان سیصد و سیزده نفر می‌باشند، مطابق اصحاب رسول خدا صلی‌الله‌علیه‌و‌آله 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آیا آن هفتاد و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رسیدند نیز با او خواهند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همراه دوازده هزار نفر مؤمن از شیعیان علی علیه‌السلام با او خواهند بود و امام حسین عمامه سیاهی بر سر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علیه‌السلام پشت خود را به کعبه می‌دهد و دست خود را می‌کشد و نوری از آن ساطع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خداست و از ناحیه خدا و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و نخستین کسی که با او بیعت می‌کند و دست او را می‌بوسد جبرئیل است و سپس ملائکه و نجبای جنّ و نقبای اصحاب با او بیعت می‌کنند و مردم مکّه می‌گویند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 که در کنار کعبه ایستاده و این جمعیّتی که با او </w:t>
      </w:r>
    </w:p>
    <w:p>
      <w:pPr>
        <w:pStyle w:val="BookText"/>
        <w:rPr/>
      </w:pPr>
      <w:r>
        <w:rPr>
          <w:rFonts w:ascii="IRNazanin" w:hAnsi="IRNazanin" w:eastAsia="IRNazanin"/>
          <w:color w:val="111111"/>
          <w:sz w:val="28"/>
          <w:sz w:val="28"/>
          <w:szCs w:val="28"/>
          <w:rtl w:val="true"/>
          <w:lang w:bidi="fa-IR"/>
        </w:rPr>
        <w:t>هستند کیانند؟ و آن نوری که ما دیشب مشاهده کردیم و تاکنون مثل آن را ندیده بودیم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شخصی است که دیروز با چند بز لاغر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کسی را از بین آنان می‌شناسید؟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نفر از آنان احدی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طلوع خورشید خواهد بود و چون خورشید بالا می‌آید از وسط آن با زبان فصیح عربی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آل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فرزند رسول خدا صلی‌الله‌علیه‌و‌آله معرّفی می‌نماید و مکنّای به کنیه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امام حسن عسکری امام یازدهم شماست؛ با او بیعت کنید تا هدایت شوید و با او مخالفت نکنید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دست او را می‌بوسد، ملائکه هستند و سپس اجنّه و پس از آنان نقبای اصحاب او، و همگی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روز همه خلایق این ندار را می‌شنوند و از شهر و روستا و خشکی و دریا با یکدیگر گفت‌وگو می‌کنند و به طرف او می‌آیند و چون غروب آفتاب می‌رسد، فریاد دیگری از مغرب بلند می‌شود و گوینده‌ای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پروردگار شما در وادی یابس از سرزمین فلسطین ظاهر شده و او عثمان بن عنبسه اموی از فرزندان یزید بن معاویه است با او بیعت کنید تا هدایت شوید و با او مخالفت نکنید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و جنّیان و نقبا او را تکذیب می‌کنند و به او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شنیدیم و با تو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هر که اهل شکّ و منافق و کافر باشد این ندا را می‌پذیرد و کافر و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آقا حضرت بقیّة اللّه قائم آل محمّد صلی‌الله‌علیه‌و‌آله پشت خود را به کعبه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مخلوق خدا آگاه باشید، هر که می‌خواهد نوح و فرزند او سام را ببیند بیاید مرا ببیند، و هر که می‌خواهد ابراهیم و اسماعیل را ببیند بیاید مرا ببیند، و هر که می‌خواهد موسی و یوشع را ببیند بیاید مرا ببیند، و هر که می‌خواهد عیسی و شمعون را ببیند بیاید مرا ببیند، و هر که می‌خواهد محمّد 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بیاید مرا ببیند، و هر که می‌خواهد حسن و حسین را ببیند بیاید مرا ببیند، و هر که می‌خواهد امامان از فرزندان حسین را ببیند بیاید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هر چه می‌خواهید از من سؤال کنید تا من شما را به آنچه می‌دانید و نمی‌دانید آگاه سازم، و هر کس اهل کتاب‌های آسمانی و صحف پیامبران است بیاید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کتاب‌هایی که بر آدم و شیث نازل شده است را قرائت می‌کند، و امّت آدم و شیث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این‌ها صحف واقعی آدم است و ما اکنون چیزهایی را دانستیم که نمی‌دانستیم و یا برای ما آشکار نشده بود و یا تغییر و تبدیل و اسقاطی در آنها ایجاد گردیده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صحف و کتاب‌های نوح و ابراهیم و تورات موسی و انجیل عیسی و زبور داود را قرائت می‌نماید و اهل تورات و انجیل و </w:t>
      </w:r>
    </w:p>
    <w:p>
      <w:pPr>
        <w:pStyle w:val="BookText"/>
        <w:rPr/>
      </w:pPr>
      <w:r>
        <w:rPr>
          <w:rFonts w:ascii="IRNazanin" w:hAnsi="IRNazanin" w:eastAsia="IRNazanin"/>
          <w:color w:val="111111"/>
          <w:sz w:val="28"/>
          <w:sz w:val="28"/>
          <w:szCs w:val="28"/>
          <w:rtl w:val="true"/>
          <w:lang w:bidi="fa-IR"/>
        </w:rPr>
        <w:t>زبور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این‌ها همان کتاب‌های آسمانی است و حرفی از آنها تغییر نکرده است و این‌ها تورات جامع و زبور کامل و انجیل کامل است و چند برابر آن چیزی است که ما تاکنون قرائت می‌کرده‌ایم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را قرائت می‌نماید و 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این‌ها همان قرآنی است که بر حضرت محمّد صلی‌الله‌علیه‌و‌آله نازل شده و هیچ تغییر و تبدیل و اسقاطی در آن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بین رکن و مقام می‌ایستد و در صورت مؤمن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کافر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نزد حضرت مهدی علیه‌السلام می‌آید که صورت او به طرف پشت است و پشت او به طرف سینه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 آن حضرت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من بشیر هستم و یکی از ملائکه به من امر نموده تا خدمت شما بیایم و به شما بشارت بدهم که سفیانی در سرزمین بیداء به هلاکت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علیه‌السلام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و برادرت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برادرم در جیش سفیانی بودیم و دنیا را از دمشق تا 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نمودیم، سپس کوفه و مدینه را تخریب کردیم و منبر رسول خدا صلی‌الله‌علیه‌و‌آله را شکستیم و استران ما فضولات خود را در مسجد آن حضرت ریختند و چون خارج شدیم سیصد هزار مرد </w:t>
      </w:r>
    </w:p>
    <w:p>
      <w:pPr>
        <w:pStyle w:val="BookText"/>
        <w:rPr/>
      </w:pPr>
      <w:r>
        <w:rPr>
          <w:rFonts w:ascii="IRNazanin" w:hAnsi="IRNazanin" w:eastAsia="IRNazanin"/>
          <w:color w:val="111111"/>
          <w:sz w:val="28"/>
          <w:sz w:val="28"/>
          <w:szCs w:val="28"/>
          <w:rtl w:val="true"/>
          <w:lang w:bidi="fa-IR"/>
        </w:rPr>
        <w:t>بودیم و می‌خواستیم کعبه را خراب کنیم و اهل مکّه را بکشیم و چون به بیدا رسیدیم صیحه‌ای بلند شد و گوینده‌ای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بیدا، نابود کن قوم ستمکار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دهن باز کرد و همه لشکر سفیانی را بلعید و به خدا سوگند احدی باقی نماند جز من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ملکی آمد و بر صورت ما زد و صورت‌های ما چنان‌که مشاهده می‌کنید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برادر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نذیر تو باید نزد سفیانی ملعون در دمشق بروی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 صلی‌الله‌علیه‌و‌آله ظاهر شده است، و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لشکر سفیانی را در بیدا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تو نیز در مکّه نزد مهدی علیه‌السلام برو و او را به هلاکت ظالمین بشارت بده و به دست او توبه کن که او توبه تو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علیه‌السلام دست مبارک خود را بر صورت او می‌کشد و او عافیت و سلامت پیدا می‌نماید و با آن حضرت بیعت می‌کند و از یاران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ملائکه و جنّیان بین مردم آشکار می‌شوند؟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حضرت مهدی علیه‌السلام سخن می‌گویند مانند کسی که با خانواده خود سخن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آنان با حضرت مهدی علیه‌السلام همراه خواهند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ای مفضّل، حضرت مهدی علیه‌السلام سپس به </w:t>
      </w:r>
    </w:p>
    <w:p>
      <w:pPr>
        <w:pStyle w:val="BookText"/>
        <w:rPr/>
      </w:pPr>
      <w:r>
        <w:rPr>
          <w:rFonts w:ascii="IRNazanin" w:hAnsi="IRNazanin" w:eastAsia="IRNazanin"/>
          <w:color w:val="111111"/>
          <w:sz w:val="28"/>
          <w:sz w:val="28"/>
          <w:szCs w:val="28"/>
          <w:rtl w:val="true"/>
          <w:lang w:bidi="fa-IR"/>
        </w:rPr>
        <w:t xml:space="preserve">سرزمین هجرت بین کوفه و نجف وارد می‌شود و یاران او به چهل و شش هزار از ملائکه و شش هزار از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از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و خداوند به وسیله آنان او را پیروز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مفضّل به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با اهل مکّه چه خواهد کرد؟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با حکمت و موعظه حسنه دعوت می‌نماید و چون از او اطاعت می‌کنند مردی از اهل‌بیت خود را بر آنان حاکم می‌نماید و به طرف مدینه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با کعبه چه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را تا پایه‌های آن خراب می‌کند و پایه‌های آن را که از زمان آدم بوده، و مقداری که ابراهیم و اسماعیل بر آن افزوده‌اند را باقی می‌گذارد چرا که هر چه بعد از ابراهیم و اسماعیل بر آن افزوده شده به دست پیامبر یا وصیّ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علیه‌السلام کعبه را آن‌گونه که خدا می‌خواهد بنا می‌کند و همه آثار ستمگران را از مکّه و مدینه و عراق و سایر بلاد محو خواهد نمود و نیز مسجد کوفه را تخریب می‌کند و بر بنیان اوّل آن بازسازی می‌نماید و قصر دمشق را نیز خراب می‌کند، چرا که ملعون است و ملعون است کسی که آن را بنا نموده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حضرت مهدی علیه‌السلام سپس در مکّه اقامت می‌جوید؟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اقامت نمی‌کند بلکه مردی از اهل‌بیت خود را جایگزین خود می‌نماید و اهل مکّه او را می‌کشند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مهدی علیه‌السلام باز به مکّه بازمی‌گردد و مردم مکّه تسلیم او می‌شوند و با اشک و زاری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را نصیحت می‌نماید و بیم می‌دهد و دیگری را از اهل مکّه بر آنان جانشین خود قرار می‌دهد و باز اهل مکّه بر سر او می‌ریزند و او را می‌کشند، و حضرت مهدی علیه‌السلام لشکری از جنّ و نقبای خود را به مکّه می‌فرستد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بروید و هر که ایمان نمی‌آورد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رحمت خدا همه چیز را احاطه نموده و من آن رحمت هستم، من نیز با شما به جنگ با اهل مکّه می‌آمدم چرا که آنان عذری بین خود و خدا و من باقی 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مکّه بازمی‌گردند و به خدا سوگند از صد نفر یک نفر سالم نمی‌ماند بلکه به خدا سوگند از هزار نفر یک نفر سالم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خانه مهدی و محلّ اجتماع مؤمنین کجا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حکومت او کوفه است و محلّ قضاوت او مسجد کوفه است و بیت‌المال و محلّ تقسیم غنائم مسلمین مسجد سهله است و محلّ خلوت او نجف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آیا همه مؤمنین در کوفه خواهند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آری، همه مؤمنین در کوفه و اطراف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به قدری ارزشمند می‌شود که جای خوابیدن یک گوسفند در آن دو هزار درهم ارزش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سوگند، مردم آرزو می‌کنند که یک وجب آن را به یک وجب از طلا خریداری کنند و محدوده کوفه در آن زمان به پنجاه و چهار میل می‌رسد و قصور آن به کربلا متّصل می‌شود و خداوند کربلا را محلّ رفت و آمد ملائکه و مؤمنین قرار می‌دهد و شأن و منزلتی پیدا می‌کند و برکات آن به قدری فراوان می‌شود که اگر مؤمنی در آن دست به دعا بلند کند، با یک دعای او خداوند هزار برابر دنیا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علیه‌السلام نفس عمیقی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نقاط زمین بر همدیگر فخر کردند و چون کعبه بر کربلا فخر نمود،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بگیر و بر کربلا فخر مکن، چرا که آن بقعه مبارکه است که در آن ندای الهی به موسی رسیده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مریم و مسیح به آن پناهنده شدند و عیسی علیه‌السلام مریم را در آن غسل داد و خود غسل ولادت نمود و آن بهترین بقعه‌ای است که رسول گرامی اسلام از آن به معراج رفت و در آن برای شیعیان ما تا ظهور حضرت مهدی خیر و برکت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سپس حضرت مهدی به کجا خواهد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مدینه جدّم رسول اللّه صلی‌الله‌علیه‌و‌آله خواهد رفت و چون وارد آن شود، در آن‌جا مقام عجیبی خواهد داشت که سبب خشنودی مؤمنین و خواری کافران خواهد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عجیب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علیه‌السلام نزد قبر جدّش رسول خدا صلی‌الله‌علیه‌و‌آله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جدّ من رسول اللّه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w:t>
      </w:r>
    </w:p>
    <w:p>
      <w:pPr>
        <w:pStyle w:val="BookText"/>
        <w:rPr/>
      </w:pPr>
      <w:r>
        <w:rPr>
          <w:rFonts w:ascii="IRNazanin" w:hAnsi="IRNazanin" w:eastAsia="IRNazanin"/>
          <w:color w:val="111111"/>
          <w:sz w:val="28"/>
          <w:sz w:val="28"/>
          <w:szCs w:val="28"/>
          <w:rtl w:val="true"/>
          <w:lang w:bidi="fa-IR"/>
        </w:rPr>
        <w:t>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در کنار او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یار و هم‌خواب او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با آن‌که خود آنان را می‌شناسد و همه مردم سخن او را می‌شنوند ـ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کیانند و چگونه از بین مردم تنها این دو نفر در کنار رسول خدا صلی‌الله‌علیه‌و‌آله دفن شده‌اند، و شاید آنان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 جز این دو نفر کسی در کنار رسول خدا صلی‌الله‌علیه‌و‌آله دفن نشده است و آنان به این دلیل در کنار او دفن شده‌اند که جانشینان رسول خدا صلی‌الله‌علیه‌و‌آله و پدران دو همسر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بین شما هست که جز این را بگوید؟ و یا درباره آنان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مهدی به طرف کوفه می‌رود و بین کوفه و نجف اقامت می‌نماید، و یاران او در آن روز چهل و شش هزار از ملائکه و مانند آنها از جنّیان و سیصد و سیزده نفر از نقبای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دارالفاسقین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چگونه خواهد بود؟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لعنت و خشم خداوند است و فتنه‌هایی آن را خراب می‌کند، وای بر کسانی که در آن قرار دارند و تمام ویل برای پرچم‌های زرد و پرچم‌های مغرب و وای بر کلب جزیره و پرچم‌هایی که از دور و نزدیک به طرف او حرکت می‌کنند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همان عذابی که از اوّل روزگار تا آخر آن بر امّت‌های سرکش فرود آمده و می‌آید بر اهل بغداد نیز فرود </w:t>
      </w:r>
    </w:p>
    <w:p>
      <w:pPr>
        <w:pStyle w:val="BookText"/>
        <w:rPr/>
      </w:pPr>
      <w:r>
        <w:rPr>
          <w:rFonts w:ascii="IRNazanin" w:hAnsi="IRNazanin" w:eastAsia="IRNazanin"/>
          <w:color w:val="111111"/>
          <w:sz w:val="28"/>
          <w:sz w:val="28"/>
          <w:szCs w:val="28"/>
          <w:rtl w:val="true"/>
          <w:lang w:bidi="fa-IR"/>
        </w:rPr>
        <w:t>خواهد آمد و عذابی بر آن نازل خواهد شد که نه چشمی دیده و نه گوشی شنیده است و طوفان آن جز با شمشیر نخواهد بود، پس وای بر کسانی که آن را مسکن خود قرار می‌دهند، چرا که اقامت در آن همراه با شقاوت است و خروج از آن خروج به سوی رحمت الهی است، به خدا سوگند، اهل آن به گونه‌ای زندگی می‌کنند که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همین بغداد است و خانه‌ها و قصرهای آن بهشت است و دختران آن حوریان بهشتی هستند و جوان‌های آن جوان‌های بهشتی می‌باشند و مردم گمان می‌کنند که خداوند رزق بندگان خود را جز در آن‌جا تقسیم نکرده است، و همواره آشکارا در آن افترای بر خدا و رسول او و حکم بر خلاف کتاب خدا و شهادت‌های دروغ و شرب خمر و زنا و حرام‌خواری و ریختن خون بی‌گناه انجام می‌گیرد که به این اندازه در بقیّه دنیا انجام نمی‌گیرد، از این‌رو، خداوند آن را چنان خراب خواهد نمود که اگر کسی از آن بگذرد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همان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حسنی ـ آن جوان زیبا ـ از ناحیه دیلم قیام می‌کند و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آل احمد 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ندایی از اطراف ضریح بلند می‌شود، پس گنج‌های خدا در طالقان او را اجابت می‌کنند و آنها گنج‌های طلا و نقره نیستند بلکه مردان صالح و شجاعی هستند مانند پاره‌های آهن و در دست‌هایشان حربه‌های جنگی است و آنان همه ستمگران </w:t>
      </w:r>
    </w:p>
    <w:p>
      <w:pPr>
        <w:pStyle w:val="BookText"/>
        <w:rPr/>
      </w:pPr>
      <w:r>
        <w:rPr>
          <w:rFonts w:ascii="IRNazanin" w:hAnsi="IRNazanin" w:eastAsia="IRNazanin"/>
          <w:color w:val="111111"/>
          <w:sz w:val="28"/>
          <w:sz w:val="28"/>
          <w:szCs w:val="28"/>
          <w:rtl w:val="true"/>
          <w:lang w:bidi="fa-IR"/>
        </w:rPr>
        <w:t>را می‌کشند تا وارد کوفه می‌شوند و در آن وقت بیشتر روی زمین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حسنی کوفه را محلّ اقامت خود قرار می‌دهد تا این‌که خبر حضرت مهدی علیه‌السلام به او و یارانش می‌رسد، و اصحاب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صلی‌الله‌علیه‌و‌آله ، این کیست که در کنار ما نزول نموده است؟ 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تا نزد او برویم و ببینیم او کیست و چه می‌خواهد؟ در حالی که به خدا سوگند، سیّد حسنی می‌داند او مهدی آل محمّد صلی‌الله‌علیه‌و‌آله است و می‌خواهد اصحاب خود را نسبت به او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حسنی نزد حضرت مهدی علیه‌السلام می‌آید و به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مهدی آل محمّد صلی‌الله‌علیه‌و‌آله هستی پس عصای جدّ تو رسول خدا صلی‌الله‌علیه‌و‌آله و خاتم و برده و زره فاضل و عمامه سحاب و اسب یربوع و ناقه عضباء و استر دلدل و حمار یعفور و نجیب براق و صحف امیرالمؤمنین تو کجاست؟ پس حضرت مهدی علیه‌السلام آنچه نام برده شد را به او نشان می‌دهد و سپس عصا را می‌گیرد و در بین سنگ‌های سخت فرومی‌کند و عصا سبز می‌شود و برگ پیدا می‌کند، و مقصود سیّد حسنی از این کار، جز راهنمایی و ارشاد اصحابش به مقام حضرت مهدی علیه‌السلام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یاران سیّد حسنی با حضرت مهدی علیه‌السلام بیعت می‌کنند و 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ای فرزند رسول خدا دست مبارک خویش را بده تا ما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مهدی علیه‌السلام دست </w:t>
      </w:r>
    </w:p>
    <w:p>
      <w:pPr>
        <w:pStyle w:val="BookText"/>
        <w:rPr/>
      </w:pPr>
      <w:r>
        <w:rPr>
          <w:rFonts w:ascii="IRNazanin" w:hAnsi="IRNazanin" w:eastAsia="IRNazanin"/>
          <w:color w:val="111111"/>
          <w:sz w:val="28"/>
          <w:sz w:val="28"/>
          <w:szCs w:val="28"/>
          <w:rtl w:val="true"/>
          <w:lang w:bidi="fa-IR"/>
        </w:rPr>
        <w:t>خود را دراز می‌کند و سیّد حسنی و یارانش با او بیعت می‌نمایند جز چهل هزار نفر از اصحاب مصاحف که معروف به زیدیّه هستند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جز سحر 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سیّد حسنی و لشکر حضرت مهدی علیه‌السلام مخلوط می‌شوند و حضرت مهدی طایفه زیدیّه منحرفه را موعظه می‌کند و سه روز آنان را به اسلام دعوت می‌نماید و آنان به طغیان و کفر خود باقی می‌مانند و حضرت مهدی علیه‌السلام دستور قتل آنان را صادر می‌فرماید و همه آنان کشته می‌شوند و حضرت مهدی به اصحاب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را از زیدیّه نگیرید و بگذارید نزد آنان باشد تا سبب حسرت آنان شود چنان‌که از پیش آنها مصاحف را تغییر و تبدیل و تحریف نمودند و به آیات الهی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سپس حضرت مهدی علیه‌السلام چه خواهد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مهدی لشکرهایی برای جنگ با سفیانی به دمشق می‌فرستد و لشکر حضرت مهدی علیه‌السلام سفیانی را دستگیر می‌کنند و سر او را بر روی آن صخره معروف از تن جدا می‌کنند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حسین علیه‌السلام با دوازده هزار صدّیق و هفتاد و دو نفر از اصحاب خود که در کربلا با او شهید شده‌اند قیام می‌نماید و قیام و رجعت او بسیار نورانی و زیبا خواهد بود و سپس سیّد صدّیق اکبر امیرالمؤمنین علیّ بن ابی‌طالب علیه‌السلام قیام و رجعت می‌نماید و در نجف </w:t>
      </w:r>
    </w:p>
    <w:p>
      <w:pPr>
        <w:pStyle w:val="BookText"/>
        <w:rPr/>
      </w:pPr>
      <w:r>
        <w:rPr>
          <w:rFonts w:ascii="IRNazanin" w:hAnsi="IRNazanin" w:eastAsia="IRNazanin"/>
          <w:color w:val="111111"/>
          <w:sz w:val="28"/>
          <w:sz w:val="28"/>
          <w:szCs w:val="28"/>
          <w:rtl w:val="true"/>
          <w:lang w:bidi="fa-IR"/>
        </w:rPr>
        <w:t xml:space="preserve">برای او قبّه‌ای نصب می‌شود که یکی از ارکان آن در نجف است و رکن دیگر آن در هجر و رکن سوّم در صنعا و رکن چهارم در مدینه منوّره است و من می‌بینم که چراغ‌های آن در آسمان و زمین نورانی‌تر از خورشید و ماه است و با چنین رخدادی باطن‌ها آشکار می‌شود و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 کُلُّ مُرْضِعَةٍ عَمّا أَرْضَعَتْ وَ تَضَعُ کُلُّ ذاتِ حَمْلٍ حَمْلَها وَ تَرَی النّاسَ سُکاری وَ ما هُمْ بِسُکاری وَ لکِنَّ عَذابَ اللّهِ شَدیدٌ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سیّد اکبر حضرت محمّد رسول خدا صلی‌الله‌علیه‌و‌آله با انصار و مهاجرین و کسانی که به او ایمان آورده‌اند و او را تصدیق کرده‌اند و به شهادت رسیده‌اند قیام و رجعت می‌نماید و در آن هنگام تکذیب‌کنندگان و اهل شکّ و کسانی که از او جلوگیری می‌کرده‌اند و او را ساحر و کاهن و مجنون و ناطق از روی هوا می‌دانستند و با او به جنگ برخاسته‌اند نیز رجعت می‌کنند تا قصاص شوند و نسبت به اعمالی که از زمان بعثت رسول خدا صلی‌الله‌علیه‌و‌آله تا ظهور حضرت مهدی علیه‌السلام انجام داده‌اند و آنچه با هر کدام از امامان پیش از حضرت مهدی از کشتن و مسموم کردن و آواره نمودن داشته‌اند مجازات شوند و در آن روز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أَنْ نَمُنَّ عَلَی الَّذینَ اسْتُضْعِفُوا فِی الاْءَرْضِ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نُمَکِّنَ لَهُمْ فِی الاْءَرْضِ وَ نُرِیَ فِرْعَوْنَ وَ هامانَ وَ جُنُودَهُما مِنْهُمْ ما کانُوا یَحْذَرُونَ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حقیقت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فرعون و هامان کیانند؟ امام صادق علیه‌السلام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رسول خدا و امیرالمؤمنین با حضرت مهدی خواهند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آنان قدم بر همه نقاط روی زمین خواهند گذارد حتّی ماورای جبل قاف، آری به خدا سوگند حضرت محمّد و علی قدم در ظلمات و قعر دریاها می‌گذارند و هیچ جای قدمی باقی نمی‌ماند جز آن‌که قدم در آن خواهند گذارد و دین خدا را در آن اقامه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من می‌بینم که ما امامان مقابل رسول خدا صلی‌الله‌علیه‌و‌آله حاضر می‌شویم و نسبت به آنچه از این امّت بعد از آن حضرت بر ما وارد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رد و سبّ و لعن و تهدید به قتل و تبعید از حرم یعنی حرم جدّمان به محلّ حکومت آنان و قتل و سمّ و حبس، به او شکوه می‌نماییم و رسول خدا صلی‌الله‌علیه‌و‌آله گریه خواهد نمود و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سر شما آمده بر سر جدّتان قبل از شما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فاطمه علیهاالسلام شروع به شکوه خواهد نمود و مصایبی که بر او از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گرفتن فدک از او و آمدن او در مجمع مهاجرین و انصار در کنار قبر رسول خدا صلی‌الله‌علیه‌و‌آله و خطابه او در مورد فدک و رد نمودن او با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او در ارث به قول زکریّا و یحیی و قصّه داود و سلیمان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خطاب آن مرد به او که نامه پدرت در امر فدک را بیاور و چون او نامه </w:t>
      </w:r>
    </w:p>
    <w:p>
      <w:pPr>
        <w:pStyle w:val="BookText"/>
        <w:rPr/>
      </w:pPr>
      <w:r>
        <w:rPr>
          <w:rFonts w:ascii="IRNazanin" w:hAnsi="IRNazanin" w:eastAsia="IRNazanin"/>
          <w:color w:val="111111"/>
          <w:sz w:val="28"/>
          <w:sz w:val="28"/>
          <w:szCs w:val="28"/>
          <w:rtl w:val="true"/>
          <w:lang w:bidi="fa-IR"/>
        </w:rPr>
        <w:t>فدک را به دست آن مرد می‌دهد، او مقابل قریش و مهاجرین و انصار و سایر عرب آن را باز می‌کند و آب دهن در آن می‌اندازد و پاره می‌کند و حضرت فاطمه گریان می‌شود و با چشم گریان نزد قبر رسول خدا صلی‌الله‌علیه‌و‌آله می‌آید و به خدا و پدر خود استغاثه می‌نماید و به اشعار رقیّه بنت صفّی تمثّل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 هنبثة 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 و اختلّ قومک فاشهدهم فقد لعبوا</w:t>
      </w:r>
    </w:p>
    <w:p>
      <w:pPr>
        <w:pStyle w:val="BookText"/>
        <w:rPr/>
      </w:pPr>
      <w:r>
        <w:rPr>
          <w:rFonts w:ascii="IRNazanin" w:hAnsi="IRNazanin" w:eastAsia="IRNazanin"/>
          <w:color w:val="111111"/>
          <w:sz w:val="28"/>
          <w:sz w:val="28"/>
          <w:szCs w:val="28"/>
          <w:rtl w:val="true"/>
          <w:lang w:bidi="fa-IR"/>
        </w:rPr>
        <w:t>أبدت رجال لنا فحوی صدورهم لما نأیت و حالت دونک الترب</w:t>
      </w:r>
    </w:p>
    <w:p>
      <w:pPr>
        <w:pStyle w:val="BookText"/>
        <w:rPr/>
      </w:pPr>
      <w:r>
        <w:rPr>
          <w:rFonts w:ascii="IRNazanin" w:hAnsi="IRNazanin" w:eastAsia="IRNazanin"/>
          <w:color w:val="111111"/>
          <w:sz w:val="28"/>
          <w:sz w:val="28"/>
          <w:szCs w:val="28"/>
          <w:rtl w:val="true"/>
          <w:lang w:bidi="fa-IR"/>
        </w:rPr>
        <w:t>و کلّ قوم لهم قربی و منزلة عند الإله علی الأدنین مقترب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فاطمه علیهاالسلام مصائبی که از بعضی از منافقین به او رسیده است را خدمت پدر خود بیان می‌کند مانند این‌که نزدیک بود حضرت فاطمه علیهاالسلام موهای خود را پریشان نماید و به آنان نفرین کند تا این‌که امیرالمؤمنین با چشمان قرمز و سر برهنه از خانه خارج می‌شود و نزد فاطمه می‌آید و عبای خود را بر او می‌اندازد و او را به سینه می‌چسباند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تو می‌دانی که پدرت را خداوند رحمة للعالمین مبعوث نمود، پس خدا را و خدا را به یاد بیاور و سر خود را برهنه مکن و پیشانی به درگاه خدا بالا مبر، به خدا سوگند اگر چنین کنی خداوند کسی را روی زمین باقی نخواهد گذاشت که شهادت به رسالت حضرت محمّد صلی‌الله‌علیه‌و‌آله و یا رسالت موسی و عیسی و ابراهیم و نوح و آدم بدهد بلکه جنبنده‌ای روی زمین و پرنده‌ای در هوا نخواهد بود جز آن‌که خداوند همه آنان را هلاک </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علیه‌السلام خدمت رسول خدا صلی‌الله‌علیه‌و‌آله شکوه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حسن و حسین و زینب و امّ کلثوم را به در خانه‌های مهاجرین و انصار بردم و آنان را به یاد خدا و رسول او و بیعت آنان در مسأله خلافت با خدا و رسول او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حیات رسول خدا صلی‌الله‌علیه‌و‌آله در چهار موضع با آن حضرت بیعت کردید و در همه آنها بر من به نام امیرالمؤمنین سلام کردید و وعده دادید که روز</w:t>
      </w:r>
    </w:p>
    <w:p>
      <w:pPr>
        <w:pStyle w:val="BookText"/>
        <w:rPr/>
      </w:pPr>
      <w:r>
        <w:rPr>
          <w:rFonts w:ascii="IRNazanin" w:hAnsi="IRNazanin" w:eastAsia="IRNazanin"/>
          <w:color w:val="111111"/>
          <w:sz w:val="28"/>
          <w:sz w:val="28"/>
          <w:szCs w:val="28"/>
          <w:rtl w:val="true"/>
          <w:lang w:bidi="fa-IR"/>
        </w:rPr>
        <w:t>آینده مرا یاری کنید و چون صبح شد از خانه بیرون نیامدید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علیه‌السلام از مصائب بزرگی که بر او وارد شده است شکوه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قصّه من مانند قصّه هارون است که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 کادُوا یَقْتُلُونَنی فَلا تُشْمِتْ بِیَ الاْءَعْداءَ وَ لا تَجْعَلْنی مَعَ الْقَوْمِ الظّالِمینَ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 من در تمام مصائب برای خدا صبر کردم و تسلیم امر او بودم و به قضای او راضی شدم و خداوند حجّت را بر دشمنان من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صبر من از همه اوصیای پیامبران بیشتر بود و من مصایبی را تحمّل نمودم که احدی از اوصیای پیامبران تحمّل نکرد تا این‌که عبدالرّحمان بن ملجم به ضربت شمشیر مرا به قتل رسانید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امام حسن علیه‌السلام مقابل جدّ خود </w:t>
      </w:r>
    </w:p>
    <w:p>
      <w:pPr>
        <w:pStyle w:val="BookText"/>
        <w:rPr/>
      </w:pPr>
      <w:r>
        <w:rPr>
          <w:rFonts w:ascii="IRNazanin" w:hAnsi="IRNazanin" w:eastAsia="IRNazanin"/>
          <w:color w:val="111111"/>
          <w:sz w:val="28"/>
          <w:sz w:val="28"/>
          <w:szCs w:val="28"/>
          <w:rtl w:val="true"/>
          <w:lang w:bidi="fa-IR"/>
        </w:rPr>
        <w:t>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معاویه ملعون چون دانست پدرم کشته شده، عبیداللّه زیاد ملعون زنازاده را با یکصد و پنجاه هزار لشکر به کوفه فرستاد و دستور داد تا من و برادرم حسین و سایر برادران و اهل‌بیت و شیعیان و دوستان ما را دستگیر کنند و از آنان برای معاویه بیعت بگیرند و اگر کسی بیعت نکند گردن او را بزنند و سر او را برای معاویه بفرستند و چون من این را دانستم از خانه خارج شدم و برای نماز به مسجد کوفه رفتم و نماز خواندم و بالای منبر رفتم و در اجتماع مردم حمد و ثنای الهی را گفتم و مردم را نصیحت و موعظه کردم و آنان را برای جهاد و جنگ با معاویه تحریص و ترغیب نمودم و مردم را دیدم که سکوت کرده بودند و پاسخی به من ندادند جز بیست نفر از آنان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 به سوی آسمان بالا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دعوت و انذار و امر و نهی خود را انجام دادم و لکن مردم از اجابت دعوت من غفلت نمودند و امر خدا را اطاعت نکردند و دشمنان او را یاری کردند، خدایا نکبت و عذاب خود را که بر ستمکاران می‌فرستی بر آنان فروفرست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کوفه حرکت کردم و به طرف مدینه رفتم تا این‌که مردم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معاویه به شهر انبار و کوفه حمله کرده و مردم بی‌گناه و اطفال و زن‌ها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ما وفادار نیستند و با ان وصف باز لشکری را با عدّه‌ای برای مقابله با آنان فرستادم و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نیز برای من کاری نخواهند کرد و از معاویه اطاعت می‌کنند و </w:t>
      </w:r>
    </w:p>
    <w:p>
      <w:pPr>
        <w:pStyle w:val="BookText"/>
        <w:rPr/>
      </w:pPr>
      <w:r>
        <w:rPr>
          <w:rFonts w:ascii="IRNazanin" w:hAnsi="IRNazanin" w:eastAsia="IRNazanin"/>
          <w:color w:val="111111"/>
          <w:sz w:val="28"/>
          <w:sz w:val="28"/>
          <w:szCs w:val="28"/>
          <w:rtl w:val="true"/>
          <w:lang w:bidi="fa-IR"/>
        </w:rPr>
        <w:t>بیعت و عهد من را می‌شکنند و آنچه گفته بودم همان‌گونه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علیه‌السلام مقابل جدّ خود می‌ایستد در حالی که او و کسانی که با او کشته شده‌اند آغشته به خون می‌باشند و چون رسول خدا صلی‌الله‌علیه‌و‌آله آنان را می‌بیند گریه می‌کند و با گریه او همه اهل آسمان‌ها و اهل زمین گریه می‌کنند و در آن حال حضرت فاطمه علیهاالسلام ناله‌ای می‌زند و زمین به لرزه درمی‌آید، پس امیرالمؤمنین علیه‌السلام در طرف راست امام حسین و فاطمه زهرا در طرف چپ او قرار می‌گیرند و رسول خدا صلی‌الله‌علیه‌و‌آله حسین خود را به آغوش می‌کشد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فدای تو شوم امروز چشمان من و تو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سمت راست حسین نیز حمزه اسداللّه و در سمت چپ او جعفر بن ابی‌طالب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خدیجه بنت خویلد و فاطمه بنت اسد، مادر امیرالمؤمنین، محسن فاطمه را روی دست می‌گیرند و ناله و فریاد آنان بلند می‌شود و فاطمه زهرا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صادق علیه‌السلام چون به این‌جا رسید گریان شد و اشک او بر محاسنش جاری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مباد چشمی که با توجّه به این مصائب گریان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مفضّل نیز گریه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پاداش این گریه‌ها چیست؟ </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گریه‌کننده اهل حقّ و ولایت ما باشد، قابل شماره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چیست؟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محسن از خانواده رسول خدا صلی‌الله‌علیه‌و‌آله است و اگر کسی جز این بگوید باید او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فاطمه دختر رسول خدا صلی‌الله‌علیه‌و‌آله از درگاه خداوند درخواست حکم می‌نماید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وعدک و موعدک لی فیمن ظلمنی و غصبنی و ضربنی و أحزننی بکلّ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آسمان‌های هفتگانه و حاملین عرش و ملائکه ساکن در هوا و اهل دنیا و موجودات زیر زمین برای فاطمه علیهاالسلام گریان می‌شوند و صدای ناله آنان بلند می‌شود و در آن روز کسانی که قاتل ما بوده‌اند و به ما ظلم کرده‌اند و یا راضی به ظلم به ما بوده‌اند هزار مرتبه کشته می‌شوند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برخی از شیعیان شما قائل به رجعت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از جدّ ما و از ما این آیه را نشنیده‌اند؟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الاْءَدْنی دُونَ الْعَذابِ الاْءَکْبَرِ</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ادنی،عذاب در رجعت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مفضّل، اگر شیعیان در قرآن تدبّر می‌نمودند در مقام و منزلت ما شکّ نمی‌داشتند، مگر شیعیان ما این آیه را نشنیده‌اند؟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الاْءَرْضِ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مفضّل، تنزیل این آیه درباره بنی‌اسرائیل است و تأویل آن درباره ما می‌باشد، و مقصود از فرعون و هامان، تیم و عدی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جدّم علیّ بن الحسین و پدرم امام باقر علیهماالسلام مقابل رسول خدا صلی‌الله‌علیه‌و‌آله می‌ایستند و از آنچه بر سر آنان آمده شکایت می‌کنند، سپس من مقابل رسول خدا صلی‌الله‌علیه‌و‌آله می‌ایستم و آنچه منصور با من کرده را می‌گویم، سپس فرزندم موسی مقابل رسول خدا صلی‌الله‌علیه‌و‌آله می‌ایستد و از ظلم رشید به او شکایت می‌نماید، سپس علیّ بن موسی مقابل رسول خدا صلی‌الله‌علیه‌و‌آله می‌ایستد و از ظلم مأمون شکایت می‌نماید، سپس محمّد بن علی مقابل رسول خدا صلی‌الله‌علیه‌و‌آله می‌ایستد و از مأمون شکایت می‌کند، سپس علیّ بن محمّد مقابل رسول خدا صلی‌الله‌علیه‌و‌آله می‌ایستد و از ظلم متوکّل شکایت می‌نماید، سپس حسن بن علیّ مقابل رسول خدا صلی‌الله‌علیه‌و‌آله می‌ایستد و از ظلم معتزّ شکایت می‌نماید، و سپس حضرت مهدی سمّی جدّم رسول خدا صلی‌الله‌علیه‌و‌آله با پیراهن خونین رسول خدا صلی‌الله‌علیه‌و‌آله از خون پیشانی و شکسته شدن دست‌های او، مقابل آن حضرت می‌ایستد و ملائکه اطراف او را احاطه کرده‌اند،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شما اوصاف مرا بیان کردید و نام و نسب مرا روشن نمودید و لکن امّت مرا </w:t>
      </w:r>
    </w:p>
    <w:p>
      <w:pPr>
        <w:pStyle w:val="BookText"/>
        <w:rPr/>
      </w:pPr>
      <w:r>
        <w:rPr>
          <w:rFonts w:ascii="IRNazanin" w:hAnsi="IRNazanin" w:eastAsia="IRNazanin"/>
          <w:color w:val="111111"/>
          <w:sz w:val="28"/>
          <w:sz w:val="28"/>
          <w:szCs w:val="28"/>
          <w:rtl w:val="true"/>
          <w:lang w:bidi="fa-IR"/>
        </w:rPr>
        <w:t>انکار کردند و با من مخالفت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فرزندی نداشته و تو کجا بوده‌ای و اگر تو فرزند امام عسکری علیه‌السلام هستی، چگونه تاکنون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صبر کردم تا خداوند وعده خود را نسبت به من قطعی نمود و با اذن الهی قیام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الاْءَرْضَ نَتَبَوَّأُ مِنَ الْجَنَّةِ حَیْثُ نَشاءُ فَنِعْمَ أَجْرُ الْعامِلینَ</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نَصْرُ اللّهِ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اکنون ثابت شد معنای سخن خداوند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سپس امام صادق علیه‌السلام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 ما تَأَخَّرَ وَ یُتِمَّ نِعْمَتَهُ عَلَیْکَ وَ یَهْدِیَکَ صِراطا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یَنْصُرَکَ اللّهُ نَصْرا عَزیزا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چه گناهی داشته است؟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رسول خدا صلی‌الله‌علیه‌و‌آله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 شیعیان برادرم علیّ و گناه شیعیان اولادم که امامان و جانشینان من هستند را تا قیامت به عهده من قرار ده و مرا مقابل پیامبران و مرسلین به خاطر شیعیانم سرافکنده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گناهان آنان را بر دوش رسول خدا صلی‌الله‌علیه‌و‌آله قرار داد و سپس همه آنها را به رسول خود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سخنان بسیار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این فضل خداست که به واسطه شما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تو و امثال تو نمی‌باشند، ای مفضّل، این حدیث را برای ضعفای شیعیان ما نخوان، چرا که آنان با شنیدن این حدیث دست از انجام وظیفه برمی‌دارند و مغرور می‌شوند و در آن صورت ما برای آنان نمی‌توانیم کاری انجام بدهیم،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 وَ هُمْ مِنْ خَشْیَتِهِ مُشْفِقُونَ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دین رسول خدا صلی‌الله‌علیه‌و‌آله همه عالم را فرا نگرفت؟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مفضّل، اگر دین رسول خدا صلی‌الله‌علیه‌و‌آله همه عالم را فرا می‌گرفت، مجوسی و یهودی و صابئین و نصرانی و هیچ فرقه خلاف دیگری باید وجود نمی‌داشت و هرگز خلاف و شکّ و شرک و بت‌پرستی و خورشید و ماه و ستاره و آتش و سنگ‌پرستی وجود نداشت،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 حضرت مهدی و رجعت می‌باشد،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سپس به کوفه خواهد آمد و آسمان برکات خود را نازل می‌کند و آسمان ملخ‌های طلایی می‌بارد چنان‌که در زمان ایّوب بر بنی‌اسرائیل بارید، و حضرت مهدی </w:t>
      </w:r>
    </w:p>
    <w:p>
      <w:pPr>
        <w:pStyle w:val="BookText"/>
        <w:rPr/>
      </w:pPr>
      <w:r>
        <w:rPr>
          <w:rFonts w:ascii="IRNazanin" w:hAnsi="IRNazanin" w:eastAsia="IRNazanin"/>
          <w:color w:val="111111"/>
          <w:sz w:val="28"/>
          <w:sz w:val="28"/>
          <w:szCs w:val="28"/>
          <w:rtl w:val="true"/>
          <w:lang w:bidi="fa-IR"/>
        </w:rPr>
        <w:t>گنج‌های زمین را از طلاها و جواهرات بین اصحاب خود تقسیم 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اگر یکی از شیعیان شما بمیرد و دینی از برادران خود و یا غیر برادران خود به عهده او باشد، چگونه خواهد شد؟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کاری که حضرت مهدی انجام می‌دهد این است که در همه عالم اعلان می‌کند هر کس دینی به عهده یکی از شیعیان ما دارد گرچه ناچیز باشد بگوید تا دین او پرداخت شود و همه را پرداخت می‌نماید</w:t>
      </w:r>
      <w:r>
        <w:rPr>
          <w:rFonts w:eastAsia="IRNazanin" w:cs="IRNazanin"/>
          <w:color w:val="111111"/>
          <w:sz w:val="28"/>
          <w:szCs w:val="28"/>
          <w:rtl w:val="true"/>
          <w:lang w:bidi="fa-IR"/>
        </w:rPr>
        <w:t>.»</w:t>
      </w:r>
      <w:r>
        <w:rPr>
          <w:rStyle w:val="FootnoteAnchor"/>
          <w:rtl w:val="true"/>
        </w:rPr>
        <w:footnoteReference w:id="160"/>
      </w:r>
      <w:bookmarkStart w:id="82" w:name="pg2434_11298"/>
    </w:p>
    <w:p>
      <w:pPr>
        <w:pStyle w:val="Heading2"/>
        <w:numPr>
          <w:ilvl w:val="1"/>
          <w:numId w:val="1"/>
        </w:numPr>
        <w:rPr/>
      </w:pPr>
      <w:bookmarkStart w:id="83" w:name="__RefHeading___Toc3337452_3804643083"/>
      <w:bookmarkStart w:id="84" w:name="_Toc28"/>
      <w:bookmarkEnd w:id="82"/>
      <w:bookmarkEnd w:id="83"/>
      <w:r>
        <w:rPr>
          <w:rtl w:val="true"/>
        </w:rPr>
        <w:t>آثار مؤلّف تاکنون</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الزّیارة،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الحقّ یا حقیقت مظلوم،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الفضائل یا فضائل علی علیه‌السلام در قرآن، عربی ـ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المهدی علیه‌السلام یا حکومت امام زمان عجّل اللّه فرجه الشّریف،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النّساء، بانوی نمونه عالم،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الشّهداء و سالار شهیدان،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علیه‌السلام و نشانه‌های ظهور،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خراسان و پناه شیعیان،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همسرداری و آداب زندگی در اسلام،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معصومین علیهم‌السلام ،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مژده‌های رحمت در قرآن همراه خطبه غدیر،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اسلام،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رحمت،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فارسی ـ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ترجمه کتاب الامام الصادق علیه السلام از مرحوم علامه مظفر فارسی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ترجمه کتاب مناقب آل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ابن  شهر آشوب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قرآنی یکصد و ده پیام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علیهم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 با ترجمه فارسی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های مهدویت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آخر الزمان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سیره محمدی صلی الله علیه و آله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امتحان ترجمه مصادقه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جهانی قبل از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نمونه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البرائة من الجبت و الطّاغوت، و الإقرار بالولایة، و الإیمان بالرّجعة، و الإستحلال للمتعة، و تحریم الجری، و المسح علی الخفّین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مختصر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7.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20400</Words>
  <Characters>78594</Characters>
  <CharactersWithSpaces>98573</CharactersWithSpaces>
  <Paragraphs>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2026-08-17T07:55:19Z</dcterms:created>
  <dc:creator>ghaemiyeh.com</dc:creator>
  <dc:description/>
  <dc:language>en-US</dc:language>
  <cp:lastModifiedBy/>
  <dcterms:modified xsi:type="dcterms:W3CDTF">2026-08-17T11:25:22Z</dcterms:modified>
  <cp:revision>1</cp:revision>
  <dc:subject/>
  <dc:title>حکومت های جهانی قبل از قی_امت رجعت و قیامت</dc:title>
</cp:coreProperties>
</file>

<file path=docProps/custom.xml><?xml version="1.0" encoding="utf-8"?>
<Properties xmlns="http://schemas.openxmlformats.org/officeDocument/2006/custom-properties" xmlns:vt="http://schemas.openxmlformats.org/officeDocument/2006/docPropsVTypes"/>
</file>