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پس پرده هولوکاست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06886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206888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206890_3650668749">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4206892_3650668749">
            <w:r>
              <w:rPr>
                <w:webHidden/>
                <w:rStyle w:val="IndexLink"/>
                <w:rtl w:val="true"/>
              </w:rPr>
              <w:t>آغاز سخن</w:t>
            </w:r>
            <w:r>
              <w:rPr>
                <w:rStyle w:val="IndexLink"/>
                <w:rtl w:val="true"/>
              </w:rPr>
              <w:tab/>
            </w:r>
            <w:r>
              <w:rPr>
                <w:rStyle w:val="IndexLink"/>
              </w:rPr>
              <w:t>12</w:t>
            </w:r>
          </w:hyperlink>
        </w:p>
        <w:p>
          <w:pPr>
            <w:pStyle w:val="Contents2"/>
            <w:tabs>
              <w:tab w:val="clear" w:pos="8743"/>
              <w:tab w:val="right" w:pos="9026" w:leader="dot"/>
            </w:tabs>
            <w:rPr/>
          </w:pPr>
          <w:hyperlink w:anchor="__RefHeading___Toc4206894_3650668749">
            <w:r>
              <w:rPr>
                <w:webHidden/>
                <w:rStyle w:val="IndexLink"/>
                <w:rtl w:val="true"/>
              </w:rPr>
              <w:t>مباني نظري و پيشينه تاريخي</w:t>
            </w:r>
            <w:r>
              <w:rPr>
                <w:rStyle w:val="IndexLink"/>
                <w:rtl w:val="true"/>
              </w:rPr>
              <w:tab/>
            </w:r>
            <w:r>
              <w:rPr>
                <w:rStyle w:val="IndexLink"/>
              </w:rPr>
              <w:t>22</w:t>
            </w:r>
          </w:hyperlink>
        </w:p>
        <w:p>
          <w:pPr>
            <w:pStyle w:val="Contents3"/>
            <w:tabs>
              <w:tab w:val="clear" w:pos="8459"/>
              <w:tab w:val="right" w:pos="9026" w:leader="dot"/>
            </w:tabs>
            <w:rPr/>
          </w:pPr>
          <w:hyperlink w:anchor="__RefHeading___Toc4206896_365066874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206898_3650668749">
            <w:r>
              <w:rPr>
                <w:webHidden/>
                <w:rStyle w:val="IndexLink"/>
                <w:rtl w:val="true"/>
              </w:rPr>
              <w:t>ايران باستان</w:t>
            </w:r>
            <w:r>
              <w:rPr>
                <w:rStyle w:val="IndexLink"/>
                <w:rtl w:val="true"/>
              </w:rPr>
              <w:tab/>
            </w:r>
            <w:r>
              <w:rPr>
                <w:rStyle w:val="IndexLink"/>
              </w:rPr>
              <w:t>25</w:t>
            </w:r>
          </w:hyperlink>
        </w:p>
        <w:p>
          <w:pPr>
            <w:pStyle w:val="Contents3"/>
            <w:tabs>
              <w:tab w:val="clear" w:pos="8459"/>
              <w:tab w:val="right" w:pos="9026" w:leader="dot"/>
            </w:tabs>
            <w:rPr/>
          </w:pPr>
          <w:hyperlink w:anchor="__RefHeading___Toc4206900_3650668749">
            <w:r>
              <w:rPr>
                <w:webHidden/>
                <w:rStyle w:val="IndexLink"/>
                <w:rtl w:val="true"/>
              </w:rPr>
              <w:t>انكيزيسيون؛ دادگاه‌هاي تفتيش عقايد</w:t>
            </w:r>
            <w:r>
              <w:rPr>
                <w:rStyle w:val="IndexLink"/>
                <w:rtl w:val="true"/>
              </w:rPr>
              <w:tab/>
            </w:r>
            <w:r>
              <w:rPr>
                <w:rStyle w:val="IndexLink"/>
              </w:rPr>
              <w:t>30</w:t>
            </w:r>
          </w:hyperlink>
        </w:p>
        <w:p>
          <w:pPr>
            <w:pStyle w:val="Contents2"/>
            <w:tabs>
              <w:tab w:val="clear" w:pos="8743"/>
              <w:tab w:val="right" w:pos="9026" w:leader="dot"/>
            </w:tabs>
            <w:rPr/>
          </w:pPr>
          <w:hyperlink w:anchor="__RefHeading___Toc4206902_3650668749">
            <w:r>
              <w:rPr>
                <w:webHidden/>
                <w:rStyle w:val="IndexLink"/>
                <w:rtl w:val="true"/>
              </w:rPr>
              <w:t>دلايل و ريشه‌هاي انزجار</w:t>
            </w:r>
            <w:r>
              <w:rPr>
                <w:rStyle w:val="IndexLink"/>
                <w:rtl w:val="true"/>
              </w:rPr>
              <w:tab/>
            </w:r>
            <w:r>
              <w:rPr>
                <w:rStyle w:val="IndexLink"/>
              </w:rPr>
              <w:t>36</w:t>
            </w:r>
          </w:hyperlink>
        </w:p>
        <w:p>
          <w:pPr>
            <w:pStyle w:val="Contents2"/>
            <w:tabs>
              <w:tab w:val="clear" w:pos="8743"/>
              <w:tab w:val="right" w:pos="9026" w:leader="dot"/>
            </w:tabs>
            <w:rPr/>
          </w:pPr>
          <w:hyperlink w:anchor="__RefHeading___Toc4206904_3650668749">
            <w:r>
              <w:rPr>
                <w:webHidden/>
                <w:rStyle w:val="IndexLink"/>
                <w:rtl w:val="true"/>
              </w:rPr>
              <w:t>«</w:t>
            </w:r>
            <w:r>
              <w:rPr>
                <w:rStyle w:val="IndexLink"/>
                <w:rtl w:val="true"/>
              </w:rPr>
              <w:t>آنتي‌سميتيسم</w:t>
            </w:r>
            <w:r>
              <w:rPr>
                <w:rStyle w:val="IndexLink"/>
                <w:rtl w:val="true"/>
              </w:rPr>
              <w:t xml:space="preserve">» </w:t>
            </w:r>
            <w:r>
              <w:rPr>
                <w:rStyle w:val="IndexLink"/>
                <w:rtl w:val="true"/>
              </w:rPr>
              <w:t>سناريوي قرون اخير</w:t>
            </w:r>
            <w:r>
              <w:rPr>
                <w:rStyle w:val="IndexLink"/>
                <w:rtl w:val="true"/>
              </w:rPr>
              <w:tab/>
            </w:r>
            <w:r>
              <w:rPr>
                <w:rStyle w:val="IndexLink"/>
              </w:rPr>
              <w:t>46</w:t>
            </w:r>
          </w:hyperlink>
        </w:p>
        <w:p>
          <w:pPr>
            <w:pStyle w:val="Contents3"/>
            <w:tabs>
              <w:tab w:val="clear" w:pos="8459"/>
              <w:tab w:val="right" w:pos="9026" w:leader="dot"/>
            </w:tabs>
            <w:rPr/>
          </w:pPr>
          <w:hyperlink w:anchor="__RefHeading___Toc4206906_3650668749">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4206908_3650668749">
            <w:r>
              <w:rPr>
                <w:webHidden/>
                <w:rStyle w:val="IndexLink"/>
                <w:rtl w:val="true"/>
              </w:rPr>
              <w:t>پوگروم‌ها در روسيه</w:t>
            </w:r>
            <w:r>
              <w:rPr>
                <w:rStyle w:val="IndexLink"/>
                <w:rtl w:val="true"/>
              </w:rPr>
              <w:tab/>
            </w:r>
            <w:r>
              <w:rPr>
                <w:rStyle w:val="IndexLink"/>
              </w:rPr>
              <w:t>50</w:t>
            </w:r>
          </w:hyperlink>
        </w:p>
        <w:p>
          <w:pPr>
            <w:pStyle w:val="Contents3"/>
            <w:tabs>
              <w:tab w:val="clear" w:pos="8459"/>
              <w:tab w:val="right" w:pos="9026" w:leader="dot"/>
            </w:tabs>
            <w:rPr/>
          </w:pPr>
          <w:hyperlink w:anchor="__RefHeading___Toc4206910_3650668749">
            <w:r>
              <w:rPr>
                <w:webHidden/>
                <w:rStyle w:val="IndexLink"/>
                <w:rtl w:val="true"/>
              </w:rPr>
              <w:t>پوگروم‌ها و اشغال آبادي‌هاي فلسطين</w:t>
            </w:r>
            <w:r>
              <w:rPr>
                <w:rStyle w:val="IndexLink"/>
                <w:rtl w:val="true"/>
              </w:rPr>
              <w:tab/>
            </w:r>
            <w:r>
              <w:rPr>
                <w:rStyle w:val="IndexLink"/>
              </w:rPr>
              <w:t>57</w:t>
            </w:r>
          </w:hyperlink>
        </w:p>
        <w:p>
          <w:pPr>
            <w:pStyle w:val="Contents3"/>
            <w:tabs>
              <w:tab w:val="clear" w:pos="8459"/>
              <w:tab w:val="right" w:pos="9026" w:leader="dot"/>
            </w:tabs>
            <w:rPr/>
          </w:pPr>
          <w:hyperlink w:anchor="__RefHeading___Toc4206912_3650668749">
            <w:r>
              <w:rPr>
                <w:webHidden/>
                <w:rStyle w:val="IndexLink"/>
                <w:rtl w:val="true"/>
              </w:rPr>
              <w:t>دريفوس در فرانسه</w:t>
            </w:r>
            <w:r>
              <w:rPr>
                <w:rStyle w:val="IndexLink"/>
                <w:rtl w:val="true"/>
              </w:rPr>
              <w:tab/>
            </w:r>
            <w:r>
              <w:rPr>
                <w:rStyle w:val="IndexLink"/>
              </w:rPr>
              <w:t>60</w:t>
            </w:r>
          </w:hyperlink>
        </w:p>
        <w:p>
          <w:pPr>
            <w:pStyle w:val="Contents2"/>
            <w:tabs>
              <w:tab w:val="clear" w:pos="8743"/>
              <w:tab w:val="right" w:pos="9026" w:leader="dot"/>
            </w:tabs>
            <w:rPr/>
          </w:pPr>
          <w:hyperlink w:anchor="__RefHeading___Toc4206914_3650668749">
            <w:r>
              <w:rPr>
                <w:webHidden/>
                <w:rStyle w:val="IndexLink"/>
                <w:rtl w:val="true"/>
              </w:rPr>
              <w:t>جنگ‌هاي جهاني اول و دوم</w:t>
            </w:r>
            <w:r>
              <w:rPr>
                <w:rStyle w:val="IndexLink"/>
                <w:rtl w:val="true"/>
              </w:rPr>
              <w:tab/>
            </w:r>
            <w:r>
              <w:rPr>
                <w:rStyle w:val="IndexLink"/>
              </w:rPr>
              <w:t>64</w:t>
            </w:r>
          </w:hyperlink>
        </w:p>
        <w:p>
          <w:pPr>
            <w:pStyle w:val="Contents3"/>
            <w:tabs>
              <w:tab w:val="clear" w:pos="8459"/>
              <w:tab w:val="right" w:pos="9026" w:leader="dot"/>
            </w:tabs>
            <w:rPr/>
          </w:pPr>
          <w:hyperlink w:anchor="__RefHeading___Toc4206916_365066874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4206918_3650668749">
            <w:r>
              <w:rPr>
                <w:webHidden/>
                <w:rStyle w:val="IndexLink"/>
                <w:rtl w:val="true"/>
              </w:rPr>
              <w:t>جنگ اول</w:t>
            </w:r>
            <w:r>
              <w:rPr>
                <w:rStyle w:val="IndexLink"/>
                <w:rtl w:val="true"/>
              </w:rPr>
              <w:tab/>
            </w:r>
            <w:r>
              <w:rPr>
                <w:rStyle w:val="IndexLink"/>
              </w:rPr>
              <w:t>64</w:t>
            </w:r>
          </w:hyperlink>
        </w:p>
        <w:p>
          <w:pPr>
            <w:pStyle w:val="Contents3"/>
            <w:tabs>
              <w:tab w:val="clear" w:pos="8459"/>
              <w:tab w:val="right" w:pos="9026" w:leader="dot"/>
            </w:tabs>
            <w:rPr/>
          </w:pPr>
          <w:hyperlink w:anchor="__RefHeading___Toc4206920_3650668749">
            <w:r>
              <w:rPr>
                <w:webHidden/>
                <w:rStyle w:val="IndexLink"/>
                <w:rtl w:val="true"/>
              </w:rPr>
              <w:t>چرا آلمان؟</w:t>
            </w:r>
            <w:r>
              <w:rPr>
                <w:rStyle w:val="IndexLink"/>
                <w:rtl w:val="true"/>
              </w:rPr>
              <w:tab/>
            </w:r>
            <w:r>
              <w:rPr>
                <w:rStyle w:val="IndexLink"/>
              </w:rPr>
              <w:t>72</w:t>
            </w:r>
          </w:hyperlink>
        </w:p>
        <w:p>
          <w:pPr>
            <w:pStyle w:val="Contents3"/>
            <w:tabs>
              <w:tab w:val="clear" w:pos="8459"/>
              <w:tab w:val="right" w:pos="9026" w:leader="dot"/>
            </w:tabs>
            <w:rPr/>
          </w:pPr>
          <w:hyperlink w:anchor="__RefHeading___Toc4206922_3650668749">
            <w:r>
              <w:rPr>
                <w:webHidden/>
                <w:rStyle w:val="IndexLink"/>
                <w:rtl w:val="true"/>
              </w:rPr>
              <w:t>جنگ‌افروزان در انگلستان</w:t>
            </w:r>
            <w:r>
              <w:rPr>
                <w:rStyle w:val="IndexLink"/>
                <w:rtl w:val="true"/>
              </w:rPr>
              <w:tab/>
            </w:r>
            <w:r>
              <w:rPr>
                <w:rStyle w:val="IndexLink"/>
              </w:rPr>
              <w:t>76</w:t>
            </w:r>
          </w:hyperlink>
        </w:p>
        <w:p>
          <w:pPr>
            <w:pStyle w:val="Contents3"/>
            <w:tabs>
              <w:tab w:val="clear" w:pos="8459"/>
              <w:tab w:val="right" w:pos="9026" w:leader="dot"/>
            </w:tabs>
            <w:rPr/>
          </w:pPr>
          <w:hyperlink w:anchor="__RefHeading___Toc4206924_3650668749">
            <w:r>
              <w:rPr>
                <w:webHidden/>
                <w:rStyle w:val="IndexLink"/>
                <w:rtl w:val="true"/>
              </w:rPr>
              <w:t>تهاجم مرموز</w:t>
            </w:r>
            <w:r>
              <w:rPr>
                <w:rStyle w:val="IndexLink"/>
                <w:rtl w:val="true"/>
              </w:rPr>
              <w:tab/>
            </w:r>
            <w:r>
              <w:rPr>
                <w:rStyle w:val="IndexLink"/>
              </w:rPr>
              <w:t>78</w:t>
            </w:r>
          </w:hyperlink>
        </w:p>
        <w:p>
          <w:pPr>
            <w:pStyle w:val="Contents3"/>
            <w:tabs>
              <w:tab w:val="clear" w:pos="8459"/>
              <w:tab w:val="right" w:pos="9026" w:leader="dot"/>
            </w:tabs>
            <w:rPr/>
          </w:pPr>
          <w:hyperlink w:anchor="__RefHeading___Toc4206926_3650668749">
            <w:r>
              <w:rPr>
                <w:webHidden/>
                <w:rStyle w:val="IndexLink"/>
                <w:rtl w:val="true"/>
              </w:rPr>
              <w:t>امريكا وارد مي‌شود</w:t>
            </w:r>
            <w:r>
              <w:rPr>
                <w:rStyle w:val="IndexLink"/>
                <w:rtl w:val="true"/>
              </w:rPr>
              <w:tab/>
            </w:r>
            <w:r>
              <w:rPr>
                <w:rStyle w:val="IndexLink"/>
              </w:rPr>
              <w:t>79</w:t>
            </w:r>
          </w:hyperlink>
        </w:p>
        <w:p>
          <w:pPr>
            <w:pStyle w:val="Contents3"/>
            <w:tabs>
              <w:tab w:val="clear" w:pos="8459"/>
              <w:tab w:val="right" w:pos="9026" w:leader="dot"/>
            </w:tabs>
            <w:rPr/>
          </w:pPr>
          <w:hyperlink w:anchor="__RefHeading___Toc4206928_3650668749">
            <w:r>
              <w:rPr>
                <w:webHidden/>
                <w:rStyle w:val="IndexLink"/>
                <w:rtl w:val="true"/>
              </w:rPr>
              <w:t>شوروي در جنگ</w:t>
            </w:r>
            <w:r>
              <w:rPr>
                <w:rStyle w:val="IndexLink"/>
                <w:rtl w:val="true"/>
              </w:rPr>
              <w:tab/>
            </w:r>
            <w:r>
              <w:rPr>
                <w:rStyle w:val="IndexLink"/>
              </w:rPr>
              <w:t>82</w:t>
            </w:r>
          </w:hyperlink>
        </w:p>
        <w:p>
          <w:pPr>
            <w:pStyle w:val="Contents2"/>
            <w:tabs>
              <w:tab w:val="clear" w:pos="8743"/>
              <w:tab w:val="right" w:pos="9026" w:leader="dot"/>
            </w:tabs>
            <w:rPr/>
          </w:pPr>
          <w:hyperlink w:anchor="__RefHeading___Toc4206930_3650668749">
            <w:r>
              <w:rPr>
                <w:webHidden/>
                <w:rStyle w:val="IndexLink"/>
                <w:rtl w:val="true"/>
              </w:rPr>
              <w:t xml:space="preserve">ماجرايي به نام </w:t>
            </w:r>
            <w:r>
              <w:rPr>
                <w:rStyle w:val="IndexLink"/>
                <w:rtl w:val="true"/>
              </w:rPr>
              <w:t>«</w:t>
            </w:r>
            <w:r>
              <w:rPr>
                <w:rStyle w:val="IndexLink"/>
                <w:rtl w:val="true"/>
              </w:rPr>
              <w:t>هولوكاست</w:t>
            </w:r>
            <w:r>
              <w:rPr>
                <w:rStyle w:val="IndexLink"/>
                <w:rtl w:val="true"/>
              </w:rPr>
              <w:t>»</w:t>
              <w:tab/>
            </w:r>
            <w:r>
              <w:rPr>
                <w:rStyle w:val="IndexLink"/>
              </w:rPr>
              <w:t>88</w:t>
            </w:r>
          </w:hyperlink>
        </w:p>
        <w:p>
          <w:pPr>
            <w:pStyle w:val="Contents3"/>
            <w:tabs>
              <w:tab w:val="clear" w:pos="8459"/>
              <w:tab w:val="right" w:pos="9026" w:leader="dot"/>
            </w:tabs>
            <w:rPr/>
          </w:pPr>
          <w:hyperlink w:anchor="__RefHeading___Toc4206932_3650668749">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4206934_3650668749">
            <w:r>
              <w:rPr>
                <w:webHidden/>
                <w:rStyle w:val="IndexLink"/>
                <w:rtl w:val="true"/>
              </w:rPr>
              <w:t>تكاپو براي مهار تيفوس</w:t>
            </w:r>
            <w:r>
              <w:rPr>
                <w:rStyle w:val="IndexLink"/>
                <w:rtl w:val="true"/>
              </w:rPr>
              <w:tab/>
            </w:r>
            <w:r>
              <w:rPr>
                <w:rStyle w:val="IndexLink"/>
              </w:rPr>
              <w:t>92</w:t>
            </w:r>
          </w:hyperlink>
        </w:p>
        <w:p>
          <w:pPr>
            <w:pStyle w:val="Contents3"/>
            <w:tabs>
              <w:tab w:val="clear" w:pos="8459"/>
              <w:tab w:val="right" w:pos="9026" w:leader="dot"/>
            </w:tabs>
            <w:rPr/>
          </w:pPr>
          <w:hyperlink w:anchor="__RefHeading___Toc4206936_3650668749">
            <w:r>
              <w:rPr>
                <w:webHidden/>
                <w:rStyle w:val="IndexLink"/>
                <w:rtl w:val="true"/>
              </w:rPr>
              <w:t>انكار شاهدان</w:t>
            </w:r>
            <w:r>
              <w:rPr>
                <w:rStyle w:val="IndexLink"/>
                <w:rtl w:val="true"/>
              </w:rPr>
              <w:tab/>
            </w:r>
            <w:r>
              <w:rPr>
                <w:rStyle w:val="IndexLink"/>
              </w:rPr>
              <w:t>98</w:t>
            </w:r>
          </w:hyperlink>
        </w:p>
        <w:p>
          <w:pPr>
            <w:pStyle w:val="Contents3"/>
            <w:tabs>
              <w:tab w:val="clear" w:pos="8459"/>
              <w:tab w:val="right" w:pos="9026" w:leader="dot"/>
            </w:tabs>
            <w:rPr/>
          </w:pPr>
          <w:hyperlink w:anchor="__RefHeading___Toc4206938_3650668749">
            <w:r>
              <w:rPr>
                <w:webHidden/>
                <w:rStyle w:val="IndexLink"/>
                <w:rtl w:val="true"/>
              </w:rPr>
              <w:t>سكوت و بي‌خبري متفقين</w:t>
            </w:r>
            <w:r>
              <w:rPr>
                <w:rStyle w:val="IndexLink"/>
                <w:rtl w:val="true"/>
              </w:rPr>
              <w:t>!</w:t>
              <w:tab/>
            </w:r>
            <w:r>
              <w:rPr>
                <w:rStyle w:val="IndexLink"/>
              </w:rPr>
              <w:t>107</w:t>
            </w:r>
          </w:hyperlink>
        </w:p>
        <w:p>
          <w:pPr>
            <w:pStyle w:val="Contents3"/>
            <w:tabs>
              <w:tab w:val="clear" w:pos="8459"/>
              <w:tab w:val="right" w:pos="9026" w:leader="dot"/>
            </w:tabs>
            <w:rPr/>
          </w:pPr>
          <w:hyperlink w:anchor="__RefHeading___Toc4206940_3650668749">
            <w:r>
              <w:rPr>
                <w:webHidden/>
                <w:rStyle w:val="IndexLink"/>
                <w:rtl w:val="true"/>
              </w:rPr>
              <w:t>آمار جمعيت يهود</w:t>
            </w:r>
            <w:r>
              <w:rPr>
                <w:rStyle w:val="IndexLink"/>
                <w:rtl w:val="true"/>
              </w:rPr>
              <w:tab/>
            </w:r>
            <w:r>
              <w:rPr>
                <w:rStyle w:val="IndexLink"/>
              </w:rPr>
              <w:t>110</w:t>
            </w:r>
          </w:hyperlink>
        </w:p>
        <w:p>
          <w:pPr>
            <w:pStyle w:val="Contents2"/>
            <w:tabs>
              <w:tab w:val="clear" w:pos="8743"/>
              <w:tab w:val="right" w:pos="9026" w:leader="dot"/>
            </w:tabs>
            <w:rPr/>
          </w:pPr>
          <w:hyperlink w:anchor="__RefHeading___Toc4206942_3650668749">
            <w:r>
              <w:rPr>
                <w:webHidden/>
                <w:rStyle w:val="IndexLink"/>
                <w:rtl w:val="true"/>
              </w:rPr>
              <w:t xml:space="preserve">كاركردها و پي‌آوردهاي </w:t>
            </w:r>
            <w:r>
              <w:rPr>
                <w:rStyle w:val="IndexLink"/>
                <w:rtl w:val="true"/>
              </w:rPr>
              <w:t>«</w:t>
            </w:r>
            <w:r>
              <w:rPr>
                <w:rStyle w:val="IndexLink"/>
                <w:rtl w:val="true"/>
              </w:rPr>
              <w:t>هولوكاست</w:t>
            </w:r>
            <w:r>
              <w:rPr>
                <w:rStyle w:val="IndexLink"/>
                <w:rtl w:val="true"/>
              </w:rPr>
              <w:t>»</w:t>
              <w:tab/>
            </w:r>
            <w:r>
              <w:rPr>
                <w:rStyle w:val="IndexLink"/>
              </w:rPr>
              <w:t>120</w:t>
            </w:r>
          </w:hyperlink>
        </w:p>
        <w:p>
          <w:pPr>
            <w:pStyle w:val="Contents3"/>
            <w:tabs>
              <w:tab w:val="clear" w:pos="8459"/>
              <w:tab w:val="right" w:pos="9026" w:leader="dot"/>
            </w:tabs>
            <w:rPr/>
          </w:pPr>
          <w:hyperlink w:anchor="__RefHeading___Toc4206944_365066874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4206946_3650668749">
            <w:r>
              <w:rPr>
                <w:webHidden/>
                <w:rStyle w:val="IndexLink"/>
                <w:rtl w:val="true"/>
              </w:rPr>
              <w:t xml:space="preserve">تأسيس </w:t>
            </w:r>
            <w:r>
              <w:rPr>
                <w:rStyle w:val="IndexLink"/>
                <w:rtl w:val="true"/>
              </w:rPr>
              <w:t>«</w:t>
            </w:r>
            <w:r>
              <w:rPr>
                <w:rStyle w:val="IndexLink"/>
                <w:rtl w:val="true"/>
              </w:rPr>
              <w:t>اسرائيل</w:t>
            </w:r>
            <w:r>
              <w:rPr>
                <w:rStyle w:val="IndexLink"/>
                <w:rtl w:val="true"/>
              </w:rPr>
              <w:t>»</w:t>
              <w:tab/>
            </w:r>
            <w:r>
              <w:rPr>
                <w:rStyle w:val="IndexLink"/>
              </w:rPr>
              <w:t>121</w:t>
            </w:r>
          </w:hyperlink>
        </w:p>
        <w:p>
          <w:pPr>
            <w:pStyle w:val="Contents3"/>
            <w:tabs>
              <w:tab w:val="clear" w:pos="8459"/>
              <w:tab w:val="right" w:pos="9026" w:leader="dot"/>
            </w:tabs>
            <w:rPr/>
          </w:pPr>
          <w:hyperlink w:anchor="__RefHeading___Toc4206948_3650668749">
            <w:r>
              <w:rPr>
                <w:webHidden/>
                <w:rStyle w:val="IndexLink"/>
                <w:rtl w:val="true"/>
              </w:rPr>
              <w:t>تشديد استبداد صهيوني در غرب</w:t>
            </w:r>
            <w:r>
              <w:rPr>
                <w:rStyle w:val="IndexLink"/>
                <w:rtl w:val="true"/>
              </w:rPr>
              <w:tab/>
            </w:r>
            <w:r>
              <w:rPr>
                <w:rStyle w:val="IndexLink"/>
              </w:rPr>
              <w:t>122</w:t>
            </w:r>
          </w:hyperlink>
        </w:p>
        <w:p>
          <w:pPr>
            <w:pStyle w:val="Contents3"/>
            <w:tabs>
              <w:tab w:val="clear" w:pos="8459"/>
              <w:tab w:val="right" w:pos="9026" w:leader="dot"/>
            </w:tabs>
            <w:rPr/>
          </w:pPr>
          <w:hyperlink w:anchor="__RefHeading___Toc4206950_3650668749">
            <w:r>
              <w:rPr>
                <w:webHidden/>
                <w:rStyle w:val="IndexLink"/>
                <w:rtl w:val="true"/>
              </w:rPr>
              <w:t>تجهيز اتمي اسرائيل</w:t>
            </w:r>
            <w:r>
              <w:rPr>
                <w:rStyle w:val="IndexLink"/>
                <w:rtl w:val="true"/>
              </w:rPr>
              <w:tab/>
            </w:r>
            <w:r>
              <w:rPr>
                <w:rStyle w:val="IndexLink"/>
              </w:rPr>
              <w:t>128</w:t>
            </w:r>
          </w:hyperlink>
        </w:p>
        <w:p>
          <w:pPr>
            <w:pStyle w:val="Contents3"/>
            <w:tabs>
              <w:tab w:val="clear" w:pos="8459"/>
              <w:tab w:val="right" w:pos="9026" w:leader="dot"/>
            </w:tabs>
            <w:rPr/>
          </w:pPr>
          <w:hyperlink w:anchor="__RefHeading___Toc4206952_3650668749">
            <w:r>
              <w:rPr>
                <w:webHidden/>
                <w:rStyle w:val="IndexLink"/>
                <w:rtl w:val="true"/>
              </w:rPr>
              <w:t>باج‌گيري، تاراج و غارت ثروت‌ها</w:t>
            </w:r>
            <w:r>
              <w:rPr>
                <w:rStyle w:val="IndexLink"/>
                <w:rtl w:val="true"/>
              </w:rPr>
              <w:tab/>
            </w:r>
            <w:r>
              <w:rPr>
                <w:rStyle w:val="IndexLink"/>
              </w:rPr>
              <w:t>135</w:t>
            </w:r>
          </w:hyperlink>
        </w:p>
        <w:p>
          <w:pPr>
            <w:pStyle w:val="Contents3"/>
            <w:tabs>
              <w:tab w:val="clear" w:pos="8459"/>
              <w:tab w:val="right" w:pos="9026" w:leader="dot"/>
            </w:tabs>
            <w:rPr/>
          </w:pPr>
          <w:hyperlink w:anchor="__RefHeading___Toc4206954_3650668749">
            <w:r>
              <w:rPr>
                <w:webHidden/>
                <w:rStyle w:val="IndexLink"/>
                <w:rtl w:val="true"/>
              </w:rPr>
              <w:t>ناگفته‌ها و جنايات پنهان جنگ جهاني دوم</w:t>
            </w:r>
            <w:r>
              <w:rPr>
                <w:rStyle w:val="IndexLink"/>
                <w:rtl w:val="true"/>
              </w:rPr>
              <w:tab/>
            </w:r>
            <w:r>
              <w:rPr>
                <w:rStyle w:val="IndexLink"/>
              </w:rPr>
              <w:t>147</w:t>
            </w:r>
          </w:hyperlink>
        </w:p>
        <w:p>
          <w:pPr>
            <w:pStyle w:val="Contents3"/>
            <w:tabs>
              <w:tab w:val="clear" w:pos="8459"/>
              <w:tab w:val="right" w:pos="9026" w:leader="dot"/>
            </w:tabs>
            <w:rPr/>
          </w:pPr>
          <w:hyperlink w:anchor="__RefHeading___Toc4206956_3650668749">
            <w:r>
              <w:rPr>
                <w:webHidden/>
                <w:rStyle w:val="IndexLink"/>
                <w:rtl w:val="true"/>
              </w:rPr>
              <w:t>اسرار دادگاه نورنبرگ</w:t>
            </w:r>
            <w:r>
              <w:rPr>
                <w:rStyle w:val="IndexLink"/>
                <w:rtl w:val="true"/>
              </w:rPr>
              <w:tab/>
            </w:r>
            <w:r>
              <w:rPr>
                <w:rStyle w:val="IndexLink"/>
              </w:rPr>
              <w:t>149</w:t>
            </w:r>
          </w:hyperlink>
        </w:p>
        <w:p>
          <w:pPr>
            <w:pStyle w:val="Contents3"/>
            <w:tabs>
              <w:tab w:val="clear" w:pos="8459"/>
              <w:tab w:val="right" w:pos="9026" w:leader="dot"/>
            </w:tabs>
            <w:rPr/>
          </w:pPr>
          <w:hyperlink w:anchor="__RefHeading___Toc4206958_3650668749">
            <w:r>
              <w:rPr>
                <w:webHidden/>
                <w:rStyle w:val="IndexLink"/>
                <w:rtl w:val="true"/>
              </w:rPr>
              <w:t>قتل عام‌هاي خاموش</w:t>
            </w:r>
            <w:r>
              <w:rPr>
                <w:rStyle w:val="IndexLink"/>
                <w:rtl w:val="true"/>
              </w:rPr>
              <w:tab/>
            </w:r>
            <w:r>
              <w:rPr>
                <w:rStyle w:val="IndexLink"/>
              </w:rPr>
              <w:t>152</w:t>
            </w:r>
          </w:hyperlink>
        </w:p>
        <w:p>
          <w:pPr>
            <w:pStyle w:val="Contents3"/>
            <w:tabs>
              <w:tab w:val="clear" w:pos="8459"/>
              <w:tab w:val="right" w:pos="9026" w:leader="dot"/>
            </w:tabs>
            <w:rPr/>
          </w:pPr>
          <w:hyperlink w:anchor="__RefHeading___Toc4206960_3650668749">
            <w:r>
              <w:rPr>
                <w:webHidden/>
                <w:rStyle w:val="IndexLink"/>
                <w:rtl w:val="true"/>
              </w:rPr>
              <w:t>سخن آخر</w:t>
            </w:r>
            <w:r>
              <w:rPr>
                <w:rStyle w:val="IndexLink"/>
                <w:rtl w:val="true"/>
              </w:rPr>
              <w:tab/>
            </w:r>
            <w:r>
              <w:rPr>
                <w:rStyle w:val="IndexLink"/>
              </w:rPr>
              <w:t>156</w:t>
            </w:r>
          </w:hyperlink>
        </w:p>
        <w:p>
          <w:pPr>
            <w:pStyle w:val="Contents2"/>
            <w:tabs>
              <w:tab w:val="clear" w:pos="8743"/>
              <w:tab w:val="right" w:pos="9026" w:leader="dot"/>
            </w:tabs>
            <w:rPr/>
          </w:pPr>
          <w:hyperlink w:anchor="__RefHeading___Toc4206962_3650668749">
            <w:r>
              <w:rPr>
                <w:webHidden/>
                <w:rStyle w:val="IndexLink"/>
                <w:rtl w:val="true"/>
              </w:rPr>
              <w:t>نمايه‌ها</w:t>
            </w:r>
            <w:r>
              <w:rPr>
                <w:rStyle w:val="IndexLink"/>
                <w:rtl w:val="true"/>
              </w:rPr>
              <w:tab/>
            </w:r>
            <w:r>
              <w:rPr>
                <w:rStyle w:val="IndexLink"/>
              </w:rPr>
              <w:t>158</w:t>
            </w:r>
          </w:hyperlink>
        </w:p>
        <w:p>
          <w:pPr>
            <w:pStyle w:val="Contents3"/>
            <w:tabs>
              <w:tab w:val="clear" w:pos="8459"/>
              <w:tab w:val="right" w:pos="9026" w:leader="dot"/>
            </w:tabs>
            <w:rPr/>
          </w:pPr>
          <w:hyperlink w:anchor="__RefHeading___Toc4206964_3650668749">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4206966_3650668749">
            <w:r>
              <w:rPr>
                <w:webHidden/>
                <w:rStyle w:val="IndexLink"/>
                <w:rtl w:val="true"/>
              </w:rPr>
              <w:t>اشخاص</w:t>
            </w:r>
            <w:r>
              <w:rPr>
                <w:rStyle w:val="IndexLink"/>
                <w:rtl w:val="true"/>
              </w:rPr>
              <w:tab/>
            </w:r>
            <w:r>
              <w:rPr>
                <w:rStyle w:val="IndexLink"/>
              </w:rPr>
              <w:t>160</w:t>
            </w:r>
          </w:hyperlink>
        </w:p>
        <w:p>
          <w:pPr>
            <w:pStyle w:val="Contents3"/>
            <w:tabs>
              <w:tab w:val="clear" w:pos="8459"/>
              <w:tab w:val="right" w:pos="9026" w:leader="dot"/>
            </w:tabs>
            <w:rPr/>
          </w:pPr>
          <w:hyperlink w:anchor="__RefHeading___Toc4206968_3650668749">
            <w:r>
              <w:rPr>
                <w:webHidden/>
                <w:rStyle w:val="IndexLink"/>
                <w:rtl w:val="true"/>
              </w:rPr>
              <w:t>جغرافيا</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7_12996"/>
      <w:bookmarkStart w:id="1" w:name="pg2037_12996"/>
      <w:bookmarkEnd w:id="1"/>
    </w:p>
    <w:p>
      <w:pPr>
        <w:pStyle w:val="Heading2"/>
        <w:numPr>
          <w:ilvl w:val="1"/>
          <w:numId w:val="1"/>
        </w:numPr>
        <w:rPr/>
      </w:pPr>
      <w:bookmarkStart w:id="2" w:name="pg2037_12996"/>
      <w:bookmarkStart w:id="3" w:name="__RefHeading___Toc420688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پور،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تقی پور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 های سیاسی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یهودیان، م</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دوم، م</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۱۹۳۹</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lang w:bidi="fa-IR"/>
        </w:rPr>
        <w:t>۸۰۴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۹۴۰</w:t>
      </w:r>
      <w:r>
        <w:rPr>
          <w:rFonts w:eastAsia="IRNazanin" w:cs="IRNazanin"/>
          <w:color w:val="111111"/>
          <w:sz w:val="28"/>
          <w:szCs w:val="28"/>
          <w:lang w:bidi="fa-IR"/>
        </w:rPr>
        <w:t>/</w:t>
      </w:r>
      <w:r>
        <w:rPr>
          <w:rFonts w:ascii="IRNazanin" w:hAnsi="IRNazanin" w:eastAsia="IRNazanin"/>
          <w:color w:val="111111"/>
          <w:sz w:val="28"/>
          <w:sz w:val="28"/>
          <w:szCs w:val="28"/>
          <w:lang w:bidi="fa-IR"/>
        </w:rPr>
        <w:t>۵۳۱۸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06888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پس پرده هولوکاست</w:t>
      </w:r>
    </w:p>
    <w:p>
      <w:pPr>
        <w:pStyle w:val="BookText"/>
        <w:rPr/>
      </w:pPr>
      <w:r>
        <w:rPr>
          <w:rFonts w:ascii="IRNazanin" w:hAnsi="IRNazanin" w:eastAsia="IRNazanin"/>
          <w:color w:val="111111"/>
          <w:sz w:val="28"/>
          <w:sz w:val="28"/>
          <w:szCs w:val="28"/>
          <w:rtl w:val="true"/>
          <w:lang w:bidi="fa-IR"/>
        </w:rPr>
        <w:t>محمدتقی تقی پور</w:t>
      </w:r>
    </w:p>
    <w:p>
      <w:pPr>
        <w:pStyle w:val="BookText"/>
        <w:rPr/>
      </w:pPr>
      <w:r>
        <w:rPr>
          <w:rFonts w:ascii="IRNazanin" w:hAnsi="IRNazanin" w:eastAsia="IRNazanin"/>
          <w:color w:val="111111"/>
          <w:sz w:val="28"/>
          <w:sz w:val="28"/>
          <w:szCs w:val="28"/>
          <w:rtl w:val="true"/>
          <w:lang w:bidi="fa-IR"/>
        </w:rPr>
        <w:t>موسسه مطالعات و پژوهش های سیاسی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فهرست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فهرست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2037_13007"/>
    </w:p>
    <w:p>
      <w:pPr>
        <w:pStyle w:val="Heading2"/>
        <w:numPr>
          <w:ilvl w:val="1"/>
          <w:numId w:val="1"/>
        </w:numPr>
        <w:rPr/>
      </w:pPr>
      <w:bookmarkStart w:id="8" w:name="__RefHeading___Toc4206890_365066874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 xml:space="preserve">كتابي كه پيش روي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اين افسانه و جعل تاريخي آن، مطالب بسياري مي‌توان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دستگاه تبليغاتي صهيونيست‌ها نيز در تأييد ادعاي دروغين خود كتاب‌ها و مقالات بسياري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اين كتاب آمده، محافل صهيونيستي مسلط بر نظام‌هاي سياسي و اداري غرب، هرگونه سؤال و ترديد در اصل ادعايي خود را برنمي‌تابند، اما واقعيت براي هميشه پنهان نمانده و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ديگر پژوهشگران و دانشمندان آزادانديش، خود را از سيطره تبليغاتي صهيونيست‌ها رهانيده و آرام‌آرام در گوشه و كنار جهان زمزمه‌هايي در رد اين ادعا سر داده‌اند؛ هرچند اين تلاش‌ها هنوز در ابتداي راه است و در آينده شكوفا خواهد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برآن است تا در يك نگاه كلي، اما دقيق، علمي و مستند، به ويژه با استفاده از كتاب‌هاي محافل صهيونيستي و با بررسي اين آثار و استخراج تناقضات دروني آنها، دروغ بودن اين ادعا را بيش از پيش بر خوانندگان معلوم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اميد است، اين كتاب كه به همت آقاي محمدتقي تقي‌پور ـ از نويسندگان اين عرصه ـ و در پي تحقيقات بسيار و متقن ايشان به ثمر نشسته، مورد مداقه اهل فن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پژوهشهاي سياسي، از نويسنده اين اثر و ساير عزيزاني كه در چاپ و انتشار اين اثر با ما همكاري كردند سپاسگزار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و پژوهشهاي سياسي </w:t>
      </w:r>
      <w:bookmarkStart w:id="10" w:name="pg2037_13011"/>
    </w:p>
    <w:p>
      <w:pPr>
        <w:pStyle w:val="Heading2"/>
        <w:numPr>
          <w:ilvl w:val="1"/>
          <w:numId w:val="1"/>
        </w:numPr>
        <w:rPr/>
      </w:pPr>
      <w:bookmarkStart w:id="11" w:name="__RefHeading___Toc4206892_3650668749"/>
      <w:bookmarkStart w:id="12" w:name="_Toc4"/>
      <w:bookmarkEnd w:id="10"/>
      <w:bookmarkEnd w:id="11"/>
      <w:r>
        <w:rPr>
          <w:rtl w:val="true"/>
        </w:rPr>
        <w:t>آغاز سخن</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هولوكاست</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واژه‌ي مركب يوناني،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همه‌سوزي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فارسي و معادل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شوآ</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در زبان عبري رايج امروز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واژه پس از جنگ جهاني دوم، از سوي بعضي اشخاص و كانون‌هاي يهودي وارد فرهنگ سياسي و تاريخي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 آن‌ها بر اين فرضيه استوار بود كه شش ميليون يهودي در اردوگاه‌هاي اسيران جنگي در آلمان نازي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اتاق‌هاي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خفه شده 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كوره‌هاي آدم‌سوزي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سوزانده و به خاكستر تبديل شده‌اند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 گسترده و تكرار پيوسته‌ي اين موضوع از سوي گروه‌ها وسازمان‌هاي يهودي در فيلم‌ها، نمايش‌نامه‌ها، سريال‌هاي تلويزيوني و انبوه رمان‌هاي پس از جنگ، موجب شد تا اين عبارت كاربرد انحصاري يابد؛ به طوري كه امروز بنا به تأكيد سازمان‌هاي صهيونيستي، هيچ قوم و ملتي حق استفاده از اين واژه را براي هيچ واقعه‌اي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اصرار دارند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هولوكاست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زبان لاتين، همانند اسامي خاص، با حروف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بزرگ نوشته شود و به علاوه، هيچ رويدادي، هر چند بزرگ، نبايد با آن قياس، يا در يادكرد آن، از اين عبارت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اگر مورخ يا نويسنده‌اي، از قتل عام وحشيانه و مشهور صدها هزار انسان بي‌دفاع دو شهر ژاپني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هيروشيما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ناكازاكي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اثر بمباران اتمي امريكا در روزهاي پاياني جنگ جهاني دوم به خاكستر تبديل شدند و يا موارد مشابه ديگر در ويتنام، بوسني، فلسطين، عراق، افغانستان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كند، بلافاصله از سوي كانون‌هاي صهيوني مورد مؤاخذه و نكوهش قرار مي‌گيرد و متهم به سوء استفاده از اين واژه‌ي انحصاري متعلق به يك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به موضوع كشتار يهودي‌ها در جنگ جهاني دوم منحصر شده، يكي از مباحث جنجالي پنجاه شصت سال اخير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تاكنون صدها جلد كتاب به زبان‌هاي مختلف دنيا و شمارگان ميليوني، صدها فيلم و سريال تهيه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معاصر جهان و در نزد افكار عمومي سراسر دنيا، به نماد مظلوميت يهود از يك سو و قساوت، سنگدلي و جنايات آلمان نازي از سوي ديگر تبديل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تبليغات پيوسته، فراگير و توقف‌ناپذير سازمان‌هاي يهودي وكانون‌هاي صهيوني، در چند دهه‌ي اخير، چنان سازمان يافته كه افكار عمومي مجال تأمل و انديشه درباره‌ي ميزان صحت و سقم اين مسأله را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بر اثر سخت‌گيري و شدت عمل سازمان‌ها و مجامع صهيوني در جهان امروز، وضعيتي به وجود آمده كه هرگونه بحث و گفت‌وگوي علمي و پژوهشي كه مبتني بر ايجاد سؤال، ابهام، ترديد يا </w:t>
      </w:r>
    </w:p>
    <w:p>
      <w:pPr>
        <w:pStyle w:val="BookText"/>
        <w:rPr/>
      </w:pPr>
      <w:r>
        <w:rPr>
          <w:rFonts w:ascii="IRNazanin" w:hAnsi="IRNazanin" w:eastAsia="IRNazanin"/>
          <w:color w:val="111111"/>
          <w:sz w:val="28"/>
          <w:sz w:val="28"/>
          <w:szCs w:val="28"/>
          <w:rtl w:val="true"/>
          <w:lang w:bidi="fa-IR"/>
        </w:rPr>
        <w:t xml:space="preserve">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منزله ورود به حريم ممنوعه و عبور از خط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جهاني 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سزاي آن ضرب و شتم، ترور فيزيكي، بازداشت، محاكمه، حبس و نيز جريمه‌هاي سنگين نقدي، به علاوه‌ي محروم شدن از مشاغل رسمي دولتي است كه امروز در بعضي كشورهاي اروپايي، به يك قاعده حقوقي و قضايي نيز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كشورها اگر تا ديروز منتقدان، مخالفان و منكران را به طور غير‌علني و غير‌رسمي تهديد، ترور و سركوب مي‌كردند، امروز در پوشش رسمي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دستگير، محاكمه، جريمه و زنداني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كانون‌هاي ذي‌نفوذ صهيوني و گروه‌هاي فشار يهودي در جهان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هاله‌اي از قداست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مسأله 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معاصر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هرگونه بحث و گفت‌و‌گو كه به تشكيك، نفي و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و منتهي شود، به منزله‌ي تخطي از قانون و سوء‌استفاده از قانون آزادي بيان و قلم و ورود به حريم ممنوعه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زنده نگه‌داشتن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واقعيت تاريخي، تلاش‌هاي فراوان و گسترده‌اي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توليد كتاب و فيلم، در بسياري از كشورهاي امريكايي و اروپايي، بناها و موزه‌هاي يادبود در اين باره تأسيس و ايجاد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امريكا، روزهاي يادبود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ملي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ايالت امريكا، از اين بزرگداشت حمايت مالي مي‌كنند و مراسم آن اغلب در نهادهاي قانونگذاري ايالتي برگزار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كشور بيش از يكصد نهاد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موزه‌ي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موزه يهودي‌سوزي با بودجه و سرپرستي دولت مركزي، در </w:t>
      </w:r>
    </w:p>
    <w:p>
      <w:pPr>
        <w:pStyle w:val="BookText"/>
        <w:rPr/>
      </w:pPr>
      <w:r>
        <w:rPr>
          <w:rFonts w:ascii="IRNazanin" w:hAnsi="IRNazanin" w:eastAsia="IRNazanin"/>
          <w:color w:val="111111"/>
          <w:sz w:val="28"/>
          <w:sz w:val="28"/>
          <w:szCs w:val="28"/>
          <w:rtl w:val="true"/>
          <w:lang w:bidi="fa-IR"/>
        </w:rPr>
        <w:t>عمارت كنگره در واشنگتن وجود دارد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به اعتراف بسياري از استادان دانشگاه‌هاي امريكا اكثر فارغ‌التحصيلان دوره‌هاي كارشناسي، درباره تاريخ، آمار و ارقام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رخدادهاي بزرگ داخلي امريكا، مطالعه و اطلاعات بيشتر و دقيق‌تري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تنها مرجع تاريخي به شمار مي‌آيد كه به عنوان مواد درسي اجباري امروزه در كلاس‌هاي درس دانشگاه‌ها</w:t>
      </w:r>
      <w:r>
        <w:rPr>
          <w:rStyle w:val="FootnoteAnchor"/>
          <w:rtl w:val="true"/>
        </w:rPr>
        <w:footnoteReference w:id="5"/>
      </w:r>
      <w:r>
        <w:rPr>
          <w:rFonts w:ascii="IRNazanin" w:hAnsi="IRNazanin" w:eastAsia="IRNazanin"/>
          <w:color w:val="111111"/>
          <w:sz w:val="28"/>
          <w:sz w:val="28"/>
          <w:szCs w:val="28"/>
          <w:rtl w:val="true"/>
          <w:lang w:bidi="fa-IR"/>
        </w:rPr>
        <w:t>و نيز مدارس اكثر ايالت‌هاي امريكا تدريس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شماري از دانشگاه‌هاي امريكا، برنامه‌هاي تخصصي و كرسي مطالعات ويژه‌ي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تصريح پاره‌اي نويسندگان و رسانه‌هاي غربي، مركزيت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يك واقعيت واضح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قضيه، موزه‌ي يادبود آن در منطقه‌ي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واشنگتن است كه سمبل ملت امريكا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اگر چه به تاريخ اروپا مربوط است، با وجود اين، نمي‌توان بنايي مشابه آن‌چه در واشنگتن وجود دارد، در آلمان، لهستان، هلند يا فرانسه سراغ گرفت؛ حتي بناي يادبود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يادواشم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بيت‌المقدس با موقعيت موزه‌ي يادبود هولوكاست در امريكا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هولوكاست از چنان جايگاه ويژه‌اي در امريكا برخوردار است كه هيچ يك از رويدادها و مناسبت‌هاي تاريخي و ملي ايالات متحده با آن برابر نيستند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در بسياري از كشورهاي اروپايي نيز هر سال مراسم يادبود و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يادبود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پديده‌ي نسبتاً جديدي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اولين </w:t>
      </w:r>
    </w:p>
    <w:p>
      <w:pPr>
        <w:pStyle w:val="BookText"/>
        <w:rPr/>
      </w:pPr>
      <w:r>
        <w:rPr>
          <w:rFonts w:ascii="IRNazanin" w:hAnsi="IRNazanin" w:eastAsia="IRNazanin"/>
          <w:color w:val="111111"/>
          <w:sz w:val="28"/>
          <w:sz w:val="28"/>
          <w:szCs w:val="28"/>
          <w:rtl w:val="true"/>
          <w:lang w:bidi="fa-IR"/>
        </w:rPr>
        <w:t xml:space="preserve">بار، به طور هماهنگ و هم‌زمان،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دولتمردان و رهبران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اروپا و نيز ايالات متحده امريكا، اجلاسي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بين‌المللي 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استكهلم ـ پايتخت سوئدـ برگزار كردند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بخشي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كشورشان به رسميت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كنفرانس كه بر اثر مساعي برنامه‌ريزي شده سازمان‌هاي ذي‌نفوذ يهودي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گوران پيرسون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نخست‌وزير وقت سوئد و مشاركت بسياري از مقامات اروپايي،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ليونل ژوسپن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نخست‌وزير وقت فرانسه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گرهارد شرودر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صدر‌اعظم وقت آلمان برگزار شد، درباره‌ي پرداخت غرامت به يهوديان از سوي كشورهاي اروپايي و آموزش و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در آن كشورها، به ويژه در مراكز آموزشي و نيز تعيين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w:t>
      </w:r>
      <w:r>
        <w:rPr>
          <w:rStyle w:val="FootnoteAnchor"/>
          <w:rtl w:val="true"/>
        </w:rPr>
        <w:footnoteReference w:id="9"/>
      </w:r>
      <w:r>
        <w:rPr>
          <w:rFonts w:ascii="IRNazanin" w:hAnsi="IRNazanin" w:eastAsia="IRNazanin"/>
          <w:color w:val="111111"/>
          <w:sz w:val="28"/>
          <w:sz w:val="28"/>
          <w:szCs w:val="28"/>
          <w:rtl w:val="true"/>
          <w:lang w:bidi="fa-IR"/>
        </w:rPr>
        <w:t xml:space="preserve">هر سال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ملي 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ي ممالك جهان توافق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يادآوري اين نكته ضروري است كه پيش از اين به طور پراكنده و غير‌هماهنگ در بسياري از كشورهاي اروپايي روز يا هفته‌اي را با برگزاري مراسم ويژه،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مي‌دادند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نيز تحت فشار كانون‌هاي ذي نفوذ يهودي، سرانجام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هر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ياد بود 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رسانه‌هاي 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گيلرمن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سفير رژيم صهيونيستي در سازمان ملل، در ژوئن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معاونت رياست مجمع عمومي اين سازمان انتخاب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و چند سال گذشته، اين نخستين بار بود كه يك مقام صهيونيستي به اين سمت دست مي‌يافت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گيلرمن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مساعدت سازمان‌ها و مجامع فعال صهيونيستي در امريكا، دو ماه بعد، يعني در آگوست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مقدماتي يادبود هولوكاست را در سازمان ملل منتشر كرد كه با موافقت امريكا، كانادا، روسيه و استراليا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كوفي 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 كل سازمان ملل متحد با سخنراني در مقر يك سازمان صهيونيستي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سايمون ويزنتال</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تحت تأثير اشخاص و كانون‌هاي يهودي و صهيونيستي، خواستار ايجاد روز بين‌المللي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پيش‌نويس قطعنامه يادبود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Times New Roman" w:cs="Times New Roman" w:ascii="Times New Roman" w:hAnsi="Times New Roman"/>
          <w:color w:val="111111"/>
          <w:sz w:val="28"/>
          <w:szCs w:val="28"/>
          <w:lang w:val="en-US" w:bidi="en-US"/>
        </w:rPr>
        <w:t>A/60/L.12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براي بررسي در شصتمين اجلاس مجمع عمومي به تصويب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نيز در اول نوامبر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قطعنامه پس از دو روز بحث و بررسي در مجمع عمومي با اجماع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Consensus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تصويب قطعنامه بدون رأ‌ي‌گيري و نظر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عدم حضور و غيبت شماري از كشورهاي اسلامي، به تصويب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اولين قطعنامه‌ي پيشنهادي رژيم صهيونيستي طي پنجاه سال اخير بود كه از سوي مجمع عمومي به تصويب رسيد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مجمع عمومي سازمان ملل، براساس اين قطعنامه، هرگونه نفي و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مردود دانسته و موظف است طي فراخوان جهاني، كشورهاي عضو را به گنجاندن برنامه‌هاي آموزشي در مدارس و مراكز علمي‌ـ آموزشي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p>
    <w:p>
      <w:pPr>
        <w:pStyle w:val="BookText"/>
        <w:rPr/>
      </w:pPr>
      <w:r>
        <w:rPr>
          <w:rFonts w:ascii="IRNazanin" w:hAnsi="IRNazanin" w:eastAsia="IRNazanin"/>
          <w:color w:val="111111"/>
          <w:sz w:val="28"/>
          <w:sz w:val="28"/>
          <w:szCs w:val="28"/>
          <w:rtl w:val="true"/>
          <w:lang w:bidi="fa-IR"/>
        </w:rPr>
        <w:t xml:space="preserve">در مدت شش ماه پس از تاريخ تصويب قطعنامه‌ي مزبور، برنامه‌هاي فراگيري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و 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 و نتيجه طي گزارشي به مجمع عمومي ارايه و اعلام گردد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به هر روي، سازمان‌ها و مجامع يهودي براي زنده‌نگه‌داشتن نام و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عمومي، به ويژه در ذهن و خاطره‌ي كودكان و جوانان امريكا و اروپا، تلاش‌هاي گسترده، جدي و همه جانبه‌اي در سراسر جهان، با مركزيت غرب آغاز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راستاي برنامه‌ها و اهداف خود، هيچ سخن يا موضوعي مبني بر نفي و انكار هولوكاست را بر نمي‌تابند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تبليغاتي و غوغاسالاري رسانه‌هاي خبري، مطبوعاتي و شبكه‌هاي تلويزيوني مرتبط با صهيونيست‌ها و حتي شماري از مقامات و دولتمردان اروپايي و امريكايي عليه اظهارات محمود احمد‌ي‌نژاد رئيس جمهور اسلامي ايران، در اين باره، تنها نمونه‌اي از عكس‌العمل توأم با برآشفتگي و سراسيمگي كانون‌هاي صهيونيستي و سازمان‌هاي يهودي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نقطه‌ي مقابل، نويسندگان، مورخان، محققان و انديشه‌مندان مستقل و آزاد‌انديش از اين سخنان استقبال كرده و موافقت خود را با آن اعلام كردند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اسلام نيز از مصر تا مراكش و الجزاير، در شمال آفريقا؛ كشورهاي منطقه‌ي حاشيه‌ي خليج‌فارس تا پاكستان، آسياي ميانه و قفقاز تا مجمع الجزاير اندونزي و از ايران تا فلسطين اشغالي،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ماجراي كشتار شش ميليون يهودي در اردوگاه‌هاي اسيران آلمان در جنگ جهاني دوم، مركز توجه و كنجكاوي مردم، به ويژه نسل جوان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كنجكاوي و توجه، بر خلاف تصور </w:t>
      </w:r>
    </w:p>
    <w:p>
      <w:pPr>
        <w:pStyle w:val="BookText"/>
        <w:rPr/>
      </w:pPr>
      <w:r>
        <w:rPr>
          <w:rFonts w:ascii="IRNazanin" w:hAnsi="IRNazanin" w:eastAsia="IRNazanin"/>
          <w:color w:val="111111"/>
          <w:sz w:val="28"/>
          <w:sz w:val="28"/>
          <w:szCs w:val="28"/>
          <w:rtl w:val="true"/>
          <w:lang w:bidi="fa-IR"/>
        </w:rPr>
        <w:t>رايج جهان غرب كه غالباً همسو، هماهنگ و موافق تبليغات و ادعاهاي صهيونيستي است؛ كاملاً علمي، هوشمندانه، آگاهانه، با فرضيه‌ها و سؤال‌هاي اساسي، اصولي و جدي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مستند و مستدل به سؤال‌هاي مورد نظر مي‌تواند بسياري از ابهامات، تحريفات، اكاذيب، داستان‌ها، و داده‌هاي غير واقعي، ساختگي و جعلي را برطرف ساخته و حقايق و واقعيت‌هاي ناگفته و يا كم گفته‌هاي مربوط به جنگ جهاني دوم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عصاره‌ي اين فرضيه‌ها و سؤال‌ها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جنگ جهاني دوم چگونه، و در چه تاريخي و از سوي چه كساني آغاز شد؟</w:t>
      </w:r>
    </w:p>
    <w:p>
      <w:pPr>
        <w:pStyle w:val="BookText"/>
        <w:rPr/>
      </w:pPr>
      <w:r>
        <w:rPr>
          <w:rFonts w:ascii="IRNazanin" w:hAnsi="IRNazanin" w:eastAsia="IRNazanin"/>
          <w:color w:val="111111"/>
          <w:sz w:val="28"/>
          <w:sz w:val="28"/>
          <w:szCs w:val="28"/>
          <w:rtl w:val="true"/>
          <w:lang w:bidi="fa-IR"/>
        </w:rPr>
        <w:t>ـ علت، انگيزه و هدف آغاز جنگ چه بود؟</w:t>
      </w:r>
    </w:p>
    <w:p>
      <w:pPr>
        <w:pStyle w:val="BookText"/>
        <w:rPr/>
      </w:pPr>
      <w:r>
        <w:rPr>
          <w:rFonts w:ascii="IRNazanin" w:hAnsi="IRNazanin" w:eastAsia="IRNazanin"/>
          <w:color w:val="111111"/>
          <w:sz w:val="28"/>
          <w:sz w:val="28"/>
          <w:szCs w:val="28"/>
          <w:rtl w:val="true"/>
          <w:lang w:bidi="fa-IR"/>
        </w:rPr>
        <w:t>ـ جايگاه، موقعيت و نقش يهودي‌ها در آن دوران، به ويژه در امريكا و اروپا چگونه بود؟</w:t>
      </w:r>
    </w:p>
    <w:p>
      <w:pPr>
        <w:pStyle w:val="BookText"/>
        <w:rPr/>
      </w:pPr>
      <w:r>
        <w:rPr>
          <w:rFonts w:ascii="IRNazanin" w:hAnsi="IRNazanin" w:eastAsia="IRNazanin"/>
          <w:color w:val="111111"/>
          <w:sz w:val="28"/>
          <w:sz w:val="28"/>
          <w:szCs w:val="28"/>
          <w:rtl w:val="true"/>
          <w:lang w:bidi="fa-IR"/>
        </w:rPr>
        <w:t xml:space="preserve">ـ تفاوت آمار جمعيت يهودي‌هاي جهان در زمان شروع و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چه ميزان بود؟</w:t>
      </w:r>
    </w:p>
    <w:p>
      <w:pPr>
        <w:pStyle w:val="BookText"/>
        <w:rPr/>
      </w:pPr>
      <w:r>
        <w:rPr>
          <w:rFonts w:ascii="IRNazanin" w:hAnsi="IRNazanin" w:eastAsia="IRNazanin"/>
          <w:color w:val="111111"/>
          <w:sz w:val="28"/>
          <w:sz w:val="28"/>
          <w:szCs w:val="28"/>
          <w:rtl w:val="true"/>
          <w:lang w:bidi="fa-IR"/>
        </w:rPr>
        <w:t>ـ جمعيت كل يهودي‌هاي مقيم اروپا در آن دوران چقدر بود؟</w:t>
      </w:r>
    </w:p>
    <w:p>
      <w:pPr>
        <w:pStyle w:val="BookText"/>
        <w:rPr/>
      </w:pPr>
      <w:r>
        <w:rPr>
          <w:rFonts w:ascii="IRNazanin" w:hAnsi="IRNazanin" w:eastAsia="IRNazanin"/>
          <w:color w:val="111111"/>
          <w:sz w:val="28"/>
          <w:sz w:val="28"/>
          <w:szCs w:val="28"/>
          <w:rtl w:val="true"/>
          <w:lang w:bidi="fa-IR"/>
        </w:rPr>
        <w:t>ـ آمار و وضعيت يهودي‌هاي اروپا پس از جنگ چگونه بود؟</w:t>
      </w:r>
    </w:p>
    <w:p>
      <w:pPr>
        <w:pStyle w:val="BookText"/>
        <w:rPr/>
      </w:pPr>
      <w:r>
        <w:rPr>
          <w:rFonts w:ascii="IRNazanin" w:hAnsi="IRNazanin" w:eastAsia="IRNazanin"/>
          <w:color w:val="111111"/>
          <w:sz w:val="28"/>
          <w:sz w:val="28"/>
          <w:szCs w:val="28"/>
          <w:rtl w:val="true"/>
          <w:lang w:bidi="fa-IR"/>
        </w:rPr>
        <w:t>ـ ديدگاه، مواضع و سياست هيتلر نسبت به يهود چه بود؟</w:t>
      </w:r>
    </w:p>
    <w:p>
      <w:pPr>
        <w:pStyle w:val="BookText"/>
        <w:rPr/>
      </w:pPr>
      <w:r>
        <w:rPr>
          <w:rFonts w:ascii="IRNazanin" w:hAnsi="IRNazanin" w:eastAsia="IRNazanin"/>
          <w:color w:val="111111"/>
          <w:sz w:val="28"/>
          <w:sz w:val="28"/>
          <w:szCs w:val="28"/>
          <w:rtl w:val="true"/>
          <w:lang w:bidi="fa-IR"/>
        </w:rPr>
        <w:t xml:space="preserve">ـ ماجراي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پيدا شد؟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آيا آلمان نازي در زمان جنگ، امكان و توان آن را داشت تا با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اتاق‌هاي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كوره‌هاي آدم‌سوزي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در اردوگاه‌هاي اسيران جنگي طي چند سال، شش ميليون نفر را ابتدا خفه كرده و سپس در اماكن ويژه‌اي سوزانده و به خاكستر تبديل كند؟ </w:t>
      </w:r>
    </w:p>
    <w:p>
      <w:pPr>
        <w:pStyle w:val="BookText"/>
        <w:rPr/>
      </w:pPr>
      <w:r>
        <w:rPr>
          <w:rFonts w:ascii="IRNazanin" w:hAnsi="IRNazanin" w:eastAsia="IRNazanin"/>
          <w:color w:val="111111"/>
          <w:sz w:val="28"/>
          <w:sz w:val="28"/>
          <w:szCs w:val="28"/>
          <w:rtl w:val="true"/>
          <w:lang w:bidi="fa-IR"/>
        </w:rPr>
        <w:t xml:space="preserve">ـ دلايل و شواهد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اتاق‌هاي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كوره‌هاي آدم‌سوزي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اردوگاه‌هاي آلماني چيست؟</w:t>
      </w:r>
    </w:p>
    <w:p>
      <w:pPr>
        <w:pStyle w:val="BookText"/>
        <w:rPr/>
      </w:pPr>
      <w:r>
        <w:rPr>
          <w:rFonts w:ascii="IRNazanin" w:hAnsi="IRNazanin" w:eastAsia="IRNazanin"/>
          <w:color w:val="111111"/>
          <w:sz w:val="28"/>
          <w:sz w:val="28"/>
          <w:szCs w:val="28"/>
          <w:rtl w:val="true"/>
          <w:lang w:bidi="fa-IR"/>
        </w:rPr>
        <w:t>ـ آيا اردوگاه‌هاي آلمان واقعاً محل كشتار و قتل عام انسان‌ها بود؟</w:t>
      </w:r>
    </w:p>
    <w:p>
      <w:pPr>
        <w:pStyle w:val="BookText"/>
        <w:rPr/>
      </w:pPr>
      <w:r>
        <w:rPr>
          <w:rFonts w:ascii="IRNazanin" w:hAnsi="IRNazanin" w:eastAsia="IRNazanin"/>
          <w:color w:val="111111"/>
          <w:sz w:val="28"/>
          <w:sz w:val="28"/>
          <w:szCs w:val="28"/>
          <w:rtl w:val="true"/>
          <w:lang w:bidi="fa-IR"/>
        </w:rPr>
        <w:t xml:space="preserve">ـ چرا در زمان جنگ، هيچ يك از طرفين جنگ، به ويژه متفقين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اطلاعات و اخباري كه از طريق جاسوسان خود در آلمان به دست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عكس‌العمل نشان ندادند؟</w:t>
      </w:r>
    </w:p>
    <w:p>
      <w:pPr>
        <w:pStyle w:val="BookText"/>
        <w:rPr/>
      </w:pPr>
      <w:r>
        <w:rPr>
          <w:rFonts w:ascii="IRNazanin" w:hAnsi="IRNazanin" w:eastAsia="IRNazanin"/>
          <w:color w:val="111111"/>
          <w:sz w:val="28"/>
          <w:sz w:val="28"/>
          <w:szCs w:val="28"/>
          <w:rtl w:val="true"/>
          <w:lang w:bidi="fa-IR"/>
        </w:rPr>
        <w:t>ـ چرا در خاطرات تاريخي نويسندگان و مورخان آن زمان، به ويژه در خاطرات دولتمداران، رهبران و مقامات بلند مرتبه امريكايي و اروپايي، هيچ سخن، خبر و اطلاعاتي در اين باره وجود ندارد؟</w:t>
      </w:r>
    </w:p>
    <w:p>
      <w:pPr>
        <w:pStyle w:val="BookText"/>
        <w:rPr/>
      </w:pPr>
      <w:r>
        <w:rPr>
          <w:rFonts w:ascii="IRNazanin" w:hAnsi="IRNazanin" w:eastAsia="IRNazanin"/>
          <w:color w:val="111111"/>
          <w:sz w:val="28"/>
          <w:sz w:val="28"/>
          <w:szCs w:val="28"/>
          <w:rtl w:val="true"/>
          <w:lang w:bidi="fa-IR"/>
        </w:rPr>
        <w:t>ـ چرا بسياري از يهودياني كه در زمان جنگ، در قلمرو رايش سوم بودند و بعضاً مدعي هستند كه مدتي را در بازداشتگاه‌ها و اردوگاه‌هاي آلمان به سر برده‌اند، نسبت به اين موضوع اظهار بي‌اطلاعي كرده اند؟</w:t>
      </w:r>
    </w:p>
    <w:p>
      <w:pPr>
        <w:pStyle w:val="BookText"/>
        <w:rPr/>
      </w:pPr>
      <w:r>
        <w:rPr>
          <w:rFonts w:ascii="IRNazanin" w:hAnsi="IRNazanin" w:eastAsia="IRNazanin"/>
          <w:color w:val="111111"/>
          <w:sz w:val="28"/>
          <w:sz w:val="28"/>
          <w:szCs w:val="28"/>
          <w:rtl w:val="true"/>
          <w:lang w:bidi="fa-IR"/>
        </w:rPr>
        <w:t>ـ تاكنون چند سند و مدرك معتبر در اين باره منتشر شده و يا چه تعداد از بازماندگان جنگ جهاني دوم، با نظر صهيونيست‌ها در اين باره موافقت كرده‌اند؟</w:t>
      </w:r>
    </w:p>
    <w:p>
      <w:pPr>
        <w:pStyle w:val="BookText"/>
        <w:rPr/>
      </w:pPr>
      <w:r>
        <w:rPr>
          <w:rFonts w:ascii="IRNazanin" w:hAnsi="IRNazanin" w:eastAsia="IRNazanin"/>
          <w:color w:val="111111"/>
          <w:sz w:val="28"/>
          <w:sz w:val="28"/>
          <w:szCs w:val="28"/>
          <w:rtl w:val="true"/>
          <w:lang w:bidi="fa-IR"/>
        </w:rPr>
        <w:t>ـ چرا متفقين تاكنون از افشا و انتشار خاطرات سران و دولتمردان آلمان نازي و ايتاليا كه بعد از جنگ به دست آنها افتاده خودداري مي‌كنند؟</w:t>
      </w:r>
    </w:p>
    <w:p>
      <w:pPr>
        <w:pStyle w:val="BookText"/>
        <w:rPr/>
      </w:pPr>
      <w:r>
        <w:rPr>
          <w:rFonts w:ascii="IRNazanin" w:hAnsi="IRNazanin" w:eastAsia="IRNazanin"/>
          <w:color w:val="111111"/>
          <w:sz w:val="28"/>
          <w:sz w:val="28"/>
          <w:szCs w:val="28"/>
          <w:rtl w:val="true"/>
          <w:lang w:bidi="fa-IR"/>
        </w:rPr>
        <w:t>ـ چرا اسناد مربوط به جنگ جهاني دوم در بايگاني كرملين، پس از سقوط اتحاد جماهيري شوروي در اختيار مورخان و پژوهشگران قرار نگرفت و به جاي انتشار در پس پرده پنهان شد؟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ماجرايي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آنتي سميتيسم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تا چه ميزان واقعيت تاريخي دارد؟ </w:t>
      </w:r>
    </w:p>
    <w:p>
      <w:pPr>
        <w:pStyle w:val="BookText"/>
        <w:rPr/>
      </w:pPr>
      <w:r>
        <w:rPr>
          <w:rFonts w:ascii="IRNazanin" w:hAnsi="IRNazanin" w:eastAsia="IRNazanin"/>
          <w:color w:val="111111"/>
          <w:sz w:val="28"/>
          <w:sz w:val="28"/>
          <w:szCs w:val="28"/>
          <w:rtl w:val="true"/>
          <w:lang w:bidi="fa-IR"/>
        </w:rPr>
        <w:t>ـ پديده‌ي تنفر و بيزاري از يهود در تاريخ اروپا چيست و ريشه و منشأ آن كجاست؟</w:t>
      </w:r>
    </w:p>
    <w:p>
      <w:pPr>
        <w:pStyle w:val="BookText"/>
        <w:rPr/>
      </w:pPr>
      <w:r>
        <w:rPr>
          <w:rFonts w:ascii="IRNazanin" w:hAnsi="IRNazanin" w:eastAsia="IRNazanin"/>
          <w:color w:val="111111"/>
          <w:sz w:val="28"/>
          <w:sz w:val="28"/>
          <w:szCs w:val="28"/>
          <w:rtl w:val="true"/>
          <w:lang w:bidi="fa-IR"/>
        </w:rPr>
        <w:t xml:space="preserve">ـ چرا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تحقيق درباره‌ي آن در بعضي كشورهاي جهان جرم تلقي مي‌شود و ممنوعيت قانوني دارد؟</w:t>
      </w:r>
    </w:p>
    <w:p>
      <w:pPr>
        <w:pStyle w:val="BookText"/>
        <w:rPr/>
      </w:pPr>
      <w:r>
        <w:rPr>
          <w:rFonts w:ascii="IRNazanin" w:hAnsi="IRNazanin" w:eastAsia="IRNazanin"/>
          <w:color w:val="111111"/>
          <w:sz w:val="28"/>
          <w:sz w:val="28"/>
          <w:szCs w:val="28"/>
          <w:rtl w:val="true"/>
          <w:lang w:bidi="fa-IR"/>
        </w:rPr>
        <w:t xml:space="preserve">ـ علت تعقيب و بازداشت انديشه‌مندان و مورخان مخالف و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علاوه بر اين‌ها، سؤال‌ها و فرضيه‌هاي ديگري نيز در ميان نسل جوان كنجكاو، در جوامع مختلف جهان وجود دارد كه بايد فارغ از هرگونه تعصب يا حبّ و بغض سياسي و پرهيز از هرگونه احساسات، پيش‌داوري، شتابزدگي و پنهان‌كاري به طور مستند، مستدل و منطبق با واقعيت هاي تاريخي به آن‌ها پاسخ گفت</w:t>
      </w:r>
      <w:r>
        <w:rPr>
          <w:rFonts w:eastAsia="IRNazanin" w:cs="IRNazanin"/>
          <w:color w:val="111111"/>
          <w:sz w:val="28"/>
          <w:szCs w:val="28"/>
          <w:rtl w:val="true"/>
          <w:lang w:bidi="fa-IR"/>
        </w:rPr>
        <w:t xml:space="preserve">. </w:t>
      </w:r>
      <w:bookmarkStart w:id="13" w:name="pg2037_13032"/>
    </w:p>
    <w:p>
      <w:pPr>
        <w:pStyle w:val="Heading2"/>
        <w:numPr>
          <w:ilvl w:val="1"/>
          <w:numId w:val="1"/>
        </w:numPr>
        <w:rPr/>
      </w:pPr>
      <w:bookmarkStart w:id="14" w:name="__RefHeading___Toc4206894_3650668749"/>
      <w:bookmarkStart w:id="15" w:name="_Toc5"/>
      <w:bookmarkEnd w:id="13"/>
      <w:bookmarkEnd w:id="14"/>
      <w:r>
        <w:rPr>
          <w:rtl w:val="true"/>
        </w:rPr>
        <w:t>مباني نظري و پيشينه تاريخي</w:t>
      </w:r>
      <w:bookmarkEnd w:id="15"/>
    </w:p>
    <w:p>
      <w:pPr>
        <w:pStyle w:val="Heading3"/>
        <w:numPr>
          <w:ilvl w:val="2"/>
          <w:numId w:val="1"/>
        </w:numPr>
        <w:rPr/>
      </w:pPr>
      <w:bookmarkStart w:id="16" w:name="__RefHeading___Toc4206896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از موضوعاتي كه در طول تاريخ يهود همواره جلب نظر مي‌كند ادعاي رنج و مظلوميت قوم يهود است كه در عمده‌ي منابع و متون يهودي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پيوسته‌ي مظلوميت يهود در ادوار مختلف تاريخ، سبب شده تا اين موضوع در بسياري از متون و منابع تاريخي غير يهودي، به ويژه در تاريخ‌نگاري غرب، از جايگاه ويژه‌اي برخوردار شود و به صورت يك امر واقعي و غيرقابل ترديد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منابع تاريخي كشورهاي اسلامي نيز، حداقل در پاره‌اي مقاطع تاريخي، چنين مباحثي به طور روشن وجود دارد كه عمدتاً يا تحت تأثير منابع ومتون يهودي است و يا ترجمان تاريخ‌نگاري غربي</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واقعيت را نمي‌توان كتمان يا انكار كرد كه در ميان اقوام، ملت‌ها، مذاهب و جوامع مختلف، همواره نوعي انزجار و نفرت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سطوح، مراتب و درجات مختلف وجود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درباره‌ي منشأ و علت اين تنفر كمتر سخني به ميان آمده و يا داوري صريح و صحيحي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نكته‌ي شگفت‌انگيز و جالب توجه، همگوني نوع تنفر و انزجار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ادوار مختلف تاريخ، بلكه در ميان جوامع، ملت‌ها، اقوام و مذاهب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بيزاري و نفرت در طول تاريخ، در ميان اقشار مختلف مردم در اقصي نقاط به گونه‌ا‌ي مشترك و شبيه به هم بوده كه گويي همه‌ي مردم، در نقاط مختلف دنيا، در همه‌ي ادوار تاريخ، با هم اشتراك نظر و بلكه توافق و تفاهم در اين مسأله‌ي خاص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برنارد لازار نويسنده و انديشه‌مند يهودي، اين موضوع را ناشي از خوي و خصلت مشترك يهودي‌ها و شالودة آن را تفكر و خصيصه‌هاي يهود دانسته ومي‌گويد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خصومت، يا نفرت و انزجار، صرفاً يك بار و در يك شهر جداگانه، متوجه يهودي‌ها مي‌شد، بيان و تشريح دلايل آن آسان بود؛ به عكس، يهود با نفرت و انزجار تمامي مليت‌هايي روبرو بوده كه در ميان آنان سكونت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آن جا كه دشمنان يهود از متنوع‌ترين گونه‌هاي نژادي بوده و در سرزمين‌هايي دور از يكديگر سكونت داشته و آداب، رسوم و شيوه‌هاي واحد و مشابه‌اي نداشته بلكه تابع روش‌هاي فكري گوناگون بوده‌اند كه نمي‌توانسته‌اند درباره‌ي همه‌ي امور به شيوه‌ي مشابه و يكسان داوري نمايند؛ در نتيجه، دلايل و </w:t>
      </w:r>
    </w:p>
    <w:p>
      <w:pPr>
        <w:pStyle w:val="BookText"/>
        <w:rPr/>
      </w:pPr>
      <w:r>
        <w:rPr>
          <w:rFonts w:ascii="IRNazanin" w:hAnsi="IRNazanin" w:eastAsia="IRNazanin"/>
          <w:color w:val="111111"/>
          <w:sz w:val="28"/>
          <w:sz w:val="28"/>
          <w:szCs w:val="28"/>
          <w:rtl w:val="true"/>
          <w:lang w:bidi="fa-IR"/>
        </w:rPr>
        <w:t>انگيزه‌هاي انزجار و نفرت نسبت به يهود بايد در درون خود بني اسرائيل قرار داشته باشد نه ديگران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صرف نظر از اعتراف بعضي مورخان، انديشه‌مندان يهود، متفكران و نويسندگان ديگري نيز به اين مسأله اشاره كرده و دلايل بدبيني و انزجار از يهود را در دوره‌هاي مختلف تاريخ و در ميان اقشار مختلف مردم با گرايش‌ها، عقايد و آداب مختلف در نواحي گوناگون جهان، ناشي از بعضي خصلت‌ها، آداب و ويژگي‌هاي منحصر به فرد يهود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اين دسته از نويسندگان، يهودي در ميان ديگران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پيمان وفادار نيست، چون قايل به رعايت قاعده بازي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هر رنگي در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شيوه‌اي براي رسيدن به هدف متوسل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پنهان كردن نيات خويش مجاز به استفاده از هر پوششي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انطباق پذيري آنان در محيط و در ميان اقشار مختلف بسيار بالا و متفاوت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رباخواري، پول محوري، زرسالاري، قوم‌گرايي،تقلب، حيله‌گري از جمله‌ي ويژگي و خصلت‌هاي يهود قلمداد شده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يهوديان در قرآن كريم به خصوص شيوه‌هاي رفتاري آنان در برابر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عيسي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خصومت، فتنه‌گري، تحريك دشمنان و تباني با آن‌ها عليه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نقض </w:t>
      </w:r>
      <w:bookmarkStart w:id="18" w:name="pg2037_13038"/>
    </w:p>
    <w:p>
      <w:pPr>
        <w:pStyle w:val="BookText"/>
        <w:rPr/>
      </w:pPr>
      <w:bookmarkEnd w:id="18"/>
      <w:r>
        <w:rPr>
          <w:rFonts w:ascii="IRNazanin" w:hAnsi="IRNazanin" w:eastAsia="IRNazanin"/>
          <w:color w:val="111111"/>
          <w:sz w:val="28"/>
          <w:sz w:val="28"/>
          <w:szCs w:val="28"/>
          <w:rtl w:val="true"/>
          <w:lang w:bidi="fa-IR"/>
        </w:rPr>
        <w:t>عهدشان با پيامبر بزرگ اسلام بخش‌هايي از واقعيت‌هاي ثبت و ضبط شده‌ي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متون و منابع يهودي و نيز تاريخ‌نگاري رسمي غرب به اين حوادث با نگاه و نگرش خاص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و منابع ياد شده، قوم يهود در همه‌ي ادوار تاريخ مظلوم و مورد آزار و ستم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نشان مي‌دهد؛ مظلوم‌نمايي شگرد تبليغاتي كهن و مؤثر در ميان يهود بوده است</w:t>
      </w:r>
      <w:r>
        <w:rPr>
          <w:rFonts w:eastAsia="IRNazanin" w:cs="IRNazanin"/>
          <w:color w:val="111111"/>
          <w:sz w:val="28"/>
          <w:szCs w:val="28"/>
          <w:rtl w:val="true"/>
          <w:lang w:bidi="fa-IR"/>
        </w:rPr>
        <w:t>.</w:t>
      </w:r>
    </w:p>
    <w:p>
      <w:pPr>
        <w:pStyle w:val="Heading3"/>
        <w:numPr>
          <w:ilvl w:val="2"/>
          <w:numId w:val="1"/>
        </w:numPr>
        <w:rPr/>
      </w:pPr>
      <w:bookmarkStart w:id="19" w:name="__RefHeading___Toc4206898_3650668749"/>
      <w:bookmarkStart w:id="20" w:name="_Toc7"/>
      <w:bookmarkEnd w:id="19"/>
      <w:r>
        <w:rPr>
          <w:rtl w:val="true"/>
        </w:rPr>
        <w:t>ايران باستان</w:t>
      </w:r>
      <w:bookmarkEnd w:id="2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استر و مُردخاي، دو يهودي مخفي و نفوذي دربار هخامنشي، قدرت و كارايي اين شگرد را به طور كامل، واضح، اثبات و آشكار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مردخاي يهودي پس از ورود و نفوذ به دربار خشايارشاي هخامنشي، هَدَسه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w:t>
      </w:r>
      <w:r>
        <w:rPr>
          <w:rStyle w:val="FootnoteAnchor"/>
          <w:rtl w:val="true"/>
        </w:rPr>
        <w:footnoteReference w:id="17"/>
      </w:r>
      <w:r>
        <w:rPr>
          <w:rFonts w:ascii="IRNazanin" w:hAnsi="IRNazanin" w:eastAsia="IRNazanin"/>
          <w:color w:val="111111"/>
          <w:sz w:val="28"/>
          <w:sz w:val="28"/>
          <w:szCs w:val="28"/>
          <w:rtl w:val="true"/>
          <w:lang w:bidi="fa-IR"/>
        </w:rPr>
        <w:t>خود را نيز با ترفندي زيركانه وارد دربار مي‌كند تا جايي كه او با دلفريبي، مقام ملكه را از آنِ خود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و مردخاي نفوذ خود را در دربار و نزد خشايارشا افزايش و گسترش مي‌دهند و سرانجام در قالب توطئه‌اي سهمناك، هامان وزير اعظم دربار هخامنشي را به همراه جمعي از فرزندان و اعضاي خانواده‌ي او به اتهام ضديت با يهود يا يهود‌ستيزي، در شوش پايتخت دولت هخامنشي به طرز فجيعي به قتل مي‌رسانند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ملكه‌ي استر و مردخاي به اين جنايت هولناك بسنده نكرده، در پايان همان روز، با دسيسه‌اي ديگر، خواست خود را مبني بر قلع و قمع مخالفان يهود در سراسر كشور؛ به خشايارشا تحميل و با جلب موافقت او سرانجام در روز ديگر، به ياري هم‌كيشان يهودي خود در سراسر كشور،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ايران را قتل عام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يهودي دربار خشايارشا كه اهرم‌هاي قدرت دربار را به دست گرفته بودند، پس از اين كشتار فجيع، طي نامه‌اي با مهر شاهانه، به يهودي‌هاي سراسر ايران پيغام فرستادند كه به شكرا‌نه‌ي نجات از دست مخالفان ايراني خو از يك سو و كشتار بيش از هفتاد و پنج هزار ايراني از سوي ديگر، زين پس، روزهاي مزبور را به عنوان عيد به جشن و شادماني مشغول شوند و ياد آن را براي هميشه‌ي تاريخ زنده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پوريم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به صورت يكي از اعياد رسمي در تقويم و تاريخ يهود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واقعه، همه ساله يهودي‌ها روزهاي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آدار</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نه به نام كشتار خونين و فجيع بيش از هفتاد و پنج هزار ايراني بي‌دفاع، بلكه تحت بهانه و پوشش رهايي از سوءنيت مخالفان خيالي جشن مي‌گيرند و پايكوبي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يهود در اين باره چنين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همان روز خشايارشا تمام املاك هامان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اعظم ايران كه به </w:t>
      </w:r>
    </w:p>
    <w:p>
      <w:pPr>
        <w:pStyle w:val="BookText"/>
        <w:rPr/>
      </w:pPr>
      <w:r>
        <w:rPr>
          <w:rFonts w:ascii="IRNazanin" w:hAnsi="IRNazanin" w:eastAsia="IRNazanin"/>
          <w:color w:val="111111"/>
          <w:sz w:val="28"/>
          <w:sz w:val="28"/>
          <w:szCs w:val="28"/>
          <w:rtl w:val="true"/>
          <w:lang w:bidi="fa-IR"/>
        </w:rPr>
        <w:t>دست استر و مردخاي به دار آويخته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يهود را به ملكه استر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وقتي استر به پادشاه گفت كه چه نسبتي با مردخاي دارد، پادشاه مردخاي را به حضور پذيرفت و انگشتر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مردخاي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خشايارشا به ملكه استر و مردخاي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دستور دادم هامان را كه مي‌خواست شما يهوديان را نابود كند، به دار بياويزند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حكم ديگري مطابق ميل خود، به نام پادشاه براي يهوديان صادر كنيد و آن را با انگشتر پادشاه مهر كنيد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به اين ترتيب، مردخاي يهودي با نام و مهر خشايارشا فرماني صادر و آن را براي همه‌ي يهوديان و نيز مقامات و حاكمان مملكت در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ايران از هند تا حبشه ارسال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فرمان به يهوديان يادآوري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براي گرفتن انتقام از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آماده كنند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مردخاي لباس شاهانه‌اي را كه به رنگ‌هاي آبي و سفيد بود پوشيد و تاجي بزرگ از طلا بر سر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حضور پادشاه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خاطر اين موفقيت و احترامي كه نصيب ايشان شده بود در تمام شوش به جشن و سرور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شاه به هر شهر و استاني كه مي‌رسيد يهوديان آن جا غرق شادي مي‌شدند و جشن مي‌گرفتند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بر دشمنان خود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يهوديان در شهرهاي خود جمع شدند تا به كساني كه قصد آزارشان را </w:t>
      </w:r>
    </w:p>
    <w:p>
      <w:pPr>
        <w:pStyle w:val="BookText"/>
        <w:rPr/>
      </w:pPr>
      <w:r>
        <w:rPr>
          <w:rFonts w:ascii="Amiri" w:hAnsi="Amiri" w:eastAsia="Amiri" w:cs="Amiri"/>
          <w:color w:val="111111"/>
          <w:sz w:val="28"/>
          <w:sz w:val="28"/>
          <w:szCs w:val="28"/>
          <w:rtl w:val="true"/>
          <w:lang w:bidi="ar-SA"/>
        </w:rPr>
        <w:t xml:space="preserve">داشتند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مردم از يهوديان مي‌ترسيدند و جرأت نمي‌كردند در برابرشان بايستند</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حاكمان و استانداران، مقامات مملكتي و درباريان از ترس مردخاي به يهوديان كمك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مردخاي از شخصيت‌هاي برجسته دربار شده بود و در سراسر مملكت شهرت فراوان داشت و روزبروز بر قدرتش افزوده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يهوديان به دشمنان خود حمله كردند و آن‌ها را از دم شمشير گذرانده،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شهر شوش كه پايتخت بود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پسر هامان، دشمن يهوديان نيز جزو اين كشته‌شدگان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آمار كشته‌شدگان پايتخت به عرض پادشاه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ملكه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تنها در پايتخت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كه ده پسر هامان نيز جزو آن‌ها بودند كشته‌اند؛ پس در ساير شهرهاي مملكت چه كرده‌اند؟ آيا درخواست ديگري نيز 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 اگر صلاح بدانيد به يهوديان پايتخت اجازه دهيد كاري را كه امروز كرده‌اند، فردا هم ادامه 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بعد، يهوديان پايتخت جمع شدند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ديگر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يهودي‌ها در ساير استان‌ها نيز جمع شدند و از خود دفاع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دشمنان خود را كشتند و از شر آن‌ها رهايي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 بعد، يعني در چهاردهم ادار پيروزي خود را با شادي فراوان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يهوديان شوش، روز پانزدهم ادار را جشن گرفتند زيرا در روزهاي سيزدهم و چهاردهم دشمنان خود را مي‌كشتند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به نوشته‌ي منابع يهودي، مردخاي پس از اين قتل عام سراسري،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 نامه‌اي به يهوديان سراسر ايران از آن‌ها خواست تا همه ساله روزهاي چهاردهم و پانزدهم آدار را به مناسبت نجات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چنگ دشمنانشان، جشن بگيرند و شادي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يهود پيشنهاد مردخاي را پذيرفتند و از آن پس همه ساله اين روز را جشن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اين روز را به صورت رسم درآوردند كه خود و فرزندانشان و همه كساني كه به دين يهود مي‌گروند اين دو روز را هر ساله طبق دستور مردخاي جشن بگيرند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ترتيب مراسم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استر تأئيد شد و در تاريخ يهود ثبت گرديد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يهوديان ادعا مي‌كنند كه در اوج مظلوميت در ايران در معرض سوءنيت و احتمالاً آزار قرار داشتند، اما مطابق آن چه در متون و منابع يهودي بدان اعتراف صريح شده است؛ آن‌ها در آن مقطع تاريخي، در اوج قدرت، نفوذ و سيطره در ايران 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پوريم كه يكي از مهم‌ترين اعياد رسمي قوم يهود است، در واقع سالروز يكي از بزرگترين قتل عام و كشتارتاريخ بشريت است كه ده‌ها هزار انسان بي‌دفاع، بدون آن كه جرمي مرتكب شده باشند، تنها به دليل گمان سوء و ادعاي واهي و خيال پردازانه‌ي برخي سران و رهبران يهودي ذي نفوذ دربار شاه ايران، طي دو روز به طرز بي‌رحمانه‌اي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لوئيس مارشالكو</w:t>
      </w:r>
      <w:r>
        <w:rPr>
          <w:rStyle w:val="FootnoteAnchor"/>
          <w:rtl w:val="true"/>
        </w:rPr>
        <w:footnoteReference w:id="26"/>
      </w:r>
      <w:r>
        <w:rPr>
          <w:rFonts w:ascii="IRNazanin" w:hAnsi="IRNazanin" w:eastAsia="IRNazanin"/>
          <w:color w:val="111111"/>
          <w:sz w:val="28"/>
          <w:sz w:val="28"/>
          <w:szCs w:val="28"/>
          <w:rtl w:val="true"/>
          <w:lang w:bidi="fa-IR"/>
        </w:rPr>
        <w:t xml:space="preserve">، نويسنده‌ي مجاري تبار، امروز كه حدود دو هزار و پانصد سال از پوريم اوليه گذشته است، فرزندان مردخاي و استر، هنوز هم شيريني‌هاي كيك خود را با شير يهودا تزيين </w:t>
      </w:r>
      <w:bookmarkStart w:id="21" w:name="pg2037_13049"/>
    </w:p>
    <w:p>
      <w:pPr>
        <w:pStyle w:val="BookText"/>
        <w:rPr/>
      </w:pPr>
      <w:bookmarkEnd w:id="21"/>
      <w:r>
        <w:rPr>
          <w:rFonts w:ascii="IRNazanin" w:hAnsi="IRNazanin" w:eastAsia="IRNazanin"/>
          <w:color w:val="111111"/>
          <w:sz w:val="28"/>
          <w:sz w:val="28"/>
          <w:szCs w:val="28"/>
          <w:rtl w:val="true"/>
          <w:lang w:bidi="fa-IR"/>
        </w:rPr>
        <w:t>مي‌كنند و در روز چهاردهم ماه آدار عبري مست</w:t>
      </w:r>
      <w:r>
        <w:rPr>
          <w:rStyle w:val="FootnoteAnchor"/>
          <w:rtl w:val="true"/>
        </w:rPr>
        <w:footnoteReference w:id="27"/>
      </w:r>
      <w:r>
        <w:rPr>
          <w:rFonts w:ascii="IRNazanin" w:hAnsi="IRNazanin" w:eastAsia="IRNazanin"/>
          <w:color w:val="111111"/>
          <w:sz w:val="28"/>
          <w:sz w:val="28"/>
          <w:szCs w:val="28"/>
          <w:rtl w:val="true"/>
          <w:lang w:bidi="fa-IR"/>
        </w:rPr>
        <w:t>مي‌شوند تا در شور و وجد حاصل از ارضاي حس انتقامجويي خويش سرخوش باشند چرا كه بايد خاطرة شيرين يك قتل عام بزرگ را در كمال سرخوشي زنده نگه دارند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به گفته‌ي اين نويسنده؛ نبايد براي درك عمق و ابعاد فاجعه و وسعت جنايت در ايران آن روز، ارقام قربانيان را در مقياس جمعيت امروز جهان در نظر آورد </w:t>
      </w:r>
      <w:r>
        <w:rPr>
          <w:rStyle w:val="FootnoteAnchor"/>
          <w:rtl w:val="true"/>
        </w:rPr>
        <w:footnoteReference w:id="29"/>
      </w:r>
      <w:r>
        <w:rPr>
          <w:rFonts w:ascii="Amiri" w:hAnsi="Amiri" w:eastAsia="Amiri" w:cs="Amiri"/>
          <w:color w:val="111111"/>
          <w:sz w:val="28"/>
          <w:sz w:val="28"/>
          <w:szCs w:val="28"/>
          <w:rtl w:val="true"/>
          <w:lang w:bidi="ar-SA"/>
        </w:rPr>
        <w:t>بلكه بايد آمار جمعيت آن روز را در ذهن تداعي كرد تا عمق و وسعت فاجعه به طور واقعي فهميده و درك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روي مطابق آن چه در متون و منابع يهودي و مندرجات عهد عتيق يافت مي‌شود، قتل عام هزاران ايراني در آن زمان صرفاً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بني‌اسرائيلي و يك ادعاي واهي و قوم‌گرايانه 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و امروز پس از گذشت حدود دو هزار و پانصد سال از آن زمان، يهودي‌ها و منابع يهودي آن كشتار عظيم و هولناك را 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مي‌كنند</w:t>
      </w:r>
      <w:r>
        <w:rPr>
          <w:rFonts w:eastAsia="IRNazanin" w:cs="IRNazanin"/>
          <w:color w:val="111111"/>
          <w:sz w:val="28"/>
          <w:szCs w:val="28"/>
          <w:rtl w:val="true"/>
          <w:lang w:bidi="fa-IR"/>
        </w:rPr>
        <w:t>.</w:t>
      </w:r>
    </w:p>
    <w:p>
      <w:pPr>
        <w:pStyle w:val="Heading3"/>
        <w:numPr>
          <w:ilvl w:val="2"/>
          <w:numId w:val="1"/>
        </w:numPr>
        <w:rPr/>
      </w:pPr>
      <w:bookmarkStart w:id="22" w:name="__RefHeading___Toc4206900_3650668749"/>
      <w:bookmarkStart w:id="23" w:name="_Toc8"/>
      <w:bookmarkEnd w:id="22"/>
      <w:r>
        <w:rPr>
          <w:rtl w:val="true"/>
        </w:rPr>
        <w:t>انكيزيسيون؛ دادگاه‌هاي تفتيش عقايد</w:t>
      </w:r>
      <w:bookmarkEnd w:id="2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نمونه‌ي ديگر مظلوم‌نمايي تاريخي يهود، افسانه‌ي كشتار يهودي‌ها در قرون وسطي از طريق دستگاه تفتيش عقايد يا انكيزسيون بود كه در ربع </w:t>
      </w:r>
    </w:p>
    <w:p>
      <w:pPr>
        <w:pStyle w:val="BookText"/>
        <w:rPr/>
      </w:pPr>
      <w:r>
        <w:rPr>
          <w:rFonts w:ascii="IRNazanin" w:hAnsi="IRNazanin" w:eastAsia="IRNazanin"/>
          <w:color w:val="111111"/>
          <w:sz w:val="28"/>
          <w:sz w:val="28"/>
          <w:szCs w:val="28"/>
          <w:rtl w:val="true"/>
          <w:lang w:bidi="fa-IR"/>
        </w:rPr>
        <w:t>آخر قرن پانزدهم در اسپانيا به وسيله‌ي فرديناند پنجم و ايزابل در زمان پاپ سيكستوس چهارم داير گرديد</w:t>
      </w:r>
      <w:r>
        <w:rPr>
          <w:rFonts w:eastAsia="IRNazanin" w:cs="IRNazanin"/>
          <w:color w:val="111111"/>
          <w:sz w:val="28"/>
          <w:szCs w:val="28"/>
          <w:rtl w:val="true"/>
          <w:lang w:bidi="fa-IR"/>
        </w:rPr>
        <w:t>.</w:t>
      </w:r>
      <w:r>
        <w:rPr>
          <w:rStyle w:val="FootnoteAnchor"/>
          <w:rtl w:val="true"/>
        </w:rPr>
        <w:footnoteReference w:id="3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همه‌ي ادعاها و تبلغات منابع مختلف تاريخي، يهودي و غربي، حول محور مظلوميت يهود در آن دوران، امروز ثابت شده است كه نه تنها يهودي‌ها، مورد ظلم و ستم واقع نشده بودند، بلكه بعضي رهبران ذي‌نفوذ و اشرافيت قدرتمند يهود در ايجاد دستگاه مزبور نقش اساسي و هدفمند ايفا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محققان و مورخان درباره‌ي نقش مرموز يهودي‌ها در ايجاد و هدايت دادگاه‌هاي تفتيش عقايد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يهوديان به ظاهر 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با تحريك خود، كليساي رم را به ايجاد دستگاه انكيزيسيون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و معمار انكيزيسيون يك كشيش يهودي‌الاصل به نام آلفونسواسپينا بود كه با همدستي آلفونسو اوروپزا، رئيس طريقت سن جروم كه او هم يهودي‌الاصل بود، فعاليت شديدي عليه مسلمانان شهر مادريد شروع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اكثر سكنه مادريد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اثر فعاليت اين دو نفر و ساير يهوديان مقتدري كه دربار ايزابل و فرديناند را در كنترل كامل خود داشتند، پاپ سيكستوس چهارم در نوامبر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مجوز تأسيس محكمه تفتيش عقايد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ريشه كن كردن كامل اسلام از شبه جزيره ايبري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پاپ سيكستوس چهارم از جمله پاپ‌هايي است كه با يهوديان رابطه حسنه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صدور فرمان پاپ، در سال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آلفونسودلا كاوالريا، از خاندان يهودي لاوي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مقتدر فرديناند، محكمه تفتيش </w:t>
      </w:r>
    </w:p>
    <w:p>
      <w:pPr>
        <w:pStyle w:val="BookText"/>
        <w:rPr/>
      </w:pPr>
      <w:r>
        <w:rPr>
          <w:rFonts w:ascii="IRNazanin" w:hAnsi="IRNazanin" w:eastAsia="IRNazanin"/>
          <w:color w:val="111111"/>
          <w:sz w:val="28"/>
          <w:sz w:val="28"/>
          <w:szCs w:val="28"/>
          <w:rtl w:val="true"/>
          <w:lang w:bidi="fa-IR"/>
        </w:rPr>
        <w:t>عقايد را در بارسلونا برپا كرد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 اين اساس، بنيانگذار، مجري، حامي و كنترل كننده دستگاه تفتيش عقايد، اشرافيت يهود بود كه آثار سوء و ننگ آن به حساب مسيحيت كاتوليك نوشته و به يادگار گذاشته شد و قرباني اصلي آن نيز مسلمانان شبه جزيره ايبري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انكيزيسيون يك نهاد رسمي كليسايي تلقي مي‌شد كه مشروعيت خودرا از پاپ مي‌گرفت و بدنامي آن نيز به نام كليساي رم تمام مي‌شد ولي در عمل در خدمت اهداف غارتگرانه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توركويه مدا، دادستان كل انكيزيسيون در سراسر اسپانيا و ديه‌گودزا، دادستان بعدي، هردو يهودي‌الاصل بودند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و يافته‌هاي متقن تحقيقي به خوبي اثبات مي‌كنند كه موضوع دادگاه هاي تفتيش عقايد يا انكيزيسيون در قرون وسطي كه از آن به عنوان قرون سياه و تاريك نيز ياد مي‌كنند، افسانه‌ي ساخته و پرداخته يهودي‌ها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پوشش اين داستان، از آن زمان تاكنون، با ادعاي مظلوميت يهود نه فقط باعث تحريف تاريخ و فريب بسياري از مورخان و نويسندگان شده‌اند بلكه به اشكال مختلف از قِبَلِ اين افسانه‌ي ساختگي در راستاي مطامع خود بهره‌برداري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يافته‌ها و داده‌هاي مورد نظر، نه تنها يهودي‌ها در پس پرده‌ي اين رويداد اسرارآميز قرار داشتند، بلكه قرباني واقعي و اصلي اين ماجرا نيز مسلمانان مظلوم بودند كه كمتر در منابع و متون تاريخي به اين واقعيت اشاره يا توجه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كليه كساني كه در محاكم تفتيش عقايد اسپانيا به قتل رسيدند، در بيشترين برآوردها </w:t>
      </w:r>
      <w:r>
        <w:rPr>
          <w:rFonts w:eastAsia="IRNazanin" w:cs="IRNazanin"/>
          <w:color w:val="111111"/>
          <w:sz w:val="28"/>
          <w:szCs w:val="28"/>
          <w:lang w:bidi="fa-IR"/>
        </w:rPr>
        <w:t>912/31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محققين اين رقم را گزافه مي‌دانند و تعداد قربانيان را طي سال‌هاي </w:t>
      </w:r>
      <w:r>
        <w:rPr>
          <w:rFonts w:eastAsia="IRNazanin" w:cs="IRNazanin"/>
          <w:color w:val="111111"/>
          <w:sz w:val="28"/>
          <w:szCs w:val="28"/>
          <w:lang w:bidi="fa-IR"/>
        </w:rPr>
        <w:t>1480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يك دورة طولاني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ساله،تنها چهار هزار نفر ذكر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دايرۀالمعارف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كل مقتولين به دست محاكم تفتيش عقايد اسپانيا را از آغاز تا سال </w:t>
      </w:r>
      <w:r>
        <w:rPr>
          <w:rFonts w:eastAsia="IRNazanin" w:cs="IRNazanin"/>
          <w:color w:val="111111"/>
          <w:sz w:val="28"/>
          <w:szCs w:val="28"/>
          <w:lang w:bidi="fa-IR"/>
        </w:rPr>
        <w:t>1808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اسناد و يافته‌هاي تحقيقاتي نشان مي‌دهد كه از ميان قربانيان مورد اشاره، نسبت يهودي‌ها در مقايسه با مسلمانان بسيار اندك و ناچيز بوده و به علاوه آن تعداد اندك نيز به دليل مخالفت با اشرافيت يهود قرباني برتري جويي و فزون‌خواهي آنها شده‌اند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شمار قربانيان مسلمان و يهودي را به همان نسبت جمعيت مسلمانان و يهوديان شبه جزيره ايبري بدانيم و رقم مسلمانان را كمترين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ميليون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يهوديان را بيشترين رقم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كنيم؛ نسبت قربانيان يهودي و مسلمان انكيزيسيون يك به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علمي نيست؛ زيرا هم نسبت مسلمانان بسيار بيشتر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نمونه، شهر غرناطه در زمان سقوط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جمعيت داشت كه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نفرشان يهودي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انبوه‌ترين يا از انبوه‌ترين جوامع يهودي شبه جزيره ايبري در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گمان ما، تنها آن يهودياني مورد پيگرد انكيزيسيون قرار گرفتند كه در زمره مخالفين اليگارشي يهودي جاي داشتند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سه چهار هزار نفر در فاصله قريب به سه سده در تاريخنگاري رسمي غرب جايگاهي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سه ميليون مسلمان بومي اسپانيا به دليل ستم حكمرانان آلماني تبار و همدستان يهودي‌شان مجبور به ترك سرزمين آباء و اجدادي خود مي‌شوند، ده‌ها هزار تن از ايشان به قتل مي‌رسند، و تعدادي در محاكم تفتيش عقايد به آتش كشيده مي‌شوند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هيچ انعكاسي ندارد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گفته شد، نه تنها يهودي‌ها در طي اين دوران مورد ستم و ظلم واقع نشده بودند بلكه اشرافيت يهود بر اثر نفوذ مرموزانه و قدرت پس پرده، نقش اساسي در قتل عام و اخراج ميليون‌ها مسلمان از اسپانيا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 تبليغاتي مبتني بر ادعاي مظلوميت قوم، اگر چه شيوه اي كهن در تاريخ يهود بود، ليكن به دوران قديم منحصر نبوده و در سده‌هاي اخير و تا دوران كنوني نيز ادامه داشته است</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2037_13061"/>
      <w:bookmarkStart w:id="25" w:name="pg2037_13061"/>
      <w:bookmarkEnd w:id="25"/>
    </w:p>
    <w:p>
      <w:pPr>
        <w:pStyle w:val="Heading2"/>
        <w:numPr>
          <w:ilvl w:val="1"/>
          <w:numId w:val="1"/>
        </w:numPr>
        <w:rPr/>
      </w:pPr>
      <w:bookmarkStart w:id="26" w:name="pg2037_13061"/>
      <w:bookmarkStart w:id="27" w:name="__RefHeading___Toc4206902_3650668749"/>
      <w:bookmarkStart w:id="28" w:name="_Toc9"/>
      <w:bookmarkEnd w:id="26"/>
      <w:bookmarkEnd w:id="27"/>
      <w:r>
        <w:rPr>
          <w:rtl w:val="true"/>
        </w:rPr>
        <w:t>دلايل و ريشه‌هاي انزجار</w:t>
      </w:r>
      <w:bookmarkEnd w:id="28"/>
    </w:p>
    <w:p>
      <w:pPr>
        <w:pStyle w:val="BookText"/>
        <w:rPr/>
      </w:pPr>
      <w:r>
        <w:rPr>
          <w:rFonts w:ascii="IRNazanin" w:hAnsi="IRNazanin" w:eastAsia="IRNazanin"/>
          <w:color w:val="111111"/>
          <w:sz w:val="28"/>
          <w:sz w:val="28"/>
          <w:szCs w:val="28"/>
          <w:rtl w:val="true"/>
          <w:lang w:bidi="fa-IR"/>
        </w:rPr>
        <w:t>واقعيت‌هاي نهفته در ادوار مختلف تاريخ را نمي‌توان پنهان كرد و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برنارد لازار يهودي نيز اعتراف كرده، وجود نوعي انزجار و نفرت در طول تاريخ، در جوامع مختلف، عليه يهود يك واقعيت مسلم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ريشه و منشأ اين بيزاري و تنفر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كينه و ستيز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دلايل و انگيزه‌هاي اصلي آن را بايد از درون خود بني‌اسرائيل سراغ گرفت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شايع و رايج در ميان مسيحيان، به ويژه كاتوليك‌ها، مبني بر تكذيب و انكار رسالت حضرت عيسي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سران و اشرافيت يهود و سپس دستگيري، محاكمه و به صليب كشيدن آن پيامبر الهي، همواره موضوع اصلي نزاع، خصومت و درگيري ميان طرفين بوده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علاوه بر اين موضوع، پاره‌اي ويژگي‌ها در ميان شماري از يهود، از جمله، تظاهر و پنهان‌كاري، آن چنان كه در ميان اقوام و مذاهب </w:t>
      </w:r>
    </w:p>
    <w:p>
      <w:pPr>
        <w:pStyle w:val="BookText"/>
        <w:rPr/>
      </w:pPr>
      <w:r>
        <w:rPr>
          <w:rFonts w:ascii="IRNazanin" w:hAnsi="IRNazanin" w:eastAsia="IRNazanin"/>
          <w:color w:val="111111"/>
          <w:sz w:val="28"/>
          <w:sz w:val="28"/>
          <w:szCs w:val="28"/>
          <w:rtl w:val="true"/>
          <w:lang w:bidi="fa-IR"/>
        </w:rPr>
        <w:t>مختلف خود را به آيين آن‌ها مي‌آراستند و در خفا بر آيين و آداب خود پايبند بودند، از عوامل تنفر مردم در جوامع گوناگون نسبت به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جوامع مسيحي، با غسل تعميد و تغيير اسامي، خود را كاملاً در پوشش مسيحي‌ها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يهودي با مردان مسيحي ازدواج مي‌كردند و نه فقط نام فرزندان كه نام فاميلي خود را نيز از شوهران مسيحي خود عاريه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پنهان به اصول و مرام يهودي پايبند مي‌ماندند و فرزندان خود را با چنين شيوه‌هايي آموزش مي‌دادند و اين امر به نوعي دوگانگي در زندگي عادي آن‌ها دامن مي‌زد كه پس از افشا، به درگيري‌هايي منجر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مستندات موجود، طي چند قرن اخير، افراد ذي‌نفوذ و تأثيرگذار زيادي مشاهده شده‌اند كه در ظاهر مسيحي اما در باطن يهودي و معتقد به يهوديت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تغيير آيين از سوي يهود‌ي‌ها در طول تاريخ، بر كسي پوشيده و قابل انكار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حضور و نفوذ يهودي‌هاي به ظاهر مسيحي شده،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مارانوها</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در مراكز قدرت سياسي و اقتصادي اروپا فراوان بوده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طي سال‌هاي منتهي به چند دهه‌ي آخر قرن نوزدهم، در بسياري از كشورهاي اروپا، به ويژه آلمان، اتريش، فرانسه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ده‌ها هزار يهودي به طور گروهي با انجام غسل تعميد و تغيير اسامي، به ظاهر از آيين يهوديت دست شسته و به مسيحيت روي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بدين طريق حضور خود را در مجامع مالي و محافل سياسي تسريع و تسهيل كردند و منشأ تأثير فراوان در عرصه‌ها‌ي اقتصاد و نيز سياست جهاني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اين جمعيت انبوه، آن دسته از زنان يهودي را نيز كه با </w:t>
      </w:r>
    </w:p>
    <w:p>
      <w:pPr>
        <w:pStyle w:val="BookText"/>
        <w:rPr/>
      </w:pPr>
      <w:r>
        <w:rPr>
          <w:rFonts w:ascii="IRNazanin" w:hAnsi="IRNazanin" w:eastAsia="IRNazanin"/>
          <w:color w:val="111111"/>
          <w:sz w:val="28"/>
          <w:sz w:val="28"/>
          <w:szCs w:val="28"/>
          <w:rtl w:val="true"/>
          <w:lang w:bidi="fa-IR"/>
        </w:rPr>
        <w:t>مردان مسيحي ازدواج كردند و دست كم از نظر نام خانوادگي ديگر يهودي نبودند بايد به آن‌ها افزود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اين جمعيت انبوه يهودياني‌اند كه علي‌رغم ترك ظاهري دين، در خفا يهودي مانده بودند؛ اين عده نقش مهمي در تاريخ بازي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برخي ادوار، چنان ژست غيريهودي مي‌گرفتند و اين نقش را با چنان مهارتي بازي مي‌كردند كه حتي در ميان معاصران خود به عنوان مسيحي يا مسلمان شناخته مي‌شدند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آن‌ها نقش خود را طي ساليان سال چنان با دقت و ظرافت و جديت اجرا مي‌كردند كه كمتر توجه افراد عادي و معمولي را جلب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يهودي هاي جنوب فرانسه، طي سده‌هاي پانزدهم و شانزدهم ميلادي نوشته‌اند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تمامي آداب ظاهري كاتوليك‌ها را به جاي مي‌آوردند، تولدها، ازدواج‌ها، مرگ و مير آن‌ها در اسناد كليسا به ثبت مي‌رسيد و تمامي مراسم غسل تعميد و ازدواج و آداب تطهيردر كليسا انجام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حتي به آموزش‌هاي ديني روي آوردند و كشيش شدند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اين پنهان كاري بسيار شديد و برنامه‌ريزي شده، حتي مورخان را نيز در پاره‌اي مواقع دچار شك و ترديد نموده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چنان ماهرانه اصل و منشأ نژادي خود را مخفي مي‌كردند كه حتي متخصصان عرصه‌ي تاريخ يهود هنوز كه هنوز است، در ترديدند كه خانواده مشخصي بالاخره يهودي بودند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كه اين افراد اسامي مسيحي هم بر خود مي‌نهادند،كار پيچيده‌تر مي‌شد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عقيده صاحبان نظرو انديشه، شمار زيادي از پناهندگان پروتستان كه در قرن هفدهم به فرانسه كوچيدند، در اصل منشأ، تبار و ماهيت يهودي داشتند، اما پروتستانتيسم پوشش مناسبي براي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پناهندگان پروتستان فرانسه در قرن هفدهم ميلادي تعداد كثيري يهودي وجود داشت كه فقط از روي نام قابل شناسايي بودند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براساس يك تخمين معقول، دست كم دوازده هزار يهودي در وين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ايام، تجارت متعلق به پارچه در دست آن‌ها بود و در كل مناطق شهر، اغلب مغازه‌ها متعلق به يهوديان بود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با اين حال، در فهرست رسمي تاجران در سال </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 تنها نام شصت و سه يهودي ذكر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دهه</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نيمي از يهوديان برلين ترك دين كرده و مسيحي شدند؛ يا در مجموع، حدود صد و بيست هزار يهودي در برلين غسل تعميد داده شده به مسيحيت گرويده بودند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مزبور بخشي از دلايل نارضايتي و تنفر از يهود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بازرگانان مسيحي و مقامات حكومتي در سال‌هاي مياني قرن هفدهم، در شبه جزيره ايبري، شيوه‌هاي يهود موجب دردسر، مشكلات و نگراني‌هاي عمده‌ي عامه‌ي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انحصار فعاليت‌هاي اقتصادي، پول كاتوليك‌ها را به جيب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به دليل سيطره همه جانبه بر بازار پول و اقتصاد، شگردهاي خاص آن‌ها تحمل مي‌شد، زيرا در همه‌ي بخش‌هاي تجاري، توليدي و تهيه و تأمين كالاهاي اساسي براي نيازهاي روزمره، يهوديان عنصر مهم به حساب </w:t>
      </w:r>
    </w:p>
    <w:p>
      <w:pPr>
        <w:pStyle w:val="BookText"/>
        <w:rPr/>
      </w:pPr>
      <w:r>
        <w:rPr>
          <w:rFonts w:ascii="Amiri" w:hAnsi="Amiri" w:eastAsia="Amiri" w:cs="Amiri"/>
          <w:color w:val="111111"/>
          <w:sz w:val="28"/>
          <w:sz w:val="28"/>
          <w:szCs w:val="28"/>
          <w:rtl w:val="true"/>
          <w:lang w:bidi="ar-SA"/>
        </w:rPr>
        <w:t>مي‌آمدند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مستندات موجود، در سال‌هاي پاياني قرن هفدهم ميلادي، يهودي‌ها بازار سهام هلند، به ويژه لاهه را در دست گرفته بودند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سدة هيجدهم به اين طرف، لندن جايگزين آمستردام هلند شد و عنوان مهمترين مركز امور مالي اروپا را از آن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سلطه يهودي‌ها بر بازار سهام لندن از اين تاريخ، روشن‌تر از سيطره‌ي آن‌ها بر بازار سهام آمستردام در گذشته بود كه عمدتاً از هلند كوچ كرده و به تدريج در انگلستان ساكن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يهودي‌ها اين موقعيت را از اواسط قرن هفدهم در انگلستان دست و پا كرده و تدارك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بزرگترين بازرگانان، سهامداران و بورس بازان لندن يهودي‌ها بودند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سال‌هاي مياني دو دهه‌ي اول قرن نوزدهم يك شركت لندني متعلق به خاندان روچيلد، سهم عمدة بازار سهام لندن را در اختيار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بازار سهام لندن در سالهاي بين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همزمان با توسعه فعاليت‌هاي بنگاه روچيلد و شركت‌هاي وابسته به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روچيلد به معني فعاليت يك شركت يا يك فرد نبود بلكه ناظر بر كل نفوذ يهودي‌ها بر مجموعه‌ي فعاليت‌هاي بازار سهام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مالي و نفوذ خانواده روچيلد به گونه‌اي گسترده و بلكه 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همين قدرت، موقعيت خود را در بازار اسناد اعتباري حكومتي به طوري سامان داده بودند كه در بسياري از مناطق اگر رئيس </w:t>
      </w:r>
    </w:p>
    <w:p>
      <w:pPr>
        <w:pStyle w:val="BookText"/>
        <w:rPr/>
      </w:pPr>
      <w:r>
        <w:rPr>
          <w:rFonts w:ascii="IRNazanin" w:hAnsi="IRNazanin" w:eastAsia="IRNazanin"/>
          <w:color w:val="111111"/>
          <w:sz w:val="28"/>
          <w:sz w:val="28"/>
          <w:szCs w:val="28"/>
          <w:rtl w:val="true"/>
          <w:lang w:bidi="fa-IR"/>
        </w:rPr>
        <w:t>خزانه‌داري دولتي با شركت متعلق به روچيلد كنار نمي‌آمد بايد كليد خزانه‌داري و جاي خود را به فرد ديگري تحويل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و نفوذ گسترده در افواه عمومي چنان بود 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تنها يك كانون قدرت وجود دارد و آن بنگاه روچيلد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بانك مختلف، به عنوان زير مجموعه، تحت نظر بنگاه مزبور فعاليت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زنجيره‌ي مالي و اقتصادي خاندان روچيلد در دهه‌هاي اول قرن نوزدهم، به طور همزمان در لندن، پاريس، فرانكفورت، وين و ناپل مستقر و فعال بودند و با هماهنگي يكديگر اقدام مي‌كردند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اعتراف منابع غربي، دلالي و يا مقاطعه‌كاري سهام در ابتدا كه فقط نقل و انتقال ساده‌ي سود و سهام از فردي به فرد ديگر بود، به تدريج رواج عام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دلالان و كارگزاران به بورس بازي جنبه قماربازي بخشيدند به طوري كه قيمت‌ها را با ميل خود بالا و پايين مي‌كردند و پول مردم را بالا مي‌كشيدند عين اين شيوه‌ها و شگردها پيش از اين، در مقطع زماني قرن هفدهم و بعد، در آلمان وبازار بورس فرانكفورت نيز حاكم بود</w:t>
      </w:r>
      <w:r>
        <w:rPr>
          <w:rFonts w:eastAsia="IRNazanin" w:cs="IRNazanin"/>
          <w:color w:val="111111"/>
          <w:sz w:val="28"/>
          <w:szCs w:val="28"/>
          <w:rtl w:val="true"/>
          <w:lang w:bidi="fa-IR"/>
        </w:rPr>
        <w:t>.</w:t>
      </w:r>
      <w:r>
        <w:rPr>
          <w:rStyle w:val="FootnoteAnchor"/>
          <w:rtl w:val="true"/>
        </w:rPr>
        <w:footnoteReference w:id="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فرانسه نيز به همين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كه از او به عنوان اولين سرمايه‌گذار در امر بورس و سهام در فرانسه و يكي از استادان كلاهبرداري ياد مي‌شد، ساموئل برنارد </w:t>
      </w:r>
      <w:r>
        <w:rPr>
          <w:rStyle w:val="FootnoteAnchor"/>
          <w:rtl w:val="true"/>
        </w:rPr>
        <w:footnoteReference w:id="49"/>
      </w:r>
      <w:r>
        <w:rPr>
          <w:rFonts w:ascii="IRNazanin" w:hAnsi="IRNazanin" w:eastAsia="IRNazanin"/>
          <w:color w:val="111111"/>
          <w:sz w:val="28"/>
          <w:sz w:val="28"/>
          <w:szCs w:val="28"/>
          <w:rtl w:val="true"/>
          <w:lang w:bidi="fa-IR"/>
        </w:rPr>
        <w:t>نام داشت كه از تأمين كنندگان سرشناس نيازهاي مالي لويي چهاردهم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درباره‌ي برلين آلمان هم گفته‌اند كه بازار بورس اين شهر از بدو تأسيس يك نهاد يهودي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بيست و سه مدير بازار سهام، در مجموع ده‌نفر يهودي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ده نفر آشكارا به عنوان يهودي شناخته شده بودند و به آن اعتراف داشتند اما چندان آشكار نبود كه چند نفر از بقيه افراد يهودي‌الاصل بوده و اجداد يهودي داشتند و يا چند نفر با تغيير آيين، خود را به چهره و نام جديد غير‌يهودي آراسته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در آلمان بازار سهام شهرهاي فرانكفورت و هامبورگ ـ دو شهر مشهور كه يهودي‌هاي زيادي در آن اسكان داشتند ـ در دست آن‌ها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ديگر عوامل انزجار و تنفر، خصيصه‌ي معروف به شگرد نرخ‌شكني در بازار معاملات و تجارت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كالاهاي مشابه با نرخ مشخص را با قيمت پايين‌تر به مشتري عرضه مي‌كردند و بازار عرضه آن كالاي خاص را از رقابت خارج مي‌ساختند و كنترل آن را به دست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يهودي اموال گرويي مردمي را كه قادر به بازپرداخت بدهي خود نبودند تصرف مي‌كردند و يا كالاهاي كهنه و قديمي را در حراجي‌ها مي‌خريدند؛ يا سهام شركت‌هاي ورشكست شده را خريده و به اين طريق آن‌ها را بعدها به قيمت ارزان تر از نرخ معمول بازار مي‌فروختند و بازار را در انحصار خود مي‌گرفتند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مسأله‌ي ديگري كه موجب اعتراض بازرگانان مسيحي مي‌شد، عرضه‌ي كالاهايي با كيفيت نازل از سوي تجار يهودي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به خصوص در صنعت ابريشم بافي و پارچه‌هاي چاپي رايج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اجناس فاقد كيفيت لازم و نامناسب را با ظاهرآرايي و در عين حال با قيمت پايين در اختيار مشتري قرار مي‌دادند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مسأله‌ي مشابه ديگر، موضوع كم‌فروشي در پوشش ارزان‌فروشي از سوي بازگانان يهودي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صد گرم جنس تحويل دهند،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مشتريان مسيحي بر اين مسأله آگاهي داشتند، اما چون جنس را ارزان مي‌خريدند شكايتي نمي‌كردند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شاخصه‌ي ديگر در ادوار مختلف، پول‌گرايي و پول‌محوري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 چيزي كه هدف‌غايي نظام سرمايه‌داري در جهان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غايت تمامي فعاليت‌هاي اقتصادي و نظام سرمايه‌داري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يكي از برجسته‌ترين و شاخص‌ترين عناصر در چنين نظامي، موفقيت است و اين دقيقاً همان عنصري است كه بيش از همه مورد توجه يهوديان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اهميت فوق‌العاده‌اي كه نظام سرمايه‌داري براي پول قائل است، با مشرب يهوديان هماهنگ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هدف غايي مي‌شود، چون آن را مي‌توان براي نيل به هر هدفي مورد استفاده قرار داد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نظام سرمايه‌داري ارزش‌ها و روابط انساني، هيچ جايگاهي ندارد و اين همان تشابه عجيب و بسيار همگون ميان اين دو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تمام اسرار نهفته در پول و ويژگي‌هاي آن را درك كرده بودند و با قدرت‌هاي اسرارآميز آن آشنايي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سلطان پول و از </w:t>
      </w:r>
    </w:p>
    <w:p>
      <w:pPr>
        <w:pStyle w:val="BookText"/>
        <w:rPr/>
      </w:pPr>
      <w:r>
        <w:rPr>
          <w:rFonts w:ascii="IRNazanin" w:hAnsi="IRNazanin" w:eastAsia="IRNazanin"/>
          <w:color w:val="111111"/>
          <w:sz w:val="28"/>
          <w:sz w:val="28"/>
          <w:szCs w:val="28"/>
          <w:rtl w:val="true"/>
          <w:lang w:bidi="fa-IR"/>
        </w:rPr>
        <w:t>خلال آن، سلطان جهان شدند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مجموعه‌ي اين خصايص و شگردها، همواره موجب بدبيني عموم مردم از اين قوم در ادوار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نكته‌ي شگفت‌انگيز نيز برخورد مشابه و يكسان اقوام و ملل گوناگون در ادوار مختلف با يهوديان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همه‌ي اقوام و ملت‌ها در ادوار مختلف، با هم بر سر چگونگي بيزاري و نفرت از يهود هماهنگي داشته‌اند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2037_13081"/>
      <w:bookmarkStart w:id="30" w:name="pg2037_13081"/>
      <w:bookmarkEnd w:id="30"/>
    </w:p>
    <w:p>
      <w:pPr>
        <w:pStyle w:val="Heading2"/>
        <w:numPr>
          <w:ilvl w:val="1"/>
          <w:numId w:val="1"/>
        </w:numPr>
        <w:rPr/>
      </w:pPr>
      <w:bookmarkStart w:id="31" w:name="pg2037_13081"/>
      <w:bookmarkStart w:id="32" w:name="__RefHeading___Toc4206904_3650668749"/>
      <w:bookmarkStart w:id="33" w:name="_Toc10"/>
      <w:bookmarkEnd w:id="31"/>
      <w:bookmarkEnd w:id="32"/>
      <w:r>
        <w:rPr>
          <w:rtl w:val="true"/>
        </w:rPr>
        <w:t>«</w:t>
      </w:r>
      <w:r>
        <w:rPr>
          <w:rtl w:val="true"/>
        </w:rPr>
        <w:t>آنتي‌سميتيسم</w:t>
      </w:r>
      <w:r>
        <w:rPr>
          <w:rtl w:val="true"/>
        </w:rPr>
        <w:t xml:space="preserve">» </w:t>
      </w:r>
      <w:r>
        <w:rPr>
          <w:rtl w:val="true"/>
        </w:rPr>
        <w:t>سناريوي قرون اخير</w:t>
      </w:r>
      <w:bookmarkEnd w:id="33"/>
    </w:p>
    <w:p>
      <w:pPr>
        <w:pStyle w:val="Heading3"/>
        <w:numPr>
          <w:ilvl w:val="2"/>
          <w:numId w:val="1"/>
        </w:numPr>
        <w:rPr/>
      </w:pPr>
      <w:bookmarkStart w:id="34" w:name="__RefHeading___Toc4206906_3650668749"/>
      <w:bookmarkStart w:id="35" w:name="_Toc11"/>
      <w:bookmarkEnd w:id="34"/>
      <w:r>
        <w:rPr>
          <w:rtl w:val="true"/>
        </w:rPr>
        <w:t>اشاره</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آنتي‌سميتيسم</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سناريوي قرون اخير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مباحث پيش گفته، حداقل از دهه‌هاي آغازين قرن نوزدهم، يعني زماني كه زمزمه هاي صهيونيستي اسكان يهود در يك سرزمين و برپايي دولت يهودي، در اروپا شكل و نضج گرفت، يهودي‌ها از موقعيت اقتصادي و اجتماعي مطلوبي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 خلاف تبليغات رايج كانون‌هاي صهيونيستي و بعضي نويسندگان و مورخان غربي، انديشه‌ي صهيونيستي تشكيل دولت يهود نه در زمان مظلوميت، ضعف و رنج يهوديان، بلكه در دوراني طرح و علني شد كه آن‌ها در ممالك اروپايي از امتيازات قابل توجهي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سيطره‌ي مالي و پولي يهودي‌ها در آن دوران امري واضح و بديهي براي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سلطه‌ي اقتصادي موجب حضور و نفوذ آن‌ها در مراكز و محافل حساس سياستگذاري، قانونگذاري و تصميم‌گيري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سران و رهبران انديشه‌ي صهيوني، براي توجيه و تبيين اهداف خود نزد افكار عمومي، از سوژه‌هايي به نام رنج و مظلوميت يهود بهره‌برداري مي‌كردند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يكي از رهبران قديمي صهيونيسم در اين باره اعتراف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از به راه انداختن جنبش صهيونيستي، هرگز پايان بخشيدن به ستمديدگي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مصائب هرگز علت وجودي صهيونيسم نيست</w:t>
      </w:r>
      <w:r>
        <w:rPr>
          <w:rFonts w:eastAsia="IRNazanin" w:cs="IRNazanin"/>
          <w:color w:val="111111"/>
          <w:sz w:val="28"/>
          <w:szCs w:val="28"/>
          <w:rtl w:val="true"/>
          <w:lang w:bidi="fa-IR"/>
        </w:rPr>
        <w:t>.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كانون‌ها و رهبران صهيوني، با ترويج و تبليغ غربت، ستم و مظلوميت قوم، نه‌تنها احساسات عامه را تحريك مي‌كردند بلكه غير يهوديان را نيز تحت تأثير تبليغات خود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به خدمت گرفتن بعضي نويسندگان و شاعران تواناي حتي غير يهودي، سعي در پيشبرد اهداف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بايرون شاعر معروف انگليسي از جمله‌ي اين افراد است كه اشعار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ترانه‌هاي عبري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سرودن قطعه‌هايي پيرامون مظلوميت يهود، خدمت بزرگي به آرمان صهيونيسم انجام داد و مورد تشويق و تقدير سران و رهبران يهودي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كه از نظر رهبران و سران صهيوني زيباترين سروده بايرون قلمداد شده، به زبان عبري ترجمه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 زير بخشي از سروده‌هاي بايرون تحت عنوان ترانه‌هاي عبري يا نغمه‌هاي يهودي از شهرت زياد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كبوتر وحشي از براي خود آشيانه‌اي دارد</w:t>
      </w:r>
    </w:p>
    <w:p>
      <w:pPr>
        <w:pStyle w:val="BookText"/>
        <w:rPr/>
      </w:pPr>
      <w:r>
        <w:rPr>
          <w:rFonts w:ascii="Amiri" w:hAnsi="Amiri" w:eastAsia="Amiri" w:cs="Amiri"/>
          <w:color w:val="111111"/>
          <w:sz w:val="28"/>
          <w:sz w:val="28"/>
          <w:szCs w:val="28"/>
          <w:rtl w:val="true"/>
          <w:lang w:bidi="ar-SA"/>
        </w:rPr>
        <w:t>و روباه نيز براي خود لانه‌اي دارد</w:t>
      </w:r>
    </w:p>
    <w:p>
      <w:pPr>
        <w:pStyle w:val="BookText"/>
        <w:rPr/>
      </w:pPr>
      <w:r>
        <w:rPr>
          <w:rFonts w:ascii="Amiri" w:hAnsi="Amiri" w:eastAsia="Amiri" w:cs="Amiri"/>
          <w:color w:val="111111"/>
          <w:sz w:val="28"/>
          <w:sz w:val="28"/>
          <w:szCs w:val="28"/>
          <w:rtl w:val="true"/>
          <w:lang w:bidi="ar-SA"/>
        </w:rPr>
        <w:t>انسان‌ها براي خود ميهني دارند</w:t>
      </w:r>
    </w:p>
    <w:p>
      <w:pPr>
        <w:pStyle w:val="BookText"/>
        <w:rPr/>
      </w:pPr>
      <w:r>
        <w:rPr>
          <w:rFonts w:ascii="IRNazanin" w:hAnsi="IRNazanin" w:eastAsia="IRNazanin"/>
          <w:color w:val="111111"/>
          <w:sz w:val="28"/>
          <w:sz w:val="28"/>
          <w:szCs w:val="28"/>
          <w:rtl w:val="true"/>
          <w:lang w:bidi="fa-IR"/>
        </w:rPr>
        <w:t>و يهوديان جز گور هيچ ندارند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سران و رهبران يهودي در سال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نغمه‌هاي يهودي لرد </w:t>
      </w:r>
    </w:p>
    <w:p>
      <w:pPr>
        <w:pStyle w:val="BookText"/>
        <w:rPr/>
      </w:pPr>
      <w:r>
        <w:rPr>
          <w:rFonts w:ascii="IRNazanin" w:hAnsi="IRNazanin" w:eastAsia="IRNazanin"/>
          <w:color w:val="111111"/>
          <w:sz w:val="28"/>
          <w:sz w:val="28"/>
          <w:szCs w:val="28"/>
          <w:rtl w:val="true"/>
          <w:lang w:bidi="fa-IR"/>
        </w:rPr>
        <w:t>بايرون را همراه با موسيقي يك آهنگساز يهودي به نام ايزاك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ناتان، حق انحصاري شعر و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ترانه‌هاي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خريداري كرد و تصميم گرفت هزينه چاپ و انتشار آن را از طريق حق اشتراك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اين منظور با يهودي ديگري به نام جان براهام كه خواننده‌ي خوش آواز بود به همكاري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موسيقي شعر از سوي اين دو تنظيم، تصنيف، تدوين و در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w:t>
      </w:r>
      <w:r>
        <w:rPr>
          <w:rFonts w:eastAsia="IRNazanin" w:cs="IRNazanin"/>
          <w:color w:val="111111"/>
          <w:sz w:val="28"/>
          <w:szCs w:val="28"/>
          <w:rtl w:val="true"/>
          <w:lang w:bidi="fa-IR"/>
        </w:rPr>
        <w:t>.</w:t>
      </w:r>
      <w:r>
        <w:rPr>
          <w:rStyle w:val="FootnoteAnchor"/>
          <w:rtl w:val="true"/>
        </w:rPr>
        <w:footnoteReference w:id="5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انتشار گسترده‌ي رمان‌هاي صهيوني،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ديويد آلروي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نوشته‌ي بنيامين ديزرائيلي و نيز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دانيل دروندا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نوشته‌ي جرج اليوت، به زبان‌هاي مختلف و توزيع فراوان آن‌ها ميان يهودي‌ها در قرن نوزدهم، بخشي ديگر از تكاپوي ادبي ـ تبليغي صهيونيسم بود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انعكاس انديشه‌ي مهاجرت به فلسطين در اشعار امالازاروس، شاعر‌ه‌ي يهودي انگليسي زبان امريكايي، قسمتي از ديگر تلاش‌هاي فرهنگي ـ تبليغاتي صهيونيست‌ها در آن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رهبران صهيونيسم، امالازاروس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خوش ذوق ترين مبلغان آرمان ملي يهود در ادبيات </w:t>
      </w:r>
    </w:p>
    <w:p>
      <w:pPr>
        <w:pStyle w:val="BookText"/>
        <w:rPr/>
      </w:pPr>
      <w:r>
        <w:rPr>
          <w:rFonts w:ascii="IRNazanin" w:hAnsi="IRNazanin" w:eastAsia="IRNazanin"/>
          <w:color w:val="111111"/>
          <w:sz w:val="28"/>
          <w:sz w:val="28"/>
          <w:szCs w:val="28"/>
          <w:rtl w:val="true"/>
          <w:lang w:bidi="fa-IR"/>
        </w:rPr>
        <w:t>انگليس بود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كه در خدمت اهداف صهيونيسم قرار گرفت و مروّج آرمان و انديشه‌ي صهيوني در ميان يهوديان امريكا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بعضي رهبران و سران صهيونيست، اين قبيل تلا‌ش‌ها اگر چه مناسب بود وكاركرد خوبي در تحريك اذهان و احساسات عمومي، به خصوص در ميان عامه‌ي يهود، داشت اما براي پيشبرد سريع اهداف و برنامه‌هاي صهيوني كافي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براي تكميل اين سناريو، پديده‌اي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آنتي‌سميتيسم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حربه‌ي تبليغاتي كارا در دستور كار آن‌ها قرار گرفت؛ زيرا با همه‌ي فعاليت‌هاي سياسي، اقتصادي و فرهنگي رهبران و كانون‌هاي صهيوني، بسياري از يهودي‌ها به دليل برخورداري از امتيازات و امكانات مناسب اقتصادي و اجتماعي در محل و محيط زيست خود، تمايل و آمادگي براي كوچ كردن به سرزمين ديگري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آن‌ها القا مي‌شد كه هيچ كجاي جهان، با همه‌ي شرايط و موقعيت مناسب، وطن، محيط زيست مناسب و محل اسكان امني براي آنان به حساب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مبناي اين فرضيه بود كه تحركات فيزيكي و دسيسه‌هاي رمزآلودي عليه عامه‌ي يهود در اطراف و اكناف جهان، به خصوص اروپا شروع شد و به تدريج نضج گرفت و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حوادث مربوط به آنتي سميتيسم در اواخر قرن نوزده، ماجراي يك افسر يهودي فرانسوي به نام آلفرد دريفوس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جاسوسي براي آلمان، دستگير و به حبس ابد محكوم شد، امّا با دسيسه‌ها و تلاش‌هاي گسترده و همه جانبه‌ي محافل ذي نفوذ يهود در نهايت تبرئه و آزاد شد و به محل خدمت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اين قضيه، صهيونيست‌ها حول محور مظلوميت يهود،تبليغات فراواني به </w:t>
      </w:r>
      <w:bookmarkStart w:id="36" w:name="pg2037_13089"/>
    </w:p>
    <w:p>
      <w:pPr>
        <w:pStyle w:val="BookText"/>
        <w:rPr/>
      </w:pPr>
      <w:bookmarkEnd w:id="36"/>
      <w:r>
        <w:rPr>
          <w:rFonts w:ascii="IRNazanin" w:hAnsi="IRNazanin" w:eastAsia="IRNazanin"/>
          <w:color w:val="111111"/>
          <w:sz w:val="28"/>
          <w:sz w:val="28"/>
          <w:szCs w:val="28"/>
          <w:rtl w:val="true"/>
          <w:lang w:bidi="fa-IR"/>
        </w:rPr>
        <w:t>راه انداختند و به اشكال مختلف،از اين موضوع براي مقاصد صهيونيستي خود بهره‌برداري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برخي نويسندگان، بعد از داستان پوگروم‌ها در روسيه‌ي تزاري، قضية دريفوس نقطة عطفي در تاريخ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آنتي سميتيسم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اخير بود كه پيامدهاي بسيار مثبت در مسير آرمان صهيونيسم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دوم، جرياني به نام پوگروم</w:t>
      </w:r>
      <w:r>
        <w:rPr>
          <w:rStyle w:val="FootnoteAnchor"/>
          <w:rtl w:val="true"/>
        </w:rPr>
        <w:footnoteReference w:id="62"/>
      </w:r>
      <w:r>
        <w:rPr>
          <w:rFonts w:ascii="IRNazanin" w:hAnsi="IRNazanin" w:eastAsia="IRNazanin"/>
          <w:color w:val="111111"/>
          <w:sz w:val="28"/>
          <w:sz w:val="28"/>
          <w:szCs w:val="28"/>
          <w:rtl w:val="true"/>
          <w:lang w:bidi="fa-IR"/>
        </w:rPr>
        <w:t>است كه درتبليغات صهيونيستي، از آن بهره‌برداري فراواني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پوگروم، عبارت روسي و به معني كشتار دسته‌اي يا جمعي به وسيله‌ي جمعي يا دسته‌اي ديگر است</w:t>
      </w:r>
      <w:r>
        <w:rPr>
          <w:rFonts w:eastAsia="IRNazanin" w:cs="IRNazanin"/>
          <w:color w:val="111111"/>
          <w:sz w:val="28"/>
          <w:szCs w:val="28"/>
          <w:rtl w:val="true"/>
          <w:lang w:bidi="fa-IR"/>
        </w:rPr>
        <w:t>.</w:t>
      </w:r>
    </w:p>
    <w:p>
      <w:pPr>
        <w:pStyle w:val="Heading3"/>
        <w:numPr>
          <w:ilvl w:val="2"/>
          <w:numId w:val="1"/>
        </w:numPr>
        <w:rPr/>
      </w:pPr>
      <w:bookmarkStart w:id="37" w:name="__RefHeading___Toc4206908_3650668749"/>
      <w:bookmarkStart w:id="38" w:name="_Toc12"/>
      <w:bookmarkEnd w:id="37"/>
      <w:r>
        <w:rPr>
          <w:rtl w:val="true"/>
        </w:rPr>
        <w:t>پوگروم‌ها در روسيه</w:t>
      </w:r>
      <w:bookmarkEnd w:id="38"/>
    </w:p>
    <w:p>
      <w:pPr>
        <w:pStyle w:val="BookText"/>
        <w:rPr/>
      </w:pPr>
      <w:r>
        <w:rPr>
          <w:rFonts w:ascii="IRNazanin" w:hAnsi="IRNazanin" w:eastAsia="IRNazanin"/>
          <w:color w:val="111111"/>
          <w:sz w:val="28"/>
          <w:sz w:val="28"/>
          <w:szCs w:val="28"/>
          <w:rtl w:val="true"/>
          <w:lang w:bidi="fa-IR"/>
        </w:rPr>
        <w:t>پوگروم‌ها در روسيه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مندرجات متون تاريخي، موضوعي به نام يهود ستيزي در نيمه دوم قرن نوزدهم و به خصوص ربع آخر اين قرن، از سوي پاره‌اي اشخاص وكانون‌هاي يهودي در روسيه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جرياني به نام پوگروم به طور مشخص از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به بعد بر سر زبان ها افتاد؛ يعني درست زماني كه الكساندر دوم تزار روس به طور مرموزي ترور شد و محافل دولتي و بسياري از نويسندگان و رسانه‌هاي روسي، يهود‌ي‌ها را عامل اصلي اين واقعه معرفي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جريان بود كه حملات فيزيكي بسيار مرموزي عليه يهودي‌ها در روسيه صورت گرفت و زيان‌ها و ضررهاي جاني و مالي در برخي نقاط به يهودي‌ها تحميل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كانون‌ها و نويسندگان يهودي نيز انگشت اتهام را به سوي مردم روسيه، به ويژه حكومت تزاري نشانه گرفتند ليكن هيچ‌گاه، مدرك و سند روشن و محكمي در اين باره ارايه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بسياري از آگاهان، سازمان‌ها </w:t>
      </w:r>
    </w:p>
    <w:p>
      <w:pPr>
        <w:pStyle w:val="BookText"/>
        <w:rPr/>
      </w:pPr>
      <w:r>
        <w:rPr>
          <w:rFonts w:ascii="IRNazanin" w:hAnsi="IRNazanin" w:eastAsia="IRNazanin"/>
          <w:color w:val="111111"/>
          <w:sz w:val="28"/>
          <w:sz w:val="28"/>
          <w:szCs w:val="28"/>
          <w:rtl w:val="true"/>
          <w:lang w:bidi="fa-IR"/>
        </w:rPr>
        <w:t>و گروه‌هاي ذي نفوذ يهودي ـ صهيوني روسيه را عامل پنهان و پس پرده‌ي جريان پوگروم‌ها معرفي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اعتراف منابع غربي، در آن زمان بسياري از يهودي‌ها در روسيه به امكانات و امتيازات قابل توجهي دست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ثروت‌اندوزان يهودي از طريق دادن وام به حكومت تزار، دستگاه حكومتي را وامدار خود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چنين موقعيتي، نوعي نگراني در ميان كانون‌ها و مجامع يهودي داراي گرايش‌هاي صهيوني مبني بر عدم تمايل و آمادگي يهودي‌ها‌ي روسيه براي كوچ و مهاجرت مشاهده مي‌شد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نوزدهم شواهدي دال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بود كه يهوديان به تدريج در حال تحليل رفتن و جذب در ساير ملل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انديشه‌هاي آنتي‌سميتيسمي وضع فوق را تغيير داد و در اين رابطه صهيونيسم نقش عمده‌اي را به عهده گرفت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 اين همه بعضي نويسندگان يهودي به طور غير صريح، كانون‌ها و اشخاص ذي‌نفوذ و فعال صهيوني را عامل اصلي يهود ستيزي در روسيه معرفي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ولاديمير ژابوتينسكي يكي از رهبران متعصب صهيونيسم، نه تنها رهبران و سازمان‌هاي يهودي ناسازگار با برنامه‌ي صهيونيستي كوچاندن يهودي‌ها به فلسطين را همواره تهديد مي‌كرد، بلكه به صراحت گوشزد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 از كارهايشان برندارند، به زودي بايد منتظر تهاجم ديگري براي قتل و غارت يهوديان باشند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ژابوتينسكي كه يكي از اعضاي هيأت اجرايي سازمان جهاني </w:t>
      </w:r>
    </w:p>
    <w:p>
      <w:pPr>
        <w:pStyle w:val="BookText"/>
        <w:rPr/>
      </w:pPr>
      <w:r>
        <w:rPr>
          <w:rFonts w:ascii="IRNazanin" w:hAnsi="IRNazanin" w:eastAsia="IRNazanin"/>
          <w:color w:val="111111"/>
          <w:sz w:val="28"/>
          <w:sz w:val="28"/>
          <w:szCs w:val="28"/>
          <w:rtl w:val="true"/>
          <w:lang w:bidi="fa-IR"/>
        </w:rPr>
        <w:t xml:space="preserve">صهيونيسم در روسيه بود،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خود كناره‌گيري كرد و اين اقدام باعث تعجب بسياري از آگاهان گرديد؛ زيرا آن روز قرار بود وي در مقابل يك كميسيون ويژه تحقيق حاضر شود و درباره روابطش با يكي از عوامل يهودي ستيزي در اوكراين به نام سيمون پت ليورا بازجويي 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پيش از اين، تئودور هرتصل بنيانگذار اولين كنگره جهاني صهيونيسم نيز طي يادداشتي به وزير امور داخله روسيه به طور تلويحي به نقش و دخالت بعضي سازمان‌ها و كانون‌هاي صهيونيستي در ماجراي يهود‌ستيزي روسيه اشاره و اعتراف كرده بود</w:t>
      </w:r>
      <w:r>
        <w:rPr>
          <w:rFonts w:eastAsia="IRNazanin" w:cs="IRNazanin"/>
          <w:color w:val="111111"/>
          <w:sz w:val="28"/>
          <w:szCs w:val="28"/>
          <w:rtl w:val="true"/>
          <w:lang w:bidi="fa-IR"/>
        </w:rPr>
        <w:t>.</w:t>
      </w:r>
      <w:r>
        <w:rPr>
          <w:rStyle w:val="FootnoteAnchor"/>
          <w:rtl w:val="true"/>
        </w:rPr>
        <w:footnoteReference w:id="6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بسيار مهمي كه در تاريخ معاصر جهان كمتر مورد توجه قرار گرفته، اصلِ ماجراي يهودي‌ستيزي در روسيه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مدارك موجود و نيز بعضي يادداشت‌هاي متقن و بي‌غرض مربوط به آن دوران حكايت از آن دارند كه يهودي‌ها نه فقط، مورد آزار و اذيت روس‌ها و يا حكومت تزاري نبودند، بلكه به عكس، دستگاه حكومتي و هم مردم روسيه به اشكال مختلف، تحت آزار، ستم و غارت يهودي‌ها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واقعيتي است كه در همان زمان براي افراد آگاه، انديشه‌مند و نيز آشنا به شگردهاي يهود، كاملاً روشن و بديهي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داستايفسكي از نويسندگان و انديشه‌مندان بزرگ و مشهور روسي كه استقلال فكري او بر كسي پوشيده نيست، بدون هيچ گرايش خاص و يا حب و بغض سياسي، در همان زمان، تبليغات مبتني بر يهودي‌ستيزي را يك اتهام و يك دروغ آشكار تاريخي، ساخته و پرداخته خود يهودي‌ها </w:t>
      </w:r>
    </w:p>
    <w:p>
      <w:pPr>
        <w:pStyle w:val="BookText"/>
        <w:rPr/>
      </w:pPr>
      <w:r>
        <w:rPr>
          <w:rFonts w:ascii="Amiri" w:hAnsi="Amiri" w:eastAsia="Amiri" w:cs="Amiri"/>
          <w:color w:val="111111"/>
          <w:sz w:val="28"/>
          <w:sz w:val="28"/>
          <w:szCs w:val="28"/>
          <w:rtl w:val="true"/>
          <w:lang w:bidi="ar-SA"/>
        </w:rPr>
        <w:t>اعلام كرد و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آشنايي با چهل قرن تاريخ ملتي چون يهود كاري است بس دشوار؛ اما اولاً اين اندازه مي‌دانم كه در تمام جهان به يقين هيچ ملتي نيست كه به اندازة يهود، مدام پس از هر حركتي كه كرده و هر قدمي كه برداشته از سرنوشت خود شكوه كرده باشد، از خفت و خواري و رنج و مظلوميتش سخن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ممكن است فكر كند كه اين آنها نيستند كه در اروپا حكومت مي‌كنند و دست كم بازار بورس را اداره مي‌كنند و با واسطه آن، زمام سياست خارجي و امور داخلي و اخلاق كشورها را در دست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نمي‌توانم داد و فرياد يهوديان را حاكي از اين كه اين همه پامال و ستم ديده و خفت كشيده‌اند باور كنم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داستايفسكي اين مطالب را در حدود سال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زماني كه تقريباً </w:t>
      </w:r>
      <w:r>
        <w:rPr>
          <w:rFonts w:eastAsia="IRNazanin" w:cs="IRNazanin"/>
          <w:color w:val="111111"/>
          <w:sz w:val="28"/>
          <w:szCs w:val="28"/>
          <w:lang w:bidi="fa-IR"/>
        </w:rPr>
        <w:t>000/000/3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در نواحي مختلف روسيه زندگي مي‌كردند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خود مردم روسيه در اوج رنج و فقر و محروميت بودند، يهودي‌ها و سرمايه‌داران يهودي آنها را به بردگي كشيده و تحت انقياد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داستايفسكي در نوشته‌اي خطاب به يهودي‌ها، ضمن واهي خواندن ادعاي مظلوميت و ستمديدگي آن‌ها، نسبت به ظلم و ستم آن‌ها عليه مردم روسيه مي‌نويسد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بود كه انگار بر روي طعمه فرود آمده باشد بر روي اين مردم فرود آمد؟ چه كسي بود كه عمدتاً از ضعف‌هاي اين مردم استفاده كرد؟ چه كسي آن‌ها را با رشته‌هاي هميشگي زر خود مقيد كرد؟ و هر گاه كه امكان داشت جاي ملاكين سابق را چه كسي گرفت؟ با اين </w:t>
      </w:r>
    </w:p>
    <w:p>
      <w:pPr>
        <w:pStyle w:val="BookText"/>
        <w:rPr/>
      </w:pPr>
      <w:r>
        <w:rPr>
          <w:rFonts w:ascii="IRNazanin" w:hAnsi="IRNazanin" w:eastAsia="IRNazanin"/>
          <w:color w:val="111111"/>
          <w:sz w:val="28"/>
          <w:sz w:val="28"/>
          <w:szCs w:val="28"/>
          <w:rtl w:val="true"/>
          <w:lang w:bidi="fa-IR"/>
        </w:rPr>
        <w:t xml:space="preserve">تفاوت كه ملاكين اگر چه مردم را به شدت استثمار مي‌كردند، سعي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را به روز سياه ننشانند و او را از نيروي كار تهي نگردانند؛ حال آن كه يهودي كه جاي او را گرفته است مقيد ته كشيدن نيروي كار روسيه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دارد از او مي‌گيرد و بعد، برو كه رفتي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كه يهوديان پس از خواندن اين مطالب فرياد سر خواهند داد كه اين دروغ است؛ اين بهتان است و من دروغ مي‌گويم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يهودي‌ها تنها به استثمار و بردگي دهقانان و مردم فقير روسيه راضي نبودند بلكه سعي داشتند در سراسر اين سرزمين آنها را به فساد و لاابالي‌گري بكشانند تا راحت‌تر و بهتر بر آنها سروري و آقايي كنند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شماره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بسيار جالبي از كوونو</w:t>
      </w:r>
      <w:r>
        <w:rPr>
          <w:rStyle w:val="FootnoteAnchor"/>
          <w:rtl w:val="true"/>
        </w:rPr>
        <w:footnoteReference w:id="69"/>
      </w:r>
      <w:r>
        <w:rPr>
          <w:rFonts w:ascii="IRNazanin" w:hAnsi="IRNazanin" w:eastAsia="IRNazanin"/>
          <w:color w:val="111111"/>
          <w:sz w:val="28"/>
          <w:sz w:val="28"/>
          <w:szCs w:val="28"/>
          <w:rtl w:val="true"/>
          <w:lang w:bidi="fa-IR"/>
        </w:rPr>
        <w:t>خواندم به اين مضمون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يهوديان چنان بر مردم ليتواني يورش برده‌اند كه با ودكا تقريباً همه را به روز سياه نشانده‌اند و تنها كشيشان كاتوليك بودند كه با تهديد ميخوارگان به عذاب جهنم و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انجمن‌هاي مبارزه با ميخوارگي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نجات خلق‌الله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خبرنگار روشنفكر روزنامه به نيابت از مردم كه هنوز به كشيشان خود و عذاب جهنم اعتقاد دارند احساس شرمندگي مي‌كند، اما مي‌افزايد كه اقتصاددانان روشنفكر محل نيز با پيروي از سرمشق كشيشان دست به تأسيس بانك‌ها و بازارهاي روستايي زدند، مخصوصاً با اين هدف كه مردم را از شر يهوديان برهانند وكاري كنند كه تودة مستمند و زحمتكش كالاي ضروري خود را به قيمت‌هاي واقعي، نه به قيمت‌هايي كه يهوديان تعيين مي‌كنند، از اين بازارها خريداري كنند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داستايفسكي با اشاره به برخورد سالم و صميمانه مردم روسيه با يهودي‌ها از يك سو و رفتارهاي تحقيرآميز و اهانت‌بار يهودي‌ها عليه اقشار مختلف مردم روسيه، در مقايسه بين اين دو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گاهي اوقات پيش خود فكر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روسيه سه ميليون يهودي نبودند، بلكه سه ميليون روس بودند و هشتاد ميليون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روس‌ها را به چه شكل در مي‌آوردند و چگونه با آن‌ها رفتار مي‌كردند؟ آيا به آن‌ها اجازه مي‌دادند حقوق برابر تحصيل كنند؟ اجازه مي‌دادند آزادانه در ميانشان عبادت كنند؟ آيا آنها را به بردگان بدل نمي‌كردند؟ آيا پوست همه را نمي‌كندند؟ آيا همان طور كه در ايام باستاني در طي تاريخ باستاني‌شان با اقوام بيگانه رفتار مي‌كردند آن‌ها را هم تا آخرين نفر نمي‌كشتند و به كلي از بين نمي‌بردند؟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اعتراف صريح داستايفسكي مردم روسيه نه تنها نسبت به يهودي‌ها كينه نداشتند، بلكه بيزاري و نفرت در ميان پاره‌اي از مردم و بعضي مناطق عليه يهود، ناشي از خصلت‌ها، آداب و رفتار خود يهودي‌ها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شما اطمينان مي‌دهم كه در مردم روس كينة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انديشيده‌اي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يهوديان وجود ندارد، اما شايد نفرت از يهود موجود باشد، و در بعضي مناطق اين نفرت شايد هم شديد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اجتناب ناپذير است، چنين چيزي وجود دارد؛ اما به هيچ وجه ناشي از يهودي بودن يا به علت كينة نژادي يا مذهبي نيست بلكه ناشي از علل ديگري است كه از بابت آنها، نه مردم بومي روس بلكه خود يهوديان </w:t>
      </w:r>
    </w:p>
    <w:p>
      <w:pPr>
        <w:pStyle w:val="BookText"/>
        <w:rPr/>
      </w:pPr>
      <w:r>
        <w:rPr>
          <w:rFonts w:ascii="IRNazanin" w:hAnsi="IRNazanin" w:eastAsia="IRNazanin"/>
          <w:color w:val="111111"/>
          <w:sz w:val="28"/>
          <w:sz w:val="28"/>
          <w:szCs w:val="28"/>
          <w:rtl w:val="true"/>
          <w:lang w:bidi="fa-IR"/>
        </w:rPr>
        <w:t>مقصرند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نظر داستايفسكي، اين نفرت، ناشي از انديشه درون گروهي و درون سازماني و مبتني بر برتري طلبي و سروري جويي يهود نسبت به غير يهود در طول تاريخ اين قوم بوده است؛ يعني يهودي از يك سو به حيات، منافع و موجوديت جز خود نمي‌انديشد و از سوي ديگر، حيات، منافع و موجوديت اقوام و ملل ديگر را در تعارض با خود مي‌داند، مگر آن كه حيات و موجوديت ديگران نيز در خدمت اهداف و منافع يهود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خودبيني و غرور از ويژگي‌هاي منش يهودي است و براي ما روسيان بسيار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تا كدام يك ـ روسي يا يهودي ـ بيشتر قادر به فهم و درك ديگري نيست؟ من قسم مي‌خورم كه روسي در اين ميان گناه چنداني ندارد؛ دست كم كينة مذهبي نسبت به يهود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يك تعصبات و پيشداوري‌هاي نوع ديگري دارند؟ اما يهوديان مدام هياهو راه مي‌اندازند كه قرن‌هاي بسيار مورد ستم و تعذيب و آزار بوده‌اند و اكنون نيز مورد تعذيب و آزارند</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وقتي روس‌ها را سرزنش مي‌كنند و عليه آنها شكوه سر مي‌دهند، تمام آن تعذيب‌ها و آزارهايي را كه خود به مردم روسيه تحميل كرده‌اند در نظر مي‌گيرند؟ آيا مي‌توان مدعي شد كه مردم روسيه در طول تاريخ خود مصائب و مشقاتي كمتر از يهوديان هر محلي از سر گذرانده‌اند؟ آيا مي‌توان مدعي شد كه يهوديان اغلب با آزار دهندگان مردم روسيه دست به يكي نكرده‌اند و همين مردم بينوا را از ستمگران اجاره نكرده‌اند، و خود به آزاردهندگانشان بدل نشده‌اند؟ </w:t>
      </w:r>
      <w:bookmarkStart w:id="39" w:name="pg2037_13103"/>
    </w:p>
    <w:p>
      <w:pPr>
        <w:pStyle w:val="BookText"/>
        <w:rPr/>
      </w:pPr>
      <w:bookmarkEnd w:id="39"/>
      <w:r>
        <w:rPr>
          <w:rFonts w:ascii="IRNazanin" w:hAnsi="IRNazanin" w:eastAsia="IRNazanin"/>
          <w:color w:val="111111"/>
          <w:sz w:val="28"/>
          <w:sz w:val="28"/>
          <w:szCs w:val="28"/>
          <w:rtl w:val="true"/>
          <w:lang w:bidi="fa-IR"/>
        </w:rPr>
        <w:t>در حقيقت، اين چيزها همه اتفاق افتاده و وجود داشته است؛ در حقيقت، اين تاريخ است، اين يك حقيقت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نشنيده‌ايم كه مردم يهود از اين بابت ابراز پشيماني كرده باشند و با اين همه همچنان مردم روسيه را متهم به اين مي‌دانند كه يهوديان را به قدر كافي دوست نمي‌دارند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با همه‌ي اين واقعيت‌ها، تبليغات دروغ صهيونيستي در تاريخ ماندگار شد و ادعاي مظلوميت يهود به جريان پوگروم‌ها منتهي و موجب جابه‌جايي جمعيتي يهودي‌ها از روسيه به ديگر مناطق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حكايت از آن دارند كه بر اثر تبليغات فريبنده‌ي مبتني بر ماجراي مزبور، از مجموع دو و نيم ميليون </w:t>
      </w:r>
      <w:r>
        <w:rPr>
          <w:rFonts w:eastAsia="IRNazanin" w:cs="IRNazanin"/>
          <w:color w:val="111111"/>
          <w:sz w:val="28"/>
          <w:szCs w:val="28"/>
          <w:rtl w:val="true"/>
          <w:lang w:bidi="fa-IR"/>
        </w:rPr>
        <w:t>(</w:t>
      </w:r>
      <w:r>
        <w:rPr>
          <w:rFonts w:eastAsia="IRNazanin" w:cs="IRNazanin"/>
          <w:color w:val="111111"/>
          <w:sz w:val="28"/>
          <w:szCs w:val="28"/>
          <w:lang w:bidi="fa-IR"/>
        </w:rPr>
        <w:t>000/500/2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 كه از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از آغاز ماجراي پوگروم‌ها تا شروع جنگ جهاني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شرق اروپا مهاجرت كردند، حدود دوميليون </w:t>
      </w:r>
      <w:r>
        <w:rPr>
          <w:rFonts w:eastAsia="IRNazanin" w:cs="IRNazanin"/>
          <w:color w:val="111111"/>
          <w:sz w:val="28"/>
          <w:szCs w:val="28"/>
          <w:rtl w:val="true"/>
          <w:lang w:bidi="fa-IR"/>
        </w:rPr>
        <w:t>(</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امريكا، سيصد و پنجاه هزار </w:t>
      </w:r>
      <w:r>
        <w:rPr>
          <w:rFonts w:eastAsia="IRNazanin" w:cs="IRNazanin"/>
          <w:color w:val="111111"/>
          <w:sz w:val="28"/>
          <w:szCs w:val="28"/>
          <w:rtl w:val="true"/>
          <w:lang w:bidi="fa-IR"/>
        </w:rPr>
        <w:t>(</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اروپاي غربي و بقيه يعني يكصدو پنجاه هزار </w:t>
      </w:r>
      <w:r>
        <w:rPr>
          <w:rFonts w:eastAsia="IRNazanin" w:cs="IRNazanin"/>
          <w:color w:val="111111"/>
          <w:sz w:val="28"/>
          <w:szCs w:val="28"/>
          <w:rtl w:val="true"/>
          <w:lang w:bidi="fa-IR"/>
        </w:rPr>
        <w:t>(</w:t>
      </w:r>
      <w:r>
        <w:rPr>
          <w:rFonts w:eastAsia="IRNazanin" w:cs="IRNazanin"/>
          <w:color w:val="111111"/>
          <w:sz w:val="28"/>
          <w:szCs w:val="28"/>
          <w:lang w:bidi="fa-IR"/>
        </w:rPr>
        <w:t>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شماري به آرژانتين و ساير كشورها و تعداد بسيار كمي به فلسطين رفتند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40" w:name="__RefHeading___Toc4206910_3650668749"/>
      <w:bookmarkStart w:id="41" w:name="_Toc13"/>
      <w:bookmarkEnd w:id="40"/>
      <w:r>
        <w:rPr>
          <w:rtl w:val="true"/>
        </w:rPr>
        <w:t>پوگروم‌ها و اشغال آبادي‌هاي فلسطين</w:t>
      </w:r>
      <w:bookmarkEnd w:id="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روايت منابع تاريخي، انعكاس ماجراي پوگروم‌ها فضايي از رعب و ترس در ميان عامه‌ي يهود در روسيه ايجاد كرد و زمينه ساز كوچ و جابه‌جايي صدها هزار يهودي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اكثريت اين يهوديان به كشورهاي امريكا و اروپا رهسپار شدند ليكن گروه‌ها و دسته‌هايي نيز به </w:t>
      </w:r>
    </w:p>
    <w:p>
      <w:pPr>
        <w:pStyle w:val="BookText"/>
        <w:rPr/>
      </w:pPr>
      <w:r>
        <w:rPr>
          <w:rFonts w:ascii="IRNazanin" w:hAnsi="IRNazanin" w:eastAsia="IRNazanin"/>
          <w:color w:val="111111"/>
          <w:sz w:val="28"/>
          <w:sz w:val="28"/>
          <w:szCs w:val="28"/>
          <w:rtl w:val="true"/>
          <w:lang w:bidi="fa-IR"/>
        </w:rPr>
        <w:t>فلسطين منتقل شدند يا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صهيونيستي حوادث مزبور را عامل مهم جلب توجه‌ي افكار عمومي جهان به وضعيت قوم يهود در سال‌هاي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 كه به ادعا و اعتراف همين منابع، سال‌هاي مزبور نقطه‌ي عطفي در تاريخ كوچ يهوديان به فلسطين و اشغال آبادي‌هاي آن سرزمين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صهيونيست به شدت از ماجراي يهودي‌هاي روسيه، طي اين سال‌ها، به نفع آرمان صهيونيسم بهره‌برداري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فزاينده و گسترده موضوع پوگروم‌ها فقط محدود و منحصر به روسيه نبود بلكه در سراسر اروپا، به ويژه انگلستان، از طريق روزنامه‌هاي انگليسي، با بزرگ‌نمايي حوادث روسيه، احساسات عمومي به نفع صهيونيسم تحريك گرديد، به گونه‌اي كه خود رهبران صهيونيسم اعتراف كردند كه؛ تمام روزنامه‌هاي انگليسي به دلجويي و ابراز همدردي با يهوديان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گزارش‌هاي تحريك‌كننده اين روزنامه‌ها، در سراسر انگليس نوعي احساس ترحم و همدردي مردم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با برگزاري همايش‌هاي متعدد در انگلستان، ضمن جمع آوري اعانه، نمايندگان مجلس عوام و اعيان و حتي دولتمداران انگليسي را به تحرك در مسير آرمان صهيونيسم وادار كردند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رهبران و نويسندگان يهودي براي تحريك احساسات قومي يهود به نفع آرمان صهيونيسم، به شدت از جريان پوگروم‌ها بهره برداري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لئوپينسكر</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يهودي و صاحب نظر در مسايل پزشكي كه سردبيري نشريه‌ي روسي ـ يهودي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داشت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جزوه‌اي به زبان آلماني و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روس </w:t>
      </w:r>
    </w:p>
    <w:p>
      <w:pPr>
        <w:pStyle w:val="BookText"/>
        <w:rPr/>
      </w:pPr>
      <w:r>
        <w:rPr>
          <w:rFonts w:ascii="IRNazanin" w:hAnsi="IRNazanin" w:eastAsia="IRNazanin"/>
          <w:color w:val="111111"/>
          <w:sz w:val="28"/>
          <w:sz w:val="28"/>
          <w:szCs w:val="28"/>
          <w:rtl w:val="true"/>
          <w:lang w:bidi="fa-IR"/>
        </w:rPr>
        <w:t>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انعكاس وسيع ماجراي يهوديان روسيه و موضوع پوگروم‌ها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اين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تبليغ و تبيين پيام صهيونيسم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پاره‌اي از هم‌فكران و هم‌قطارانش نقش قابل توجهي در ظهور و پيدايش گروه صهيونيستي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صهيون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در روسيه ايفا كرد و در مسير تكاپوي صهيوني اين گروه فعاليت‌هاي عمده‌اي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سال‌ها مجموعه‌ي ديدگاه‌هاي او در قالب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خودآزادي</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آرمان صهيونيسم به زبان انگليسي در لندن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لئوپينسكر كه خود نقش اساسي و حتي رهبري در هدايت و حمايت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صهيون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اين تشكل به عنوان هسته اوليه يك سازمان صهيونيستي و گام نخست در راه عزم و اراده ملي يهود ياد مي‌كرد</w:t>
      </w:r>
      <w:r>
        <w:rPr>
          <w:rFonts w:eastAsia="IRNazanin" w:cs="IRNazanin"/>
          <w:color w:val="111111"/>
          <w:sz w:val="28"/>
          <w:szCs w:val="28"/>
          <w:rtl w:val="true"/>
          <w:lang w:bidi="fa-IR"/>
        </w:rPr>
        <w:t>.</w:t>
      </w:r>
      <w:r>
        <w:rPr>
          <w:rStyle w:val="FootnoteAnchor"/>
          <w:rtl w:val="true"/>
        </w:rPr>
        <w:footnoteReference w:id="7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اين گروه، دسته‌هاي سازمان يافته‌ي ديگري از ميان جوانان يهودي روسيه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بيلو</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موجوديت و فعاليت خود را در راه آرمان صهيونيسم اعلام و علني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محققان، اين دو گروه را از پيشگامان ايجاد مناطق كوچك يهودي‌نشين در فلسطين و زاييده‌ي ماجراي مرموز و بلكه ساختگي پوگروم‌ها در روسيه مي‌دانند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دسته‌ها و گروه‌ها بودند كه اولين روستاها و آبادي‌هاي فلسطيني را اشغال و با برخورداري از پشتوانه سياسي، تبليغاتي و مالي كانون‌ها و </w:t>
      </w:r>
      <w:bookmarkStart w:id="42" w:name="pg2037_13110"/>
    </w:p>
    <w:p>
      <w:pPr>
        <w:pStyle w:val="BookText"/>
        <w:rPr/>
      </w:pPr>
      <w:bookmarkEnd w:id="42"/>
      <w:r>
        <w:rPr>
          <w:rFonts w:ascii="IRNazanin" w:hAnsi="IRNazanin" w:eastAsia="IRNazanin"/>
          <w:color w:val="111111"/>
          <w:sz w:val="28"/>
          <w:sz w:val="28"/>
          <w:szCs w:val="28"/>
          <w:rtl w:val="true"/>
          <w:lang w:bidi="fa-IR"/>
        </w:rPr>
        <w:t>رهبران صهيونيستي توانستند صاحبان و ساكنان اصلي و فلسطيني آن آبادي‌ها را به خاك و خون كشيده و يا آواره كنند و اولين مجتمع‌هاي يهودي نشين را در فلسطين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و بر اثر اقدامات اين گروه‌ها و دسته‌ها بود كه روستاي فلسطيني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ريشون لِصيون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پِتَح تكوا</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زيشرون ياكوب</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تغيير نام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اقدامات زمينه‌هاي اشغال روستاهاي ديگر فلسطيني،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را نيز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جرأت مي‌توان ادعا كرد كه اشغال اولين آبادي‌ها وروستاهاي فلسطيني و ايجاد نخستين هسته‌ها‌ي صهيونيستي و يهودي نشين، ثمره‌ي تلاش‌هاي سياسي و تبليغاتي صهيونيسم حول محور پوگروم‌ها در روسيه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مبتني بر مظلوم‌نمايي قوم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حمايت سرمايه سالاران يهودي، چون روچيلد و موشه مونته‌فيوري بود</w:t>
      </w:r>
      <w:r>
        <w:rPr>
          <w:rFonts w:eastAsia="IRNazanin" w:cs="IRNazanin"/>
          <w:color w:val="111111"/>
          <w:sz w:val="28"/>
          <w:szCs w:val="28"/>
          <w:rtl w:val="true"/>
          <w:lang w:bidi="fa-IR"/>
        </w:rPr>
        <w:t>.</w:t>
      </w:r>
    </w:p>
    <w:p>
      <w:pPr>
        <w:pStyle w:val="Heading3"/>
        <w:numPr>
          <w:ilvl w:val="2"/>
          <w:numId w:val="1"/>
        </w:numPr>
        <w:rPr/>
      </w:pPr>
      <w:bookmarkStart w:id="43" w:name="__RefHeading___Toc4206912_3650668749"/>
      <w:bookmarkStart w:id="44" w:name="_Toc14"/>
      <w:bookmarkEnd w:id="43"/>
      <w:r>
        <w:rPr>
          <w:rtl w:val="true"/>
        </w:rPr>
        <w:t>دريفوس در فرانسه</w:t>
      </w:r>
      <w:bookmarkEnd w:id="4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جريان ديگري كه پس از ماجراي پوگروم‌ها در روسيه، حول محور مظلوم‌نمايي براي يهود، افكار و احساسات عمومي در اروپا، به خصوص فرانسه را به نفع صهيونيسم و آرمان‌هاي صهيونيستي تحريك كرد و برانگيخت، ماجراي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داستان رمزآلود دستگيري، محاكمه و تبعيد يك افسر يهودي فرانسوي به جرم جاسوسي براي آلمان درسال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افسر يهودي پس از محاكمه به حبس ابد </w:t>
      </w:r>
    </w:p>
    <w:p>
      <w:pPr>
        <w:pStyle w:val="BookText"/>
        <w:rPr/>
      </w:pPr>
      <w:r>
        <w:rPr>
          <w:rFonts w:ascii="IRNazanin" w:hAnsi="IRNazanin" w:eastAsia="IRNazanin"/>
          <w:color w:val="111111"/>
          <w:sz w:val="28"/>
          <w:sz w:val="28"/>
          <w:szCs w:val="28"/>
          <w:rtl w:val="true"/>
          <w:lang w:bidi="fa-IR"/>
        </w:rPr>
        <w:t xml:space="preserve">و تبعيد درجزيره شيطان محكوم شد و سپس با دخالت افراد وكانون‌هاي ذي‌نفوذيهود در فرانسه از يك سو و تبليغات سياسي بسيار گسترده و همه جانبه‌ي مطبوعات و نويسندگان يهودي،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اميل 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وابسته به آنها از سوي ديگر؛ ماجرا به نفع دريفوس سمت و سو پيدا كرد و خاتمه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دوازده سال پس از بازداشت، حكم برائت دريفوس رسماً صادر و چندي بعد مورد تشويق قرار گرفت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دريافت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لژيون دونور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آمد و درجة نظامي او نيز ارتقاء يافت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بر اثر ماجراي دريفوس تبليغات وسيعي در سراسر فرانسه و بلكه اروپاي آن زمان به راه افتاد كه صهيونيست‌ها به خوبي از آن بهره برداري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صهيونيستي قضية دريفوس نقطة عطفي براي ترغيب و تشويق يهودي‌هاي اروپا براي سازگاري و موافقت با انديشه‌ي صهيونيستي كوچ يهود به فلسطين و تكميل پروژه‌ي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صهيون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بيلو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مسأله‌ي دريفوس در فرانسه، حلقه‌ي ديگري از مظلوم‌نمايي يهود و روي ديگر سكه‌ي پوگروم‌ها در روسيه، در مسير اسكان يهودي‌ها در فلسطين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واقعيت مهم تاريخي قابل كتمان نيست كه موضوع دريفوس و غوغاي صهيونيستي تحت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آنتي سميتيسم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يهود ستيزي يا يهود </w:t>
      </w:r>
    </w:p>
    <w:p>
      <w:pPr>
        <w:pStyle w:val="BookText"/>
        <w:rPr/>
      </w:pPr>
      <w:r>
        <w:rPr>
          <w:rFonts w:ascii="IRNazanin" w:hAnsi="IRNazanin" w:eastAsia="IRNazanin"/>
          <w:color w:val="111111"/>
          <w:sz w:val="28"/>
          <w:sz w:val="28"/>
          <w:szCs w:val="28"/>
          <w:rtl w:val="true"/>
          <w:lang w:bidi="fa-IR"/>
        </w:rPr>
        <w:t>آزاري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دردوران و شرايطي خودنمايي مي‌كرد كه فرانسه مهد آزادي و رفاه براي يهود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يهودي‌ها در بهترين و بالاترين موقعيت‌هاي اقتصادي و سياسي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مراكز مالي و اقتصادي كشور در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بورس فرانسه از سوي آنها اداره و كنترل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دواير دولتي تا ارتش نفوذ و حضور يهودي‌ها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نويسندگان يهودي، چندين سال پيش از واقعه‌ي دريفوس، در نامه‌اي به موقعيت بسيار ممتاز يهود در فرانسه اعتراف و تصريح كرده كه آنها از چنان قدرت و نفوذي در اركان سياسي،اداري، اجرايي و قانونگذاري فرانسه برخوردارند كه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در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نامه‌ي، مزبور در تبيين، اثبات و القاي اين ديدگاه سعي شده است كه اگر ملت‌هاي غير‌يهودي، مانند مردم فرانسه، به يهودي‌ها فرصت و مهلت و قدرت بدهند، نه تنها ضرر و زياني نمي‌بينند، بلكه منافع آن‌ها نيز تضمين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نگاهي به وضع اروپا بيفكنيد؛ در آن جا ملت‌هاي نيرومند ملي با سابقه طولاني عادت به كار و مهارت در كار، و از اين كه حقوقي به يهوديان اعطا كنند بيمي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كسي از اين بابت كه در فرانسه از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در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w:t>
      </w:r>
      <w:r>
        <w:rPr>
          <w:rStyle w:val="FootnoteAnchor"/>
          <w:rtl w:val="true"/>
        </w:rPr>
        <w:footnoteReference w:id="86"/>
      </w:r>
      <w:r>
        <w:rPr>
          <w:rFonts w:ascii="IRNazanin" w:hAnsi="IRNazanin" w:eastAsia="IRNazanin"/>
          <w:color w:val="111111"/>
          <w:sz w:val="28"/>
          <w:sz w:val="28"/>
          <w:szCs w:val="28"/>
          <w:rtl w:val="true"/>
          <w:lang w:bidi="fa-IR"/>
        </w:rPr>
        <w:t>زياني متوجه كشور شده باشد چيزي مي‌شنود؟</w:t>
      </w:r>
      <w:r>
        <w:rPr>
          <w:rFonts w:eastAsia="IRNazanin" w:cs="IRNazanin"/>
          <w:color w:val="111111"/>
          <w:sz w:val="28"/>
          <w:szCs w:val="28"/>
          <w:rtl w:val="true"/>
          <w:lang w:bidi="fa-IR"/>
        </w:rPr>
        <w:t>»</w:t>
      </w:r>
      <w:r>
        <w:rPr>
          <w:rStyle w:val="FootnoteAnchor"/>
          <w:rtl w:val="true"/>
        </w:rPr>
        <w:footnoteReference w:id="8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نويسنده‌ي يهودي نامه‌ي مزبور،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فرانسه را نسبت به سلطه‌ي يهودي‌ها در آن كشور به منزله‌ي رضايت و خشنودي آن‌ها از حاكميت يهود برسرزمين خود قلمداد كرده و به ديگر اقوام توصيه </w:t>
      </w:r>
    </w:p>
    <w:p>
      <w:pPr>
        <w:pStyle w:val="BookText"/>
        <w:rPr/>
      </w:pPr>
      <w:r>
        <w:rPr>
          <w:rFonts w:ascii="IRNazanin" w:hAnsi="IRNazanin" w:eastAsia="IRNazanin"/>
          <w:color w:val="111111"/>
          <w:sz w:val="28"/>
          <w:sz w:val="28"/>
          <w:szCs w:val="28"/>
          <w:rtl w:val="true"/>
          <w:lang w:bidi="fa-IR"/>
        </w:rPr>
        <w:t>مي‌كند كه چون فرانسوي‌ها تسليم سلطه‌ي بي‌چون و چراي يهود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به عقيده‌ي انديشه‌مندان و متفكران آن زمان، مردم بومي فرانسه و بلكه اروپا، به شدت گله‌مند و معترض از ناحيه‌ي سلطه‌ي يهودبودند؛ زيرا فرهنگ، تمدن و موجوديت آن‌ها به مخاطره افتاده و سقوط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داستايفسكي از جمله‌ي متفكران آن دوران است كه در پاسخ به يهودي ياد شده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كه به اروپا، در مثل به فرانسه، اشاره مي‌شود، بايد گفت در آن جا نيز اين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در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بي‌زيان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جا مسيحيت و انديشه‌ي مسيحي سقوط كرده و همچنان سقوط مي‌كند، و گناه اين امر نه از يهوديان بلكه از خود آن‌ها ـ فرانسوي‌ها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سكوت و تسليم‌شان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اين همه ممكن نيست در اروپا هم پيروزي بزرگ يهوديت را، كه انديشة خود را جايگزين انديشه‌هاي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نديده و ناديده گرفت</w:t>
      </w:r>
      <w:r>
        <w:rPr>
          <w:rFonts w:eastAsia="IRNazanin" w:cs="IRNazanin"/>
          <w:color w:val="111111"/>
          <w:sz w:val="28"/>
          <w:szCs w:val="28"/>
          <w:rtl w:val="true"/>
          <w:lang w:bidi="fa-IR"/>
        </w:rPr>
        <w:t>.»</w:t>
      </w:r>
      <w:r>
        <w:rPr>
          <w:rStyle w:val="FootnoteAnchor"/>
          <w:rtl w:val="true"/>
        </w:rPr>
        <w:footnoteReference w:id="8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پس از گذشت قريب يكصد و سي سال از آن زمان، با جرأت و قاطعيت مي‌توان گفت آثار و پيامدهاي زيانبار و مخرب نفوذ و سلطه‌ي يهود نه فقط براي مردم فرانسه و يا اروپا، بلكه براي همه‌ي ملت‌ها و اقوام، مايه‌ي رنج، آزار، خطر و تهديد است</w:t>
      </w:r>
      <w:r>
        <w:rPr>
          <w:rFonts w:eastAsia="IRNazanin" w:cs="IRNazanin"/>
          <w:color w:val="111111"/>
          <w:sz w:val="28"/>
          <w:szCs w:val="28"/>
          <w:rtl w:val="true"/>
          <w:lang w:bidi="fa-IR"/>
        </w:rPr>
        <w:t xml:space="preserve">. </w:t>
      </w:r>
      <w:bookmarkStart w:id="45" w:name="pg2037_13118"/>
    </w:p>
    <w:p>
      <w:pPr>
        <w:pStyle w:val="Heading2"/>
        <w:numPr>
          <w:ilvl w:val="1"/>
          <w:numId w:val="1"/>
        </w:numPr>
        <w:rPr/>
      </w:pPr>
      <w:bookmarkStart w:id="46" w:name="__RefHeading___Toc4206914_3650668749"/>
      <w:bookmarkStart w:id="47" w:name="_Toc15"/>
      <w:bookmarkEnd w:id="45"/>
      <w:bookmarkEnd w:id="46"/>
      <w:r>
        <w:rPr>
          <w:rtl w:val="true"/>
        </w:rPr>
        <w:t>جنگ‌هاي جهاني اول و دوم</w:t>
      </w:r>
      <w:bookmarkEnd w:id="47"/>
    </w:p>
    <w:p>
      <w:pPr>
        <w:pStyle w:val="Heading3"/>
        <w:numPr>
          <w:ilvl w:val="2"/>
          <w:numId w:val="1"/>
        </w:numPr>
        <w:rPr/>
      </w:pPr>
      <w:bookmarkStart w:id="48" w:name="__RefHeading___Toc4206916_3650668749"/>
      <w:bookmarkStart w:id="49" w:name="_Toc16"/>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تكاپوي پيش گفته در اروپا، به ويژه روسيه و فرانسه، با همه‌ي عمق و ابعادش، نتوانست رؤياي رهبران صهيونيسم را جامه‌ي عمل بپوشاند و آرزوي انتقال يهودي‌ها و اسكان آن را در فلسطين براي برپايي دولت يهود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حربه‌اي بزرگتر و كاراتر لازم بود؛ تا همه چيز را به نفع صهيونيسم دگرگون كند</w:t>
      </w:r>
      <w:r>
        <w:rPr>
          <w:rFonts w:eastAsia="IRNazanin" w:cs="IRNazanin"/>
          <w:color w:val="111111"/>
          <w:sz w:val="28"/>
          <w:szCs w:val="28"/>
          <w:rtl w:val="true"/>
          <w:lang w:bidi="fa-IR"/>
        </w:rPr>
        <w:t>.</w:t>
      </w:r>
    </w:p>
    <w:p>
      <w:pPr>
        <w:pStyle w:val="Heading3"/>
        <w:numPr>
          <w:ilvl w:val="2"/>
          <w:numId w:val="1"/>
        </w:numPr>
        <w:rPr/>
      </w:pPr>
      <w:bookmarkStart w:id="50" w:name="__RefHeading___Toc4206918_3650668749"/>
      <w:bookmarkStart w:id="51" w:name="_Toc17"/>
      <w:bookmarkEnd w:id="50"/>
      <w:r>
        <w:rPr>
          <w:rtl w:val="true"/>
        </w:rPr>
        <w:t>جنگ اول</w:t>
      </w:r>
      <w:bookmarkEnd w:id="5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 كشتار و برافروختن آتش جنگ از اجزاي لاينفك صهيونيسم در مسير آرمان مورد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تئودور هرتصل در خاطرات خصوصي و محرمانه‌ي خود به اين اصل تأكيد كرده بود كه فشار نظامي عنصري لازم در استراتژي صهيونيسم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او در جلسات عمومي و سخنراني‌هايش با پنهان‌كاري تمام سعي در مخفي نگه‌داشتن اين انديشه داشت اما خاطرات او كه سال‌ها پس از مرگش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اسرار بزرگي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اسرار چيزي </w:t>
      </w:r>
    </w:p>
    <w:p>
      <w:pPr>
        <w:pStyle w:val="BookText"/>
        <w:rPr/>
      </w:pPr>
      <w:r>
        <w:rPr>
          <w:rFonts w:ascii="IRNazanin" w:hAnsi="IRNazanin" w:eastAsia="IRNazanin"/>
          <w:color w:val="111111"/>
          <w:sz w:val="28"/>
          <w:sz w:val="28"/>
          <w:szCs w:val="28"/>
          <w:rtl w:val="true"/>
          <w:lang w:bidi="fa-IR"/>
        </w:rPr>
        <w:t>نبود جز طرح جنگ جديد و فراگيري در اروپا كه نه تنها ضرري براي صهيونيسم در برنداشت بلكه در پيشبرد برنامه‌ها و تحقق آرمان آن بسيار ضرور بود و نقش اساسي داشت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چنين بود كه رويداد بزرگي به نام جنگ جهاني اول برپا شد و همان‌گونه كه هرتصل خبر داده بود، يهوديان نه فقط آتش افروز جنگ بودند بلكه بيشتر از رؤساي كشورهاي درگير جنگ درباره‌ي مدت تقريبي استمرار و يا پايان آن اطلاع داشتند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به نوشته‌يآلن جان پرسيويل تيلر تاريخ‌نگار انگليسي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مورخان هنوز هم دربارة علت‌هاي جنگ جهاني اول چون و چرا مي‌كنند، امّا به پاسخ‌هاي آساني دست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طرح آن را ريخته بود؟ آيا اصلاً كسي آن را طرح‌ريزي كرده بود؟</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ناهوم سوكولو يكي از رهبران برجسته و مشهور سازمان جهاني صهيونيسم درباره‌ي جنگ جهاني اول تعبيري شگفت‌انگيز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عطف مهمي در تاريخ معاصر به شمار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آغاز‌ها و پايان‌ها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دوراني را پشت سر‌گذاشت و وارد دوران تازه‌اي شد كه در آن هر آن چه قديمي بود از ميان رفته بود و همه چيز مي‌بايست نو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اروپايي كه از دير باز دربارة آن پيش‌گويي مي‌كردند و از آن وحشت داشتند، امّا هرگز جداً در انتظارش نبودند، بالاخره از راه رسيد</w:t>
      </w:r>
      <w:r>
        <w:rPr>
          <w:rFonts w:eastAsia="IRNazanin" w:cs="IRNazanin"/>
          <w:color w:val="111111"/>
          <w:sz w:val="28"/>
          <w:szCs w:val="28"/>
          <w:rtl w:val="true"/>
          <w:lang w:bidi="fa-IR"/>
        </w:rPr>
        <w:t>.»</w:t>
      </w:r>
      <w:r>
        <w:rPr>
          <w:rStyle w:val="FootnoteAnchor"/>
          <w:rtl w:val="true"/>
        </w:rPr>
        <w:footnoteReference w:id="9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نوشته‌ي سوكولو؛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يهوديان نيز به اين فاجعه عظيم و نو از ميان </w:t>
      </w:r>
    </w:p>
    <w:p>
      <w:pPr>
        <w:pStyle w:val="BookText"/>
        <w:rPr/>
      </w:pPr>
      <w:r>
        <w:rPr>
          <w:rFonts w:ascii="IRNazanin" w:hAnsi="IRNazanin" w:eastAsia="IRNazanin"/>
          <w:color w:val="111111"/>
          <w:sz w:val="28"/>
          <w:sz w:val="28"/>
          <w:szCs w:val="28"/>
          <w:rtl w:val="true"/>
          <w:lang w:bidi="fa-IR"/>
        </w:rPr>
        <w:t>هرج و مرج به سوي يك دنياي جديد قدم گذاشتند</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صهيونيستي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جهاني 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اين رويداد بزرگ چه رويكردي اتخاذ كرد؟ چرا اين سازمان بيش از هر بخش ديگر يهوديان، به جنگ توجه نشان مي‌داد؟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پَسِ پرده‌ي جبهه‌هاي وحشتناك جنگ، صهيونيست‌ها تكاپوي گسترده‌اي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سوكولو؛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آغاز جنگ 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كه جنبش صهيونيسم با سرعت زيادي در امريكا در حال گسترش بود، كميتة موقت رسيدگي به امور كلي صهيونيسم تشكيل شد و با مهارت بسيار به ادارة مربوط به جنبش پرداخت كه تلاش‌هاي آن را در خصوص 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 با هيچ زباني بيان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درخشان‌ترين صفحات در تاريخ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اعتراف منابع صهيونيستي؛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پس از آغاز جنگ، رهبران صهيونيستي در انگليس تلاش كردند تا با كساني كه نسبت به آرمان آن‌ها بي‌تفاوت و يا به اصطلاح ضد صهيونيست بودند، بدون دست كشيدن از اصول صهيونيسم، زمينه همكاري و تفاهم را در جهت تدوين يك طرح عملي در فلسطين فراهم كنند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به اين ترتيب كميته‌اي مركب از سران صهيونيستي، از جمله دكتر گاستر، دكتر وايزمن، هربرت بنتويچ، جوزف كوئن و ناهوم سوكولو در اواخر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طرح مقدماتي برنامه صهيونيستي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اشغال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تدوين كرد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جنگ جهاني اول بهترين موقعيت و فرصت را براي تحقق اهداف صهيونيسم مهيا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رهبران صهيونيستي؛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صهيونيسم، با آغاز جنگ اهميت پيدا كرد</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مقطع زماني صهيونيسم به يك واقعيت تبديل شد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با فروپاشي امپراتوري تزاري در روسيه يكي از اهداف و برنامه‌هاي صهيونيستي محقق شد و اين يكي از دستاوردهاي جنگ جهاني اول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تاريخ‌نگاري صهيونيستي اين رويداد نقطه‌ي عطف بسيار مهم در استراتژي صهيونيسم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نوشته‌ي ناهوم سوكولو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سرنگوني حكومت تزاري در روسيه، بي‌ترديد يكي از بزرگترين رويدادهاي تاريخ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به دوران انقلابي پاي نهاد كه ظاهراً تمامي مواهب حق وآزادي را با خود به ارمغان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محدوديت‌هايي كه در مورد مليت‌ها و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مي‌شد از ميان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روسيه نه تنها صهيونيسم را نابود نكرد بلكه اين آزادي جديد انگيزشي شديد به اين جنبش اعطا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مسكو يك كميتة صهيونيستي منطقه‌اي تأسيس شد كه بسياري از استان‌ها را در بر مي‌گرفت</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همايش‌ها و تظاهرات گسترده‌اي در بسياري از مناطق روسيه در مسير آرمان صهيونيسم و برپايي دولت يهودي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تحركات در بسياري از مناطق جهان، به ويژه امريكا و اروپا از ابتداي جنگ آغاز شد و به تدريج افزايش يافت و گسترش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بسياري از شهرها تحت تأثير فعاليت‌هاي صهيونيستي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نه فقط مركز مالي و پولي، بلكه پايتخت سياسي و كعبه‌ي آمال </w:t>
      </w:r>
    </w:p>
    <w:p>
      <w:pPr>
        <w:pStyle w:val="BookText"/>
        <w:rPr/>
      </w:pPr>
      <w:r>
        <w:rPr>
          <w:rFonts w:ascii="Amiri" w:hAnsi="Amiri" w:eastAsia="Amiri" w:cs="Amiri"/>
          <w:color w:val="111111"/>
          <w:sz w:val="28"/>
          <w:sz w:val="28"/>
          <w:szCs w:val="28"/>
          <w:rtl w:val="true"/>
          <w:lang w:bidi="ar-SA"/>
        </w:rPr>
        <w:t>صهيونيسم بود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 اين همه، دربار و دولت انگليس نقش بسيار اساسي در مسير استراتژي صهيونيسم بر عهده داشت و ايفا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حييّم وايزمن يكي از رهبران صهيونيست مقيم انگليس، طي سخناني در همايش صهيونيستي لندن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با اشاره به اهميت جنگ جهاني اول در سرنوشت يهوديان جهان و آرمان صهيونيسم افزود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تأسيس كشور يهودي‌نشين در فلسطين هدف غايي ما و هدف اصلي تلاش‌هاي صهيونيستي است، اما راه دستيابي به هدف در گرو يك رشته مراحل واسطه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مراحل واسطه كه من اميدوارم بر اثر اين جنگ به وجود آيد، حمايت كشور قدرتمندي همچون انگليس از كشور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در زير بال و پر چنين قدرتي مي‌توانند رشد كنند و تشكيلات اداري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و برنامه صهيونيستي را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مجازم تا در اين همايش اعلام كنم كه حكومت اعليحضرت پادشاه انگليس آماده است تا از برنامه‌هاي ما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نيز بايد اضافه كنم كه انگليس با هماهنگي قدرت‌هاي متفق به حمايت از ما برخواهد خاست</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كردن و وادار ساختن امريكا به جنگ، بخش تكميلي سناريوي صهيونيستي بود كه از سوي سازمان جهاني صهيونيسم و بعضي كانون‌ها و اشخاص ذي نفوذ يهودي، از جمله برنارد باروخ و دانيال روفو اسحاق اجرا و عملي شد و چرخه‌ي جنگ به طور كامل به نفع صهيونيسم سرعت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برنارد باروخ، در دوران جنگ </w:t>
      </w:r>
    </w:p>
    <w:p>
      <w:pPr>
        <w:pStyle w:val="BookText"/>
        <w:rPr/>
      </w:pPr>
      <w:r>
        <w:rPr>
          <w:rFonts w:ascii="IRNazanin" w:hAnsi="IRNazanin" w:eastAsia="IRNazanin"/>
          <w:color w:val="111111"/>
          <w:sz w:val="28"/>
          <w:sz w:val="28"/>
          <w:szCs w:val="28"/>
          <w:rtl w:val="true"/>
          <w:lang w:bidi="fa-IR"/>
        </w:rPr>
        <w:t>جهاني اول در رأس شوراي صنايع جنگ قرار داشت و از موضع دولت، سلطه‌ي مقتدرانه‌اي بر صنايع و تجارت امريكا اعمال مي كرد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جالب اين كه در همين زمان، در انگلستان نيز يك سرمايه‌دار بزرگ يهودي به نام ساموئيل مونتاگ كه پس از اين به لرد اسكويت لنگ موسوم شد و به عنوان پادشاه نفت معروف بود، وزير مهمات در كابينه‌ي لويد ژرژ و مشاور خصوصي و دست راست نخست‌وزير 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جنگ جهاني اول چندين بار به دستور سرمايه‌داران بزرگ بين‌المللي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افروزان اصلي و پشت پردة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تعويق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اين جنگ پيش از موعد شروع مي‌شد، كشورهايي كه مورد نظر آن‌ها بودند، درگير آن نمي‌شدند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صاحبان طلا، يعني اربابان جهان ناچار شدند چندين بار، شور و هيجان نظامي را كه تبليغات خود آن‌ها برانگيخته بود فرو بنشانند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اين قبيل افراد با نفوذ، حلقه‌ي وصل انگلستان و امريكا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درست زماني كه متفقين تحت فشار فوق‌العاده قرار گرفتند و با پيشروي آلماني ها در فرانسه، روسيه، درياي سياه، لهستان و آلباني در سمت شرق، به طور جدي احساس خطر كردند، آن‌ها امريكا را به نفع متفقين به جنگ كشاندند و كفه‌ي جنگ را به نفع متفقين سنگين كردند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فلسطين از سوي ارتش انگليس، به فرماندهي يك ژنرال يهودي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شد و اعلاميه‌ي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وزير امور خارجه‌ي وقت بريتانياي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براعلام موافقت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پادشاهي انگليس با ايجاد كانون ملي يهود در فلسطين صادر و امپراتوري عثماني نيز متلاشي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لايحه‌ي قيمومت فلسطين از سوي تعداد‌ي صهيونيست تدوين و موافقت قدرت‌هاي وقت به ويژه امريكا نيز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جامعه‌ي اتفاق ملل كه خود ماحصل جنگ جهاني اول بود، براي قانوني نمايش دادن قضيه، لايحه‌ي مزبور را تصويب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سرهربرت سموئيل يهودي كه پيش از اين وزير كشور كابينه بريتانيا بود، به عنوان كميسر عالي يا فرماندار كل به سرپرستي حكومت فلسطين منصوب و به آن سامان روانه شد تا مقدمات انتقال و اسكان يهودي‌ها را در فلسطين براي ايجاد دولت يهودي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زمينه‌ها و شرايط براي تحقق آرمان صهيونيسم مبني بر ايجاد دولت يهودي در فلسطين آماده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و مانع عمده‌ي رهبران صهيونيسم و قدرت‌هاي جهاني حامي آن‌ها، به ويژه انگلستان و امريكا اين بود كه علي‌رغم شعارهاي صهيونيستي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فلسطين، سرزمين بي‌مردم در انتظار مردم بي‌سرزمين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اصيل فلسطين و صاحبان و ساكنان اصلي آن كه قرون متمادي در آن سرزمين سكونت و ريشه تاريخي داشتند، در مقابل كوچ‌نشينان يهود و مهاجمان اشغالگر انگليسي و صهيوني به مقاومت و دفاع جانانه از خانه و سرزمين خود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عكس‌العمل شجاعانه و نبرد قهرمانانه و خونين مردم فلسطين در مقابل مهاجمان، مانع پيشروي رهبران و پيشقراولان صهيونيسم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تاريخي فلسطينيان چرخه‌ي تكاپوي صهيوني مبني بر انتقال و اسكان يهودي‌هاي اطراف و اكناف جهان در فلسطين را بسيار كند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مقاومت فلسطينيان نه فقط موجب سلب انگيزه‌ي يهودي‌ها براي رفتن به فلسطين شد بلكه بسياري از آن‌ها، چه آن تعدادي كه در كشورهاي اسلامي در پناه و سايه‌ي رحمت و رأفت مسلمين، در آرامش و آسودگي زندگي </w:t>
      </w:r>
    </w:p>
    <w:p>
      <w:pPr>
        <w:pStyle w:val="BookText"/>
        <w:rPr/>
      </w:pPr>
      <w:r>
        <w:rPr>
          <w:rFonts w:ascii="IRNazanin" w:hAnsi="IRNazanin" w:eastAsia="IRNazanin"/>
          <w:color w:val="111111"/>
          <w:sz w:val="28"/>
          <w:sz w:val="28"/>
          <w:szCs w:val="28"/>
          <w:rtl w:val="true"/>
          <w:lang w:bidi="fa-IR"/>
        </w:rPr>
        <w:t>مي‌كردند و چه آن‌ها كه در اروپا و امريكا در اوج رفاه و امكانات و آزادي قرار داشتند، هيچ كدام ميل و علاقه‌اي براي دل كندن از موقعيت و محيط زيست خويش، به مقصود رفتن به فلسطين، از خود نشان نمي‌دادند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وضعيت و شرايط جديدي پيش مي‌آمد كه موانع موجود را از سر راه بر مي‌داشت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از سوي ديگر، در اين دوران، به دليل برتري طلبي و قدرت مداري انحصاري يهودي‌ها، فضاي عمومي اروپا را موجي از انزجار و تنفر عليه يهود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شرايط سياسي و فكري حاكم بر آلمان نيز، اين امواج به طور روز افزون گسترش و افزايش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شرايط و فضايي كاملاً در جهت عكس برنامه‌ها و اهداف رهبران صهيونيسم و كانون‌هاي قدرتمند و ذي نفوذ يهودي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برپايي جنگ جهاني دوم بهترين و مناسبترين گزينه براي تغيير اوضاع جهاني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ميان يهودي‌ها و چه در جوامع غيريهودي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مسير استراتژي صهيونيسم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سال‌هاي بين جنگ جهاني اول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شروع جنگ جهاني دوم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سلطه‌ي مالي و نفوذ سياسي يهود به طور سهمناكي افزايش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تا مدت‌ها پس از جنگ اول، صحنه‌ي تاخت و تاز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سيطره‌ي يهود در امريكا، انگلستان و فرانسه واضح و بديهي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كساني كه طراح و برنامه‌ريز اولين جنگ جهاني بودند، مشغول تهيه‌ي نقشه‌ي جنگ دوم و تدارك برنامه‌هاي آن شدند</w:t>
      </w:r>
      <w:r>
        <w:rPr>
          <w:rFonts w:eastAsia="IRNazanin" w:cs="IRNazanin"/>
          <w:color w:val="111111"/>
          <w:sz w:val="28"/>
          <w:szCs w:val="28"/>
          <w:rtl w:val="true"/>
          <w:lang w:bidi="fa-IR"/>
        </w:rPr>
        <w:t xml:space="preserve">. </w:t>
      </w:r>
      <w:bookmarkStart w:id="52" w:name="pg2037_13135"/>
    </w:p>
    <w:p>
      <w:pPr>
        <w:pStyle w:val="Heading3"/>
        <w:numPr>
          <w:ilvl w:val="2"/>
          <w:numId w:val="1"/>
        </w:numPr>
        <w:rPr/>
      </w:pPr>
      <w:bookmarkStart w:id="53" w:name="__RefHeading___Toc4206920_3650668749"/>
      <w:bookmarkStart w:id="54" w:name="_Toc18"/>
      <w:bookmarkEnd w:id="52"/>
      <w:bookmarkEnd w:id="53"/>
      <w:r>
        <w:rPr>
          <w:rtl w:val="true"/>
        </w:rPr>
        <w:t>چرا آلمان؟</w:t>
      </w:r>
      <w:bookmarkEnd w:id="54"/>
    </w:p>
    <w:p>
      <w:pPr>
        <w:pStyle w:val="BookText"/>
        <w:rPr/>
      </w:pPr>
      <w:r>
        <w:rPr>
          <w:rFonts w:ascii="IRNazanin" w:hAnsi="IRNazanin" w:eastAsia="IRNazanin"/>
          <w:color w:val="111111"/>
          <w:sz w:val="28"/>
          <w:sz w:val="28"/>
          <w:szCs w:val="28"/>
          <w:rtl w:val="true"/>
          <w:lang w:bidi="fa-IR"/>
        </w:rPr>
        <w:t>جنگ‌سالاران يهودي، در پس پرده، شرايط و اوضاع را لحظه به لحظه ارزيابي و موقعيت‌ها را بررسي مي‌كردند تا آن گاه كه همه‌ي شرايط مهيا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فضاي تنفر و انزجار از يهود در اروپاي تحت سلطه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رهبران صهيونيسم، آلمان نازي و در رأس آن هيتلر و دستگاه رايش سوم را منشأ و عامل اين بيزاري و نفرت در ميان مردم آلمان و بلكه كل اروپا قلمداد و معرفي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معاهده‌ي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جنگ جهاني اول،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بخش‌هايي از مناطق متعلق به آلمان به كشور تازه تأسيس لهستان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به آلمان تحميل كردند كه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مارك طلا به عنوان خسارت به طرف مقابل بپردازد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آلماني‌ها نسبت به اين معاهده كه از جمله نتايج و پيامدهاي جنگ اول و دست پخت سرمايه‌داران يهودي بود به شدت معترض و منزجر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همه مردم آلمان بر اين باور بودند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ورساي</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كشورشان رفتاري ناعادلانه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صلح را به اين كشور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ناگزير شد غرامت بپردازد، اجباراً خلع سلاح گرديد؛ بخشي از خاكش از دست رفت و بخش‌هاي ديگر آن به اشغال متفقين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همة مردم آلمان خواستار بر هم زدن پيمان ورساي بودند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آلمان كه در نخستين سال‌هاي دهة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زير فشار پيمان ورساي دست و پا مي‌زد، به ناچار از سلاح اقتصادي بهره‌برداري كرد و </w:t>
      </w:r>
    </w:p>
    <w:p>
      <w:pPr>
        <w:pStyle w:val="BookText"/>
        <w:rPr/>
      </w:pPr>
      <w:r>
        <w:rPr>
          <w:rFonts w:ascii="Amiri" w:hAnsi="Amiri" w:eastAsia="Amiri" w:cs="Amiri"/>
          <w:color w:val="111111"/>
          <w:sz w:val="28"/>
          <w:sz w:val="28"/>
          <w:szCs w:val="28"/>
          <w:rtl w:val="true"/>
          <w:lang w:bidi="ar-SA"/>
        </w:rPr>
        <w:t xml:space="preserve">به اين ترتيب بر شدت جدايي خود از جهان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اوتاركي</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كه رويدادها بر اين كشور تحميل كرده بودند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آلمان در ابتدا با بي‌ميلي دست به اين كار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ژانويه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هيتلر به زمامداري آلمان رسيد، اوتاركي را به عنوان خيرمطلق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اوتاركي راه نيرومند كردن آلمان براي دست يافتن به پيروزي‌هاي سياسي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سياست توازن قدرت به هم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بر اروپا سايه افكنده بود و ژاپن نيز برخاور دور</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بعضي نويسندگان و محققان مستقل عقيده دارند؛ هيتلر تنها عاملي نبود كه جامعه جهاني يهود از آن متنفر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بيش از هيتلر، از حركت‌هايي مي‌ترسيدند كه راه را براي يك فهم و درك جديد در ميان ملت‌هاي اروپا باز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و عمدة يهود اين بود كه اين ديدگاه، فهم و تمايلات جديد را بي‌اعتبار سازد و آن‌ها را در چشم بقيه جهان منفور نمايد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و دلايل قطعي در دست است كه آلماني‌ها بيشترين كوشش خود را به كار مي‌بردند تا بين نخبگان و برگزيدگان اروپا نوعي همكاري و مشاركت فكري ايجاد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داشتند اگر توده‌هاي عظيم اروپا از زير بار استثمار و بهره‌كشي نظام سرمايه‌داري تحت سيطره‌ي يهود خلاص شوند، در آن صورت براي مدتي طولاني صلح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فكري جامعه آلمان اميدوار بودند بدين ترتيب به صلح و همكاري در بين كشورهاي همسايه آلمان دست يابند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اروپاي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ساخته شدن بود و دقيقاً همان چيزي كه جامعه جهاني يهود، بايد با هر قيمتي، هر چند به بهاي به خاك كشاندن تمدن مسيحي اروپا، از ايجاد آن جلوگيري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انجام چنين طرح و نقشه‌اي توفيق مي‌يافت از آن پس كشورهاي اروپايي، يكي پس از ديگري، از سلطه يهود خارج مي‌شد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آن سال‌هاي قبل از شروع جنگ، افكار عمومي اروپا به تدريج نسبت به اين واقعيت وقوف پيدا مي‌كرد كه نه فقط رسانه‌هاي خبري و مطبوعاتي، بنگاه‌هاي انتشاراتي، مراكز توليد فيلم، بلكه مؤسسات بزرگ صنعتي، توليدي، تجاري و بانك‌ها در امريكا و اروپا تحت سلطه‌ي يهودي‌ها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سازمان‌ها و كانون‌هاي قدرتمند و ذي نفوذ يهود، بخش عمده‌ي اين آگاهي و اطلاع رساني از ناحيه آلمان هيتلري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در اروپا به هيچ وجه به نفع سرمايه‌سالاران يهودي نبود و بايد هر چه زودتر فضاي فكري نه اروپا و جهان غرب، بلكه دنيا تغيير پيدا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ترتيب بود كه يهوديان، با تحريف مفاهيم نژادي انحصارگرايانه قوم يهود، چنين وانمودكردند كه آلماني‌ها تنها گروهي هستند كه مدعي برتري نژاد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ژرمن يا در واقع نژاد آريايي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ساير ملل و اقوام دنيا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مخدوش ساختن تئوري نژاد پرداخته و اين مطلب را در آن جا دادند كه آلمان مي‌خواهد دنيا را فتح كند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آلماني‌ها به اشكال مختلف تلاش كردند تا جلوي اين قبيل تبليغات يهودي را بگيرند و واقعيت را آشكار و براي افكار عمومي جهان برملا </w:t>
      </w:r>
    </w:p>
    <w:p>
      <w:pPr>
        <w:pStyle w:val="BookText"/>
        <w:rPr/>
      </w:pPr>
      <w:r>
        <w:rPr>
          <w:rFonts w:ascii="IRNazanin" w:hAnsi="IRNazanin" w:eastAsia="IRNazanin"/>
          <w:color w:val="111111"/>
          <w:sz w:val="28"/>
          <w:sz w:val="28"/>
          <w:szCs w:val="28"/>
          <w:rtl w:val="true"/>
          <w:lang w:bidi="fa-IR"/>
        </w:rPr>
        <w:t>كنند اما به دليل سيطره‌ي يهودي‌ها بر رسانه‌هاي گروهي جهان، آنان به تنهايي قادر به اين كار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مسموم ساختن اذهان در مقياس بسيار وسيع و به طور غول‌آسا در سطح همة جهان اجرا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هم كه دولت آلمان سعي كرد جلو اين مسائل كذب را در داخل كشور بگيرد بلافاصله به ظلم و استبداد و ديكتاتوري متهم 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همه‌ي اين‌ها، زمينه‌هاي مساعد و بهانه‌هاي مناسبي بودند تا توپ جنگ در زمين آلمان‌ها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جنگ افروزان، متشكل از سرمايه‌داران، سازمان‌هاي قدرتمند و اشخاص متنفذ يهودي، به طور نيمه آشكار در اروپا و امريكا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سال‌هاي پاياني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طرفدار و متمايل به جنگ عملاً در آلمان وجود نداشت، بلكه در سوي ديگر، افراد جنگ طلب مخالف آلمان، در امريكا، انگلستان و فرانسه به شدت در تكاپو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نبردي دمكراتيك بود و به اين خواسته خود نيز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يهودي‌هاي سازمان يافته‌ي اروپايي و امريكايي و موارد معدودي از استثناهاي درخور توجه، در ميان اين جنگ‌جويان، مشخص و متمايز بود</w:t>
      </w:r>
      <w:r>
        <w:rPr>
          <w:rFonts w:eastAsia="IRNazanin" w:cs="IRNazanin"/>
          <w:color w:val="111111"/>
          <w:sz w:val="28"/>
          <w:szCs w:val="28"/>
          <w:rtl w:val="true"/>
          <w:lang w:bidi="fa-IR"/>
        </w:rPr>
        <w:t>.</w:t>
      </w:r>
      <w:r>
        <w:rPr>
          <w:rStyle w:val="FootnoteAnchor"/>
          <w:rtl w:val="true"/>
        </w:rPr>
        <w:footnoteReference w:id="11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بي‌ترديد، تاريخ رسمي جنگ جهاني دوم با دروغ‌ها و تحريفات فراوان مخلوط و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درباره‌ي زمان شروع جنگ و هم در خصوص آغازگر جنگ، حرف‌هاي ناگفته و اسناد منتشر نشده‌ي معتبري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جنگ جهاني دوم از سوي همان صاحبان طلا آغاز شد كه جنگ جهاني اول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مدارك </w:t>
      </w:r>
      <w:bookmarkStart w:id="55" w:name="pg2037_13144"/>
    </w:p>
    <w:p>
      <w:pPr>
        <w:pStyle w:val="BookText"/>
        <w:rPr/>
      </w:pPr>
      <w:bookmarkEnd w:id="55"/>
      <w:r>
        <w:rPr>
          <w:rFonts w:ascii="IRNazanin" w:hAnsi="IRNazanin" w:eastAsia="IRNazanin"/>
          <w:color w:val="111111"/>
          <w:sz w:val="28"/>
          <w:sz w:val="28"/>
          <w:szCs w:val="28"/>
          <w:rtl w:val="true"/>
          <w:lang w:bidi="fa-IR"/>
        </w:rPr>
        <w:t xml:space="preserve">تاريخي معتبر نشان مي‌دهند كه آلمان، ايتاليا و ژاپن صرف نظر از امكانات و قلمرو محدود، در مقايسه با چهار غول بزرگ جهان، يعني ايالات متحده امريكا، امپراتوري بريتانيا، فرانسه با تمام مستعمراتش و اتحاد جماهيري سوسياليستي شوروي بسيار كوچك و ناچيز و به قول بعضي نويسندگان و محققان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منزلة كوتوله‌هايي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چه كسي به طور جدي مي‌تواند آن گونه كه در دادگاه نورنبرگ در سرزمين‌هاي مغلوب، از سوي فاتحين جنگ ادعا شده، باور كند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كوتوله‌ي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اشاره در خلال دهه‌ي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به طور عمدي و آگاهانه در پي تحريك و برافروختن آتش جنگ جهاني بودند؟</w:t>
      </w:r>
      <w:r>
        <w:rPr>
          <w:rStyle w:val="FootnoteAnchor"/>
          <w:rtl w:val="true"/>
        </w:rPr>
        <w:footnoteReference w:id="114"/>
      </w:r>
    </w:p>
    <w:p>
      <w:pPr>
        <w:pStyle w:val="Heading3"/>
        <w:numPr>
          <w:ilvl w:val="2"/>
          <w:numId w:val="1"/>
        </w:numPr>
        <w:rPr/>
      </w:pPr>
      <w:bookmarkStart w:id="56" w:name="__RefHeading___Toc4206922_3650668749"/>
      <w:bookmarkStart w:id="57" w:name="_Toc19"/>
      <w:bookmarkEnd w:id="56"/>
      <w:r>
        <w:rPr>
          <w:rtl w:val="true"/>
        </w:rPr>
        <w:t>جنگ‌افروزان در انگلستان</w:t>
      </w:r>
      <w:bookmarkEnd w:id="5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قبل از جنگ جهاني اول، افرادي چون برنارد باروخ يهودي از وقوع آن خبرداده بودند و هم او بعدها با نفود خود و ياري كساني چون دانيال روفو اسحاق توانست امريكا و رئيس جمهور آن كشور را درگير جنگ كند، در جنگ دوم جهاني نيز، اشخاصي چون هوربليشاي يهودي مغربي تبار، وزير جنگ وقت انگلستان، از ماه‌ها قبل، با پيشگويي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چنين حادثه‌اي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درمارس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يعني حدود شش ماه قبل از آغاز رسمي جنگ، با طراحي و ارايه‌ي نقشه‌اي به پارلمان انگلستان، آمادگي نظامي انگليس را براي جنگ بزرگ و اعزام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جنگي، اعلام و با افتخار و غرور تمام از آن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و اظهارات هوربليشاي يهودي، وزير جنگ انگلستان، براي </w:t>
      </w:r>
    </w:p>
    <w:p>
      <w:pPr>
        <w:pStyle w:val="BookText"/>
        <w:rPr/>
      </w:pPr>
      <w:r>
        <w:rPr>
          <w:rFonts w:ascii="IRNazanin" w:hAnsi="IRNazanin" w:eastAsia="IRNazanin"/>
          <w:color w:val="111111"/>
          <w:sz w:val="28"/>
          <w:sz w:val="28"/>
          <w:szCs w:val="28"/>
          <w:rtl w:val="true"/>
          <w:lang w:bidi="fa-IR"/>
        </w:rPr>
        <w:t>بسياري از نمايندگان پارلمان شگفت‌آور و سؤال برانگيز بود؛ زيرا نه صحبت جنگ بود و نه زمزمه‌اي 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جنگ يهودي انگلستان همه چيز را پيش‌بيني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تغيير بسياري از فرماندهان و رؤساي عالي‌رتبه ارتش انگليس، هم‌كيشان و دوستان يهودي خود را جايگزين آن‌ها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مقامات بلند پايه‌ي ارتش از جمله سرسيريل دورل رئيس ستاد ارتش با برخي اقدامات و تميهدات مرموز وادار به استعفا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تجهيزات نظامي يك يهودي به نام مونتاگ و در رأس پشتيباني قوا و قشون نظامي، يكي از دوستان يهودي به نام ايزيدور سالُمُن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نيروي هوايي و هواپيماهاي جنگنده تحت رياست و اداره‌ي سامسون يهودي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تحركات بي‌سابقه هوربليشا وزير جنگ، به قدري مايه‌ي تعجب مردم و بسياري از مقامات دولتي و نمايندگان مجلس انگلستان شد كه فوري او را استيضاح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انواع حيل و ترفندها، مجدداً با كسب رأي اعتماد به كار خود ادامه داد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او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تأثير و اراده‌ي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نيز وضعيت چندان تفاوتي با انگلستان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 كه در اتحاد شوروي سوسياليستي نيز چنين اوضاعي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تعدادي از فرماندهان كل ارتش سرخ و رؤساي نيروهاي پليس و افسران بلند پايه، يهودي بودند و يهودي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متحده‌ي امريكا نيز وضعيت بهتري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اين كه در آن كشور شرايط و 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ساري و جاري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مركزيت جهاني صهيونيسم در حال انتقال از انگلستان به امريكا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اوضاع امريكا بيش از بقيه تحت نفوذ كانون‌هاي </w:t>
      </w:r>
      <w:bookmarkStart w:id="58" w:name="pg2037_13148"/>
    </w:p>
    <w:p>
      <w:pPr>
        <w:pStyle w:val="BookText"/>
        <w:rPr/>
      </w:pPr>
      <w:bookmarkEnd w:id="58"/>
      <w:r>
        <w:rPr>
          <w:rFonts w:ascii="IRNazanin" w:hAnsi="IRNazanin" w:eastAsia="IRNazanin"/>
          <w:color w:val="111111"/>
          <w:sz w:val="28"/>
          <w:sz w:val="28"/>
          <w:szCs w:val="28"/>
          <w:rtl w:val="true"/>
          <w:lang w:bidi="fa-IR"/>
        </w:rPr>
        <w:t>قدرت پس پرده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كنندگان اردوگاه‌هاي پنهان جنگ در فرانسه و انگلستان با لحظه‌شماري مترصد فرصت بودند</w:t>
      </w:r>
      <w:r>
        <w:rPr>
          <w:rFonts w:eastAsia="IRNazanin" w:cs="IRNazanin"/>
          <w:color w:val="111111"/>
          <w:sz w:val="28"/>
          <w:szCs w:val="28"/>
          <w:rtl w:val="true"/>
          <w:lang w:bidi="fa-IR"/>
        </w:rPr>
        <w:t>.</w:t>
      </w:r>
    </w:p>
    <w:p>
      <w:pPr>
        <w:pStyle w:val="Heading3"/>
        <w:numPr>
          <w:ilvl w:val="2"/>
          <w:numId w:val="1"/>
        </w:numPr>
        <w:rPr/>
      </w:pPr>
      <w:bookmarkStart w:id="59" w:name="__RefHeading___Toc4206924_3650668749"/>
      <w:bookmarkStart w:id="60" w:name="_Toc20"/>
      <w:bookmarkEnd w:id="59"/>
      <w:r>
        <w:rPr>
          <w:rtl w:val="true"/>
        </w:rPr>
        <w:t>تهاجم مرموز</w:t>
      </w:r>
      <w:bookmarkEnd w:id="6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حدود پنج ماه قبل از آغاز جنگ، چمبرلين ضمانت نامه‌اي به لهستان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كلنل يوزف بك وزير امور خارجة لهستان اين تضمين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تضميني كه انگلستان به لهستان داد مستقيماً به جنگ در اروپا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هيتلر صرف نظر از ترس، خشمگين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لهستاني‌ها فكر مي‌كردند كه قدرت هاي غربي تضميني را كه داده‌اند محترم خواهند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پيروزي باز هم 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انگلستان و فرانسه بودند كه به اين توهم لهستاني‌ها پر و بال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دولتمردان انگليسي و فرانسوي لهستان را به عمد به فاجعه كشاندند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سوي ديگر، هم هيتلر و هم زمامداران ژاپن؛ جدا از ريختن طرح يك جنگ جهاني، كه غالباً به آن متهمشان مي‌كنند، يقين داشتند كه جنگ جهاني آن‌ها را به خاك سياه خواهد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هيتلر و هم ژاپني‌ها در نظر داشتند بدون جنگي تمام عيار به يك رشته منافع كوچك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به بي‌ميلي قدرت‌هاي جهاني در اقدام به جنگ، اميد بسته بودند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حالي بود كه جنگ سالاران پشت پرده به گونه‌اي ديگر مي‌انديشيدند و برنامه‌ريزي مي‌كردند</w:t>
      </w:r>
      <w:r>
        <w:rPr>
          <w:rFonts w:eastAsia="IRNazanin" w:cs="IRNazanin"/>
          <w:color w:val="111111"/>
          <w:sz w:val="28"/>
          <w:szCs w:val="28"/>
          <w:rtl w:val="true"/>
          <w:lang w:bidi="fa-IR"/>
        </w:rPr>
        <w:t xml:space="preserve">. </w:t>
      </w:r>
      <w:bookmarkStart w:id="61" w:name="pg2037_13150"/>
    </w:p>
    <w:p>
      <w:pPr>
        <w:pStyle w:val="BookText"/>
        <w:rPr/>
      </w:pPr>
      <w:bookmarkEnd w:id="61"/>
      <w:r>
        <w:rPr>
          <w:rFonts w:ascii="IRNazanin" w:hAnsi="IRNazanin" w:eastAsia="IRNazanin"/>
          <w:color w:val="111111"/>
          <w:sz w:val="28"/>
          <w:sz w:val="28"/>
          <w:szCs w:val="28"/>
          <w:rtl w:val="true"/>
          <w:lang w:bidi="fa-IR"/>
        </w:rPr>
        <w:t xml:space="preserve">در همين وضعيت و شرايط بود كه دست‌هايي نامريي از آستين بيرون آمد و تهاجم و تجاوز مرموزي از داخل خاك لهستان عليه آلمان، در منطقه‌ي مرزي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گليويتز</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 در ساعات اوليه‌ي بامداد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كه بر اثر آن هزاران آلماني به طرز وحشتناكي به خاك و خون كشيده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پاسخ هيتلر بودند؛ زيرا او در شرايطي قرار گرفته بود كه ناگزير به دفاع و مقابله به 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نقشه‌ها طبق برنامه اجرا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هيتلر در پاسخ به غرور ملي آلماني‌ها و در جهت حراست از تماميت و امنيت كشور، در رايشتاگ</w:t>
      </w:r>
      <w:r>
        <w:rPr>
          <w:rStyle w:val="FootnoteAnchor"/>
          <w:rtl w:val="true"/>
        </w:rPr>
        <w:footnoteReference w:id="119"/>
      </w:r>
      <w:r>
        <w:rPr>
          <w:rFonts w:ascii="IRNazanin" w:hAnsi="IRNazanin" w:eastAsia="IRNazanin"/>
          <w:color w:val="111111"/>
          <w:sz w:val="28"/>
          <w:sz w:val="28"/>
          <w:szCs w:val="28"/>
          <w:rtl w:val="true"/>
          <w:lang w:bidi="fa-IR"/>
        </w:rPr>
        <w:t>براي پاسخ‌گويي به آتش دشمن اعلام آمادگي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قواي آلماني در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خاك لهستان شدند و به همين بهانه، آغاز جنگ به نام او ثبت و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انگلستان ِ در حال انتظار، به فاصله كمتر از دو روز، در سوم سپتامبر، به بهانه‌ي تعهد و پيمان دفاعي با لهستان، به آلمان اعلان جنگ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آمادگي قبلي انگلستان و فرانسه براي جنگ، اين نكته‌ي شگفت‌انگيز، كافي است كه در انگلستان طي چند روز، دو ميليون نفر زن و كودك و سالخورده را از مناطقي كه گمان مي‌رفت در خطر حملات هوايي قرار دارند به مناطق امن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فرانسوي‌ها نيز ظرف همين مدت،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تانك و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آماده كردند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62" w:name="__RefHeading___Toc4206926_3650668749"/>
      <w:bookmarkStart w:id="63" w:name="_Toc21"/>
      <w:bookmarkEnd w:id="62"/>
      <w:r>
        <w:rPr>
          <w:rtl w:val="true"/>
        </w:rPr>
        <w:t>امريكا وارد مي‌شود</w:t>
      </w:r>
      <w:bookmarkEnd w:id="6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برپا كنندگان جنگ،زمينه براي ورود امريكا و شوروي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علي‌رغم تفاوت ديدگاه‌ها وساختار نظامي و سياسي آن دو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وقت امريكا اگر چه داراي تبار يهودي بود اما از نظر آگاهان به اسرارِ پشتِ پَرده‌ي كاخ سفيد، اين برنارد باروخ يهودي بود كه او را اداره مي‌كرد و به طور غير رسمي رئيس جمهور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ديگري چون؛ قاضي سموئيل روزمن، هانري مورگنتهو سينيور، قاضي بنيامين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كاردوزو، فليكس فرانكفورتر، آلبرت انيشتين و اپنهايمر از جمله يهودياني بودند كه مشاوران غير رسمي رئيس جمهور در حوزه هاي مختلف و همه خواهان ورود امريكا به جنگ بودند؛ آن هم علي رغم مخالفت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امريكا</w:t>
      </w:r>
      <w:r>
        <w:rPr>
          <w:rFonts w:eastAsia="IRNazanin" w:cs="IRNazanin"/>
          <w:color w:val="111111"/>
          <w:sz w:val="28"/>
          <w:szCs w:val="28"/>
          <w:rtl w:val="true"/>
          <w:lang w:bidi="fa-IR"/>
        </w:rPr>
        <w:t>.</w:t>
      </w:r>
      <w:r>
        <w:rPr>
          <w:rStyle w:val="FootnoteAnchor"/>
          <w:rtl w:val="true"/>
        </w:rPr>
        <w:footnoteReference w:id="12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از ميان هفتاد و دو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مشاوران روزولت، پنجاه و سه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يهودي بودند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فرانكلين روزولت علي‌رغم بي‌طرفي ايالات متحده در جنگ دوم، به طرز مرموزي قدرت‌هاي محور را به حمله تحريك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تصويب كنگره، پنجاه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ناوچه به بريتانيا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 همچنين صدها ميليون گلوله مهمات براي بريتانيا فرستاد و به كشتي‌هاي امريكا دستور داد كه وارد مناطق جنگي شوند و حتي مهمات زيردريايي‌هاي آلمان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آلماني‌ها از انتقام‌گيري اجتناب مي‌كردند زيرا مي‌دانستند ـ آن چنان كه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بودند ـ ورود امريكا به جنگ همه چيز را به ضرر آن‌ها دگرگون خواهد ساخت</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 xml:space="preserve">فرانكلين روزولت، همانند وودرو ويلسون، مبناي مبارزات انتخاباتي دور دوم خود را بر تعهد به عدم ورود امريكا </w:t>
      </w:r>
    </w:p>
    <w:p>
      <w:pPr>
        <w:pStyle w:val="BookText"/>
        <w:rPr/>
      </w:pPr>
      <w:r>
        <w:rPr>
          <w:rFonts w:ascii="IRNazanin" w:hAnsi="IRNazanin" w:eastAsia="IRNazanin"/>
          <w:color w:val="111111"/>
          <w:sz w:val="28"/>
          <w:sz w:val="28"/>
          <w:szCs w:val="28"/>
          <w:rtl w:val="true"/>
          <w:lang w:bidi="fa-IR"/>
        </w:rPr>
        <w:t xml:space="preserve">به جنگ مي‌گذاشت و حتي در يك سخنراني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خطاب به مردم اين كشور اعلام كرد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قبلاً اين را گفته‌ام، اما دوباره و دوباره آن را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شما قرار نيست كه به هيچ جنگي در خارج ايالات متحده فرستاده شوند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علاوه بر اين، مطابق نظرخواهي انجام شده توسط مؤسسه گالوپ، هشتاد و سه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امريكا مخالف شركت اين كشور در جنگ اروپا بودند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با اين حال، همان جريان قدرتمند ذي‌نفوذي كه جنگ منافع آن‌ها را تأمين مي‌كرد با تمام تكاپو درصدد برآمدند تا امريكا را وارد جنگ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در سفارت امريكا در لندن، كارمند مسؤل رمز به نام تيلركنت</w:t>
      </w:r>
      <w:r>
        <w:rPr>
          <w:rStyle w:val="FootnoteAnchor"/>
          <w:rtl w:val="true"/>
        </w:rPr>
        <w:footnoteReference w:id="126"/>
      </w:r>
      <w:r>
        <w:rPr>
          <w:rFonts w:ascii="IRNazanin" w:hAnsi="IRNazanin" w:eastAsia="IRNazanin"/>
          <w:color w:val="111111"/>
          <w:sz w:val="28"/>
          <w:sz w:val="28"/>
          <w:szCs w:val="28"/>
          <w:rtl w:val="true"/>
          <w:lang w:bidi="fa-IR"/>
        </w:rPr>
        <w:t>رمز پيام‌هاي محرمانه‌اي را بين چرچيل و روزولت كشف كرد كه از تصميم روزولت براي شركت دادن ايالات متحده در جنگ حكايت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تلاش كرد كه بخشي از سند را مخفيانه به خارج از سفارت منتقل كند، به اين اميد كه زنگ خطر را براي مردم امريكا به صدا درآورد، اما او دستگير شد و در طول مدت جنگ در يكي از زندان‌هاي بريتانيا محبوس ماند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چندي بعد از دستگيري كنت، نزديكترين مشاور روزولت، هري هاپكينز كه رابطه‌اي بسيار سرّي با رئيس جمهور امريكا داشت و در كاخ سفيد زندگي مي كرد، در ژانويه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وينستون چرچيل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 جمهور تصميم گرفته است كه ما با هم برندة جنگ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اين مورد دچار اشتباه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به اين جا فرستاده است تا به شما بگويم با هر </w:t>
      </w:r>
      <w:bookmarkStart w:id="64" w:name="pg2037_13156"/>
    </w:p>
    <w:p>
      <w:pPr>
        <w:pStyle w:val="BookText"/>
        <w:rPr/>
      </w:pPr>
      <w:bookmarkEnd w:id="64"/>
      <w:r>
        <w:rPr>
          <w:rFonts w:ascii="IRNazanin" w:hAnsi="IRNazanin" w:eastAsia="IRNazanin"/>
          <w:color w:val="111111"/>
          <w:sz w:val="28"/>
          <w:sz w:val="28"/>
          <w:szCs w:val="28"/>
          <w:rtl w:val="true"/>
          <w:lang w:bidi="fa-IR"/>
        </w:rPr>
        <w:t>قيمتي و با هر هزينه‌اي شما را تا پايان كار همراهي خواهد كرد و مهم نيست چه برايش در اين راه پيش آيد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شوروي، ساختار حاكميت بر خلاف امريكاي كاپيتاليستي، كمونيستي بود اما ميزان حضور و نفوذ يهودي‌ها در كرملين، فصل مشتركي ميان اين دو بود كه در پس پرده، همه‌ي تدابير و تصميمات را اتخاذ مي‌كرد</w:t>
      </w:r>
      <w:r>
        <w:rPr>
          <w:rFonts w:eastAsia="IRNazanin" w:cs="IRNazanin"/>
          <w:color w:val="111111"/>
          <w:sz w:val="28"/>
          <w:szCs w:val="28"/>
          <w:rtl w:val="true"/>
          <w:lang w:bidi="fa-IR"/>
        </w:rPr>
        <w:t>.</w:t>
      </w:r>
    </w:p>
    <w:p>
      <w:pPr>
        <w:pStyle w:val="Heading3"/>
        <w:numPr>
          <w:ilvl w:val="2"/>
          <w:numId w:val="1"/>
        </w:numPr>
        <w:rPr/>
      </w:pPr>
      <w:bookmarkStart w:id="65" w:name="__RefHeading___Toc4206928_3650668749"/>
      <w:bookmarkStart w:id="66" w:name="_Toc22"/>
      <w:bookmarkEnd w:id="65"/>
      <w:r>
        <w:rPr>
          <w:rtl w:val="true"/>
        </w:rPr>
        <w:t>شوروي در جنگ</w:t>
      </w:r>
      <w:bookmarkEnd w:id="66"/>
    </w:p>
    <w:p>
      <w:pPr>
        <w:pStyle w:val="BookText"/>
        <w:rPr/>
      </w:pPr>
      <w:r>
        <w:rPr>
          <w:rFonts w:ascii="IRNazanin" w:hAnsi="IRNazanin" w:eastAsia="IRNazanin"/>
          <w:color w:val="111111"/>
          <w:sz w:val="28"/>
          <w:sz w:val="28"/>
          <w:szCs w:val="28"/>
          <w:rtl w:val="true"/>
          <w:lang w:bidi="fa-IR"/>
        </w:rPr>
        <w:t xml:space="preserve">تبليغات و شعارهاي فريبنده كمونيستي مبني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كارگران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حدود نود سال گذشته اين واقعيت را در هاله‌اي از اسرار نگه داشته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كميته‌ي مركزي حزب كمونيست از پنجاه و نه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عضو اصلي، پنجاه و شش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يعني نود و پنج درصد آن‌ها يهودي بودند و برخي ديگر مثل ژوزف استالين اگر چه خود به ظاهر يهودي نبودند اما داراي همسر يهودي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يعني زمان پاكسازي و جابه‌جايي عظيم قومي و نژادي در مناطق مختلف شوروي، از مجموعه‌ي جمهوري‌هاي شوروي، از ميان چهل و نه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 كه همگي سمت دبير كلي حزب كمونيست را به عهده داشتند، چهل و يك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يهودي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برخي آمارها، چندين سال قبل از آغاز جنگ جهاني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حدود سال </w:t>
      </w:r>
      <w:r>
        <w:rPr>
          <w:rFonts w:eastAsia="IRNazanin" w:cs="IRNazanin"/>
          <w:color w:val="111111"/>
          <w:sz w:val="28"/>
          <w:szCs w:val="28"/>
          <w:lang w:bidi="fa-IR"/>
        </w:rPr>
        <w:t>1933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ميان پانصد و سه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حكام ولايات و سرحدات اتحاد جماهير شوروي، چهارصد و شش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يهودي بودند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ميان بيست و سه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مقامات محلي مسكو، فقط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غير يهودي و بقيه يعني نوزده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يهودي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يعني در خلال جنگ جهاني دوم، مقامات و فرماندهان ارتش‌هاي اروپايي هنگام گذر از مرزهاي شوروي، با مشاهده‌ي چنين واقعيت‌ها و مواردي، نسبت به ماهيت يهودي حكومت شوروي دچار شوك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 لهستان به اين طرف، در تمام ولايات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استالينگراد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يهودي‌ها به طور انحصاري رهبري و اداره‌ي شهرها را در دست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كميسرهاي مسؤول مزارع اشتراكي و فرماندهان نيروهاي پليس، عمدتاً يهودي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فرماندهان، افسران پليس مخفي و مقامات رهبري شوروي كه توسط آلماني‌ها دستگير مي‌شدند، عمدتاً به اين قوم تعلق داشتند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استناد به اين واقعيت‌ها، به خوبي مي‌توان استدلال كرد كه چرا فرانسه و انگلستان در روز سوم سپتامبر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يعني كمتر از دو روز بعد از عكس العمل آلمان هيتلري، به بهانه پيمان دفاعي يا مرزي با لهستان، به آلمان اعلام جنگ دادند، اما وقتي اتحاد جماهيري سوسياليستي شوروي در هفدهم سپتامبر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دو هفته بعد، به لهستان تجاوز نمود و بخش وسيعي از خاك آن كشور را به اشغال خود درآورد و كشتار فراواني مرتكب شد، اين دو كشور نه تنها سكوت كردند بلكه با اقدامات روس‌ها همراهي كرده و موافقت نشان دادند و حتي روس ها در جبهه مشترك متفقين، هم‌پيمان انگلستان، فرانسه و امريكا به نبرد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همكاري و همسويي امريكا و شوروي در خلال جنگ به حدي بود كه ايالات متحده بيش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كمك به صورت وام و اجاره در اختيار اتحاد جماهير شوروي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 و </w:t>
      </w:r>
    </w:p>
    <w:p>
      <w:pPr>
        <w:pStyle w:val="BookText"/>
        <w:rPr/>
      </w:pP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شوروي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 تقريباً تعداد نيم ميليون </w:t>
      </w:r>
      <w:r>
        <w:rPr>
          <w:rFonts w:eastAsia="IRNazanin" w:cs="IRNazanin"/>
          <w:color w:val="111111"/>
          <w:sz w:val="28"/>
          <w:szCs w:val="28"/>
          <w:rtl w:val="true"/>
          <w:lang w:bidi="fa-IR"/>
        </w:rPr>
        <w:t xml:space="preserve">(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تانك، كاميون و ساير وسايط نقليه و بيش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 جنگي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تزريق اين همه وسايل و اجناس، توانايي روس‌ها در پَس زدن ارتش آلمان از خاكشان مورد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 كمك‌ها زير نظر مشاور ارشد فرانكلين روزولت، هَري هاپكينز</w:t>
      </w:r>
      <w:r>
        <w:rPr>
          <w:rStyle w:val="FootnoteAnchor"/>
          <w:rtl w:val="true"/>
        </w:rPr>
        <w:footnoteReference w:id="130"/>
      </w:r>
      <w:r>
        <w:rPr>
          <w:rFonts w:ascii="IRNazanin" w:hAnsi="IRNazanin" w:eastAsia="IRNazanin"/>
          <w:color w:val="111111"/>
          <w:sz w:val="28"/>
          <w:sz w:val="28"/>
          <w:szCs w:val="28"/>
          <w:rtl w:val="true"/>
          <w:lang w:bidi="fa-IR"/>
        </w:rPr>
        <w:t>انجام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دو كميسيون متشكل از اعضاي كنگره به بررسي اسناد و مداركي پرداختند كه حاكي از آن بود؛ وي مواد هسته‌اي و نقشه‌هاي سرقت شده بمب اتمي نيز به روس‌ها داده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آن سوي درگيري، آدولف هيتلر به صراحت اعلام كرد كه بانكداران و سرمايه‌داران يهودي در عرصه‌ي جهاني، آتش‌افروز اصلي جنگ جهاني 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سلطه‌ي انحصاري يهود بر مطبوعات، سينما، تبليغات راديويي،تئاتر، ادبيات و نيز اقتصاد اروپا، شگردها و اهرم‌هاي قدرت آن‌ها را براي تعقيب يك كارزار ايذايي در بعضي كشورهاي جهان و رمز موفقيت آن‌ها را در ايجاد يك كشمكش و درگيري جهاني كاملاً پوچ اما سودمند براي منافع يهود بين‌الملل آشكار و افشا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سخنراني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رايشتاگ</w:t>
      </w:r>
      <w:r>
        <w:rPr>
          <w:rStyle w:val="FootnoteAnchor"/>
          <w:rtl w:val="true"/>
        </w:rPr>
        <w:footnoteReference w:id="132"/>
      </w:r>
      <w:r>
        <w:rPr>
          <w:rFonts w:ascii="IRNazanin" w:hAnsi="IRNazanin" w:eastAsia="IRNazanin"/>
          <w:color w:val="111111"/>
          <w:sz w:val="28"/>
          <w:sz w:val="28"/>
          <w:szCs w:val="28"/>
          <w:rtl w:val="true"/>
          <w:lang w:bidi="fa-IR"/>
        </w:rPr>
        <w:t>ضمن هشدار به جنگ‌افروزان افزود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اگرمحافل مالي بين‌المللي يهودي در داخل و خارج اروپا مي‌بايست موفق شوند مردمان را به يك جنگ جهاني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بكشانند، نتيجة آن نه بلشويك‌سازي كرة زمين و به همراه آن پيروزي يهوديت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جنگ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نابودي خودِ آن‌ها در اروپا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دوره‌اي كه </w:t>
      </w:r>
    </w:p>
    <w:p>
      <w:pPr>
        <w:pStyle w:val="BookText"/>
        <w:rPr/>
      </w:pPr>
      <w:r>
        <w:rPr>
          <w:rFonts w:ascii="IRNazanin" w:hAnsi="IRNazanin" w:eastAsia="IRNazanin"/>
          <w:color w:val="111111"/>
          <w:sz w:val="28"/>
          <w:sz w:val="28"/>
          <w:szCs w:val="28"/>
          <w:rtl w:val="true"/>
          <w:lang w:bidi="fa-IR"/>
        </w:rPr>
        <w:t xml:space="preserve">مردمان غير‌يهودي، بي‌دفاع تسليم تبليغات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مي‌شدند گذشته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و منابع تاريخي مربوط به جنگ جهاني دوم حكايت ازآن دارند كه مردم آلمان و مقامات بلند پايه آن كشور، هيچ‌گونه تمايل و علاقه‌اي براي چنين جنگي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به دنبال شكست لهستان، هيتلر در ششم اكتبر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شروع رسمي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پارلمان آلمان اعلام كرد كه مشتاق برقراري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هيتلر در اين سخنراني به صراحت گفت كه نسبت به فرانسه هيچ ادعايي ندارد و با انگلستان نيز خواهان روابط دوستانه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اظهار داشت از هر كنفرانسي براي بحث و مذاكره استقبال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 انگلستان و فرانسه پس از اندكي درنگ، پيشنهاد هيتلر را علناً رد كردند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چندي بعد، هيتلر نماينده‌ي مخصوص خود را براي مذاكره و ارايه پيشنهاد صلح نزد انگليسي‌ها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تاريخ‌نگاران از اين رويداد به عنوان يك واقعة بسيار شگفت‌انگيزي ياد كرده‌اند كه رشتة وقايع را از هم گسيخت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روزي همه را گيج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ماه مه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رودلف هس</w:t>
      </w:r>
      <w:r>
        <w:rPr>
          <w:rStyle w:val="FootnoteAnchor"/>
          <w:rtl w:val="true"/>
        </w:rPr>
        <w:footnoteReference w:id="135"/>
      </w:r>
      <w:r>
        <w:rPr>
          <w:rFonts w:ascii="IRNazanin" w:hAnsi="IRNazanin" w:eastAsia="IRNazanin"/>
          <w:color w:val="111111"/>
          <w:sz w:val="28"/>
          <w:sz w:val="28"/>
          <w:szCs w:val="28"/>
          <w:rtl w:val="true"/>
          <w:lang w:bidi="fa-IR"/>
        </w:rPr>
        <w:t>در مقام نمايندة پيشوا در يك مزرعة اسكاتلندي از هواپيما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سفير صلح آمده بود، اطمينان داشت كه نيروهاي ضد چرچيل تحت رهبري دوك هميلتن</w:t>
      </w:r>
      <w:r>
        <w:rPr>
          <w:rStyle w:val="FootnoteAnchor"/>
          <w:rtl w:val="true"/>
        </w:rPr>
        <w:footnoteReference w:id="136"/>
      </w:r>
      <w:r>
        <w:rPr>
          <w:rFonts w:ascii="IRNazanin" w:hAnsi="IRNazanin" w:eastAsia="IRNazanin"/>
          <w:color w:val="111111"/>
          <w:sz w:val="28"/>
          <w:sz w:val="28"/>
          <w:szCs w:val="28"/>
          <w:rtl w:val="true"/>
          <w:lang w:bidi="fa-IR"/>
        </w:rPr>
        <w:t>مشتاقانه شاخة زيتون او را خواهند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دوك، كه اكنون با رتبة افسري در نيروي هوايي سلطنتي خدمت مي‌كرد، پاسخي به خواسته‌هاي هس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چرچيل ابتدا داستان ورود هس را باور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 همان حرف‌هاي قديمي را تكرار كرد </w:t>
      </w:r>
    </w:p>
    <w:p>
      <w:pPr>
        <w:pStyle w:val="BookText"/>
        <w:rPr/>
      </w:pPr>
      <w:r>
        <w:rPr>
          <w:rFonts w:ascii="IRNazanin" w:hAnsi="IRNazanin" w:eastAsia="IRNazanin"/>
          <w:color w:val="111111"/>
          <w:sz w:val="28"/>
          <w:sz w:val="28"/>
          <w:szCs w:val="28"/>
          <w:rtl w:val="true"/>
          <w:lang w:bidi="fa-IR"/>
        </w:rPr>
        <w:t>كه غالباً خود هيتلر نيز تكرار مي‌كرد كه آلمان و انگلستان دليلي براي جنگيدن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 را جدي نگرفتند و با او چون يك اسير جنگي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عنوان جنايتكار جنگي محكوم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 واقعيش پيشنهاد صلح ميان انگلستان و آلمان بود</w:t>
      </w:r>
      <w:r>
        <w:rPr>
          <w:rFonts w:eastAsia="IRNazanin" w:cs="IRNazanin"/>
          <w:color w:val="111111"/>
          <w:sz w:val="28"/>
          <w:szCs w:val="28"/>
          <w:rtl w:val="true"/>
          <w:lang w:bidi="fa-IR"/>
        </w:rPr>
        <w:t>.</w:t>
      </w:r>
      <w:r>
        <w:rPr>
          <w:rStyle w:val="FootnoteAnchor"/>
          <w:rtl w:val="true"/>
        </w:rPr>
        <w:footnoteReference w:id="13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اين مباحث و اسناد از آن حيث ضرور بود كه زمينه‌هاي بروز جنگ جهاني دوم، برنامه‌ريزان پس پرده و ماهيت آن‌ها و نيز بعضي مسائل پيراموني آن دوران، حداقل تا حدودي براي خوانندگان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بدون تبيين قضاياي مورد اشاره، ورود ناگهاني به مقوله‌ي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پيامدها و حوادث ديگر ناشي از آن، سؤال‌ها و ابهامات فراوان در ذهن مخاطب به جاي مي‌گذاشت</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2037_13168"/>
      <w:bookmarkStart w:id="68" w:name="pg2037_13168"/>
      <w:bookmarkEnd w:id="68"/>
    </w:p>
    <w:p>
      <w:pPr>
        <w:pStyle w:val="Heading2"/>
        <w:numPr>
          <w:ilvl w:val="1"/>
          <w:numId w:val="1"/>
        </w:numPr>
        <w:rPr/>
      </w:pPr>
      <w:bookmarkStart w:id="69" w:name="pg2037_13168"/>
      <w:bookmarkStart w:id="70" w:name="__RefHeading___Toc4206930_3650668749"/>
      <w:bookmarkStart w:id="71" w:name="_Toc23"/>
      <w:bookmarkEnd w:id="69"/>
      <w:bookmarkEnd w:id="70"/>
      <w:r>
        <w:rPr>
          <w:rtl w:val="true"/>
        </w:rPr>
        <w:t xml:space="preserve">ماجرايي به نام </w:t>
      </w:r>
      <w:r>
        <w:rPr>
          <w:rtl w:val="true"/>
        </w:rPr>
        <w:t>«</w:t>
      </w:r>
      <w:r>
        <w:rPr>
          <w:rtl w:val="true"/>
        </w:rPr>
        <w:t>هولوكاست</w:t>
      </w:r>
      <w:r>
        <w:rPr>
          <w:rtl w:val="true"/>
        </w:rPr>
        <w:t>»</w:t>
      </w:r>
      <w:bookmarkEnd w:id="71"/>
    </w:p>
    <w:p>
      <w:pPr>
        <w:pStyle w:val="Heading3"/>
        <w:numPr>
          <w:ilvl w:val="2"/>
          <w:numId w:val="1"/>
        </w:numPr>
        <w:rPr/>
      </w:pPr>
      <w:bookmarkStart w:id="72" w:name="__RefHeading___Toc4206932_3650668749"/>
      <w:bookmarkStart w:id="73" w:name="_Toc24"/>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بحث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همان داستان كشتار شش ميليون يهودي توسط آلمان نازي،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اتاق‌هاي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كوره‌هاي آدم سوزي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حداقل از پايان جنگ جهاني دوم تاكنون، طي شصت سال گذشته، همواره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درصدها عنوان كتاب تاريخي يا داستاني، صدها فيلم سينمايي و سريال تلويزيوني، به طور هماهنگ به اين مسأله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تكرار اين موضوع از طريق رسانه‌هاي جهاني و ثبت و ضبط آن در تاريخ و منابع رسمي جهان، گنجاندن آن در مواد درسي</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Studying the Holocaust (issues.Readings and Doucuments): Ronnie S.Landau; 1998. London and NewYork</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تدريس آن در مدارس و دانشگاه‌هاي اروپا و امريكا، ايجاد موزه‌ها و بناهاي يادبود در اين خصوص و بازديد برنامه‌ريزي شده ميليونها كودك، نوجوان و جوان امريكايي و اروپايي از اين اماكن، سبب شده تا عموم افراد، مسأله‌ي مزبور را يك واقعيت مسلم تاريخي‌بپندارند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نيز سايه‌هاي همان تبليغات غربي و صهيوني،</w:t>
      </w:r>
    </w:p>
    <w:p>
      <w:pPr>
        <w:pStyle w:val="BookText"/>
        <w:rPr/>
      </w:pPr>
      <w:r>
        <w:rPr>
          <w:rFonts w:ascii="Amiri" w:hAnsi="Amiri" w:eastAsia="Amiri" w:cs="Amiri"/>
          <w:color w:val="111111"/>
          <w:sz w:val="28"/>
          <w:sz w:val="28"/>
          <w:szCs w:val="28"/>
          <w:rtl w:val="true"/>
          <w:lang w:bidi="ar-SA"/>
        </w:rPr>
        <w:t>فراوان مشاهده شده و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تبليغات در جامعه‌ي ما، تا حدود زيادي تأثير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تأثير رواني تبليغات مزبور چنان بوده كه در مخيله عموم مردم، جنگ جهاني دوم مساوي است با هيتلر، آلمان نازي و موضوع كشتار يهودي‌ها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گفته‌ي يك محقق برجسته‌ي فرانسوي؛ مردم عموماً گمان مي‌كنند كه اتاق‌هاي گاز هيتلري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كشتار يهودي‌ها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داشته و هزاران دليل، مدرك و سند در اين مورد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با مطالعه و بررسي اين دلايل و مدارك، ثابت مي‌گردد كه اين گمان‌ها، هيچ پايه و اساسي ندارند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چنين شرايط و فضاي سياسي و رواني، افشاي اسرار پس پرده‌ي جنگ جهاني دوم، اثبات واقعيت‌هاي ناگفته و اثبات تحريفات و دروغ‌هاي بزرگ تاريخي، تا حدودي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ترديدي نيست كه طرفين درگير جنگ جهاني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همه‌ي جنگ‌هاي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اردوگاه‌هايي براي نگهداري اسيران در قلمرو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اردوگاه‌هاي آلمان نيز شامل همه‌ي گروه‌ها، اقوام، نژادها، ملت‌ها و طوايف درگير در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خلاف‌ادعاها و تبليغات رايج، اين موضوع امروز به خوبي اثبات گرديده كه آلمان نازي به رهبري آدولف هيتلر و مقامات بلند پايه‌ي آن كشور، علي‌رغم نفرتي كه از يهود وجود داشت، هيچ طرح و برنامه ي مدون و مشخصي براي نابودي ملت يا قومي، از جمله يهود، نداشتند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يافته‌هاي تحقيقاتي حكايت از آن دارند كه در خلال جنگ، سران آلمان تصميم گرفتند در صورت پيروزي و اتمام جنگ، يهودي‌ها را به </w:t>
      </w:r>
    </w:p>
    <w:p>
      <w:pPr>
        <w:pStyle w:val="BookText"/>
        <w:rPr/>
      </w:pPr>
      <w:r>
        <w:rPr>
          <w:rFonts w:ascii="IRNazanin" w:hAnsi="IRNazanin" w:eastAsia="IRNazanin"/>
          <w:color w:val="111111"/>
          <w:sz w:val="28"/>
          <w:sz w:val="28"/>
          <w:szCs w:val="28"/>
          <w:rtl w:val="true"/>
          <w:lang w:bidi="fa-IR"/>
        </w:rPr>
        <w:t>ماداگاسكار منتقل كنند و مهاجرت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پيشروي نيروهاي آلماني در سرزمين شوروي، آن‌ها در برنامه ي خود تجديد نظر كردند و به جاي ماداگاسكار عبارت شرق را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ژانويه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رينهارد هيدريش</w:t>
      </w:r>
      <w:r>
        <w:rPr>
          <w:rStyle w:val="FootnoteAnchor"/>
          <w:rtl w:val="true"/>
        </w:rPr>
        <w:footnoteReference w:id="140"/>
      </w:r>
      <w:r>
        <w:rPr>
          <w:rFonts w:ascii="IRNazanin" w:hAnsi="IRNazanin" w:eastAsia="IRNazanin"/>
          <w:color w:val="111111"/>
          <w:sz w:val="28"/>
          <w:sz w:val="28"/>
          <w:szCs w:val="28"/>
          <w:rtl w:val="true"/>
          <w:lang w:bidi="fa-IR"/>
        </w:rPr>
        <w:t>رئيس گشتاپو به مقامات برلين خبر داد كه پيشوا</w:t>
      </w:r>
      <w:r>
        <w:rPr>
          <w:rStyle w:val="FootnoteAnchor"/>
          <w:rtl w:val="true"/>
        </w:rPr>
        <w:footnoteReference w:id="141"/>
      </w:r>
      <w:r>
        <w:rPr>
          <w:rFonts w:ascii="IRNazanin" w:hAnsi="IRNazanin" w:eastAsia="IRNazanin"/>
          <w:color w:val="111111"/>
          <w:sz w:val="28"/>
          <w:sz w:val="28"/>
          <w:szCs w:val="28"/>
          <w:rtl w:val="true"/>
          <w:lang w:bidi="fa-IR"/>
        </w:rPr>
        <w:t>انتقال تمامي يهوديان به جانب سرزمين هاي شرق را تصميم گرفته است و به اين ترتيب، اين برنامه را جايگزين مهاجرت دادن آنان به ماوراي درياها كه پيش از اين طرح‌ريزي شده بود، كرده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ديگري، به برنامه‌ي اسكان يهوديان در يك سرزمين واحد، چنين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هيدريش به ريبن تروپ خبر داد كه ميل دارد، هر چه زودتر راه‌حل نهايي را عملي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اثر حضور فعلي حدود سه ميليون و دويست و پنجاه هزار نفر </w:t>
      </w:r>
      <w:r>
        <w:rPr>
          <w:rFonts w:eastAsia="IRNazanin" w:cs="IRNazanin"/>
          <w:color w:val="111111"/>
          <w:sz w:val="28"/>
          <w:szCs w:val="28"/>
          <w:rtl w:val="true"/>
          <w:lang w:bidi="fa-IR"/>
        </w:rPr>
        <w:t>(</w:t>
      </w:r>
      <w:r>
        <w:rPr>
          <w:rFonts w:eastAsia="IRNazanin" w:cs="IRNazanin"/>
          <w:color w:val="111111"/>
          <w:sz w:val="28"/>
          <w:szCs w:val="28"/>
          <w:lang w:bidi="fa-IR"/>
        </w:rPr>
        <w:t>000/250/3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در سرزمين‌هايي كه امروز تحت حاكميت آلمان قرار دارند، مسأله فراگيري مطرح مي‌گردد؛ اين مسأله را ديگر نمي‌توان به وسيله مهاجرت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پس، يك راه‌حل نهايي سرزميني ضرورت مي‌يابد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در همان دوره، هيملر گزارشي خطاب به هيتلر فرستاد كه در آن چنين نتيجه‌گيري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كه به لطف مهاجرت تمامي يهوديان به جانب آفريقا يا در يك مستعمره، مسأله يهود به صورت قطعي و نهايي 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هيتلر با اين پيشنهاد موافقت كرد؛ چه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Rademacher</w:t>
      </w:r>
      <w:r>
        <w:rPr>
          <w:rFonts w:ascii="IRNazanin" w:hAnsi="IRNazanin" w:eastAsia="IRNazanin"/>
          <w:color w:val="111111"/>
          <w:sz w:val="28"/>
          <w:sz w:val="28"/>
          <w:szCs w:val="28"/>
          <w:rtl w:val="true"/>
          <w:lang w:bidi="fa-IR"/>
        </w:rPr>
        <w:t xml:space="preserve">، 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وزارت امور خارجه، در يك نامه رسمي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فاصله، جنگ </w:t>
      </w:r>
    </w:p>
    <w:p>
      <w:pPr>
        <w:pStyle w:val="BookText"/>
        <w:rPr/>
      </w:pPr>
      <w:r>
        <w:rPr>
          <w:rFonts w:ascii="IRNazanin" w:hAnsi="IRNazanin" w:eastAsia="IRNazanin"/>
          <w:color w:val="111111"/>
          <w:sz w:val="28"/>
          <w:sz w:val="28"/>
          <w:szCs w:val="28"/>
          <w:rtl w:val="true"/>
          <w:lang w:bidi="fa-IR"/>
        </w:rPr>
        <w:t>با اتحاد شوروي به ما امكان داده است كه سرزمين‌هاي جديدي را براي راه حل نهايي در اختيار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پيشوا تصميم گرفته است كه يهوديان را نه به سوي ماداگاسكار، بلكه به جانب شرق روانه كند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اين مسأله هم در خلال محاكمه‌ي سران و مقامات بلند پايه و نيز افسران اسير آن كشور، در دادگاه نورنبرگ و هم پس از بازخواني و انتشار پاره‌اي مدارك و اسناد بايگاني شده‌ي آرشيو‌هاي محرمانه‌ي جنگ جهاني دوم و اظهارات شاهدان و بازماندگان اردوگاه‌ها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پس از فروپاشي اتحاد جماهير شوروي سوسياليستي، در جريان بررسي اسناد آرشيوهاي محرمانه‌ي كرملين، خاطرات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صفحه‌اي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جوزف گوبلز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تبليغات آلمان نازي، بازيابي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ديويد ايروينگ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پژوهشگر برجسته‌ي انگليسي پس از مطالعه، بررسي و ويرايش، نسبت به انتشار آن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گروه‌هاي فشار يهودي و كانون‌هاي قدرتمند صهيوني غرب با حملات همه جانبه به ناشر امريكايي كتاب و ويراستار آن، تبليغات وسيعي در جهان به راه انداختند و اين اقدام علمي‌ـ پژوهشي را يك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آنتي سميتيستي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يادداشت‌هاي روزانه گوبلز وزير تبليغات هيتلر از جمله صدها مدرك و شاهد معتبر و مستند كاملاً درتضاد با ادعاهاي صهيونيست‌ها مبني بر كشتار برنامه‌ريزي شده‌ي يهودي‌ها در اردوگاه‌هاي آلماني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راستا، مدارك و شواهد معتبر و متقن مشابه ديگري كه در </w:t>
      </w:r>
      <w:bookmarkStart w:id="74" w:name="pg2037_13176"/>
    </w:p>
    <w:p>
      <w:pPr>
        <w:pStyle w:val="BookText"/>
        <w:rPr/>
      </w:pPr>
      <w:bookmarkEnd w:id="74"/>
      <w:r>
        <w:rPr>
          <w:rFonts w:ascii="IRNazanin" w:hAnsi="IRNazanin" w:eastAsia="IRNazanin"/>
          <w:color w:val="111111"/>
          <w:sz w:val="28"/>
          <w:sz w:val="28"/>
          <w:szCs w:val="28"/>
          <w:rtl w:val="true"/>
          <w:lang w:bidi="fa-IR"/>
        </w:rPr>
        <w:t xml:space="preserve">تكذيب و افشاي ماجراي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از سوي برخي نويسندگان، محققان و مورخان منتشر شده است، هر كدام به نحوي از سوي كانون‌هاي ذي نفوذ يهودي در امريكا و اروپا توقيف و جمع‌آوري شده و با نويسندگان و انتشار دهندگان آن‌ها برخوردهاي شديد سياسي و قضايي صورت گرفته است</w:t>
      </w:r>
      <w:r>
        <w:rPr>
          <w:rFonts w:eastAsia="IRNazanin" w:cs="IRNazanin"/>
          <w:color w:val="111111"/>
          <w:sz w:val="28"/>
          <w:szCs w:val="28"/>
          <w:rtl w:val="true"/>
          <w:lang w:bidi="fa-IR"/>
        </w:rPr>
        <w:t>.</w:t>
      </w:r>
    </w:p>
    <w:p>
      <w:pPr>
        <w:pStyle w:val="Heading3"/>
        <w:numPr>
          <w:ilvl w:val="2"/>
          <w:numId w:val="1"/>
        </w:numPr>
        <w:rPr/>
      </w:pPr>
      <w:bookmarkStart w:id="75" w:name="__RefHeading___Toc4206934_3650668749"/>
      <w:bookmarkStart w:id="76" w:name="_Toc25"/>
      <w:bookmarkEnd w:id="75"/>
      <w:r>
        <w:rPr>
          <w:rtl w:val="true"/>
        </w:rPr>
        <w:t>تكاپو براي مهار تيفوس</w:t>
      </w:r>
      <w:bookmarkEnd w:id="7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درباره‌ي زمان و چگونگي پيدايي ماجراي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اسناد و يادداشت‌هاي به جامانده‌ي موجود و معتبر حكايت از آن دارند كه در اواسط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بيماري تيفوس در بعضي اردوگاه‌هاي متعلق به آلمان، از جمله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آشويتس</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در لهستان و حتّي داخل شهر شيوع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روزانه‌ي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يوهان پل كرمر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وقت اردوگاه در همان سال، به صراحت گوياي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تيفوس حتي قبل از وقوع جنگ، به صورت مخفي و اعلام نشده در شوروي وجود 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بيماري در همان زمان در اروپاي مركزي نيز مشاهده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امريكايي‌ها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در جنوب ايتاليا براي مهار بيماري تيفوس، دچار مشكل و بحران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آخرين ماه‌هاي جنگ،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يك اپيدمي در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برگن ـ بلسن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يافت به طوري كه آلماني‌ها قادر به مهار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اوضاع عمومي آلمان بسيار از هم پاشيده، اسفبار و غم‌انگيز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مواد غذايي و دارويي به اردوگاه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 هوايي متفقين از ماه‌ها قبل، راه‌ها، جاده‌ها و مسيرهاي قطار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بمباران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صحنه‌هاي وحشتناكي كه انگليسي‌ها پس از دستيابي به اردوگاه ديدند، مربوط به شيوع تيفوس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آلماني‌ها نيز از اين امر مستثني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اقدامات شديدي براي قرنطينه محل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آشويتس در برخي كوچه‌ها مردم به كلي در اثر ابتلا به بيماري تيفوس هلاك شده بودند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منابع معتبر و مستقل حكايت از آن دارند كه آلماني‌ها براي مهار بيماري تيفوس در اردوگاه‌هاي خود، اگر چه به دليل محاصره زميني و هوايي از سوي متفقين با انواع و اقسام كمبود امكانات و محدوديت‌ها مواجه بودند، با اين حال، با اتخاذ برخي تدابير و تمهيدات تلاش مي‌كردند حتي‌المقدور اين بيماري مهلك و مسري را مهار كنند و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جمله‌ي تمهيدات، استفاده از برخي مواد ضد عفوني كننده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زيكلون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براي از بين بردن حشرات ناقل بيماري و پاكسازي و سالم‌سازي محيط اردوگاه‌ها و بلوك‌ها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مداركي كه بعدها بعضي محققان در همان سال‌هاي اوليه پس از پايان جنگ، در آرشيو دادگاه نورنبرگ به دست آوردند، اين مسأله ثابت شده است كه آلماني‌ها نه فقط اردوگاه‌هاي اسيران، بلكه ساختمان‌هاي نظامي و غير نظامي، آپارتمان‌ها و سربازخانه‌هاي خود را نيز از اين طريق پاكسازي و سالم‌سازي مي‌كردند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عكس‌هايي كه از سوي متفقين از افراد و اجساد اين اردوگاه‌ها تهيه و منتشر شد، مربوط به ضعف و لاغري ناشي از تيفوس بود و كشتاري در ميان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خود نيز در مهار آن دچار مشكلات بسيار شدند، </w:t>
      </w:r>
    </w:p>
    <w:p>
      <w:pPr>
        <w:pStyle w:val="BookText"/>
        <w:rPr/>
      </w:pPr>
      <w:r>
        <w:rPr>
          <w:rFonts w:ascii="IRNazanin" w:hAnsi="IRNazanin" w:eastAsia="IRNazanin"/>
          <w:color w:val="111111"/>
          <w:sz w:val="28"/>
          <w:sz w:val="28"/>
          <w:szCs w:val="28"/>
          <w:rtl w:val="true"/>
          <w:lang w:bidi="fa-IR"/>
        </w:rPr>
        <w:t>آن چنان كه بسياري از اسيران مي‌مردند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آلماني‌ها و انگليسي‌ها نبودند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برگن ـ بلسن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مي‌كشتند بلكه اين تيفوس بود كه كشتار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بيماري‌هاي واگير و مسري ديگري نيز وجود داشتند كه همزمان شايع مي‌شدند و سوء تغذيه نيز عامل ديگري در شيوع آن‌ها بود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البته نه فقط اسيران بعضي اردوگاه‌ها، بلكه حتي مقامات و مسؤولان و دست‌اندركاران آلماني اردوگاه‌ها و حتي پزشكان نيز قرباني اين بيماري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خاطرات روزانه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يوهان پل كرمر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يعني اواسط تابستان به عنوان پزشك مخصوص وارد اردوگاه آشويتس شد؛ چهار ماه پيش از آن بود كه مقامات آلماني تلاش مي‌كردند تا بيماري تيفوس را مهار كند و از بين ببرند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پزشكاني كه در اردوگاه استخدام شده بودند نيز باج خود را به تيفوس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ماريان سيپلووسكي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ورشو عهده‌دار رسيدگي به اسيران جنگي شوروي بود كه در اثر بيماري تيفوس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 قبلي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يوهان پل كرمر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كشيك اين اردوگاه نيز از همين بيماري جان سپردند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مدارك موجود، فاجعه‌اي كه بر اثر گسترش بيماري تيفوس در اردوگاه برگن ـ بلس بوجود آمد، با حملات هوايي امريكا و انگليس كه به طور جدي مانع رسيدن محموله‌هاي دارو وغذا و مهمتر از همه مانع تحويل محموله‌هاي آب آشاميدني بود، تشديد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w:t>
      </w:r>
    </w:p>
    <w:p>
      <w:pPr>
        <w:pStyle w:val="BookText"/>
        <w:rPr/>
      </w:pPr>
      <w:r>
        <w:rPr>
          <w:rFonts w:ascii="IRNazanin" w:hAnsi="IRNazanin" w:eastAsia="IRNazanin"/>
          <w:color w:val="111111"/>
          <w:sz w:val="28"/>
          <w:sz w:val="28"/>
          <w:szCs w:val="28"/>
          <w:rtl w:val="true"/>
          <w:lang w:bidi="fa-IR"/>
        </w:rPr>
        <w:t>ديگر، آلمان نيز كه در واپسين مراحل پايداري قرار داشت؛ ديگر نمي‌توانست در برابر سيل آوارگان بخش شرقي سرزمين خود كه به دليل تهاجم شوروي به صورت گروه‌هاي ميليوني از راه مي‌رسيدند مقاومت كند و از عهده‌ي آنها بر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حتي قادر نبود براي ارتش خود امكانات لازم فراهم و براي مردم عادي مواد غذايي مورد نياز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آلماني‌ها حتي براي وضعيت فاجعه‌آميز اردوگاه‌هاي مختلف خود كه نگهبان و مسؤولان آن نيز به علت سرايت بيماري تيفوس با مرگ دست و پنجه نرم مي‌كردند، نمي‌توانستند چاره انديشي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هيملر به افسران آلماني اجازه داد با متفقين و به ويژه با انگليسي‌ها تماس برقرار كنند و به آن‌ها هشدار دهند كه در جريان پيشروي خودشان به سوي ورطة خطرناكي از بيماري‌هاي عفوني و مسري روي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اقدام، مذاكراتي ميان طرفين صورت گرفت و به اين ترتيب در اطراف اردوگاه برگن ـ بلس در منطقة وسيعي آتش بس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نظاميان آلماني و انگليسي ازطريق يك توافق دو جانبه وظيفة كنترل و مراقبت از اردوگاه مزبور را بين خود تقسيم و به طور مشترك در اين زمينه تلاش كردند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و اطلاعات موجود گوياي اين واقعيت است كه انگليسي‌ها و فرماندهان و مقامات مسؤول در جبهه متفقين به خوبي از ماجراي بيماري مهلك تيفوس در اردوگاه‌هاي آلمان كه موجب كشتار وسيعي شده بود، اطلاعات كافي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گونه كه محققان و مورخان نيز تصريح كرده‌اند؛ شبكه‌هاي صهيوني پس از جنگ، از طريق نفوذ و سلطه‌ي خود بر محافل سياسي و مراكز آرشيوي غرب، نه تنها بر واقعيت‌هاي گفته شده، سرپوش گذاردند، بلكه از موضوع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ضد عفوني بلوك‌هاي اردوگاه‌ها در جهت مبارزه و مقابله با بيماري تيفوس سوء‌استفاده كرده و از آن به كشتار اسراي جنگي و يا يهوديان به وسيله‌ي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اتاق‌هاي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طريق تحريف واقعيت‌ها مسائل را به گونه‌اي كه امروز در دنيا شايع است وانمود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سوزاندن اجساد مردگان و قربانيان بيماري تيفوس و نيز البسه و اشياي متعلق به آنها، تنها روش علمي تجويز شده‌ي مؤثر آن زمان بود كه مي‌توانست از سرايت بيشتر بيماري تيفوس جلوگيري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تيم‌هاي پزشكي در اردوگاه‌ها براي جلوگيري از گسترش بيماري مزبور، تنها راه چاره را سوزاندن اجساد مردگان مبتلا به بيماري تيفوس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پس از جنگ، محافل صهيونيستي با تحريف واقعيت‌ها و با شيوه‌ها و شگردهاي خاص تبليغاتي خود، مسأله‌ي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كوره‌هاي آدم سوزي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و ادعا كردند كه اسيران يهودي را ابتدا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اتاق‌هاي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كرده و به هلاكت رسانده اند و سپس در كوره‌هاي آدم سوزي سوزانده و خاكستر كرده‌اند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اماكني كه بعدها، از سوي كانون‌هاي صهيونيستي و مراكز تبليغاتي غرب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كوره‌هاي آدم سوزي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در واقع همان مكان‌ها يا مرده‌سوزخانه‌هايي بودند كه آلماني‌ها،براي پيش‌گيري از سرايت بيماري تيفوس تدارك ديده بودند و از طريق آن‌ها اجساد </w:t>
      </w:r>
    </w:p>
    <w:p>
      <w:pPr>
        <w:pStyle w:val="BookText"/>
        <w:rPr/>
      </w:pPr>
      <w:r>
        <w:rPr>
          <w:rFonts w:ascii="IRNazanin" w:hAnsi="IRNazanin" w:eastAsia="IRNazanin"/>
          <w:color w:val="111111"/>
          <w:sz w:val="28"/>
          <w:sz w:val="28"/>
          <w:szCs w:val="28"/>
          <w:rtl w:val="true"/>
          <w:lang w:bidi="fa-IR"/>
        </w:rPr>
        <w:t>مردگان و البسه مبتلايان به بيماري تيفوس را مي‌سوزاندند وخاكستر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شيوع بيماري‌هاي متعدد و مسري در اردوگاه‌ها و نيز در سراسر اروپاي درگير جنگ، چنين تداركاتي را در مورد اجساد مردگان مبتلا به تيفوس الزامي مي‌ساخت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البتّه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اتاق‌هاي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فرضيه‌ها و پرسش‌هاي علمي خاص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عقيده‌ي كارشناسان عالي‌رتبه در اين موضوع، اگر در خصوص اتاق‌هاي گاز با شما صحبت كردند، بپرسيد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اتاق گاز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نوع گازي در آن استفاده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گاز را در آن وارد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سؤال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مي‌توان براي خارج كردن اجساد به اتاق گاز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محل رفت و اتاق‌هاي گاز را از نزديك ديد؛ يا حداقل آثار بازمانده و خرابه‌هاي آن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چشم‌ها را باز كرد، عكس گرفت و اندازه‌گيري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اسنادي نظير نقشه‌ها، دستورات، صورت هزينه‌ها را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سازندگان آن سؤال كرد و كتاب‌هاي تخصصي در مورد گازهاي مختلف را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ابزار و وسايل مورد استفاده، نظير كوره‌هاي سوزاندن اجساد توجه كرد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افشاي تدريجي اين واقعيت‌ها از سوي بعضي نويسندگان، مورخان و محققان مستقل غرب، نويسندگان و مورخان وابسته به اردوگاه متفقين و كانون‌هاي يهودي را در عرصه‌ي جهاني رسوا و شرمنده كرد؛ به طوري كه تعدادي از آن‌ها با اعتراف به بخش‌هايي از واقعيت‌هاي مزبور درصدد تبرئه و تطهير خود اقدام كردند</w:t>
      </w:r>
      <w:r>
        <w:rPr>
          <w:rFonts w:eastAsia="IRNazanin" w:cs="IRNazanin"/>
          <w:color w:val="111111"/>
          <w:sz w:val="28"/>
          <w:szCs w:val="28"/>
          <w:rtl w:val="true"/>
          <w:lang w:bidi="fa-IR"/>
        </w:rPr>
        <w:t xml:space="preserve">. </w:t>
      </w:r>
      <w:bookmarkStart w:id="77" w:name="pg2037_13188"/>
    </w:p>
    <w:p>
      <w:pPr>
        <w:pStyle w:val="BookText"/>
        <w:rPr/>
      </w:pPr>
      <w:bookmarkEnd w:id="77"/>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اتفاق عجيبي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هفته نامه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سايت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چاپ مقاله‌اي، به قلم دكتر مارتين بروتزات عضو انستيتو تاريخ معاصر مونيخ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وقوع كشتار با گاز در داخائو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كه يك ضد نازي متعصب است پيش از اين با انتشار خاطرات ادعايي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رُدُلف هس، يكي از سه فرمانده اردوگاه آشويتس، به شهرت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سمت مدير انستيتو تاريخ معاصر مونيخ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مارتين بروتزات در نوشته‌اي براي هفته‌نامه آلماني مورد اشاره به صراحت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اتاق 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براي كشتار انسان‌ها، نه در داخائو و نه در هيچ يك از اردوگاه‌هاي رايش سابق وجود نداشته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همان ايام يك ژنرال امريكايي به نام اونراين اعلام كرده بود كه اتاق گاز ادعايي در اردوگاه داخائو يك اتاق دوش ساده بيش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عين حال گفته بود كه كوره آدم‌سوزي اردوگاه داخائو كه در معرض بازديد عموم قرارداده‌اند نيز نه از سوي نازي‌ها، بلكه توسط زندانيان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نظاميان اسير آلماني در دست متفقين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زندانبانان امريكايي ساخته شده‌اند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78" w:name="__RefHeading___Toc4206936_3650668749"/>
      <w:bookmarkStart w:id="79" w:name="_Toc26"/>
      <w:bookmarkEnd w:id="78"/>
      <w:r>
        <w:rPr>
          <w:rtl w:val="true"/>
        </w:rPr>
        <w:t>انكار شاهدان</w:t>
      </w:r>
      <w:bookmarkEnd w:id="7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 مدارك موجود، امروز به خوبي ثابت مي‌كند كه چيزي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اتاق‌هاي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اردوگاه‌هاي رايش سوم، از آغاز تا پايان جنگ، </w:t>
      </w:r>
    </w:p>
    <w:p>
      <w:pPr>
        <w:pStyle w:val="BookText"/>
        <w:rPr/>
      </w:pPr>
      <w:r>
        <w:rPr>
          <w:rFonts w:ascii="IRNazanin" w:hAnsi="IRNazanin" w:eastAsia="IRNazanin"/>
          <w:color w:val="111111"/>
          <w:sz w:val="28"/>
          <w:sz w:val="28"/>
          <w:szCs w:val="28"/>
          <w:rtl w:val="true"/>
          <w:lang w:bidi="fa-IR"/>
        </w:rPr>
        <w:t>هيچ‌گاه، در هيچ اردوگاهي مشاهده نشده و واقعيت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اسيران آن اردوگاه‌ها و يا نمايندگان صليب سرخ كه در داخل آن‌ها رفت و آمد داشتند، هيچ‌گاه سخني در اين خصوص اظهار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آن تعداد از اسيراني كه در خلال جنگ و يا پس از آن، از اردوگاه‌هاي آلمان خارج شدند، عموماً به صراحت اعتراف كرده‌اند كه چيزي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اتاق‌هاي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كشتار اسيران نه شنيده و نه مشاهده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داستان مزبور، پس از جنگ، آن هم در خارج از اردوگاه‌ها و بلكه خارج از كشور آلمان ساخته و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نظريه‌پردازان و متفكران مشهور يهودي، كه هم در محافل سياسي ـ ديپلماتيك و هم در مجامع فرهنگي، مطبوعاتي و خبري حضور جدي و ارتباط مستمرو گسترده با جهان پيرامون خود داشتند، بعدها به صراحت اعتراف كردند كه طي سال‌هاي جنگ هيچ خبر يا صحبت و زمزمه‌اي در اين باره وجود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نمونه، آيزايابرلين</w:t>
      </w:r>
      <w:r>
        <w:rPr>
          <w:rStyle w:val="FootnoteAnchor"/>
          <w:rtl w:val="true"/>
        </w:rPr>
        <w:footnoteReference w:id="159"/>
      </w:r>
      <w:r>
        <w:rPr>
          <w:rFonts w:ascii="Amiri" w:hAnsi="Amiri" w:eastAsia="Amiri" w:cs="Amiri"/>
          <w:color w:val="111111"/>
          <w:sz w:val="28"/>
          <w:sz w:val="28"/>
          <w:szCs w:val="28"/>
          <w:rtl w:val="true"/>
          <w:lang w:bidi="ar-SA"/>
        </w:rPr>
        <w:t>يهودي</w:t>
      </w:r>
      <w:r>
        <w:rPr>
          <w:rStyle w:val="FootnoteAnchor"/>
          <w:rtl w:val="true"/>
        </w:rPr>
        <w:footnoteReference w:id="160"/>
      </w:r>
      <w:r>
        <w:rPr>
          <w:rFonts w:ascii="IRNazanin" w:hAnsi="IRNazanin" w:eastAsia="IRNazanin"/>
          <w:color w:val="111111"/>
          <w:sz w:val="28"/>
          <w:sz w:val="28"/>
          <w:szCs w:val="28"/>
          <w:rtl w:val="true"/>
          <w:lang w:bidi="fa-IR"/>
        </w:rPr>
        <w:t xml:space="preserve">كه اورا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نمونه‌هاي برجسته فيلسوفان آكسفوردي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كرده‌اند، به صراحت گفته است كه با همه‌ي ارتباطات داخلي و خارجي با اشخاص و محافل مختلف سياسي، فرهنگي، علمي و خبري، هيچ اطلاعاتي در اين خصوص، در آن زمان وجود نداشته و چنين موضوعي مطرح نبوده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تا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چيزي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سال‌هاي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مي‌دانستم كه نازي‌ها بيش از آن كه مايل باشند جنگ را ببرند، مشتاقند كه يهوديان را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نمي‌دانم چرا هيچ وقت كسي </w:t>
      </w:r>
    </w:p>
    <w:p>
      <w:pPr>
        <w:pStyle w:val="BookText"/>
        <w:rPr/>
      </w:pPr>
      <w:r>
        <w:rPr>
          <w:rFonts w:ascii="IRNazanin" w:hAnsi="IRNazanin" w:eastAsia="IRNazanin"/>
          <w:color w:val="111111"/>
          <w:sz w:val="28"/>
          <w:sz w:val="28"/>
          <w:szCs w:val="28"/>
          <w:rtl w:val="true"/>
          <w:lang w:bidi="fa-IR"/>
        </w:rPr>
        <w:t>چيزي به من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زندگي در محيط سفارتخانه تحت مراقبت كامل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گاه با يهوديان بلند پاية امريكايي ديدار داشتم، اما در اين باره حرفي زده نشد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آيزايا برلين يهودي به صراحت اعتراف مي‌كند كه نه مقامات بلند پايه‌ي امريكايي و نه يهودي‌هاي عالي‌رتبه و نه انگليسي‌ها و نه رسانه‌هاي گروهي و خبرگزاري‌ها هيچ كدام، هيچ خبر، گزارش و يا حرفي در اين باره تا سال‌هاي پاياني جنگ مخابره و گزارش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متفقين و در رأس آن‌ها، امريكا، انگليس، شوروي و حتي ده‌ها جاسوس خبره و كاركشته كه در سراسر آلمان مشغول فعاليت‌هاي جاسوسي و اطلاعاتي، به خصوص در دوران حساس جنگ بودند، كوچكترين خبر و يا زمزمه‌اي در اين باره نه شنيده‌اند و نه منتشر كرده‌اند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آيزايا برلين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حملة آلمان به لهستان حدس مي‌زدم كه وقايع ناگواري براي يهوديان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دستگير و سركوب مي‌شوند، شكنجه‌شان مي‌دهند و شايد به قتل مي‌رسانند اما هيچ كدام نمي‌دانستيم واقعاً چه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 به ما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وقوع حوادث ناگواري را حدس مي‌زديم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آدم‌سوزي ـ اتاق‌هاي گاز هيچ نمي‌دانستيم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و امريكا كسي چيزي به من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مطلبي هم در اين باره نخواندم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باري كه اين اخبار تكان دهنده سرانجام از پرده بيرون افتاد، گزارش كساني بود كه از سوئيس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به يك خاخام يهودي كه مقيم نيويورك بود تلگرامي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خاخام به ديدن پرزيدنت روزولت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كاري </w:t>
      </w:r>
    </w:p>
    <w:p>
      <w:pPr>
        <w:pStyle w:val="BookText"/>
        <w:rPr/>
      </w:pPr>
      <w:r>
        <w:rPr>
          <w:rFonts w:ascii="IRNazanin" w:hAnsi="IRNazanin" w:eastAsia="IRNazanin"/>
          <w:color w:val="111111"/>
          <w:sz w:val="28"/>
          <w:sz w:val="28"/>
          <w:szCs w:val="28"/>
          <w:rtl w:val="true"/>
          <w:lang w:bidi="fa-IR"/>
        </w:rPr>
        <w:t>انجام نشد و خبر پخش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هيچ وجه خبري در اين باره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مي‌كنم خانواده زنم كه از يهوديان فرانسه بودند در سال‌هاي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خبرهايي شنيده بودند، اما آن‌ها نيز باور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بودند كساني كه وقوع آن را مي‌توانستند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اكثراً آن را گزافه‌گويي مي‌پنداشتند و رد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 كه، آيزايا برلين در آن زمان نه يك شهروند معمولي يهودي بلكه مأمور تبليغات وزارت امور خارجه‌ي انگليس و گزارشگر سياسي سفارتخانه‌ي بريتانيا بود كه با شخصيت‌هاي مختلف سياسي و اطلاعاتي انگليسي و امريكايي و نيز ديپلمات‌ها،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اودر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يعني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پايان جنگ جهاني دوم،اين چنين اعتراف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او با فرضيه‌ي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فيلسوف نمونه و برجسته‌ي آكسفوردي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مشاهدات، خاطرات و اطلاعات شخصي خود در زمان جنگ، تحت تأثير تبليغات و داده‌هاي كانون‌هاي صهيونيستي، آن هم ده‌ها سال پس از جنگ جهاني دوم به ماجراي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واقعيت باور پيدا مي‌كند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جالب توجه ديگردر اين باره اعترافات امانوئل لويناس يهودي استاد فلسفه دانشگاه سوربن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لويناس پيش از شروع جنگ جهاني دوم به عنوان مترجم روسي و آلماني به خدمت ارتش فرانسه درآمد و پس از شكست فرانسه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 و به آلمان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لويناس دربارة دوران زندگي و اسارت خود در اردوگاه‌هاي آلماني چنين اعتراف مي‌كند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وضعيت بسيار خاصي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آلماني‌ها مي‌دانستند كه يهودي هستم، اما اونيفورم ارتش فرانسه مرا از مرگ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يهودي را از سربازان فرانسه جدا نگه مي‌داشتند، اما با اين همه از مقررات كنوانسيون ژنو بهره‌مند مي‌شديم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اردوگاهي در هانور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به خاطر اين كه يهودي بودم آزار نمي‌دادند اما تمام روز ناچار بوديم در جنگل كار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بقيه زنداني‌ها فقط حق دريافت بسته و نامه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هم به دستم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نمي‌دانم از كجا و از چه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اين دوران اسارت، فرصت بازخواني هايدگر را نيز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و پروست و روسو را نيز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وضعيتي ايده‌ال نبود اما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وقتم را تلف نكردم</w:t>
      </w:r>
      <w:r>
        <w:rPr>
          <w:rFonts w:eastAsia="IRNazanin" w:cs="IRNazanin"/>
          <w:color w:val="111111"/>
          <w:sz w:val="28"/>
          <w:szCs w:val="28"/>
          <w:rtl w:val="true"/>
          <w:lang w:bidi="fa-IR"/>
        </w:rPr>
        <w:t>.»</w:t>
      </w:r>
      <w:r>
        <w:rPr>
          <w:rStyle w:val="FootnoteAnchor"/>
          <w:rtl w:val="true"/>
        </w:rPr>
        <w:footnoteReference w:id="16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لويناس اعتراف مي‌كند كه نه تنها در زندان به عنوان يهودي با او بدرفتاري نشده، بلكه از بيرون اردوگاه براي او و ديگر زندانيان و اسيران جنگي، نامه، بسته و هدايايي چون كتاب ارسال شده و به دست آن‌ها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حتي فرصت كافي براي مطالعه و فعاليت‌هاي علمي و جنبي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مبناي آن خشونت و قساوتي كه تبليغات صهيونيستي و غربي به آلمان نازي نسبت داده و در اذهان و باور عمومي القا كرده‌اند، تصور اوليّه و آني اين است كه فردي چون امانوئل لويناس يهودي كه لباس نظامي دشمن را نيز بر تن داشت، در همان زمان اوليه دستگيري و يا اسارت، بايد از سوي نظاميان آلماني تيرباران مي‌شد اما واقعيت عكس آن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وقتي از لويناس يهودي درباره‌ي مسأله‌ي </w:t>
      </w:r>
    </w:p>
    <w:p>
      <w:pPr>
        <w:pStyle w:val="BookText"/>
        <w:rPr/>
      </w:pPr>
      <w:r>
        <w:rPr>
          <w:rFonts w:ascii="IRNazanin" w:hAnsi="IRNazanin" w:eastAsia="IRNazanin"/>
          <w:color w:val="111111"/>
          <w:sz w:val="28"/>
          <w:sz w:val="28"/>
          <w:szCs w:val="28"/>
          <w:rtl w:val="true"/>
          <w:lang w:bidi="fa-IR"/>
        </w:rPr>
        <w:t>كوره‌هاي آدم‌سوزي و كشتار يهودي‌ها در اردوگاه‌هاي آلماني پرسش مي‌شود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احساس شما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سفاكي نازي‌ها در اردوگاه‌هاي اسرا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پاسخ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هيچ چيز از اين‌ها را نمي‌دانستيم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بود كه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نبود؛ حتي براي اسراي جنگي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يهودي محبوس در زندان آلماني‌ها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بدرفتاري مي‌كردند اما به عنوان سرباز، قوانين بين‌المللي از ما حمايت مي‌كرد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آن گونه كه تبليغات جهاني غرب و يهودي‌ها تاكنون به بشريت القا كرده‌اند، اگر اردوگاه‌ها و زندان‌هاي آلمان نازي در هاله‌اي از پنهانكاري و اسرار و رموز نگهداري و اداره مي‌شد كه هيچ خبر يا رويدادي از آن جا به بيرون درز نمي كرد، پس چگونه آلماني ها مقيد و متعهد نسبت به قوانين بين‌المللي، براي حفظ جان اسيران جنگي حتي يهودي بودند؟</w:t>
      </w:r>
    </w:p>
    <w:p>
      <w:pPr>
        <w:pStyle w:val="BookText"/>
        <w:rPr/>
      </w:pPr>
      <w:r>
        <w:rPr>
          <w:rFonts w:ascii="IRNazanin" w:hAnsi="IRNazanin" w:eastAsia="IRNazanin"/>
          <w:color w:val="111111"/>
          <w:sz w:val="28"/>
          <w:sz w:val="28"/>
          <w:szCs w:val="28"/>
          <w:rtl w:val="true"/>
          <w:lang w:bidi="fa-IR"/>
        </w:rPr>
        <w:t>يك نمونه‌ي برجسته و مشهور ديگر، لئون بلوم</w:t>
      </w:r>
      <w:r>
        <w:rPr>
          <w:rFonts w:eastAsia="IRNazanin" w:cs="IRNazanin"/>
          <w:color w:val="111111"/>
          <w:sz w:val="28"/>
          <w:szCs w:val="28"/>
          <w:lang w:bidi="fa-IR"/>
        </w:rPr>
        <w:t>7</w:t>
      </w:r>
      <w:r>
        <w:rPr>
          <w:rStyle w:val="FootnoteAnchor"/>
          <w:rtl w:val="true"/>
        </w:rPr>
        <w:footnoteReference w:id="164"/>
      </w:r>
      <w:r>
        <w:rPr>
          <w:rFonts w:ascii="IRNazanin" w:hAnsi="IRNazanin" w:eastAsia="IRNazanin"/>
          <w:color w:val="111111"/>
          <w:sz w:val="28"/>
          <w:sz w:val="28"/>
          <w:szCs w:val="28"/>
          <w:rtl w:val="true"/>
          <w:lang w:bidi="fa-IR"/>
        </w:rPr>
        <w:t xml:space="preserve">يهودي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سياستمدار، نويسنده و نخست‌وزير كشور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رئيس نخستين دولت جبهه‌ي مردم، در سال‌هاي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اتحاد سوسياليست‌ها، راديكال سوسياليست‌ها و كمونيست‌ها تشكيل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 پس از شروع جنگ جهاني دوم، 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دولت ويشي او را توقيف و بازداشت كرد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لئون بلوم در دادگاه ريوم محاكمه شد و تا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 آلماني‌ها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لئون بلوم يهودي پس از اتمام جنگ و آزادي از اسارت، </w:t>
      </w:r>
    </w:p>
    <w:p>
      <w:pPr>
        <w:pStyle w:val="BookText"/>
        <w:rPr/>
      </w:pPr>
      <w:r>
        <w:rPr>
          <w:rFonts w:ascii="Amiri" w:hAnsi="Amiri" w:eastAsia="Amiri" w:cs="Amiri"/>
          <w:color w:val="111111"/>
          <w:sz w:val="28"/>
          <w:sz w:val="28"/>
          <w:szCs w:val="28"/>
          <w:rtl w:val="true"/>
          <w:lang w:bidi="ar-SA"/>
        </w:rPr>
        <w:t xml:space="preserve">در كمال صحت و سلامت، براي مدت كوتاهي طي سال‌هاي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دولت سوسياليست فرانسه بود</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نمونه‌ي معروف ديگر، اسرائيل شاهاك نويسنده و حقوقدان معروف يهودي‌ـ اسرائيلي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زندگينامه اسرائيل شاهاك، او در ورشو پايتخت لهستان به دنيا آمد واز پايان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آوريل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ورشو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آوريل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ژوئن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اردوگاه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پونياتووُ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مخفي‌گاه در ورشو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پايان ژوئن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آوريل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برگن ـ بلسن اسير آلماني‌ها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اسرائيل شاهاك نيز پس از جنگ در كمال صحت و سلامت، چون بسياري از هم‌كيشان يهودي به زندگي ادامه مي‌دهد و پس از چندي به فلسطين اشغالي كوچ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سال‌ها فعاليت در دانشگاه عبري اورشليم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مي‌شود و هم اكنون از طريق نويسندگي و وكالت دوران بازنشستگي خود را سپري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نمونه‌ها و شواهد زنده، كاملاً در تعارض و تضاد با تبليغات شايع و ادعاهاي رايج غربي ـ صهيوني، مبني بر كشتار يهودي‌ها در اردوگاه‌هاي آلمان نازي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اسناد و اعترافات فراوان ديگري نيز وجود دارد كه به عنوان نمونه تنها به يك مورد ديگر اكتفا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يوهان نويهويزلر كه به عنوان زنداني شماره </w:t>
      </w:r>
      <w:r>
        <w:rPr>
          <w:rFonts w:eastAsia="IRNazanin" w:cs="IRNazanin"/>
          <w:color w:val="111111"/>
          <w:sz w:val="28"/>
          <w:szCs w:val="28"/>
          <w:lang w:bidi="fa-IR"/>
        </w:rPr>
        <w:t>26680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 داخائو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منطقه‌اي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كيلومتري شمال غربي مونيخ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شده، علي‌رغم اشاره به قساوت و خشونت نازي‌ها طبق سنت رايج در نظام تبليغاتي غربي و </w:t>
      </w:r>
    </w:p>
    <w:p>
      <w:pPr>
        <w:pStyle w:val="BookText"/>
        <w:rPr/>
      </w:pPr>
      <w:r>
        <w:rPr>
          <w:rFonts w:ascii="IRNazanin" w:hAnsi="IRNazanin" w:eastAsia="IRNazanin"/>
          <w:color w:val="111111"/>
          <w:sz w:val="28"/>
          <w:sz w:val="28"/>
          <w:szCs w:val="28"/>
          <w:rtl w:val="true"/>
          <w:lang w:bidi="fa-IR"/>
        </w:rPr>
        <w:t>صهيونيستي، طي يك اعتراف در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هر چند زندان داخائو را يك ماتمكده معرفي مي‌كند اما به صراحت مي‌گويد كه هيچ كس درباره واقعيت‌هاي داخل آن چيزي نمي‌دانسته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كس،حتي آن‌هايي كه از اولين روز افتتاح داخائو تا آخرين روز آن در اين ماتمكده به سر برده‌اند نمي‌دانند حقيقت زندان داخائو چه بود و نمي‌توانند به طور كامل بگويند در زندان داخائو چه مي‌گذشت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او در ادامه چنين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زندان داخائو انتقال دادند و تا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به سر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ساير زندانيان جدا بودم نمي‌دانستم در آن جهنم چه مي‌گذرد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اين زنداني اردوگاه داخائو اگر چه با استناد به نوشته‌هاي ديگران و منابع تكراري و رايج غربي و صهيونيستي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سعي كرده تا جنايت نازي‌ها را افشا و قساوت وبي‌رحمي آلماني‌ها را در نوشته‌ي خود آشكار و بر ملا سازد؛ اما هر كجا به خاطرات، ديده‌ها و مشاهدات شخصي خود در اردوگاه داخائو استناد و مراجعه مي‌كند، نه تنها رنگ و بويي از كشتار و جنايت مشاهده و معلوم نمي‌شود بلكه نكات مثبت فراواني نيز از اردوگاه‌هاي آلماني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او از رفتار و برخورد خوب يكي از فرماندهان هيتلري چنين ياد مي‌كند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جا ناگزيرم از يكي از فرماندهان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وايس</w:t>
      </w:r>
      <w:r>
        <w:rPr>
          <w:rStyle w:val="FootnoteAnchor"/>
          <w:rtl w:val="true"/>
        </w:rPr>
        <w:footnoteReference w:id="16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ثابت كرد كه گاه بين اين فرماندهان انسان‌هايي هم </w:t>
      </w:r>
    </w:p>
    <w:p>
      <w:pPr>
        <w:pStyle w:val="BookText"/>
        <w:rPr/>
      </w:pPr>
      <w:r>
        <w:rPr>
          <w:rFonts w:ascii="IRNazanin" w:hAnsi="IRNazanin" w:eastAsia="IRNazanin"/>
          <w:color w:val="111111"/>
          <w:sz w:val="28"/>
          <w:sz w:val="28"/>
          <w:szCs w:val="28"/>
          <w:rtl w:val="true"/>
          <w:lang w:bidi="fa-IR"/>
        </w:rPr>
        <w:t>پيدا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تغييرات زيادي در اردوگاه داد و مراقب بود دستوراتش مو به مو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وايس شديداً جلوي تنبيهات بدني را گرفته بود و به رؤساي بخش‌ها اجازة اعمال اين نوع تنبيهات را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جرايم و گزارش‌هاي واصله رسيدگي و ميزان و نوع تنبيه را تعيين مي‌كرد و در مراسم اجراي تنبيهات حاضر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مي‌كرد تا در اجراي تنبيهات نظرات شخصي اعمال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تراشيدن سر زندانيان را موقوف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كه نيروي جسماني و ميزان مقاومت زندانياني كه در كارخانه هاي مهمات سازي كار مي‌كردند تقويت شود، دستور داد غذاي آن‌ها را بسته‌بندي كنند و در كارگاه ها تحويل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زندانيان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توجه زيادي مبذول مي‌داشت و احتياجات گوناگون ما را برآورده مي‌كرد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اسقف يوهان نويهويزلر به عنوان زنداني شماره </w:t>
      </w:r>
      <w:r>
        <w:rPr>
          <w:rFonts w:eastAsia="IRNazanin" w:cs="IRNazanin"/>
          <w:color w:val="111111"/>
          <w:sz w:val="28"/>
          <w:szCs w:val="28"/>
          <w:lang w:bidi="fa-IR"/>
        </w:rPr>
        <w:t>26680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داخائو، با اشاره به خاطرات و مشاهدات خود نه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آشپزخانه‌اي با جديدترين وسايل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داخائو بلكه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دندانپزشكي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انباشته از كتاب هاي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ياد مي‌كند و مي‌افزايد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به زندانيان اجازه دادند با شرايطي در ساعات استراحت از كتابخانه استفاده كنند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روي، آن تعداد از افراد مشهور و سرشناس حتي يهودي كه خود را اسير يا زنداني اردوگاه‌هاي آلماني، معرفي كرده‌اند، جملگي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اسارت هيچ‌گونه خبر يا اطلاعاتي در خصوص كشتار انسان‌ها در اين اردوگاه نه داشته‌اند و نه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bookmarkStart w:id="80" w:name="pg2037_13206"/>
    </w:p>
    <w:p>
      <w:pPr>
        <w:pStyle w:val="BookText"/>
        <w:rPr/>
      </w:pPr>
      <w:bookmarkEnd w:id="80"/>
      <w:r>
        <w:rPr>
          <w:rFonts w:ascii="IRNazanin" w:hAnsi="IRNazanin" w:eastAsia="IRNazanin"/>
          <w:color w:val="111111"/>
          <w:sz w:val="28"/>
          <w:sz w:val="28"/>
          <w:szCs w:val="28"/>
          <w:rtl w:val="true"/>
          <w:lang w:bidi="fa-IR"/>
        </w:rPr>
        <w:t>گونه كه روبر فوريسون نيز اظهار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اما بيهوده به دنبال فقط يك بازمانده از بازماندگان اردوگاه‌هاي جنگ بودم كه به چشم خود اتاق‌هاي گاز را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حتي يك مدرك، فقط يك مدرك راضي بودم اما همين يك مدرك را نيافتم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از ميان آن همه شهروندان آلماني، از اقوام و طوايف مختلف و نيز از ميان آن همه س</w:t>
      </w:r>
      <w:r>
        <w:rPr>
          <w:rStyle w:val="FootnoteAnchor"/>
          <w:rtl w:val="true"/>
        </w:rPr>
        <w:footnoteReference w:id="171"/>
      </w:r>
      <w:r>
        <w:rPr>
          <w:rFonts w:ascii="IRNazanin" w:hAnsi="IRNazanin" w:eastAsia="IRNazanin"/>
          <w:color w:val="111111"/>
          <w:sz w:val="28"/>
          <w:sz w:val="28"/>
          <w:szCs w:val="28"/>
          <w:rtl w:val="true"/>
          <w:lang w:bidi="fa-IR"/>
        </w:rPr>
        <w:t>ربازان، افسران و فرماندهان نظامي آلمان كه بعضي از آن‌ها در داخل اردوگاه‌هاي اسيران نيز وظايف و مسؤوليت‌هايي را عهده‌دار بودند، هيچ‌كدام، حتي يك نفر تاكنون پيدا نشده است كه اتاق‌هاي گاز ادعايي را با چشم خود ديده يا اطلاعات و خبري درباره داستان كشتار اسيران ارايه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همه‌ي اين افراد با پايان جنگ نابود يا مفقود شدند؟ يا همه‌ي آنها خود را مقيد و متعهد به حفظ اسرار اردوگاه‌هاي آلمان هيتلري دانسته‌اند كه تاكنون حتي يك نفر از آنها زبان به اقرار و اعتراف نگشوده است؟ قطعاً اگر چنين شاهد و مدركي وجود مي‌داشت لزومي نبود تا سازمان‌ها و كانون‌هاي صهيونيستي و متحدان آن‌ها در غرب، طي پنجاه شصت سال گذشته به يك سري اوهام و يا مدارك خود ساخته و جعليِ فاقد اعتبار، متوسل شوند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4206938_3650668749"/>
      <w:bookmarkStart w:id="82" w:name="_Toc27"/>
      <w:bookmarkEnd w:id="81"/>
      <w:r>
        <w:rPr>
          <w:rtl w:val="true"/>
        </w:rPr>
        <w:t>سكوت و بي‌خبري متفقين</w:t>
      </w:r>
      <w:r>
        <w:rPr>
          <w:rtl w:val="true"/>
        </w:rPr>
        <w:t>!</w:t>
      </w:r>
      <w:bookmarkEnd w:id="82"/>
    </w:p>
    <w:p>
      <w:pPr>
        <w:pStyle w:val="BookText"/>
        <w:rPr/>
      </w:pPr>
      <w:r>
        <w:rPr>
          <w:rFonts w:ascii="IRNazanin" w:hAnsi="IRNazanin" w:eastAsia="IRNazanin"/>
          <w:color w:val="111111"/>
          <w:sz w:val="28"/>
          <w:sz w:val="28"/>
          <w:szCs w:val="28"/>
          <w:rtl w:val="true"/>
          <w:lang w:bidi="fa-IR"/>
        </w:rPr>
        <w:t xml:space="preserve">ادله‌ي محكم ديگر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اعترافات صريح متفقين، به خصوص مقامات بلند پايه‌ي امريكايي، انگليسي، مقامات واتيكان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اطلاعات كامل و جامع از اوضاع لهستان و آلمان در دوران جنگ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سازمان صليب سرخ جهاني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نمايندگان آن در اردوگاه‌ها رفت و آمد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مبني بر عدم اطلاع از موضوع كشتار يا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اتاق‌هاي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اردوگاه‌هاي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همگي پس از پايان جنگ، ضمن اظهار بي‌اطلاعي و بي‌خبري در قبال ادعاهاي كانون‌ها و اشخاص ذي نفوذ يهودي، به صراحت اعلام كردند كه چيزي در اين باره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آن‌ها، بلا استثنا اين قبيل ادعاها را تكذيب كردند و نادرست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متفقين بيش از همه، از اوضاع داخل آلمان و حتي اردوگاه هاي آلماني خبر و اطلاعات دريافت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گفته‌ي برخي نويسندگان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هيچ كدام از متهم‌كنندگان هيتلر و آن‌هايي كه بر او چيره شدند و به افشاي وحشي‌گري‌هاي او پرداختند، هيچ نشانه‌اي از وسايل كشتار غير انساني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مشهورترين سران اين جنگ، حتي كلمه‌اي راجع به اتاق‌هاي گاز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چرچيل، نه در خاطرات ژنرال دو گل و 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صليبي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نوشتة آيزنهاور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جمهور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سخني در اين باره گفته نشده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مي‌توان باور كرد كه متفقين در دوران جنگ، هيچ گونه خبر و اطلاعاتي از كانال‌ها و منابع مختلف سياسي، اطلاعاتي و جاسوسي خود، درباره‌ي اوضاع داخلي آلمان و موقعيت و وضعيت اردوگاه‌هاي آلماني نداشته‌اند؟ البته دنياي غرب تا چند دهه پس از پايان جنگ دوم نسبت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بي‌خبري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و اصرار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سال‌هاي اخير، انتشار پاره‌اي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مربوط به جنگ جهاني دوم، مايه‌ي شرمندگي و رسوايي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چهارصد برگ سند درباره‌ي فعاليت‌هاي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سرويس استراتژيك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سلف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سوي آرشيو ملي ايالات متحده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اسناد اگر چه با اعمال نظر و دستكاري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امريكا انتشار يافت، اما به يك موضوع بسيار مهم اعتراف شد و آن اين كه، سرويس جاسوسي بريتانيا نه فقط برنامه‌ها و اقدامات سازمان امنيت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حزب نازي را از طريق عمال و جاسوسان خود تعقيب مي‌كرد، بلكه مكالمات ميان رم و برلين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ايتاليا و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شنود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آرشيو ملي امريكا به خوبي نشان مي‌دهد كه مكالمات رمزگشايي شده ميان آلمان و ايتاليا، به معني دسترسي متفقين به اسرار و برنامه‌هاي پنهان آلمان نازي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ترديدي وجود ندارد كه كدهاي رمز اداره‌ي امنيت </w:t>
      </w:r>
      <w:r>
        <w:rPr>
          <w:rFonts w:eastAsia="Times New Roman" w:cs="Times New Roman" w:ascii="Times New Roman" w:hAnsi="Times New Roman"/>
          <w:color w:val="111111"/>
          <w:sz w:val="28"/>
          <w:szCs w:val="28"/>
          <w:lang w:val="en-US" w:bidi="en-US"/>
        </w:rPr>
        <w:t>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سوي متفقين، به ويژه انگليسي‌ها رمزگشايي مي‌شد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حال اين سؤال خودنمايي مي‌كندكه اگر كشتار يا رويداد غير مترقبه و غير مرسوم در اردوگاه‌هاي آلمان به وقوع پيوسته بود، چرا انگليسي‌ها در آن زمان هيچ‌گونه عكس‌العملي نشان ندادند و يا خبر و اطلاعاتي در اين باره به هم‌پيمانان خود يعني امريكا، شوروي و فرانسه ندادند و يا براي افكار عمومي منتشر نكردند؟</w:t>
      </w:r>
      <w:r>
        <w:rPr>
          <w:rStyle w:val="FootnoteAnchor"/>
          <w:rtl w:val="true"/>
        </w:rPr>
        <w:footnoteReference w:id="174"/>
      </w:r>
      <w:bookmarkStart w:id="83" w:name="pg2037_13212"/>
    </w:p>
    <w:p>
      <w:pPr>
        <w:pStyle w:val="Heading3"/>
        <w:numPr>
          <w:ilvl w:val="2"/>
          <w:numId w:val="1"/>
        </w:numPr>
        <w:rPr/>
      </w:pPr>
      <w:bookmarkStart w:id="84" w:name="__RefHeading___Toc4206940_3650668749"/>
      <w:bookmarkStart w:id="85" w:name="_Toc28"/>
      <w:bookmarkEnd w:id="83"/>
      <w:bookmarkEnd w:id="84"/>
      <w:r>
        <w:rPr>
          <w:rtl w:val="true"/>
        </w:rPr>
        <w:t>آمار جمعيت يهود</w:t>
      </w:r>
      <w:bookmarkEnd w:id="85"/>
    </w:p>
    <w:p>
      <w:pPr>
        <w:pStyle w:val="BookText"/>
        <w:rPr/>
      </w:pPr>
      <w:r>
        <w:rPr>
          <w:rFonts w:ascii="IRNazanin" w:hAnsi="IRNazanin" w:eastAsia="IRNazanin"/>
          <w:color w:val="111111"/>
          <w:sz w:val="28"/>
          <w:sz w:val="28"/>
          <w:szCs w:val="28"/>
          <w:rtl w:val="true"/>
          <w:lang w:bidi="fa-IR"/>
        </w:rPr>
        <w:t>مدرك و دليل محكم ديگر در اثبات دروغ بودن هولوكاست، آمار و ارقام جمعيت يهود در جهان در سال‌هاي قبل و بعد از جنگ جهاني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سرشماري مندرج در سالنامه‌ها و كتاب سال امريكا و نيز اسناد منتشر شده از سوي مراكز آماري در غرب، به ويژه در ايالات متحده، آمار جمعيت يهودي‌ها در سال‌هاي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يعني سال‌هاي قبل از آغاز جنگ، با آمار اين جمعيت در سال‌هاي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چندان تفاوتي ندارد،</w:t>
      </w:r>
      <w:r>
        <w:rPr>
          <w:rStyle w:val="FootnoteAnchor"/>
          <w:rtl w:val="true"/>
        </w:rPr>
        <w:footnoteReference w:id="175"/>
      </w:r>
      <w:r>
        <w:rPr>
          <w:rFonts w:ascii="IRNazanin" w:hAnsi="IRNazanin" w:eastAsia="IRNazanin"/>
          <w:color w:val="111111"/>
          <w:sz w:val="28"/>
          <w:sz w:val="28"/>
          <w:szCs w:val="28"/>
          <w:rtl w:val="true"/>
          <w:lang w:bidi="fa-IR"/>
        </w:rPr>
        <w:t>بلكه به اذعان بعضي منابع، رقمي درحدود چند صد هزار تا يك ميليون نفر، طبق آمار سال‌هاي بعد از جنگ، به جمعيت يهودي‌ها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آمار مزبور، نه فقط چيزي از جمعيت يهودي‌ها كم نشده، بلكه اضافه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درصد بسيار كم و ناچيز زاد و ولد يهودي‌ها، چه در آن دوران و چه در دوران كنوني،آمار مورد نظر كاملاً از نظر عقل و منطق هم پذيرفتني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آن رقم ادعايي كشته شده در جنگ جهاني دوم در اين قبيل اسناد و آمار هيچ جايگاهي ندارد و كاملاً مردود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مستند و محكم ديگري كه در بطلان فرضيه‌ي هولوكاست مي‌توان ارايه نمود، آمار جمعيت يهود در اروپاي زمان جنگ جهاني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سالانه يهوديان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سوي شركت انتشاراتي يهوديان امريكا منتشر شده بود، اشاره مي‌كند كه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پس از اشغال اروپا از </w:t>
      </w:r>
    </w:p>
    <w:p>
      <w:pPr>
        <w:pStyle w:val="BookText"/>
        <w:rPr/>
      </w:pPr>
      <w:r>
        <w:rPr>
          <w:rFonts w:ascii="IRNazanin" w:hAnsi="IRNazanin" w:eastAsia="IRNazanin"/>
          <w:color w:val="111111"/>
          <w:sz w:val="28"/>
          <w:sz w:val="28"/>
          <w:szCs w:val="28"/>
          <w:rtl w:val="true"/>
          <w:lang w:bidi="fa-IR"/>
        </w:rPr>
        <w:t xml:space="preserve">سوي هيتلر و نفوذ آلمان در روسيه، آمار كل يهوديان اروپا با محاسبة ساكنان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 آلمان، سه ميليون و يكصد و بيست هزار و بيست و دو </w:t>
      </w:r>
      <w:r>
        <w:rPr>
          <w:rFonts w:eastAsia="IRNazanin" w:cs="IRNazanin"/>
          <w:color w:val="111111"/>
          <w:sz w:val="28"/>
          <w:szCs w:val="28"/>
          <w:rtl w:val="true"/>
          <w:lang w:bidi="fa-IR"/>
        </w:rPr>
        <w:t>(</w:t>
      </w:r>
      <w:r>
        <w:rPr>
          <w:rFonts w:eastAsia="IRNazanin" w:cs="IRNazanin"/>
          <w:color w:val="111111"/>
          <w:sz w:val="28"/>
          <w:szCs w:val="28"/>
          <w:lang w:bidi="fa-IR"/>
        </w:rPr>
        <w:t>022/120/3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17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در منبع ديگر، آمار يهودي‌هاي اروپا براساس اقتباس از آمار آلمان نازي، طي سال‌هاي آخر جنگ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تخمين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لئون پولياكف در كتابي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ادعية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اقتباس از كورهرر،</w:t>
      </w:r>
      <w:r>
        <w:rPr>
          <w:rStyle w:val="FootnoteAnchor"/>
          <w:rtl w:val="true"/>
        </w:rPr>
        <w:footnoteReference w:id="178"/>
      </w:r>
      <w:r>
        <w:rPr>
          <w:rFonts w:ascii="IRNazanin" w:hAnsi="IRNazanin" w:eastAsia="IRNazanin"/>
          <w:color w:val="111111"/>
          <w:sz w:val="28"/>
          <w:sz w:val="28"/>
          <w:szCs w:val="28"/>
          <w:rtl w:val="true"/>
          <w:lang w:bidi="fa-IR"/>
        </w:rPr>
        <w:t>رئيس تحقيقات آماري رايش سوم، اين رقم را ارايه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كورهرر در گزارش‌هاي خود به هيتلر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چنين رقمي برآورد كرده بود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درباره‌ي اين آمار چند نكته مهم وجود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پذيرفته و ثابت شود كه آمار يهوديان همين رقم چهارميليون نفر در سال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xml:space="preserve">، يعني حدود يك سال قبل از پايان جنگ جهاني دوم بوده است؛ اين سؤال خودنمايي مي‌كند كه طي تقريباً يك سال باقي مانده‌ي جنگ كه آلماني ها در شرايط نظامي، سياسي و اقتصادي بسيار ضعيف و فلاكت‌باري قرار داشتند و حتي از نظر دارويي و غذايي در مضيقه سختي قرار گرفته بودند و از همه جبهه‌ها و مرزها تحت محاصره شديد متفقين واقع شده بودند، چگونه ممكن بود كه بتوانند، اين جمعيت انبوه را ابتدا در اتاق‌هاي گاز خفه و سپس در </w:t>
      </w:r>
    </w:p>
    <w:p>
      <w:pPr>
        <w:pStyle w:val="BookText"/>
        <w:rPr/>
      </w:pPr>
      <w:r>
        <w:rPr>
          <w:rFonts w:ascii="IRNazanin" w:hAnsi="IRNazanin" w:eastAsia="IRNazanin"/>
          <w:color w:val="111111"/>
          <w:sz w:val="28"/>
          <w:sz w:val="28"/>
          <w:szCs w:val="28"/>
          <w:rtl w:val="true"/>
          <w:lang w:bidi="fa-IR"/>
        </w:rPr>
        <w:t>كوره‌هاي آدم سوزي سوزانده و خاكستر كنند؟ آيا در آن سال‌هاي پاياني، آلماني‌ها امكانات، توانايي و موقعيت انجام چنين اقدام و عملياتي داشتند؟</w:t>
      </w:r>
    </w:p>
    <w:p>
      <w:pPr>
        <w:pStyle w:val="BookText"/>
        <w:rPr/>
      </w:pPr>
      <w:r>
        <w:rPr>
          <w:rFonts w:ascii="IRNazanin" w:hAnsi="IRNazanin" w:eastAsia="IRNazanin"/>
          <w:color w:val="111111"/>
          <w:sz w:val="28"/>
          <w:sz w:val="28"/>
          <w:szCs w:val="28"/>
          <w:rtl w:val="true"/>
          <w:lang w:bidi="fa-IR"/>
        </w:rPr>
        <w:t>نكته‌ي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رقم مزبور پذيرفته شود، اين بدان معني است كه تاسال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تا پنج سال اول جنگ، نه فقط از آمار يهودي‌ها، چيزي كم نشده بلكه در مقايسه با چند سال قبل آن، صد هزار نفر به جمعيت آن‌ها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ارقام ارايه شده از سوي كتاب سال يهوديان امريكا در سال</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در سراسر اروپا </w:t>
      </w:r>
      <w:r>
        <w:rPr>
          <w:rFonts w:eastAsia="IRNazanin" w:cs="IRNazanin"/>
          <w:color w:val="111111"/>
          <w:sz w:val="28"/>
          <w:szCs w:val="28"/>
          <w:lang w:bidi="fa-IR"/>
        </w:rPr>
        <w:t>022/120/3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يهودي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اين كه شماري از كشورهاي اروپايي در جنگ جهاني دوم بي‌طرف بودند و اصلاً وارد جنگ نشده بودند، به علاوه بعضي از كشورهاي اروپايي نيز دور از دسترس قواي آلماني قرار داشتند و تا آخرين روزهاي جنگ جمعيت ساكن در آن مناطق از جمله يهودي‌ها از هر نوع گزند و آسيبي در امان بودند؛ مي‌توان نتيجه گرفت كه حداقل نيمي از آمار مورد اشاره به طور طبيعي تا آخر جنگ در امنيت كامل به سر برده و جان به سلامت به در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چگونه از اين رقم باقي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حدود </w:t>
      </w:r>
      <w:r>
        <w:rPr>
          <w:rFonts w:eastAsia="IRNazanin" w:cs="IRNazanin"/>
          <w:color w:val="111111"/>
          <w:sz w:val="28"/>
          <w:szCs w:val="28"/>
          <w:lang w:bidi="fa-IR"/>
        </w:rPr>
        <w:t>000/550/1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ميليون نفر كشته شده‌اند؟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 كه بسيار حائز اهميت است و مي‌تواند مورد توجه همه‌ي محققان و انديشه‌مندان قرار گيرد، بررسي دقيق‌تر آمار يهوديان اروپا از آغاز تا پايان جنگ و نيز وضعيت و موقعيت و مهاجرت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مندرجات منابع يهودي، پس از تهاجم اتحاد جماهير شوروي سوسياليستي به خاك لهستان در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شرق </w:t>
      </w:r>
    </w:p>
    <w:p>
      <w:pPr>
        <w:pStyle w:val="BookText"/>
        <w:rPr/>
      </w:pPr>
      <w:r>
        <w:rPr>
          <w:rFonts w:ascii="IRNazanin" w:hAnsi="IRNazanin" w:eastAsia="IRNazanin"/>
          <w:color w:val="111111"/>
          <w:sz w:val="28"/>
          <w:sz w:val="28"/>
          <w:szCs w:val="28"/>
          <w:rtl w:val="true"/>
          <w:lang w:bidi="fa-IR"/>
        </w:rPr>
        <w:t xml:space="preserve">لهستان از آن تاريخ تا ژوئن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اشغال قواي شوروي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اين اراضي بالغ بر سيزده ميليون نفر بود كه بين آن‌ها يك ميليون و پانصد و هفتاد هزار </w:t>
      </w:r>
      <w:r>
        <w:rPr>
          <w:rFonts w:eastAsia="IRNazanin" w:cs="IRNazanin"/>
          <w:color w:val="111111"/>
          <w:sz w:val="28"/>
          <w:szCs w:val="28"/>
          <w:rtl w:val="true"/>
          <w:lang w:bidi="fa-IR"/>
        </w:rPr>
        <w:t>(</w:t>
      </w:r>
      <w:r>
        <w:rPr>
          <w:rFonts w:eastAsia="IRNazanin" w:cs="IRNazanin"/>
          <w:color w:val="111111"/>
          <w:sz w:val="28"/>
          <w:szCs w:val="28"/>
          <w:lang w:bidi="fa-IR"/>
        </w:rPr>
        <w:t>000/570/1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لهستاني ساكن بودند</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جمعيت مورد اشاره نه در قلمرو و دسترس نيروهاي آلماني بلكه در اراضي تحت اشغال و اداره‌ي شوروي ساكن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طبق ادعاي منابع يهودي، بعد از تصرف اراضي غرب لهستان از سوي آلمان، دستور اخراج نيم ميليون </w:t>
      </w:r>
      <w:r>
        <w:rPr>
          <w:rFonts w:eastAsia="IRNazanin" w:cs="IRNazanin"/>
          <w:color w:val="111111"/>
          <w:sz w:val="28"/>
          <w:szCs w:val="28"/>
          <w:rtl w:val="true"/>
          <w:lang w:bidi="fa-IR"/>
        </w:rPr>
        <w:t>(</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از جمع ششصد و پنجاه هزار يهودي اين اراضي، توسط هيملر فرمانده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صادر گرديد</w:t>
      </w:r>
      <w:r>
        <w:rPr>
          <w:rStyle w:val="FootnoteAnchor"/>
          <w:rtl w:val="true"/>
        </w:rPr>
        <w:footnoteReference w:id="181"/>
      </w:r>
      <w:r>
        <w:rPr>
          <w:rFonts w:ascii="Amiri" w:hAnsi="Amiri" w:eastAsia="Amiri" w:cs="Amiri"/>
          <w:color w:val="111111"/>
          <w:sz w:val="28"/>
          <w:sz w:val="28"/>
          <w:szCs w:val="28"/>
          <w:rtl w:val="true"/>
          <w:lang w:bidi="ar-SA"/>
        </w:rPr>
        <w:t>و جمعيت مزبور از سرزمين‌هاي تحت اداره آلمان خارج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منابع اروپايي و امريكايي نيز مورد مشابهي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امريكايي نيويورك تايمز پس از جنگ جهاني دوم، آمار و اطلاعاتي منتشر كرد كه در آن گفته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هيتلر حدود چهارصد هزار نفر از يهوديان آلمان را از سرزمين رايش وادار به مهاجرت نمود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كنگره جهاني يهود نيز در نشرية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پراكندگي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يهوديان آلمان موفق شدند تا قبل از شروع جنگ آن كشور را ترك كنند</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ديگري حاكي است كه تا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 نيم ميليون </w:t>
      </w:r>
      <w:r>
        <w:rPr>
          <w:rFonts w:eastAsia="IRNazanin" w:cs="IRNazanin"/>
          <w:color w:val="111111"/>
          <w:sz w:val="28"/>
          <w:szCs w:val="28"/>
          <w:rtl w:val="true"/>
          <w:lang w:bidi="fa-IR"/>
        </w:rPr>
        <w:t>(</w:t>
      </w:r>
      <w:r>
        <w:rPr>
          <w:rFonts w:eastAsia="IRNazanin" w:cs="IRNazanin"/>
          <w:color w:val="111111"/>
          <w:sz w:val="28"/>
          <w:szCs w:val="28"/>
          <w:lang w:bidi="fa-IR"/>
        </w:rPr>
        <w:t>000/500/2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يهودي در اروپا جابه‌جا و از قلمرو آلمان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500/212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فلسطين مستقر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ايالات متحده امريكا پذيرش آنان را به </w:t>
      </w:r>
      <w:r>
        <w:rPr>
          <w:rFonts w:eastAsia="IRNazanin" w:cs="IRNazanin"/>
          <w:color w:val="111111"/>
          <w:sz w:val="28"/>
          <w:szCs w:val="28"/>
          <w:lang w:bidi="fa-IR"/>
        </w:rPr>
        <w:t>182000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كرد و انگلستان به </w:t>
      </w:r>
      <w:r>
        <w:rPr>
          <w:rFonts w:eastAsia="IRNazanin" w:cs="IRNazanin"/>
          <w:color w:val="111111"/>
          <w:sz w:val="28"/>
          <w:szCs w:val="28"/>
          <w:lang w:bidi="fa-IR"/>
        </w:rPr>
        <w:t>000/67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گستردة آنان يعني </w:t>
      </w:r>
      <w:r>
        <w:rPr>
          <w:rFonts w:eastAsia="IRNazanin" w:cs="IRNazanin"/>
          <w:color w:val="111111"/>
          <w:sz w:val="28"/>
          <w:szCs w:val="28"/>
          <w:lang w:bidi="fa-IR"/>
        </w:rPr>
        <w:t>000/930/1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روسيه شوروي پناه گرفتند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لوئيس لوين </w:t>
      </w:r>
      <w:r>
        <w:rPr>
          <w:rStyle w:val="FootnoteAnchor"/>
          <w:rtl w:val="true"/>
        </w:rPr>
        <w:footnoteReference w:id="185"/>
      </w:r>
      <w:r>
        <w:rPr>
          <w:rFonts w:ascii="IRNazanin" w:hAnsi="IRNazanin" w:eastAsia="IRNazanin"/>
          <w:color w:val="111111"/>
          <w:sz w:val="28"/>
          <w:sz w:val="28"/>
          <w:szCs w:val="28"/>
          <w:rtl w:val="true"/>
          <w:lang w:bidi="fa-IR"/>
        </w:rPr>
        <w:t>رئيس شوراي يهوديان امريكا و يكي از شاهدان يهودي، پس از پايان جنگ جهاني دوم، ضمن بازديد از روسية شوروي و سركشي به نواحي يهودي نشين، گزارش جامعي از بازديد خود و وضعيت يهوديان مقيم آن كشور ارايه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لوئيس لوين يهودي،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در كنفرانسي در شيكاگو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ابتداي جنگ يهوديان در زمرة اولين گروه‌هايي بودند كه از نواحي غربي شوروي كه در معرض تهديد مهاجمان هيتلري قرار داشت، تخليه و با كشتي به مناطق امن شرق كوه‌هاي اورال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جان دو ميليون </w:t>
      </w:r>
      <w:r>
        <w:rPr>
          <w:rFonts w:eastAsia="IRNazanin" w:cs="IRNazanin"/>
          <w:color w:val="111111"/>
          <w:sz w:val="28"/>
          <w:szCs w:val="28"/>
          <w:rtl w:val="true"/>
          <w:lang w:bidi="fa-IR"/>
        </w:rPr>
        <w:t>[</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يهودي حفظ گرديد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جالب‌تر اين كه، در پاييز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يك باره اين جمعيت عظيم و انبوه يهودي، در چك‌اسلواكي، لهستان، مجارستان و بلغارستان ظاهر شدند، آن چنان كه جمعيت بومي اين كشورها احساس كردند كه با يك اشغال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هستند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از سوي ديگر بعضي منابع مستقل تأييد كرده‌اند كه پس از جنگ جهاني دوم، مطابق آمار موجود در سال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به استثناي روسيه، هنوز </w:t>
      </w:r>
      <w:r>
        <w:rPr>
          <w:rFonts w:eastAsia="IRNazanin" w:cs="IRNazanin"/>
          <w:color w:val="111111"/>
          <w:sz w:val="28"/>
          <w:szCs w:val="28"/>
          <w:lang w:bidi="fa-IR"/>
        </w:rPr>
        <w:t>600/559/1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يهودي در اروپا زندگي مي‌كردند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بنابراين، آن چه از اين داده‌ها و يافته‌ها به دست مي‌آيد، اثبات مي‌كند كه از مجموع يهوديان تحت قلمرو و نفوذ آلمان و بلكه كل يهوديان اروپا، در خلال جنگ جهاني دوم،از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هيچ رقمي كم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 قابل توجه و با اهميت در رد داستان هولوكاست، آمار و ارقام منتشر شده از سوي محافل صهيوني و اسرائيلي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نوشته‌ي يكي ازمنابع يهودي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دفتر نخست وزير اسرائيل به تازگي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سال‌هاي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 زنده‌ي يهودي سوزي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ميليون </w:t>
      </w:r>
      <w:r>
        <w:rPr>
          <w:rFonts w:eastAsia="IRNazanin" w:cs="IRNazanin"/>
          <w:color w:val="111111"/>
          <w:sz w:val="28"/>
          <w:szCs w:val="28"/>
          <w:rtl w:val="true"/>
          <w:lang w:bidi="fa-IR"/>
        </w:rPr>
        <w:t>(</w:t>
      </w:r>
      <w:r>
        <w:rPr>
          <w:rFonts w:eastAsia="IRNazanin" w:cs="IRNazanin"/>
          <w:color w:val="111111"/>
          <w:sz w:val="28"/>
          <w:szCs w:val="28"/>
          <w:lang w:bidi="fa-IR"/>
        </w:rPr>
        <w:t>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كرده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آمار دفتر نخست‌وزيري اسرائيل اعتراف مي‌كند كه پس از گذشت شصت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پايان جنگ جهاني دوم، هنوز اين تعداد زنده هستند و در سلامت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معني است كه از مجموع يهودي‌هاي اروپا يا يهودي‌هاي تحت قلمرو و نفوذ رايش سوم، اين تعداد زنده مانده‌اند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محاسبه يك متخصص وكارشناس آمار از كشور سوئد به نام كارل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نوردلينگ؛ با اين فرض كه تا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بالغ بر </w:t>
      </w:r>
      <w:r>
        <w:rPr>
          <w:rFonts w:eastAsia="IRNazanin" w:cs="IRNazanin"/>
          <w:color w:val="111111"/>
          <w:sz w:val="28"/>
          <w:szCs w:val="28"/>
          <w:lang w:bidi="fa-IR"/>
        </w:rPr>
        <w:t>000/900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يهودي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مي‌توان چنين نتيجه گيري كرد كه در زمان پايان جنگ جهاني دوم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در اروپا، اندكي بيش از سه ميليون </w:t>
      </w:r>
      <w:r>
        <w:rPr>
          <w:rFonts w:eastAsia="IRNazanin" w:cs="IRNazanin"/>
          <w:color w:val="111111"/>
          <w:sz w:val="28"/>
          <w:szCs w:val="28"/>
          <w:rtl w:val="true"/>
          <w:lang w:bidi="fa-IR"/>
        </w:rPr>
        <w:t>(</w:t>
      </w:r>
      <w:r>
        <w:rPr>
          <w:rFonts w:eastAsia="IRNazanin" w:cs="IRNazanin"/>
          <w:color w:val="111111"/>
          <w:sz w:val="28"/>
          <w:szCs w:val="28"/>
          <w:lang w:bidi="fa-IR"/>
        </w:rPr>
        <w:t>000/000/3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يهودي وجود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دليل و شاهد مستند اين نتيجه‌گيري، اعتراف يك نشريه عبري چاپ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عبراني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دِراَوفبائو</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چاپ نيويورك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 سال پس از جنگ جهاني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 را منتشر كرد كه براساس آن، تا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ميليون و سيصد و هفتاد و پنج هزار </w:t>
      </w:r>
      <w:r>
        <w:rPr>
          <w:rFonts w:eastAsia="IRNazanin" w:cs="IRNazanin"/>
          <w:color w:val="111111"/>
          <w:sz w:val="28"/>
          <w:szCs w:val="28"/>
          <w:rtl w:val="true"/>
          <w:lang w:bidi="fa-IR"/>
        </w:rPr>
        <w:t>[</w:t>
      </w:r>
      <w:r>
        <w:rPr>
          <w:rFonts w:eastAsia="IRNazanin" w:cs="IRNazanin"/>
          <w:color w:val="111111"/>
          <w:sz w:val="28"/>
          <w:szCs w:val="28"/>
          <w:lang w:bidi="fa-IR"/>
        </w:rPr>
        <w:t>000/375/3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خساراتي كه در دورة سلطة هيتلر متحمّل شده‌اند، تقاضاي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علاوه بر اين، امروز گستره‌ي متنوع و گوناگوني از سازمان‌ها، گروه‌ها و انجمن‌هاي متشكل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دنيا خودنمايي و ابراز وجود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امريكايي، به طور فراوان، از روند فزايندة به هم پيوستن اعضاي خانواده‌هايي گزارش مي‌دهند كه همگي خود را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مي‌كنند؛ افرادي اعم از مرد يا زن كه زماني مدعي بودند تمام اعضاي خانواده آن‌ها گم شده يا از بين رفته‌اند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آمار ارايه شده و مورد تائيد از سوي خود محافل صهيونيستي و غربي، چه مسأله‌اي را ثابت و روشن مي‌كند؟ آمار بي‌شمار يهوديان بازمانده از جنگ جهاني دوم، پيش و بيش از آن كه مدركي دال بر وقوع قتل عام يهودي‌ها در اردوگاه‌هاي آلمان هيتلري باشد، بر عكس، سند، شاهد و گواه زنده‌اي در اثبات اين واقعيت است كه هيچ گونه نسل‌كشي و كشتاري صورت نگرفته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يك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 امروز براي سازمان‌ها، مجامع يهودي و بسياري از يهودي‌ها، به خصوص آنها كه به عنوان </w:t>
      </w:r>
    </w:p>
    <w:p>
      <w:pPr>
        <w:pStyle w:val="BookText"/>
        <w:rPr/>
      </w:pPr>
      <w:r>
        <w:rPr>
          <w:rFonts w:ascii="IRNazanin" w:hAnsi="IRNazanin" w:eastAsia="IRNazanin"/>
          <w:color w:val="111111"/>
          <w:sz w:val="28"/>
          <w:sz w:val="28"/>
          <w:szCs w:val="28"/>
          <w:rtl w:val="true"/>
          <w:lang w:bidi="fa-IR"/>
        </w:rPr>
        <w:t>بازمانده، از صندوق‌ها و بنگاه‌هاي مختلف در كشور سوئيس يا بعضي دولت‌هاي اروپايي مثل آلمان، مستمري ماهانه به عنوان غرامت مي‌گيرند، يك مضحكه و شوخي خصوصي و خانوادگي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نويسنده‌ي يهودي اهل نيويورك، به نقل از مادر يهودي خود كه اسمش به عنوان بازمانده اردوگاه‌هاي آلمان نازي، هم اكنون در فهرست مستمري بگيران وغرامت گيرندگان از سوئيس و يا آلمان قرار دارد چنين اعتراف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مي‌گفت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ادعاي يهودياني كه مي‌گويند بازماندة اين بازداشتگاه‌ها و اردوگاه‌ها هستند، درست باشد، پس هيتلر چه كساني را كشت؟</w:t>
      </w:r>
      <w:r>
        <w:rPr>
          <w:rFonts w:eastAsia="IRNazanin" w:cs="IRNazanin"/>
          <w:color w:val="111111"/>
          <w:sz w:val="28"/>
          <w:szCs w:val="28"/>
          <w:rtl w:val="true"/>
          <w:lang w:bidi="fa-IR"/>
        </w:rPr>
        <w:t>»</w:t>
      </w:r>
      <w:r>
        <w:rPr>
          <w:rStyle w:val="FootnoteAnchor"/>
          <w:rtl w:val="true"/>
        </w:rPr>
        <w:footnoteReference w:id="19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مدارك و اطلاعات منتشر شده‌ي مربوط به دوران جنگ جهاني دوم، دلايل ديگري را در 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اسناد، تصاوير و اخباري كه از سوي متفقين در همان زمان جنگ، عليه آلمان منتشر شد، چنين ادعا شده بود كه؛ براساس بيانيه پليس آلمان از تاريخ اول سپتامبر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دو سال پس از زمان 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يهودي‌هاي ساكن در كشور آلمان موظف به نصب ستاره شش پر زرد رنگ به محل سينه‌ي لباس‌هاي خود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بيانيه يهودي‌هاي ساكن آلمان از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موظف به اجراي دستورالعمل مزبور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منتشر شده نه فقط تصاويري از يهوديان شهر‌هاي مونيخ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علامت ستاره زرد بر روي لباس‌ها نشان مي‌دهد، بلكه آمار يهوديان مقيم آلمان را در همان زمان </w:t>
      </w:r>
      <w:r>
        <w:rPr>
          <w:rFonts w:eastAsia="IRNazanin" w:cs="IRNazanin"/>
          <w:color w:val="111111"/>
          <w:sz w:val="28"/>
          <w:szCs w:val="28"/>
          <w:lang w:bidi="fa-IR"/>
        </w:rPr>
        <w:t>696/163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اعلام كرده و مدعي شده كه بقيه يهوديان آلمان </w:t>
      </w:r>
      <w:r>
        <w:rPr>
          <w:rFonts w:eastAsia="IRNazanin" w:cs="IRNazanin"/>
          <w:color w:val="111111"/>
          <w:sz w:val="28"/>
          <w:szCs w:val="28"/>
          <w:rtl w:val="true"/>
          <w:lang w:bidi="fa-IR"/>
        </w:rPr>
        <w:t>(</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كشور گريخته‌اند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استناد همين داده‌ها اگر يهودي‌هاي آلمان در آن زمان، در چنين شرايط و وضعيتي به سر مي‌بردند، باز مي‌توان اثبات كرد كه هيچ خطر و تهديدي از سوي آلمان نازي عليه يهودي‌ها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اين بود، قاعدتاً نبايد پليس آلمان، آن هم در اوج جنگ اجازه مي‌داد كه آن‌ها مثل بقيه شهروندان آلماني آزادانه در شهر رفت و آمد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پرسش‌هايي كه پيرامون موضوع كشتار شش ميليون يهودي خودنمايي مي‌كند، فرصت و امكانات آلماني‌ها براي اين عمليات گسترده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آلماني‌ها اين همه نيرو و امكانات در آن وضعيت بحراني داشتند كه براي چنين اقدامي صرف كنند؟ آيا آلماني‌ها نمي‌توانستند با توجه به كمبود نيروهاي انساني اين افراد را در كارخانجات توليد وسايل جنگي به كار گيرند؟ كشتار شش ميليون نفر از طريق اتاق‌هاي مخصوص گاز و يا كوره‌هاي آدم‌سوزي در شماري از اردوگاه‌ها، ظرف مدت چند سال، حتي در يك شرايط غير جنگي و غير بحراني تا چه حد منطقي، معقولانه، قابل توجيه علمي و عملي است؟</w:t>
      </w:r>
      <w:r>
        <w:rPr>
          <w:rStyle w:val="FootnoteAnchor"/>
          <w:rtl w:val="true"/>
        </w:rPr>
        <w:footnoteReference w:id="19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تبليغات شايع و رايج صهيوني و غربي، اسناد و شواهدي نشان مي‌دهند كه در اردوگاه‌هاي اسيران در آلمان نازي، زمين و مكان‌هاي ورزشي، مراكز درماني و بهداشتي، كتابخانه، باغ‌هاي سرسبز مملو از گل و گياه، سالن‌هاي غذاخوري مجهز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مثابه‌ي يك شهر كوچك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بعضي منابع نيز تأئيد شده، در پايان جنگ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فرماندهان جبهه‌ي متفقين، دستور دادند تا اماكن مزبور را تخريب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دلايل ارايه شده، متون و منابع تاريخي و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تحقيقاتي معتبر و مستندي وجود دارد كه ضمن بررسي ابعاد مختلف افسانه‌ي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زواياي گوناگون آن، اوهام و تبليغات كانون‌هاي صهيونيستي را با ادله‌ي محكم و تحليل‌هاي متقن زير سؤال برده و ماهيت دروغين كشتار شش ميليون يهودي را افشا و آشكار كرده‌اند</w:t>
      </w:r>
      <w:r>
        <w:rPr>
          <w:rFonts w:eastAsia="IRNazanin" w:cs="IRNazanin"/>
          <w:color w:val="111111"/>
          <w:sz w:val="28"/>
          <w:szCs w:val="28"/>
          <w:rtl w:val="true"/>
          <w:lang w:bidi="fa-IR"/>
        </w:rPr>
        <w:t>.</w:t>
      </w:r>
      <w:r>
        <w:rPr>
          <w:rStyle w:val="FootnoteAnchor"/>
          <w:rtl w:val="true"/>
        </w:rPr>
        <w:footnoteReference w:id="195"/>
      </w:r>
      <w:bookmarkStart w:id="86" w:name="pg2037_13233"/>
    </w:p>
    <w:p>
      <w:pPr>
        <w:pStyle w:val="Heading2"/>
        <w:numPr>
          <w:ilvl w:val="1"/>
          <w:numId w:val="1"/>
        </w:numPr>
        <w:rPr/>
      </w:pPr>
      <w:bookmarkStart w:id="87" w:name="__RefHeading___Toc4206942_3650668749"/>
      <w:bookmarkStart w:id="88" w:name="_Toc29"/>
      <w:bookmarkEnd w:id="86"/>
      <w:bookmarkEnd w:id="87"/>
      <w:r>
        <w:rPr>
          <w:rtl w:val="true"/>
        </w:rPr>
        <w:t xml:space="preserve">كاركردها و پي‌آوردهاي </w:t>
      </w:r>
      <w:r>
        <w:rPr>
          <w:rtl w:val="true"/>
        </w:rPr>
        <w:t>«</w:t>
      </w:r>
      <w:r>
        <w:rPr>
          <w:rtl w:val="true"/>
        </w:rPr>
        <w:t>هولوكاست</w:t>
      </w:r>
      <w:r>
        <w:rPr>
          <w:rtl w:val="true"/>
        </w:rPr>
        <w:t>»</w:t>
      </w:r>
      <w:bookmarkEnd w:id="88"/>
    </w:p>
    <w:p>
      <w:pPr>
        <w:pStyle w:val="Heading3"/>
        <w:numPr>
          <w:ilvl w:val="2"/>
          <w:numId w:val="1"/>
        </w:numPr>
        <w:rPr/>
      </w:pPr>
      <w:bookmarkStart w:id="89" w:name="__RefHeading___Toc4206944_3650668749"/>
      <w:bookmarkStart w:id="90" w:name="_Toc30"/>
      <w:bookmarkEnd w:id="89"/>
      <w:r>
        <w:rPr>
          <w:rtl w:val="true"/>
        </w:rPr>
        <w:t>اشاره</w:t>
      </w:r>
      <w:bookmarkEnd w:id="9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همه‌ي اسناد، آثار و شواهد دلالت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دروغ بزرگ تاريخي و ساخته و پرداخته‌ي صهيونيست‌ها در جهان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تبليغات گسترده، پيوسته و برنامه‌ريزي شده‌ي كانون‌ها، تشكل‌ها، نويسندگان و نظريه‌پردازان يهودي از طريق رسانه‌ها، فيلم‌ها، سريال‌هاي تلويزيوني، رمان‌ها و نيز موزه‌ها و اماكن يادبود، تأثير رواني فراوان در القاي اين موضوع در اذهان و باور عمومي،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و احساسات عمومي در اروپا و امريكا، خود را در قبال ظلم و ستم ادعايي نسبت به يهود گناهكار و بدهكار تلقي مي‌كرد 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و شرايط رواني تحميلي، درگذشته به تدريج موجب شد تا آن‌ها با آرمان صهيونيسم، مبني بر انتقال يهودي‌ها به فلسطين و ايجاد دولت يهودي روي خوش و موافق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اروپايي‌ها و امريكايي‌ها براي جبران ظلم و ستمي كه هرگز اتفاق نيفتاده بود، اسكان يهودي‌هاي اطراف و اكناف جهان را در سرزمين فلسطين، آن هم به قيمت كشتار، اخراج و آوارگي ساكنان وصاحبان اصلي آن سرزمين، يعني فلسطيني‌ها، </w:t>
      </w:r>
      <w:bookmarkStart w:id="91" w:name="pg2037_13235"/>
    </w:p>
    <w:p>
      <w:pPr>
        <w:pStyle w:val="BookText"/>
        <w:rPr/>
      </w:pPr>
      <w:bookmarkEnd w:id="91"/>
      <w:r>
        <w:rPr>
          <w:rFonts w:ascii="IRNazanin" w:hAnsi="IRNazanin" w:eastAsia="IRNazanin"/>
          <w:color w:val="111111"/>
          <w:sz w:val="28"/>
          <w:sz w:val="28"/>
          <w:szCs w:val="28"/>
          <w:rtl w:val="true"/>
          <w:lang w:bidi="fa-IR"/>
        </w:rPr>
        <w:t>به عنوان يك موهبت تلقي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در اوج مظلوميت مردم بي‌دفاع فلسطين و كشتار، آوارگي و اخراج گسترده و سهمناك آن‌ها از سوي گروه‌هاي شبه نظامي و تروريستي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زواي لومي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اسرائيل، افكار جهاني، به ويژه در غرب، نه تنها هيچ واكنشي از خود نشان نداد، بلكه با سكوت خود نظاره‌گر اين حوادث وحشتناك تاريخي بود و حتي با صهيونيست‌ها و اشغالگران فلسطين همدردي نمود</w:t>
      </w:r>
      <w:r>
        <w:rPr>
          <w:rFonts w:eastAsia="IRNazanin" w:cs="IRNazanin"/>
          <w:color w:val="111111"/>
          <w:sz w:val="28"/>
          <w:szCs w:val="28"/>
          <w:rtl w:val="true"/>
          <w:lang w:bidi="fa-IR"/>
        </w:rPr>
        <w:t>.</w:t>
      </w:r>
    </w:p>
    <w:p>
      <w:pPr>
        <w:pStyle w:val="Heading3"/>
        <w:numPr>
          <w:ilvl w:val="2"/>
          <w:numId w:val="1"/>
        </w:numPr>
        <w:rPr/>
      </w:pPr>
      <w:bookmarkStart w:id="92" w:name="__RefHeading___Toc4206946_3650668749"/>
      <w:bookmarkStart w:id="93" w:name="_Toc31"/>
      <w:bookmarkEnd w:id="92"/>
      <w:r>
        <w:rPr>
          <w:rtl w:val="true"/>
        </w:rPr>
        <w:t xml:space="preserve">تأسيس </w:t>
      </w:r>
      <w:r>
        <w:rPr>
          <w:rtl w:val="true"/>
        </w:rPr>
        <w:t>«</w:t>
      </w:r>
      <w:r>
        <w:rPr>
          <w:rtl w:val="true"/>
        </w:rPr>
        <w:t>اسرائيل</w:t>
      </w:r>
      <w:r>
        <w:rPr>
          <w:rtl w:val="true"/>
        </w:rPr>
        <w:t>»</w:t>
      </w:r>
      <w:bookmarkEnd w:id="93"/>
    </w:p>
    <w:p>
      <w:pPr>
        <w:pStyle w:val="BookText"/>
        <w:rPr/>
      </w:pPr>
      <w:r>
        <w:rPr>
          <w:rFonts w:ascii="IRNazanin" w:hAnsi="IRNazanin" w:eastAsia="IRNazanin"/>
          <w:color w:val="111111"/>
          <w:sz w:val="28"/>
          <w:sz w:val="28"/>
          <w:szCs w:val="28"/>
          <w:rtl w:val="true"/>
          <w:lang w:bidi="fa-IR"/>
        </w:rPr>
        <w:t>واقعيت‌هاي پس پرده تاريخ معاصر را به هيچ عنوان نبايد ناديده گرفت و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جهاني اول، به عنوان يك برنامه‌ي توطئه‌آميز حساب شده، باعث تلاشي امپراتوري عثماني و اشغال فلسطين از سوي بريتانياي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با تشكيل حكومت سرپرستي انگليس در فلسطين، به مدت تقريباً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زمينه‌هاي برپايي دولت صهيونيستي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جهاني دوم نيز با سلاح و پشتوانه‌ي رواني و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پروژه‌ي متمم آن، تأسيس دولت اسرائيل را در پي 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به جرأت مي‌توان ادعا كرد كه جنگ جهاني دوم اگر چه يك توطئه‌ي كاملاً صهيونيستي بود ليكن بدون سلاح تبليغاتي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نمي‌توانست موجب تأسيس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فلسطين شود؛ حتي بايد اذعان نمود كه تداوم موجوديت دولت صهيونيستي در فلسطين، تاكنون مرهون سوژه تبليغاتي هولوكاست بوده است</w:t>
      </w:r>
      <w:r>
        <w:rPr>
          <w:rFonts w:eastAsia="IRNazanin" w:cs="IRNazanin"/>
          <w:color w:val="111111"/>
          <w:sz w:val="28"/>
          <w:szCs w:val="28"/>
          <w:rtl w:val="true"/>
          <w:lang w:bidi="fa-IR"/>
        </w:rPr>
        <w:t xml:space="preserve">. </w:t>
      </w:r>
      <w:bookmarkStart w:id="94" w:name="pg2037_13237"/>
    </w:p>
    <w:p>
      <w:pPr>
        <w:pStyle w:val="BookText"/>
        <w:rPr/>
      </w:pPr>
      <w:bookmarkEnd w:id="94"/>
      <w:r>
        <w:rPr>
          <w:rFonts w:ascii="Amiri" w:hAnsi="Amiri" w:eastAsia="Amiri" w:cs="Amiri"/>
          <w:color w:val="111111"/>
          <w:sz w:val="28"/>
          <w:sz w:val="28"/>
          <w:szCs w:val="28"/>
          <w:rtl w:val="true"/>
          <w:lang w:bidi="ar-SA"/>
        </w:rPr>
        <w:t xml:space="preserve">نشريه فرانسوي ليبراسيون در مقاله‌اي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شوآ مذهبي جديد</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ضمن اشاره به ظلم و آلام ادعايي قوم يهود و چگونگي بهره‌برداري آن‌ها از ماجراي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يهوديان از اين پس بر پايه تجربه تلخ نسل‌كشي بنا نهاده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ادعاي تاريخي امري مربوط به امروز و ديروز نيست، بلكه سابقه‌اين نوع نگرش به تاريخ يهوديت به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هنگامي كه گراميداشت و يادبود واقعه نسل كشي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به بعد اين نسل كشي به عنوان توجيه نهايي صهيونيسم و تأسيس دولت اسرائيل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گرديد و به منزلة پايان خوش تاريخ مصيبت بار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جديد اسرائيلي كه به آن‌ها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 صهيونيستي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مي‌شود به نوبه خود اثبات كردند كه چگونه خاطره اين واقعه به ابزاري براي تقويت احساسات ملي‌گرايانه يهودي وحركت رو به جلوي اسرائيل در مناقشه اعراب و اسرائيل تبديل گرديد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95" w:name="__RefHeading___Toc4206948_3650668749"/>
      <w:bookmarkStart w:id="96" w:name="_Toc32"/>
      <w:bookmarkEnd w:id="95"/>
      <w:r>
        <w:rPr>
          <w:rtl w:val="true"/>
        </w:rPr>
        <w:t>تشديد استبداد صهيوني در غرب</w:t>
      </w:r>
      <w:bookmarkEnd w:id="9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دهه‌ي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 يعني زماني كه بعضي تجديدنظرطلبان</w:t>
      </w:r>
      <w:r>
        <w:rPr>
          <w:rStyle w:val="FootnoteAnchor"/>
          <w:rtl w:val="true"/>
        </w:rPr>
        <w:footnoteReference w:id="198"/>
      </w:r>
      <w:r>
        <w:rPr>
          <w:rFonts w:ascii="IRNazanin" w:hAnsi="IRNazanin" w:eastAsia="IRNazanin"/>
          <w:color w:val="111111"/>
          <w:sz w:val="28"/>
          <w:sz w:val="28"/>
          <w:szCs w:val="28"/>
          <w:rtl w:val="true"/>
          <w:lang w:bidi="fa-IR"/>
        </w:rPr>
        <w:t xml:space="preserve">حوزه‌ي تاريخ در اروپا با انتشار آثار تحقيقاتي و </w:t>
      </w:r>
    </w:p>
    <w:p>
      <w:pPr>
        <w:pStyle w:val="BookText"/>
        <w:rPr/>
      </w:pPr>
      <w:r>
        <w:rPr>
          <w:rFonts w:ascii="IRNazanin" w:hAnsi="IRNazanin" w:eastAsia="IRNazanin"/>
          <w:color w:val="111111"/>
          <w:sz w:val="28"/>
          <w:sz w:val="28"/>
          <w:szCs w:val="28"/>
          <w:rtl w:val="true"/>
          <w:lang w:bidi="fa-IR"/>
        </w:rPr>
        <w:t>تاريخي خود در افشاي افسانه‌ي هولوكاست تلاش نمودند، كانون‌هاي صهيونيستي و بعضي سازمان‌هاي فعال يهودي در جهان غرب به شدت سراسيمه شدند و به هراس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اشكال مختلف به مقابله با اين دسته از نويسندگان و مورخان برخاستند و درصدد سركوب و ارعاب آنان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روبنشتاين يهودي صهيونيست دو آتشه‌ي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ملبورن در استراليا، ضمن اعتراف نسبت به نگراني جدي و شديد يهودي‌ها در قبال انتشار آثار افشا كننده‌ي دروغ هولوكاست،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سايرين نشان داده شود كه هولوكاست يك دروغ و نيرنگ است، در آن صورت اسلحة شماره يك زرادخانة تبليغاتي اسرائيل خنثي و بي‌اثر مي‌شود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اين استاد يهودي، چندي بعد نيز اعلام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معلوم شود هولوكاست يك افسانه‌ي صهيونيستي است، در آن صورت قويترين سلاح موجود زرادخانة تبليغاتي اسرائيل بي‌اثر شده و از بين مي‌رود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از نظر سازمان‌ها و كانون‌هاي يهودي و محافل صهيوني،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سلاح تهاجمي و يك حربه‌ي تدافعي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اركان موجوديت اسرائيل بر افسانه‌ي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شعار مظلوميت و ستمديدگي قوم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چندان بي‌دليل نيست كه بحث، بررسي و تحقيق درباره‌ي اين موضوع در جهان غرب به منزله‌ي ورود به حريم ممنوعه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كانون‌ها </w:t>
      </w:r>
    </w:p>
    <w:p>
      <w:pPr>
        <w:pStyle w:val="BookText"/>
        <w:rPr/>
      </w:pPr>
      <w:r>
        <w:rPr>
          <w:rFonts w:ascii="IRNazanin" w:hAnsi="IRNazanin" w:eastAsia="IRNazanin"/>
          <w:color w:val="111111"/>
          <w:sz w:val="28"/>
          <w:sz w:val="28"/>
          <w:szCs w:val="28"/>
          <w:rtl w:val="true"/>
          <w:lang w:bidi="fa-IR"/>
        </w:rPr>
        <w:t xml:space="preserve">و محافل صهيوني از طريق اعمال نفوذ دردستگاه‌هاي دولتي و قضايي كشورهاي غربي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نويسنده، انديشه‌مند، ناشر و سخنران كه از اين خط عبور كند، در وهله‌ي اول مورد تهاجم تبليغاتي و رسانه‌اي و سپس هدف حمله‌ي فيزيكي گروه ها و دسته‌هاي شبه نظامي يهودي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تهاجم، دستگاه‌هاي قضايي كشورهاي مورد نظر دست به اقدام مي‌زنند و دستور بازداشت و سپس محاكمه متهم را صادر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در فرانسه پشتوانه قضايي و حقوقي صهيونيست‌ها قانوني است به نام فابيوس ـ گسو</w:t>
      </w:r>
      <w:r>
        <w:rPr>
          <w:rStyle w:val="FootnoteAnchor"/>
          <w:rtl w:val="true"/>
        </w:rPr>
        <w:footnoteReference w:id="201"/>
      </w:r>
      <w:r>
        <w:rPr>
          <w:rFonts w:ascii="IRNazanin" w:hAnsi="IRNazanin" w:eastAsia="IRNazanin"/>
          <w:color w:val="111111"/>
          <w:sz w:val="28"/>
          <w:sz w:val="28"/>
          <w:szCs w:val="28"/>
          <w:rtl w:val="true"/>
          <w:lang w:bidi="fa-IR"/>
        </w:rPr>
        <w:t>كه نوعي امتياز براي يك قوم و گروه و نوعي تبعيض نژادي به نفع جرياني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قانوني درباره‌ي مرز آزادي رسانه‌ها در فرانسه وضع شد كه براساس مفاد آن، ترديد، انكار وزير سؤال بردن مسأله‌ي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فرضيه‌ي اساسي مربوط به آن، يعني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اصل كشتار ادعايي يهودي‌ها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اتاق‌هاي ادعايي كشتار با گاز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آمار ادعايي شش ميليون يهودي كشته شده در جنگ جهاني دوم، جرم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كشور فرانسه از اين قانون تخلف كند به يك ماه تا يك سال زندان و نيز پرداخت جريمه و خسارت بين دو هزار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سيصد هزار </w:t>
      </w:r>
      <w:r>
        <w:rPr>
          <w:rFonts w:eastAsia="IRNazanin" w:cs="IRNazanin"/>
          <w:color w:val="111111"/>
          <w:sz w:val="28"/>
          <w:szCs w:val="28"/>
          <w:rtl w:val="true"/>
          <w:lang w:bidi="fa-IR"/>
        </w:rPr>
        <w:t>(</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فرانك محكوم مي‌شود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قانون در سال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 و به ابتكار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لوران فابيوس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نخست‌وزير اسبق فرانسه وضع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فابيوس زماني عضو دولت سوسياليستي و رئيس مجلس ملي فرانسه بود</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او همواره، در راه آرمان يهود و مرام صهيونيسم از هيچ تلاشي فروگذار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اعمال فشار و تكاپوي همه جانبه‌ي سازمان‌هاي يهودي محلي و بين‌المللي، به دنبال الگوهاي ارايه شده از سوي فرانسه و اسرائيل، مبني بر منع قانوني انكار، ترديد و هرگونه سؤال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كشورهايي چون آلمان، اتريش، بلژيك، سوئيس، اسپانيا، ليتواني نيز قوانيني مشابه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فابيوس ـ گسو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تصويب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قوانيني در هلند، كانادا و استراليا نيز هم اكنون اعمال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قوانين مزبور، تاكنون نويسندگان، مورخان، محققان و انديشه‌مندان زيادي بازداشت، محاكمه، زنداني و يا با اخطار و تهديد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قبل از تصويب چنين قوانيني، نيز اين محدوديت‌ها در بعضي كشورهاي اروپايي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مي‌خواست در حمايت از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كريستوفرسون نويسنده‌ي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آشويتس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دهد،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توهين به خاطره قربانيان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مي‌شد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نويسندگان معروفي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موريس باردش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راسينيه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پيشقدمان و پيشكسوتاني بودند كه عليه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مقاله نوشتند و دست به افشاگري در اين باره زدند اما به مشكلات و مصيبت‌هايي گرفتار و دچار شدند كه گروه‌هاي ذي نفوذ يهودي و استبداد پنهان غربي براي آن‌ها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مقاومت، شجاعت و پايداري اين نويسندگان، در جهان امروز زبانزد عام و خاص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 ميان نويسندگان جهان غرب، از ويلهلم استاگليچ فرانسوي، نويسنده‌ي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آشويتس</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آرتور رابرت بوتز امريكايي، نويسنده‌ي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 قرن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به نوبه‌ي خود سختي‌ها و صدماتي متحمل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محاكمه روژه گارودي نويسنده‌ي مسلمان فرانسوي در چندسال پيش از اين، در كشور فرانسه، و مهمتر از آن، ضرب و شتم، بازداشت و محاكمه‌ي پروفسور روبر فوريسون استاد برجسته‌ي دانشگاه‌هاي فرانسه و نويسنده‌ي مشهور آن كشور، از نمونه‌هاي بارز استبداد، خفقان و سانسور صهيونيستي در جهان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 فوريسون با اشاره به تهاجم جنون‌وار گروه‌هاي دختر و پسر يهودي عليه خود، مي‌نويسد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يهودي‌ها در محدوده‌ي زندگي من دخالت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ديوانه‌وار، با لحن توأم با شكوه و تهديد آمدند تا در گوش من فرياد بزنند كه مطالعات و تحقيقاتم آنها را عصباني و آشفته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آنها اين بود كه نتيجه‌گيري تحقيقاتي‌ام نادرست بوده و من بايد به طور آمرانه‌اي با تفسير و برداشت آن‌ها از تاريخچة جنگ جهاني دوم موافقت و همراهي نشان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هشدار داده شد چنانچه خواسته‌ي آنها را نپذيرم، كار و زندگي‌ام را از دست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بعد از آن به دادگاه كشانده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مجموعه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سنهدرين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متشكل از روحانيون، پزشكان و ديگر چهره‌هاي شاخص و برجسته يهودي، مبارزه شديد و كينه توزانه اي را از طريق رسانه‌هاي گروهي عليه من آغاز و از اعمال خشونت عليه من حمايت كردند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اين نويسنده‌ي فرانسوي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و ساعاتي كه صرف پي‌گيري پرونده‌هاي دادگاه‌ها و يا اقدامات و فعاليت‌هاي متفرقه شد، بايد به روزها و ساعاتي اضافه شود كه در تخت بيمارستان‌ها براي مداوا و بهبودي سپري شده است و همة اين‌ها ناشي از آثار يك مبارزة خسته كننده و فرسايشي يا پيامدهاي ناشي از تهاجم فيزيكي گروه‌ها و عناصر مسلح و خرابكار يهودي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يادآوري اين نكته ضروري است كه سازماندهي و فعاليت شبه نظاميان مسلح در فرانسه، جز براي جامعه يهوديان اين كشور، براي ساير گروه‌ها و تشكل‌ها اكيداً ممنوع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فوريسون با اشاره به فشارهاي قضايي، رواني، اجتماعي، اقتصادي و حتي تهاجم فيزيكي مخالفان يهودي خود،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منحصراً به همين دلايل، زندگي من طي بيست و پنج سال گذشته بسيار دشوار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هم زندگي سختي را مي‌گذرانم و به احتمال بسيار زياد، روند زندگي من در آينده نيز به همين صورت باقي خواهد ماند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قبيل تحديدها، تهديدها و فشارها، نوعي ارعاب و استبداد پنهان را در بعضي كشورهاي غربي به وجود آورده است؛ به طوري كه نه فقط بعضي استادان دانشگاه، نويسندگان و حتي معلمان، به اتهام نوشته يا سخني، گرفتار محكوميت‌هاي سخت و طولاني زندان، تبعيد و حتي از دست دادن شغل شده‌اند، بلكه شماري از اين افراد به ناگزير از انظار پنهان شده و زندگي مخفي، دور از همسر و فرزندان و خانواده در پيش گرفته و وضعيت و شرايط بسيار تلخ و اسفباري دارند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اين قبيل سخت‌گيري‌ها و فشارها اگر چه به طور معمول، در هاله‌اي از سكوت و </w:t>
      </w:r>
      <w:bookmarkStart w:id="97" w:name="pg2037_13249"/>
    </w:p>
    <w:p>
      <w:pPr>
        <w:pStyle w:val="BookText"/>
        <w:rPr/>
      </w:pPr>
      <w:bookmarkEnd w:id="97"/>
      <w:r>
        <w:rPr>
          <w:rFonts w:ascii="IRNazanin" w:hAnsi="IRNazanin" w:eastAsia="IRNazanin"/>
          <w:color w:val="111111"/>
          <w:sz w:val="28"/>
          <w:sz w:val="28"/>
          <w:szCs w:val="28"/>
          <w:rtl w:val="true"/>
          <w:lang w:bidi="fa-IR"/>
        </w:rPr>
        <w:t>سانسور در جهان غرب اجرا و عملي مي‌شود اما در پاره‌اي مواقع راهي جز اقدام آشكار و علني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دستگيري و بازداشت ديويد ايروينگ نويسنده و مورخ مشهور انگليسي در دسامبر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اتريش يك نمونه بارز در اين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ديويد ايروينگ به اتهام تأليف و تدوين آثاري در افشاي افسانه‌ي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اين دروغ بزرگ، از جمله تلاش و اقدامش در تنظيم، ويراستاري و انتشار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تبليغات آلمان نازي، هم اكنون در اتريش زنداني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ديگري هستند كه با تهديد و ارعاب كانون‌هاي صهيونيستي يا ساكت و خاموش شده و به كنج عزلت گرفتار شده‌اند و يا براي خوشايند صهيونيست‌ها با يك درجه تخفيف، اصل هولوكاست را تائيد و در آمار وارقام آن خدشه وارد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كساني نيز هستند كه به طرز بسيار مرموزي سر به نيست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كمترنويسنده يا محقق و مورخي تاكنون توانسته است پس از عبور از خط قرمز صهيونيستي و ورود به حريم ممنوعه‌ي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سلامت به در برده باشد</w:t>
      </w:r>
      <w:r>
        <w:rPr>
          <w:rFonts w:eastAsia="IRNazanin" w:cs="IRNazanin"/>
          <w:color w:val="111111"/>
          <w:sz w:val="28"/>
          <w:szCs w:val="28"/>
          <w:rtl w:val="true"/>
          <w:lang w:bidi="fa-IR"/>
        </w:rPr>
        <w:t>.</w:t>
      </w:r>
    </w:p>
    <w:p>
      <w:pPr>
        <w:pStyle w:val="Heading3"/>
        <w:numPr>
          <w:ilvl w:val="2"/>
          <w:numId w:val="1"/>
        </w:numPr>
        <w:rPr/>
      </w:pPr>
      <w:bookmarkStart w:id="98" w:name="__RefHeading___Toc4206950_3650668749"/>
      <w:bookmarkStart w:id="99" w:name="_Toc33"/>
      <w:bookmarkEnd w:id="98"/>
      <w:r>
        <w:rPr>
          <w:rtl w:val="true"/>
        </w:rPr>
        <w:t>تجهيز اتمي اسرائيل</w:t>
      </w:r>
      <w:bookmarkEnd w:id="99"/>
    </w:p>
    <w:p>
      <w:pPr>
        <w:pStyle w:val="BookText"/>
        <w:rPr/>
      </w:pPr>
      <w:r>
        <w:rPr>
          <w:rFonts w:ascii="Amiri" w:hAnsi="Amiri" w:eastAsia="Amiri" w:cs="Amiri"/>
          <w:color w:val="111111"/>
          <w:sz w:val="28"/>
          <w:sz w:val="28"/>
          <w:szCs w:val="28"/>
          <w:rtl w:val="true"/>
          <w:lang w:bidi="ar-SA"/>
        </w:rPr>
        <w:t>تجهيز اتمي اسرائيل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سلاح اتمي يكي از دستاوردهاي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كانون‌ها و سازمان‌هاي يهودي و صهيونيستي در پوشش اين دروغ بزرگ تاريخي، از يك سو جهان غرب را بدهكار يهودي‌ها قلمداد مي‌كنند و از سوي ديگر آن‌ها را متعهد و موظف به حراست و نگهباني از منافع و موجوديت رژيم صهيونيستي مي‌دانند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آن‌ها با دستاويز قرار دادن افسانه‌ي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هولوكاست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تجميع و اسكان يهودي‌ها در فلسطين و در قلب ملت‌هاي</w:t>
      </w:r>
    </w:p>
    <w:p>
      <w:pPr>
        <w:pStyle w:val="BookText"/>
        <w:rPr/>
      </w:pPr>
      <w:r>
        <w:rPr>
          <w:rFonts w:ascii="IRNazanin" w:hAnsi="IRNazanin" w:eastAsia="IRNazanin"/>
          <w:color w:val="111111"/>
          <w:sz w:val="28"/>
          <w:sz w:val="28"/>
          <w:szCs w:val="28"/>
          <w:rtl w:val="true"/>
          <w:lang w:bidi="fa-IR"/>
        </w:rPr>
        <w:t>مسلمان و ممالك اسلامي اقدام كردند و از سوي ديگر، موجوديت اسرائيل و اشغالگران را همواره در معرض تهديد و خطر جلوه داده‌اند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بنابراين، توجيه اين بود كه براي جلوگيري از هولوكاستي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جز مجهز كردن دولت جديدالتأسيس اسرائيل به تسلحيات هسته‌اي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طي تعامل و توافق كاملاً برنامه‌ريزي شده ميان رهبران و تشكل‌هاي صهيونيستي و در رأس آنها سازمان جهاني صهيونيسم و كنگره جهاني يهود با دولت امريكا، انگليس، فرانسه و آلمان، بلافاصله يك سال پس از اعلام تأسيس اسرائيل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انجام برنامه‌هاي هسته‌اي اسرائيل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منابع معدني صحراي نقب نشان داد كه اين منطقه داراي فسفات حاوي اورانيوم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در مؤسسه وايزمن در تل‌آويو، بخش تحقيقات ايزوتوپي و شالودة برنامه‌ي هسته‌اي اسرائيل ريخته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فرانسه متعهد و موظف شد امكانات فني و تأسيسات مورد نياز در اختيار اسرائيل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فرانسه به تقاضاي بن گوريون نخست‌وزير و وزير دفاع وقت اسرائيل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ميان متخصصان و دانشمندان اتمي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جهاني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بسياري يهودي بودند، ميان آن‌ها و دانشمندان داخل اراضي اشغالي تماس‌هاي غيررسمي و غيرعلني با سرعت چشمگير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w:t>
      </w:r>
    </w:p>
    <w:p>
      <w:pPr>
        <w:pStyle w:val="BookText"/>
        <w:rPr/>
      </w:pPr>
      <w:r>
        <w:rPr>
          <w:rFonts w:ascii="IRNazanin" w:hAnsi="IRNazanin" w:eastAsia="IRNazanin"/>
          <w:color w:val="111111"/>
          <w:sz w:val="28"/>
          <w:sz w:val="28"/>
          <w:szCs w:val="28"/>
          <w:rtl w:val="true"/>
          <w:lang w:bidi="fa-IR"/>
        </w:rPr>
        <w:t>امريكا و انگليس نيز به ياري و كمك اسرائيل شتافتند؛ متخصصان و دانشمندان اتمي شاغل در نيروگاه ها و مراكز اتمي امريكا و انگليس همكاري همه جانبه با اسرائيلي‌ها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اسرائيل به رياست بن گوريون، با تشكيل كميسيون انرژي اتمي، يكي از متخصصان يهودي به نام ارنست برگمن</w:t>
      </w:r>
      <w:r>
        <w:rPr>
          <w:rStyle w:val="FootnoteAnchor"/>
          <w:rtl w:val="true"/>
        </w:rPr>
        <w:footnoteReference w:id="211"/>
      </w:r>
      <w:r>
        <w:rPr>
          <w:rFonts w:ascii="Amiri" w:hAnsi="Amiri" w:eastAsia="Amiri" w:cs="Amiri"/>
          <w:color w:val="111111"/>
          <w:sz w:val="28"/>
          <w:sz w:val="28"/>
          <w:szCs w:val="28"/>
          <w:rtl w:val="true"/>
          <w:lang w:bidi="ar-SA"/>
        </w:rPr>
        <w:t>را به رياست اين كميسيون منصوب كرد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رسمي همكاري در زمينه‌ي پژوهش‌هاي هسته‌اي ميان فرانسه و اسرائيل به امضا رسيد و مبادلة اطلاعات فني رسماً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به قدري سري بود كه تا دو سال حتي براي جامعه‌ي يهودي داخل اراضي اشغالي فلسطين مخفي نگاه 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فروش مقادير زيادي تجهيزات نظامي از قبيل اسلحه و هواپيما از سوي فرانسه به اسرائيل؛ از جمله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هواپيماي نظامي و معادل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اسلحه، فرانسوي‌ها راكتور هسته‌اي به ارزش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به دولت اسرائيل تحويل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روي تصميم دولت اسرائيل مبني بر ساخت راكتور هسته‌اي در ديمونا</w:t>
      </w:r>
      <w:r>
        <w:rPr>
          <w:rStyle w:val="FootnoteAnchor"/>
          <w:rtl w:val="true"/>
        </w:rPr>
        <w:footnoteReference w:id="212"/>
      </w:r>
      <w:r>
        <w:rPr>
          <w:rFonts w:ascii="IRNazanin" w:hAnsi="IRNazanin" w:eastAsia="IRNazanin"/>
          <w:color w:val="111111"/>
          <w:sz w:val="28"/>
          <w:sz w:val="28"/>
          <w:szCs w:val="28"/>
          <w:rtl w:val="true"/>
          <w:lang w:bidi="fa-IR"/>
        </w:rPr>
        <w:t>در صحراي نقب با همكاري رسمي فرانسه و چراغ سبز امريكا و انگليس، نقطه عطفي در تاريخ برنامه‌هاي هسته‌اي و تغييرتوازن قدرت در منطقه به نفع رژيم صهيونيستي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كه پيش از اين،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 تأسيس كميسيون انرژي اتمي اسرائيل، امريكا به اسرائيل كمك كرده بود تا يك راكتور كوچك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واتي در نحل سورق در نزديكي ساحل مديترانه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سورق</w:t>
      </w:r>
      <w:r>
        <w:rPr>
          <w:rStyle w:val="FootnoteAnchor"/>
          <w:rtl w:val="true"/>
        </w:rPr>
        <w:footnoteReference w:id="213"/>
      </w:r>
      <w:r>
        <w:rPr>
          <w:rFonts w:ascii="Amiri" w:hAnsi="Amiri" w:eastAsia="Amiri" w:cs="Amiri"/>
          <w:color w:val="111111"/>
          <w:sz w:val="28"/>
          <w:sz w:val="28"/>
          <w:szCs w:val="28"/>
          <w:rtl w:val="true"/>
          <w:lang w:bidi="ar-SA"/>
        </w:rPr>
        <w:t xml:space="preserve">بخشي از برنامة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 براي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آيزنهاور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راكتور ديمونا متفاوت بود، زيرا قرارداد </w:t>
      </w:r>
    </w:p>
    <w:p>
      <w:pPr>
        <w:pStyle w:val="BookText"/>
        <w:rPr/>
      </w:pPr>
      <w:r>
        <w:rPr>
          <w:rFonts w:ascii="IRNazanin" w:hAnsi="IRNazanin" w:eastAsia="IRNazanin"/>
          <w:color w:val="111111"/>
          <w:sz w:val="28"/>
          <w:sz w:val="28"/>
          <w:szCs w:val="28"/>
          <w:rtl w:val="true"/>
          <w:lang w:bidi="fa-IR"/>
        </w:rPr>
        <w:t xml:space="preserve">فرانسه و اسرائيل در اوايل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سري و براي ساختمان يك رآكتور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كيلوواتي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نخستين گام‌ها براي ساختن سلاح‌هاي اتمي و هسته‌اي در فلسطين از سوي صهيونيست‌ها برداشته 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فرانسه و اسرائيل از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هكاري مشترك خود را براي طراحي هواپيماهاي جنگنده ميراژ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فرانسه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جنگنده بمب‌افكن ميراژ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اسرائيل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هواپيماها قادر به حمل و پرتاب بمب هسته‌اي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غربي نيز در آن دوران، امكانات پيشرفته‌اي در زمينه جدا كردن مواد شكافت پذير از سوخت مصرف شده راكتور هسته‌اي در اختيار اسرائيل قرارداد كه آنها را قادر مي‌ساخت بدون داشتن كارخانه جداسازي پلوتونيوم، سلاح هسته‌اي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با همكاري و پشتيباني و دخالت مستقيم قدرت‌هاي جهاني به ويژه دولت‌هاي غربي، اسرائيل پس از امريكا، شوروي، انگليس، فرانسه و چين در فهرست ششمين دولت دارنده‌ي سلاح هسته‌اي در جهان و اولين دولت برخوردار از بمب اتم در منطقه‌ي خاورميانه قرار گرفت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ناگفته نماند كه همكاري هسته‌اي ميان اسرائيل و دولت‌هاي غربي مورد اشاره، منحصر به آن سال‌ها نبود، بلكه امروز نيز اين ارتباط و همكاري چون گذشته ادامه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مدارك موجود حكايت از آن دارند كه اسرائيل، در شرايط كنوني، با حمايت گسترده مالي و فني آلمان در حال تقويت توان هسته‌اي خود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زيردريايي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به موشك‌هاي داراي كلاهك هسته‌اي كه هم اكنون در اختيار اسرائيل قرار گرفته، بخشي از كمك و همكاري هسته اي آلمان با رژيم صهيونيستي است كه پروژه آن در سال‌هاي اخير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ساخت زيردريايي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اسرائيل و آلمان از ديگر پروژه‌هاي نظامي و جنگي ميان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زير دريايي‌ها توسط كارخانه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در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كمپاني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آن‌ها را تجهيز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زيردريايي‌ها قادرند به مدت چهار هفته در دريا بمانند و بيش از پانزده هزار كيلومتر مسافت طي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زيردريايي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مجهز به موشك‌هاي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هارپون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اسرائيلي‌ها با تجهيز آن به كلاهك‌هاي هسته‌اي سعي در تقويت توان نظامي و اتمي خود در سطح دريا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نوشته‌ي منابع غربي؛ يكي از نشانه‌هاي استفاده از زيردريايي‌هاي آلماني براي مقاصد هسته‌اي از سوي اسرائيل آن است كه اين زيردريايي‌ها به اژدرافكن‌هاي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ميليمتري مجهز مي‌شوند، در حالي كه اژدرافكن‌هاي معمولي اين زيردريايي‌ها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ميليمتري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به گفته‌ي متخصصان و كارشناسان تسليحات هسته‌اي، رژيم صهيونيستي اكنون حدود سيصد كلاهك هسته‌اي در اختيار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اسرائيلي‌ها همواره درتوجيه تجهيز خود به سلاح‌هاي غير متعارف، بهانه‌ي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آسيب‌پذيري جامعه‌ي صهيونيستي در فلسطين اشغالي را پيش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شگرد تبليغاتي صهيونيستي، بر محور ادعاي مظلوميت يهود، طي اين سال‌ها، همواره توجيه‌گر جنايت‌ها، </w:t>
      </w:r>
    </w:p>
    <w:p>
      <w:pPr>
        <w:pStyle w:val="BookText"/>
        <w:rPr/>
      </w:pPr>
      <w:r>
        <w:rPr>
          <w:rFonts w:ascii="IRNazanin" w:hAnsi="IRNazanin" w:eastAsia="IRNazanin"/>
          <w:color w:val="111111"/>
          <w:sz w:val="28"/>
          <w:sz w:val="28"/>
          <w:szCs w:val="28"/>
          <w:rtl w:val="true"/>
          <w:lang w:bidi="fa-IR"/>
        </w:rPr>
        <w:t>توسعه‌طلبي‌ها، تجاوزات و برتري طلبي‌هاي رژيم صهيونيستي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سلاح چند منظوره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گوريون اولين نخست‌وزير اسرائيل در توجيه اقدامات و فعاليت‌هاي اسرائيل براي توليد جنگ‌افزارهاي اتمي، طي نامه‌اي به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كندي رئيس جمهور وقت امريكا، تلاش‌هاي كشورهاي اسلامي و مردم فلسطين را براي آزادي فلسطين به منزله‌ي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معني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اعلام كرد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 فلسطين بدون نابودي كامل مردم اسرائيل امكان ندارد؛ اما مردم اسرائيل در شرايط فلاكت بار شش ميليون يهودي بي‌دفاعي كه توسط آلمان نازي نابود شدند قرارندارند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هيتلر حدود چهل سال پيش به جهانيان اعلام كرد كه يكي از اهدافش نابودي تمام يهوديان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متمدن، در اروپا و امريكا در قبال اين موضع‌گيري با خونسردي و ملايمت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هولوكاست بود كه در تاريخ بشري نظير نداشت</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صهيونيست‌ها خود بهتر از همه به مكنونات پنهاني خود واقف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خوبي مي‌دانستند كه توسعه طلبي، برتري جويي و فزون‌خواهي اسرائيل را جز با سلاح دروغين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يائير اورون</w:t>
      </w:r>
      <w:r>
        <w:rPr>
          <w:rStyle w:val="FootnoteAnchor"/>
          <w:rtl w:val="true"/>
        </w:rPr>
        <w:footnoteReference w:id="218"/>
      </w:r>
      <w:r>
        <w:rPr>
          <w:rFonts w:ascii="IRNazanin" w:hAnsi="IRNazanin" w:eastAsia="IRNazanin"/>
          <w:color w:val="111111"/>
          <w:sz w:val="28"/>
          <w:sz w:val="28"/>
          <w:szCs w:val="28"/>
          <w:rtl w:val="true"/>
          <w:lang w:bidi="fa-IR"/>
        </w:rPr>
        <w:t xml:space="preserve">كارشناس اسرائيلي سلاح‌هاي هسته‌اي با اشاره به اهداف اسرائيل،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هسته‌اي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تبيين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دستيابي به سلاح‌هاي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امكان استفاده از آن‌ها براي وادار كردن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كشورهاي پيرامون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پذيرش خواست‌هاي سياسي اسرائيل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نويسنده‌ي يهودي امريكايي طرفدار فرضيه‌ي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باره چنين اعتراف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همة گزارش‌هاي مربوط به تصميم اسرائيل براي توسعه سلاح‌هاي هسته‌اي، به كابوس يهودي‌سوزي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در غير اين صورت اسرائيل به سمت هسته‌اي شدن گام بر نمي‌داشت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نتيجه اين كه؛ اسرائيل، موجوديت و تداوم حاكميت آن در فلسطين و برتري نظامي رژيم صهيونيستي در منطقه،به ويژه برخورداري اشغالگران از سلاح‌هاي غير متعارف، از جمله بمب هسته‌اي، تماماً با پشتوانه رواني، سياسي و تبليغاتي افسانه‌ي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 ديگر، افسانه‌ي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بهانه‌گيري صهيونيست‌ها و قدرت‌هاي جهاني حامي اسرائيل در مخالفت با هرگونه پيشرفت علمي، فني و فن‌آوري كشورهاي اسلامي منطقه‌ي خاورميانه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محورتوجيه سياسي و تبليغاتي كانون‌هاي ذي‌نفوذ صهيونيستي در ضديت با دستيابي كشورهايي چون جمهوري اسلامي ايران با هرگونه فن‌آوري هسته‌اي صلح‌آميز، يا هر نوع پيشرفت در عرصه‌هاي علمي و فني است</w:t>
      </w:r>
      <w:r>
        <w:rPr>
          <w:rFonts w:eastAsia="IRNazanin" w:cs="IRNazanin"/>
          <w:color w:val="111111"/>
          <w:sz w:val="28"/>
          <w:szCs w:val="28"/>
          <w:rtl w:val="true"/>
          <w:lang w:bidi="fa-IR"/>
        </w:rPr>
        <w:t xml:space="preserve">. </w:t>
      </w:r>
      <w:bookmarkStart w:id="100" w:name="pg2037_13263"/>
    </w:p>
    <w:p>
      <w:pPr>
        <w:pStyle w:val="BookText"/>
        <w:rPr/>
      </w:pPr>
      <w:bookmarkEnd w:id="100"/>
      <w:r>
        <w:rPr>
          <w:rFonts w:ascii="IRNazanin" w:hAnsi="IRNazanin" w:eastAsia="IRNazanin"/>
          <w:color w:val="111111"/>
          <w:sz w:val="28"/>
          <w:sz w:val="28"/>
          <w:szCs w:val="28"/>
          <w:rtl w:val="true"/>
          <w:lang w:bidi="fa-IR"/>
        </w:rPr>
        <w:t>در اين واقعيت هيچ ترديدي نيست كه علت اصلي و عمده‌ي لشكركشي امريكا به عنوان متحد استراتژيك اسرائيل به عراق، نه مخالفت و مبارزه با رژيم بعثي يا شخص صدام حسين، بلكه انهدام تأسيسات، امكانات زيربنايي و زير ساخت‌هاي اقتصادي، علمي و نظامي مردم مسلمان آن سرزمين اسلامي در مسير تضعيف و تسليم و انقياد دشمنان رژيم اشغالگر صهيوني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فشارهاي شديد سياسي امريكا و اقمار غربي ايالات متحده عليه سوريه به عنوان يكي از كشورهاي خط مقدم مبارزه با اسرائيل، طي ماه‌هاي اخير، از اين قاعده مستثني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 تحديدها و تهديدهاي سياسي و تبليغاتي جهان غرب و سازمان‌هاي جهاني از جمله آژانس بين‌المللي انرژي اتمي به رهبري اشخاص و سازمان‌هاي ذي‌نفوذ صهيوني، عليه جمهوري اسلامي، تحت بهانه‌ي تلاش ايران براي دستيابي به تجهيزات، امكانات و فن‌آوري‌هاي هسته‌اي، صرفاً به دليل مواضع جدّي و صريح ايران در قبال رژيم صهيونيستي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قدرت‌هاي غربي تحت نفوذ صهيونيسم، در پَسِ پرده اذعان و اعتراف مي‌كنند كه انگيزه و هدف آن‌ها، پيشگيري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است</w:t>
      </w:r>
      <w:r>
        <w:rPr>
          <w:rFonts w:eastAsia="IRNazanin" w:cs="IRNazanin"/>
          <w:color w:val="111111"/>
          <w:sz w:val="28"/>
          <w:szCs w:val="28"/>
          <w:rtl w:val="true"/>
          <w:lang w:bidi="fa-IR"/>
        </w:rPr>
        <w:t>!</w:t>
      </w:r>
    </w:p>
    <w:p>
      <w:pPr>
        <w:pStyle w:val="Heading3"/>
        <w:numPr>
          <w:ilvl w:val="2"/>
          <w:numId w:val="1"/>
        </w:numPr>
        <w:rPr/>
      </w:pPr>
      <w:bookmarkStart w:id="101" w:name="__RefHeading___Toc4206952_3650668749"/>
      <w:bookmarkStart w:id="102" w:name="_Toc34"/>
      <w:bookmarkEnd w:id="101"/>
      <w:r>
        <w:rPr>
          <w:rtl w:val="true"/>
        </w:rPr>
        <w:t>باج‌گيري، تاراج و غارت ثروت‌ها</w:t>
      </w:r>
      <w:bookmarkEnd w:id="102"/>
    </w:p>
    <w:p>
      <w:pPr>
        <w:pStyle w:val="BookText"/>
        <w:rPr/>
      </w:pPr>
      <w:r>
        <w:rPr>
          <w:rFonts w:ascii="IRNazanin" w:hAnsi="IRNazanin" w:eastAsia="IRNazanin"/>
          <w:color w:val="111111"/>
          <w:sz w:val="28"/>
          <w:sz w:val="28"/>
          <w:szCs w:val="28"/>
          <w:rtl w:val="true"/>
          <w:lang w:bidi="fa-IR"/>
        </w:rPr>
        <w:t>باج‌گيري، تاراج و غارت ثروت‌ها</w:t>
      </w:r>
    </w:p>
    <w:p>
      <w:pPr>
        <w:pStyle w:val="BookText"/>
        <w:rPr/>
      </w:pPr>
      <w:r>
        <w:rPr>
          <w:rFonts w:ascii="IRNazanin" w:hAnsi="IRNazanin" w:eastAsia="IRNazanin"/>
          <w:color w:val="111111"/>
          <w:sz w:val="28"/>
          <w:sz w:val="28"/>
          <w:szCs w:val="28"/>
          <w:rtl w:val="true"/>
          <w:lang w:bidi="fa-IR"/>
        </w:rPr>
        <w:t xml:space="preserve">دستاورد ديگر افسانه‌ي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صهيونيست‌ها، كانون‌هاي صهيونيستي و نيز گروه‌هاي بي‌شماري از يهودي‌هاي جهان، در حوزه‌ي اقتصادي و پولي قابل بررسي و ارزيابي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صهيونيست‌ها پس از اين كه توانستند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انواع حيله‌ها و تبليغات فريبكارانه به صورت يك واقعيت تاريخي جايگزين </w:t>
      </w:r>
    </w:p>
    <w:p>
      <w:pPr>
        <w:pStyle w:val="BookText"/>
        <w:rPr/>
      </w:pPr>
      <w:r>
        <w:rPr>
          <w:rFonts w:ascii="IRNazanin" w:hAnsi="IRNazanin" w:eastAsia="IRNazanin"/>
          <w:color w:val="111111"/>
          <w:sz w:val="28"/>
          <w:sz w:val="28"/>
          <w:szCs w:val="28"/>
          <w:rtl w:val="true"/>
          <w:lang w:bidi="fa-IR"/>
        </w:rPr>
        <w:t>حقيقت كنند، فرصت را براي تاراج و غارت ثروت پاره‌اي از كشورها و ملت‌هاي اروپايي غنيمت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طرح‌ها و برنامه‌ها‌ي حساب شده‌اي را در راستاي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كشورها تدوين و تدارك ديدند و به معرض اجرا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شبكه‌ها، سازمان‌ها و بنگاه‌هاي دريافت غرامت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يهودي‌سوزي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سوئيس و ده‌ها كميته، مجمع و شركت بيمه مدعي قيموميت يهوديان از جمله مجامع و مراكزي هستند كه بلافاصله مثل قارچ سربلند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همان سال هاي اوايل دهه‌ي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مذاكرات و توافق نامه‌هايي با آلمان رسماً آن كشور را متعهد و موظف به پرداخت غرامت به بعضي سازمان‌هاي يهودي، يهوديان به اصطلاح بازمانده از جنگ جهاني دوم و نيز دولت اسرائيل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سه نوع قرارداد جداگانه كه با آلمان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اين كشور متعهد گرديد صدها هزار يهودي را به عنوان بازمانده‌ي اردوگاه‌هاي جنگ جهاني دوم، زير پوشش قرار داده و به آن‌ها غرامت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قرارداد مزبور، بسياري از اين يهودي‌ها بايد مادام‌العمر از آلمان غرامت مقرري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قرارداد ديگر، دولت آلمان بايد به دولت اسرائيل به عنوان قيم صدها هزار يهودي بازمانده از جنگ جهاني دوم، هر سال مبالغ قابل توجهي پرداخت و به حساب آن دولت واريز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در زمان جنگ جهاني دوم، پديده‌اي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موجوديت خارجي نداشت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قرارداد سوم، دولت آلمان موظف به پرداخت پول، به طور مستمر به برخي سازمان‌هاي يهودي و صهيونيستي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w:t>
      </w:r>
    </w:p>
    <w:p>
      <w:pPr>
        <w:pStyle w:val="BookText"/>
        <w:rPr/>
      </w:pPr>
      <w:r>
        <w:rPr>
          <w:rFonts w:ascii="Amiri" w:hAnsi="Amiri" w:eastAsia="Amiri" w:cs="Amiri"/>
          <w:color w:val="111111"/>
          <w:sz w:val="28"/>
          <w:sz w:val="28"/>
          <w:szCs w:val="28"/>
          <w:rtl w:val="true"/>
          <w:lang w:bidi="ar-SA"/>
        </w:rPr>
        <w:t xml:space="preserve">سازمان‌ها،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مطالبات مادي يهوديان از آلمان</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است كه سازمان‌ها و كانون‌هاي يهودي متعددي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كميتة يهوديان امريكا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يهوديان امريكا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بناي بريث</w:t>
      </w:r>
      <w:r>
        <w:rPr>
          <w:rFonts w:eastAsia="IRNazanin" w:cs="IRNazanin"/>
          <w:color w:val="111111"/>
          <w:sz w:val="28"/>
          <w:szCs w:val="28"/>
          <w:rtl w:val="true"/>
          <w:lang w:bidi="fa-IR"/>
        </w:rPr>
        <w:t>»</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كميته توزيع مشترك</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پشتيباني مي‌كند و تحت پوشش قرار مي‌دهد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به اين اسامي، بايد ده‌ها سازمان يهودي و صهيونيستي ديگر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بين‌المللي مطالبات دوره يهودي‌سوزي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گردهمايي يهوديان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مديران سازمان‌هاي بزرگ يهوديان امريكا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سايمون ويزنتال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ضد افترا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جهاني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كانون‌ها و سازمان‌هاي مزبور نه فقط اهداف و برنامه‌هاي خود را به آلمان، بلكه كشورهاي ديگري مثل اتريش، سوئيس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سال‌هاي اوليه‌ي دهه‌ي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ميلياردها دلار از اين كشورها باج گرفته‌اند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بانك‌هاي سوئيس از جمله طعمه‌هايي هستند كه تحت فشارهاي سياسي و تبليغاتي اين قبيل سازمان‌ها نه تنها ميلياردها دلار به آن‌ها پرداخت كرده‌اند بلكه ميلياردها دلار موجودي صدها حساب بانكي مسدود شده‌ي شخصيت‌هاي حقوقي، حقيقي و مراكز بزرگ صنعتي، تجاري و توليدي آلمان را كه مالكان و مديران آن‌ها براثر جنگ جهاني دوم، قرباني شده بودند، ناگزيردر اختيار مجامع يهودي مزبور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سازمان‌ها و در رأس همه 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جهاني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اعمال فشار بر دو حزب حاكم امريكا و نيز مجلس نمايندگان و </w:t>
      </w:r>
    </w:p>
    <w:p>
      <w:pPr>
        <w:pStyle w:val="BookText"/>
        <w:rPr/>
      </w:pPr>
      <w:r>
        <w:rPr>
          <w:rFonts w:ascii="IRNazanin" w:hAnsi="IRNazanin" w:eastAsia="IRNazanin"/>
          <w:color w:val="111111"/>
          <w:sz w:val="28"/>
          <w:sz w:val="28"/>
          <w:szCs w:val="28"/>
          <w:rtl w:val="true"/>
          <w:lang w:bidi="fa-IR"/>
        </w:rPr>
        <w:t>مجلس سنا و حتي رئيس‌جمهور، همه‌ي ابزارهاي قدرت در امريكا را عليه بانكداران و مديران بانك‌هاي سوئيس به كار گرفت و در اين راه، به موفقيت‌هاي چشمگيري نايل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مندرجات بعضي منابع يهودي و امريكايي، در اواخر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ادگار برانفمن</w:t>
      </w:r>
      <w:r>
        <w:rPr>
          <w:rStyle w:val="FootnoteAnchor"/>
          <w:rtl w:val="true"/>
        </w:rPr>
        <w:footnoteReference w:id="224"/>
      </w: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جهاني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از بزرگترين تاجران ليكور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نوعي مشروب الكلي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سيگرام</w:t>
      </w:r>
      <w:r>
        <w:rPr>
          <w:rStyle w:val="FootnoteAnchor"/>
          <w:rtl w:val="true"/>
        </w:rPr>
        <w:footnoteReference w:id="225"/>
      </w:r>
      <w:r>
        <w:rPr>
          <w:rFonts w:ascii="IRNazanin" w:hAnsi="IRNazanin" w:eastAsia="IRNazanin"/>
          <w:color w:val="111111"/>
          <w:sz w:val="28"/>
          <w:sz w:val="28"/>
          <w:szCs w:val="28"/>
          <w:rtl w:val="true"/>
          <w:lang w:bidi="fa-IR"/>
        </w:rPr>
        <w:t>كه ثروت شخصي‌اش بالغ بر سه ميلياد دلار است، به همراه خاخام اسرائيل سينگر</w:t>
      </w:r>
      <w:r>
        <w:rPr>
          <w:rStyle w:val="FootnoteAnchor"/>
          <w:rtl w:val="true"/>
        </w:rPr>
        <w:footnoteReference w:id="226"/>
      </w:r>
      <w:r>
        <w:rPr>
          <w:rFonts w:ascii="IRNazanin" w:hAnsi="IRNazanin" w:eastAsia="IRNazanin"/>
          <w:color w:val="111111"/>
          <w:sz w:val="28"/>
          <w:sz w:val="28"/>
          <w:szCs w:val="28"/>
          <w:rtl w:val="true"/>
          <w:lang w:bidi="fa-IR"/>
        </w:rPr>
        <w:t xml:space="preserve">، از غول‌هاي ثروتمند معاملات ملكي ايالات متحده و دبير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جهاني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اشتاين برگ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مدير اجرايي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جهاني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بهره‌گيري از اهرم كميته‌ي بانكي مجلس سناي امريكا، آنچنان بانك‌هاي سوئيس را تحت فشار، تهديد و ارعاب قرار دادند كه سرانجام صدها حساب بانكي بدون دعوي با موجودي صدها ميليون دلار را شناسايي و در اختيار خود گرفتند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سازمان‌ها براي بدنام و متهم كردن مديران بانك‌هاي سوئيسي، تبليغات مي‌كردند كه سوئيسي‌ها ميلياردها دلار سپرده‌ها‌ي يهودي‌هاي اروپايي قرباني جنگ جهاني دوم را بالا كشيده و تصاحب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كمك مراكز بزرگ پولي و بانكي امريكا، بانكداران سوئيسي را تهديد به تحريم و محاصره پولي كردند و حتي سهامداران ايالات متحده را به تعليق معاملات خود با سوئيس تحريك و مجبور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گفته‌اند؛ سوئيسي‌ها طي اين سال‌ها صدها ميليون دلار براي خنثي‌سازي و پاسخ به تبليغات فريبكارانه‌ي سازمان‌هاي صهيونيستي هزينه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براي مثال، فقط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بانكداران سوئيسي مبلغي در حدود پانصد ميليون دلار در مسير پاسخ‌گويي به اتهامات و تبليغات رهبران سازمان‌هاي صهيونيستي خرج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سرانجام سوئيسي‌ها تسليم اين فشارها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اوت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فشارهاي تبليغاتي و سياسي، بسياري از مراكز و مؤسسات بزرگ تجاري و مالي ايالات مختلف امريكا، معاملات و روابط خود را با بانك‌هاي سوئيسي به حالت تعليق درآوردند و آن‌ها را تحريم كردند؛ تا آن جا كه سوئيس ناگزير، تسليم شد و پذيرفت كه حداقل در رابطه با مطالبات كانون‌هاي صهيونيستي،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جهاني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كميتة ضد 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رياست ابراهام فاكسمن، مبلغ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w:t>
      </w:r>
      <w:r>
        <w:rPr>
          <w:rStyle w:val="FootnoteAnchor"/>
          <w:rtl w:val="true"/>
        </w:rPr>
        <w:footnoteReference w:id="228"/>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باج‌گيري سازمان‌هاي يهودي از سوئيس منحصر به حساب‌هاي راكد و مسدود شده نبود كه بسياري از آن‌ها به دولت و اشخاص مختلف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مقامات دولتي، ثروتمندان، صاحبان شركت‌ها و مراكز صنعتي، توليدي، مالي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 بلكه آن‌ها صدها تن طلاي خالص آلمان را كه در بانك‌هاي سوئيس و حتي بعضي بانك‌هاي اروپايي مثل انگليس نگهداري مي‌شد، با انواع حيله‌ها تصاحب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توطئه‌هاي منسجم، پي‌درپي و برنامه‌ريزي شده براي غارت صدها ميليارد دلار ثروت بلاصاحب در بانك‌هاي بين‌المللي، تحت پوشش افسانه‌ي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ديگر نه براي بعضي مورخان، محققان وآگاهان، يعني خواص جامعه‌ي جهاني، بلكه براي بسياري از مردم و شهروندان عادي نيز آشكار و اهداف و ماهيت بازيگران پس پرده‌ي آن معلوم و بر </w:t>
      </w:r>
    </w:p>
    <w:p>
      <w:pPr>
        <w:pStyle w:val="BookText"/>
        <w:rPr/>
      </w:pPr>
      <w:r>
        <w:rPr>
          <w:rFonts w:ascii="Amiri" w:hAnsi="Amiri" w:eastAsia="Amiri" w:cs="Amiri"/>
          <w:color w:val="111111"/>
          <w:sz w:val="28"/>
          <w:sz w:val="28"/>
          <w:szCs w:val="28"/>
          <w:rtl w:val="true"/>
          <w:lang w:bidi="ar-SA"/>
        </w:rPr>
        <w:t>ملا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فينكلشتاين نويسنده‌ي يهودي امريكايي ضمن اعتراف به اين واقعيت مي‌افزايد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سادگي مي‌توان دريافت چرا بسياري از سوئيسي‌ها بر اين باورند كه كشورشان قرباني نوعي دسيسه بين‌المللي شده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به جرأت و صراحت مي‌توان ادعا كرد كه تاكنون هيچ نويسنده، محقق، مورخ و يا سازمان و مؤسسه‌اي نتوانسته و قادر نبوده است رقم پول‌ها و سرمايه‌هاي نقدي و غير نقدي آلماني‌ها و ديگران را كه پس از جنگ جهاني دوم تاكنون از سوي بعضي اشخاص، سازمان‌ها و گروه‌هاي ذي نفوذ يهودي تصاحب و تصرف شده، به طور صحيح و دقيق بررسي، ارزيابي و حسابرسي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ارقام رسمي، در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بين‌المللي در كشور سوئيس به ثبت رسيده بود كه سرمايه‌هاي اعلام شده‌ي آن‌ها غالباً غير واقعي و حكم قسمت نمايان يك كوه يخ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ترازنامه‌ها دست‌كاري مي‌شد تا توجه‌ي دولت‌ها را در كشورهاي مبداء جلب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هفت ماه قبل از سپتامبر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يعني آغاز جنگ جهاني دوم، تعداد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بازرگاني به سوئيس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با سرمايه و ارتباطات بين‌المللي و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سرمايه‌گذاري، مؤسسات اماني و خصوصي وجود داشت كه اكثريت صاحبان سهام آن‌ها غير سوئيسي بودند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ميان اين‌ها، ده‌ها مؤسسه، شركت و كارتل بين‌المللي آلماني وجود </w:t>
      </w:r>
    </w:p>
    <w:p>
      <w:pPr>
        <w:pStyle w:val="BookText"/>
        <w:rPr/>
      </w:pPr>
      <w:r>
        <w:rPr>
          <w:rFonts w:ascii="Amiri" w:hAnsi="Amiri" w:eastAsia="Amiri" w:cs="Amiri"/>
          <w:color w:val="111111"/>
          <w:sz w:val="28"/>
          <w:sz w:val="28"/>
          <w:szCs w:val="28"/>
          <w:rtl w:val="true"/>
          <w:lang w:bidi="ar-SA"/>
        </w:rPr>
        <w:t>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نمونه‌ي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 بين‌المللي صنايع فاربِن</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به عنوان امپراتوري عظيم صنعتي، متشكل از شركت‌هاي عظيم اقماري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شركت به قدري بزرگ و ثروتمند بود كه از آن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در داخل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نازي ياد كرده‌اند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اين قبيل شركت‌ها و امپراتوري‌هاي عظيم مالي و صنعتي آلماني در آن سال‌ها در كشور سوئيس سرمايه‌گذاري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بسياري از اشخاص، ثروتمندان، مديران وصاحبان شركت‌هاي تجاري و توليدي آلمان، به دليل شرايط خاص سياسي و فضاي سياسي و تبليغاتي ضد آلماني، با نام‌هاي پوششي وغير آلماني در سوئيس سرمايه‌گذاري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پس از شكست آلمان در جنگ و تلاشي ساختار سياسي و اقتصادي آن كشور و نيز مرگ و مير و قتل مديران، صاحبان و سرمايه‌گذاران بسياري از شركت‌هاي آلماني در خلال جنگ و يا پس از آن، تمامي سپرده‌هاي مورد اشاره به تاراج و يغما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هاي آلماني 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يعني سال‌ها پس از جنگ، درباره‌ي ذخاير پولي و ناپديد شدن سپرده‌ها و طلاهاي آن كشور دست به افشاگري زدند و اسناد و مداركي منتشر كردند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موجود حكايت از آن دارند كه در دهم اوت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از صاحبان صنايع بزرگ و عمده‌ي آلمان در هتلي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استراسبورگ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ژنرال بلند پايه‌ي ارتش آلمان در اين اجلاس به نمايندگان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كروپ</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روچلينگ</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مِسر </w:t>
      </w:r>
    </w:p>
    <w:p>
      <w:pPr>
        <w:pStyle w:val="BookText"/>
        <w:rPr/>
      </w:pPr>
      <w:r>
        <w:rPr>
          <w:rFonts w:ascii="Amiri" w:hAnsi="Amiri" w:eastAsia="Amiri" w:cs="Amiri"/>
          <w:color w:val="111111"/>
          <w:sz w:val="28"/>
          <w:sz w:val="28"/>
          <w:szCs w:val="28"/>
          <w:rtl w:val="true"/>
          <w:lang w:bidi="ar-SA"/>
        </w:rPr>
        <w:t>اشميت</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راين متال</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فولكس واگن</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كرد كه آلمان احتمالاً در جنگ شكست خواهد خورد و دولت نازي درصدد است ممنوعيت صدور سرمايه به خارج را لغو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ژنرال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يك امپراتوري بزرگ آلماني از خرابه‌هاي جنگ سر بيرون مي‌آورد كه نيازمند اين سرمايه‌ها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كنندگان در نشست استراسبورگ، تصميم گرفتند سرمايه‌هاي سرشاري به يك كشور ثالث، يعني سوئيس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سوئيس در واقع خزانه‌دار دستگاه رايش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بعضي بانكداران سوئيس تا مدتي هرگونه دارايي بازمانده از دوران نازيسم را در كشور خود رد مي‌كردند اما در فوريه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بانك‌هاي سوئيس دست كم از وجود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بانكي مربوط به دوران جنگ پرده برداشتند و در برابر افكار عمومي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متأسفيم، ما دروغ گفته بوديم</w:t>
      </w:r>
      <w:r>
        <w:rPr>
          <w:rFonts w:eastAsia="IRNazanin" w:cs="IRNazanin"/>
          <w:color w:val="111111"/>
          <w:sz w:val="28"/>
          <w:szCs w:val="28"/>
          <w:rtl w:val="true"/>
          <w:lang w:bidi="fa-IR"/>
        </w:rPr>
        <w:t>».</w:t>
      </w:r>
      <w:r>
        <w:rPr>
          <w:rStyle w:val="FootnoteAnchor"/>
          <w:rtl w:val="true"/>
        </w:rPr>
        <w:footnoteReference w:id="23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متفقين از جمله گزارش‌هاي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اطلاعاتي امريكا حكايت از آن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سوئيس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اعتبارات سوئيس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تجاري و مبادلات هنگفت پولي با آلمان هيتلري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رهبران آلمان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 گورينگ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جنگ بارها به سوئيس سفر كرده و مقادير هنگفتي را به حساب‌هاي بانكي اين كشور واريز كرده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براساس اسناد مزبور، بين رايش بانك</w:t>
      </w:r>
      <w:r>
        <w:rPr>
          <w:rStyle w:val="FootnoteAnchor"/>
          <w:rtl w:val="true"/>
        </w:rPr>
        <w:footnoteReference w:id="239"/>
      </w:r>
      <w:r>
        <w:rPr>
          <w:rFonts w:ascii="IRNazanin" w:hAnsi="IRNazanin" w:eastAsia="IRNazanin"/>
          <w:color w:val="111111"/>
          <w:sz w:val="28"/>
          <w:sz w:val="28"/>
          <w:szCs w:val="28"/>
          <w:rtl w:val="true"/>
          <w:lang w:bidi="fa-IR"/>
        </w:rPr>
        <w:t>و بانك هاي سوئيس همواره معامله طلا جاري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بانك‌هاي سوئيس هميشه پذيراي طلاهاي آلمان براي نگهداري در خزانه و صندوق‌هاي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آلمان مقادير قابل توجهي الماس‌هاي تراش خورده در بانك‌هاي سوئيس ذخيره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سرمايه‌ها و ثروت‌هايي بودند كه نه متعلق به آدولف هيتلر، گوبلز، گورينگ و ديگر مقامات وقت آلماني، بلكه به مردم و كشور آلمان تعلق داشت كه پس از جنگ جهاني دوم، بر اثر تبليغات سياسي و رواني و نيز فشارها، تهديدها و ترفندهاي گوناگون، سازمان‌هاي يهودي و گروه‌هاي صهيونيستي، بخش عمده‌ي آن‌ها را از بانك‌هاي جهاني از جمله بانك‌هاي سوئيس غارت كردند و يا به صورت باج و به عنوان غرامت و يا سرمايه‌هاي بازماندگان يهودي به يغما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مزبور، به غير از پول‌هايي است كه تاكنون دولت آلمان از خزانه رسمي كشورو از جيب مردم آلمان، به اسرائيل، سازمان‌هاي يهودي و صهيوني و يا صدها هزار يهودي به عنوان بازمانده جنگ پرداخت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كلاوس كينكل</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وزير امور خارجه آلمان در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يك ميزگرد تلويزيوني با حضور سفير اسرائيل در آن كشور و نيز تعدادي از شخصيت‌هاي يهودي، در پاسخ به سؤال شبكه </w:t>
      </w:r>
      <w:r>
        <w:rPr>
          <w:rFonts w:eastAsia="Times New Roman" w:cs="Times New Roman" w:ascii="Times New Roman" w:hAnsi="Times New Roman"/>
          <w:color w:val="111111"/>
          <w:sz w:val="28"/>
          <w:szCs w:val="28"/>
          <w:lang w:val="en-US" w:bidi="en-US"/>
        </w:rPr>
        <w:t>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صراحت اعتراف كرد كه تا آن تاريخ، دولت آلمان يكصد ميليارد مارك به عنوان غرامت به يهودي ها پرداخت كرده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رابين 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امور خارجه وقت انگلستان، در مه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آمادگي اين كشور را براي تعيين تكليف طلاهاي آلمان نازي در بانك مركزي انگلستان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كارگر انگلستان در تبليغات انتخاباتي خود در آن دوران وعده داده بود كه در صورت پيروزي و رسيدن به قدرت، باقيمانده‌ي طلاهاي آلمان نازي در بانك مركزي انگلستان را صرف پرداخت غرامت به بازماندگان و خانواده‌هاي قربانيان يهودي جنگ جهاني دوم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اسناد منتشر شده، به غير از صدها تن شمش طلاي آلماني‌ها در بانك‌هاي سوئيس، انگلستان، سوئد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بعضي كشورها تاكنون از افشاي اسرار سپرده‌هاي آلمان نازي در بانك‌هاي خود، خودداري ورزيده و فقط تعدادي از آن‌ها در سال‌هاي اخير از وجود طلاهاي آلمان در كشور خود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كشور پرتغال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 كه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طلاي آلمان نازي در بانك مركزي اين كشور كشف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پس از اشغال آلمان از سوي متفقين، بسياري از بانك‌هاي اين كشور از سوي متفقين غارت شد و طلاهاي بانك مركزي آلمان نيز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روزهاي آخر جنگ، يكصد تن طلاي جاسازي شده‌ي متعلق به آلمان در يك معدن نمك كشف و از سوي متفقين ضبط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مافياي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سازمان يافته وجود دارد كه توجه خود را بر موضوعاتي متمركز ساخته كه پي‌گيري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ذخاير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ثروت‌هاي متعلق به آلمان نازي از جمله‌ي آنهاست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هدف‌هاي عمده و اصلي اين ادعاها نيز دولت‌ها، بانك‌ها، موزه ها، مؤسسات بيمه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استدلال باج‌خواهان در قالب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دولت‌ها، نه شركت‌ها و نه بانك‌ها و شركت‌هاي بيمه، هيچ كدام جرأت ندارند در پاسخ به اين ادعاها و مطالبات سازمان‌ها و </w:t>
      </w:r>
    </w:p>
    <w:p>
      <w:pPr>
        <w:pStyle w:val="BookText"/>
        <w:rPr/>
      </w:pPr>
      <w:r>
        <w:rPr>
          <w:rFonts w:ascii="IRNazanin" w:hAnsi="IRNazanin" w:eastAsia="IRNazanin"/>
          <w:color w:val="111111"/>
          <w:sz w:val="28"/>
          <w:sz w:val="28"/>
          <w:szCs w:val="28"/>
          <w:rtl w:val="true"/>
          <w:lang w:bidi="fa-IR"/>
        </w:rPr>
        <w:t>گروه‌هاي فشار يهودي بگويند كه موضوع طرح شده، يك افسانه است و پرداخت غرامت به نام جناياتي كه انجام نشده معني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سازمان‌هاي يهودي پيوسته اتهامات ادعايي خود را نه تنها عليه آلماني‌ها، بلكه عليه چرچيل، روزولت، دوگل، استالين، پاپ پيوس دوازدهم، كميته بين‌المللي صليب سرخ، دولت‌هاي بي‌طرف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كشورها تكرار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نظراين سازمان‌ها، فرض بر اين است كه ساير كشورها، همگي به دليل آن كه به آلمان اجازه داده‌اند تا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مرتكب شود، مقصر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همين دليل و ترتيب، مشمول پرداخت غرامت‌هاي مالي به حساب مي‌آيند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نشريه‌ي فرانسوي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اخير، در مقاله‌اي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اشاره به بهره‌برداري‌هاي مالي بسياري از سازمان‌ها و سرمايه سالاران يهودي، تحت پوشش افسانه‌ي مزبور،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اخير ابعاد تازه‌اي پيدا كرده كه ريشه‌اش در ايالات متحده است؛ كشوري كه در آن انجمن‌ها و مؤسسات يهودي به نام تمام قربانيان يهود، از كل اروپاحساب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در اين نوشته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رائول هيلبرگ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نويسنده‌ي يهودي حامي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غير يهودي نمي‌تواند در برابر تقاضاي غرامت يهوديان مقاومت كند و در برابر فشارها تسليم خواهد شد، حتي اگر غير قانوني باشد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مذاكرات ميان آلمان، اسرائيل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مطالبات مادي يهوديان از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نمايندگي بيست سازمان يهودي را عهده‌دار بود در سال </w:t>
      </w:r>
    </w:p>
    <w:p>
      <w:pPr>
        <w:pStyle w:val="BookText"/>
        <w:rPr/>
      </w:pP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هلند آغاز شد و همان سال به توافقنامه لوكزامبورگ منجر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توافقنامه از سوي كنراد ادنائو صدر اعظم وقت آلمان غربي از يك سو و موشه شرتوك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امور خارجه‌ي وقت اسرائيل و ناحوم گلدمن،</w:t>
      </w:r>
      <w:r>
        <w:rPr>
          <w:rStyle w:val="FootnoteAnchor"/>
          <w:rtl w:val="true"/>
        </w:rPr>
        <w:footnoteReference w:id="244"/>
      </w:r>
      <w:r>
        <w:rPr>
          <w:rFonts w:ascii="IRNazanin" w:hAnsi="IRNazanin" w:eastAsia="IRNazanin"/>
          <w:color w:val="111111"/>
          <w:sz w:val="28"/>
          <w:sz w:val="28"/>
          <w:szCs w:val="28"/>
          <w:rtl w:val="true"/>
          <w:lang w:bidi="fa-IR"/>
        </w:rPr>
        <w:t>رئيس وقت كنگره جهاني يهود امضاء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مارك وبر مدير مؤسسه بازنگري تاريخي در امريكا، پول‌ها و كمك‌هايي كه اسرائيل در همان سال‌هاي اوليه از آلمان دريافت كرد در رشد، توسعه، شكوفايي و امنيت اقتصادي اسرائيل نقش اساسي و پايه‌اي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به نقل از گلدمن درباره اهميت پول‌هايي كه اسرائيل به عنوان غرامت از آلمان دريافت كرد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لوكزامبورگ بحران مالي اسرائيل را در همان سال‌هاي اوليه برطرف و امنيت اقتصادي آن رژيم را تضمين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پول‌ها، اسرائيل قادر به ايجاد خطوط راه‌آهن، تلفن، تأسيسات دريايي و اجراي طرح‌هاي آبياري و پروژه‌هاي زيربنايي صنعتي و كشاورزي خود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 لاكوئير تاريخ نگار يهودي درباره‌ي نقش و تأثير تعيين كننده پول‌ها و غرامت‌هايي كه آلمان غربي در قالب قرارداد لوكزامبورگ به اسرائيل پرداخت كرد نوشته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بسياري از كارخانه‌ها از جمله كارخانه بزرگ ذوب فولاد و مس، پنج نيروگاه توليد برق، بازسازي و نوسازي شبكه‌هاي تلفن و تلگراف، قسمت اعظم شبكه راه‌آهن، صدها كيلومتر لوله انتقال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اعظمي از زير ساخت‌هاي اسرائيل در آن زمان بود</w:t>
      </w:r>
      <w:r>
        <w:rPr>
          <w:rFonts w:eastAsia="IRNazanin" w:cs="IRNazanin"/>
          <w:color w:val="111111"/>
          <w:sz w:val="28"/>
          <w:szCs w:val="28"/>
          <w:rtl w:val="true"/>
          <w:lang w:bidi="fa-IR"/>
        </w:rPr>
        <w:t xml:space="preserve">. </w:t>
      </w:r>
      <w:bookmarkStart w:id="103" w:name="pg2037_13288"/>
    </w:p>
    <w:p>
      <w:pPr>
        <w:pStyle w:val="BookText"/>
        <w:rPr/>
      </w:pPr>
      <w:bookmarkEnd w:id="103"/>
      <w:r>
        <w:rPr>
          <w:rFonts w:ascii="IRNazanin" w:hAnsi="IRNazanin" w:eastAsia="IRNazanin"/>
          <w:color w:val="111111"/>
          <w:sz w:val="28"/>
          <w:sz w:val="28"/>
          <w:szCs w:val="28"/>
          <w:rtl w:val="true"/>
          <w:lang w:bidi="fa-IR"/>
        </w:rPr>
        <w:t xml:space="preserve">به اعتراف گلدمن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جهاني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پول‌هايي كه آلمان غربي تا آن زمان به دولت اسرائيل پرداخت كرد، در مجموع، دو يا سه برابر بيشتر از مبالغي بود كه از سوي جامعه‌ي يهودي‌هاي جهان به اين دولت كمك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آلمان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 كه تا آن زمان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مارك به اسرائيل و يهودي‌ها به عنوان غرامت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دستاورد گرانبهاي ديگر افسانه‌ي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اشخاص وكانون‌هاي سرمايه سالار و ذي‌نفوذ صهيونيست، مكتوم نگه‌داشتن نقش، برنامه و اهداف آن‌ها در برافروختن آتش جنگ جهاني دوم وجنايات وحشتناك ناشي از آن، در ممالك مختلف جهان و به بياني ديگر پنهان كردن چهره و ماهيت آغازگر اصلي جنگ جهاني دوم است</w:t>
      </w:r>
      <w:r>
        <w:rPr>
          <w:rFonts w:eastAsia="IRNazanin" w:cs="IRNazanin"/>
          <w:color w:val="111111"/>
          <w:sz w:val="28"/>
          <w:szCs w:val="28"/>
          <w:rtl w:val="true"/>
          <w:lang w:bidi="fa-IR"/>
        </w:rPr>
        <w:t>.</w:t>
      </w:r>
    </w:p>
    <w:p>
      <w:pPr>
        <w:pStyle w:val="Heading3"/>
        <w:numPr>
          <w:ilvl w:val="2"/>
          <w:numId w:val="1"/>
        </w:numPr>
        <w:rPr/>
      </w:pPr>
      <w:bookmarkStart w:id="104" w:name="__RefHeading___Toc4206954_3650668749"/>
      <w:bookmarkStart w:id="105" w:name="_Toc35"/>
      <w:bookmarkEnd w:id="104"/>
      <w:r>
        <w:rPr>
          <w:rtl w:val="true"/>
        </w:rPr>
        <w:t>ناگفته‌ها و جنايات پنهان جنگ جهاني دوم</w:t>
      </w:r>
      <w:bookmarkEnd w:id="105"/>
    </w:p>
    <w:p>
      <w:pPr>
        <w:pStyle w:val="BookText"/>
        <w:rPr/>
      </w:pPr>
      <w:r>
        <w:rPr>
          <w:rFonts w:ascii="IRNazanin" w:hAnsi="IRNazanin" w:eastAsia="IRNazanin"/>
          <w:color w:val="111111"/>
          <w:sz w:val="28"/>
          <w:sz w:val="28"/>
          <w:szCs w:val="28"/>
          <w:rtl w:val="true"/>
          <w:lang w:bidi="fa-IR"/>
        </w:rPr>
        <w:t>ناگفته‌ها و جنايات پنهان جنگ جهاني دوم</w:t>
      </w:r>
    </w:p>
    <w:p>
      <w:pPr>
        <w:pStyle w:val="BookText"/>
        <w:rPr/>
      </w:pPr>
      <w:r>
        <w:rPr>
          <w:rFonts w:ascii="IRNazanin" w:hAnsi="IRNazanin" w:eastAsia="IRNazanin"/>
          <w:color w:val="111111"/>
          <w:sz w:val="28"/>
          <w:sz w:val="28"/>
          <w:szCs w:val="28"/>
          <w:rtl w:val="true"/>
          <w:lang w:bidi="fa-IR"/>
        </w:rPr>
        <w:t xml:space="preserve">بدين ترتيب قصه‌ي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واقعيت‌هاي جنگ، يعني تلفات ده‌ها ميليوني مردم در نقاط مختلف جهان، پرده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اسناد و آمار واقعي جنگ جهاني دوم، </w:t>
      </w:r>
      <w:r>
        <w:rPr>
          <w:rFonts w:eastAsia="IRNazanin" w:cs="IRNazanin"/>
          <w:color w:val="111111"/>
          <w:sz w:val="28"/>
          <w:szCs w:val="28"/>
          <w:lang w:bidi="fa-IR"/>
        </w:rPr>
        <w:t>000/400/9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آلمان در خلال اين جنگ به دست متفقين، آن هم به طور بسيار فجيع و بي‌رحمانه قتل عام شدند</w:t>
      </w:r>
      <w:r>
        <w:rPr>
          <w:rFonts w:eastAsia="IRNazanin" w:cs="IRNazanin"/>
          <w:color w:val="111111"/>
          <w:sz w:val="28"/>
          <w:szCs w:val="28"/>
          <w:rtl w:val="true"/>
          <w:lang w:bidi="fa-IR"/>
        </w:rPr>
        <w:t xml:space="preserve">. </w:t>
      </w:r>
      <w:r>
        <w:rPr>
          <w:rFonts w:eastAsia="IRNazanin" w:cs="IRNazanin"/>
          <w:color w:val="111111"/>
          <w:sz w:val="28"/>
          <w:szCs w:val="28"/>
          <w:lang w:bidi="fa-IR"/>
        </w:rPr>
        <w:t>000/600/3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نظاميان آلمان، اعم از سربازان، درجه‌داران، افسران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جان باختند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000/200/1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غير نظامي آلمان در بمباران‌هاي شبانه‌روزي متفقين كشته شدند</w:t>
      </w:r>
      <w:r>
        <w:rPr>
          <w:rFonts w:eastAsia="IRNazanin" w:cs="IRNazanin"/>
          <w:color w:val="111111"/>
          <w:sz w:val="28"/>
          <w:szCs w:val="28"/>
          <w:rtl w:val="true"/>
          <w:lang w:bidi="fa-IR"/>
        </w:rPr>
        <w:t xml:space="preserve">. </w:t>
      </w:r>
      <w:r>
        <w:rPr>
          <w:rFonts w:eastAsia="IRNazanin" w:cs="IRNazanin"/>
          <w:color w:val="111111"/>
          <w:sz w:val="28"/>
          <w:szCs w:val="28"/>
          <w:lang w:bidi="fa-IR"/>
        </w:rPr>
        <w:t>000/200/3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مردم آلمان در زماني كه جنگ پايان يافته بود، به طرز وحشيانه توسط متفقين قتل عام </w:t>
      </w:r>
    </w:p>
    <w:p>
      <w:pPr>
        <w:pStyle w:val="BookText"/>
        <w:rPr/>
      </w:pPr>
      <w:r>
        <w:rPr>
          <w:rFonts w:ascii="Amiri" w:hAnsi="Amiri" w:eastAsia="Amiri" w:cs="Amiri"/>
          <w:color w:val="111111"/>
          <w:sz w:val="28"/>
          <w:sz w:val="28"/>
          <w:szCs w:val="28"/>
          <w:rtl w:val="true"/>
          <w:lang w:bidi="ar-SA"/>
        </w:rPr>
        <w:t>شدند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اين تعداد </w:t>
      </w:r>
      <w:r>
        <w:rPr>
          <w:rFonts w:eastAsia="Amiri" w:cs="Amiri" w:ascii="Amiri" w:hAnsi="Amiri"/>
          <w:color w:val="111111"/>
          <w:sz w:val="28"/>
          <w:szCs w:val="28"/>
          <w:lang w:bidi="ar-SA"/>
        </w:rPr>
        <w:t>000/400/2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اهالي آلمان شرقي، </w:t>
      </w:r>
      <w:r>
        <w:rPr>
          <w:rFonts w:eastAsia="Amiri" w:cs="Amiri" w:ascii="Amiri" w:hAnsi="Amiri"/>
          <w:color w:val="111111"/>
          <w:sz w:val="28"/>
          <w:szCs w:val="28"/>
          <w:lang w:bidi="ar-SA"/>
        </w:rPr>
        <w:t>00/600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اهالي جنوبي آلمان و </w:t>
      </w:r>
      <w:r>
        <w:rPr>
          <w:rFonts w:eastAsia="Amiri" w:cs="Amiri" w:ascii="Amiri" w:hAnsi="Amiri"/>
          <w:color w:val="111111"/>
          <w:sz w:val="28"/>
          <w:szCs w:val="28"/>
          <w:lang w:bidi="ar-SA"/>
        </w:rPr>
        <w:t>000/200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آلماني‌تبار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lang w:bidi="fa-IR"/>
        </w:rPr>
        <w:t>000/400/1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آلماني‌ها در زندان‌ها، اردوگاه‌هاي اسيران جنگي متفقين، يعني امريكا، انگليس و اتحاد جماهير شوروي جان باختند يا كشته شدند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تبليغات مستمر و همه جانبه، طي پنجاه شصت سال گذشته در جهان، براي واقعي جلوه دادن افسانه‌ي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پرده‌اي بر روي اين واقعيت ها افكنده است كه متأسفانه هنوز بسياري از مردم در نقاط مختلف جهان، حتي خواص جوامع گوناگون نمي‌دانند كه فقط از ميان ملت آلمان در جنگ جهاني دوم، نُه ميليون و چهارصد هزار نفر قرباني توطئه‌اي شدند كه جنگ افروزان پشت پرده، عامل اصلي اين كشتار و جنايت سهمگين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مردم آلمان، تنها از جمعيت كوچك مجارستان، حداقل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بمباران‌هاي هوايي و يا در اردوگاه‌هاي مرگ سيبري كشته شده و يا از گرسنگي جان باختند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در اوكراين به سبب نقشه‌هاي فروش مواد غذايي به كشورهاي ديگر از سوي يهوديان كرملين، </w:t>
      </w:r>
      <w:r>
        <w:rPr>
          <w:rFonts w:eastAsia="IRNazanin" w:cs="IRNazanin"/>
          <w:color w:val="111111"/>
          <w:sz w:val="28"/>
          <w:szCs w:val="28"/>
          <w:lang w:bidi="fa-IR"/>
        </w:rPr>
        <w:t>000/000/6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اهالي آن سامان از گرسنگي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جناياتي كه متفقين و در رأس آن‌ها امريكا در كره و ژاپن مرتكب شدند، به خصوص كشتار اتمي صدها هزار نفر از مردم بي‌دفاع دو شهر هيروشيما و ناكازاكي، آن هم در روزهاي پاياني جنگ و در شرايطي كه علايم تسليم ژاپني‌ها كاملاً آشكار بود، هنوز در اذهان زنده است</w:t>
      </w:r>
      <w:r>
        <w:rPr>
          <w:rFonts w:eastAsia="IRNazanin" w:cs="IRNazanin"/>
          <w:color w:val="111111"/>
          <w:sz w:val="28"/>
          <w:szCs w:val="28"/>
          <w:rtl w:val="true"/>
          <w:lang w:bidi="fa-IR"/>
        </w:rPr>
        <w:t xml:space="preserve">. </w:t>
      </w:r>
      <w:bookmarkStart w:id="106" w:name="pg2037_13292"/>
    </w:p>
    <w:p>
      <w:pPr>
        <w:pStyle w:val="BookText"/>
        <w:rPr/>
      </w:pPr>
      <w:bookmarkEnd w:id="106"/>
      <w:r>
        <w:rPr>
          <w:rFonts w:ascii="IRNazanin" w:hAnsi="IRNazanin" w:eastAsia="IRNazanin"/>
          <w:color w:val="111111"/>
          <w:sz w:val="28"/>
          <w:sz w:val="28"/>
          <w:szCs w:val="28"/>
          <w:rtl w:val="true"/>
          <w:lang w:bidi="fa-IR"/>
        </w:rPr>
        <w:t xml:space="preserve">به هر روي، در مجموع، رقمي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از مردم جهان در خلال جنگ جهاني دوم قرباني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 تبليغات رسمي پس از جنگ، تاكنون، پيوسته حول محور يك موضوع ساختگي و غير واقعي، يعني افسانه‌ي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تبليغات به گونه‌اي حساب شده، پيوسته و همه جانبه اجرا و تكرار شده كه تأثير شگفت‌انگيزي بر اذهان عمومي، به ويژه در جهان غرب بر جاي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پس از گذشت قريب شصت سال از آن زمان،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جهاني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موضوع جعلي،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جنگ‌افروزي، توسعه طلبي و سفاكي هيتلر و آلمان نازي را تداعي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بزرگترين دروغ‌ها، تحريف‌ها و شگفتي‌هاي تاريخ معاصر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كسي از عمق و ابعاد جنايات متفقين، يعني امريكا، انگليس، فرانسه و اتحاد جماهير شوروي و كشتارهاي ميليوني آن‌ها اطلاع دارد</w:t>
      </w:r>
      <w:r>
        <w:rPr>
          <w:rFonts w:eastAsia="IRNazanin" w:cs="IRNazanin"/>
          <w:color w:val="111111"/>
          <w:sz w:val="28"/>
          <w:szCs w:val="28"/>
          <w:rtl w:val="true"/>
          <w:lang w:bidi="fa-IR"/>
        </w:rPr>
        <w:t>.</w:t>
      </w:r>
    </w:p>
    <w:p>
      <w:pPr>
        <w:pStyle w:val="Heading3"/>
        <w:numPr>
          <w:ilvl w:val="2"/>
          <w:numId w:val="1"/>
        </w:numPr>
        <w:rPr/>
      </w:pPr>
      <w:bookmarkStart w:id="107" w:name="__RefHeading___Toc4206956_3650668749"/>
      <w:bookmarkStart w:id="108" w:name="_Toc36"/>
      <w:bookmarkEnd w:id="107"/>
      <w:r>
        <w:rPr>
          <w:rtl w:val="true"/>
        </w:rPr>
        <w:t>اسرار دادگاه نورنبرگ</w:t>
      </w:r>
      <w:bookmarkEnd w:id="108"/>
    </w:p>
    <w:p>
      <w:pPr>
        <w:pStyle w:val="BookText"/>
        <w:rPr/>
      </w:pPr>
      <w:r>
        <w:rPr>
          <w:rFonts w:ascii="IRNazanin" w:hAnsi="IRNazanin" w:eastAsia="IRNazanin"/>
          <w:color w:val="111111"/>
          <w:sz w:val="28"/>
          <w:sz w:val="28"/>
          <w:szCs w:val="28"/>
          <w:rtl w:val="true"/>
          <w:lang w:bidi="fa-IR"/>
        </w:rPr>
        <w:t>اسرار دادگاه نورنبرگ</w:t>
      </w:r>
    </w:p>
    <w:p>
      <w:pPr>
        <w:pStyle w:val="BookText"/>
        <w:rPr/>
      </w:pPr>
      <w:r>
        <w:rPr>
          <w:rFonts w:ascii="IRNazanin" w:hAnsi="IRNazanin" w:eastAsia="IRNazanin"/>
          <w:color w:val="111111"/>
          <w:sz w:val="28"/>
          <w:sz w:val="28"/>
          <w:szCs w:val="28"/>
          <w:rtl w:val="true"/>
          <w:lang w:bidi="fa-IR"/>
        </w:rPr>
        <w:t>بسياري از مردم جهان، هنوز درباره‌ي جناياتي كه متفقين تحت نفوذ و برنامه‌ريزي كانون‌هاي يهودي و سازمان‌هاي صهيونيستي در خلال دادگاه نورنبرگ و پس از آن در آلمان انجام دادند خبر و اطلاع درستي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نقش اشخاص و مجامع ذي‌نفوذ صهيوني در برپايي و اداره‌ي دادگاه نورنبرگ براي جهانيان به درستي تبيين و تشريح نشده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ناگفته‌هاي پنهان جنگ جهاني دوم حكايت از آن دارند كه علاوه بر مقامات و دولتمردان آلمان، رهبران، رؤسا، دولتمداران و نخست‌وزيران </w:t>
      </w:r>
    </w:p>
    <w:p>
      <w:pPr>
        <w:pStyle w:val="BookText"/>
        <w:rPr/>
      </w:pPr>
      <w:r>
        <w:rPr>
          <w:rFonts w:ascii="IRNazanin" w:hAnsi="IRNazanin" w:eastAsia="IRNazanin"/>
          <w:color w:val="111111"/>
          <w:sz w:val="28"/>
          <w:sz w:val="28"/>
          <w:szCs w:val="28"/>
          <w:rtl w:val="true"/>
          <w:lang w:bidi="fa-IR"/>
        </w:rPr>
        <w:t>هشت تا نه كشور اروپايي كه ناسازگار با برنامه‌ها‌ي يهود و مخالف لشكركشي و جنايات متفقين بودند پس از جنگ به شكل‌هاي مختلف تيرباران و اعدام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پي‌ير لاوال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نخست‌وزير فرانسه از پشت سر هدف جوخه‌ي آتش قرار گرفت و مغزش متلاشي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به همكاري با نازي‌ها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مارشال پتن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مادام العمر در يك پادگان نظامي محكوم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كوئيسلينگ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نخست‌وزير نروژ در محوطه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آكرشوس</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با گلوله‌هاي آتشين تير باران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فرنك زالاسي</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رهبر مجارستان را به همراه همه‌ي وزيران آن كشور اعدام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لازلو باردوسي</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ايم ردي</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 زتوجاي</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ژنوزلوسي</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چهار نفر از نخست‌وزيران پيشين كشور مجارستان به اتهام ناسازگاري با فاتحان جنگ در گذشته، به پاي چوبه‌ي دار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اين بود كه همه‌ي مخالفان وسران ناسازگار با برنامه‌ي جهاني صهيونيسم كه پيش از اين شناسايي و در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از سر راه برداشته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نورنبرگ نيز همه‌ي موانع را از سر راه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مارشال آنتونسكو</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بزرگترين شخصيت محبوب و قهرمان كشور روماني،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پيجاده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رهبر پارتيزان‌هاي ميهن پرست يوگسلاوي،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تيسو</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كشيش و نيز نخست‌وزير مستقل اسلواكي از ديگر كساني بودند كه پس از جنگ در </w:t>
      </w:r>
    </w:p>
    <w:p>
      <w:pPr>
        <w:pStyle w:val="BookText"/>
        <w:rPr/>
      </w:pPr>
      <w:r>
        <w:rPr>
          <w:rFonts w:ascii="IRNazanin" w:hAnsi="IRNazanin" w:eastAsia="IRNazanin"/>
          <w:color w:val="111111"/>
          <w:sz w:val="28"/>
          <w:sz w:val="28"/>
          <w:szCs w:val="28"/>
          <w:rtl w:val="true"/>
          <w:lang w:bidi="fa-IR"/>
        </w:rPr>
        <w:t>پاي چوبه‌ي دار متفقين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مي‌شود كه حتي پا در مياني و وساطت پاپ نيز نتوانست جلوي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تيسو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 مسيحي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دانشمدان، استادان دانشگاه، روشنفكران، نويسندگان، روحانيون كاتوليك، روزنامه‌نگاران، پزشكان و شخصيت‌هاي آزاده و مستقل ديگر نيز، صدها نفر به جرم مخالفت با جنگ سالاران و رهبران پس پرده‌ي آن‌ها، پس از جنگ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رقم، به غير از صدها افسر و نظامي بلند پايه‌ي كشورهاي مختلف اروپايي است كه مورد خشم فاتحين قرار گرفتند و به جرم ناكرده، پس از جنگ، تيرباران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ميان شخصيت‌هاي سياسي و نظامي بلند پايه ايالات متحده امريكا نيز افرادي بودند كه اگر چه در جنگ پا به پاي متفقين مشاركت داشتند، اما به دليل پاره‌اي ناسازگاري‌ها و مخالفت‌ها نسبت به عملكرد جنايتبار گردانندگان پس پرده‌ي دادگاه نورنبرگ، به طرز مرموزي كشته و سر به نيست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ساختگي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پتون</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امريكايي تنها يك نمونه‌ي كوچك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فرمانده‌ي نيروهاي مهاجم امريكايي به آلمان و قهرمان حماسي امريكا در جنگ جهاني دوم محسوب مي‌شد، اما به دليل پاره‌اي نافرماني‌ها، پس از جنگ مورد غضب و قهر كانون‌هاي يهودي پس پرده‌ي جنگ قرار گرفت و به طرز مرموزي كشته شد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حكايت از آن دارند كه از ميان سه هزار نفر از كاركنان دادگاه نورنبرگ، حدود دو هزار و چهارصد نفر يهودي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بازجوها، قضات، مأمورين اجراي احكام اعدام، يهودي بودند</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 xml:space="preserve">قربانيان </w:t>
      </w:r>
      <w:bookmarkStart w:id="109" w:name="pg2037_13298"/>
    </w:p>
    <w:p>
      <w:pPr>
        <w:pStyle w:val="BookText"/>
        <w:rPr/>
      </w:pPr>
      <w:bookmarkEnd w:id="109"/>
      <w:r>
        <w:rPr>
          <w:rFonts w:ascii="IRNazanin" w:hAnsi="IRNazanin" w:eastAsia="IRNazanin"/>
          <w:color w:val="111111"/>
          <w:sz w:val="28"/>
          <w:sz w:val="28"/>
          <w:szCs w:val="28"/>
          <w:rtl w:val="true"/>
          <w:lang w:bidi="fa-IR"/>
        </w:rPr>
        <w:t xml:space="preserve">نيز منحصر به مقامات سياسي و نظامي آلمان نبود، بلكه شماري از شخصيت‌هاي سياسي، نظامي و حتي متخصصان و انديشمندان عالي رتبه از كشورهاي مختلف اروپا، از جمله آلمان، فرانسه، نروژ، روماني،يوگسلاوي، مجارستان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دادگاه نورنبرگ واقعاً يك محكمه بي‌طرف زير نظر ايالات متحده امريكا، بريتانياي كبير، فرانسه و روسيه شوروي بود يا اين كه كل كار، چيزي جز شمشير يَهُوَه كه گردن مردم شكست خورده را مي‌زد نبود؟ 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مبناي آراي دادگاه، واقعاً و ماهيتاً مسيحي بودند؟ آيا در آن جا عدالت حكم فرما بود يا انتقام جويي؟</w:t>
      </w:r>
      <w:r>
        <w:rPr>
          <w:rStyle w:val="FootnoteAnchor"/>
          <w:rtl w:val="true"/>
        </w:rPr>
        <w:footnoteReference w:id="259"/>
      </w:r>
    </w:p>
    <w:p>
      <w:pPr>
        <w:pStyle w:val="Heading3"/>
        <w:numPr>
          <w:ilvl w:val="2"/>
          <w:numId w:val="1"/>
        </w:numPr>
        <w:rPr/>
      </w:pPr>
      <w:bookmarkStart w:id="110" w:name="__RefHeading___Toc4206958_3650668749"/>
      <w:bookmarkStart w:id="111" w:name="_Toc37"/>
      <w:bookmarkEnd w:id="110"/>
      <w:r>
        <w:rPr>
          <w:rtl w:val="true"/>
        </w:rPr>
        <w:t>قتل عام‌هاي خاموش</w:t>
      </w:r>
      <w:bookmarkEnd w:id="111"/>
    </w:p>
    <w:p>
      <w:pPr>
        <w:pStyle w:val="BookText"/>
        <w:rPr/>
      </w:pPr>
      <w:r>
        <w:rPr>
          <w:rFonts w:ascii="Amiri" w:hAnsi="Amiri" w:eastAsia="Amiri" w:cs="Amiri"/>
          <w:color w:val="111111"/>
          <w:sz w:val="28"/>
          <w:sz w:val="28"/>
          <w:szCs w:val="28"/>
          <w:rtl w:val="true"/>
          <w:lang w:bidi="ar-SA"/>
        </w:rPr>
        <w:t>قتل عام‌هاي خاموش</w:t>
      </w:r>
    </w:p>
    <w:p>
      <w:pPr>
        <w:pStyle w:val="BookText"/>
        <w:rPr/>
      </w:pPr>
      <w:r>
        <w:rPr>
          <w:rFonts w:ascii="IRNazanin" w:hAnsi="IRNazanin" w:eastAsia="IRNazanin"/>
          <w:color w:val="111111"/>
          <w:sz w:val="28"/>
          <w:sz w:val="28"/>
          <w:szCs w:val="28"/>
          <w:rtl w:val="true"/>
          <w:lang w:bidi="fa-IR"/>
        </w:rPr>
        <w:t xml:space="preserve">علاوه بر همه‌ي اين‌ها، جنايات وحشتناكي كه پيش و پس از جنگ جهاني دوم، از سوي امريكا، شوروي، فرانسه و انگلستان در نقاط مختلف جهان انجام شد، در سايه‌ي افسانه‌ي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محاق نسيان قرار گرفته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كنفرانس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يالتا</w:t>
      </w:r>
      <w:r>
        <w:rPr>
          <w:rFonts w:eastAsia="Amiri" w:cs="Amiri" w:ascii="Amiri" w:hAnsi="Amiri"/>
          <w:color w:val="111111"/>
          <w:sz w:val="28"/>
          <w:szCs w:val="28"/>
          <w:rtl w:val="true"/>
          <w:lang w:bidi="ar-SA"/>
        </w:rPr>
        <w:t>»</w:t>
      </w:r>
      <w:r>
        <w:rPr>
          <w:rStyle w:val="FootnoteAnchor"/>
          <w:rtl w:val="true"/>
        </w:rPr>
        <w:footnoteReference w:id="26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ميان وينستون چرچيل نخست‌وزير انگلستان، فرانكلين روزولت رئيس جمهور امريكا و ژوزف استالين رهبر اتحاد جماهيري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شد، تمام روس‌هايي كه در اثر جنگ از جا و مكان خود گريخته‌اند ـ يعني تمام آن‌هايي كه از ستم استالين به اروپاي غربي فرار كرده بودند ـ توسط متفقين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همپيمانان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روسيه بازگردانده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جنگ اين برنامه عملاً اجرا شد؛ حداقل دو ميليون </w:t>
      </w:r>
      <w:r>
        <w:rPr>
          <w:rFonts w:eastAsia="IRNazanin" w:cs="IRNazanin"/>
          <w:color w:val="111111"/>
          <w:sz w:val="28"/>
          <w:szCs w:val="28"/>
          <w:rtl w:val="true"/>
          <w:lang w:bidi="fa-IR"/>
        </w:rPr>
        <w:t>[</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اتباع روسيه توسط واحدهاي ارتش بريتانيا و امريكا با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روسيه بازگردانده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اجبار سوار واگن‌هاي باري نمودند و به روسيه كه انتقام بي‌رحمانه‌اي در انتظار آن‌ها بود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آن‌ها براي آن كه بازگردانده نشوند، دست به خودكشي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بي‌حرمتي از افكار عمومي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نگاه داشته شد و تنها همين اواخر افشا و بر ملا گرديد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جنايات شوروي در افغانستان و بعضي كشورهاي اروپاي شرقي، فرانسه در الجزاير و كشتار وحشتناك بيش از يك ميليون الجزايري، جنايات گسترده انگلستان در اقصي نقاط عالم، كشتار مردم ويتنام توسط امريكا كه در بسياري از اين‌ها يهودي‌ها نقش برجسته و در عين حال پنهان داشته‌اند، از ديد جهانيان مخفي نگه داشته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نقش كانون‌هاي يهودي در كشتار مردم الجزاير در متون رسمي تاريخي ثبت نشده است، در اصل اين واقعيت ترديدي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حدود چهار تا پنج ميليون نفر مرد و زن و كودك به علت جنگ‌هاي ايالات متحده در هند و چين كشته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ويتنام نه هزار دهكده از مجموع پانزده هزار آبادي، بيست و پنج ميليون جريب اراضي كشاورزي و دوازده ميليون جريب جنگل بر اثر آتش افروزي امريكا به كلي نابود شدند و ميليون‌ها نفر نيز به طرز بي‌رحمانه‌اي هدف بمباران كور هواپيماهاي امريكايي قرار گرفتند يا به وسيله افسران و جوخه‌هاي نظامي امريكا تيرباران شدند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به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مورخان، پژوهشگران و نويسندگان جهان امروز، مي‌دانند كه طراح اصلي جنگ ويتنام يك يهودي ذي نفوذ در مركز تصميم‌گيري سياست خارجي امريكا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 راستو</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 xml:space="preserve">عضو فعال نهاد نيمه مخفي،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شوراي روابط خارجي امريكا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شوراي برنامه‌ريزي وزارت امور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مشاور امنيت ملي ايالات متحده بود؟</w:t>
      </w:r>
      <w:r>
        <w:rPr>
          <w:rStyle w:val="FootnoteAnchor"/>
          <w:rtl w:val="true"/>
        </w:rPr>
        <w:footnoteReference w:id="26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بزرگترين جنايات قدرت‌هاي جهاني در سده‌ي اخير، موضوع نسل‌كشي در ايران است كه هنوز بسياري از مردم ايران وجهان درباره‌ي آن هيچ‌گونه اطلاعاتي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محمدقلي مجد نويسنده و مورخ ايراني‌الاصل مقيم امريكا، با استفاده از اسناد وزارت امور خارجه امريكا و نيز منابع ايراني و انگليسي،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قحطي بزرگ و نسل‌كشي در ايران،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1919</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اين فاجعه‌ي بزرگ قرن را افشا و آشكار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مستندات اين كتاب، در جريان قحطي سال‌هاي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ايراني در اثر گرسنگي و بيماري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تبيين اين حادثه به عنوان بزرگترين فاجعه در تاريخ معاصر ايران، آشكار مي‌كند كه چگونه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جمعيت آن روز ايران در اثر قحطي، گرسنگي، سوء تغذيه و بيماري‌هاي ناشي از آن كه همگي ماحصل جنگ جهاني اول و دست‌پخت آتش‌افروزان اصلي جنگ بود، از صحنه‌ي روزگار محور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بزرگترين قتل عام قرن بيستم در ايران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مزبور، با استناد به گزارش‌هاي ديپلماتيك و طبقه‌بندي شده‌ي امريكايي‌ها، جمعيت ايران در سال </w:t>
      </w:r>
    </w:p>
    <w:p>
      <w:pPr>
        <w:pStyle w:val="BookText"/>
        <w:rPr/>
      </w:pP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يعني زمان شروع جنگ جهاني اول،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رقم واقعي جمعيت ايران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با ارايه‌ي شواهدي، معتقد است كه براساس رقم مورد اشاره، مي‌بايستي جمعيت ايران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مي‌دهد كه دست كم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در اثر قحطي، گرسنگي و بيماري جان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خرابي‌هاي ناشي از جنگ، خريد و جمع‌آوري گسترده‌ي غله و ديگر مواد و مايحتاج غذايي مثل برنج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انگليسي‌ها در سراسر ايران و نيز نبود منابع مالي، عامل اصلي اين قحطي و در نتيجه قتل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نسل‌كشي بي‌نظير، ماحصل عملكرد انگليسي‌ها</w:t>
      </w:r>
      <w:r>
        <w:rPr>
          <w:rStyle w:val="FootnoteAnchor"/>
          <w:rtl w:val="true"/>
        </w:rPr>
        <w:footnoteReference w:id="266"/>
      </w:r>
      <w:r>
        <w:rPr>
          <w:rFonts w:ascii="Amiri" w:hAnsi="Amiri" w:eastAsia="Amiri" w:cs="Amiri"/>
          <w:color w:val="111111"/>
          <w:sz w:val="28"/>
          <w:sz w:val="28"/>
          <w:szCs w:val="28"/>
          <w:rtl w:val="true"/>
          <w:lang w:bidi="ar-SA"/>
        </w:rPr>
        <w:t>در اين كشور بود</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اين قتل عام در تاريخ رسمي دنياي غرب ثبت نشده و تاريخ‌نگاران رسمي و وابسته به اردوگاه غرب و صهيونيسم جهاني از انتشار واقعيت‌هاي دو جنگ جهاني اول و دوم خودداري كرده‌اند تا ماهيت آتش‌افروزان اصلي سده‌ي اخير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بذر آگاهي امروز در جهان پاشيده شده و افكار عمومي در اقصي نقاط جهان، به تدريج با واقعيت‌هاي ناگفته‌ي تاريخ آشنا خواهد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همه‌ي اين‌ها بايد كشتار مردم بي‌دفاع فلسطين را نيز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ساعتي نيست كه در اين سرزمين، خون پاك جواني بر زمين </w:t>
      </w:r>
      <w:bookmarkStart w:id="112" w:name="pg2037_13305"/>
    </w:p>
    <w:p>
      <w:pPr>
        <w:pStyle w:val="BookText"/>
        <w:rPr/>
      </w:pPr>
      <w:bookmarkEnd w:id="112"/>
      <w:r>
        <w:rPr>
          <w:rFonts w:ascii="IRNazanin" w:hAnsi="IRNazanin" w:eastAsia="IRNazanin"/>
          <w:color w:val="111111"/>
          <w:sz w:val="28"/>
          <w:sz w:val="28"/>
          <w:szCs w:val="28"/>
          <w:rtl w:val="true"/>
          <w:lang w:bidi="fa-IR"/>
        </w:rPr>
        <w:t>جاري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ساعتي نيست كه خانه اي منهدم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جناياتي كه اشغالگران صهيوني طي پنجاه شصت سال اخير در فلسطين و عليه صاحبان و ساكنان محلي و بومي اين سرزمين مرتكب شده‌اند در تاريخ عالم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صهيونيست‌ها با كمك حاميان و متحدان غربي خود فقط طي چند هفته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پانصد شهر و آبادي فلسطين را با خاك يكسان كردند و بيش از يك ميليون فلسطيني را به خاك و خون كشيدند و يا آواره و از خانه و سرزمينش اخراج كردند و اين جنايات همچنان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باز اين سايه‌ي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همچنان برسر جهانيان سنگيني مي‌كند و چون پرده‌اي راز آلود مانع از افشاي درست جنايات صهيونيست‌ها و معرفي جنايتكاران واقعي در عرصه‌ي جهاني مي‌شود</w:t>
      </w:r>
      <w:r>
        <w:rPr>
          <w:rFonts w:eastAsia="IRNazanin" w:cs="IRNazanin"/>
          <w:color w:val="111111"/>
          <w:sz w:val="28"/>
          <w:szCs w:val="28"/>
          <w:rtl w:val="true"/>
          <w:lang w:bidi="fa-IR"/>
        </w:rPr>
        <w:t>.</w:t>
      </w:r>
    </w:p>
    <w:p>
      <w:pPr>
        <w:pStyle w:val="Heading3"/>
        <w:numPr>
          <w:ilvl w:val="2"/>
          <w:numId w:val="1"/>
        </w:numPr>
        <w:rPr/>
      </w:pPr>
      <w:bookmarkStart w:id="113" w:name="__RefHeading___Toc4206960_3650668749"/>
      <w:bookmarkStart w:id="114" w:name="_Toc38"/>
      <w:bookmarkEnd w:id="113"/>
      <w:r>
        <w:rPr>
          <w:rtl w:val="true"/>
        </w:rPr>
        <w:t>سخن آخر</w:t>
      </w:r>
      <w:bookmarkEnd w:id="114"/>
    </w:p>
    <w:p>
      <w:pPr>
        <w:pStyle w:val="BookText"/>
        <w:rPr/>
      </w:pPr>
      <w:r>
        <w:rPr>
          <w:rFonts w:ascii="IRNazanin" w:hAnsi="IRNazanin" w:eastAsia="IRNazanin"/>
          <w:color w:val="111111"/>
          <w:sz w:val="28"/>
          <w:sz w:val="28"/>
          <w:szCs w:val="28"/>
          <w:rtl w:val="true"/>
          <w:lang w:bidi="fa-IR"/>
        </w:rPr>
        <w:t>سخن آخر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پرده‌ي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مانع از آن شده است كه واقعيت‌هاي پنهان جنگ‌ها و جنايات قرن حاضر در متون، منابع و تاريخ رسمي جهان ثبت و ضبط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عموم مردم جهان، بلكه بسياري از متفكران، نويسندگان،استادان و در يك كلام، خواص جوامع مختلف جهاني، هنوز نسبت به عمق و گستره‌ي جنايات سده‌ي اخير، از جمله جنگ جهاني اول و جنگ جهاني دوم و عاملان پشت پرده‌ي آن‌ها، هيچ‌گونه اطلاعات درست و موثقي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اگر ابعاد گوناگون حوادث وحشتناك مزبور و اسرار پيرامون آن ها براي جهانيان روشن شود، ديدگاه‌ها و تحليل‌ها نسبت به بسياري از مسايل جهان امروز تغيير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 زماني اتفاق خواهد افتاد كه اولين گام برداشته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يعني به خوبي ثابت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افسانه‌ي ساخته و پرداخته‌ي كانون‌ها و جريان‌هاي ذي نفوذ و قدرتمند يهودي دنياي معاصر است</w:t>
      </w:r>
      <w:r>
        <w:rPr>
          <w:rFonts w:eastAsia="IRNazanin" w:cs="IRNazanin"/>
          <w:color w:val="111111"/>
          <w:sz w:val="28"/>
          <w:szCs w:val="28"/>
          <w:rtl w:val="true"/>
          <w:lang w:bidi="fa-IR"/>
        </w:rPr>
        <w:t xml:space="preserve">. </w:t>
      </w:r>
      <w:bookmarkStart w:id="115" w:name="pg2037_13309"/>
    </w:p>
    <w:p>
      <w:pPr>
        <w:pStyle w:val="Heading2"/>
        <w:numPr>
          <w:ilvl w:val="1"/>
          <w:numId w:val="1"/>
        </w:numPr>
        <w:rPr/>
      </w:pPr>
      <w:bookmarkStart w:id="116" w:name="__RefHeading___Toc4206962_3650668749"/>
      <w:bookmarkStart w:id="117" w:name="_Toc39"/>
      <w:bookmarkEnd w:id="115"/>
      <w:bookmarkEnd w:id="116"/>
      <w:r>
        <w:rPr>
          <w:rtl w:val="true"/>
        </w:rPr>
        <w:t>نمايه‌ها</w:t>
      </w:r>
      <w:bookmarkEnd w:id="11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4206964_3650668749"/>
      <w:bookmarkStart w:id="119" w:name="_Toc40"/>
      <w:bookmarkEnd w:id="118"/>
      <w:r>
        <w:rPr>
          <w:rtl w:val="true"/>
        </w:rPr>
        <w:t>اشاره</w:t>
      </w:r>
      <w:bookmarkEnd w:id="11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2037_13313"/>
      <w:bookmarkStart w:id="121" w:name="pg2037_13313"/>
      <w:bookmarkEnd w:id="121"/>
    </w:p>
    <w:p>
      <w:pPr>
        <w:pStyle w:val="Heading3"/>
        <w:numPr>
          <w:ilvl w:val="2"/>
          <w:numId w:val="1"/>
        </w:numPr>
        <w:rPr/>
      </w:pPr>
      <w:bookmarkStart w:id="122" w:name="pg2037_13313"/>
      <w:bookmarkStart w:id="123" w:name="__RefHeading___Toc4206966_3650668749"/>
      <w:bookmarkStart w:id="124" w:name="_Toc41"/>
      <w:bookmarkEnd w:id="122"/>
      <w:bookmarkEnd w:id="123"/>
      <w:r>
        <w:rPr>
          <w:rtl w:val="true"/>
        </w:rPr>
        <w:t>اشخاص</w:t>
      </w:r>
      <w:bookmarkEnd w:id="124"/>
    </w:p>
    <w:p>
      <w:pPr>
        <w:pStyle w:val="BookText"/>
        <w:rPr/>
      </w:pPr>
      <w:r>
        <w:rPr>
          <w:rFonts w:ascii="IRNazanin" w:hAnsi="IRNazanin" w:eastAsia="IRNazanin"/>
          <w:color w:val="111111"/>
          <w:sz w:val="28"/>
          <w:sz w:val="28"/>
          <w:szCs w:val="28"/>
          <w:rtl w:val="true"/>
          <w:lang w:bidi="fa-IR"/>
        </w:rPr>
        <w:t>آ</w:t>
      </w:r>
    </w:p>
    <w:p>
      <w:pPr>
        <w:pStyle w:val="BookText"/>
        <w:rPr/>
      </w:pPr>
      <w:r>
        <w:rPr>
          <w:rFonts w:ascii="Amiri" w:hAnsi="Amiri" w:eastAsia="Amiri" w:cs="Amiri"/>
          <w:color w:val="111111"/>
          <w:sz w:val="28"/>
          <w:sz w:val="28"/>
          <w:szCs w:val="28"/>
          <w:rtl w:val="true"/>
          <w:lang w:bidi="ar-SA"/>
        </w:rPr>
        <w:t xml:space="preserve">آرش،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آذري، ارسطو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آيزنهاور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آلروي، ديويد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آلبني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آنتونسكو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مارشال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آيشمن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 xml:space="preserve">ابوترابيان،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ابومحي‌الدين ← صديق زين‌العابدين</w:t>
      </w:r>
    </w:p>
    <w:p>
      <w:pPr>
        <w:pStyle w:val="BookText"/>
        <w:rPr/>
      </w:pPr>
      <w:r>
        <w:rPr>
          <w:rFonts w:ascii="IRNazanin" w:hAnsi="IRNazanin" w:eastAsia="IRNazanin"/>
          <w:color w:val="111111"/>
          <w:sz w:val="28"/>
          <w:sz w:val="28"/>
          <w:szCs w:val="28"/>
          <w:rtl w:val="true"/>
          <w:lang w:bidi="fa-IR"/>
        </w:rPr>
        <w:t xml:space="preserve">اپنهايمر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احمدي‌نژاد،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ادنائو؛ كنراد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اسپينا، آلفونسو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استاگليچ، ويلهلم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استالين، ژوزف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استر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اشتاين برگ، الان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الكساندر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اليوت، جرج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انيشتين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اوروپزا، آلفونسو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اورون، يائير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اون‌ديل، ريچي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اونراين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ايروينگ، ديويد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ايزابل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ايم ردي، 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باردش، موريس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باردوسي، لازلو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باروخ، برنارد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برانفمن، ادگار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براهام، جان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برگمن، ارنست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برلين، آيزايا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برنارد، ساموئل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برناردي، آلبرت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برنر، لني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بروتزات، مارتين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بك، يوزف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بلوم، لئون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بليشا، 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بنتويچ، هربرت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بن‌گوريون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ديويد</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بوتز، آرتور رابرت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بيدج، موسي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پاپ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پاز،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پت ليورا، سيمون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پرلاف، جيمز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پروست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مارسل</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پوپيرش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پولياكف، لئون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پيجاده، موجز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پيرسون، گوران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پيشوا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پينسكر، لئو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تروپ، ريبن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تقي‌پور، محمدتقي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توبن، فردريك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توركويه‌مدا ، توماس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تيسو، ژوزف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تيلرـ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تيلور ـ آلن جان پرسيويل</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جواهركلام،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جهانبگلو، رامين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چرچيل، وينستون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چمبرلين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حكمي، نسرين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حيدري،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 xml:space="preserve">خشايارشا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خليل‌زاده، مجيد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دارابي، باقر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داستايفسكي، فئودور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دروندا، دانيل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دريفوس، آلفرد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دزا، ديه‌گو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دلاكاوالريا، آلفونسو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دورل، سرسيرل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دوگل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ـ مارشال</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ديزرائيلي، بنيامين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راسينيه، پل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رايش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ردي، بلاايم ← ايم‌ردي، بلا</w:t>
      </w:r>
    </w:p>
    <w:p>
      <w:pPr>
        <w:pStyle w:val="BookText"/>
        <w:rPr/>
      </w:pPr>
      <w:r>
        <w:rPr>
          <w:rFonts w:ascii="Amiri" w:hAnsi="Amiri" w:eastAsia="Amiri" w:cs="Amiri"/>
          <w:color w:val="111111"/>
          <w:sz w:val="28"/>
          <w:sz w:val="28"/>
          <w:szCs w:val="28"/>
          <w:rtl w:val="true"/>
          <w:lang w:bidi="ar-SA"/>
        </w:rPr>
        <w:t>روبنشتاين، ويليام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روچيلد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روحاني، سهيل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روزمن، سموئيل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روزولت، فرانكلين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روسو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روفو اسحاق، دانيل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زاروس، امالا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زالاسي، فرنك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زتوجاي،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زلوسي، ژنو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زولا، اميل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زوندل، ارنست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ژابوتينسكي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ژوسپين، ليونل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سالتز، آدين اشتاين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سالُمُن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سامسون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سعيدمحمدي،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سيكس، كريستوفر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سليم زاده، سوسن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سموئيل، هربرت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سوكولو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سوكولوف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سومبارت، ورنر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سيار، پيروز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سيپلووسكي ، ماريان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سيكستوس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سيگرام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سينگر،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خاخام</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شارت، موشه ← شرتوك، موشه</w:t>
      </w:r>
    </w:p>
    <w:p>
      <w:pPr>
        <w:pStyle w:val="BookText"/>
        <w:rPr/>
      </w:pPr>
      <w:r>
        <w:rPr>
          <w:rFonts w:ascii="Amiri" w:hAnsi="Amiri" w:eastAsia="Amiri" w:cs="Amiri"/>
          <w:color w:val="111111"/>
          <w:sz w:val="28"/>
          <w:sz w:val="28"/>
          <w:szCs w:val="28"/>
          <w:rtl w:val="true"/>
          <w:lang w:bidi="ar-SA"/>
        </w:rPr>
        <w:t xml:space="preserve">شاهاك، اسرائيل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شرتوك، موشه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شرودر، گرهارد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شريف،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شهبازي،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صدام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صديق،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ابومحي‌الدين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ضرابي،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ضياءالديني، سيدابوالفريد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 xml:space="preserve">طيّب،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عنان، 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فابيوس، لوران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فاكسمن، ابراهام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فرانكفورتر، فليكس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فرداد اميني، بهرام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فرديناند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فورد، هنري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فوريسون، روبر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فهرباخ، تي آر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فينكلشتاين، نورمن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قاسميان،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كاردوزو، 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كرمر، يوهان‌پل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كريستوفرسون،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كريمي،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كلام، ارنست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كلينتون، 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كنت، تيلر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تيلور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كندي،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كنفاني، غسان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كوئيسلينگ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كورهرر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كوك، رابين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كوهن، آونر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كوئن، جوزف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كيا، خجسته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كيالي، عبدالوهاب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كيزر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كينكل، كلاوس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گارودي، روژه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گاستر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گراف، يورگن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گرين، استيون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گلدمن، ناحوم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ناهوم</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گواهي، عبدالرحيم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گوبلز، جوزف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گورينگ، هرمن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گيلرمن، دان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لازار، برنارد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لازاروس، اما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لاكوئير، والتر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لاوال، پي‌ير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لرد اسكويت لنگ ← مونتاگ، ساموئل</w:t>
      </w:r>
    </w:p>
    <w:p>
      <w:pPr>
        <w:pStyle w:val="BookText"/>
        <w:rPr/>
      </w:pPr>
      <w:r>
        <w:rPr>
          <w:rFonts w:ascii="Amiri" w:hAnsi="Amiri" w:eastAsia="Amiri" w:cs="Amiri"/>
          <w:color w:val="111111"/>
          <w:sz w:val="28"/>
          <w:sz w:val="28"/>
          <w:szCs w:val="28"/>
          <w:rtl w:val="true"/>
          <w:lang w:bidi="ar-SA"/>
        </w:rPr>
        <w:t xml:space="preserve">لويد، جرج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لوين، لوئيس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لويناس، امانوئل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لويي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مارشالكو، لوئيس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مجد، محمدقلي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مُردخاي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مصاحب، غلامحسين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مورگنتهو، سينيور هانري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موسي، عبدالعليم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مونتاگ، ساموئل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اسكويت لنگ</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مونته فيوري، موشه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ميرزايي،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ناتان، ايزاك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ناظميان،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نخستين،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نشاط،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نوردلينگ،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نويهويزلر، اسقف يوهان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وايزمن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وايزمن، حييّم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وبر، مارك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ويلسون، وودرو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هاپكينز، هري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هايدگر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هدسه ← استر</w:t>
      </w:r>
    </w:p>
    <w:p>
      <w:pPr>
        <w:pStyle w:val="BookText"/>
        <w:rPr/>
      </w:pPr>
      <w:r>
        <w:rPr>
          <w:rFonts w:ascii="IRNazanin" w:hAnsi="IRNazanin" w:eastAsia="IRNazanin"/>
          <w:color w:val="111111"/>
          <w:sz w:val="28"/>
          <w:sz w:val="28"/>
          <w:szCs w:val="28"/>
          <w:rtl w:val="true"/>
          <w:lang w:bidi="fa-IR"/>
        </w:rPr>
        <w:t xml:space="preserve">هرتصل، تئودور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هرست، ديويد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هس، رُدلف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هگل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هميلتن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هيتلر، آدولف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هيدريش، رينهارد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هيلبرگ، رائول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هيملر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يونسي،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2037_13328"/>
      <w:bookmarkStart w:id="126" w:name="pg2037_13328"/>
      <w:bookmarkEnd w:id="126"/>
    </w:p>
    <w:p>
      <w:pPr>
        <w:pStyle w:val="Heading3"/>
        <w:numPr>
          <w:ilvl w:val="2"/>
          <w:numId w:val="1"/>
        </w:numPr>
        <w:rPr/>
      </w:pPr>
      <w:bookmarkStart w:id="127" w:name="pg2037_13328"/>
      <w:bookmarkStart w:id="128" w:name="__RefHeading___Toc4206968_3650668749"/>
      <w:bookmarkStart w:id="129" w:name="_Toc42"/>
      <w:bookmarkEnd w:id="127"/>
      <w:bookmarkEnd w:id="128"/>
      <w:r>
        <w:rPr>
          <w:rtl w:val="true"/>
        </w:rPr>
        <w:t>جغرافيا</w:t>
      </w:r>
      <w:bookmarkEnd w:id="129"/>
    </w:p>
    <w:p>
      <w:pPr>
        <w:pStyle w:val="BookText"/>
        <w:rPr/>
      </w:pPr>
      <w:r>
        <w:rPr>
          <w:rFonts w:ascii="IRNazanin" w:hAnsi="IRNazanin" w:eastAsia="IRNazanin"/>
          <w:color w:val="111111"/>
          <w:sz w:val="28"/>
          <w:sz w:val="28"/>
          <w:szCs w:val="28"/>
          <w:rtl w:val="true"/>
          <w:lang w:bidi="fa-IR"/>
        </w:rPr>
        <w:t>آ</w:t>
      </w:r>
    </w:p>
    <w:p>
      <w:pPr>
        <w:pStyle w:val="BookText"/>
        <w:rPr/>
      </w:pPr>
      <w:r>
        <w:rPr>
          <w:rFonts w:ascii="Amiri" w:hAnsi="Amiri" w:eastAsia="Amiri" w:cs="Amiri"/>
          <w:color w:val="111111"/>
          <w:sz w:val="28"/>
          <w:sz w:val="28"/>
          <w:szCs w:val="28"/>
          <w:rtl w:val="true"/>
          <w:lang w:bidi="ar-SA"/>
        </w:rPr>
        <w:t xml:space="preserve">آشويتس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آلمان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صفحات</w:t>
      </w:r>
    </w:p>
    <w:p>
      <w:pPr>
        <w:pStyle w:val="BookText"/>
        <w:rPr/>
      </w:pPr>
      <w:r>
        <w:rPr>
          <w:rFonts w:ascii="IRNazanin" w:hAnsi="IRNazanin" w:eastAsia="IRNazanin"/>
          <w:color w:val="111111"/>
          <w:sz w:val="28"/>
          <w:sz w:val="28"/>
          <w:szCs w:val="28"/>
          <w:rtl w:val="true"/>
          <w:lang w:bidi="fa-IR"/>
        </w:rPr>
        <w:t xml:space="preserve">آمستردام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 xml:space="preserve">اتريش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صفحات</w:t>
      </w:r>
    </w:p>
    <w:p>
      <w:pPr>
        <w:pStyle w:val="BookText"/>
        <w:rPr/>
      </w:pPr>
      <w:r>
        <w:rPr>
          <w:rFonts w:ascii="IRNazanin" w:hAnsi="IRNazanin" w:eastAsia="IRNazanin"/>
          <w:color w:val="111111"/>
          <w:sz w:val="28"/>
          <w:sz w:val="28"/>
          <w:szCs w:val="28"/>
          <w:rtl w:val="true"/>
          <w:lang w:bidi="fa-IR"/>
        </w:rPr>
        <w:t xml:space="preserve">اسپانيا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استالينگراد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استراسبورگ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استراليا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استكهلم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الجزاير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اندونزي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انگلستان ← انگليس</w:t>
      </w:r>
    </w:p>
    <w:p>
      <w:pPr>
        <w:pStyle w:val="BookText"/>
        <w:rPr/>
      </w:pPr>
      <w:r>
        <w:rPr>
          <w:rFonts w:ascii="IRNazanin" w:hAnsi="IRNazanin" w:eastAsia="IRNazanin"/>
          <w:color w:val="111111"/>
          <w:sz w:val="28"/>
          <w:sz w:val="28"/>
          <w:szCs w:val="28"/>
          <w:rtl w:val="true"/>
          <w:lang w:bidi="fa-IR"/>
        </w:rPr>
        <w:t xml:space="preserve">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صفحات</w:t>
      </w:r>
    </w:p>
    <w:p>
      <w:pPr>
        <w:pStyle w:val="BookText"/>
        <w:rPr/>
      </w:pPr>
      <w:r>
        <w:rPr>
          <w:rFonts w:ascii="Amiri" w:hAnsi="Amiri" w:eastAsia="Amiri" w:cs="Amiri"/>
          <w:color w:val="111111"/>
          <w:sz w:val="28"/>
          <w:sz w:val="28"/>
          <w:szCs w:val="28"/>
          <w:rtl w:val="true"/>
          <w:lang w:bidi="ar-SA"/>
        </w:rPr>
        <w:t xml:space="preserve">اورشليم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اوكراين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ايالات متحده ← امريكا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جزيره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ايتاليا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بارسلونا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برگن ـ بلسن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برلين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بريتانيا ← انگليس</w:t>
      </w:r>
    </w:p>
    <w:p>
      <w:pPr>
        <w:pStyle w:val="BookText"/>
        <w:rPr/>
      </w:pPr>
      <w:r>
        <w:rPr>
          <w:rFonts w:ascii="IRNazanin" w:hAnsi="IRNazanin" w:eastAsia="IRNazanin"/>
          <w:color w:val="111111"/>
          <w:sz w:val="28"/>
          <w:sz w:val="28"/>
          <w:szCs w:val="28"/>
          <w:rtl w:val="true"/>
          <w:lang w:bidi="fa-IR"/>
        </w:rPr>
        <w:t xml:space="preserve">بلژيك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بلغارستان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 برلين </w:t>
      </w:r>
    </w:p>
    <w:p>
      <w:pPr>
        <w:pStyle w:val="BookText"/>
        <w:rPr/>
      </w:pPr>
      <w:r>
        <w:rPr>
          <w:rFonts w:ascii="Amiri" w:hAnsi="Amiri" w:eastAsia="Amiri" w:cs="Amiri"/>
          <w:color w:val="111111"/>
          <w:sz w:val="28"/>
          <w:sz w:val="28"/>
          <w:szCs w:val="28"/>
          <w:rtl w:val="true"/>
          <w:lang w:bidi="ar-SA"/>
        </w:rPr>
        <w:t xml:space="preserve">بوسني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بيت‌المقدس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پتح تكوا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پرتغال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پونياتوو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 xml:space="preserve">تل‌آويو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جزيره 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چك‌اسلواكي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 xml:space="preserve">خضيره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داخائو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درياي سياه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ديمونا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رايشتاك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روسيه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صفحات</w:t>
      </w:r>
    </w:p>
    <w:p>
      <w:pPr>
        <w:pStyle w:val="BookText"/>
        <w:rPr/>
      </w:pPr>
      <w:r>
        <w:rPr>
          <w:rFonts w:ascii="Amiri" w:hAnsi="Amiri" w:eastAsia="Amiri" w:cs="Amiri"/>
          <w:color w:val="111111"/>
          <w:sz w:val="28"/>
          <w:sz w:val="28"/>
          <w:szCs w:val="28"/>
          <w:rtl w:val="true"/>
          <w:lang w:bidi="ar-SA"/>
        </w:rPr>
        <w:t xml:space="preserve">روماني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ريشولصيون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ريگا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ريوم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ز</w:t>
      </w:r>
    </w:p>
    <w:p>
      <w:pPr>
        <w:pStyle w:val="BookText"/>
        <w:rPr/>
      </w:pPr>
      <w:r>
        <w:rPr>
          <w:rFonts w:ascii="Amiri" w:hAnsi="Amiri" w:eastAsia="Amiri" w:cs="Amiri"/>
          <w:color w:val="111111"/>
          <w:sz w:val="28"/>
          <w:sz w:val="28"/>
          <w:szCs w:val="28"/>
          <w:rtl w:val="true"/>
          <w:lang w:bidi="ar-SA"/>
        </w:rPr>
        <w:t xml:space="preserve">زمارين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زيشرون ياكوب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ژنو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سوئيس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سيبري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شوروي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شوش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شيكاگو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عاقر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عيون قاره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غرناطه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فرانسه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 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فرانكفورت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صفحات</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قطره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قفقاز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كاخ سفيد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كانادا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كرملين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كوه‌هاي اورال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گليويتز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لاهه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لوكزامبورگ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110109</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ليتواني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ماداگاسكار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مادريد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مجارستان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مديترانه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مراكش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مسكو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ملبس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ملبورن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مونيخ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ناپل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ناكازاكي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نحل سورق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نقب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نورنبرگ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نيويورك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واتيكان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ورشو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ويتنام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هامبورگ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هانور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هيروشيما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يالتا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يوگسلاوي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Holocaust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Shoah</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نورمن جي فينكلشتاين، صنعت يهودي سوزي، ترجمه سوسن سليم‌زاده، سازمان چاپ و انتشارات وزارت فرهنگ و ارشاد اسلامي، چاپ اول، بهار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Mall</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ليبراسيون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فرانسه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مي‌شود در سال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چنين روزي، اردوگاه آشويتس در لهستان به تصرف متفقين درآمد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رويداد و گزارش، شماره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16/11/1381</w:t>
      </w:r>
      <w:r>
        <w:rPr>
          <w:rFonts w:ascii="IRNazanin" w:hAnsi="IRNazanin" w:eastAsia="IRNazanin"/>
          <w:b w:val="false"/>
          <w:b w:val="false"/>
          <w:bCs w:val="false"/>
          <w:i w:val="false"/>
          <w:i w:val="false"/>
          <w:iCs w:val="false"/>
          <w:color w:val="333333"/>
          <w:sz w:val="20"/>
          <w:sz w:val="20"/>
          <w:szCs w:val="20"/>
          <w:rtl w:val="true"/>
        </w:rPr>
        <w:t>، مؤسسه تحقيقات و پژوهش‌هاي سياسي‌ـ علمي ندا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 Gillerman</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Simon Visintal</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شماره‌ي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25/8/1384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بحث اصلي، يادآوري اين نكته ضرور مي‌نمايد كه؛ نگارنده، با اعتقاد راسخ به نبوت و رسالت الهي حضرت موسي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يقين كامل به كتاب و دين آسماني آن پيامبر اولوالعزم؛ در برابر كتاب، شريعت الهي و پيروان مؤمن و معتقد آن نبي گرامي، در كمال احترام سر تعظيم فرود آورده و آن‌ها را عزيز مي‌دارد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در سراسر اين نوشتار، آن چه با استناد به متون و منابع تاريخي، غربي و يهودي، درباره‌ي عملكرد اشخاص، گروه‌ها، سازمان‌ها و جريان‌هاي← →يهودي در تاريخ گذشته و معاصر، اشاره، تصريح و تحليل شده؛ مقصود، نه پيروان حضرت كليم‌الله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همه‌ي يهوديان جهان؛ بلكه، اشخاص، طيف‌ها و جريان‌هايي خاص، يعني اشرافيت يهودي با خصايص دين‌ستيزي، نژادپرستي،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زرسالاري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برتري‌طلبي، فزون‌خواهي، ستمگري و گرايشات صهيوني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روبرفوريسون، اتاق‌هاي گاز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جهاني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واقعيت يا افسانه؟ ترجمه دكتر سيد ابوالفريد ضياءالديني، مؤسسه فرهنگي پژوهشي ضياءانديشه، چاپ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ورنر سومبارت، يهوديان و حيات اقتصادي مدرن، ترجمه‌ي رحيم قاسميان،نشر ساقي،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يهود بين‌الملل، هنري فورد، ترجمه علي آرش، مؤسسه فرهنگي پژوهشي ضياءانديشه،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اسرائيل شاهاك، تاريخ يهودـ مذهب 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سنگين سه هزاره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ترجمه‌ي دكتر مجيد شريف، انتشارات چاپخش، چاپ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بخشي از عهد عتيق، به كتاب استر اختصاص دارد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برخي متون و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يهودي و غير‌يهودي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استر به عنوان دختر‌عموي مُردخاي يادشده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عيدهاي تعطيل‌ناپذير يهود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طوري كه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ديدگاه تَلمُود درباره‌ي اهميت دو 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حنوكا و پوريم در مقايسه با اعياد مهم پِسح، سوكوُت، روُش هشانا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اين بيان خلاصه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تمام عيدها منسوخ شوند، حنوكا و پوريم نبايد لغو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آدين اشتاين سالتز، سيري در تلمود، ترجمه‌ي باقر دارابي، مركز مطالعات و تحقيقات اديان و مذاهب، چاپ اول،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آخرين ماه سال رومي بر مبناي تقويم عبري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ماه آن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استر، باب </w:t>
      </w:r>
      <w:r>
        <w:rPr>
          <w:rFonts w:eastAsia="IRNazanin" w:cs="IRNazanin"/>
          <w:b w:val="false"/>
          <w:bCs w:val="false"/>
          <w:i w:val="false"/>
          <w:iCs w:val="false"/>
          <w:color w:val="333333"/>
          <w:sz w:val="20"/>
          <w:szCs w:val="20"/>
        </w:rPr>
        <w:t>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كتاب‌هايي از عهد عتيق،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كتاب‌هاي قانوني 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ترجمه‌ي پيروز سيار، نشر ني، 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Marchalko</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سيري در 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حكيمان با بيان اين نظريه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كسي بايد چنان مست پوريم شود كه ديگر قادر نباشد 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هامان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مُردخاي 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تفاوتي قايل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واقع مبناي كارناوال‌هاي شاديِ زمان هاي بعدي را با ويژگي‌هاي همين عيد، مقرر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آدين‌اشتاين سالتز، سيري در تلمود،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لوئيس مارشالكو، فاتحين جهاني، ترجمه دكتر عبدالرحيم گواهي، تهران، مؤسسه انتشاراتي تبيان،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مصاحب، دايرةالمعارف فارسي، ج اول، مؤسسه‌ي انتشارات اميركبير، چاپ سوم،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شهبازي، بنيان‌هاي تاريخي انديشه سياسي يهود، پژوهة صهيونيت، كتاب دوم، مركز مطالعات فلسطين، چاپ اول، آبان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شهبازي، زرسالاران يهودي و پارسي، استعمار بريتانيا و ايران، مؤسسه مطالعات و پژوهش‌هاي سياسي، ج دوم، چاپ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كسب اطلاعات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اناجيل متي، مرقس، لوقا و يوحنا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Marano</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ورنر سومبارت،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 Bernard</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Antisemitism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يهود‌ي ستيزي يا يهود‌آزاري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ناهوم سوكولوف، تاريخ صهيونيسم، ترجمه داود حيدري، ج دوم، مؤسسه مطالعات تاريخ معاصر ايران، چاپ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بنيامين ديزرائيلي يهودي، 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ديويدآلروي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سال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پيش از آن كه به عنوان نخست وزير انگلستان منصوب شود،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رمان، قهرمان يهودي و صهيونيست آن، طوري ترسيم و تصوير شده كه هرگونه انديشه‌ي ادغام يهود در ميان ديگر ملل را نفي مي‌كند و موضع افراطي و نژاد‌پرستانه ايجاد دولت يهودي در فلسطين و اسكان يهودي‌ها در آن سرزمين را تنها راه مطلوب اعلام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اليوت نيز تحت تأثير رمان و نوشته‌ي بنيامين ديزرائيلي، 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دانيل دروندا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دستمايه‌ي صهيونيستي مي‌نويسد و در آن يك برنامه عملي براي صهيونيسم تدوين و ترسيم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مُردخاي قهرمان اين رمان جز به ايجاد دولت يهودي نمي‌انديشد و آرماني جز اين ندارد؛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كنفاني، نگاهي به ادبيات صهيونيسم، ترجمه‌ي موسي بيدج، انتشارات برگ، چاپ اول،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ناهوم سوكولوف،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Pogrom</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ريچي اون ديل، ريشه‌هاي جنگ‌هاي اعراب و اسرائيل، ترجمة ارسطو آذري، مؤسسه انتشارات اميركبير،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محمد تقي تقي‌پور، قصه قوم برگزيده، پژوهه صهيونيت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فرهنگي پژوهشي ضياءانديشه،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لني برنر، مشت آهنين، ترجمه دكتر حسين ابوترابيان، انتشارات مؤسسه اطلاعات،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فئودور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داستايفسكي، دفتر يادداشت‌هاي روزانه، ترجمه ابراهيم يونسي، ج دوم، انتشارات بزرگمهر، چاپ اول،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Kovno</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شهبازي، بنيان تاريخي انديشه سياسي يهود، پيشين،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ناهوم سوكولوف،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 Pinsker</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Hibbath (Hovevi or Choveve)Zion</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Lovers of Zion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انگليسي</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 emancipation</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ناهوم سوكولوف،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Bilu</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Richon Le Zion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دَرِ صهيونيسم به زبان عبري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Petah Tiqva (Tikvah)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دروازة اميد به زبان عبري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Zichron Jacob</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عبدالوهاب كيالي، تاريخ نوين فلسطين، ترجمه محمد جواهر كلام، انتشارات اميركبير، چاپ اول،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چگونگي، اهميت، ماهيت، نتايج و رويدادهاي پيراموني ماجراي دريفوس و پيامدهاي فرهنگي، سياسي و اجتماعي آن در جامعه ي فرانسه و ميزان بهره‌برداري صهيونيستي از اين رويداد،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طيب، بازنگري ماجراي دريفوس، پژوهة صهيونيت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فرهنگي پژوهشي ضياء انديشه، چاپ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در سال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 نوشته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نامه‌ي يك نويسنده‌ي يهودي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تئودور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داستايفسكي، پيشين، صص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ديويد هرست،تفنگ و شاخه زيتون، ترجمه رحيم قاسميان،چاپ و انتشارات بنياد، چاپ اول،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فورد،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تيلر، جنگ جهاني دوم، ترجمه بهرام فرداد اميني، شركت انتشارات علمي و فرهنگي، چاپ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ناهوم سوكولوف،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جيمز پرلاف، سايه‌هاي قدرت، ترجمه‌ي كريم ميرزايي، مؤسسه خدمات فرهنگي رسا،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ارنست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لرد كهن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زمامداران انگلستان، ترجمه‌ي اسماعيل نشاط، چاپ كلاله،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كلام،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فورد،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گارودي، تاريخ يك ارتداد، مترجم مجيد شريف، مؤسسه خدمات فرهنگي رسا، چاپ اول پاييز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تيلر، جنگ جهاني دوم،صص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autarky</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معني خودبسندگي يا خودكفايي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autarkeia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واژه‌ي يوناني</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لوئيس مارشالكو، صص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روبرفوريسون،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كلام،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تيلر، جنگ جهاني دوم،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Glewitze</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Reichstag</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لوئيس مارشالكو، صص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جيمز پرلاف، ص </w:t>
      </w:r>
      <w:r>
        <w:rPr>
          <w:rFonts w:eastAsia="IRNazanin" w:cs="IRNazanin"/>
          <w:b w:val="false"/>
          <w:bCs w:val="false"/>
          <w:i w:val="false"/>
          <w:iCs w:val="false"/>
          <w:color w:val="333333"/>
          <w:sz w:val="20"/>
          <w:szCs w:val="20"/>
        </w:rPr>
        <w:t>198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Tyler kent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لوئيس مارشالكو، صص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Harry Hopkins</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جيمز پرلاف،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Reichstag</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گارودي، تاريخ يك ارتداد،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آلن جان پرسيوال تيلر، جنگ جهاني دوم،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Rudolf Hess</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Hamilton</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ذيل نمونه‌اي از ده‌ها كتاب درسي در مراكز آموزشي امريكا و اروپاست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 فوريسون،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Reinhard Heydrich</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Fuhrer</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روژه‌گارودي، تاريخ يك ارتداد،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به نقل از مدرك شماره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محاكمه آيشمن در اورشليم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ديويد ايروينگ، مورخ و پژوهشگر انگليسي به جرم نفي و رد هولوكاست، در اسفند گذشته، پس از مدتي بازداشت در كشور اتريش، مورد محاكمه قرار گرفت و به سه سال زندان محكوم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نويسنده‌ي انگليسي هم اكنون دوران محكوميت خود را در يكي از زندان‌هاي اتريش سپري مي‌كند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Auschwits</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 فوريسون،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Zyklon</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كسب اطلاعات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 قتل عام يهود، زين‌العابدين 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ابومحي‌الدين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نشرهلال، چاپ اول،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 فوريسون،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Isaia Berlin</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آيزايا برلين در سال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 در شهر ريگا در روسيه از پدر و مادري يهودي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در خلال جنگ جهاني دوّم، مأمور تبليغات و گزارشگر سياسي وزارت امور خارجه‌ي انگليس در سفارتخانه‌هاي آن كشور در واشنگتن و مسكو بود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آيزايابرلين، در جست‌و جوي آزادي، مصاحبه‌هاي رامين جهانبگلو با آيزايابرلين، ترجمه خجسته‌كيا، نشر گفتار،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ويژه نامه نقد و بررسي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دفتر رسانه‌ها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تبليغات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ماهنامة كيان،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Leon blom</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مصاحب، دايرۀ‌المعارف فارسي، ج اول، انتشارات اميركبير،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بازداشتگاه داخائو، نيكوروست و يوهان نويهويسلر بازداشتگاه داخائو، ترجمه منوچهر ضرابي، انتشارات كتاب‌سرا، چاپ اول،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Weiss</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 فوريسون،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گارودي، محاكمة آزادي، ترجمه مجيد خليل‌زاده، احمدنخستين و جعفر پاز، مؤسسه فرهنگي انديشه معاصر، چاپ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ولت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اسناد ملي امريكا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مربوط به جنگ جهاني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قانوني صورت مي گيرد كه در اكتبر سال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از سوي كنگره به تصويب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ژانويه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گروه كاري به دستور بيل كلينتون رئيس جمهور وقت براي اجراي قانون فوق تشكيل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گروه كاري تا تابستان سال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برگ سند را مشمول قانون مزبور اعلام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اين كه در اين ميان اسناد قابل انتشار از سوي گروه مزبور، حتي يك برگ سند درباره ماجرايي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هولوكاست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نمي خورد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ارقام با مطالعه و بررسي منابع و سالنامه‌هاي منتشر شده در آن زمان، خدشه‌ناپذير و قابل اثبات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عبدالعليم موسي، انديشه‌مند مسلمان امريكايي، در گفت و گويي با نشريه‌ي اميد انقلاب، ويژه‌نامه‌ي قدس،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 استناد به آمار جمعيت يهودي‌ها در قبل و بعد از جنگ جهاني دوم، آن را دليل مهم و برهان محكم در نفي و رد هولوكاست دانسته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پژوهشگران، اين آمار را مربوط به سرزمين‌هايي از اروپا مي‌دانند كه در آن دوران تحت نفوذ و قلمرو آلمان قرار گرفته بود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گارودي، ترجمه رضا ناظميان، صبح،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سالانه يهوديان امريكا، شماره </w:t>
      </w:r>
      <w:r>
        <w:rPr>
          <w:rFonts w:eastAsia="IRNazanin" w:cs="IRNazanin"/>
          <w:b w:val="false"/>
          <w:bCs w:val="false"/>
          <w:i w:val="false"/>
          <w:iCs w:val="false"/>
          <w:color w:val="333333"/>
          <w:sz w:val="20"/>
          <w:szCs w:val="20"/>
        </w:rPr>
        <w:t>5702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Korherr</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گارودي، محاكمه آزادي، پيشين،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يهوديان ايراني در تاريخ معاصر، مركز تاريخ شفاهي يهوديان ايراني، جلد دوم، چاپ امريكا، پاييز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لوئيس مارشالكو،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گارودي، پرونده اسرائيل و صهيونيسم سياسي، ترجمه دكتر نسرين حكمي، سازمان چاپ و انتشارات وزارت فرهنگ و ارشاد اسلامي، چاپ دوم،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مؤسسه امور يهوديان نيويورك، ثبت شده در كتاب چهار راه اسرائيل نوشته كريستوفر سيكس، چاپ لندن،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Levine</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لوئيس مارشالكو،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نورمن ج ، فينكلشتاين،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Der Aufbau</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گارودي، تاريخ يك ارتداد،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 فوريسون، صص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نورمن، ج فينكلشتاين،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لوئيس مارشالكو،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Dissecting the Holocaust (The Growing Critique of, Truth, and, Memory(, Edited by Ernst Gauss, July 2000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Shoah Comm Religon</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ليبراسيون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فرانسه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مي‌توان به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اوليس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 راسينيه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آشويتس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كريستوفرسون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نوشته‌ها و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موريس باردش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قرن بيستم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آرتور رابرت بوتز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امريكايي،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فسانه‌ي آشويتس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ويلهلم استاگليچ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آثار نويسندگاني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ارنست زوندل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كانادايي، يورگن گراف سوئيسي، ديويد ايروينگ انگليسي، فردريك توبن استراليايي آلماني الاصل، روبر فوريسون فرانسوي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يكي دو دهه‌ي اخير اشاره كرد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 فوريسون،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Gayssot Fabius</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Wilhelm Staglich. Le Mythed Auschwitz</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 فوريسون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كسب اطلاعات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محمدتقي تقي‌پور، استراتژي پيراموني اسرائيل، مؤسسه مطالعات و پژوهش‌هاي سياسي،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Ernest Bergman</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Dimona</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Nahal Soreq</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استيون گرين، جانبداري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روابط سري امريكا و اسرائيل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سهيل روحاني، چاپ و نشر بنياد، چاپ 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اشپيگل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آونركوهن، اسرائيل و سلاح‌هاي هسته‌اي، ترجمه رضا سعيد محمدي، دفتر مطالعات سياسي و بين المللي،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Yair Evron</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استيون گرين،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Yair Evron in Israel and the Atom: The Uses and Misuses of Ambiguity , 1957-1967, orbis, Volum17 (Winter, 1974), P. 1331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Conference on Jewish Material Claims Against Germany</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Bnai Brith</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Joint Distribution</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Jowish Congress (W.J. C)</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Edgar Bronfman</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Seagram</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Israel singer</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Elan Steinberg</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فهرباخ، اسرار بانك‌هاي سوئيس، ترجمه‌ي آلبرت برناردي، انتشارات كتاب براي همه، چاپ اول،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Internationale Gesellschaft Farbenindustnie AG</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krupp</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Rochlig</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Messrschmitt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Rheinmetal</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Volks Wagen</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نيوزويك،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Reicsh Bank</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شوهر دختر كلاوس كينكل يك اسرائيلي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 فوريسون، صص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اكسپرس،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26/8/1380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ناحوم گلدمن يهودي آلماني تبار طي سال‌هاي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كنگره جهاني يهود و طي سال‌هاي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سازمان جهاني صهيونيسم بود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لوئيس مارشالكو،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Akershus</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Ferenc Szalasy</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Laszlo Bardossy</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Bela Imredy</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 Sztojay</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Jeno Szollosi</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Antonescu</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Mojse Pijadeh</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Tiso</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Patton</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Yalta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 در ساحل جنوبي كريمه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اوكراين جنوبي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جيمز پرلاف،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نورمن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فينكلشتاين،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 Rostow</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جيمز پرلاف،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Great Famine and Genocide, 1917-1919, Mohammad Gholi Majd, University Press of America,2003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يادآوري اين نكته ضرور است كه در اين دوران، اشرافيت يهود بر انگلستان سيطره‌ي بلامنازع داشت</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كسب اطلاعات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كريمي، معرفي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قحطي بزرگ و نسل‌كشي در ايران، فصلنامه مطالعات تاريخي، مؤسسه مطالعات و پژوهش‌هاي سياسي، سال دوم، شماره هشتم، تابستان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مندرجات پاورقي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نوشته،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قحطي بزرگ و نسل‌كشي در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سوي مؤسسه مطالعات و پژوهش‌هاي سياسي در دست ترجمه و انتشار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69.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35393</Words>
  <Characters>149990</Characters>
  <CharactersWithSpaces>184430</CharactersWithSpaces>
  <Paragraphs>1410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2026-08-16T20:30:58Z</dcterms:created>
  <dc:creator>ghaemiyeh.com</dc:creator>
  <dc:description/>
  <dc:language>en-US</dc:language>
  <cp:lastModifiedBy/>
  <dcterms:modified xsi:type="dcterms:W3CDTF">2026-08-17T00:01:03Z</dcterms:modified>
  <cp:revision>1</cp:revision>
  <dc:subject/>
  <dc:title>پس پرده هولوکاست</dc:title>
</cp:coreProperties>
</file>

<file path=docProps/custom.xml><?xml version="1.0" encoding="utf-8"?>
<Properties xmlns="http://schemas.openxmlformats.org/officeDocument/2006/custom-properties" xmlns:vt="http://schemas.openxmlformats.org/officeDocument/2006/docPropsVTypes"/>
</file>