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ادعیه و زیارات مدینه و مکه در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056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36056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60565_3650668749">
            <w:r>
              <w:rPr>
                <w:webHidden/>
                <w:rStyle w:val="IndexLink"/>
                <w:rtl w:val="true"/>
              </w:rPr>
              <w:t>سخنى با زائر گرامى‌</w:t>
            </w:r>
            <w:r>
              <w:rPr>
                <w:rStyle w:val="IndexLink"/>
                <w:rtl w:val="true"/>
              </w:rPr>
              <w:tab/>
            </w:r>
            <w:r>
              <w:rPr>
                <w:rStyle w:val="IndexLink"/>
              </w:rPr>
              <w:t>6</w:t>
            </w:r>
          </w:hyperlink>
        </w:p>
        <w:p>
          <w:pPr>
            <w:pStyle w:val="Contents2"/>
            <w:tabs>
              <w:tab w:val="clear" w:pos="8743"/>
              <w:tab w:val="right" w:pos="9026" w:leader="dot"/>
            </w:tabs>
            <w:rPr/>
          </w:pPr>
          <w:hyperlink w:anchor="__RefHeading___Toc1360567_3650668749">
            <w:r>
              <w:rPr>
                <w:webHidden/>
                <w:rStyle w:val="IndexLink"/>
                <w:rtl w:val="true"/>
              </w:rPr>
              <w:t>دعاى سفر</w:t>
            </w:r>
            <w:r>
              <w:rPr>
                <w:rStyle w:val="IndexLink"/>
                <w:rtl w:val="true"/>
              </w:rPr>
              <w:tab/>
            </w:r>
            <w:r>
              <w:rPr>
                <w:rStyle w:val="IndexLink"/>
              </w:rPr>
              <w:t>8</w:t>
            </w:r>
          </w:hyperlink>
        </w:p>
        <w:p>
          <w:pPr>
            <w:pStyle w:val="Contents2"/>
            <w:tabs>
              <w:tab w:val="clear" w:pos="8743"/>
              <w:tab w:val="right" w:pos="9026" w:leader="dot"/>
            </w:tabs>
            <w:rPr/>
          </w:pPr>
          <w:hyperlink w:anchor="__RefHeading___Toc1360569_3650668749">
            <w:r>
              <w:rPr>
                <w:webHidden/>
                <w:rStyle w:val="IndexLink"/>
                <w:rtl w:val="true"/>
              </w:rPr>
              <w:t>بخش اوّل مدينه منوّره‌</w:t>
            </w:r>
            <w:r>
              <w:rPr>
                <w:rStyle w:val="IndexLink"/>
                <w:rtl w:val="true"/>
              </w:rPr>
              <w:tab/>
            </w:r>
            <w:r>
              <w:rPr>
                <w:rStyle w:val="IndexLink"/>
              </w:rPr>
              <w:t>9</w:t>
            </w:r>
          </w:hyperlink>
        </w:p>
        <w:p>
          <w:pPr>
            <w:pStyle w:val="Contents3"/>
            <w:tabs>
              <w:tab w:val="clear" w:pos="8459"/>
              <w:tab w:val="right" w:pos="9026" w:leader="dot"/>
            </w:tabs>
            <w:rPr/>
          </w:pPr>
          <w:hyperlink w:anchor="__RefHeading___Toc1360571_3650668749">
            <w:r>
              <w:rPr>
                <w:webHidden/>
                <w:rStyle w:val="IndexLink"/>
                <w:rtl w:val="true"/>
              </w:rPr>
              <w:t>مناجاتى كوتاه‌</w:t>
            </w:r>
            <w:r>
              <w:rPr>
                <w:rStyle w:val="IndexLink"/>
                <w:rtl w:val="true"/>
              </w:rPr>
              <w:tab/>
            </w:r>
            <w:r>
              <w:rPr>
                <w:rStyle w:val="IndexLink"/>
              </w:rPr>
              <w:t>9</w:t>
            </w:r>
          </w:hyperlink>
        </w:p>
        <w:p>
          <w:pPr>
            <w:pStyle w:val="Contents3"/>
            <w:tabs>
              <w:tab w:val="clear" w:pos="8459"/>
              <w:tab w:val="right" w:pos="9026" w:leader="dot"/>
            </w:tabs>
            <w:rPr/>
          </w:pPr>
          <w:hyperlink w:anchor="__RefHeading___Toc1360573_3650668749">
            <w:r>
              <w:rPr>
                <w:webHidden/>
                <w:rStyle w:val="IndexLink"/>
                <w:rtl w:val="true"/>
              </w:rPr>
              <w:t>نكاتى كوتاه پيرامون زيارت‌</w:t>
            </w:r>
            <w:r>
              <w:rPr>
                <w:rStyle w:val="IndexLink"/>
                <w:rtl w:val="true"/>
              </w:rPr>
              <w:tab/>
            </w:r>
            <w:r>
              <w:rPr>
                <w:rStyle w:val="IndexLink"/>
              </w:rPr>
              <w:t>10</w:t>
            </w:r>
          </w:hyperlink>
        </w:p>
        <w:p>
          <w:pPr>
            <w:pStyle w:val="Contents3"/>
            <w:tabs>
              <w:tab w:val="clear" w:pos="8459"/>
              <w:tab w:val="right" w:pos="9026" w:leader="dot"/>
            </w:tabs>
            <w:rPr/>
          </w:pPr>
          <w:hyperlink w:anchor="__RefHeading___Toc1360575_3650668749">
            <w:r>
              <w:rPr>
                <w:webHidden/>
                <w:rStyle w:val="IndexLink"/>
                <w:rtl w:val="true"/>
              </w:rPr>
              <w:t>زيارت حضرت رسول اكرم صلى الله عليه و آله‌</w:t>
            </w:r>
            <w:r>
              <w:rPr>
                <w:rStyle w:val="IndexLink"/>
                <w:rtl w:val="true"/>
              </w:rPr>
              <w:tab/>
            </w:r>
            <w:r>
              <w:rPr>
                <w:rStyle w:val="IndexLink"/>
              </w:rPr>
              <w:t>11</w:t>
            </w:r>
          </w:hyperlink>
        </w:p>
        <w:p>
          <w:pPr>
            <w:pStyle w:val="Contents3"/>
            <w:tabs>
              <w:tab w:val="clear" w:pos="8459"/>
              <w:tab w:val="right" w:pos="9026" w:leader="dot"/>
            </w:tabs>
            <w:rPr/>
          </w:pPr>
          <w:hyperlink w:anchor="__RefHeading___Toc1360577_3650668749">
            <w:r>
              <w:rPr>
                <w:webHidden/>
                <w:rStyle w:val="IndexLink"/>
                <w:rtl w:val="true"/>
              </w:rPr>
              <w:t>زيارت ديگر</w:t>
            </w:r>
            <w:r>
              <w:rPr>
                <w:rStyle w:val="IndexLink"/>
                <w:rtl w:val="true"/>
              </w:rPr>
              <w:tab/>
            </w:r>
            <w:r>
              <w:rPr>
                <w:rStyle w:val="IndexLink"/>
              </w:rPr>
              <w:t>18</w:t>
            </w:r>
          </w:hyperlink>
        </w:p>
        <w:p>
          <w:pPr>
            <w:pStyle w:val="Contents3"/>
            <w:tabs>
              <w:tab w:val="clear" w:pos="8459"/>
              <w:tab w:val="right" w:pos="9026" w:leader="dot"/>
            </w:tabs>
            <w:rPr/>
          </w:pPr>
          <w:hyperlink w:anchor="__RefHeading___Toc1360579_3650668749">
            <w:r>
              <w:rPr>
                <w:webHidden/>
                <w:rStyle w:val="IndexLink"/>
                <w:rtl w:val="true"/>
              </w:rPr>
              <w:t>زيارت كوتاه ديگر</w:t>
            </w:r>
            <w:r>
              <w:rPr>
                <w:rStyle w:val="IndexLink"/>
                <w:rtl w:val="true"/>
              </w:rPr>
              <w:tab/>
            </w:r>
            <w:r>
              <w:rPr>
                <w:rStyle w:val="IndexLink"/>
              </w:rPr>
              <w:t>20</w:t>
            </w:r>
          </w:hyperlink>
        </w:p>
        <w:p>
          <w:pPr>
            <w:pStyle w:val="Contents3"/>
            <w:tabs>
              <w:tab w:val="clear" w:pos="8459"/>
              <w:tab w:val="right" w:pos="9026" w:leader="dot"/>
            </w:tabs>
            <w:rPr/>
          </w:pPr>
          <w:hyperlink w:anchor="__RefHeading___Toc1360581_3650668749">
            <w:r>
              <w:rPr>
                <w:webHidden/>
                <w:rStyle w:val="IndexLink"/>
                <w:rtl w:val="true"/>
              </w:rPr>
              <w:t>فضيلت زيارت حضرت فاطمه زهرا عليها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360583_3650668749">
            <w:r>
              <w:rPr>
                <w:webHidden/>
                <w:rStyle w:val="IndexLink"/>
                <w:rtl w:val="true"/>
              </w:rPr>
              <w:t>زيارت حضرت فاطمه عليها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360585_3650668749">
            <w:r>
              <w:rPr>
                <w:webHidden/>
                <w:rStyle w:val="IndexLink"/>
                <w:rtl w:val="true"/>
              </w:rPr>
              <w:t>زيارت امام حسن مجتبى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360587_3650668749">
            <w:r>
              <w:rPr>
                <w:webHidden/>
                <w:rStyle w:val="IndexLink"/>
                <w:rtl w:val="true"/>
              </w:rPr>
              <w:t>زيارت امام زين العابدين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360589_3650668749">
            <w:r>
              <w:rPr>
                <w:webHidden/>
                <w:rStyle w:val="IndexLink"/>
                <w:rtl w:val="true"/>
              </w:rPr>
              <w:t>زيارت امام محمّد باقر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360591_3650668749">
            <w:r>
              <w:rPr>
                <w:webHidden/>
                <w:rStyle w:val="IndexLink"/>
                <w:rtl w:val="true"/>
              </w:rPr>
              <w:t>زيارت امام صادق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360593_3650668749">
            <w:r>
              <w:rPr>
                <w:webHidden/>
                <w:rStyle w:val="IndexLink"/>
                <w:rtl w:val="true"/>
              </w:rPr>
              <w:t>زيارت مختصر و كوتاهى براى‌امامان بقيع عليهم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360595_3650668749">
            <w:r>
              <w:rPr>
                <w:webHidden/>
                <w:rStyle w:val="IndexLink"/>
                <w:rtl w:val="true"/>
              </w:rPr>
              <w:t>زيارت جامعة كبيره‌</w:t>
            </w:r>
            <w:r>
              <w:rPr>
                <w:rStyle w:val="IndexLink"/>
                <w:rtl w:val="true"/>
              </w:rPr>
              <w:tab/>
            </w:r>
            <w:r>
              <w:rPr>
                <w:rStyle w:val="IndexLink"/>
              </w:rPr>
              <w:t>41</w:t>
            </w:r>
          </w:hyperlink>
        </w:p>
        <w:p>
          <w:pPr>
            <w:pStyle w:val="Contents3"/>
            <w:tabs>
              <w:tab w:val="clear" w:pos="8459"/>
              <w:tab w:val="right" w:pos="9026" w:leader="dot"/>
            </w:tabs>
            <w:rPr/>
          </w:pPr>
          <w:hyperlink w:anchor="__RefHeading___Toc1360597_3650668749">
            <w:r>
              <w:rPr>
                <w:webHidden/>
                <w:rStyle w:val="IndexLink"/>
                <w:rtl w:val="true"/>
              </w:rPr>
              <w:t>زيارت امين اللّه‌</w:t>
            </w:r>
            <w:r>
              <w:rPr>
                <w:rStyle w:val="IndexLink"/>
                <w:rtl w:val="true"/>
              </w:rPr>
              <w:tab/>
            </w:r>
            <w:r>
              <w:rPr>
                <w:rStyle w:val="IndexLink"/>
              </w:rPr>
              <w:t>60</w:t>
            </w:r>
          </w:hyperlink>
        </w:p>
        <w:p>
          <w:pPr>
            <w:pStyle w:val="Contents3"/>
            <w:tabs>
              <w:tab w:val="clear" w:pos="8459"/>
              <w:tab w:val="right" w:pos="9026" w:leader="dot"/>
            </w:tabs>
            <w:rPr/>
          </w:pPr>
          <w:hyperlink w:anchor="__RefHeading___Toc1360599_3650668749">
            <w:r>
              <w:rPr>
                <w:webHidden/>
                <w:rStyle w:val="IndexLink"/>
                <w:rtl w:val="true"/>
              </w:rPr>
              <w:t>زيارت اهل قُبور</w:t>
            </w:r>
            <w:r>
              <w:rPr>
                <w:rStyle w:val="IndexLink"/>
                <w:rtl w:val="true"/>
              </w:rPr>
              <w:tab/>
            </w:r>
            <w:r>
              <w:rPr>
                <w:rStyle w:val="IndexLink"/>
              </w:rPr>
              <w:t>65</w:t>
            </w:r>
          </w:hyperlink>
        </w:p>
        <w:p>
          <w:pPr>
            <w:pStyle w:val="Contents3"/>
            <w:tabs>
              <w:tab w:val="clear" w:pos="8459"/>
              <w:tab w:val="right" w:pos="9026" w:leader="dot"/>
            </w:tabs>
            <w:rPr/>
          </w:pPr>
          <w:hyperlink w:anchor="__RefHeading___Toc1360601_3650668749">
            <w:r>
              <w:rPr>
                <w:webHidden/>
                <w:rStyle w:val="IndexLink"/>
                <w:rtl w:val="true"/>
              </w:rPr>
              <w:t>زيارت وداع رسول اكرم صلى الله عليه و آله‌</w:t>
            </w:r>
            <w:r>
              <w:rPr>
                <w:rStyle w:val="IndexLink"/>
                <w:rtl w:val="true"/>
              </w:rPr>
              <w:tab/>
            </w:r>
            <w:r>
              <w:rPr>
                <w:rStyle w:val="IndexLink"/>
              </w:rPr>
              <w:t>67</w:t>
            </w:r>
          </w:hyperlink>
        </w:p>
        <w:p>
          <w:pPr>
            <w:pStyle w:val="Contents3"/>
            <w:tabs>
              <w:tab w:val="clear" w:pos="8459"/>
              <w:tab w:val="right" w:pos="9026" w:leader="dot"/>
            </w:tabs>
            <w:rPr/>
          </w:pPr>
          <w:hyperlink w:anchor="__RefHeading___Toc1360603_3650668749">
            <w:r>
              <w:rPr>
                <w:webHidden/>
                <w:rStyle w:val="IndexLink"/>
                <w:rtl w:val="true"/>
              </w:rPr>
              <w:t>زيارت وداع ائمّه بقيع عليهم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360605_3650668749">
            <w:r>
              <w:rPr>
                <w:webHidden/>
                <w:rStyle w:val="IndexLink"/>
                <w:rtl w:val="true"/>
              </w:rPr>
              <w:t>فضيلت زيارت حضرت حمزه و سايرشُهداى احُد</w:t>
            </w:r>
            <w:r>
              <w:rPr>
                <w:rStyle w:val="IndexLink"/>
                <w:rtl w:val="true"/>
              </w:rPr>
              <w:tab/>
            </w:r>
            <w:r>
              <w:rPr>
                <w:rStyle w:val="IndexLink"/>
              </w:rPr>
              <w:t>69</w:t>
            </w:r>
          </w:hyperlink>
        </w:p>
        <w:p>
          <w:pPr>
            <w:pStyle w:val="Contents3"/>
            <w:tabs>
              <w:tab w:val="clear" w:pos="8459"/>
              <w:tab w:val="right" w:pos="9026" w:leader="dot"/>
            </w:tabs>
            <w:rPr/>
          </w:pPr>
          <w:hyperlink w:anchor="__RefHeading___Toc1360607_3650668749">
            <w:r>
              <w:rPr>
                <w:webHidden/>
                <w:rStyle w:val="IndexLink"/>
                <w:rtl w:val="true"/>
              </w:rPr>
              <w:t>زيارت حضرت حمزه عموى پيامبر صلى الله عليه و آله‌</w:t>
            </w:r>
            <w:r>
              <w:rPr>
                <w:rStyle w:val="IndexLink"/>
                <w:rtl w:val="true"/>
              </w:rPr>
              <w:tab/>
            </w:r>
            <w:r>
              <w:rPr>
                <w:rStyle w:val="IndexLink"/>
              </w:rPr>
              <w:t>70</w:t>
            </w:r>
          </w:hyperlink>
        </w:p>
        <w:p>
          <w:pPr>
            <w:pStyle w:val="Contents3"/>
            <w:tabs>
              <w:tab w:val="clear" w:pos="8459"/>
              <w:tab w:val="right" w:pos="9026" w:leader="dot"/>
            </w:tabs>
            <w:rPr/>
          </w:pPr>
          <w:hyperlink w:anchor="__RefHeading___Toc1360609_3650668749">
            <w:r>
              <w:rPr>
                <w:webHidden/>
                <w:rStyle w:val="IndexLink"/>
                <w:rtl w:val="true"/>
              </w:rPr>
              <w:t>فضيلت مسجدالنبى وبعضى از نقاط مهم آن‌</w:t>
            </w:r>
            <w:r>
              <w:rPr>
                <w:rStyle w:val="IndexLink"/>
                <w:rtl w:val="true"/>
              </w:rPr>
              <w:tab/>
            </w:r>
            <w:r>
              <w:rPr>
                <w:rStyle w:val="IndexLink"/>
              </w:rPr>
              <w:t>75</w:t>
            </w:r>
          </w:hyperlink>
        </w:p>
        <w:p>
          <w:pPr>
            <w:pStyle w:val="Contents3"/>
            <w:tabs>
              <w:tab w:val="clear" w:pos="8459"/>
              <w:tab w:val="right" w:pos="9026" w:leader="dot"/>
            </w:tabs>
            <w:rPr/>
          </w:pPr>
          <w:hyperlink w:anchor="__RefHeading___Toc1360611_3650668749">
            <w:r>
              <w:rPr>
                <w:webHidden/>
                <w:rStyle w:val="IndexLink"/>
                <w:rtl w:val="true"/>
              </w:rPr>
              <w:t>دعا و نماز نزد ستون توبه‌</w:t>
            </w:r>
            <w:r>
              <w:rPr>
                <w:rStyle w:val="IndexLink"/>
                <w:rtl w:val="true"/>
              </w:rPr>
              <w:tab/>
            </w:r>
            <w:r>
              <w:rPr>
                <w:rStyle w:val="IndexLink"/>
              </w:rPr>
              <w:t>79</w:t>
            </w:r>
          </w:hyperlink>
        </w:p>
        <w:p>
          <w:pPr>
            <w:pStyle w:val="Contents3"/>
            <w:tabs>
              <w:tab w:val="clear" w:pos="8459"/>
              <w:tab w:val="right" w:pos="9026" w:leader="dot"/>
            </w:tabs>
            <w:rPr/>
          </w:pPr>
          <w:hyperlink w:anchor="__RefHeading___Toc1360613_3650668749">
            <w:r>
              <w:rPr>
                <w:webHidden/>
                <w:rStyle w:val="IndexLink"/>
                <w:rtl w:val="true"/>
              </w:rPr>
              <w:t>مسجد قُبا</w:t>
            </w:r>
            <w:r>
              <w:rPr>
                <w:rStyle w:val="IndexLink"/>
                <w:rtl w:val="true"/>
              </w:rPr>
              <w:tab/>
            </w:r>
            <w:r>
              <w:rPr>
                <w:rStyle w:val="IndexLink"/>
              </w:rPr>
              <w:t>81</w:t>
            </w:r>
          </w:hyperlink>
        </w:p>
        <w:p>
          <w:pPr>
            <w:pStyle w:val="Contents3"/>
            <w:tabs>
              <w:tab w:val="clear" w:pos="8459"/>
              <w:tab w:val="right" w:pos="9026" w:leader="dot"/>
            </w:tabs>
            <w:rPr/>
          </w:pPr>
          <w:hyperlink w:anchor="__RefHeading___Toc1360615_3650668749">
            <w:r>
              <w:rPr>
                <w:webHidden/>
                <w:rStyle w:val="IndexLink"/>
                <w:rtl w:val="true"/>
              </w:rPr>
              <w:t>اعمال مسجد قُبا</w:t>
            </w:r>
            <w:r>
              <w:rPr>
                <w:rStyle w:val="IndexLink"/>
                <w:rtl w:val="true"/>
              </w:rPr>
              <w:tab/>
            </w:r>
            <w:r>
              <w:rPr>
                <w:rStyle w:val="IndexLink"/>
              </w:rPr>
              <w:t>84</w:t>
            </w:r>
          </w:hyperlink>
        </w:p>
        <w:p>
          <w:pPr>
            <w:pStyle w:val="Contents3"/>
            <w:tabs>
              <w:tab w:val="clear" w:pos="8459"/>
              <w:tab w:val="right" w:pos="9026" w:leader="dot"/>
            </w:tabs>
            <w:rPr/>
          </w:pPr>
          <w:hyperlink w:anchor="__RefHeading___Toc1360617_3650668749">
            <w:r>
              <w:rPr>
                <w:webHidden/>
                <w:rStyle w:val="IndexLink"/>
                <w:rtl w:val="true"/>
              </w:rPr>
              <w:t>دعا در مسجد الإجابه‌</w:t>
            </w:r>
            <w:r>
              <w:rPr>
                <w:rStyle w:val="IndexLink"/>
                <w:rtl w:val="true"/>
              </w:rPr>
              <w:tab/>
            </w:r>
            <w:r>
              <w:rPr>
                <w:rStyle w:val="IndexLink"/>
              </w:rPr>
              <w:t>86</w:t>
            </w:r>
          </w:hyperlink>
        </w:p>
        <w:p>
          <w:pPr>
            <w:pStyle w:val="Contents3"/>
            <w:tabs>
              <w:tab w:val="clear" w:pos="8459"/>
              <w:tab w:val="right" w:pos="9026" w:leader="dot"/>
            </w:tabs>
            <w:rPr/>
          </w:pPr>
          <w:hyperlink w:anchor="__RefHeading___Toc1360619_3650668749">
            <w:r>
              <w:rPr>
                <w:webHidden/>
                <w:rStyle w:val="IndexLink"/>
                <w:rtl w:val="true"/>
              </w:rPr>
              <w:t>مسجد قبلتين‌</w:t>
            </w:r>
            <w:r>
              <w:rPr>
                <w:rStyle w:val="IndexLink"/>
                <w:rtl w:val="true"/>
              </w:rPr>
              <w:tab/>
            </w:r>
            <w:r>
              <w:rPr>
                <w:rStyle w:val="IndexLink"/>
              </w:rPr>
              <w:t>89</w:t>
            </w:r>
          </w:hyperlink>
        </w:p>
        <w:p>
          <w:pPr>
            <w:pStyle w:val="Contents3"/>
            <w:tabs>
              <w:tab w:val="clear" w:pos="8459"/>
              <w:tab w:val="right" w:pos="9026" w:leader="dot"/>
            </w:tabs>
            <w:rPr/>
          </w:pPr>
          <w:hyperlink w:anchor="__RefHeading___Toc1360621_3650668749">
            <w:r>
              <w:rPr>
                <w:webHidden/>
                <w:rStyle w:val="IndexLink"/>
                <w:rtl w:val="true"/>
              </w:rPr>
              <w:t xml:space="preserve">مسجد فتح </w:t>
            </w:r>
            <w:r>
              <w:rPr>
                <w:rStyle w:val="IndexLink"/>
                <w:rtl w:val="true"/>
              </w:rPr>
              <w:t>(</w:t>
            </w:r>
            <w:r>
              <w:rPr>
                <w:rStyle w:val="IndexLink"/>
                <w:rtl w:val="true"/>
              </w:rPr>
              <w:t>مسجد احزاب</w:t>
            </w:r>
            <w:r>
              <w:rPr>
                <w:rStyle w:val="IndexLink"/>
                <w:rtl w:val="true"/>
              </w:rPr>
              <w:t>)</w:t>
              <w:tab/>
            </w:r>
            <w:r>
              <w:rPr>
                <w:rStyle w:val="IndexLink"/>
              </w:rPr>
              <w:t>91</w:t>
            </w:r>
          </w:hyperlink>
        </w:p>
        <w:p>
          <w:pPr>
            <w:pStyle w:val="Contents2"/>
            <w:tabs>
              <w:tab w:val="clear" w:pos="8743"/>
              <w:tab w:val="right" w:pos="9026" w:leader="dot"/>
            </w:tabs>
            <w:rPr/>
          </w:pPr>
          <w:hyperlink w:anchor="__RefHeading___Toc1360623_3650668749">
            <w:r>
              <w:rPr>
                <w:webHidden/>
                <w:rStyle w:val="IndexLink"/>
                <w:rtl w:val="true"/>
              </w:rPr>
              <w:t>بخش دوم مكّه مكرّمه‌</w:t>
            </w:r>
            <w:r>
              <w:rPr>
                <w:rStyle w:val="IndexLink"/>
                <w:rtl w:val="true"/>
              </w:rPr>
              <w:tab/>
            </w:r>
            <w:r>
              <w:rPr>
                <w:rStyle w:val="IndexLink"/>
              </w:rPr>
              <w:t>94</w:t>
            </w:r>
          </w:hyperlink>
        </w:p>
        <w:p>
          <w:pPr>
            <w:pStyle w:val="Contents3"/>
            <w:tabs>
              <w:tab w:val="clear" w:pos="8459"/>
              <w:tab w:val="right" w:pos="9026" w:leader="dot"/>
            </w:tabs>
            <w:rPr/>
          </w:pPr>
          <w:hyperlink w:anchor="__RefHeading___Toc1360625_365066874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360627_3650668749">
            <w:r>
              <w:rPr>
                <w:webHidden/>
                <w:rStyle w:val="IndexLink"/>
                <w:rtl w:val="true"/>
              </w:rPr>
              <w:t>اعمال عمره مفرده‌</w:t>
            </w:r>
            <w:r>
              <w:rPr>
                <w:rStyle w:val="IndexLink"/>
                <w:rtl w:val="true"/>
              </w:rPr>
              <w:tab/>
            </w:r>
            <w:r>
              <w:rPr>
                <w:rStyle w:val="IndexLink"/>
              </w:rPr>
              <w:t>97</w:t>
            </w:r>
          </w:hyperlink>
        </w:p>
        <w:p>
          <w:pPr>
            <w:pStyle w:val="Contents3"/>
            <w:tabs>
              <w:tab w:val="clear" w:pos="8459"/>
              <w:tab w:val="right" w:pos="9026" w:leader="dot"/>
            </w:tabs>
            <w:rPr/>
          </w:pPr>
          <w:hyperlink w:anchor="__RefHeading___Toc1360629_3650668749">
            <w:r>
              <w:rPr>
                <w:webHidden/>
                <w:rStyle w:val="IndexLink"/>
                <w:rtl w:val="true"/>
              </w:rPr>
              <w:t>آداب ورود به مسجد الحرام‌</w:t>
            </w:r>
            <w:r>
              <w:rPr>
                <w:rStyle w:val="IndexLink"/>
                <w:rtl w:val="true"/>
              </w:rPr>
              <w:tab/>
            </w:r>
            <w:r>
              <w:rPr>
                <w:rStyle w:val="IndexLink"/>
              </w:rPr>
              <w:t>98</w:t>
            </w:r>
          </w:hyperlink>
        </w:p>
        <w:p>
          <w:pPr>
            <w:pStyle w:val="Contents3"/>
            <w:tabs>
              <w:tab w:val="clear" w:pos="8459"/>
              <w:tab w:val="right" w:pos="9026" w:leader="dot"/>
            </w:tabs>
            <w:rPr/>
          </w:pPr>
          <w:hyperlink w:anchor="__RefHeading___Toc1360631_3650668749">
            <w:r>
              <w:rPr>
                <w:webHidden/>
                <w:rStyle w:val="IndexLink"/>
                <w:rtl w:val="true"/>
              </w:rPr>
              <w:t>مستحبات طواف‌</w:t>
            </w:r>
            <w:r>
              <w:rPr>
                <w:rStyle w:val="IndexLink"/>
                <w:rtl w:val="true"/>
              </w:rPr>
              <w:tab/>
            </w:r>
            <w:r>
              <w:rPr>
                <w:rStyle w:val="IndexLink"/>
              </w:rPr>
              <w:t>101</w:t>
            </w:r>
          </w:hyperlink>
        </w:p>
        <w:p>
          <w:pPr>
            <w:pStyle w:val="Contents3"/>
            <w:tabs>
              <w:tab w:val="clear" w:pos="8459"/>
              <w:tab w:val="right" w:pos="9026" w:leader="dot"/>
            </w:tabs>
            <w:rPr/>
          </w:pPr>
          <w:hyperlink w:anchor="__RefHeading___Toc1360633_3650668749">
            <w:r>
              <w:rPr>
                <w:webHidden/>
                <w:rStyle w:val="IndexLink"/>
                <w:rtl w:val="true"/>
              </w:rPr>
              <w:t>دعاى اشواط طواف‌</w:t>
            </w:r>
            <w:r>
              <w:rPr>
                <w:rStyle w:val="IndexLink"/>
                <w:rtl w:val="true"/>
              </w:rPr>
              <w:tab/>
            </w:r>
            <w:r>
              <w:rPr>
                <w:rStyle w:val="IndexLink"/>
              </w:rPr>
              <w:t>101</w:t>
            </w:r>
          </w:hyperlink>
        </w:p>
        <w:p>
          <w:pPr>
            <w:pStyle w:val="Contents4"/>
            <w:tabs>
              <w:tab w:val="clear" w:pos="8176"/>
              <w:tab w:val="right" w:pos="9026" w:leader="dot"/>
            </w:tabs>
            <w:rPr/>
          </w:pPr>
          <w:hyperlink w:anchor="__RefHeading___Toc1360635_365066874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360637_3650668749">
            <w:r>
              <w:rPr>
                <w:webHidden/>
                <w:rStyle w:val="IndexLink"/>
                <w:rtl w:val="true"/>
              </w:rPr>
              <w:t>دعاى دور اوّل‌</w:t>
            </w:r>
            <w:r>
              <w:rPr>
                <w:rStyle w:val="IndexLink"/>
                <w:rtl w:val="true"/>
              </w:rPr>
              <w:tab/>
            </w:r>
            <w:r>
              <w:rPr>
                <w:rStyle w:val="IndexLink"/>
              </w:rPr>
              <w:t>103</w:t>
            </w:r>
          </w:hyperlink>
        </w:p>
        <w:p>
          <w:pPr>
            <w:pStyle w:val="Contents4"/>
            <w:tabs>
              <w:tab w:val="clear" w:pos="8176"/>
              <w:tab w:val="right" w:pos="9026" w:leader="dot"/>
            </w:tabs>
            <w:rPr/>
          </w:pPr>
          <w:hyperlink w:anchor="__RefHeading___Toc1360639_3650668749">
            <w:r>
              <w:rPr>
                <w:webHidden/>
                <w:rStyle w:val="IndexLink"/>
                <w:rtl w:val="true"/>
              </w:rPr>
              <w:t>دعاى دور دوم‌</w:t>
            </w:r>
            <w:r>
              <w:rPr>
                <w:rStyle w:val="IndexLink"/>
                <w:rtl w:val="true"/>
              </w:rPr>
              <w:tab/>
            </w:r>
            <w:r>
              <w:rPr>
                <w:rStyle w:val="IndexLink"/>
              </w:rPr>
              <w:t>104</w:t>
            </w:r>
          </w:hyperlink>
        </w:p>
        <w:p>
          <w:pPr>
            <w:pStyle w:val="Contents4"/>
            <w:tabs>
              <w:tab w:val="clear" w:pos="8176"/>
              <w:tab w:val="right" w:pos="9026" w:leader="dot"/>
            </w:tabs>
            <w:rPr/>
          </w:pPr>
          <w:hyperlink w:anchor="__RefHeading___Toc1360641_3650668749">
            <w:r>
              <w:rPr>
                <w:webHidden/>
                <w:rStyle w:val="IndexLink"/>
                <w:rtl w:val="true"/>
              </w:rPr>
              <w:t>دعاى دور سوم‌</w:t>
            </w:r>
            <w:r>
              <w:rPr>
                <w:rStyle w:val="IndexLink"/>
                <w:rtl w:val="true"/>
              </w:rPr>
              <w:tab/>
            </w:r>
            <w:r>
              <w:rPr>
                <w:rStyle w:val="IndexLink"/>
              </w:rPr>
              <w:t>105</w:t>
            </w:r>
          </w:hyperlink>
        </w:p>
        <w:p>
          <w:pPr>
            <w:pStyle w:val="Contents4"/>
            <w:tabs>
              <w:tab w:val="clear" w:pos="8176"/>
              <w:tab w:val="right" w:pos="9026" w:leader="dot"/>
            </w:tabs>
            <w:rPr/>
          </w:pPr>
          <w:hyperlink w:anchor="__RefHeading___Toc1360643_3650668749">
            <w:r>
              <w:rPr>
                <w:webHidden/>
                <w:rStyle w:val="IndexLink"/>
                <w:rtl w:val="true"/>
              </w:rPr>
              <w:t>دعاى دور چهارم‌</w:t>
            </w:r>
            <w:r>
              <w:rPr>
                <w:rStyle w:val="IndexLink"/>
                <w:rtl w:val="true"/>
              </w:rPr>
              <w:tab/>
            </w:r>
            <w:r>
              <w:rPr>
                <w:rStyle w:val="IndexLink"/>
              </w:rPr>
              <w:t>106</w:t>
            </w:r>
          </w:hyperlink>
        </w:p>
        <w:p>
          <w:pPr>
            <w:pStyle w:val="Contents4"/>
            <w:tabs>
              <w:tab w:val="clear" w:pos="8176"/>
              <w:tab w:val="right" w:pos="9026" w:leader="dot"/>
            </w:tabs>
            <w:rPr/>
          </w:pPr>
          <w:hyperlink w:anchor="__RefHeading___Toc1360645_3650668749">
            <w:r>
              <w:rPr>
                <w:webHidden/>
                <w:rStyle w:val="IndexLink"/>
                <w:rtl w:val="true"/>
              </w:rPr>
              <w:t>دعاى دور پنجم‌</w:t>
            </w:r>
            <w:r>
              <w:rPr>
                <w:rStyle w:val="IndexLink"/>
                <w:rtl w:val="true"/>
              </w:rPr>
              <w:tab/>
            </w:r>
            <w:r>
              <w:rPr>
                <w:rStyle w:val="IndexLink"/>
              </w:rPr>
              <w:t>107</w:t>
            </w:r>
          </w:hyperlink>
        </w:p>
        <w:p>
          <w:pPr>
            <w:pStyle w:val="Contents4"/>
            <w:tabs>
              <w:tab w:val="clear" w:pos="8176"/>
              <w:tab w:val="right" w:pos="9026" w:leader="dot"/>
            </w:tabs>
            <w:rPr/>
          </w:pPr>
          <w:hyperlink w:anchor="__RefHeading___Toc1360647_3650668749">
            <w:r>
              <w:rPr>
                <w:webHidden/>
                <w:rStyle w:val="IndexLink"/>
                <w:rtl w:val="true"/>
              </w:rPr>
              <w:t>دعاى دور ششم‌</w:t>
            </w:r>
            <w:r>
              <w:rPr>
                <w:rStyle w:val="IndexLink"/>
                <w:rtl w:val="true"/>
              </w:rPr>
              <w:tab/>
            </w:r>
            <w:r>
              <w:rPr>
                <w:rStyle w:val="IndexLink"/>
              </w:rPr>
              <w:t>108</w:t>
            </w:r>
          </w:hyperlink>
        </w:p>
        <w:p>
          <w:pPr>
            <w:pStyle w:val="Contents4"/>
            <w:tabs>
              <w:tab w:val="clear" w:pos="8176"/>
              <w:tab w:val="right" w:pos="9026" w:leader="dot"/>
            </w:tabs>
            <w:rPr/>
          </w:pPr>
          <w:hyperlink w:anchor="__RefHeading___Toc1360649_3650668749">
            <w:r>
              <w:rPr>
                <w:webHidden/>
                <w:rStyle w:val="IndexLink"/>
                <w:rtl w:val="true"/>
              </w:rPr>
              <w:t>دعاى دور هفتم‌</w:t>
            </w:r>
            <w:r>
              <w:rPr>
                <w:rStyle w:val="IndexLink"/>
                <w:rtl w:val="true"/>
              </w:rPr>
              <w:tab/>
            </w:r>
            <w:r>
              <w:rPr>
                <w:rStyle w:val="IndexLink"/>
              </w:rPr>
              <w:t>109</w:t>
            </w:r>
          </w:hyperlink>
        </w:p>
        <w:p>
          <w:pPr>
            <w:pStyle w:val="Contents3"/>
            <w:tabs>
              <w:tab w:val="clear" w:pos="8459"/>
              <w:tab w:val="right" w:pos="9026" w:leader="dot"/>
            </w:tabs>
            <w:rPr/>
          </w:pPr>
          <w:hyperlink w:anchor="__RefHeading___Toc1360651_3650668749">
            <w:r>
              <w:rPr>
                <w:webHidden/>
                <w:rStyle w:val="IndexLink"/>
                <w:rtl w:val="true"/>
              </w:rPr>
              <w:t>مستحبّات نماز طواف‌</w:t>
            </w:r>
            <w:r>
              <w:rPr>
                <w:rStyle w:val="IndexLink"/>
                <w:rtl w:val="true"/>
              </w:rPr>
              <w:tab/>
            </w:r>
            <w:r>
              <w:rPr>
                <w:rStyle w:val="IndexLink"/>
              </w:rPr>
              <w:t>110</w:t>
            </w:r>
          </w:hyperlink>
        </w:p>
        <w:p>
          <w:pPr>
            <w:pStyle w:val="Contents3"/>
            <w:tabs>
              <w:tab w:val="clear" w:pos="8459"/>
              <w:tab w:val="right" w:pos="9026" w:leader="dot"/>
            </w:tabs>
            <w:rPr/>
          </w:pPr>
          <w:hyperlink w:anchor="__RefHeading___Toc1360653_3650668749">
            <w:r>
              <w:rPr>
                <w:webHidden/>
                <w:rStyle w:val="IndexLink"/>
                <w:rtl w:val="true"/>
              </w:rPr>
              <w:t>مستحبّات سعى‌</w:t>
            </w:r>
            <w:r>
              <w:rPr>
                <w:rStyle w:val="IndexLink"/>
                <w:rtl w:val="true"/>
              </w:rPr>
              <w:tab/>
            </w:r>
            <w:r>
              <w:rPr>
                <w:rStyle w:val="IndexLink"/>
              </w:rPr>
              <w:t>111</w:t>
            </w:r>
          </w:hyperlink>
        </w:p>
        <w:p>
          <w:pPr>
            <w:pStyle w:val="Contents3"/>
            <w:tabs>
              <w:tab w:val="clear" w:pos="8459"/>
              <w:tab w:val="right" w:pos="9026" w:leader="dot"/>
            </w:tabs>
            <w:rPr/>
          </w:pPr>
          <w:hyperlink w:anchor="__RefHeading___Toc1360655_3650668749">
            <w:r>
              <w:rPr>
                <w:webHidden/>
                <w:rStyle w:val="IndexLink"/>
                <w:rtl w:val="true"/>
              </w:rPr>
              <w:t>دعاى اشواطِ سعى‌</w:t>
            </w:r>
            <w:r>
              <w:rPr>
                <w:rStyle w:val="IndexLink"/>
                <w:rtl w:val="true"/>
              </w:rPr>
              <w:tab/>
            </w:r>
            <w:r>
              <w:rPr>
                <w:rStyle w:val="IndexLink"/>
              </w:rPr>
              <w:t>113</w:t>
            </w:r>
          </w:hyperlink>
        </w:p>
        <w:p>
          <w:pPr>
            <w:pStyle w:val="Contents4"/>
            <w:tabs>
              <w:tab w:val="clear" w:pos="8176"/>
              <w:tab w:val="right" w:pos="9026" w:leader="dot"/>
            </w:tabs>
            <w:rPr/>
          </w:pPr>
          <w:hyperlink w:anchor="__RefHeading___Toc1360657_3650668749">
            <w:r>
              <w:rPr>
                <w:webHidden/>
                <w:rStyle w:val="IndexLink"/>
                <w:rtl w:val="true"/>
              </w:rPr>
              <w:t>دعاى دور اول از صفا به مروه‌</w:t>
            </w:r>
            <w:r>
              <w:rPr>
                <w:rStyle w:val="IndexLink"/>
                <w:rtl w:val="true"/>
              </w:rPr>
              <w:tab/>
            </w:r>
            <w:r>
              <w:rPr>
                <w:rStyle w:val="IndexLink"/>
              </w:rPr>
              <w:t>113</w:t>
            </w:r>
          </w:hyperlink>
        </w:p>
        <w:p>
          <w:pPr>
            <w:pStyle w:val="Contents4"/>
            <w:tabs>
              <w:tab w:val="clear" w:pos="8176"/>
              <w:tab w:val="right" w:pos="9026" w:leader="dot"/>
            </w:tabs>
            <w:rPr/>
          </w:pPr>
          <w:hyperlink w:anchor="__RefHeading___Toc1360659_3650668749">
            <w:r>
              <w:rPr>
                <w:webHidden/>
                <w:rStyle w:val="IndexLink"/>
                <w:rtl w:val="true"/>
              </w:rPr>
              <w:t>دعاى دور دوم از مروه به صفا</w:t>
            </w:r>
            <w:r>
              <w:rPr>
                <w:rStyle w:val="IndexLink"/>
                <w:rtl w:val="true"/>
              </w:rPr>
              <w:tab/>
            </w:r>
            <w:r>
              <w:rPr>
                <w:rStyle w:val="IndexLink"/>
              </w:rPr>
              <w:t>115</w:t>
            </w:r>
          </w:hyperlink>
        </w:p>
        <w:p>
          <w:pPr>
            <w:pStyle w:val="Contents4"/>
            <w:tabs>
              <w:tab w:val="clear" w:pos="8176"/>
              <w:tab w:val="right" w:pos="9026" w:leader="dot"/>
            </w:tabs>
            <w:rPr/>
          </w:pPr>
          <w:hyperlink w:anchor="__RefHeading___Toc1360661_3650668749">
            <w:r>
              <w:rPr>
                <w:webHidden/>
                <w:rStyle w:val="IndexLink"/>
                <w:rtl w:val="true"/>
              </w:rPr>
              <w:t>دعاى دور سوم از صفا به مروه‌</w:t>
            </w:r>
            <w:r>
              <w:rPr>
                <w:rStyle w:val="IndexLink"/>
                <w:rtl w:val="true"/>
              </w:rPr>
              <w:tab/>
            </w:r>
            <w:r>
              <w:rPr>
                <w:rStyle w:val="IndexLink"/>
              </w:rPr>
              <w:t>117</w:t>
            </w:r>
          </w:hyperlink>
        </w:p>
        <w:p>
          <w:pPr>
            <w:pStyle w:val="Contents4"/>
            <w:tabs>
              <w:tab w:val="clear" w:pos="8176"/>
              <w:tab w:val="right" w:pos="9026" w:leader="dot"/>
            </w:tabs>
            <w:rPr/>
          </w:pPr>
          <w:hyperlink w:anchor="__RefHeading___Toc1360663_3650668749">
            <w:r>
              <w:rPr>
                <w:webHidden/>
                <w:rStyle w:val="IndexLink"/>
                <w:rtl w:val="true"/>
              </w:rPr>
              <w:t>دعاى دور چهارم از مروه به صفا</w:t>
            </w:r>
            <w:r>
              <w:rPr>
                <w:rStyle w:val="IndexLink"/>
                <w:rtl w:val="true"/>
              </w:rPr>
              <w:tab/>
            </w:r>
            <w:r>
              <w:rPr>
                <w:rStyle w:val="IndexLink"/>
              </w:rPr>
              <w:t>119</w:t>
            </w:r>
          </w:hyperlink>
        </w:p>
        <w:p>
          <w:pPr>
            <w:pStyle w:val="Contents4"/>
            <w:tabs>
              <w:tab w:val="clear" w:pos="8176"/>
              <w:tab w:val="right" w:pos="9026" w:leader="dot"/>
            </w:tabs>
            <w:rPr/>
          </w:pPr>
          <w:hyperlink w:anchor="__RefHeading___Toc1360665_3650668749">
            <w:r>
              <w:rPr>
                <w:webHidden/>
                <w:rStyle w:val="IndexLink"/>
                <w:rtl w:val="true"/>
              </w:rPr>
              <w:t>دعاى دور پنجم از صفا به مروه‌</w:t>
            </w:r>
            <w:r>
              <w:rPr>
                <w:rStyle w:val="IndexLink"/>
                <w:rtl w:val="true"/>
              </w:rPr>
              <w:tab/>
            </w:r>
            <w:r>
              <w:rPr>
                <w:rStyle w:val="IndexLink"/>
              </w:rPr>
              <w:t>121</w:t>
            </w:r>
          </w:hyperlink>
        </w:p>
        <w:p>
          <w:pPr>
            <w:pStyle w:val="Contents4"/>
            <w:tabs>
              <w:tab w:val="clear" w:pos="8176"/>
              <w:tab w:val="right" w:pos="9026" w:leader="dot"/>
            </w:tabs>
            <w:rPr/>
          </w:pPr>
          <w:hyperlink w:anchor="__RefHeading___Toc1360667_3650668749">
            <w:r>
              <w:rPr>
                <w:webHidden/>
                <w:rStyle w:val="IndexLink"/>
                <w:rtl w:val="true"/>
              </w:rPr>
              <w:t>دعاى دور ششم از مروه به صفا</w:t>
            </w:r>
            <w:r>
              <w:rPr>
                <w:rStyle w:val="IndexLink"/>
                <w:rtl w:val="true"/>
              </w:rPr>
              <w:tab/>
            </w:r>
            <w:r>
              <w:rPr>
                <w:rStyle w:val="IndexLink"/>
              </w:rPr>
              <w:t>123</w:t>
            </w:r>
          </w:hyperlink>
        </w:p>
        <w:p>
          <w:pPr>
            <w:pStyle w:val="Contents4"/>
            <w:tabs>
              <w:tab w:val="clear" w:pos="8176"/>
              <w:tab w:val="right" w:pos="9026" w:leader="dot"/>
            </w:tabs>
            <w:rPr/>
          </w:pPr>
          <w:hyperlink w:anchor="__RefHeading___Toc1360669_3650668749">
            <w:r>
              <w:rPr>
                <w:webHidden/>
                <w:rStyle w:val="IndexLink"/>
                <w:rtl w:val="true"/>
              </w:rPr>
              <w:t>دعاى دور هفتم از صفا به مروه‌</w:t>
            </w:r>
            <w:r>
              <w:rPr>
                <w:rStyle w:val="IndexLink"/>
                <w:rtl w:val="true"/>
              </w:rPr>
              <w:tab/>
            </w:r>
            <w:r>
              <w:rPr>
                <w:rStyle w:val="IndexLink"/>
              </w:rPr>
              <w:t>125</w:t>
            </w:r>
          </w:hyperlink>
        </w:p>
        <w:p>
          <w:pPr>
            <w:pStyle w:val="Contents3"/>
            <w:tabs>
              <w:tab w:val="clear" w:pos="8459"/>
              <w:tab w:val="right" w:pos="9026" w:leader="dot"/>
            </w:tabs>
            <w:rPr/>
          </w:pPr>
          <w:hyperlink w:anchor="__RefHeading___Toc1360671_3650668749">
            <w:r>
              <w:rPr>
                <w:webHidden/>
                <w:rStyle w:val="IndexLink"/>
                <w:rtl w:val="true"/>
              </w:rPr>
              <w:t>مستحبّات و اعمال مكّه مكرّمه‌</w:t>
            </w:r>
            <w:r>
              <w:rPr>
                <w:rStyle w:val="IndexLink"/>
                <w:rtl w:val="true"/>
              </w:rPr>
              <w:tab/>
            </w:r>
            <w:r>
              <w:rPr>
                <w:rStyle w:val="IndexLink"/>
              </w:rPr>
              <w:t>126</w:t>
            </w:r>
          </w:hyperlink>
        </w:p>
        <w:p>
          <w:pPr>
            <w:pStyle w:val="Contents3"/>
            <w:tabs>
              <w:tab w:val="clear" w:pos="8459"/>
              <w:tab w:val="right" w:pos="9026" w:leader="dot"/>
            </w:tabs>
            <w:rPr/>
          </w:pPr>
          <w:hyperlink w:anchor="__RefHeading___Toc1360673_3650668749">
            <w:r>
              <w:rPr>
                <w:webHidden/>
                <w:rStyle w:val="IndexLink"/>
                <w:rtl w:val="true"/>
              </w:rPr>
              <w:t>زيارت حضرت ابوطالب عموى گرامى‌پيامبر صلى الله عليه و آله و پدر بزرگوار امير مؤمنان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360675_3650668749">
            <w:r>
              <w:rPr>
                <w:webHidden/>
                <w:rStyle w:val="IndexLink"/>
                <w:rtl w:val="true"/>
              </w:rPr>
              <w:t>زيارت حضرت خديجه، همسر گرامى‌پيامبر اكرم صلى الله عليه و آله‌</w:t>
            </w:r>
            <w:r>
              <w:rPr>
                <w:rStyle w:val="IndexLink"/>
                <w:rtl w:val="true"/>
              </w:rPr>
              <w:tab/>
            </w:r>
            <w:r>
              <w:rPr>
                <w:rStyle w:val="IndexLink"/>
              </w:rPr>
              <w:t>129</w:t>
            </w:r>
          </w:hyperlink>
        </w:p>
        <w:p>
          <w:pPr>
            <w:pStyle w:val="Contents3"/>
            <w:tabs>
              <w:tab w:val="clear" w:pos="8459"/>
              <w:tab w:val="right" w:pos="9026" w:leader="dot"/>
            </w:tabs>
            <w:rPr/>
          </w:pPr>
          <w:hyperlink w:anchor="__RefHeading___Toc1360677_3650668749">
            <w:r>
              <w:rPr>
                <w:webHidden/>
                <w:rStyle w:val="IndexLink"/>
                <w:rtl w:val="true"/>
              </w:rPr>
              <w:t>طواف وداع‌</w:t>
            </w:r>
            <w:r>
              <w:rPr>
                <w:rStyle w:val="IndexLink"/>
                <w:rtl w:val="true"/>
              </w:rPr>
              <w:tab/>
            </w:r>
            <w:r>
              <w:rPr>
                <w:rStyle w:val="IndexLink"/>
              </w:rPr>
              <w:t>130</w:t>
            </w:r>
          </w:hyperlink>
        </w:p>
        <w:p>
          <w:pPr>
            <w:pStyle w:val="Contents3"/>
            <w:tabs>
              <w:tab w:val="clear" w:pos="8459"/>
              <w:tab w:val="right" w:pos="9026" w:leader="dot"/>
            </w:tabs>
            <w:rPr/>
          </w:pPr>
          <w:hyperlink w:anchor="__RefHeading___Toc1360679_3650668749">
            <w:r>
              <w:rPr>
                <w:webHidden/>
                <w:rStyle w:val="IndexLink"/>
                <w:rtl w:val="true"/>
              </w:rPr>
              <w:t>نماز شب‌</w:t>
            </w:r>
            <w:r>
              <w:rPr>
                <w:rStyle w:val="IndexLink"/>
                <w:rtl w:val="true"/>
              </w:rPr>
              <w:tab/>
            </w:r>
            <w:r>
              <w:rPr>
                <w:rStyle w:val="IndexLink"/>
              </w:rPr>
              <w:t>133</w:t>
            </w:r>
          </w:hyperlink>
        </w:p>
        <w:p>
          <w:pPr>
            <w:pStyle w:val="Contents3"/>
            <w:tabs>
              <w:tab w:val="clear" w:pos="8459"/>
              <w:tab w:val="right" w:pos="9026" w:leader="dot"/>
            </w:tabs>
            <w:rPr/>
          </w:pPr>
          <w:hyperlink w:anchor="__RefHeading___Toc1360681_3650668749">
            <w:r>
              <w:rPr>
                <w:webHidden/>
                <w:rStyle w:val="IndexLink"/>
                <w:rtl w:val="true"/>
              </w:rPr>
              <w:t>كيفيت نماز شب‌</w:t>
            </w:r>
            <w:r>
              <w:rPr>
                <w:rStyle w:val="IndexLink"/>
                <w:rtl w:val="true"/>
              </w:rPr>
              <w:tab/>
            </w:r>
            <w:r>
              <w:rPr>
                <w:rStyle w:val="IndexLink"/>
              </w:rPr>
              <w:t>134</w:t>
            </w:r>
          </w:hyperlink>
        </w:p>
        <w:p>
          <w:pPr>
            <w:pStyle w:val="Contents3"/>
            <w:tabs>
              <w:tab w:val="clear" w:pos="8459"/>
              <w:tab w:val="right" w:pos="9026" w:leader="dot"/>
            </w:tabs>
            <w:rPr/>
          </w:pPr>
          <w:hyperlink w:anchor="__RefHeading___Toc1360683_3650668749">
            <w:r>
              <w:rPr>
                <w:webHidden/>
                <w:rStyle w:val="IndexLink"/>
                <w:rtl w:val="true"/>
              </w:rPr>
              <w:t>دعاى امام سجاد عليه السلام براى پدر و مادر</w:t>
            </w:r>
            <w:r>
              <w:rPr>
                <w:rStyle w:val="IndexLink"/>
                <w:rtl w:val="true"/>
              </w:rPr>
              <w:tab/>
            </w:r>
            <w:r>
              <w:rPr>
                <w:rStyle w:val="IndexLink"/>
              </w:rPr>
              <w:t>135</w:t>
            </w:r>
          </w:hyperlink>
        </w:p>
        <w:p>
          <w:pPr>
            <w:pStyle w:val="Contents3"/>
            <w:tabs>
              <w:tab w:val="clear" w:pos="8459"/>
              <w:tab w:val="right" w:pos="9026" w:leader="dot"/>
            </w:tabs>
            <w:rPr/>
          </w:pPr>
          <w:hyperlink w:anchor="__RefHeading___Toc1360685_3650668749">
            <w:r>
              <w:rPr>
                <w:webHidden/>
                <w:rStyle w:val="IndexLink"/>
                <w:rtl w:val="true"/>
              </w:rPr>
              <w:t>دعاى امام سجاد عليه السلام براى فرزند</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0_13701"/>
      <w:bookmarkStart w:id="1" w:name="pg1670_13701"/>
      <w:bookmarkEnd w:id="1"/>
    </w:p>
    <w:p>
      <w:pPr>
        <w:pStyle w:val="Heading2"/>
        <w:numPr>
          <w:ilvl w:val="1"/>
          <w:numId w:val="1"/>
        </w:numPr>
        <w:rPr/>
      </w:pPr>
      <w:bookmarkStart w:id="2" w:name="pg1670_13701"/>
      <w:bookmarkStart w:id="3" w:name="__RefHeading___Toc136056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ادعيه و زيارات مدينه و مكه در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ascii="Amiri" w:hAnsi="Amiri" w:eastAsia="Amiri" w:cs="Amiri"/>
          <w:color w:val="111111"/>
          <w:sz w:val="28"/>
          <w:sz w:val="28"/>
          <w:szCs w:val="28"/>
          <w:lang w:bidi="ar-SA"/>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۱۲۰۴۰۵۳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0563_3650668749"/>
      <w:bookmarkStart w:id="6" w:name="_Toc2"/>
      <w:bookmarkEnd w:id="5"/>
      <w:r>
        <w:rPr>
          <w:rtl w:val="true"/>
        </w:rPr>
        <w:t>اشاره</w:t>
      </w:r>
      <w:bookmarkStart w:id="7" w:name="pg1670_13711"/>
      <w:bookmarkEnd w:id="6"/>
    </w:p>
    <w:p>
      <w:pPr>
        <w:pStyle w:val="Heading2"/>
        <w:numPr>
          <w:ilvl w:val="1"/>
          <w:numId w:val="1"/>
        </w:numPr>
        <w:rPr/>
      </w:pPr>
      <w:bookmarkStart w:id="8" w:name="__RefHeading___Toc1360565_3650668749"/>
      <w:bookmarkStart w:id="9" w:name="_Toc3"/>
      <w:bookmarkEnd w:id="7"/>
      <w:bookmarkEnd w:id="8"/>
      <w:r>
        <w:rPr>
          <w:rtl w:val="true"/>
        </w:rPr>
        <w:t>سخنى با زائر گرامى‌</w:t>
      </w:r>
      <w:bookmarkEnd w:id="9"/>
    </w:p>
    <w:p>
      <w:pPr>
        <w:pStyle w:val="BookText"/>
        <w:rPr/>
      </w:pPr>
      <w:r>
        <w:rPr>
          <w:rFonts w:ascii="IRNazanin" w:hAnsi="IRNazanin" w:eastAsia="IRNazanin"/>
          <w:color w:val="111111"/>
          <w:sz w:val="28"/>
          <w:sz w:val="28"/>
          <w:szCs w:val="28"/>
          <w:rtl w:val="true"/>
          <w:lang w:bidi="fa-IR"/>
        </w:rPr>
        <w:t>اين مجموعه پيرامون بخشى از دعاها و زيارت‌هاى مربوط به حرمين شريفين است، كه به صورت فشرده و كوتاه گردآورى شده و در اختيار شما عزيزان قرار گرفته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و تلاش ما بر اين بوده كه دعاها و زيارت‌هاى كوتاه، مهم‌تر و كاربردى‌تر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نموده و به شكل كتابچه‌اى جيبى</w:t>
      </w:r>
    </w:p>
    <w:p>
      <w:pPr>
        <w:pStyle w:val="BookText"/>
        <w:rPr/>
      </w:pPr>
      <w:r>
        <w:rPr>
          <w:rFonts w:ascii="Amiri" w:hAnsi="Amiri" w:eastAsia="Amiri" w:cs="Amiri"/>
          <w:color w:val="111111"/>
          <w:sz w:val="28"/>
          <w:sz w:val="28"/>
          <w:szCs w:val="28"/>
          <w:rtl w:val="true"/>
          <w:lang w:bidi="ar-SA"/>
        </w:rPr>
        <w:t>درآوريم، تا همه جا در دسترس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براى بهره‌بردارى از دعاهاى ديگر، از كتاب‌هاى مفصل‌تر بايد بهره گرفت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اين مجموعه متناسب با سفر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اماكن اختصاصى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مقدسه و 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تلاش اندك مورد پذيرش خداوند بزرگ و پيامبر اعظم صلى الله عليه و آله واقع گشته و براى شيفتگان زيارت حرمين شريفين سودمند باشد</w:t>
      </w:r>
      <w:r>
        <w:rPr>
          <w:rFonts w:eastAsia="IRNazanin" w:cs="IRNazanin"/>
          <w:color w:val="111111"/>
          <w:sz w:val="28"/>
          <w:szCs w:val="28"/>
          <w:rtl w:val="true"/>
          <w:lang w:bidi="fa-IR"/>
        </w:rPr>
        <w:t>.</w:t>
      </w:r>
      <w:bookmarkStart w:id="10" w:name="pg1670_13714"/>
    </w:p>
    <w:p>
      <w:pPr>
        <w:pStyle w:val="Heading2"/>
        <w:numPr>
          <w:ilvl w:val="1"/>
          <w:numId w:val="1"/>
        </w:numPr>
        <w:rPr/>
      </w:pPr>
      <w:bookmarkStart w:id="11" w:name="__RefHeading___Toc1360567_3650668749"/>
      <w:bookmarkStart w:id="12" w:name="_Toc4"/>
      <w:bookmarkEnd w:id="10"/>
      <w:bookmarkEnd w:id="11"/>
      <w:r>
        <w:rPr>
          <w:rtl w:val="true"/>
        </w:rPr>
        <w:t>دعاى سفر</w:t>
      </w:r>
      <w:bookmarkEnd w:id="12"/>
    </w:p>
    <w:p>
      <w:pPr>
        <w:pStyle w:val="BookText"/>
        <w:rPr/>
      </w:pPr>
      <w:r>
        <w:rPr>
          <w:rFonts w:ascii="IRNazanin" w:hAnsi="IRNazanin" w:eastAsia="IRNazanin"/>
          <w:color w:val="111111"/>
          <w:sz w:val="28"/>
          <w:sz w:val="28"/>
          <w:szCs w:val="28"/>
          <w:rtl w:val="true"/>
          <w:lang w:bidi="fa-IR"/>
        </w:rPr>
        <w:t>در سفر اين دعا را بخواند تا در امان پروردگار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أَسْلَمْتُ نَفْسِي، وَإِلَيْكَ وَجَّهْتُ وَجْهِي، وَإِلَيْكَ فَوَّضْتُ أَمْرِي، فَاحْفَظْنِي بِحِفْظِ الْإِيمانِ مِنْ بَيْنِ يَدَيَّ وَمِنْ خَلْفِي وَعَنْ يَمِينِي وَعَنْ شِمالِي وَمِنْ فَوقِي وَمِنْ تَحْتِي وَادْفَعْ عَنِّي بِحَوْلِكَ وَقُوَّتِكَ، فَإِنَّهُ لاحَوْلَ وَلاقُوَّةَ إِلّا بِاللَّهِ الْعَلِيِ الْعَظِيمِ</w:t>
      </w:r>
      <w:r>
        <w:rPr>
          <w:rFonts w:eastAsia="Amiri" w:cs="Amiri" w:ascii="Amiri" w:hAnsi="Amiri"/>
          <w:color w:val="111111"/>
          <w:sz w:val="28"/>
          <w:szCs w:val="28"/>
          <w:rtl w:val="true"/>
          <w:lang w:bidi="ar-SA"/>
        </w:rPr>
        <w:t>».</w:t>
      </w:r>
      <w:bookmarkStart w:id="13" w:name="pg1670_13717"/>
    </w:p>
    <w:p>
      <w:pPr>
        <w:pStyle w:val="Heading2"/>
        <w:numPr>
          <w:ilvl w:val="1"/>
          <w:numId w:val="1"/>
        </w:numPr>
        <w:rPr/>
      </w:pPr>
      <w:bookmarkStart w:id="14" w:name="__RefHeading___Toc1360569_3650668749"/>
      <w:bookmarkStart w:id="15" w:name="_Toc5"/>
      <w:bookmarkEnd w:id="13"/>
      <w:bookmarkEnd w:id="14"/>
      <w:r>
        <w:rPr>
          <w:rtl w:val="true"/>
        </w:rPr>
        <w:t>بخش اوّل مدينه منوّره‌</w:t>
      </w:r>
      <w:bookmarkEnd w:id="15"/>
    </w:p>
    <w:p>
      <w:pPr>
        <w:pStyle w:val="Heading3"/>
        <w:numPr>
          <w:ilvl w:val="2"/>
          <w:numId w:val="1"/>
        </w:numPr>
        <w:rPr/>
      </w:pPr>
      <w:bookmarkStart w:id="16" w:name="__RefHeading___Toc1360571_3650668749"/>
      <w:bookmarkStart w:id="17" w:name="_Toc6"/>
      <w:bookmarkEnd w:id="16"/>
      <w:r>
        <w:rPr>
          <w:rtl w:val="true"/>
        </w:rPr>
        <w:t>مناجاتى كوتاه‌</w:t>
      </w:r>
      <w:bookmarkEnd w:id="17"/>
    </w:p>
    <w:p>
      <w:pPr>
        <w:pStyle w:val="BookText"/>
        <w:rPr/>
      </w:pPr>
      <w:r>
        <w:rPr>
          <w:rFonts w:ascii="IRNazanin" w:hAnsi="IRNazanin" w:eastAsia="IRNazanin"/>
          <w:color w:val="111111"/>
          <w:sz w:val="28"/>
          <w:sz w:val="28"/>
          <w:szCs w:val="28"/>
          <w:rtl w:val="true"/>
          <w:lang w:bidi="fa-IR"/>
        </w:rPr>
        <w:t>پروردگارا، اكنون كه به زيارت حرم نبوى و امامان بقيع عليهم السلام توفيق يافته‌ايم، تو را سپاسگزاريم و اميد آن داريم كه از بركات فراوان اين سرزمين مقدس ما را بهره‌مند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مدفن پيغمبر ماست كه خاكش سرمه چشم‌ترماست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مهبط جبريل بوده است مدينه، مرقد چار اختر ماست</w:t>
      </w:r>
      <w:bookmarkStart w:id="18" w:name="pg1670_13718"/>
    </w:p>
    <w:p>
      <w:pPr>
        <w:pStyle w:val="Heading3"/>
        <w:numPr>
          <w:ilvl w:val="2"/>
          <w:numId w:val="1"/>
        </w:numPr>
        <w:rPr/>
      </w:pPr>
      <w:bookmarkStart w:id="19" w:name="__RefHeading___Toc1360573_3650668749"/>
      <w:bookmarkStart w:id="20" w:name="_Toc7"/>
      <w:bookmarkEnd w:id="18"/>
      <w:bookmarkEnd w:id="19"/>
      <w:r>
        <w:rPr>
          <w:rtl w:val="true"/>
        </w:rPr>
        <w:t>نكاتى كوتاه پيرامون زيارت‌</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ديدار با ارواح پاكان روزگار و الگوهاى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سفر نورانى حج روايت داريم كه انسان بايد به زيارت پيامبر اعظم صلى الله عليه و آله و خاندان پاكش برود و اگر ترك كند در حق آن بزرگواران جفا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لباس پاكيزه بر تن نمودن، عطر و بوى خوش به كار بردن، با آرامش و وقار راه رفتن، حضور قلب داشتن، ذكر گفتن و صلوات فرستادن، از جمله آداب زيارت به شمار آمده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نمودن از سخنان ناشايست و كلمات لغو و بيهوده و جدال‌هاى بى ارزش، نيز بايد مورد توجه قرار گيرد</w:t>
      </w:r>
      <w:r>
        <w:rPr>
          <w:rFonts w:eastAsia="IRNazanin" w:cs="IRNazanin"/>
          <w:color w:val="111111"/>
          <w:sz w:val="28"/>
          <w:szCs w:val="28"/>
          <w:rtl w:val="true"/>
          <w:lang w:bidi="fa-IR"/>
        </w:rPr>
        <w:t>.</w:t>
      </w:r>
      <w:bookmarkStart w:id="21" w:name="pg1670_13719"/>
    </w:p>
    <w:p>
      <w:pPr>
        <w:pStyle w:val="Heading3"/>
        <w:numPr>
          <w:ilvl w:val="2"/>
          <w:numId w:val="1"/>
        </w:numPr>
        <w:rPr/>
      </w:pPr>
      <w:bookmarkStart w:id="22" w:name="__RefHeading___Toc1360575_3650668749"/>
      <w:bookmarkStart w:id="23" w:name="_Toc8"/>
      <w:bookmarkEnd w:id="21"/>
      <w:bookmarkEnd w:id="22"/>
      <w:r>
        <w:rPr>
          <w:rtl w:val="true"/>
        </w:rPr>
        <w:t>زيارت حضرت رسول اكرم صلى الله عليه و آله‌</w:t>
      </w:r>
      <w:bookmarkEnd w:id="23"/>
    </w:p>
    <w:p>
      <w:pPr>
        <w:pStyle w:val="BookText"/>
        <w:rPr/>
      </w:pPr>
      <w:r>
        <w:rPr>
          <w:rFonts w:ascii="IRNazanin" w:hAnsi="IRNazanin" w:eastAsia="IRNazanin"/>
          <w:color w:val="111111"/>
          <w:sz w:val="28"/>
          <w:sz w:val="28"/>
          <w:szCs w:val="28"/>
          <w:rtl w:val="true"/>
          <w:lang w:bidi="fa-IR"/>
        </w:rPr>
        <w:t>هرگاه به مدينةالرّسول وارد شدى، پس از غسل زيارت، براى راهيابى به محضر آن بزرگوار، اين اذن دخول را بخوان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قَدْ وَقَفْتُ عَلى بابٍ مِنْ ابْوابِ بُيُوتِ نَبِيّكَ صَلَواتُكَ عَلَيْهِ وَآلِهِ، وَقَدْ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أَعْتَقِدُ حُرْمَةَ صاحِبِ هذَا الْمَشْهَدِ الشَّرِيفِ فِي‌غَيْبَتِهِ، كَما أَعْتَقِدُها فِي حَضْرَتِهِ، وَاعْلَمُ أَنَّ رَسُولَكَ وَخُلَفاءَكَ عَلَيْهِمُ السَّلامُ أَحْياءٌ عِنْدَكَ يُرْزَقُونَ، يَرَوْنَ مَقامِي وَيَسْمَعُونَ كَلامِي</w:t>
      </w:r>
    </w:p>
    <w:p>
      <w:pPr>
        <w:pStyle w:val="BookText"/>
        <w:rPr/>
      </w:pPr>
      <w:r>
        <w:rPr>
          <w:rFonts w:ascii="Amiri" w:hAnsi="Amiri" w:eastAsia="Amiri" w:cs="Amiri"/>
          <w:color w:val="111111"/>
          <w:sz w:val="28"/>
          <w:sz w:val="28"/>
          <w:szCs w:val="28"/>
          <w:rtl w:val="true"/>
          <w:lang w:bidi="ar-SA"/>
        </w:rPr>
        <w:t xml:space="preserve">وَيَرُدُّونَ سَلامِي، وَأَنَّكَ حَجَبْتَ عَنْ سَمْعِي كَلامَهُمْ، وَفَتَحْتَ بابَ فَهْمِي بِلَذِيذِ مُناجاتِهِمْ، وَإِنّي أَسْتَأْذِنُكَ يا رَبّ أَوَّلًا، وَأَسْتَأْذِنُ رَسُولَكَ صَلَّى اللَّهُ عَلَيْهِ وَآلِهِ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ءَادْخُلُ يارَسُولَ اللَّهِ، ءَادْخُلُ يا حُجَّةَ اللَّهِ، ءَادْخُلُ يا مَلائِكَةَ اللَّهِ الْمُقَرَّبِينَ الْمُقِيمِينَ فِي هذَا الْمَشْهَدِ، فَأْذَنْ لِى يا مَوْلايَ فِي الدُّخُولِ أَفْضَلَ ما اذِنْتَ لِأَحَدٍ مِنْ‌أَوْلِياءِكَ، فَانْ لَمْ أَكُنْ أَهْلًا لِذلِكَ فَانْتَ اهْلٌ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وبگو</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وَفِي سَبِيلِ اللَّهِ، وَعَلى مِلَّةِ رَسُولِ اللَّهِ صَلَّى اللَّهُ عَلَيْهِ وَآلِهِ، اللَّهُمَّ اغْفِرْ لِي</w:t>
      </w:r>
    </w:p>
    <w:p>
      <w:pPr>
        <w:pStyle w:val="BookText"/>
        <w:rPr/>
      </w:pPr>
      <w:r>
        <w:rPr>
          <w:rFonts w:ascii="Amiri" w:hAnsi="Amiri" w:eastAsia="Amiri" w:cs="Amiri"/>
          <w:color w:val="111111"/>
          <w:sz w:val="28"/>
          <w:sz w:val="28"/>
          <w:szCs w:val="28"/>
          <w:rtl w:val="true"/>
          <w:lang w:bidi="ar-SA"/>
        </w:rPr>
        <w:t>وَارْحَمْنِي، وَتُبْ عَلَيَّ، انَّكَ انْتَ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 جبرئيل داخل شو، و مُقدّم دار پاى راست را، و صد مرتبه اللَّهُ أَكْبَرُ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تحيّت مسجد بگزار، سپس نزد قبر مطهّر حضرت رسول خدا صلى الله عليه و آله بايست و بگو</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يارَسُولَ اللَّهِ، السَّلامُ عَلَيْكَ يا نَبِيَّ اللَّهِ، السَّلامُ عَلَيْكَ يا مُحَمَّدَ بْنَ عَبْدِاللَّهِ، السَّلامُ عَلَيْكَ يا خاتَمَ النَّبِيِينَ، أَشْهَدُ أَنَّكَ قَدْ بَلَّغْتَ الرِ سالَةَ، وَأَقَمْتَ الصَّلَاةَ، وَآتَيْتَ الزَّكَاةَ، وَأَمَرْتَ بِالْمَعْرُوفِ، وَنَهَيْتَ عَنِ الْمُنْكَرِ، وَعَبَدْتَ اللَّهَ مُخْلِصاً حَتّى أَتاكَ الْيَقِينُ، فَصَلَواتُ اللَّهِ عَلَيْكَ وَرَحْمَتُهُ وَعَلى أَهْلِ‌بَيْتِكَ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به قبله در كنار ستونى كه در سمت راست مرقد مطهّر است بايست، در حالى كه قبر مطهّر در سمت چپ تو و منبر در سمت راست تو باشد، كه در اين حال در بالا سَرِ رسول‌خدا صلى الله عليه و آله قرار گرفته‌اى و بگو</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 اللَّهِ، وَأَنَّكَ مُحَمَّدُ بْنُ عَبْدِاللَّهِ، وَأَشْهَدُ أَنَّكَ قَدْ بَلَّغْتَ رِسالاتِ رَبِكَ، وَنَصَحْتَ لِأُمَّتِكَ، وَجاهَدْتَ فِي سَبِيلِ‌اللَّهِ، وَعَبَدْتَ اللَّهَ مُخْلِصاً حَتّى أَتاكَ الْيَقِينُ بِالْحِكْمَةِ وَالْمَوْعِظَةِ الْحَسَنَةِ، وَأَدَّيْتَ الَّذِي عَلَيْكَ مِنَ الْحَقِ، وَأَنَّكَ قَدْ رَؤُفْتَ بِالْمُؤْمِنِينَ، وَغَلُظْتَ عَلَى الْكافِرِينَ، فَبَلَغَ اللَّهُ بِكَ</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شَرَفِ مَحَلِ الْمُكْرَمِينَ، الْحَمْدُ لِلَّهِ الَّذِي اسْتَنْقَذَنا بِكَ مِنَ الشِرْكِ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صَلَواتِكَ وَصَلَواتِ مَلائِكَتِكَ الْمُقَرَّبِينَ وَأَنْبِيائِكَ الْمُرْسَلِينَ وَعِبادِكَ الصَّالِحِينَ، وَأَهْلِ السَّماواتِ وَالْأَرَضِينَ، وَمَنْ سَبَّحَ لَكَ يا رَبَّ الْعالَمِينَ مِنَ الْأَوَّلِينَ وَالْآخِرِينَ، عَلى مُحَمَّدٍ عَبْدِكَ وَرَسُولِكَ وَنَبِيِّكَ وَأَمِينِكَ وَنَجِيِّكَ وَحَبِيبِكَ وَصَفِيِّكَ وَخاصَّتِكَ وَصَفْوَتِكَ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الدَّرَجَةَ الرَّفِيعَةَ، وَآتِهِ الْوَسِيلَةَ مِنَ الْجَنَّةِ، وَابْعَثْهُ مَقاماً مَحْمُوداً يَغْبِطُهُ بِهِ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w:t>
      </w:r>
    </w:p>
    <w:p>
      <w:pPr>
        <w:pStyle w:val="BookText"/>
        <w:rPr/>
      </w:pPr>
      <w:r>
        <w:rPr>
          <w:rFonts w:ascii="Amiri" w:hAnsi="Amiri" w:eastAsia="Amiri" w:cs="Amiri"/>
          <w:color w:val="111111"/>
          <w:sz w:val="28"/>
          <w:sz w:val="28"/>
          <w:szCs w:val="28"/>
          <w:rtl w:val="true"/>
          <w:lang w:bidi="ar-SA"/>
        </w:rPr>
        <w:t>الرَّسُولُ لَوَجَدُوا اللَّهَ تَوَّاباً رَحِيماً، وَإِنِي أَتَيْتُكَ مُسْتَغْفِراً تائِباً مِنْ ذُنُوبِي، وَإِنِي أَتَوَجَّهُ بِكَ إِلَى اللَّهِ رَبِي وَرَبِكَ لِيَغْفِرَ لِي 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حاجت خود را بطلب، اميد است كه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و درودهاى مخصوص بر رسول اكرم صلى الله عليه و آله را بخوان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كَما حَمَلَ وَحْيَكَ وَ بَلَّغَ رِسالاتِكَ، وَصَلِ عَلى مُحَمَّدٍ كَما أَحَلَّ حَلالَكَ، وَحَرَّمَ حَرامَكَ، وَعَلَّمَ كِتَابَكَ، وَصَلِ عَلى مُحَمَّدٍ كَما اقامَ الصَّلاةَ، وَآتَى الزَّكَاةَ، وَدَعا إِلى دِينِكَ، وَصَلِ عَلى مُحَمَّدٍ كَما صَدَّقَ بِوَعْدِكَ، وَأَشْفَقَ مِنْ وَعِيدِكَ، وَصَلِ عَلى مُحَمَّدٍ كَما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غَفَرْتَ بِهِ الذُّنُوبَ، وَسَتَرْتَ بِهِ الْعُيُوبَ، وَفَرَّجْتَ بِهِ الْكُرُوبَ، وَصَلِ عَلى مُحَمَّدٍ كَما دَفَعْتَ بِهِ الشَّقاءَ، وَكَشَفْتَ بِهِ الْغَمَّاءَ، وَأَجَبْتَ بِهِ الدُّعاءَ، وَنَجَّيْتَ بِهِ مِنَ الْبَلاءِ، وَصَلِ عَلى مُحَمَّدٍ كَما رَحِمْتَ بِهِ الْعِبادَ، وَأَحْيَيْتَ بِهِ الْبِلادَ، وَقَصَمْتَ بِهِ الْجَبابِرَةَ، وَأَهْلَكْتَ بِهِ الْفَراعِنَةَ، وَصَلِ عَلى مُحَمَّدٍ كَما أَضْعَفْتَ بِهِ الْأَمْوالَ، وَأَحْرَزْتَ بِهِ مِنَ الْأَهْوالِ، وَكَسَرْتَ بِهِ الْأَصْنامَ، وَرَحِمْتَ بِهِ الْأَنامَ، وَصَلِ عَلى مُحَمَّدٍ كَما بَعَثْتَهُ بِخَيْرِ الْأَدْيانِ، وَأَعْزَزْتَ بِهِ الْإِيمانَ، وَتَبَّرْتَ بِهِ الْأَوْثانَ، وَعَظَّمْتَ بِهِ الْبَيْتَ الْحَرامَ، وَصَلِ عَلى مُحَمَّدٍ وَأَهْلِ بَيْتِهِ الطَّاهِرِينَ الْأَخْيارِ وَسَلِّمْ تَسْلِيماً</w:t>
      </w:r>
      <w:r>
        <w:rPr>
          <w:rFonts w:eastAsia="Amiri" w:cs="Amiri" w:ascii="Amiri" w:hAnsi="Amiri"/>
          <w:color w:val="111111"/>
          <w:sz w:val="28"/>
          <w:szCs w:val="28"/>
          <w:rtl w:val="true"/>
          <w:lang w:bidi="ar-SA"/>
        </w:rPr>
        <w:t>».</w:t>
      </w:r>
      <w:bookmarkStart w:id="24" w:name="pg1670_13726"/>
    </w:p>
    <w:p>
      <w:pPr>
        <w:pStyle w:val="Heading3"/>
        <w:numPr>
          <w:ilvl w:val="2"/>
          <w:numId w:val="1"/>
        </w:numPr>
        <w:rPr/>
      </w:pPr>
      <w:bookmarkStart w:id="25" w:name="__RefHeading___Toc1360577_3650668749"/>
      <w:bookmarkStart w:id="26" w:name="_Toc9"/>
      <w:bookmarkEnd w:id="24"/>
      <w:bookmarkEnd w:id="25"/>
      <w:r>
        <w:rPr>
          <w:rtl w:val="true"/>
        </w:rPr>
        <w:t>زيارت ديگر</w:t>
      </w:r>
      <w:bookmarkEnd w:id="26"/>
    </w:p>
    <w:p>
      <w:pPr>
        <w:pStyle w:val="BookText"/>
        <w:rPr/>
      </w:pPr>
      <w:r>
        <w:rPr>
          <w:rFonts w:ascii="Amiri" w:hAnsi="Amiri" w:eastAsia="Amiri" w:cs="Amiri"/>
          <w:color w:val="111111"/>
          <w:sz w:val="28"/>
          <w:sz w:val="28"/>
          <w:szCs w:val="28"/>
          <w:rtl w:val="true"/>
          <w:lang w:bidi="ar-SA"/>
        </w:rPr>
        <w:t>در كامل الزيارات با سند خود از ابراهيم بن ابى‌البلاد نقل كرده است كه ابوالحسن عليه السلام 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نزد قبر پيامبر صلى الله عليه و آله ايستادى، چنين بگو</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 أَشْهَدُ أَنَّكَ رَسُولُ اللَّهِ، وَ أَشْهَدُ أَنَّكَ مُحَمَّدُ بْنُ عَبْدِ اللَّهِ، وَ أَشْهَدُ أَنَّكَ خَاتَمُ النَّبِيِّينَ، وَ أَشْهَدُ أَنَّكَ قَدْ بَلَّغْتَ رِسَالَةَ رَبِّكَ وَ نَصَحْتَ لِأُمَّتِكَ، وَ جَاهَدْتَ فِي سَبِيلِ رَبِّكَ، وَ عَبَدْتَهُ حَتَّى أَتَاكَ الْيَقِينُ، وَ أَدَّيْتَ الَّذِي عَلَيْكَ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 رَسُولِكَ وَ نَجِيِّكَ وَ أَمِينِكَ وَ صَفِيِّكَ وَ خِيَرَتِكَ مِنْ خَلْقِكَ أَفْضَلَ مَا صَلَّيْتَ</w:t>
      </w:r>
    </w:p>
    <w:p>
      <w:pPr>
        <w:pStyle w:val="BookText"/>
        <w:rPr/>
      </w:pPr>
      <w:r>
        <w:rPr>
          <w:rFonts w:ascii="Amiri" w:hAnsi="Amiri" w:eastAsia="Amiri" w:cs="Amiri"/>
          <w:color w:val="111111"/>
          <w:sz w:val="28"/>
          <w:sz w:val="28"/>
          <w:szCs w:val="28"/>
          <w:rtl w:val="true"/>
          <w:lang w:bidi="ar-SA"/>
        </w:rPr>
        <w:t>عَلَى أَحَدٍ مِنْ أَنْبِيَائِكَ وَ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عَلَى مُحَمَّدٍ وَ آلِ مُحَمَّدٍ كَمَا سَلَّمْتَ عَلَى نُوحٍ فِي الْعَالَمِينَ، وَ امْنُنْ عَلَى مُحَمَّدٍ وَ آلِ مُحَمَّدٍ كَمَا مَنَنْتَ عَلَى مُوسَى وَ هَارُونَ، 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تَرَحَّمْ عَلَى مُحَمَّدٍ وَ آلِ مُحَمَّدٍ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الْبَيْتِ الْحَرَامِ، وَ رَبَّ الْمَسْجِدِ الْحَرَامِ، وَ رَبَّ الرُّكْنِ وَ الْمَقَامِ، وَ رَبَّ الْبَلَدِ الْحَرَامِ، وَ رَبَّ الْحِلِّ وَ الْحَرَامِ، وَ رَبَّ الْمَشْعَرِ الْحَرَامِ، بَلِّغْ رُوحَ نَبِيِّكَ مُحَمَّدٍ صلى الله عليه و آله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زيارات المعصومين عليهم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27" w:name="pg1670_13728"/>
    </w:p>
    <w:p>
      <w:pPr>
        <w:pStyle w:val="Heading3"/>
        <w:numPr>
          <w:ilvl w:val="2"/>
          <w:numId w:val="1"/>
        </w:numPr>
        <w:rPr/>
      </w:pPr>
      <w:bookmarkStart w:id="28" w:name="__RefHeading___Toc1360579_3650668749"/>
      <w:bookmarkStart w:id="29" w:name="_Toc10"/>
      <w:bookmarkEnd w:id="27"/>
      <w:bookmarkEnd w:id="28"/>
      <w:r>
        <w:rPr>
          <w:rtl w:val="true"/>
        </w:rPr>
        <w:t>زيارت كوتاه ديگر</w:t>
      </w:r>
      <w:bookmarkEnd w:id="29"/>
    </w:p>
    <w:p>
      <w:pPr>
        <w:pStyle w:val="BookText"/>
        <w:rPr/>
      </w:pPr>
      <w:r>
        <w:rPr>
          <w:rFonts w:ascii="IRNazanin" w:hAnsi="IRNazanin" w:eastAsia="IRNazanin"/>
          <w:color w:val="111111"/>
          <w:sz w:val="28"/>
          <w:sz w:val="28"/>
          <w:szCs w:val="28"/>
          <w:rtl w:val="true"/>
          <w:lang w:bidi="fa-IR"/>
        </w:rPr>
        <w:t>در كافى با سند خود از احمد بن محمد بن ابى نصر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رسول‌خدا صلى الله عليه و آله نزد قبرش چگونه‌است؟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بگو</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صَفْوَةَ اللَّهِ، السَّلَامُ عَلَيْكَ يَا أَمِينَ اللَّهِ، أَشْهَدُ أَنَّكَ قَدْ نَصَحْتَ لِأُمَّتِكَ، وَ جَاهَدْتَ فِي سَبِيلِ اللَّهِ، وَ عَبَدْتَهُ حَتَّى أَتَاكَ الْيَقِينُ، فَجَزَاكَ اللَّهُ أَفْضَلَ مَا جَزَى نَبِيّاً عَنْ أُمَّتِهِ اللَّهُمَّ صَلِّ عَلَى مُحَمَّدٍ وَ آلِ مُحَمَّدٍ، أَفْضَلَ مَا</w:t>
      </w:r>
      <w:bookmarkStart w:id="30" w:name="pg1670_13729"/>
    </w:p>
    <w:p>
      <w:pPr>
        <w:pStyle w:val="BookText"/>
        <w:rPr/>
      </w:pPr>
      <w:bookmarkEnd w:id="30"/>
      <w:r>
        <w:rPr>
          <w:rFonts w:ascii="Amiri" w:hAnsi="Amiri" w:eastAsia="Amiri" w:cs="Amiri"/>
          <w:color w:val="111111"/>
          <w:sz w:val="28"/>
          <w:sz w:val="28"/>
          <w:szCs w:val="28"/>
          <w:rtl w:val="true"/>
          <w:lang w:bidi="ar-SA"/>
        </w:rPr>
        <w:t xml:space="preserve">صَلَّيْتَ عَلَى إِبْرَاهِيمَ وَ 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زيارات المعصومين عليهم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360581_3650668749"/>
      <w:bookmarkStart w:id="32" w:name="_Toc11"/>
      <w:bookmarkEnd w:id="31"/>
      <w:r>
        <w:rPr>
          <w:rtl w:val="true"/>
        </w:rPr>
        <w:t>فضيلت زيارت حضرت فاطمه زهرا عليها السلام‌</w:t>
      </w:r>
      <w:bookmarkEnd w:id="32"/>
    </w:p>
    <w:p>
      <w:pPr>
        <w:pStyle w:val="BookText"/>
        <w:rPr/>
      </w:pPr>
      <w:r>
        <w:rPr>
          <w:rFonts w:ascii="IRNazanin" w:hAnsi="IRNazanin" w:eastAsia="IRNazanin"/>
          <w:color w:val="111111"/>
          <w:sz w:val="28"/>
          <w:sz w:val="28"/>
          <w:szCs w:val="28"/>
          <w:rtl w:val="true"/>
          <w:lang w:bidi="fa-IR"/>
        </w:rPr>
        <w:t>حضرت زهرا عليها السلام نزد خداوند مقامى بس والا دارد، و در زيارت آن بانوى بزرگ و فداكار، پاداشى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فاطمه عليها السلام نقل كرده است، كه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تو صلوات بفرستد، خداوند متعال او را بيامرزد، و در هر جاى از بهشت كه باشم، او را به من ملحق سازد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فضيلت زيارت حضرت زهرا عليها السلام روايت شده، بيش از آن است كه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در سال‌هاى اوّل بعثت به دنيا آمد، و در دامان پيامبر صلى الله عليه و آله، بزرگ شد، و در دوران سخت رسالت رسول خدا صلى الله عليه و آله به مراقبت و يارى پدر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 طالب عليه السلام ازدواج كرد و پس از رحلت پدر بزرگوارش، به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دارفانى دنيا را وِداع گفت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دقيق قبر آن حضرت،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مدفن او را در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قبر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برخى گفته‌اند در خانه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مرقد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بعضى هم مدفن او را در بقيع و در كنار قبر ائمّه عليهم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نزد اصحاب ما مطرح است، زيارت آن حضرت در روضه و كنار قبر</w:t>
      </w:r>
      <w:bookmarkStart w:id="33" w:name="pg1670_13731"/>
    </w:p>
    <w:p>
      <w:pPr>
        <w:pStyle w:val="BookText"/>
        <w:rPr/>
      </w:pPr>
      <w:bookmarkEnd w:id="33"/>
      <w:r>
        <w:rPr>
          <w:rFonts w:ascii="Amiri" w:hAnsi="Amiri" w:eastAsia="Amiri" w:cs="Amiri"/>
          <w:color w:val="111111"/>
          <w:sz w:val="28"/>
          <w:sz w:val="28"/>
          <w:szCs w:val="28"/>
          <w:rtl w:val="true"/>
          <w:lang w:bidi="ar-SA"/>
        </w:rPr>
        <w:t>رسول‌اللَّه 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است كه در هر سه مكان، آن حضرت را زيارت كنى</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60583_3650668749"/>
      <w:bookmarkStart w:id="35" w:name="_Toc12"/>
      <w:bookmarkEnd w:id="34"/>
      <w:r>
        <w:rPr>
          <w:rtl w:val="true"/>
        </w:rPr>
        <w:t>زيارت حضرت فاطمه عليها السلام‌</w:t>
      </w:r>
      <w:bookmarkEnd w:id="35"/>
    </w:p>
    <w:p>
      <w:pPr>
        <w:pStyle w:val="BookText"/>
        <w:rPr/>
      </w:pPr>
      <w:r>
        <w:rPr>
          <w:rFonts w:ascii="IRNazanin" w:hAnsi="IRNazanin" w:eastAsia="IRNazanin"/>
          <w:color w:val="111111"/>
          <w:sz w:val="28"/>
          <w:sz w:val="28"/>
          <w:szCs w:val="28"/>
          <w:rtl w:val="true"/>
          <w:lang w:bidi="fa-IR"/>
        </w:rPr>
        <w:t>وقتى در هر يك از اين مكان‌ها ايستادى، خطاب به آن معصومه مطهّره و پاره تن پيغمبر اكرم صلى الله عليه و آله كرده، و بگو</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رَسُولِ‌اللَّهِ، السَّلامُ‌عَلَيْكِ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بِنْتَ خَيْرِ الْبَرِيَّةِ، السَّلامُ عَلَيْكِ يا سَيِدَةَ نِساءِ الْعالَمِينَ، مِنَ الْأَوَّلِينَ وَالْآخِرِينَ،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أَيَّتُهَاالْمُضْطَهَدَةُ الْمَقْهُورَةُ، السَّلامُ عَلَيْكِ يا فاطِمَةُ بِنْتَ رَسُولِ اللَّهِ، وَرَحْمَةُ اللَّهِ وَبَرَكاتُهُ، صَلَّى اللَّهُ عَلَيْكِ وَعَلى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مَضَيْتِ عَلى بَيِنَةٍ مِنْ رَبِكِ، وَأَنَّ مَنْ سَرَّكِ فَقَدْ سَرَّ رَسُولَ اللَّهِ صَلَّى اللَّهُ عَلَيْهِ وَ آلِهِ، وَمَنْ جَفاكِ فَقَدْ جَفا رَسُولَ اللَّهِ صَلَّى اللَّهُ عَلَيْهِ وَ آلِهِ، وَمَنْ آذاكِ فَقَدْ آذى رَسُولَ اللَّهِ صَلَّى‌اللَّهُ عَلَيْهِ وَ آلِهِ، وَمَنْ وَصَلَكِ فَقَدْ وَصَلَ رَسُولَ اللَّهِ‌صَلَّى اللَّهُ عَلَيْهِ وَ آلِهِ، وَمَنْ قَطَعَكِ فَقَدْ قَطَعَ رَسُولَ اللَّهِ صَلَّى اللَّهُ عَلَيْهِ وَ آلِهِ، لِأَنَّكِ بَضْعَةٌ مِنْهُ، وَرُوحُهُ الَّتِي 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عَلَيْهِ أَفْضَلُ سَلامِ اللَّهِ وَصَلَواتِهِ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اللَّهَ وَرَسُولَهُ وَمَلائِكَتَهُ أَنِي راضٍ عَمَّنْ رَضِيتِ عَنْهُ، ساخِطٌ عَلى مَنْ سَخِطْتِ عَلَيْهِ مُتَبَرّءٌ مِمَّنْ تَبَرَّاْتِ مِنْهُ، مُوالٍ لِمَنْ والَيْتِ، مُعادٍ لِمَنْ عادَيْتِ، مُبْغِضٌ لِمَنْ أَبْغَضْتِ، مُحِبٌّ لِمَنْ</w:t>
      </w:r>
    </w:p>
    <w:p>
      <w:pPr>
        <w:pStyle w:val="BookText"/>
        <w:rPr/>
      </w:pPr>
      <w:r>
        <w:rPr>
          <w:rFonts w:ascii="Amiri" w:hAnsi="Amiri" w:eastAsia="Amiri" w:cs="Amiri"/>
          <w:color w:val="111111"/>
          <w:sz w:val="28"/>
          <w:sz w:val="28"/>
          <w:szCs w:val="28"/>
          <w:rtl w:val="true"/>
          <w:lang w:bidi="ar-SA"/>
        </w:rPr>
        <w:t>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وَسَلِمْ عَلى عَبْدِكَ وَرَسُولِكَ مُحَمَّدِ بْنِ عَبْدِاللَّهِ خاتَمِ‌النَّبِيِينَ، وَخَيْرِالْخَلائِقِ أَجْمَعِينَ، وَصَلِ عَلى‌وَصِيِهِ عَلِيِ بْنِ أَبِي طالِبٍ أَمِيرِ الْمُؤْمِنِينَ، وَامامِ الْمُسْلِمِينَ، وَخَيْرِ الْوَصِيِينَ، وَصَلِ عَلى فاطِمَةَ بِنْتِ مُحَمَّدٍ سَيِدَةِ نِساءِ الْعالَمِينَ، وَصَلِ عَلى سَيِدَيْ شَبابِ أَهْلِ الْجَنَّةِ، الْحَسَنِ والْحُسَيْنِ، وَصَلِ عَلى زَيْنِ الْعابِدِينَ عَلِيِ بْنِ الْحُسَيْنِ، وَصَلِ عَلى مُحَمَّدِ بْنِ عَلِيٍ باقِرِ عِلْمِ النَّبِيِينَ، وَصَلِ عَلَى الصَّادِقِ عَنِ اللَّهِ جَعْفَرِ بْنِ</w:t>
      </w:r>
    </w:p>
    <w:p>
      <w:pPr>
        <w:pStyle w:val="BookText"/>
        <w:rPr/>
      </w:pPr>
      <w:r>
        <w:rPr>
          <w:rFonts w:ascii="Amiri" w:hAnsi="Amiri" w:eastAsia="Amiri" w:cs="Amiri"/>
          <w:color w:val="111111"/>
          <w:sz w:val="28"/>
          <w:sz w:val="28"/>
          <w:szCs w:val="28"/>
          <w:rtl w:val="true"/>
          <w:lang w:bidi="ar-SA"/>
        </w:rPr>
        <w:t>مُحَمَّدٍ، وَصَلِ عَلى كاظِمِ الْغَيْظِ فِي اللَّهِ مُوسَى بْنِ جَعْفَرٍ، وَصَلِ عَلَى الرِّضا عَلِيِ بْنِ مُوسى، وَصَلِ عَلَى التَّقِيِ مُحَمَّدِ بْنِ عَليّ، وَصَلِ عَلَى النَّقِيِ عَلِيِ بْنِ مُحَمَّدٍ، وَصَلِ عَلَى الزَّكِيِ الْحَسَنِ بْنِ عَلِيٍ، وَصَلِ عَلَى‌الْحُجَّةِ الْقائِمِ ابْنِ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 بِهِ الْعَدْلَ، وَأَمِتْ بِهِ الْجَوْرَ، وَ زَيِنْ بِطَوْلِ بَقائِهِ‌الْأَرْضَ، وَأَظْهِرْ بِهِ دِينَكَ وَسُنَّةَ نَبِيِكَ، حَتّى لا يَسْتَخْفِيَ بِشَيْ‌ءٍ مِنَ الْحَقِ مَخافَةَ أَحَدٍ مِنَ الْخَلْقِ، وَاجْعَلْنا مِنْ أَعْوانِهِ وَ أَشْياعِهِ، وَالْمَقْبُولِينَ فِي زُمْرَةِ أَوْلِيائِهِ، يا أَرْحَمَ الرَّاحِمِينَ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الَّذِينَ أَذْهَبْتَ عَنْهُمُ الرِّجْسَ وَطَهَّرْتَهُمْ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ركعت نماز در مسجد پيامبر صلى الله عليه و آله بگزار، و ثواب آن را به روح منوّر حضرت زهرا عليها السلام هديه كن، آنگاه اين دعا را بخوان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بِنَبِيِنا مُحَمَّدٍ، وَبِأَهْلِ بَيْتِهِ صَلَواتُكَ عَلَيْهِمْ، وَأَسْأَلُكَ بِحَقِكَ الْعَظِيمِ الَّذِي لا يَعْلَمُ كُنْهَهُ سِواكَ، وَأَسْأَلُكَ بِحَقِ مَنْ حَقُّهُ عِنْدَكَ عَظِيمٌ، وَبِأَسْمائِكَ الْحُسْنَى الَّتِي أَمَرْتَنِي أَنْ أَدْعُوَكَ بِها، وأَسْأَلُكَ بِاسْمِكَ الْأَعْظَمِ الَّذِي أَمَرْتَ بِهِ إِبْراهِيمَ، أَنْ يَدْعُوَ بِهِ الطَّيْرَ فَأَجابَتْهُ، وَبِاسْمِكَ الْعَظِيمِ الَّذِي قُلْتَ لِلنَّارِ كُونِي بَرْداً وَسَلاماً عَلى إِبْراهِيمَ، فَكانَتْ بَرْداً، وَبِأَحَبِ الْأَسْماءِ إِلَيْكَ</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وَأَشْرَفِها وَأَعْظَمِها لَدَيْكَ، وَأَسْرَعِها إِجابةً وَأَنْجَحِها طَلِبَةً، وَبِما أَنْتَ أَهْلُهُ وَمُسْتَحِقُّهُ وَمُسْتَوْجِبُهُ، وأَتَوَسَّلُ إِلَيْكَ وَأَرْغَبُ إِلَيْكَ، وَأَتَضَرَّعُ إِلَيْكَ، وأُلِحُّ عَلَيْكَ، وَأَسْأَلُكَ بِكُتُبِكَ الَّتِي أَنْزَلْتَها عَلى أَنْبِيائِكَ وَرُسُلِكَ صَلَواتُكَ عَلَيْهِمْ، مِنَ التَّوْريةِ وَالْإِنْجِيلِ وَالزَّبُورِ وَالْقُرْآنِ الْعَظِيمِ، فَانَّ فِيهَا اسْمَكَ الْأَعْظَمَ، وَبِما فِيها مِنْ أَسْمائِكَ الْعُظْمى، أَنْ تُصَلِيَ عَلى مُحَمَّدٍ وَآلِ مُحَمَّدٍ، وأَنْ تُفَرِّجَ عَنْ مُحَمَّدٍ وَ آلِ مُحَمَّدٍ وَشِيعَتِهِمْ وَمُحِبِيهِمْ وَعَنِي، وَتَفْتَحَ أَبْوابَ السَّماءِ لِدُعائِي، وَتَرْفَعَهُ فِي عِلِيينَ، وَتَأْذَنَ لِي فِي هذَا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وَفِي هذِهِ السَّاعَةِ بِفَرَجِي وَإِعْطاءِ أَمَلِي وَسُؤْلِي فِي الدُّنْيا وَالْآخِرَةِ، يا مَنْ لا يَعْلَمُ أَحَدٌ كَيْفَ هُوَ وَقُدْرَتَهُ إِلّا هُوَ، يا مَنْ سَدَّ الْهَواءَ بِالسَّماءِ، وَكَبَسَ الْأَرْضَ عَلَى الْماءِ، وَاخْتارَ لِنَفْسِهِ أَحْسَنَ الْأَسْماءِ، يا مَنْ سَمّى نَفْسَهُ بِالْاسْمِ الَّذِي يَقْضى بِهِ حاجَةَ مَنْ‌يَدْعُوهُ، أَسْأَلُكَ بِحَقِّ ذلِكَ الْاسْمِ، فَلا شَفِيعَ أَقْوى لِي مِنْهُ، أَنْ تُصَلِيَ عَلى مُحَمَّدٍ وَآلِ مُحَمَّدٍ، وأَنْ تَقْضِيَ لِي حَوائِجِي، وَتَسْمَعَ بِمُحَمَّدٍ وَعَلِيٍ وَفاطِمَةَ وَالْحَسَنِ وَالْحُسَيْنِ، وَعَلِيِ بْنِ الْحُسَيْنِ، وَمُحَمَّدِ بْنِ عَلِيٍ وَجَعْفَرِ بْنِ مُحَمَّدٍ، وَمُوسَى بْنِ جَعْفَرٍ</w:t>
      </w:r>
      <w:bookmarkStart w:id="36" w:name="pg1670_13739"/>
    </w:p>
    <w:p>
      <w:pPr>
        <w:pStyle w:val="BookText"/>
        <w:rPr/>
      </w:pPr>
      <w:bookmarkEnd w:id="36"/>
      <w:r>
        <w:rPr>
          <w:rFonts w:ascii="Amiri" w:hAnsi="Amiri" w:eastAsia="Amiri" w:cs="Amiri"/>
          <w:color w:val="111111"/>
          <w:sz w:val="28"/>
          <w:sz w:val="28"/>
          <w:szCs w:val="28"/>
          <w:rtl w:val="true"/>
          <w:lang w:bidi="ar-SA"/>
        </w:rPr>
        <w:t>وَعَلِيِ بْنِ مُوسى، وَمُحَمَّدِ بْنِ عَلِيٍ وَعَلِيِ بْنِ مُحَمَّدٍ، والْحَسَنِ بْنِ عَلِيٍ والْحُجَّةِ المُنْتَظِرِ لِاذْنِكَ، صَلَواتُكَ وَسَلامُكَ وَرَحْمَتُكَ وَبَرَكاتُكَ عَلَيْهِمْ صَوْتِي لِيَشْفَعُوا لِي إِلَيْكَ، وَتُشَفِعَهُمْ فِيَّ، وَلا تَرُدَّنِي خائِباً، بِحَقِ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حاجاتت را بخواه كه إن شاء اللَّه برآورده مى‌شود</w:t>
      </w:r>
      <w:r>
        <w:rPr>
          <w:rFonts w:eastAsia="IRNazanin" w:cs="IRNazanin"/>
          <w:color w:val="111111"/>
          <w:sz w:val="28"/>
          <w:szCs w:val="28"/>
          <w:rtl w:val="true"/>
          <w:lang w:bidi="fa-IR"/>
        </w:rPr>
        <w:t>.</w:t>
      </w:r>
    </w:p>
    <w:p>
      <w:pPr>
        <w:pStyle w:val="Heading3"/>
        <w:numPr>
          <w:ilvl w:val="2"/>
          <w:numId w:val="1"/>
        </w:numPr>
        <w:rPr/>
      </w:pPr>
      <w:bookmarkStart w:id="37" w:name="__RefHeading___Toc1360585_3650668749"/>
      <w:bookmarkStart w:id="38" w:name="_Toc13"/>
      <w:bookmarkEnd w:id="37"/>
      <w:r>
        <w:rPr>
          <w:rtl w:val="true"/>
        </w:rPr>
        <w:t>زيارت امام حسن مجتبى عليه السلام‌</w:t>
      </w:r>
      <w:bookmarkEnd w:id="3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عَلَيْكَ‌يَا ابْنَ رَسُولِ رَبِّ الْعالَمِينَ، السَّلامُ عَلَيْكَ يَاابْنَ أَمِيرِالْمُؤْمِنِينَ، السَّلامُ‌عَلَيْكَ يَاابْنَ فاطِمَةَ الزَّهْراءِ، السَّلامُ عَلَيْكَ يا حَبِيبَ اللَّهِ،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الْأَمِينُ، السَّلامُ عَلَيْكَ أَيُّهَا الْعالِمُ بِالتَّأْوِيلِ، السَّلامُ عَلَيْكَ أَيُّهَا الْهادِي الْمَهْدِىُّ، السَّلامُ عَلَيْكَ أَيُّهَا الطَّاهِرُ الزَّكِيُّ، السَّلامُ عَلَيْكَ أَيُهَا التَّقِيُّ النَّقِيُّ، السَّلامُ عَلَيْكَ أَيُّهَا الْحَقُّ الْحَقِيقُ، السَّلامُ عَلَيْكَ أَيُّهَا الصِدِّيقُ الشَّهِيدُ، السَّلامُ عَلَيْكَ يا أَبا مُحَمَّدٍ الْحَسَنَ بْنَ عَلِيٍ وَ رَحْمَةُ اللَّهِ وَ بَرَكاتُهُ</w:t>
      </w:r>
      <w:r>
        <w:rPr>
          <w:rFonts w:eastAsia="Amiri" w:cs="Amiri" w:ascii="Amiri" w:hAnsi="Amiri"/>
          <w:color w:val="111111"/>
          <w:sz w:val="28"/>
          <w:szCs w:val="28"/>
          <w:rtl w:val="true"/>
          <w:lang w:bidi="ar-SA"/>
        </w:rPr>
        <w:t>».</w:t>
      </w:r>
      <w:bookmarkStart w:id="39" w:name="pg1670_13741"/>
    </w:p>
    <w:p>
      <w:pPr>
        <w:pStyle w:val="Heading3"/>
        <w:numPr>
          <w:ilvl w:val="2"/>
          <w:numId w:val="1"/>
        </w:numPr>
        <w:rPr/>
      </w:pPr>
      <w:bookmarkStart w:id="40" w:name="__RefHeading___Toc1360587_3650668749"/>
      <w:bookmarkStart w:id="41" w:name="_Toc14"/>
      <w:bookmarkEnd w:id="39"/>
      <w:bookmarkEnd w:id="40"/>
      <w:r>
        <w:rPr>
          <w:rtl w:val="true"/>
        </w:rPr>
        <w:t>زيارت امام زين العابدين عليه السلام‌</w:t>
      </w:r>
      <w:bookmarkEnd w:id="4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زَيْنَ الْعابِدِينَ، السَّلامُ عَلَيْكَ يا زَيْنَ الْمُتَهَجِدِينَ، السَّلامُ عَلَيْكَ يا امامَ الْمُتَّقِينَ، السَّلامُ عَلَيْكَ يا وَلِيَّ الْمُسْلِمِينَ، السَّلامُ عَلَيْكَ يا قُرَّةَ عَيْنِ النَّاظِرِينَ الْعارِفِينَ، السَّلامُ عَلَيْكَ يا وَصِيَّ الْوَصِيِينَ، السَّلامُ عَلَيْكَ يا خازِنَ وَصايَا الْمُرْسَلِينَ، السَّلامُ عَلَيْكَ يا ضَوْءَ الْمُسْتَوْحِشِينَ، السَّلامُ عَلَيْكَ يا نُورَ الْمُجْتَهِدِينَ، السَّلامُ عَلَيْكَ يا سِراجَ الْمُرْتاضِينَ، السَّلامُ عَلَيْكَ يا ذَخِيرَةَ الْمُتَعَبِدِينَ، السَّلامُ عَلَيْكَ يا مِصْباحَ الْعالَمِينَ، السَّلامُ عَلَيْكَ يا سَفِينَةَ الْعِلْمِ، السَّلامُ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سَكِينَةَ الْحِلْمِ، السَّلامُ عَلَيْكَ يا مِيزانَ الْقِصاصِ، السَّلامُ عَلَيْكَ يا سَفِينَةَ الْخَلاصِ، السَّلامُ عَلَيْكَ يا بَحْرَ النَّدى، السَّلامُ عَلَيْكَ يا بَدْرَ الدُّجى، السَّلامُ عَلَيْكَ أَيُّهَا الْأَوَّاهُ الْحَلِيمُ، السَّلامُ عَلَيْكَ أَيُّهَا الصَّابِرُ الْحَكِيمُ، السَّلامُ عَلَيْكَ يا رَئِيسَ الْبَكَّائِينَ، السَّلامُ عَلَيْكَ يامِصْباحَ الْمُؤْمِنِينَ، السَّلامُ عَلَيْكَ يا مَوْلايَ يا أَبا مُحَمَّدٍ، أَشْهَدُ أَنَّكَ حُجَّةُ اللَّهِ وَابْنُ حُجَّتِهِ وَأَبُو حُجَجِهِ، وَابْنُ أَمِينِهِ وَابْنُ امَنائِهِ، وَأَنَّكَ ناصَحْتَ فِي عِبادَةِ رَبِّكَ، وَسارَعْتَ فِي مَرْضاتِهِ، وَخَيَّبْتَ أَعْداءَهُ، وَسَرَرْتَ أَوْلِياءَهُ، أَشْهَدُ أَنَّكَ قَدْ عَبَدْتَ اللَّهَ حَقَّ عِبادَتِهِ، وَاتَّقَيْتَهُ حَقَّ تُقاتِهِ، وَأَطَعْتَهُ حَقَّ طاعَتِهِ،</w:t>
      </w:r>
      <w:bookmarkStart w:id="42" w:name="pg1670_13743"/>
    </w:p>
    <w:p>
      <w:pPr>
        <w:pStyle w:val="BookText"/>
        <w:rPr/>
      </w:pPr>
      <w:bookmarkEnd w:id="42"/>
      <w:r>
        <w:rPr>
          <w:rFonts w:ascii="Amiri" w:hAnsi="Amiri" w:eastAsia="Amiri" w:cs="Amiri"/>
          <w:color w:val="111111"/>
          <w:sz w:val="28"/>
          <w:sz w:val="28"/>
          <w:szCs w:val="28"/>
          <w:rtl w:val="true"/>
          <w:lang w:bidi="ar-SA"/>
        </w:rPr>
        <w:t>حَتّى اتيكَ الْيَقِينُ، فَعَلَيْكَ يا مَوْلايَ يَاابْنَ رَسُولِ اللَّهِ أَفْضَلَ التَّحِيَّةِ،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360589_3650668749"/>
      <w:bookmarkStart w:id="44" w:name="_Toc15"/>
      <w:bookmarkEnd w:id="43"/>
      <w:r>
        <w:rPr>
          <w:rtl w:val="true"/>
        </w:rPr>
        <w:t>زيارت امام محمّد باقر عليه السلام‌</w:t>
      </w:r>
      <w:bookmarkEnd w:id="4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الْباقِرُ بِعِلْمِ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الدَّاعِي إِلَى اللَّهِ، السَّلامُ عَلَيْكَ أَيُّهَا الدَّلِيلُ عَلَى اللَّهِ، السَّلامُ عَلَيْكَ أَيُّهَا الْحَبْلُ الْمَتِينُ، السَّلامُ عَلَيْكَ أَيُّهَا الْفَضْلُ الْمُبِينُ، السَّلامُ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أَيُّهَا النُّورُ السَّاطِعُ، السَّلامُ عَلَيْكَ أَيُّهَا الْبَدْرُ اللّامِعُ، السَّلامُ عَلَيْكَ أَيُّهَا الْحَقُّ الْأَبْلَجُ، السَّلامُ عَلَيْكَ أَيُّهَا السِراجُ الْأَسْرَجُ، السَّلامُ عَلَيْكَ أَيُّهَا النَّجْمُ الْأَزْهَرُ، السَّلامُ عَلَيْكَ أَيُّهَا الْكَوْكَبُ الْأَبْهَرُ، السَّلامُ عَلَيْكَ أَيُّهَا الْمُنَزَّهُ عَنِ الْمُعْضَلاتِ، السَّلامُ عَلَيْكَ أَيُّهَا الْمَعْصُومُ مِنَ الزَّلّاتِ، السَّلامُ عَلَيْكَ أَيُّهَا الزَّكِيُّ فِي الْحَسَبِ، السَّلامُ عَلَيْكَ أَيُّهَا الرَّفِيعُ فِي النَّسَبِ، السَّلامُ عَلَيْكَ أَيُّهَا الْقَصْرُ الْمَشِيدُ، السَّلامُ عَلَيْكَ يا حُجَّةَ اللَّهِ عَلى خَلْقِهِ أَجْمَعِينَ، أَشْهَدُ يا مَوْلايَ أَنَّكَ قَدْ صَدَعْتَ بِالْحَقِ صَدْعاً، وَبَقَرْتَ الْعِلْمَ بَقْراً، وَنَثَرْتَهُ نَثْراً، لَمْ تَأْخُذْكَ فِي اللَّهِ لَوْمَةُ لائِمٍ، وَكُنْتَ لِدِينِ اللَّهِ مُكاتِماً،</w:t>
      </w:r>
      <w:bookmarkStart w:id="45" w:name="pg1670_13745"/>
    </w:p>
    <w:p>
      <w:pPr>
        <w:pStyle w:val="BookText"/>
        <w:rPr/>
      </w:pPr>
      <w:bookmarkEnd w:id="45"/>
      <w:r>
        <w:rPr>
          <w:rFonts w:ascii="Amiri" w:hAnsi="Amiri" w:eastAsia="Amiri" w:cs="Amiri"/>
          <w:color w:val="111111"/>
          <w:sz w:val="28"/>
          <w:sz w:val="28"/>
          <w:szCs w:val="28"/>
          <w:rtl w:val="true"/>
          <w:lang w:bidi="ar-SA"/>
        </w:rPr>
        <w:t>وَقَضَيْتَ ما كانَ عَلَيْكَ، وَأَخْرَجْتَ أَوْلِياءَكَ مِنْ وِلايَةِ غَيْرِ اللَّهِ إِلى وِلايَةِ اللَّهِ، وَأَمَرْتَ بِطاعَةِ اللَّهِ، وَنَهَيْتَ عَنْ مَعْصِيَةِ اللَّهِ، حَتّى قَبَضَكَ اللَّهُ إِلى رِضْوانِهِ، وَذَهَبَ بِكَ إِلى دارِ كَرامَتِهِ، وَإِلى مَسَاكِنِ أَصْفِيائِهِ، وَمُجاوِرَةِ أَوْلِيائِهِ، 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360591_3650668749"/>
      <w:bookmarkStart w:id="47" w:name="_Toc16"/>
      <w:bookmarkEnd w:id="46"/>
      <w:r>
        <w:rPr>
          <w:rtl w:val="true"/>
        </w:rPr>
        <w:t>زيارت امام صادق عليه السلام‌</w:t>
      </w:r>
      <w:bookmarkEnd w:id="4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الْإِمامُ الصَّادِقُ، السَّلامُ عَلَيْكَ أَيُّهَا الْوَصِيُّ النَّاطِقُ، السَّلامُ عَلَيْكَ أَيُّهَا الْفائِقُ الرَّائِقُ، السَّلامُ عَلَيْكَ أَيُّهَا السَّنامُ الْأَعْظَمُ، السَّلامُ عَلَيْكَ أَيُّهَا الصِراطُ الْأَقْوَمُ، السَّلامُ عَلَيْكَ</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الصَّادِقِينَ، السَّلامُ عَلَيْكَ يا لِسانَ النَّاطِقِينَ، السَّلامُ عَلَيْكَ يا خَلَفَ الْخائِفِينَ، السَّلامُ عَلَيْكَ يا زَعِيمَ الصَّادِقِينَ الصَّالِحِينَ، السَّلامُ عَلَيْكَ يا سَيِدَ الْمُسْلِمِينَ، السَّلامُ عَلَيْكَ يا هادِيَ الْمُضِلِّينَ،</w:t>
      </w:r>
      <w:bookmarkStart w:id="48" w:name="pg1670_13747"/>
    </w:p>
    <w:p>
      <w:pPr>
        <w:pStyle w:val="BookText"/>
        <w:rPr/>
      </w:pPr>
      <w:bookmarkEnd w:id="48"/>
      <w:r>
        <w:rPr>
          <w:rFonts w:ascii="Amiri" w:hAnsi="Amiri" w:eastAsia="Amiri" w:cs="Amiri"/>
          <w:color w:val="111111"/>
          <w:sz w:val="28"/>
          <w:sz w:val="28"/>
          <w:szCs w:val="28"/>
          <w:rtl w:val="true"/>
          <w:lang w:bidi="ar-SA"/>
        </w:rPr>
        <w:t>السَّلامُ عَلَيْكَ يا سَكَنَ الطَّائِعِينَ، أَشْهَدُ يا مَوْلايَ إِنَّكَ عَلَى الْهُدى، وَالْعُرْوَةُ الْوُثْقى، وَشَمْسُ الضُّحى، وَبَحْرُ الْمَدى، وَكَهْفُ الْوَرى، وَالْمَثَلُ الْأَعْلى، صَلَّى اللَّهُ عَلى رُوحِكَ وَبَدَنِكَ، وَالسَّلامُ عَلَيْكَ وَعَلَى الْعَبَّاسِ عَمِ رَسُولِ اللَّهِ، صَلَّى اللَّهُ عَلَيْهِ وآلِهِ وَسَلَّمَ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60593_3650668749"/>
      <w:bookmarkStart w:id="50" w:name="_Toc17"/>
      <w:bookmarkEnd w:id="49"/>
      <w:r>
        <w:rPr>
          <w:rtl w:val="true"/>
        </w:rPr>
        <w:t>زيارت مختصر و كوتاهى براى‌امامان بقيع عليهم السلام‌</w:t>
      </w:r>
      <w:bookmarkEnd w:id="5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مقنعه آورده است كه غسل نموده و نزد قبور آنان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يا خُزّانَ عِلْمِ اللَّهِ وَ حَفَظَةَ سِرِّهِ وَ تَراجِمَةَ وَحْيِهِ، أتَيتُكُم يا بَنِي رَسُولِ اللَّهِ زائِراً عارِفاً بِحَقِّكُم، مُستَبصِراً بِشَأْنِكُم، مُعادِياً لِأَعدائِكُم، مُوالِياً لِأَولِيائِكُم بِأَبي أنتُم وَ أُمِّي، صَلَّى اللَّهُ عَلى أَجسادِكُمْ وَأَرواحِكُم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أَتَوَلّى آخِرَهُم كَما تَوَلَّيتُ أَوَّلَهُم، وَأَبْرَأُ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وَليجَةٍ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 كَفَرْتُ بِالجِبْتِ وَالطّاغُوتِ وَاللّاتِ وَالعُزّى، وَكُلِّ نِدٍّ يُدعى مِنْ دُونِ اللَّهِ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وَاجْعَلْ زِيارَتي لَهُم مَقْبُولَةً، وَدُعائي بِهِم مُستَجاباً يا</w:t>
      </w:r>
      <w:bookmarkStart w:id="51" w:name="pg1670_13749"/>
    </w:p>
    <w:p>
      <w:pPr>
        <w:pStyle w:val="BookText"/>
        <w:rPr/>
      </w:pPr>
      <w:bookmarkEnd w:id="51"/>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هشت ركعت نماز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بزرگوران برگزار كن</w:t>
      </w:r>
      <w:r>
        <w:rPr>
          <w:rFonts w:eastAsia="IRNazanin" w:cs="IRNazanin"/>
          <w:color w:val="111111"/>
          <w:sz w:val="28"/>
          <w:szCs w:val="28"/>
          <w:rtl w:val="true"/>
          <w:lang w:bidi="fa-IR"/>
        </w:rPr>
        <w:t>.</w:t>
      </w:r>
    </w:p>
    <w:p>
      <w:pPr>
        <w:pStyle w:val="Heading3"/>
        <w:numPr>
          <w:ilvl w:val="2"/>
          <w:numId w:val="1"/>
        </w:numPr>
        <w:rPr/>
      </w:pPr>
      <w:bookmarkStart w:id="52" w:name="__RefHeading___Toc1360595_3650668749"/>
      <w:bookmarkStart w:id="53" w:name="_Toc18"/>
      <w:bookmarkEnd w:id="52"/>
      <w:r>
        <w:rPr>
          <w:rtl w:val="true"/>
        </w:rPr>
        <w:t>زيارت جامعة كبيره‌</w:t>
      </w:r>
      <w:bookmarkEnd w:id="53"/>
    </w:p>
    <w:p>
      <w:pPr>
        <w:pStyle w:val="BookText"/>
        <w:rPr/>
      </w:pPr>
      <w:r>
        <w:rPr>
          <w:rFonts w:ascii="Amiri" w:hAnsi="Amiri" w:eastAsia="Amiri" w:cs="Amiri"/>
          <w:color w:val="111111"/>
          <w:sz w:val="28"/>
          <w:sz w:val="28"/>
          <w:szCs w:val="28"/>
          <w:rtl w:val="true"/>
          <w:lang w:bidi="ar-SA"/>
        </w:rPr>
        <w:t>زيارت جامعه، زيارتى است كه به خاطر جامع بودن مطالب و تعبيرها و صفات و خصوصيات امامان عليهم السلام كه در آن بيان شده، جامعيّت خاصّى دارد، و مى‌توان هر يك از امامان و معصومين عليهم السلام را با آن زيارت كرد</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نمونه‌هاى متعدّدى به عنوان زيارت جامعه در كتاب‌ها آمده‌است،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جامعة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مفصّل‌تر و جامع‌تر از همه است، و يك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فضايل و ويژگى‌هاى ائمّه</w:t>
      </w:r>
    </w:p>
    <w:p>
      <w:pPr>
        <w:pStyle w:val="BookText"/>
        <w:rPr/>
      </w:pPr>
      <w:r>
        <w:rPr>
          <w:rFonts w:ascii="IRNazanin" w:hAnsi="IRNazanin" w:eastAsia="IRNazanin"/>
          <w:color w:val="111111"/>
          <w:sz w:val="28"/>
          <w:sz w:val="28"/>
          <w:szCs w:val="28"/>
          <w:rtl w:val="true"/>
          <w:lang w:bidi="fa-IR"/>
        </w:rPr>
        <w:t>معصومين عليهم السلام در اين زيارت گرد آمده، و كتاب‌هاى متعدّدى هم در شرح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كه با معرفت و از روى بصيرت اين زيارت را با توجه به معنايش در كنار قبور ائمّه عليهم السلام بخواند، نوعى مرور بر اعتقادات و باورها و تجديد ميثاق با اولياى دين كرده است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عبداللّه نخعى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علىّ النّقى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فرما زيارتى كه با بلاغت كامل باشد، هرگاه خواستم زيارت كنم يكى از شما را،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آستانه درِ حرم رسيدى توقف كن، و شهادتين</w:t>
      </w:r>
    </w:p>
    <w:p>
      <w:pPr>
        <w:pStyle w:val="BookText"/>
        <w:rPr/>
      </w:pPr>
      <w:r>
        <w:rPr>
          <w:rFonts w:ascii="IRNazanin" w:hAnsi="IRNazanin" w:eastAsia="IRNazanin"/>
          <w:color w:val="111111"/>
          <w:sz w:val="28"/>
          <w:sz w:val="28"/>
          <w:szCs w:val="28"/>
          <w:rtl w:val="true"/>
          <w:lang w:bidi="fa-IR"/>
        </w:rPr>
        <w:t>را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لاشَرِيكَ لَهُ، وَأَشْهَدُ أَنَّ مُحَمَّداً صَلَّى اللَّهُ عَلَيْهِ وَآلِهِ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غُسل زيارت كرده‌اى داخل حَرَم مى‌شوى و آنگاه كه قبر را ديدى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با دل آرام اندكى پيش برو، و گام‌ها را نزديكِ هم بگذار، آنگاه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نزديك قبر مُطهّر برو،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 پس بگو</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أَهْلَ‌بَيْتِ النُّبُوَّةِ، وَمَوْضِعَ الرِّسالَةِ، وَمُخْتَلَفَ الْمَلائِكَةِ، وَمَهْبِطَ الْوَحْيِ،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وَمَعْدِنَ الرَّحْمَةِ، وَخُزَّانَ الْعِلْمِ، وَمُنْتَهَى الْحِلْمِ، وَاصُولَ الْكَرَمِ، وَقادَةَ الْأُمَمِ، وَأَوْلِياءَ النِعَمِ، وَعَناصِرَ الْأَبْرارِ، وَدَعائِمَ الْأَخْيارِ، وَساسَةَ الْعِبادِ، وَأَرْكانَ الْبِلادِ، وَأَبْوابَ الْإِيمانِ، وَامَناءَ الرَّحْمانِ، وَسُلالَةَ النَّبِيِينَ، وَصَفْوَةَ الْمُرْسَلِينَ، وَعِتْرَةَ خِيَرَةِ رَبِ الْعالَمِينَ،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أَئِمَّةِ الْهُدى، وَمَصابِيحِ الدُّجى، وَأَعْلامِ التُّقى، وَذَوِي النُّهى، وَأُولِي الْحِجا، وَكَهْفِ الْوَرى، وَوَرَثَةِ الْأَنْبِياءِ، وَالْمَثَلِ الْأَعْلى، وَالدَّعْوَةِ الْحُسْنى، وَحُجَجِ اللَّهِ عَلى أَهْلِ الدُّنْيا وَالْآخِرَةِ وَالْاولى، وَرَحْمَةُ اللَّهِ وَبَرَكاتُهُ، السَّلامُ عَلى مَحالِ مَعْرِفَةِ اللَّهِ، وَمَساكِنِ بَرَكَةِ اللَّهِ، وَمَعادِنِ حِكْمَةِ اللَّهِ،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وَحَفَظَةِ سِرِ اللَّهِ، وَحَمَلَةِ كِتابِ اللَّهِ، وَأَوْصِياءِ نَبِيِ اللَّهِ، وَذُرِّيَّةِ رَسُولِ اللَّهِ صَلَّى اللَّهُ عَلَيْهِ وَ آلِهِ،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الدُّعاةِ إِلَى اللَّهِ، وَالْأَدِلّاءِ عَلى مَرْضاةِ اللَّهِ، وَالْمُسْتَقِرِّينَ فِي أَمْرِ اللَّهِ، وَالتَّامِينَ فِي مَحَبَّةِ اللَّهِ، وَالْمُخْلِصِينَ فِي تَوْحِيدِ اللَّهِ، وَ الْمُظْهِرِينَ لِأَمْرِ اللَّهِ وَنَهْيِهِ، وَعِبادِهِ الْمُكْرَمِينَ، الَّذِينَ لا يَسْبِقُونَهُ بِالْقَوْلِ وَهُمْ بِأَمْرِهِ يَعْمَلُونَ، وَرَحْمَةُ اللَّهِ وَبَرَكاتُهُ، السَّلامُ عَلَى الْأَئِمَّةِ الدُّعاةِ، وَالْقادَةِ الْهُداةِ، وَالسَّادَةِ الْوُلاةِ، وَالذَّادَةِ الْحُماةِ، وَأَهْلِ الذِّكْرِ وَأُولِي الْأَمْرِ، وَبَقِيَّةِ اللَّهِ وَخِيَرَتِهِ وَحِزْبِهِ‌وَعَيْبَةِ عِلْمِهِ وَحُجَّتِهِ وَصِراطِهِ وَنُورِهِ‌وَبُرْهانِهِ،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اللَّهُ وَحْدَهُ لا شَرِيكَ لَهُ، كَما شَهِدَ اللَّهُ لِنَفْسِهِ وَشَهِدَتْ لَهُ مَلائِكَتُهُ وَأُولُوا الْعِلْمِ مِنْ خَلْقِهِ، لا إِلهَ إِلّا هُوَ الْعَزِيزُ الْحَكِيمُ، وَأَشْهَدُ أَنَّ مُحَمَّداً عَبْدُهُ الْمُنْتَجَبُ وَرَسُولُهُ الْمُرْتَضى، أَرْسَلَهُ بِالْهُدى وَدِينِ الْحَقِ لِيُظْهِرَهُ عَلَى الدِّينِ كُلِهِ وَلَوْ كَرِهَ الْمُشْرِكُونَ، وَأَشْهَدُ أَنَّكُمُ الْأَئِمَّةُ الرَّاشِدُونَ الْمَهْدِيُّونَ الْمَعْصُومُونَ الْمُكَرَّمُونَ الْمُقَرَّبُونَ الْمُتَّقُونَ الصَّادِقُونَ الْمُصْطَفَوْنَ، الْمُطِيعُونَ لِلَّهِ، الْقَوَّامُونَ بِأَمْرِهِ، الْعامِلُونَ بِارادَتِهِ، الْفائِزُونَ بِكَرامَتِهِ، اصْطَفاكُمْ بِعِلْمِهِ، وَارْتَضاكُمْ لِغَيْبِهِ، وَاخْتارَكُمْ لِسِرِّهِ، وَاجْتَباكُمْ بِقُدْرَتِهِ، وَأَعَزَّكُمْ بِهُداهُ وَخَصَّكُمْ بِبُرْهانِهِ، وَانْتَجَبَكُمْ بِنُورِهِ، وَأَيَّدَكُمْ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مِنَ‌الْفِتَنِ، وَطَهَّرَكُمْ مِنَ‌الدَّنَسِ، وَأَذْهَبَ‌عَنْكُمُ‌الرِّجْسَ أَهْلَ الْبَيْتِ وَطَهَّرَكُمْ‌تَطْهِيراً، فَعَظَّمْتُمْ جَلالَهُ، وَأَكْبَرْتُمْ شَأْنَهُ، وَمَجَّدْتُمْ كَرَمَهُ، وَأَدْمَنْتُمْ ذِكْرَهُ، وَوَكَّدْتُمْ مِيثاقَهُ، وَأَحْكَمْتُمْ عَقْدَ طاعَتِهِ، وَنَصَحْتُمْ لَهُ فِي السِرِ وَالْعَلانِيَةِ، وَدَعَوْتُمْ إِلى سَبِيلِهِ بِالْحِكْمَةِ وَالْمَوْعِظَةِ الْحَسَنَةِ، وَبَذَلْتُمْ أَنْفُسَكُم فِي مَرْضاتِهِ،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وَصَبَرْتُمْ عَلى ما اصابَكُمْ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وَصَدَّقْتُمْ مِنْ رُسُلِهِ مَنْ مَضى، فَالرَّاغِبُ عَنْكُمْ مارِقٌ، وَاللَّازِمُ لَكُمْ لاحِقٌ، وَالْمُقَصِرُ فِي حَقِكُمْ زاهِقٌ، وَالْحَقُّ مَعَكُمْ وَفِيكُمْ وَمِنْكُمْ وَإِلَيْكُمْ، وَأَنْتُمْ أَهْلُهُ وَمَعْدِنُهُ، وَمِيراثُ النُّبُوَّةِ عِنْدَكُمْ، وَايابُ الْخَلْقِ إِلَيْكُمْ، وَحِسابُهُمْ عَلَيْكُمْ، وَفَصْلُ الْخِطابِ عِنْدَكُمْ، وَآياتُ اللَّهِ لَدَيْكُمْ، وَعَزائِمُهُ فِيكُمْ، وَنُورُهُ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وَبُرْهانُهُ عِنْدَكُمْ، وَأَمْرُهُ إِلَيْكُمْ، 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وَعَلَيْهِ تَدُلُّونَ، وَبِهِ تُؤْمِنُونَ، وَلَهُ تُسَلِمُونَ، وَبِأَمْرِهِ تَعْمَلُونَ، وَ إِلى سَبِيلِهِ تُرْشِدُونَ، وَبِقَوْلِهِ تَحْكُمُونَ، سَعَدَ مَنْ والاكُمْ، وَهَلَكَ مَنْ عاداكُمْ، وَخابَ مَنْ جَحَدَكُمْ، وَضَلَّ مَنْ فارَقَكُمْ، وَفازَ مَنْ تَمَسَّكَ بِكُمْ، وَامِنَ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لَجَأَإِلَيْكُمْ، وَسَلِمَ‌مَنْ صَدَّقَكُمْ، وَهُدِيَ مَنِ اعْتَصَمَ بِكُمْ، مَنِ اتَّبَعَكُمْ فَالْجَنَّةُ مَأْواهُ، وَمَنْ خالَفَكُمْ فَالنَّارُ مَثْواهُ، وَمَنْ جَحَدَكُمْ كافِرٌ، وَمَنْ حارَبَكُمْ مُشْرِكٌ، وَمَنْ رَدَّ عَلَيْكُم فِي أَسْفَلِ دَرَكٍ مِنَ الْجَحِيمِ، أَشْهَدُ أَنَّ هذا سابِقٌ لَكُمْ فِيما مَضى، وَجارٍ لَكُمْ فِيما بَقِيَ، وَأَنَّ أَرْواحَكُمْ وَنُورَكُمْ وَطِينَتَكُمْ واحِدَةٌ، طابَتْ وَطَهُرَتْ بَعْضُها مِنْ بَعْضٍ، خَلَقَكُمُ اللَّهُ أَنْواراً، فَجَعَلَكُمْ بِعَرْشِهِ مُحْدِقِينَ، حَتّى‌مَنَّ عَلَيْنا بِكُمْ، فَجَعَلَكُمْ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اذِنَ اللَّهُ أَنْ‌تُرْفَعَ وَيُذْكَرَ فِيهَااسْمُهُ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صَلاتَنا عَلَيْكُمْ وَما خَصَّنا بِهِ مِنْ وِلايَتِكُمْ طِيباً لِخَلْقِنا، وَطَهارَةً لِأَنْفُسِنا، وَتَزْكِيَةً لَنا، وَكَفَّارَةً لِذُنُوبِنا، فَكُنَّا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مُسَلِمِينَ بِفَضْلِكُمْ، وَمَعْرُوفِينَ بِتَصْدِيقِنا إِيَّاكُمْ، فَبَلَغَ اللَّهُ بِكُمْ أَشْرَفَ مَحَلِ الْمُكْرَّمِينَ، وَأَعْلى مَنازِلِ الْمُقَرَّبِينَ، وَأَرْفَعَ دَرَجاتِ الْمُرْسَلِينَ، حَيْثُ لا يَلْحَقُهُ لاحِقٌ، وَلا يَفُوقُهُ فائِقٌ، وَلا يَسْبِقُهُ سابِقٌ، وَلا يَطْمَعُ فِي‌ادْراكِهِ طامِعٌ، حَتَّى لايَبْقى مَلَكٌ مُقَرَّبٌ، وَلا نَبِيٌّ مُرْسَلٌ، وَلاصِدِّيقٌ وَلا شَهِيدٌ، وَلا عالِمٌ وَلا جاهِلٌ، وَلادَنِيٌّ وَلا فاضِلٌ، وَلا مُؤْمِنٌ صالِحٌ، وَلا فاجِرٌ طالِحٌ، وَلا جَبَّارٌ عَنِيدٌ، وَلا شَيْطانٌ مَرِيدٌ، وَلاخَلْقٌ فِيما بَيْنَ ذلِكَ شَهِيدٌ، إِلّا عَرَّفَهُمْ جَلالَةَ أَمْرِكُمْ، وَعِظَمَ خَطَرِكُمْ، وَكِبَرَ شَأْنِكُمْ، وَتَمامَ نُورِكُمْ وَصِدْقَ مَقاعِدِكُمْ، وَثَباتَ مَقامِكُمْ، وَشَرَفَ</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مَحَلِّكُمْ، وَمَنْزِلَتَكُمْ عِنْدَهُ، وَكَرامَتَكُمْ عَلَيْهِ، وَخاصَّتَكُمْ لَدَيْهِ، وَقُرْبَ مَنْزِلَتِكُمْ مِنْهُ، بِأَبِي أَنْتُمْ وَأُمِي وَأَهْلِي وَمالِي وَاسْرَتِي، اشْهِدُ اللَّهَ وَاشْهِدُكُمْ أَنِي مُؤْمِنٌ بِكُمْ وَبِما آمَنْتُمْ‌بِهِ،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مُحْتَمِلٌ لِعِلْمِكُمْ، مُحْتَجِبٌ بِذِمَّتِكُمْ، مُعْتَرِفٌ بِكُمْ، مُؤْمِنٌ بِايابِكُمْ، مُصَدِّقٌ بِرَجْعَتِكُمْ، مُنْتَظِرٌ لِأَمْرِكُمْ، مُرْتَقِبٌ لِدَوْلَتِكُمْ، آخِذٌ بِقَوْلِكُمْ، عامِلٌ بِأَمْرِكُمْ، مُسْتَجِيرٌ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زائِرٌ لَكُمْ، لائِذٌ عائِذٌ بِقُبُورِكُمْ، مُسْتَشْفِعٌ إِلَى اللَّهِ عَزَّ وَجَلَّ بِكُمْ، وَمُتَقَرِّبٌ بِكُمْ إِلَيْهِ، وَمُقَدِّمُكُمْ أَمامَ طَلِبَتِي وَحَوائِجِي وَإِرادَتِي فِي كُلِ أَحْوالِي وَأُمُورِي، مُؤْمِنٌ بِسِرِّكُمْ وَعَلانِيَتِكُمْ وَشاهِدِكُمْ وَغائِبِكُمْ وَاوَّلِكُمْ وَآخِرِكُمْ، وَمُفَوِّضٌ فِي ذلِكَ كُلِهِ إِلَيْكُمْ، وَمُسَلِمٌ فِيهِ مَعَكُمْ، وَقَلْبِي لَكُمْ مُسَلِمٌ، وَرَأْيِي لَكُمْ تَبَعٌ، وَنُصْرَتِي لَكُمْ مُعَدَّةٌ، حَتّى يُحْيِيَ اللَّهُ تَعالى دِينَهُ بِكُمْ، وَيَرُدَّكُمْ فِي أَيَّامِهِ، وَيُظْهِرَكُمْ لِعَدْلِهِ، وَيُمَكِنَكُمْ فِي أَرْضِهِ، فَمَعَكُمْ مَعَكُمْ لا مَعَ غَيْرِكُمْ، آمَنْتُ بِكُمْ، وَتَوَلَّيْتُ آخِرَكُمْ بِما تَوَلَّيْتُ بِهِ اوَّلَكُمْ، وَبَرِئْتُ إِلَى اللَّهِ عَزَّ وَجَلَّ مِنْ أَعْدائِكُمْ وَمِنَ الْجِبْتِ وَالطَّاغُوتِ وَالشَّياطِينِ وَحِزْبِهِمُ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الظَّالِمِينَ لَكُمْ، وَالْجاحِدِينَ لِحَقِكُمْ، وَالْمارِقِينَ مِنْ وِلايَتِكُمْ، وَالْغاصِبِينَ لِإِرْثِكُمْ، وَالشَّاكِينَ فِيكُمْ، الْمُنْحَرِفِينَ عَنْكُمْ، وَمِنْ كُلِ وَلِيجَةٍ دُونَكُمْ، وَكُلِ مُطاعٍ سِواكُمْ، وَمِنَ الْأَئِمَّةِ الَّذِينَ يَدْعُونَ إِلَى النَّارِ، 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بِأَبِي أَنْتُمْ وَأُمِي</w:t>
      </w:r>
    </w:p>
    <w:p>
      <w:pPr>
        <w:pStyle w:val="BookText"/>
        <w:rPr/>
      </w:pPr>
      <w:r>
        <w:rPr>
          <w:rFonts w:ascii="Amiri" w:hAnsi="Amiri" w:eastAsia="Amiri" w:cs="Amiri"/>
          <w:color w:val="111111"/>
          <w:sz w:val="28"/>
          <w:sz w:val="28"/>
          <w:szCs w:val="28"/>
          <w:rtl w:val="true"/>
          <w:lang w:bidi="ar-SA"/>
        </w:rPr>
        <w:t>وَنَفْسِي‌وَأَهْلِي‌وَمالِي، مَنْ ارادَاللَّهَ بَدَأَبِكُمْ، وَ مَنْ وَحَّدَهُ قَبِلَ عَنْكُمْ، وَ مَنْ قَصَدَهُ تَوَجَّهَ بِكُمْ، مَوالِيَّ لا احْصِي ثَناءَكُمْ، وَلا أَبْلُغُ مِنَ الْمَدْحِ كُنْهَكُمْ، وَمِنَ الْوَصْفِ قَدْرَكُمْ، وَأَنْتُمْ نُورُ الْأَخْيارِ، وَهُداةُ الْأَبْرارِ، وَحُجَجُ الْجَبَّارِ، بِكُمْ فَتَحَ اللَّهُ وَ بِكُمْ يَخْتِمُ، وَبِكُمْ يُنَزِّلُ الْغَيْثَ، وَبِكُمْ يُمْسِكُ السَّماءَ أَنْ تَقَعَ عَلَى الْأَرْضِ إِلّا بِاذْنِهِ، وَبِكُمْ يُنَفِسُ الْهَمَّ وَيَكْشِفُ الضُّرَّ، وَعِنْدَكُمْ ما نَزَلَتْ بِهِ رُسُلُهُ، وَهَبَطَتْ بِهِ مَلائِكَتُهُ، وَإِلى جَدِّكُمْ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زيارت امير مؤمنان عليه السلام باشد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الرُّوحُ الْأَمِينُ، آتاكُمُ اللَّهُ ما لَمْ يُؤْتِ أَحَداً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الرَّحْمانِ، بِأَبِي أَنْتُمْ وَأُمِي وَنَفْسِي وَأَهْلِي وَمالِي، ذِكْرُكُمْ فِي الذَّاكِرِينَ، وَأَسْماؤُكُمْ فِي الْأَسْماءِ، وَأَجْسادُكُمْ فِي الْأَجْسادِ، وَأَرْواحُكُمْ فِي الْأَرْواحِ، وَأَنْفُسُكُمْ فِى النُّفُوسِ، وَآثارُكُمْ فِي الْآثارِ، وَقُبُورُكُمْ فِي الْقُبُورِ، فَما أَحْلى أَسْماءَكُمْ، وَأَكْرَمَ أَنْفُسَكُمْ، وَأَعْظَمَ شَأْنَكُمْ، وَأَجَلَّ خَطَرَكُمْ،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وَأَوْفى عَهْدَكُمْ، وَأَصْدَقَ‌وَعْدَكُمْ، كَلامُكُمْ‌نُورٌ،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 كَيْفَ أَصِفُ حُسْنَ ثَنائِكُمْ، وَأُحْصِي جَمِيلَ بَلائِكُمْ، وَبِكُمْ أَخْرَجَنَا اللَّهُ مِنَ الذُّلِ، وَفَرَّجَ عَنَّا غَمَراتِ الْكُرُوبِ، وَأَنْقَذَنا مِنْ شَفا جُرُفِ الْهَلَكاتِ وَمِنَ النَّارِ، بِأَبِي أَنْتُمْ وَأُمِي وَنَفْسِي، بِمُوالاتِكُمْ عَلَّمَنَا اللَّهُ مَعالِمَ دِينِنا، وَأَصْلَحَ</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 وَجَلَّ، وَالْجاهُ الْعَظِيمُ، وَالشَّأْنُ الْكَبِيرُ، وَالشَّفاعَةُ الْمَقْبُولَةُ، رَبَّنا آمَنَّا بِما أَنْزَلْتَ وَاتَّبَعْنَا الرَّسُولَ فَاكْتُبْنا مَعَ الشَّاهِدِينَ، رَبَّنا لا تُزِغْ قُلُوبَنا بَعْدَ إِذْ هَدَيْتَنا وَهَبْ لَنا مِنْ لَدُنْكَ رَحْمَةً إِنَّكَ أَنْتَ‌الْوَهَّابُ، سُبْحانَ رَبِنا إِنْ كانَ وَعْدُ رَبِنا لَمَفْعُولًا، يا وَلِيَ‌اللَّهِ، إِنَّ بَيْنِي وَبَيْنَ‌اللَّهِ عَزَّوَجَلَّ ذُنُوباً لا يَأْتِي عَلَيْها إِلّا رِضاكُمْ، فَبِحَقِ مَنِ ائْتَمَنَكُمْ عَلى سِرِّهِ، وَاسْتَرْعاكُمْ أَمْرَ خَلْقِهِ، وَقَرَنَ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طاعَتَكُمْ بِطاعَتِهِ، لَمَّا اسْتَوْهَبْتُمْ ذُنُوبِي، وَكُنْتُمْ شُفَعائِي، فَإِنِي لَكُمْ مُطِيعٌ، مَنْ أَطاعَكُمْ فَقَدْ أَطاعَ‌اللَّهَ، وَمَنْ عَصاكُمْ فَقَدْ عَصَى‌اللَّهَ، وَمَنْ أَحَبَّكُمْ فَقَدْأَحَبَ‌اللَّهَ، وَمَنْ أَبْغَضَكُمْ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لَوْ وَجَدْتُ شُفَعاءَ أَقْرَبَ إِلَيْكَ مِنْ مُحَمَّدٍ وَأَهْلِ‌بَيْتِهِ الْأَخْيارِ الْأَئِمَّةِ الْأَبْرارِ لَجَعَلْتُهُمْ شُفَعائِي، فَبِحَقِهِمُ الَّذِي أَوْجَبْتَ لَهُمْ عَلَيْكَ أَسْأَ لُكَ أَنْ تُدْخِلَنِي فِي جُمْلَةِ الْعارِفِينَ بِهِمْ وَبِحَقِّهِمْ، وَفِي زُمْرَةِ الْمَرْحُومِينَ بِشَفاعَتِهِمْ، إِنَّكَ أَرْحَمُ الرَّاحِمِينَ،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bookmarkStart w:id="54" w:name="pg1670_13768"/>
    </w:p>
    <w:p>
      <w:pPr>
        <w:pStyle w:val="Heading3"/>
        <w:numPr>
          <w:ilvl w:val="2"/>
          <w:numId w:val="1"/>
        </w:numPr>
        <w:rPr/>
      </w:pPr>
      <w:bookmarkStart w:id="55" w:name="__RefHeading___Toc1360597_3650668749"/>
      <w:bookmarkStart w:id="56" w:name="_Toc19"/>
      <w:bookmarkEnd w:id="54"/>
      <w:bookmarkEnd w:id="55"/>
      <w:r>
        <w:rPr>
          <w:rtl w:val="true"/>
        </w:rPr>
        <w:t>زيارت امين اللّه‌</w:t>
      </w:r>
      <w:bookmarkEnd w:id="56"/>
    </w:p>
    <w:p>
      <w:pPr>
        <w:pStyle w:val="BookText"/>
        <w:rPr/>
      </w:pPr>
      <w:r>
        <w:rPr>
          <w:rFonts w:ascii="Amiri" w:hAnsi="Amiri" w:eastAsia="Amiri" w:cs="Amiri"/>
          <w:color w:val="111111"/>
          <w:sz w:val="28"/>
          <w:sz w:val="28"/>
          <w:szCs w:val="28"/>
          <w:rtl w:val="true"/>
          <w:lang w:bidi="ar-SA"/>
        </w:rPr>
        <w:t>يكى از زيارت‌هاى بسيار معروف و معتبر است كه در كتاب‌هاى زيارات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مجلسى آن را از نظر متن و سند از بهترين زيارات دانسته كه مناسب است در همه حرم‌ها و مزارهاى ائمّه عليهم السلام بر آن مداومت شود</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 هم از زيارت‌هاى مطلقه محسوب مى‌شود كه در هر وقت مى‌توان خواند، هم از زيارت‌هاى مخصوصه روز عيد غدير خم است و هم از زيارات جامعه‌اى است كه در همه حرم‌هاى مقدّس ائمّه عليهم السلام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محتوايى عرفانى و سراسر شور و اشتياق به قرب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چنان است</w:t>
      </w:r>
    </w:p>
    <w:p>
      <w:pPr>
        <w:pStyle w:val="BookText"/>
        <w:rPr/>
      </w:pPr>
      <w:r>
        <w:rPr>
          <w:rFonts w:ascii="IRNazanin" w:hAnsi="IRNazanin" w:eastAsia="IRNazanin"/>
          <w:color w:val="111111"/>
          <w:sz w:val="28"/>
          <w:sz w:val="28"/>
          <w:szCs w:val="28"/>
          <w:rtl w:val="true"/>
          <w:lang w:bidi="fa-IR"/>
        </w:rPr>
        <w:t>كه، به سندهاى معتبر روايت شده، از جابر از امام محمّدباقر عليه السلام كه، امام زين العابدين عليه السلام به زيارت اميرالمؤمنين عليه السلام آمد، و نزد قبر آن حضرت ايستاد، و گريست، و گفت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أَمِينَ اللَّهِ فِي أَرْضِهِ وَحُجَّتَهُ عَلى عِبادِهِ، السَّلامُ عَلَيْكَ 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براى غير از امام على عليه السلام خوانده مى‌شود، به‌جاى‌كلمه اميرالمؤمنين، نام امام مورد نظر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جاهَدْتَ فِي اللَّهِ حَقَّ جِهادِهِ، وَعَمِلْتَ بِكِتابِهِ، وَاتَّبَعْتَ سُنَنَ نَبِيِهِ صَلَّى اللَّهُ عَلَيْهِ وَآلِهِ، حَتّى دَعاكَ اللَّهُ إِلى جِوارِهِ، فَقَبَضَكَ إِلَيْهِ بِاخْتِيارِهِ، وَأَلْزَمَ أَعْداءَكَ الْحُجَّةَ مَعَ ما لَكَ مِنَ الْحُجَجِ</w:t>
      </w:r>
    </w:p>
    <w:p>
      <w:pPr>
        <w:pStyle w:val="BookText"/>
        <w:rPr/>
      </w:pPr>
      <w:r>
        <w:rPr>
          <w:rFonts w:ascii="Amiri" w:hAnsi="Amiri" w:eastAsia="Amiri" w:cs="Amiri"/>
          <w:color w:val="111111"/>
          <w:sz w:val="28"/>
          <w:sz w:val="28"/>
          <w:szCs w:val="28"/>
          <w:rtl w:val="true"/>
          <w:lang w:bidi="ar-SA"/>
        </w:rPr>
        <w:t>الْبالِغَةِ عَلى جَمِيعِ خَلْقِهِ، 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وَثَنائِكَ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گونه خود را بر قبر گذاشت و گفت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قُلُوبَ الْمُخْبِتِينَ إِلَيْكَ والِهَةٌ، وَسُبُلَ‌الرَّاغِبِينَ إِلَيْكَ شارِعَةٌ، وَأَعْلامَ الْقاصِدِينَ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مَوْجُودَةٌ، وَالْإِعانَةَ لِمَنِ اسْتَعانَ بِكَ مَبْذُولَةٌ، وَعِداتِكَ لِعِبادِكَ مُنْجَزَةٌ، وَزَلَلَ مَنِ اسْتَقالَكَ مُقالَةٌ، وَأَعْمالَ الْعامِلِينَ لَدَيْكَ مَحْفُوظَةٌ، وَأَرْزاقَكَ إِلَى الْخَلائِقِ مِنْ لَدُنْكَ نازلَةٌ، وَعَوائِدَ الْمَزِيدِ إِلَيْهِمْ واصِلَةٌ، وَذُنُوبَ الْمُسْتَغْفِرِينَ مَغْفُورَةٌ، وَحَوائِجَ خَلْقِكَ عِنْدَكَ مَقْضِيَّةٌ، وَجَوائِزَ</w:t>
      </w:r>
    </w:p>
    <w:p>
      <w:pPr>
        <w:pStyle w:val="BookText"/>
        <w:rPr/>
      </w:pPr>
      <w:r>
        <w:rPr>
          <w:rFonts w:ascii="Amiri" w:hAnsi="Amiri" w:eastAsia="Amiri" w:cs="Amiri"/>
          <w:color w:val="111111"/>
          <w:sz w:val="28"/>
          <w:sz w:val="28"/>
          <w:szCs w:val="28"/>
          <w:rtl w:val="true"/>
          <w:lang w:bidi="ar-SA"/>
        </w:rPr>
        <w:t>السَّائِلِينَ عِنْدَكَ مُوَفَّرَةٌ، وَعَوائِدَ الْمَزِيدِ مُتَواتِرَةٌ، وَمَوائِدَ الْمُسْتَطْعِمِينَ مُعَدَّةٌ، وَمَناهِلَ الظِّماءِ لَدَيْكَ مُتْرَعَةٌ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فَاسْتَجِبْ دُعائِي، وَاقْبَلْ ثَنائِي، وَاجْمَعْ بَيْنِي وَبَيْنَ أَوْلِيائِي، بِحَقِ مُحَمَّدٍ وَعَلِيٍ وَفاطِمَةَ وَالْحَسَنِ وَالْحُسَيْنِ، إِنَّكَ وَلِيُّ نَعْمائِي وَمُنْتَهى مُنايَ وَغايَةُ رَجائِي فِي مُنْقَلَبِي وَمَثْوايَ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كامل الزّيارات بعد از زيارت اين جملات آمده است</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إِلهِي وَسَيِّدِي وَمَوْلايَ، اغْفِرْ لِي وَ لِأَوْلِيائِنا، وَكُفَّ عَنَّا أَعْداءَنا، وَاشْغَلْهُمْ عَنْ اذانا،</w:t>
      </w:r>
      <w:bookmarkStart w:id="57" w:name="pg1670_13773"/>
    </w:p>
    <w:p>
      <w:pPr>
        <w:pStyle w:val="BookText"/>
        <w:rPr/>
      </w:pPr>
      <w:bookmarkEnd w:id="57"/>
      <w:r>
        <w:rPr>
          <w:rFonts w:ascii="Amiri" w:hAnsi="Amiri" w:eastAsia="Amiri" w:cs="Amiri"/>
          <w:color w:val="111111"/>
          <w:sz w:val="28"/>
          <w:sz w:val="28"/>
          <w:szCs w:val="28"/>
          <w:rtl w:val="true"/>
          <w:lang w:bidi="ar-SA"/>
        </w:rPr>
        <w:t>وَاظْهِرْ كَلِمَةَ الْحَقِ وَاجْعَلْهَا الْعُلْيا، وَأَدْحِضْ كَلِمَةَ الْباطِلِ وَاجْعَلْهَاالسُّفْلى،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360599_3650668749"/>
      <w:bookmarkStart w:id="59" w:name="_Toc20"/>
      <w:bookmarkEnd w:id="58"/>
      <w:r>
        <w:rPr>
          <w:rtl w:val="true"/>
        </w:rPr>
        <w:t>زيارت اهل قُبور</w:t>
      </w:r>
      <w:bookmarkEnd w:id="59"/>
    </w:p>
    <w:p>
      <w:pPr>
        <w:pStyle w:val="BookText"/>
        <w:rPr/>
      </w:pPr>
      <w:r>
        <w:rPr>
          <w:rFonts w:ascii="IRNazanin" w:hAnsi="IRNazanin" w:eastAsia="IRNazanin"/>
          <w:color w:val="111111"/>
          <w:sz w:val="28"/>
          <w:sz w:val="28"/>
          <w:szCs w:val="28"/>
          <w:rtl w:val="true"/>
          <w:lang w:bidi="fa-IR"/>
        </w:rPr>
        <w:t>اين زيارت براى ديگر اموات مؤمن و مؤمنه مدفون در بقيع و در ديگر قبرستان‌ها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w:t>
      </w:r>
    </w:p>
    <w:p>
      <w:pPr>
        <w:pStyle w:val="BookText"/>
        <w:rPr/>
      </w:pPr>
      <w:r>
        <w:rPr>
          <w:rFonts w:ascii="Amiri" w:hAnsi="Amiri" w:eastAsia="Amiri" w:cs="Amiri"/>
          <w:color w:val="111111"/>
          <w:sz w:val="28"/>
          <w:sz w:val="28"/>
          <w:szCs w:val="28"/>
          <w:rtl w:val="true"/>
          <w:lang w:bidi="ar-SA"/>
        </w:rPr>
        <w:t>إِلهَ إِلَّا اللَّهُ، وَاحْشُرْنا فِي زُمْرَةِ مَنْ قالَ لا إِلهَ إِلَّا اللَّهُ، مُحَمَّدٌ رَسُولُ اللَّهِ عَلِيٌّ وَلِيُّ اللَّهِ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اميرالمؤمنين عليه السلام روايت شده، هر كس براى زيارت اهل قبور به قبرستان برود، خداوند متعال ثواب پنجاه سال عبادت به او عطا فرمايد، و گناه پنجاه ساله او و والدينش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است هر كس هفت مرتبه سوره إِنَّا أَنْزَلْناهُ فِي لَيْلَةِ القَدْر را نزد قبر مؤمنى بخواند، خداوند متعال فرشته‌اى را نزد قبر او مى‌فرستد كه عبادت خدا كند، و ثوابش را به نام آن ميّت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برطرف كند، تا اينكه داخل بهشت شود</w:t>
      </w:r>
      <w:r>
        <w:rPr>
          <w:rFonts w:eastAsia="IRNazanin" w:cs="IRNazanin"/>
          <w:color w:val="111111"/>
          <w:sz w:val="28"/>
          <w:szCs w:val="28"/>
          <w:rtl w:val="true"/>
          <w:lang w:bidi="fa-IR"/>
        </w:rPr>
        <w:t>.</w:t>
      </w:r>
      <w:bookmarkStart w:id="60" w:name="pg1670_13775"/>
    </w:p>
    <w:p>
      <w:pPr>
        <w:pStyle w:val="Heading3"/>
        <w:numPr>
          <w:ilvl w:val="2"/>
          <w:numId w:val="1"/>
        </w:numPr>
        <w:rPr/>
      </w:pPr>
      <w:bookmarkStart w:id="61" w:name="__RefHeading___Toc1360601_3650668749"/>
      <w:bookmarkStart w:id="62" w:name="_Toc21"/>
      <w:bookmarkEnd w:id="60"/>
      <w:bookmarkEnd w:id="61"/>
      <w:r>
        <w:rPr>
          <w:rtl w:val="true"/>
        </w:rPr>
        <w:t>زيارت وداع رسول اكرم صلى الله عليه و آله‌</w:t>
      </w:r>
      <w:bookmarkEnd w:id="62"/>
    </w:p>
    <w:p>
      <w:pPr>
        <w:pStyle w:val="BookText"/>
        <w:rPr/>
      </w:pPr>
      <w:r>
        <w:rPr>
          <w:rFonts w:ascii="IRNazanin" w:hAnsi="IRNazanin" w:eastAsia="IRNazanin"/>
          <w:color w:val="111111"/>
          <w:sz w:val="28"/>
          <w:sz w:val="28"/>
          <w:szCs w:val="28"/>
          <w:rtl w:val="true"/>
          <w:lang w:bidi="fa-IR"/>
        </w:rPr>
        <w:t>هرگاه خواستى از مدينه خارج شوى غُسل كن، و نزد قبر پيغمبر صلى الله عليه و آله برو و عمل كن آنچه را قبلًا انجام مى‌دادى، پس وداع كن آن حضرت را، و بگو</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أَسْتَودِعُكَ اللَّهَ وَأَسْتَرْعِيكَ وَأَقْرَأُ عَلَيْكَ السَّلامَ، آمَنْتُ باللَّهِ وَبِما جِئْتَ بِهِ وَدَلَلْتَ عَلَيهِ، اللَّهُمَّ لاتَجْعَلْهُ آخِرَ الْعَهْدِ مِنِي لِزِيارَةِ قَبْرِ نَبِيِكَ، وَانْ تَوَفَّيْتَنِي قَبْلَ ذلِكَ فَإِنَّني أَشْهَدُ فِي مَماتِي عَلى ما شَهِدْتُ عَلَيْهِ فِي حَياتِي، أَنْ لا إِلهَ إِلّا أَنْتَ، وَأَنَّ مُحَمَّداً عَبْدُكَ وَرَسُولُكَ، صَلَّى اللَّهُ عَلَيْهِ وَآلِهِ</w:t>
      </w:r>
      <w:r>
        <w:rPr>
          <w:rFonts w:eastAsia="Amiri" w:cs="Amiri" w:ascii="Amiri" w:hAnsi="Amiri"/>
          <w:color w:val="111111"/>
          <w:sz w:val="28"/>
          <w:szCs w:val="28"/>
          <w:rtl w:val="true"/>
          <w:lang w:bidi="ar-SA"/>
        </w:rPr>
        <w:t>».</w:t>
      </w:r>
      <w:bookmarkStart w:id="63" w:name="pg1670_13776"/>
    </w:p>
    <w:p>
      <w:pPr>
        <w:pStyle w:val="BookText"/>
        <w:rPr/>
      </w:pPr>
      <w:bookmarkEnd w:id="63"/>
      <w:r>
        <w:rPr>
          <w:rFonts w:ascii="IRNazanin" w:hAnsi="IRNazanin" w:eastAsia="IRNazanin"/>
          <w:color w:val="111111"/>
          <w:sz w:val="28"/>
          <w:sz w:val="28"/>
          <w:szCs w:val="28"/>
          <w:rtl w:val="true"/>
          <w:lang w:bidi="fa-IR"/>
        </w:rPr>
        <w:t>حضرت صادق عليه السلام در وداع قبر پيغمبر صلى الله عليه و آله به يونس ابن يعقوب فرمود كه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السَّلامُ عَلَيْكَ، لاجَعَلَهُ اللَّهُ آخِرَ تَسْلِيمِي عَلَيْكَ</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360603_3650668749"/>
      <w:bookmarkStart w:id="65" w:name="_Toc22"/>
      <w:bookmarkEnd w:id="64"/>
      <w:r>
        <w:rPr>
          <w:rtl w:val="true"/>
        </w:rPr>
        <w:t>زيارت وداع ائمّه بقيع عليهم السلام‌</w:t>
      </w:r>
      <w:bookmarkEnd w:id="65"/>
    </w:p>
    <w:p>
      <w:pPr>
        <w:pStyle w:val="BookText"/>
        <w:rPr/>
      </w:pPr>
      <w:r>
        <w:rPr>
          <w:rFonts w:ascii="IRNazanin" w:hAnsi="IRNazanin" w:eastAsia="IRNazanin"/>
          <w:color w:val="111111"/>
          <w:sz w:val="28"/>
          <w:sz w:val="28"/>
          <w:szCs w:val="28"/>
          <w:rtl w:val="true"/>
          <w:lang w:bidi="fa-IR"/>
        </w:rPr>
        <w:t>مرحوم شيخ طوسى و سيّد بن طاووس گفته‌اند كه چون خواستى ائمّه بقيع را وداع كنى، بگو</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السَّلامُ‌عَلَيْكُمْ أَئِمَّةَالْهُدى وَرَحْمَةُ اللَّهِ‌وَ بَرَكاتُهُ، أَسْتَوْدِعُكُمُ‌اللَّهَ وَأَقْرَأُ عَلَيْكُمُ السَّلامَ، آمَنَّا باللَّهِ وَبالرَّسُولِ وَبِما جِئْتُم بِهِ وَدَلَلْتُمْ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w:t>
      </w:r>
      <w:bookmarkStart w:id="66" w:name="pg1670_13777"/>
    </w:p>
    <w:p>
      <w:pPr>
        <w:pStyle w:val="BookText"/>
        <w:rPr/>
      </w:pPr>
      <w:bookmarkEnd w:id="66"/>
      <w:r>
        <w:rPr>
          <w:rFonts w:ascii="IRNazanin" w:hAnsi="IRNazanin" w:eastAsia="IRNazanin"/>
          <w:color w:val="111111"/>
          <w:sz w:val="28"/>
          <w:sz w:val="28"/>
          <w:szCs w:val="28"/>
          <w:rtl w:val="true"/>
          <w:lang w:bidi="fa-IR"/>
        </w:rPr>
        <w:t>پس دعا بسيار كن، و از خداوند بخواه‌كه بارديگر زيارت ايشان را نصيب تو گرداند، و اين آخرين زيارت تو نباشد</w:t>
      </w:r>
      <w:r>
        <w:rPr>
          <w:rFonts w:eastAsia="IRNazanin" w:cs="IRNazanin"/>
          <w:color w:val="111111"/>
          <w:sz w:val="28"/>
          <w:szCs w:val="28"/>
          <w:rtl w:val="true"/>
          <w:lang w:bidi="fa-IR"/>
        </w:rPr>
        <w:t>.</w:t>
      </w:r>
    </w:p>
    <w:p>
      <w:pPr>
        <w:pStyle w:val="Heading3"/>
        <w:numPr>
          <w:ilvl w:val="2"/>
          <w:numId w:val="1"/>
        </w:numPr>
        <w:rPr/>
      </w:pPr>
      <w:bookmarkStart w:id="67" w:name="__RefHeading___Toc1360605_3650668749"/>
      <w:bookmarkStart w:id="68" w:name="_Toc23"/>
      <w:bookmarkEnd w:id="67"/>
      <w:r>
        <w:rPr>
          <w:rtl w:val="true"/>
        </w:rPr>
        <w:t>فضيلت زيارت حضرت حمزه و سايرشُهداى احُد</w:t>
      </w:r>
      <w:bookmarkEnd w:id="68"/>
    </w:p>
    <w:p>
      <w:pPr>
        <w:pStyle w:val="BookText"/>
        <w:rPr/>
      </w:pPr>
      <w:r>
        <w:rPr>
          <w:rFonts w:ascii="Amiri" w:hAnsi="Amiri" w:eastAsia="Amiri" w:cs="Amiri"/>
          <w:color w:val="111111"/>
          <w:sz w:val="28"/>
          <w:sz w:val="28"/>
          <w:szCs w:val="28"/>
          <w:rtl w:val="true"/>
          <w:lang w:bidi="ar-SA"/>
        </w:rPr>
        <w:t>از حضرت رسول اكرم صلى الله عليه و آله نقل است كه هر كس مرا زيارت كند و عمويم حمزه را زيارت ننمايد، به من جفا كرده است</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 الله فرموده كه پيغمبر اكرم صلى الله عليه و آله به زيارت قبر حضرت حمزه امر مى‌فرمود وبه زيارت ايشان و شهدا اهتمام مى‌ورزيد</w:t>
      </w:r>
      <w:r>
        <w:rPr>
          <w:rFonts w:eastAsia="IRNazanin" w:cs="IRNazanin"/>
          <w:color w:val="111111"/>
          <w:sz w:val="28"/>
          <w:szCs w:val="28"/>
          <w:rtl w:val="true"/>
          <w:lang w:bidi="fa-IR"/>
        </w:rPr>
        <w:t>.</w:t>
      </w:r>
      <w:bookmarkStart w:id="69" w:name="pg1670_13778"/>
    </w:p>
    <w:p>
      <w:pPr>
        <w:pStyle w:val="BookText"/>
        <w:rPr/>
      </w:pPr>
      <w:bookmarkEnd w:id="69"/>
      <w:r>
        <w:rPr>
          <w:rFonts w:ascii="IRNazanin" w:hAnsi="IRNazanin" w:eastAsia="IRNazanin"/>
          <w:color w:val="111111"/>
          <w:sz w:val="28"/>
          <w:sz w:val="28"/>
          <w:szCs w:val="28"/>
          <w:rtl w:val="true"/>
          <w:lang w:bidi="fa-IR"/>
        </w:rPr>
        <w:t>حضرت فاطمه عليها السلام پس از رحلت رسول اكرم صلى الله عليه و آله بر زيارت قبر آن بزرگوار مواظبت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حضرت رسول صلى الله عليه و آله سنّت شده است كه مسلمانان به زيارت عموى گرامى آن حضرت مى‌روند، و در كنار قبرش درنگ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حضرت فاطمه عليها السلام پس از رحلت پدر بزرگوارش، روزهاى دوشنبه و پنج‌شنبه هر هفته به زيارت قبور شُهدا مى‌رفت و با اشاره به مواضع مسلمانان در صحنه جنگ احُد،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موضع رسول خدا صلى الله عليه و آله بود، و در اين مكان مشركين، وبه نقلى‌ديگر در آن‌جا نمازمى‌گزارد ودعا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احُد رضوان اللَّه عليهم حدود هفتاد نفرند</w:t>
      </w:r>
      <w:r>
        <w:rPr>
          <w:rFonts w:eastAsia="IRNazanin" w:cs="IRNazanin"/>
          <w:color w:val="111111"/>
          <w:sz w:val="28"/>
          <w:szCs w:val="28"/>
          <w:rtl w:val="true"/>
          <w:lang w:bidi="fa-IR"/>
        </w:rPr>
        <w:t>.</w:t>
      </w:r>
    </w:p>
    <w:p>
      <w:pPr>
        <w:pStyle w:val="Heading3"/>
        <w:numPr>
          <w:ilvl w:val="2"/>
          <w:numId w:val="1"/>
        </w:numPr>
        <w:rPr/>
      </w:pPr>
      <w:bookmarkStart w:id="70" w:name="__RefHeading___Toc1360607_3650668749"/>
      <w:bookmarkStart w:id="71" w:name="_Toc24"/>
      <w:bookmarkEnd w:id="70"/>
      <w:r>
        <w:rPr>
          <w:rtl w:val="true"/>
        </w:rPr>
        <w:t>زيارت حضرت حمزه عموى پيامبر صلى الله عليه و آله‌</w:t>
      </w:r>
      <w:bookmarkEnd w:id="7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زيارت آن حضرت در احُد رفتى نزد قبرش</w:t>
      </w:r>
    </w:p>
    <w:p>
      <w:pPr>
        <w:pStyle w:val="BookText"/>
        <w:rPr/>
      </w:pPr>
      <w:r>
        <w:rPr>
          <w:rFonts w:ascii="Amiri" w:hAnsi="Amiri" w:eastAsia="Amiri" w:cs="Amiri"/>
          <w:color w:val="111111"/>
          <w:sz w:val="28"/>
          <w:sz w:val="28"/>
          <w:szCs w:val="28"/>
          <w:rtl w:val="true"/>
          <w:lang w:bidi="ar-SA"/>
        </w:rPr>
        <w:t>بايست و اين زيارت را بخوان</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 رَسُولِ اللَّهِ، صَلَّى اللَّهُ عَلَيْهِ وَآلِهِ، السَّلامُ عَلَيْكَ يا خَيْرَ الشُّهَداءِ، السَّلامُ عَلَيْكَ يا أَسَدَاللَّهِ وَأَسَدَ رَسُولِهِ، أَشْهَدُ أَنَّكَ قَدْ جاهَدْتَ فِي اللَّهِ عَزَّ وَجَلَّ، وَجُدْتَ بِنَفْسِكَ، وَنَصَحْتَ رَسُولَ اللَّهِ، وَكُنْتَ فِيما عِنْدَ اللَّهِ سُبْحانَهُ راغِباً، بِأَبِي أَنْتَ وَأُمِي، أَتَيْتُكَ مُتَقَرِّباً إِلَى اللَّهِ عَزَّ وَجَلَّ بِزِيارَتِكَ، وَمُتَقَرِّباً إِلى رَسُولِ اللَّهِ صَلَّى اللَّهُ عَلَيْهِ وَآلِهِ بِذلِكَ، راغِباً إِلَيْكَ فِي الشَّفاعَةِ، أَبْتَغِي بِزِيارَتِكَ خَلاصَ نَفْسِي مَتَعَوِّذاً بِكَ مِنْ نارٍ اسْتَحَقَّها مِثْلِي بِما جَنَيْتُ عَلى نَفْسِي، هارِباً مِنْ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ذُنُوبِيَ الَّتِي احْتَطَبْتُها عَلى ظَهْرِي، فَزِعاً إِلَيْكَ رَجاءَ رَحْمَةِ رَبِي، أَتَيْتُكَ مِنْ شُقَّةٍ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عَلى بِرِّهِ، وَدَلَّنِي عَلى فَضْلِهِ، وَهَدانِي لِحُبِهِ، وَرَغَّبَنِي فِي الْوِفادَةِ إِلَيْهِ، وَالْهَمَنِي طَلَبَ الْحَوائِجِ عِنْدَهُ، أَنْتُمْ أَهْلُ بَيْتٍ لا يَشْقى مَنْ تَوَلّاكُمْ، وَلايَخِيبُ مَنْ أَتاكُمْ، وَلايَخْسَرُ مَنْ</w:t>
      </w:r>
    </w:p>
    <w:p>
      <w:pPr>
        <w:pStyle w:val="BookText"/>
        <w:rPr/>
      </w:pPr>
      <w:r>
        <w:rPr>
          <w:rFonts w:ascii="Amiri" w:hAnsi="Amiri" w:eastAsia="Amiri" w:cs="Amiri"/>
          <w:color w:val="111111"/>
          <w:sz w:val="28"/>
          <w:sz w:val="28"/>
          <w:szCs w:val="28"/>
          <w:rtl w:val="true"/>
          <w:lang w:bidi="ar-SA"/>
        </w:rPr>
        <w:t>يَهْواكُمْ، وَلا يَسْعَدُ مَنْ عاديكُمْ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مى‌كنى و مى‌گويى</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تَعَرَّضْتُ لِرَحْمَتِكَ بِلُزُومِي لِقَبْرِ عَمِّ نَبِيِّكَ صَلَّى اللَّهُ عَلَيْهِ وَآلِهِ، لِيُجِيرَنِي مِنْ نِقْمَتِكَ وَسَخَطِكَ وَمَقْتِكَ فِي يَوْمٍ تَكْثُرُ فِيهِ الْأَصْواتُ، وَتُشْغَلُ كُلُّ نَفْسٍ بِما قَدَّمَتْ، وَتُجادِلُ عَنْ نَفْسِها، فَانْ تَرْحَمْنِي الْيَوْمَ فَلا خَوْفَ عَلَيَّ وَلاحُزْنَ، وَإِنْ تُعاقِبْ فَمَوْلىً لَهُ الْقُدْرَةُ عَلى عَبْدِهِ، وَلاتُخَيِّبْنِي بَعْدَ الْيَوْمِ، وَلاتَصْرِفْنِي بِغَيْرِ حاجَتِي، فَقَدْ لَصِقْتُ بِقَبْرِ عَمِّ نَبِيّكَ، وَتَقَرَّبْتُ بِهِ إِلَيْكَ ابْتِغاءَ مَرْضاتِكَ وَرَجاءَ رَحْمَتِكَ، فَتَقَبَّلْ مِنِي، وَعُدْ بِحِلْمِكَ عَلى</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جَهْلِي، وَبِرَأْفَتِكَ عَلى جِنايَةِ نَفْسِي، فَقَدْ عَظُمَ جُرْمِي، وَما أَخافُ أَنْ تَظْلِمَنِي، وَلكِنْ أَخافُ سُوءَ الْحِسابِ فَانْظُرِ الْيَوْمَ تَقَلُّبِي عَلى قَبْرِ عَمِّ نَبِيِّكَ، فَبِهِما فُكَّنِي مِنَ النَّارِ، وَلاتُخَيِّبْ سَعْيِي، وَلا يَهُونَنَّ عَلَيْكَ ابْتِهالِي، وَلاتَحْجُبَنَّ عَنْكَ صَوْتِي، وَلاتَقْلِبْنِي بِغَيْرِ حَوائِجِي، يا غِياثَ كُلِ مَكْرُوبٍ وَمَحْزُونٍ، وَيا مُفَرِّجاً عَنِ الْمَلْهُوفِ الْحَيْرانِ الْغَرِيقِ الْمُشْرِفِ عَلَى الْهَلَكَةِ، فَصَلِ عَلى مُحَمَّدٍ وَآلِ مُحَمَّدٍ، وَانْظُرْ إِلَيَّ نَظْرَةً لا أَشْقى بَعْدَها أَبَداً، وَارْحَمْ تَضَرُّعِي وَعَبْرَتِي وَانْفِرادِي، فَقَدْ رَجَوْتُ رِضاكَ، وَتَحَرَّيْتُ الْخَيْرَ الَّذِي لايُعْطِيهِ أَحَدٌ سِواكَ، فَلا تَرُدَّ أَمَلِي، اللَّهُمَّ إِنْ</w:t>
      </w:r>
      <w:bookmarkStart w:id="72" w:name="pg1670_13783"/>
    </w:p>
    <w:p>
      <w:pPr>
        <w:pStyle w:val="BookText"/>
        <w:rPr/>
      </w:pPr>
      <w:bookmarkEnd w:id="72"/>
      <w:r>
        <w:rPr>
          <w:rFonts w:ascii="Amiri" w:hAnsi="Amiri" w:eastAsia="Amiri" w:cs="Amiri"/>
          <w:color w:val="111111"/>
          <w:sz w:val="28"/>
          <w:sz w:val="28"/>
          <w:szCs w:val="28"/>
          <w:rtl w:val="true"/>
          <w:lang w:bidi="ar-SA"/>
        </w:rPr>
        <w:t>تُعاقِبْ فَمَوْلىً لَهُ الْقُدْرَةُ عَلى عَبْدِهِ وَجَزائِهِ بِسُوءِ فِعْلِهِ، فَلا اخِيبَنَّ الْيَوْمَ، وَلاتَصْرِفْنِي بِغَيْرِ حاجَتِي، وَلاتُخَيِبَنَّ شُخُوصِي وَوِفادَتِي، فَقَدْ أَنْفَدْتُ نَفَقَتِي، وَ أَتْعَبْتُ بَدَنِي، وَقَطَعْتُ الْمَفازاتِ، وَخَلَّفْتُ الْأَهْلَ وَالْمالَ وَما خَوَّلْتَنِي، وَآثَرْتُ ما عِنْدَكَ عَلى نَفْسِي، وَلُذْتُ بِقَبْرِ عَمِ نَبِيِكَ صَلَّى اللَّهُ عَلَيْهِ وَآلِهِ، وَتَقَرَّبْتُ بِهِ ابْتِغاءَ مَرْضاتِكَ، فَعُدْ بِحِلْمِكَ عَلى جَهْلِي، وَبِرَأْفَتِكَ عَلى ذَ نْبِي، فَقَدْعَظُمَ جُرْمِي، بِرَحْمَتِكَ ياكَرِيمُ‌ياكَرِيمُ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360609_3650668749"/>
      <w:bookmarkStart w:id="74" w:name="_Toc25"/>
      <w:bookmarkEnd w:id="73"/>
      <w:r>
        <w:rPr>
          <w:rtl w:val="true"/>
        </w:rPr>
        <w:t>فضيلت مسجدالنبى وبعضى از نقاط مهم آن‌</w:t>
      </w:r>
      <w:bookmarkEnd w:id="7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پيغمبر صلى الله عليه و آله بسيار نماز بگزار، چون براى هر</w:t>
      </w:r>
    </w:p>
    <w:p>
      <w:pPr>
        <w:pStyle w:val="BookText"/>
        <w:rPr/>
      </w:pPr>
      <w:r>
        <w:rPr>
          <w:rFonts w:ascii="IRNazanin" w:hAnsi="IRNazanin" w:eastAsia="IRNazanin"/>
          <w:color w:val="111111"/>
          <w:sz w:val="28"/>
          <w:sz w:val="28"/>
          <w:szCs w:val="28"/>
          <w:rtl w:val="true"/>
          <w:lang w:bidi="fa-IR"/>
        </w:rPr>
        <w:t>نماز در آن مكان شريف، معادل ثواب يك هزار نماز در نامه اعمال نمازگزار مى‌نويسند، و خصوصاً بين منبر و مرقد منوّر آن حضرت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 آله مروى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من باغى از باغ‌هاى بهشت است، و حدود روضه شريفه طولًا از قبر منوّر تا موضع منبر آن حضرت، و عرضاً از منبر تا ستون چهارم قرار گرفته، و مستحبّ است اين دعا را در روضه مباركه بخوانند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رَوْضَةٌ مِنْ رِياضِ جَنَّتِكَ، وَشُعْبَةٌ مِنْ شُعَبِ رَحْمَتِكَ، الَّتِي ذَكَرَها رَسُولُكَ وَأَبانَ عَنْ فَضْلِها، وَشَرَفِ التَّعَبُّدِ لَكَ فِيها، فَقَدْ بَلَّغْتَنِيها فِي سَلامَةِ نَفْسِي، فَلَكَ الْحَمْدُ يا سَيِدِي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عَظِيمِ نِعْمَتِكَ عَلَيَّ فِي ذلِكَ، وَعَلى ما رَزَقْتَنِيهِ مِنْ طاعَتِكَ، وَطَلَبِ مَرْضاتِكَ، وَتَعْظِيمِ حُرْمَةِ نَبِيِّكَ صَلَّى اللَّهُ عَلَيْهِ وَ آلِهِ، بِزِيارَةِ قَبْرِهِ وَالتَّسْلِيمِ عَلَيْهِ، وَالتَّرَدُّدِ فِي مَشاهِدِهِ وَمَواقِفِهِ، فَلَكَ الْحَمْدُ يا مَوْلايَ، حَمْداً يَنْتَظِمُ بِهِ مَحامِدُ حَمَلَةِ عَرْشِكَ، وَسُكَّانِ سَماواتِكَ لَكَ، وَيَقْصُرُ عَنْهُ حَمْدُ مَنْ مَضى، وَيَفْضُلُ حَمْدَ مَنْ بَقِيَ مِنْ خَلْقِكَ، وَلَكَ الْحَمْدُ يا مَوْلايَ، حَمْدَ مَنْ عَرَفَ الْحَمْدَ لَكَ، وَالتَّوْفِيقَ لِلْحَمْدِ مِنْكَ، حَمْداً يَمْلَأُ ماخَلَقْتَ وَيَبْلُغُ حَيْثُ ما أَرَدْتَ، وَلا يَحْجُبُ عَنْكَ وَلا يَنْقَضِي دُونَكَ، وَيَبْلُغُ أَقْصى رِضاكَ وَلا يَبْلُغُ آخِرَهُ أَوائِلُ مَحامِدِ خَلْقِكَ لَكَ، وَلَكَ الْحَمْدُ</w:t>
      </w:r>
    </w:p>
    <w:p>
      <w:pPr>
        <w:pStyle w:val="BookText"/>
        <w:rPr/>
      </w:pPr>
      <w:r>
        <w:rPr>
          <w:rFonts w:ascii="Amiri" w:hAnsi="Amiri" w:eastAsia="Amiri" w:cs="Amiri"/>
          <w:color w:val="111111"/>
          <w:sz w:val="28"/>
          <w:sz w:val="28"/>
          <w:szCs w:val="28"/>
          <w:rtl w:val="true"/>
          <w:lang w:bidi="ar-SA"/>
        </w:rPr>
        <w:t>ما عُرِفَ الْحَمْدُ، واعْتُقِدَ الْحَمْدُ، وَجُعِلَ ابْتِداءُ الْكَلامِ الْحَمْدُ، يا باقِيَ الْعِزِ وَالْعَظَمَةِ، وَدائِمَ السُّلْطانِ وَالْقُدْرَةِ وَشَدِيدَ الْبَطْشِ‌وَالْقُوَّةِ، وَنافِذَالْأَمْرِ وَالْإِرادَةِ، وَواسِعَ الرَّحْمَةِ وَالْمَغْفِرَةِ، وَرَبَّ الدُّنْيا وَالْآخِرَةِ، كَمْ مِنْ نِعْمَةٍ لَكَ عَلَيَّ يَقْصُرُ عَنْ ايْسَرِها حَمْدِي، وَلا يَبْلُغُ أَدْناها شُكْرِي، وَكَمْ مِنْ صَنائِعَ مِنْكَ إِلَيَّ لايُحِيطُبِكَثْرَتِها وَهْمِي، وَلايُقَيِّدُها فِكْرِي</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اللَّهُمَ‌صَلِ‌عَلى نَبِيِّكَ الْمُصْطَفى، بَيْنَ الْبَرِيَّةِ طِفْلًا وَخَيْرِها شابّاً وَكَهْلًا، أَطْهَرِ الْمُطَهَّرِينَ شِيمَةً، وَأَجْوَدِ الْمُسْتَمْتَرِينَ دِيمَةً، وَأَعْظَمِ الْخَلْقِ جُرْثُومَةً، الَّذِي أَوْضَحْتَ بِهِ الدِّلالاتِ، وَأَقَمْتَ بِهِ</w:t>
      </w:r>
      <w:bookmarkStart w:id="75" w:name="pg1670_13787"/>
    </w:p>
    <w:p>
      <w:pPr>
        <w:pStyle w:val="BookText"/>
        <w:rPr/>
      </w:pPr>
      <w:bookmarkEnd w:id="75"/>
      <w:r>
        <w:rPr>
          <w:rFonts w:ascii="Amiri" w:hAnsi="Amiri" w:eastAsia="Amiri" w:cs="Amiri"/>
          <w:color w:val="111111"/>
          <w:sz w:val="28"/>
          <w:sz w:val="28"/>
          <w:szCs w:val="28"/>
          <w:rtl w:val="true"/>
          <w:lang w:bidi="ar-SA"/>
        </w:rPr>
        <w:t>الرِّسالاتِ، وَخَتَمْتَ‌بِهِ‌النُّبُوَّاتِ، وَفَتَحْتَ بِهِ بابَ‌الْخَيْراتِ، وَ أَظْهَرْتَهُ مَظْهَراً، وَابْتَعَثْتَهُ نَبِيّاً وَهادِياً أَمِيناً مَهْدِيّاً، داعِياً إِلَيْكَ، وَدالّاً عَلَيْكَ، وَحُجَّةً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الْمَعْصُومِينَ مِنْ عِتْرَتِهِ وَالطَّيِبِينَ مِن اسْرَتِهِ، وَشَرِّفْ لَدَيْكَ بِهِ مَنازِلَهُمْ، وَعَظِمْ عِنْدَكَ مَراتِبَهُمْ، وَاجْعَلْ فِي الرَّفِيقِ الْأَعْلى مَجالِسَهُمْ، وَارْفَعْ إِلى قُرْبِ رَسُولِكَ دَرَجاتِهِمْ، وَتَمِّمْ‌بِلِقائِهِ سُرُورَهُمْ، وَوَفِرْ بِمَكانِهِ انْسَهُمْ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60611_3650668749"/>
      <w:bookmarkStart w:id="77" w:name="_Toc26"/>
      <w:bookmarkEnd w:id="76"/>
      <w:r>
        <w:rPr>
          <w:rtl w:val="true"/>
        </w:rPr>
        <w:t>دعا و نماز نزد ستون توبه‌</w:t>
      </w:r>
      <w:bookmarkEnd w:id="7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ركعت نماز نزديك ستون ابولبابه كه معروف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بگزار، وبعد از آن اين دعا را بخوان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لاتُهِنِي بِالْفَقْرِ، وَلا تُذِلَّنِي بِالدَّيْنِ، وَلا تَرُدَّنِي إِلَى الْهَلَكَةِ، وَاعْصِمْنِي كَيْ أَعتَصِمَ، وَأَصْلِحْنِي كَيْ أَنْصَلِحَ، وَاهْدِنِي كَيْ أَهْتَدِيَ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اعِنِي عَلَى اجْتِهادِ نَفْسِي، وَلا تُعَذِّبْنِي بِسُوءِ ظَنِى، وَلا تُهْلِكْنِي وَأَنْتَ رَجائِي، وَأَنْتَ أَهْلٌ أَنْ تَغْفِرَلِي وَقَدْ أَخْطَأْتُ، وَأَنْتَ أَهْلٌ أَنْ تَعْفُوَ عَنِي وَقَدْ أَقْرَرْتُ، وَأَنْتَ أَهْلٌ أَنْ تُقِيلَ وَقَدْ عَثَرْتُ، وَأَنْتَ أَهْلٌ أَنْ تُحْسِنَ وَقَدْ اسَأْتُ، وَأَنْتَ أَهْلُ التَّقْوى وَ الْمَغْفِرَةِ، فَوَفِقْنِي لِما تُحِبُّ وَتَرْضى، وَيَسِرْ لِيَ الْيَسِيرَ،</w:t>
      </w:r>
      <w:bookmarkStart w:id="78" w:name="pg1670_13789"/>
    </w:p>
    <w:p>
      <w:pPr>
        <w:pStyle w:val="BookText"/>
        <w:rPr/>
      </w:pPr>
      <w:bookmarkEnd w:id="78"/>
      <w:r>
        <w:rPr>
          <w:rFonts w:ascii="Amiri" w:hAnsi="Amiri" w:eastAsia="Amiri" w:cs="Amiri"/>
          <w:color w:val="111111"/>
          <w:sz w:val="28"/>
          <w:sz w:val="28"/>
          <w:szCs w:val="28"/>
          <w:rtl w:val="true"/>
          <w:lang w:bidi="ar-SA"/>
        </w:rPr>
        <w:t>وَجَنِبْنِي كُلَّ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بِالْحَلالِ عَنِ الْحَرامِ، وَبِالطَّاعاتِ عَنِ الْمَعاصِي، وَبِالْغِنى عَنِ الْفَقْرِ، وَبِالْجَنَّةِ عَنِ النَّارِ، وَبِالْأَبْرارِ عَنِ الفُجَّارِ، يا مَنْ لَيْسَ كَمِثْلِهِ شَيْ‌ءٌ، وَهُوَ السَّمِيعُ الْبَصِيرُ، وَأَنْتَ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طلب كن كه به خواست خدا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شده است كه يك ختم قرآن در مدينه به‌ويژه در مسجدالنبى صلى الله عليه و آله انجام شود</w:t>
      </w:r>
      <w:r>
        <w:rPr>
          <w:rFonts w:eastAsia="IRNazanin" w:cs="IRNazanin"/>
          <w:color w:val="111111"/>
          <w:sz w:val="28"/>
          <w:szCs w:val="28"/>
          <w:rtl w:val="true"/>
          <w:lang w:bidi="fa-IR"/>
        </w:rPr>
        <w:t>.</w:t>
      </w:r>
    </w:p>
    <w:p>
      <w:pPr>
        <w:pStyle w:val="Heading3"/>
        <w:numPr>
          <w:ilvl w:val="2"/>
          <w:numId w:val="1"/>
        </w:numPr>
        <w:rPr/>
      </w:pPr>
      <w:bookmarkStart w:id="79" w:name="__RefHeading___Toc1360613_3650668749"/>
      <w:bookmarkStart w:id="80" w:name="_Toc27"/>
      <w:bookmarkEnd w:id="79"/>
      <w:r>
        <w:rPr>
          <w:rtl w:val="true"/>
        </w:rPr>
        <w:t>مسجد قُبا</w:t>
      </w:r>
      <w:bookmarkEnd w:id="8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صلى الله عليه و آله به هنگام هجرت از مكّه به مدينه، روز دوشنبه دوازدهم ربيع الاوّل، سال اوّل</w:t>
      </w:r>
    </w:p>
    <w:p>
      <w:pPr>
        <w:pStyle w:val="BookText"/>
        <w:rPr/>
      </w:pPr>
      <w:r>
        <w:rPr>
          <w:rFonts w:ascii="IRNazanin" w:hAnsi="IRNazanin" w:eastAsia="IRNazanin"/>
          <w:color w:val="111111"/>
          <w:sz w:val="28"/>
          <w:sz w:val="28"/>
          <w:szCs w:val="28"/>
          <w:rtl w:val="true"/>
          <w:lang w:bidi="fa-IR"/>
        </w:rPr>
        <w:t xml:space="preserve">هجرى، وارد قريه قُبا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تا روز جمعه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توقّف كرد، تا حضرت على عليه السلام در مكّه امانات مردم را كه نزد حضرت رسول بود به آنان برگردانده، و ساير دستورهاى حضرت را اجرا، و چند تن از زنان كه حضرت فاطمه عليها السلام در ميانشان بود، به حضرتش ملحق شود، و از طرفى ديگر مردم مدينه خود را براى ورود حضرت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توقّف چهار روزه، حضرت رسول صلى الله عليه و آله اوّلين مسجد را كه زمين آن را مردم قُبا هديه كردند و حضرت با نوك سرنيزه خود حدود آن را روى زمين مشخّص كرد، با كمك مسلمانان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هر ضلع آن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ساختن اين مسجد پيامبر اكرم صلى الله عليه و آله مانند ديگر</w:t>
      </w:r>
    </w:p>
    <w:p>
      <w:pPr>
        <w:pStyle w:val="BookText"/>
        <w:rPr/>
      </w:pPr>
      <w:r>
        <w:rPr>
          <w:rFonts w:ascii="IRNazanin" w:hAnsi="IRNazanin" w:eastAsia="IRNazanin"/>
          <w:color w:val="111111"/>
          <w:sz w:val="28"/>
          <w:sz w:val="28"/>
          <w:szCs w:val="28"/>
          <w:rtl w:val="true"/>
          <w:lang w:bidi="fa-IR"/>
        </w:rPr>
        <w:t>مسلمانان شركت داشت، و سنگ و گِل حمل مى‌نمود، و دوشادوش ديگران كار مى‌كرد، و در جواب آنان كه از حضرت مى‌خواستند كه گوشه‌اى بنشيند و فقط فرمان دهد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يَعْمُرُالْمَساجِدا</w:t>
      </w:r>
    </w:p>
    <w:p>
      <w:pPr>
        <w:pStyle w:val="BookText"/>
        <w:rPr/>
      </w:pPr>
      <w:r>
        <w:rPr>
          <w:rFonts w:ascii="Amiri" w:hAnsi="Amiri" w:eastAsia="Amiri" w:cs="Amiri"/>
          <w:color w:val="111111"/>
          <w:sz w:val="28"/>
          <w:sz w:val="28"/>
          <w:szCs w:val="28"/>
          <w:rtl w:val="true"/>
          <w:lang w:bidi="ar-SA"/>
        </w:rPr>
        <w:t>يَقْرَأُ الْقُرآنَ قائِماً وَقاعِداً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مسجد بپا كند و در همه حال قرآن بخواند، رستگار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شريفه لَمَسْجِدٌ اسِسَ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مورد همين مسجد نازل شده است</w:t>
      </w:r>
      <w:r>
        <w:rPr>
          <w:rFonts w:eastAsia="Amiri" w:cs="Amiri" w:ascii="Amiri" w:hAnsi="Amiri"/>
          <w:color w:val="111111"/>
          <w:sz w:val="28"/>
          <w:szCs w:val="28"/>
          <w:rtl w:val="true"/>
          <w:lang w:bidi="ar-SA"/>
        </w:rPr>
        <w:t>.</w:t>
      </w:r>
      <w:bookmarkStart w:id="81" w:name="pg1670_13792"/>
    </w:p>
    <w:p>
      <w:pPr>
        <w:pStyle w:val="BookText"/>
        <w:rPr/>
      </w:pPr>
      <w:bookmarkEnd w:id="81"/>
      <w:r>
        <w:rPr>
          <w:rFonts w:ascii="IRNazanin" w:hAnsi="IRNazanin" w:eastAsia="IRNazanin"/>
          <w:color w:val="111111"/>
          <w:sz w:val="28"/>
          <w:sz w:val="28"/>
          <w:szCs w:val="28"/>
          <w:rtl w:val="true"/>
          <w:lang w:bidi="fa-IR"/>
        </w:rPr>
        <w:t>مسجد قبا بارها تجديد بنا و توسعه يافته، زيرا نزد مسلمين اهمّيّت بسزايى داشته، و رسول اكرم صلى الله عليه و آله هر هفته روزهاى دوشنبه به قبا تشريف مى‌برده، و در آنجا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خانه‌اش وضو بگيرد و به مسجد قبا رود و دو ركعت نماز بخواند، ثواب يك عُمره را براى او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عليه السلام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مَشاهد و مساجد اطراف مدينه، ابتدا به مسجد قبا رفته و در آنجا بسيار نماز بخوان</w:t>
      </w:r>
      <w:r>
        <w:rPr>
          <w:rFonts w:eastAsia="IRNazanin" w:cs="IRNazanin"/>
          <w:color w:val="111111"/>
          <w:sz w:val="28"/>
          <w:szCs w:val="28"/>
          <w:rtl w:val="true"/>
          <w:lang w:bidi="fa-IR"/>
        </w:rPr>
        <w:t>.</w:t>
      </w:r>
    </w:p>
    <w:p>
      <w:pPr>
        <w:pStyle w:val="Heading3"/>
        <w:numPr>
          <w:ilvl w:val="2"/>
          <w:numId w:val="1"/>
        </w:numPr>
        <w:rPr/>
      </w:pPr>
      <w:bookmarkStart w:id="82" w:name="__RefHeading___Toc1360615_3650668749"/>
      <w:bookmarkStart w:id="83" w:name="_Toc28"/>
      <w:bookmarkEnd w:id="82"/>
      <w:r>
        <w:rPr>
          <w:rtl w:val="true"/>
        </w:rPr>
        <w:t>اعمال مسجد قُبا</w:t>
      </w:r>
      <w:bookmarkEnd w:id="8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تشرّف، دو ركعت نماز تحيّت مسجد بجا</w:t>
      </w:r>
    </w:p>
    <w:p>
      <w:pPr>
        <w:pStyle w:val="BookText"/>
        <w:rPr/>
      </w:pPr>
      <w:r>
        <w:rPr>
          <w:rFonts w:ascii="IRNazanin" w:hAnsi="IRNazanin" w:eastAsia="IRNazanin"/>
          <w:color w:val="111111"/>
          <w:sz w:val="28"/>
          <w:sz w:val="28"/>
          <w:szCs w:val="28"/>
          <w:rtl w:val="true"/>
          <w:lang w:bidi="fa-IR"/>
        </w:rPr>
        <w:t>آور، بعد تسبيحات حضرت زهرا عليها السلام را بگو، و زيارت جامعه را بخوان آنگاه دعا كن، و بهتر است كه به اين جملات دعا كنى</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وَقَوْلُكَ الْحَقُّ فِي كِتابِكَ الْمُنْزَلِ عَلى صَدْرِ نَبِيِكَ‌الْمُرْسَلِ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اسِسَ عَلَى‌التَّقْوى مِنْ‌أَوَّلِ يَوْمٍ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قُلُوبَنا مِنَ النِفاقِ، وَأَعْمالَنا مِنَ الرِّيا، وَفُرُوجَنا مِنَ الزِّنا، وَأَلْسِنَتَنا مِنَ الْكِذْبِ وَالْغَيْبَةِ، وَأَعْيُنَنا مِنَ الْخِيانَةِ، فَإِنَّكَ تَعْلَمُ خائِنَةَ الْأَعْيُنِ وَما تُخْفِي الصُّدُورُ، رَبَّنا ظَلَمْنا</w:t>
      </w:r>
      <w:bookmarkStart w:id="84" w:name="pg1670_13794"/>
    </w:p>
    <w:p>
      <w:pPr>
        <w:pStyle w:val="BookText"/>
        <w:rPr/>
      </w:pPr>
      <w:bookmarkEnd w:id="84"/>
      <w:r>
        <w:rPr>
          <w:rFonts w:ascii="Amiri" w:hAnsi="Amiri" w:eastAsia="Amiri" w:cs="Amiri"/>
          <w:color w:val="111111"/>
          <w:sz w:val="28"/>
          <w:sz w:val="28"/>
          <w:szCs w:val="28"/>
          <w:rtl w:val="true"/>
          <w:lang w:bidi="ar-SA"/>
        </w:rPr>
        <w:t>أَنْفُسَنا وَإِنْ لَمْ تَغْفِرْ لَنا وَتَرْحَمْنا لَنَكُونَنَّ مِنَ الْخاسِرِينَ</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60617_3650668749"/>
      <w:bookmarkStart w:id="86" w:name="_Toc29"/>
      <w:bookmarkEnd w:id="85"/>
      <w:r>
        <w:rPr>
          <w:rtl w:val="true"/>
        </w:rPr>
        <w:t>دعا در مسجد الإجابه‌</w:t>
      </w:r>
      <w:bookmarkEnd w:id="86"/>
    </w:p>
    <w:p>
      <w:pPr>
        <w:pStyle w:val="BookText"/>
        <w:rPr/>
      </w:pPr>
      <w:r>
        <w:rPr>
          <w:rFonts w:ascii="IRNazanin" w:hAnsi="IRNazanin" w:eastAsia="IRNazanin"/>
          <w:color w:val="111111"/>
          <w:sz w:val="28"/>
          <w:sz w:val="28"/>
          <w:szCs w:val="28"/>
          <w:rtl w:val="true"/>
          <w:lang w:bidi="fa-IR"/>
        </w:rPr>
        <w:t>مسجد الإجابه همان مسجد مباهله است كه در روز بيست و چهارم ذى حجّه داستان مباهله رسول اكرم صلى الله عليه و آله با نصاراى نجران در آن مكان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الإجابه پس از دو ركعت نماز تحيّت مسجد، اين دعا را مى‌خوانى</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صَبْرَ الشَّاكِرِينَ لَكَ، وَعَمَلَ الْخائِفِينَ مِنْكَ، وَيَقِينَ الْعابِدِينَ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الْعَلِيُّ الْعَظِيمُ، وَأَنَا عَبْدُكَ الْبائِسُ الْفَقِيرُ، وَ أَنْتَ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 الْحَمِيدُ، وَأَنَا الْعَبْدُ الذَّلِيلُ، اللَّهُمَّ صَلِّ عَلى مُحَمَّدٍ وَآلِ مُحَمَّدٍ، وَامْنُنْ بِغِناكَ عَلى فَقْرِي، وَبِحِلْمِكَ عَلى جَهْلِي، وَبِقُوَّتِكَ عَلى ضَعْفِي، يا قَوِيُّ يا عَزِيزُ، اللَّهُمَّ صَلِّ عَلى مُحَمَّدٍ وَآلِ‌مُحَمَّدٍ الْأَوْصِياءِ الْمَرْضِيِّينَ، وَاكْفِنِي ما أَهَمَّنِي مِنْ أَمْرِ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كه بعد از پيامبر صلى الله عليه و آله در محلّ وقوع جنگ احزاب بنا گرديده،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عليه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فاطمه عليها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رحمه الله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ابو بكر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قبلتين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 مساجد در سال‌هاى اخير تخريب گرديده است</w:t>
      </w:r>
      <w:r>
        <w:rPr>
          <w:rFonts w:eastAsia="IRNazanin" w:cs="IRNazanin"/>
          <w:color w:val="111111"/>
          <w:sz w:val="28"/>
          <w:szCs w:val="28"/>
          <w:rtl w:val="true"/>
          <w:lang w:bidi="fa-IR"/>
        </w:rPr>
        <w:t>.</w:t>
      </w:r>
      <w:bookmarkStart w:id="87" w:name="pg1670_13797"/>
    </w:p>
    <w:p>
      <w:pPr>
        <w:pStyle w:val="Heading3"/>
        <w:numPr>
          <w:ilvl w:val="2"/>
          <w:numId w:val="1"/>
        </w:numPr>
        <w:rPr/>
      </w:pPr>
      <w:bookmarkStart w:id="88" w:name="__RefHeading___Toc1360619_3650668749"/>
      <w:bookmarkStart w:id="89" w:name="_Toc30"/>
      <w:bookmarkEnd w:id="87"/>
      <w:bookmarkEnd w:id="88"/>
      <w:r>
        <w:rPr>
          <w:rtl w:val="true"/>
        </w:rPr>
        <w:t>مسجد قبلتين‌</w:t>
      </w:r>
      <w:bookmarkEnd w:id="89"/>
    </w:p>
    <w:p>
      <w:pPr>
        <w:pStyle w:val="BookText"/>
        <w:rPr/>
      </w:pPr>
      <w:r>
        <w:rPr>
          <w:rFonts w:ascii="IRNazanin" w:hAnsi="IRNazanin" w:eastAsia="IRNazanin"/>
          <w:color w:val="111111"/>
          <w:sz w:val="28"/>
          <w:sz w:val="28"/>
          <w:szCs w:val="28"/>
          <w:rtl w:val="true"/>
          <w:lang w:bidi="fa-IR"/>
        </w:rPr>
        <w:t xml:space="preserve">بنابر مشهور در نيمه رجب يا شعبان سال دوم هجرى، رسول گرامى صلى الله عليه و آله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قبيله بنى سالم در شمال غربى مدينه رفتند، و هنگام نماز ظهر دو ركعت نماز را طبق معمول به سوى بيت المقدّس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مبنى بر روگرداندن به سوى كعبه نازل شد، و بقيه نماز را به طرف كعبه گزاردند، و از آن پس كعبه مكرّمه قبله دائمى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اين مسجد را مسجد قبلتين ناميده‌اند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در جانب غربى مسجد فتح، با فاصله كمى واقع شده است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آيات كريمه‌اى كه به اين مناسبت نازل شد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w:t>
      </w:r>
    </w:p>
    <w:p>
      <w:pPr>
        <w:pStyle w:val="BookText"/>
        <w:rPr/>
      </w:pPr>
      <w:r>
        <w:rPr>
          <w:rFonts w:ascii="Amiri" w:hAnsi="Amiri" w:eastAsia="Amiri" w:cs="Amiri"/>
          <w:color w:val="111111"/>
          <w:sz w:val="28"/>
          <w:sz w:val="28"/>
          <w:szCs w:val="28"/>
          <w:rtl w:val="true"/>
          <w:lang w:bidi="ar-SA"/>
        </w:rPr>
        <w:t xml:space="preserve">قِبْلَةً تَرْضيها فَوَلّ وَجْهَكَ شَطْرَ الْمَسْجِدِ الْحَرامِ وَ حَيْثُ ما كُنْتُمْ 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 است در مسجد قبلتين دو ركعت نماز تحيّت مسجد خوانده شود، و مناسب است بعد از آن اين دعا را بخوانى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مَسْجِدُ الْقِبْلَتَيْنِ، وَمُصَلّى نَبِيِنا وَحَبِيبِنا وَسَيِدِنا مُحَمَّدٍ صَلَّى اللَّهُ عَلَيْهِ وَآلِهِ وَسَلَّمَ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وَقَوْلُكَ الْحَقُّ فِي كِتابِكَ الْمُنْزَلِ عَلى صَدْرِ نَبِيِّكَ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تَرْضيها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بَلَّغْتَنا</w:t>
      </w:r>
      <w:bookmarkStart w:id="90" w:name="pg1670_13799"/>
    </w:p>
    <w:p>
      <w:pPr>
        <w:pStyle w:val="BookText"/>
        <w:rPr/>
      </w:pPr>
      <w:bookmarkEnd w:id="90"/>
      <w:r>
        <w:rPr>
          <w:rFonts w:ascii="Amiri" w:hAnsi="Amiri" w:eastAsia="Amiri" w:cs="Amiri"/>
          <w:color w:val="111111"/>
          <w:sz w:val="28"/>
          <w:sz w:val="28"/>
          <w:szCs w:val="28"/>
          <w:rtl w:val="true"/>
          <w:lang w:bidi="ar-SA"/>
        </w:rPr>
        <w:t>فِي الدُّنْيا زِيارَتَهُ وَمَآثِرَهُ الشَّرِيفَةَ، فَلا تُحْرِمْنا يا اللَّهُ فِي الْآخِرَةِ مِنْ فَضْلِ شَفاعَةِ مُحَمَّدٍ صَلَّى اللَّهُ عَلَيْهِ وَآلِهِ وَسَلَّمَ، وَاحْشُرْنا فِي زُمْرَتِهِ وَتَحْتَ لِوائِهِ، وَ أَمِتْنا عَلى مَحَبَّتِهِ وَسُنَّتِهِ، وَاسْقِنا مِنْ حَوْضِهِ الْمَوْرِدِ بِيَدِهِ الشَّرِيفَةِ، شَرْبَةً هَنِيئَةً مَرِيئَةً لا نَظْمَأُ بَعْدَها أَبَداً،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60621_3650668749"/>
      <w:bookmarkStart w:id="92" w:name="_Toc31"/>
      <w:bookmarkEnd w:id="91"/>
      <w:r>
        <w:rPr>
          <w:rtl w:val="true"/>
        </w:rPr>
        <w:t xml:space="preserve">مسجد فتح </w:t>
      </w:r>
      <w:r>
        <w:rPr>
          <w:rtl w:val="true"/>
        </w:rPr>
        <w:t>(</w:t>
      </w:r>
      <w:r>
        <w:rPr>
          <w:rtl w:val="true"/>
        </w:rPr>
        <w:t>مسجد احزاب</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كنار رشته كوه سلع، چند مسجد كوچك است كه موقعيّت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 و گفته مى‌شود لشكر اسلام در اين قسمت اردو زده بود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محل بر فراز كوه، مسجدى بنا شده كه معروف</w:t>
      </w:r>
    </w:p>
    <w:p>
      <w:pPr>
        <w:pStyle w:val="BookText"/>
        <w:rPr/>
      </w:pPr>
      <w:r>
        <w:rPr>
          <w:rFonts w:ascii="IRNazanin" w:hAnsi="IRNazanin" w:eastAsia="IRNazanin"/>
          <w:color w:val="111111"/>
          <w:sz w:val="28"/>
          <w:sz w:val="28"/>
          <w:szCs w:val="28"/>
          <w:rtl w:val="true"/>
          <w:lang w:bidi="fa-IR"/>
        </w:rPr>
        <w:t>به مسجد فتح است، در سبب نامگذارى آن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اين مكان براى پيروزى مسلمانان دعا كرد، و خبر فتح و پيروزى لشكر اسلام در همين مكان به پيامبر اكرم صلى الله عليه و آله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جنگ بود كه به دست تواناى علىّ بن ابى‌طالب عليهما السلام، عَمْرِو بْن عبدوُدّ عامرى، پهلوان نامى عرب كشته شد،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اين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خَيْرٌ مِنْ عِبادَةِ الثَّقَلَيْنِ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على در روز خندق، بهتر از عبادت جنّ و انس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بعد از خواندن دو ركعت نماز تحيّت</w:t>
      </w:r>
    </w:p>
    <w:p>
      <w:pPr>
        <w:pStyle w:val="BookText"/>
        <w:rPr/>
      </w:pPr>
      <w:r>
        <w:rPr>
          <w:rFonts w:ascii="Amiri" w:hAnsi="Amiri" w:eastAsia="Amiri" w:cs="Amiri"/>
          <w:color w:val="111111"/>
          <w:sz w:val="28"/>
          <w:sz w:val="28"/>
          <w:szCs w:val="28"/>
          <w:rtl w:val="true"/>
          <w:lang w:bidi="ar-SA"/>
        </w:rPr>
        <w:t>مسجد، اين دعا را بخوانى</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وَيا مُجِيبَ دَعْوَةِ الْمُضْطَرِّينَ، وَيا مُغِيْثَ الْمَهْمُومِينَ، اكْشِفْ عَنِي ضُرِّي وَهَمِي وَكَرْبِي وَغَمِي، كَما كَشَفْتَ عَنْ نَبِيِكَ صَلَّى اللَّهُ عَلَيْهِ وَآلِهِ هَمَّهُ، وَكَفَيْتَهُ هَوْلَ عَدُوِّهِ، وَاكْفِنِي‌ما اهَمَّنِي‌مِن أَمْرِ الدُّنْياوَ الْآخِرَةِ، ياأَرْحَمَ الرَّاحِمِينَ</w:t>
      </w:r>
      <w:r>
        <w:rPr>
          <w:rFonts w:eastAsia="Amiri" w:cs="Amiri" w:ascii="Amiri" w:hAnsi="Amiri"/>
          <w:color w:val="111111"/>
          <w:sz w:val="28"/>
          <w:szCs w:val="28"/>
          <w:rtl w:val="true"/>
          <w:lang w:bidi="ar-SA"/>
        </w:rPr>
        <w:t>».</w:t>
      </w:r>
      <w:bookmarkStart w:id="93" w:name="pg1670_13805"/>
    </w:p>
    <w:p>
      <w:pPr>
        <w:pStyle w:val="Heading2"/>
        <w:numPr>
          <w:ilvl w:val="1"/>
          <w:numId w:val="1"/>
        </w:numPr>
        <w:rPr/>
      </w:pPr>
      <w:bookmarkStart w:id="94" w:name="__RefHeading___Toc1360623_3650668749"/>
      <w:bookmarkStart w:id="95" w:name="_Toc32"/>
      <w:bookmarkEnd w:id="93"/>
      <w:bookmarkEnd w:id="94"/>
      <w:r>
        <w:rPr>
          <w:rtl w:val="true"/>
        </w:rPr>
        <w:t>بخش دوم مكّه مكرّمه‌</w:t>
      </w:r>
      <w:bookmarkEnd w:id="95"/>
    </w:p>
    <w:p>
      <w:pPr>
        <w:pStyle w:val="Heading3"/>
        <w:numPr>
          <w:ilvl w:val="2"/>
          <w:numId w:val="1"/>
        </w:numPr>
        <w:rPr/>
      </w:pPr>
      <w:bookmarkStart w:id="96" w:name="__RefHeading___Toc1360625_3650668749"/>
      <w:bookmarkStart w:id="97" w:name="_Toc33"/>
      <w:bookmarkEnd w:id="96"/>
      <w:r>
        <w:rPr>
          <w:rtl w:val="true"/>
        </w:rPr>
        <w:t>اشاره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كردم، اجابت كردم، شريكى برايت نمى‌باشد، اجابت كردم، سپاس و نعمت و ملك هستى تو را است، شريكى برايت نيست، اجابت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ارْبَعَةٌ لاتُرَدُّ لَهُمْ دَعْوَةٌ حَتَّى تُفْتَحَ لَهُمْ ابْوابُ السَّماءِ و تَصيرَ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الْوالِدُ لِوَلَدِهِ، والْمَظْلُومُ عَلى مَنْ ظَلَمَهُ، والْمُعْتَمِرُ حَتّى يَرْجِعَ، والصَّائِمُ حَتَّى يُفْطِرَ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كه دعاى آنان برنمى‌گردد تا آن كه درهاى آسمان براى آنها گشوده شده و به عرش الهى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ستمديده بر ستمگر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عمره‌گزار تا زمانى كه برمى‌گردد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روزه‌دار تا هنگامى كه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سپاسگزارى</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نهادى و ما را به حَرمت فراخواندى،</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توفيق حضور در جوار خانه‌ات را به ما دادى و به ميهمانى خود دعوتمان نمودى تو را سپاسگزاريم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شيرينى مناجاتت را در كام ما،</w:t>
      </w:r>
    </w:p>
    <w:p>
      <w:pPr>
        <w:pStyle w:val="BookText"/>
        <w:rPr/>
      </w:pP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مهربانى را در دل ما،</w:t>
      </w:r>
    </w:p>
    <w:p>
      <w:pPr>
        <w:pStyle w:val="BookText"/>
        <w:rPr/>
      </w:pPr>
      <w:r>
        <w:rPr>
          <w:rFonts w:ascii="IRNazanin" w:hAnsi="IRNazanin" w:eastAsia="IRNazanin"/>
          <w:color w:val="111111"/>
          <w:sz w:val="28"/>
          <w:sz w:val="28"/>
          <w:szCs w:val="28"/>
          <w:rtl w:val="true"/>
          <w:lang w:bidi="fa-IR"/>
        </w:rPr>
        <w:t>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را در زندگى ما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روشنى بخش جهانى</w:t>
      </w:r>
    </w:p>
    <w:p>
      <w:pPr>
        <w:pStyle w:val="BookText"/>
        <w:rPr/>
      </w:pPr>
      <w:r>
        <w:rPr>
          <w:rFonts w:ascii="Amiri" w:hAnsi="Amiri" w:eastAsia="Amiri" w:cs="Amiri"/>
          <w:color w:val="111111"/>
          <w:sz w:val="28"/>
          <w:sz w:val="28"/>
          <w:szCs w:val="28"/>
          <w:rtl w:val="true"/>
          <w:lang w:bidi="ar-SA"/>
        </w:rPr>
        <w:t>حبيب و مونس صاحب دلانى</w:t>
      </w:r>
    </w:p>
    <w:p>
      <w:pPr>
        <w:pStyle w:val="BookText"/>
        <w:rPr/>
      </w:pPr>
      <w:r>
        <w:rPr>
          <w:rFonts w:ascii="IRNazanin" w:hAnsi="IRNazanin" w:eastAsia="IRNazanin"/>
          <w:color w:val="111111"/>
          <w:sz w:val="28"/>
          <w:sz w:val="28"/>
          <w:szCs w:val="28"/>
          <w:rtl w:val="true"/>
          <w:lang w:bidi="fa-IR"/>
        </w:rPr>
        <w:t>مرا مغضوب درگاهت نميران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غفار الذنوب و مهربانى</w:t>
      </w:r>
      <w:bookmarkStart w:id="98" w:name="pg1670_13809"/>
    </w:p>
    <w:p>
      <w:pPr>
        <w:pStyle w:val="Heading3"/>
        <w:numPr>
          <w:ilvl w:val="2"/>
          <w:numId w:val="1"/>
        </w:numPr>
        <w:rPr/>
      </w:pPr>
      <w:bookmarkStart w:id="99" w:name="__RefHeading___Toc1360627_3650668749"/>
      <w:bookmarkStart w:id="100" w:name="_Toc34"/>
      <w:bookmarkEnd w:id="98"/>
      <w:bookmarkEnd w:id="99"/>
      <w:r>
        <w:rPr>
          <w:rtl w:val="true"/>
        </w:rPr>
        <w:t>اعمال عمره مفرده‌</w:t>
      </w:r>
      <w:bookmarkEnd w:id="100"/>
    </w:p>
    <w:p>
      <w:pPr>
        <w:pStyle w:val="BookText"/>
        <w:rPr/>
      </w:pPr>
      <w:r>
        <w:rPr>
          <w:rFonts w:ascii="IRNazanin" w:hAnsi="IRNazanin" w:eastAsia="IRNazanin"/>
          <w:color w:val="111111"/>
          <w:sz w:val="28"/>
          <w:sz w:val="28"/>
          <w:szCs w:val="28"/>
          <w:rtl w:val="true"/>
          <w:lang w:bidi="fa-IR"/>
        </w:rPr>
        <w:t xml:space="preserve">در عمره مفرده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مو يا ناخن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p>
    <w:p>
      <w:pPr>
        <w:pStyle w:val="BookText"/>
        <w:rPr/>
      </w:pPr>
      <w:r>
        <w:rPr>
          <w:rFonts w:ascii="IRNazanin" w:hAnsi="IRNazanin" w:eastAsia="IRNazanin"/>
          <w:color w:val="111111"/>
          <w:sz w:val="28"/>
          <w:sz w:val="28"/>
          <w:szCs w:val="28"/>
          <w:rtl w:val="true"/>
          <w:lang w:bidi="fa-IR"/>
        </w:rPr>
        <w:t>مستحب است بعد از تلبيه واجب بگويد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w:t>
      </w:r>
      <w:bookmarkStart w:id="101" w:name="pg1670_13810"/>
    </w:p>
    <w:p>
      <w:pPr>
        <w:pStyle w:val="BookText"/>
        <w:rPr/>
      </w:pPr>
      <w:bookmarkEnd w:id="101"/>
      <w:r>
        <w:rPr>
          <w:rFonts w:ascii="Amiri" w:hAnsi="Amiri" w:eastAsia="Amiri" w:cs="Amiri"/>
          <w:color w:val="111111"/>
          <w:sz w:val="28"/>
          <w:sz w:val="28"/>
          <w:szCs w:val="28"/>
          <w:rtl w:val="true"/>
          <w:lang w:bidi="ar-SA"/>
        </w:rPr>
        <w:t>السَّلامِ لَبَّيْكَ، لَبَّيْكَ غَفَّارَ الذُّنُوبِ لَبَّيْكَ، لَبَّيْكَ أَهْلَ التَّلْبِيَةِ لَبَّيْكَ، لَبَّيْكَ ذَا الْجَلالِ وَالْإِكْرامِ لَبَّيْكَ، لَبَّيْكَ تُبْدِئُ وَ 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360629_3650668749"/>
      <w:bookmarkStart w:id="103" w:name="_Toc35"/>
      <w:bookmarkEnd w:id="102"/>
      <w:r>
        <w:rPr>
          <w:rtl w:val="true"/>
        </w:rPr>
        <w:t>آداب ورود به مسجد الحرام‌</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برهنه با حالت متانت ووقار قدم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از باب بنى شيبه كه مقابل باب السّلام كنونى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ومستحب است بر در مسجدالحرام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وَرَحْمَةُاللَّهِ وَبَرَكاتُهُ، بِسْمِ اللَّهِ وَبِاللَّهِ وَمِنَ اللَّهِ وَماشاءَ اللَّهُ، السَّلامُ عَلى رَسُولِ اللَّهِ وَ آلِهِ، السَّلَامُ عَلى ابْراهِيمَ وَآلِهِ، وَالسَّلامُ عَلى أَنْبِياءِاللَّهِ وَرُسُلِهِ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كعبه دست‌ها را بلند نموده بگويد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فِي أَوَّلِ</w:t>
      </w:r>
    </w:p>
    <w:p>
      <w:pPr>
        <w:pStyle w:val="BookText"/>
        <w:rPr/>
      </w:pPr>
      <w:r>
        <w:rPr>
          <w:rFonts w:ascii="Amiri" w:hAnsi="Amiri" w:eastAsia="Amiri" w:cs="Amiri"/>
          <w:color w:val="111111"/>
          <w:sz w:val="28"/>
          <w:sz w:val="28"/>
          <w:szCs w:val="28"/>
          <w:rtl w:val="true"/>
          <w:lang w:bidi="ar-SA"/>
        </w:rPr>
        <w:t>مَناسِكِي أَنْ تَقْبَلَ تَوْبَتِي، وَ أَنْ تَجاوَزَ عَنْ خَطِيئَتِي وَ تَضَعَ عَنِّي وِزْرِي، الْحَمْدُ لِلَّهِ الَّذِي بَلَّغَنِي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 أَنَّ هذا بَيْتُكَ الْحَرامُ الَّذِي جَعَلْتَهُ مَثابَةً لِلنَّاسِ وَأَمْناً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وَالْبَلَدَ بَلَدُكَ، وَالْبَيْتَ بَيْتُكَ، جِئْتُ أَطْلُبُ رَحْمَتَكَ، وَأَؤُمُّ طاعَتَكَ، مُطِيعًا لِأَمْرِكَ، راضِياً بِقَدَرِكَ، أَسْأَلُكَ مَسْأَلَةَ الْمُضْطَرِّ إِلَيْكَ الْخائِفِ لِعُقُوبَتِكَ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 وَاسْتَعْمِلْنِي بِطاعَتِكَ وَمَرْضاتِكَ</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خطاب كند به كعبه و بگويد</w:t>
      </w:r>
      <w:r>
        <w:rPr>
          <w:rFonts w:eastAsia="IRNazanin" w:cs="IRNazanin"/>
          <w:color w:val="111111"/>
          <w:sz w:val="28"/>
          <w:szCs w:val="28"/>
          <w:rtl w:val="true"/>
          <w:lang w:bidi="fa-IR"/>
        </w:rPr>
        <w:t>:</w:t>
      </w:r>
      <w:bookmarkStart w:id="104" w:name="pg1670_13813"/>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وَشَرَّفَكِ وَكَرَّمَكِ وَجَعَلَكِ مَثابَةً لِلنَّاسِ وَأَمْناً مُبارَكاً وَهُدىً لِلْعالَمِينَ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360631_3650668749"/>
      <w:bookmarkStart w:id="106" w:name="_Toc36"/>
      <w:bookmarkEnd w:id="105"/>
      <w:r>
        <w:rPr>
          <w:rtl w:val="true"/>
        </w:rPr>
        <w:t>مستحبات طواف‌</w:t>
      </w:r>
      <w:bookmarkEnd w:id="106"/>
    </w:p>
    <w:p>
      <w:pPr>
        <w:pStyle w:val="BookText"/>
        <w:rPr/>
      </w:pPr>
      <w:r>
        <w:rPr>
          <w:rFonts w:ascii="IRNazanin" w:hAnsi="IRNazanin" w:eastAsia="IRNazanin"/>
          <w:color w:val="111111"/>
          <w:sz w:val="28"/>
          <w:sz w:val="28"/>
          <w:szCs w:val="28"/>
          <w:rtl w:val="true"/>
          <w:lang w:bidi="fa-IR"/>
        </w:rPr>
        <w:t>مستحب است حاجى در حال طواف، با كمال خلوص وتوجّه به خدا، در هر دورى از طواف هاى هفت گانه، راز و نيازى آهسته و آرام، با حضرت حق داشته باشد، پس علاوه بر اذكارى كه دارد، مى‌تواند در هر شوط اين ادعيه را بخواند</w:t>
      </w:r>
      <w:r>
        <w:rPr>
          <w:rFonts w:eastAsia="IRNazanin" w:cs="IRNazanin"/>
          <w:color w:val="111111"/>
          <w:sz w:val="28"/>
          <w:szCs w:val="28"/>
          <w:rtl w:val="true"/>
          <w:lang w:bidi="fa-IR"/>
        </w:rPr>
        <w:t>:</w:t>
      </w:r>
    </w:p>
    <w:p>
      <w:pPr>
        <w:pStyle w:val="Heading3"/>
        <w:numPr>
          <w:ilvl w:val="2"/>
          <w:numId w:val="1"/>
        </w:numPr>
        <w:rPr/>
      </w:pPr>
      <w:bookmarkStart w:id="107" w:name="__RefHeading___Toc1360633_3650668749"/>
      <w:bookmarkStart w:id="108" w:name="_Toc37"/>
      <w:bookmarkEnd w:id="107"/>
      <w:r>
        <w:rPr>
          <w:rtl w:val="true"/>
        </w:rPr>
        <w:t>دعاى اشواط طواف‌</w:t>
      </w:r>
      <w:bookmarkEnd w:id="108"/>
    </w:p>
    <w:p>
      <w:pPr>
        <w:pStyle w:val="Heading4"/>
        <w:numPr>
          <w:ilvl w:val="3"/>
          <w:numId w:val="1"/>
        </w:numPr>
        <w:rPr/>
      </w:pPr>
      <w:bookmarkStart w:id="109" w:name="__RefHeading___Toc1360635_3650668749"/>
      <w:bookmarkStart w:id="110" w:name="_Toc38"/>
      <w:bookmarkEnd w:id="109"/>
      <w:r>
        <w:rPr>
          <w:rtl w:val="true"/>
        </w:rPr>
        <w:t>اشاره</w:t>
      </w:r>
      <w:bookmarkEnd w:id="11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اينكه طواف‌كننده در تعداد دورهاى طواف</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نكند، مى‌تواند دعاهاى وارده را تقسيم كرده و در هر دور طواف بخشى از آن را به قصد رجاء بخواند، واگر تكرار شد مانعى ندارد</w:t>
      </w:r>
      <w:r>
        <w:rPr>
          <w:rFonts w:eastAsia="IRNazanin" w:cs="IRNazanin"/>
          <w:color w:val="111111"/>
          <w:sz w:val="28"/>
          <w:szCs w:val="28"/>
          <w:rtl w:val="true"/>
          <w:lang w:bidi="fa-IR"/>
        </w:rPr>
        <w:t>.</w:t>
      </w:r>
      <w:bookmarkStart w:id="111" w:name="pg1670_13815"/>
    </w:p>
    <w:p>
      <w:pPr>
        <w:pStyle w:val="Heading4"/>
        <w:numPr>
          <w:ilvl w:val="3"/>
          <w:numId w:val="1"/>
        </w:numPr>
        <w:rPr/>
      </w:pPr>
      <w:bookmarkStart w:id="112" w:name="__RefHeading___Toc1360637_3650668749"/>
      <w:bookmarkStart w:id="113" w:name="_Toc39"/>
      <w:bookmarkEnd w:id="111"/>
      <w:bookmarkEnd w:id="112"/>
      <w:r>
        <w:rPr>
          <w:rtl w:val="true"/>
        </w:rPr>
        <w:t>دعاى دور اوّل‌</w:t>
      </w:r>
      <w:bookmarkEnd w:id="11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الْأَرْضِ، وَأَسْأَلُكَ بِاسْمِكَ الَّذِي يَهْتَزُّ لَهُ عَرْشُكَ، وَأَسْأَلُكَ بِاسْمِكَ الَّذِي تَهْتَزُّ لَهُ أَقْدامُ مَلائِكَتِكَ، وَأَسْأَلُكَ بِاسْمِكَ الَّذِي دَعاكَ بِهِ مُوسى مِنْ جانِبِ الطُّورِ، فَاسْتَجَبْتَ لَهُ، وَأَلْقَيْتَ عَلَيْهِ مَحَبَّةً مِنْكَ، وَأَسْأَلُكَ بِاسْمِكَ الَّذِي غَفَرْتَ بِهِ لِمُحَمَّدٍ صَلَّى اللّهُ عَلَيْهِ وَآلِهِ ما تَقَدَّمَ مِنْ ذَنْبِهِ وَما تَأَخَّرَ، وَأَتْمَمْتَ عَلَيْهِ نِعْمَتَكَ، أَنْ تَرْزُقَنِي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حاجات خود را مى خواهى</w:t>
      </w:r>
      <w:r>
        <w:rPr>
          <w:rFonts w:eastAsia="Amiri" w:cs="Amiri" w:ascii="Amiri" w:hAnsi="Amiri"/>
          <w:color w:val="111111"/>
          <w:sz w:val="28"/>
          <w:szCs w:val="28"/>
          <w:rtl w:val="true"/>
          <w:lang w:bidi="ar-SA"/>
        </w:rPr>
        <w:t>.</w:t>
      </w:r>
      <w:bookmarkStart w:id="114" w:name="pg1670_13816"/>
    </w:p>
    <w:p>
      <w:pPr>
        <w:pStyle w:val="Heading4"/>
        <w:numPr>
          <w:ilvl w:val="3"/>
          <w:numId w:val="1"/>
        </w:numPr>
        <w:rPr/>
      </w:pPr>
      <w:bookmarkStart w:id="115" w:name="__RefHeading___Toc1360639_3650668749"/>
      <w:bookmarkStart w:id="116" w:name="_Toc40"/>
      <w:bookmarkEnd w:id="114"/>
      <w:bookmarkEnd w:id="115"/>
      <w:r>
        <w:rPr>
          <w:rtl w:val="true"/>
        </w:rPr>
        <w:t>دعاى دور دوم‌</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خائِفٌ مُسْتَجِيرٌ، فَلا تُغَيِّرْ جِسْمِي وَلا تُبَدِّلِ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سائِلُكَ فَقِيرُكَ مِسْكِينُكَ بِبابِكَ، فَتَصَدَّقْ عَلَيْهِ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وَالْحَرَمُ حَرَمُكَ، وَالْعَبْدُ عَبْدُكَ، وَهذا مَقامُ الْعائِذِ الْمُسْتَجِيرِ بِكَ مِنَ النَّارِ، فَأَعْتِقْنِي وَ والِدَيَّ وَ أَهْلِي وَوُلْدِي وَإِخْوانِيَ الْمُؤْمِنِينَ مِنَ النَّارِ، يا جَوادُ يا كَرِيمُ</w:t>
      </w:r>
      <w:r>
        <w:rPr>
          <w:rFonts w:eastAsia="Amiri" w:cs="Amiri" w:ascii="Amiri" w:hAnsi="Amiri"/>
          <w:color w:val="111111"/>
          <w:sz w:val="28"/>
          <w:szCs w:val="28"/>
          <w:rtl w:val="true"/>
          <w:lang w:bidi="ar-SA"/>
        </w:rPr>
        <w:t>».</w:t>
      </w:r>
      <w:bookmarkStart w:id="117" w:name="pg1670_13817"/>
    </w:p>
    <w:p>
      <w:pPr>
        <w:pStyle w:val="Heading4"/>
        <w:numPr>
          <w:ilvl w:val="3"/>
          <w:numId w:val="1"/>
        </w:numPr>
        <w:rPr/>
      </w:pPr>
      <w:bookmarkStart w:id="118" w:name="__RefHeading___Toc1360641_3650668749"/>
      <w:bookmarkStart w:id="119" w:name="_Toc41"/>
      <w:bookmarkEnd w:id="117"/>
      <w:bookmarkEnd w:id="118"/>
      <w:r>
        <w:rPr>
          <w:rtl w:val="true"/>
        </w:rPr>
        <w:t>دعاى دور سوم‌</w:t>
      </w:r>
      <w:bookmarkEnd w:id="11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بِرَحْمَتِكَ، وَأَجِرْنِي بِرَحْمَتِكَ مِنَ النَّارِ، وَعافِنِي مِنَ السُّقْمِ، وَأَوْسِعْ عَلَيَّ مِنَ الرِّزْقِ الْحَلالِ، وَادْرَأْ عَنِي شَرَّ فَسَقَةِ الْجِنِّ وَالْإِنْسِ، وَشَرَّ فَسَقَةِ الْعَرَبِ وَالْعَجَمِ، يا ذَا الْمَنِّ وَالطَّوْلِ، وَالْجُودِ وَالْكَرَمِ، انَّ عَمَلِي ضَعِيفٌ فَضاعِفْهُ لِي، وَتَقَبَّلْهُ مِنِي، إِنَّكَ أَنْتَ السَّمِيعُ الْعَلِيمُ</w:t>
      </w:r>
      <w:r>
        <w:rPr>
          <w:rFonts w:eastAsia="Amiri" w:cs="Amiri" w:ascii="Amiri" w:hAnsi="Amiri"/>
          <w:color w:val="111111"/>
          <w:sz w:val="28"/>
          <w:szCs w:val="28"/>
          <w:rtl w:val="true"/>
          <w:lang w:bidi="ar-SA"/>
        </w:rPr>
        <w:t>».</w:t>
      </w:r>
      <w:bookmarkStart w:id="120" w:name="pg1670_13818"/>
    </w:p>
    <w:p>
      <w:pPr>
        <w:pStyle w:val="Heading4"/>
        <w:numPr>
          <w:ilvl w:val="3"/>
          <w:numId w:val="1"/>
        </w:numPr>
        <w:rPr/>
      </w:pPr>
      <w:bookmarkStart w:id="121" w:name="__RefHeading___Toc1360643_3650668749"/>
      <w:bookmarkStart w:id="122" w:name="_Toc42"/>
      <w:bookmarkEnd w:id="120"/>
      <w:bookmarkEnd w:id="121"/>
      <w:r>
        <w:rPr>
          <w:rtl w:val="true"/>
        </w:rPr>
        <w:t>دعاى دور چهارم‌</w:t>
      </w:r>
      <w:bookmarkEnd w:id="12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وَلِىَّ الْعافِيَةِ، وَخالِقَ الْعافِيَةِ، وَرازِقَ الْعافِيَةِ، وَالْمُنْعِمَ بِالْعافِيَةِ، وَ الْمَنَّانَ بِالْعَافِيَةِ، وَالْمُتَفَضِّلَ بِالْعافِيَةِ عَلَيَّ وَعَلى جَمِيعِ‌خَلْقِكَ، يا رَحْمانَ الدُّنْيا وَالْآخِرَةِ وَرَحِيمَهُما، صَلِّ عَلى مُحَمَّدٍ وَآلِ مُحَمَّدٍ، وَارْزُقْنَا الْعافِيَةَ، وَ 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bookmarkStart w:id="123" w:name="pg1670_13819"/>
    </w:p>
    <w:p>
      <w:pPr>
        <w:pStyle w:val="Heading4"/>
        <w:numPr>
          <w:ilvl w:val="3"/>
          <w:numId w:val="1"/>
        </w:numPr>
        <w:rPr/>
      </w:pPr>
      <w:bookmarkStart w:id="124" w:name="__RefHeading___Toc1360645_3650668749"/>
      <w:bookmarkStart w:id="125" w:name="_Toc43"/>
      <w:bookmarkEnd w:id="123"/>
      <w:bookmarkEnd w:id="124"/>
      <w:r>
        <w:rPr>
          <w:rtl w:val="true"/>
        </w:rPr>
        <w:t>دعاى دور پنجم‌</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مى‌گويى</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bookmarkStart w:id="126" w:name="pg1670_13820"/>
    </w:p>
    <w:p>
      <w:pPr>
        <w:pStyle w:val="Heading4"/>
        <w:numPr>
          <w:ilvl w:val="3"/>
          <w:numId w:val="1"/>
        </w:numPr>
        <w:rPr/>
      </w:pPr>
      <w:bookmarkStart w:id="127" w:name="__RefHeading___Toc1360647_3650668749"/>
      <w:bookmarkStart w:id="128" w:name="_Toc44"/>
      <w:bookmarkEnd w:id="126"/>
      <w:bookmarkEnd w:id="127"/>
      <w:r>
        <w:rPr>
          <w:rtl w:val="true"/>
        </w:rPr>
        <w:t>دعاى دور ششم‌</w:t>
      </w:r>
      <w:bookmarkEnd w:id="12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 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قِبَلِكَ الرَّوْحُ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عَمَلِي ضَعِيفٌ فَضاعِفْهُ لِي، وَاغْفِرْ لِي مَا اطَّلَعْتَ عَلَيْهِ مِنِي وَ خَفِيَ عَلى خَلْقِكَ، أَسْتَجِيرُ بِاللَّهِ مِنَ النَّارِ</w:t>
      </w:r>
      <w:r>
        <w:rPr>
          <w:rFonts w:eastAsia="Amiri" w:cs="Amiri" w:ascii="Amiri" w:hAnsi="Amiri"/>
          <w:color w:val="111111"/>
          <w:sz w:val="28"/>
          <w:szCs w:val="28"/>
          <w:rtl w:val="true"/>
          <w:lang w:bidi="ar-SA"/>
        </w:rPr>
        <w:t>».</w:t>
      </w:r>
      <w:bookmarkStart w:id="129" w:name="pg1670_13821"/>
    </w:p>
    <w:p>
      <w:pPr>
        <w:pStyle w:val="Heading4"/>
        <w:numPr>
          <w:ilvl w:val="3"/>
          <w:numId w:val="1"/>
        </w:numPr>
        <w:rPr/>
      </w:pPr>
      <w:bookmarkStart w:id="130" w:name="__RefHeading___Toc1360649_3650668749"/>
      <w:bookmarkStart w:id="131" w:name="_Toc45"/>
      <w:bookmarkEnd w:id="129"/>
      <w:bookmarkEnd w:id="130"/>
      <w:r>
        <w:rPr>
          <w:rtl w:val="true"/>
        </w:rPr>
        <w:t>دعاى دور هفتم‌</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عِنْدِي أَفْواجاً مِنْ ذُنُوبٍ، وَ أَفْواجاً مِنْ خَطايا وَعِنْدَكَ أَفْواجٌ مِنْ رَحْمَةٍ، وَ أَفْواجٌ مِنْ مَغْفِرَةٍ، يا مَنِ اسْتَجابَ لِأَبْغَضِ خَلْقِهِ إِلَيْهِ‌إِذْ قالَ أَنْظِرْنِي إِلى يَوْمِ يُبْعَثُونَ، اسْتَجِبْ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حاجاتت را بخواه و آنگاه بگو</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bookmarkStart w:id="132" w:name="pg1670_13822"/>
    </w:p>
    <w:p>
      <w:pPr>
        <w:pStyle w:val="Heading3"/>
        <w:numPr>
          <w:ilvl w:val="2"/>
          <w:numId w:val="1"/>
        </w:numPr>
        <w:rPr/>
      </w:pPr>
      <w:bookmarkStart w:id="133" w:name="__RefHeading___Toc1360651_3650668749"/>
      <w:bookmarkStart w:id="134" w:name="_Toc46"/>
      <w:bookmarkEnd w:id="132"/>
      <w:bookmarkEnd w:id="133"/>
      <w:r>
        <w:rPr>
          <w:rtl w:val="true"/>
        </w:rPr>
        <w:t>مستحبّات نماز طواف‌</w:t>
      </w:r>
      <w:bookmarkEnd w:id="134"/>
    </w:p>
    <w:p>
      <w:pPr>
        <w:pStyle w:val="BookText"/>
        <w:rPr/>
      </w:pPr>
      <w:r>
        <w:rPr>
          <w:rFonts w:ascii="IRNazanin" w:hAnsi="IRNazanin" w:eastAsia="IRNazanin"/>
          <w:color w:val="111111"/>
          <w:sz w:val="28"/>
          <w:sz w:val="28"/>
          <w:szCs w:val="28"/>
          <w:rtl w:val="true"/>
          <w:lang w:bidi="fa-IR"/>
        </w:rPr>
        <w:t xml:space="preserve">در نماز طواف مستحب است بعد از حمد، در ركعت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ركعت دوّم سوره قُلْ يا أَيُّهَا الْكافِرُونَ را بخواند، وپس از نماز، حمد وثناى الهى را بجا آورده وصلوات بر محمّد وآل محمّد بفرستد، واز خداوند عالم طلب قبول نمايد، وبگويد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وَلا تَجْعَلْهُ آخِرَ الْعَهْدِ مِنِي، الْحَمْدُ لِلَّهِ بِمَحامِدِهِ كُلِّها عَلى نَعْمائِهِ كُلِّها، حَتّى يَنْتَهِيَ الْحَمْدُ إِلى ما يُحِبُّ رَبِي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وَتَقَبَّلْ مِنِي، وَطَهِّرْ قَلْبِي، وَزَكِّ عَمَلِى</w:t>
      </w:r>
      <w:r>
        <w:rPr>
          <w:rFonts w:eastAsia="Amiri" w:cs="Amiri" w:ascii="Amiri" w:hAnsi="Amiri"/>
          <w:color w:val="111111"/>
          <w:sz w:val="28"/>
          <w:szCs w:val="28"/>
          <w:rtl w:val="true"/>
          <w:lang w:bidi="ar-SA"/>
        </w:rPr>
        <w:t>».</w:t>
      </w:r>
      <w:bookmarkStart w:id="135" w:name="pg1670_13823"/>
    </w:p>
    <w:p>
      <w:pPr>
        <w:pStyle w:val="Heading3"/>
        <w:numPr>
          <w:ilvl w:val="2"/>
          <w:numId w:val="1"/>
        </w:numPr>
        <w:rPr/>
      </w:pPr>
      <w:bookmarkStart w:id="136" w:name="__RefHeading___Toc1360653_3650668749"/>
      <w:bookmarkStart w:id="137" w:name="_Toc47"/>
      <w:bookmarkEnd w:id="135"/>
      <w:bookmarkEnd w:id="136"/>
      <w:r>
        <w:rPr>
          <w:rtl w:val="true"/>
        </w:rPr>
        <w:t>مستحبّات سعى‌</w:t>
      </w:r>
      <w:bookmarkEnd w:id="137"/>
    </w:p>
    <w:p>
      <w:pPr>
        <w:pStyle w:val="BookText"/>
        <w:rPr/>
      </w:pPr>
      <w:r>
        <w:rPr>
          <w:rFonts w:ascii="IRNazanin" w:hAnsi="IRNazanin" w:eastAsia="IRNazanin"/>
          <w:color w:val="111111"/>
          <w:sz w:val="28"/>
          <w:sz w:val="28"/>
          <w:szCs w:val="28"/>
          <w:rtl w:val="true"/>
          <w:lang w:bidi="fa-IR"/>
        </w:rPr>
        <w:t>مستحب است پس از خواندن نماز طواف وپيش از سعى، مقدارى از آب زمزم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نزديك حجرالأسود بيايد و مستحب است با آرامش دل وبدن، بالاى صفا رفته، وبه خانه كعبه نظر كند، و به ركنى كه حجرالأسود در آن است رو نمايد، وحمد وثناى الهى را بجا آورد، ونعمت هاى الهى را به‌خاطر بياورد، آنگاه اين ذكر را بگويد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شريف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بر صفا را طول دهد، و هنگامى كه از صفا پايين مى‌آيد رو به خانه كعبه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 وَفِتْنَتِهِ وَغُرْبَتِهِ وَوَحْشَتِهِ وَظُلْمَتِهِ وَضِيقِهِ وَضَنْكِهِ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اظِلَّنِي فِي ظِلِّ عَرْشِكَ يَوْمَ لا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يامَنْ يُثِيبُ عَلَى الْعَفْوِ، الْعَفْوَ الْعَفْوَ الْعَفْوَ، يَا جَوادُ يَاكَرِيمُ يَا قَرِيبُ، يَا بَعِيدُ، ارْدُدْ</w:t>
      </w:r>
      <w:bookmarkStart w:id="138" w:name="pg1670_13825"/>
    </w:p>
    <w:p>
      <w:pPr>
        <w:pStyle w:val="BookText"/>
        <w:rPr/>
      </w:pPr>
      <w:bookmarkEnd w:id="138"/>
      <w:r>
        <w:rPr>
          <w:rFonts w:ascii="Amiri" w:hAnsi="Amiri" w:eastAsia="Amiri" w:cs="Amiri"/>
          <w:color w:val="111111"/>
          <w:sz w:val="28"/>
          <w:sz w:val="28"/>
          <w:szCs w:val="28"/>
          <w:rtl w:val="true"/>
          <w:lang w:bidi="ar-SA"/>
        </w:rPr>
        <w:t>عَلَيَّ نِعْمَتَكَ، وَاسْتَعْمِلْنِي بِطاعَتِكَ وَمَرْضاتِكَ</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60655_3650668749"/>
      <w:bookmarkStart w:id="140" w:name="_Toc48"/>
      <w:bookmarkEnd w:id="139"/>
      <w:r>
        <w:rPr>
          <w:rtl w:val="true"/>
        </w:rPr>
        <w:t>دعاى اشواطِ سعى‌</w:t>
      </w:r>
      <w:bookmarkEnd w:id="140"/>
    </w:p>
    <w:p>
      <w:pPr>
        <w:pStyle w:val="Heading4"/>
        <w:numPr>
          <w:ilvl w:val="3"/>
          <w:numId w:val="1"/>
        </w:numPr>
        <w:rPr/>
      </w:pPr>
      <w:bookmarkStart w:id="141" w:name="__RefHeading___Toc1360657_3650668749"/>
      <w:bookmarkStart w:id="142" w:name="_Toc49"/>
      <w:bookmarkEnd w:id="141"/>
      <w:r>
        <w:rPr>
          <w:rtl w:val="true"/>
        </w:rPr>
        <w:t>دعاى دور اول از صفا به مروه‌</w:t>
      </w:r>
      <w:bookmarkEnd w:id="14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اللَّهُ‌أَكْبَرُكَبِيراً، وَالْحَمْدُللَّهِ كَثِيراً، وَسُبْحانَ اللَّهِ الْعَظِيمِ وَبِحَمْدِهِ الْكَرِيمِ بُكْرَةً وَأَصِيلًا، وَمِنَ اللَّيْلِ فَاسْجُدْ لَهُ وَسَبِّحْهُ لَيْلًا طَوِيلًا، لا إِلهَ إِلَّا اللَّهُ وَحْدَهُ وَحْدَهُ، أَنْجَزَ وَعْدَهُ، وَنَصَرَ عَبْدَهُ، وَهَزَمَ الْأَحْزابَ وَحْدَهُ، لا شَيْ‌ءَ قَبْلَهُ وَلا بَعْدَهُ، يُحْيِي وَيُمِيتُ، وَهُوَ حَيٌّ لا يَمُوتُ وَلايَفُوتُ أَبَداً، بِيَدِهِ الْخَيْرُ</w:t>
      </w:r>
    </w:p>
    <w:p>
      <w:pPr>
        <w:pStyle w:val="BookText"/>
        <w:rPr/>
      </w:pPr>
      <w:r>
        <w:rPr>
          <w:rFonts w:ascii="Amiri" w:hAnsi="Amiri" w:eastAsia="Amiri" w:cs="Amiri"/>
          <w:color w:val="111111"/>
          <w:sz w:val="28"/>
          <w:sz w:val="28"/>
          <w:szCs w:val="28"/>
          <w:rtl w:val="true"/>
          <w:lang w:bidi="ar-SA"/>
        </w:rPr>
        <w:t>وَإِلَيْهِ الْمَصِيرُ، وَهُوَ عَلى كُلِّ شَيْ‌ءٍ قَدِيرٌ، رَبِّ اغْفِرْ وَارْحَمْ وَاعْفُ وَتَكَرَّمْ وَتَجاوَزْ عَمَّا تَعْلَمْ إِنَّكَ تَعْلَمُ ما لا نَعْلَمُ، إِنَّكَ أَنْتَ اللَّهُ الْأَعَزُّ الْأَكْرَمُ، رَبِّ نَجِّنا مِنَ النَّارِ سالِمِينَ غانِمِينَ، فَرِحِينَ مُسْتَبْشِرِينَ مَعَ عِبادِكَ الصَّالِحِينَ، مَعَ الَّذِينَ أَنْعَمَ اللَّهُ عَلَيْهِمْ مِنَ النَّبِيِّينَ وَالصِّدِّيقِينَ وَالشُّهَداءِ وَالصَّالِحِينَ وَحَسُنَ أُولئِكَ رَفِيقاً، ذلِكَ الْفَضْلُ مِنَ اللَّهِ وَكَفى بِاللَّهِ عَلِيماً، لا إِلهَ إِلَّا اللَّهُ حَقّاً حَقّاً، لا إِلهَ إِلَّا اللَّهُ وَلا نَعْبُدُ إِلّا إِيَّاهُ، مُخْلِصِينَ لَهُ الدِّينُ وَلَوْ كَرِهَ الْكافِرُونَ</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مروه اين آيه خوانده مى‌شود</w:t>
      </w:r>
      <w:r>
        <w:rPr>
          <w:rFonts w:eastAsia="Amiri" w:cs="Amiri" w:ascii="Amiri" w:hAnsi="Amiri"/>
          <w:color w:val="111111"/>
          <w:sz w:val="28"/>
          <w:szCs w:val="28"/>
          <w:rtl w:val="true"/>
          <w:lang w:bidi="ar-SA"/>
        </w:rPr>
        <w:t>:</w:t>
      </w:r>
      <w:bookmarkStart w:id="143" w:name="pg1670_13827"/>
    </w:p>
    <w:p>
      <w:pPr>
        <w:pStyle w:val="BookText"/>
        <w:rPr/>
      </w:pPr>
      <w:bookmarkEnd w:id="143"/>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360659_3650668749"/>
      <w:bookmarkStart w:id="145" w:name="_Toc50"/>
      <w:bookmarkEnd w:id="144"/>
      <w:r>
        <w:rPr>
          <w:rtl w:val="true"/>
        </w:rPr>
        <w:t>دعاى دور دوم از مروه به صفا</w:t>
      </w:r>
      <w:bookmarkEnd w:id="14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اللَّهُ‌أَكْبَرُ اللَّهُ‌أَكْبَرُ، اللَّهُ‌أَكْبَرُ وَللَّهِ‌الْحَمْدُ، لاإِله إِلَّا اللَّهُ الْواحِدُ الْأَحَدُ، الْفَرْدُ الصَّمَدُ، الَّذِي لَمْ يَتَّخِذْ صاحِبَةً وَلا وَلَداً، وَلَمْ يَكُنْ لَهُ شَرِيكٌ فِي الْمُلْكِ وَلَمْ يَكُنْ لَهُ وَلِيٌّ مِنَ الذُّلِّ وَكَبّرْهُ تَكْبِيراً، اللَّهُمَّ إِنَّكَ قُلْتَ فِي كِتابِكَ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دَعَوْناكَ رَبَّنا فَاغْفِرْ لَنا كَما أَمَرْتَنا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 تُخْلِفُ الْمِيعادَ، رَبَّنا إِنَّنا سَمِعْنا مُنادِياً يُنادِي لِلْإِيمانِ أَنْ آمِنُوا بِرَبِّكُمْ فَآمَنَّا، رَبَّنا فَاغْفِرْ لَنا ذُنُوبَنا وَكَفِّرْ عَنَّا سَيِّئاتِنا وَتَوَفَّنا مَعَ الْأَبْرارِ، رَبَّنا وَآتِنا ما وَعَدْتَنا عَلى رُسُلِكَ وَلا تُخْزِنا يَوْمَ الْقِيامَةِ إِنَّكَ لا تُخْلِفُ الْمِيعادَ، رَبَّنا عَلَيْكَ تَوَكَّلْنا وَإِلَيْكَ أَنَبْنا وَإِلَيْكَ الْمَصِيرُ، رَبَّنَا اغْفِرْ لَنا وَلِإِخْوانِنَا الَّذِينَ سَبَقُونا بِالْإِيمانِ، وَلا تَجْعَلْ فِي قُلُوبِنا غِلًاّ لِلَّذِينَ آمَنُوا، رَبَّنا إِنَّكَ رَؤُوفٌ رَحِيمٌ،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bookmarkStart w:id="146" w:name="pg1670_13829"/>
    </w:p>
    <w:p>
      <w:pPr>
        <w:pStyle w:val="BookText"/>
        <w:rPr/>
      </w:pPr>
      <w:bookmarkEnd w:id="146"/>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360661_3650668749"/>
      <w:bookmarkStart w:id="148" w:name="_Toc51"/>
      <w:bookmarkEnd w:id="147"/>
      <w:r>
        <w:rPr>
          <w:rtl w:val="true"/>
        </w:rPr>
        <w:t>دعاى دور سوم از صفا به مروه‌</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اللَّهُ‌أَكْبَرُ اللَّهُ‌أَكْبَرُ، اللَّهُ أَكْبَرُ وَللَّهِ‌الْحَمْدُ، رَبَّناأَتْمِمْ لَنا نُورَنا وَاغْفِرْ لَنا إِنَّكَ عَلى كُلِّ شَيْ‌ءٍ قَدِيرٌ، اللَّهُمَّ إِنِّي أَسْأَ لُكَ الْخَيْرَ كُلَّهُ عاجِلَهُ وَآجِلَهُ، وَأَسْتَغْفِرُكَ لِذَنْبِي، وَأَسْأَ لُكَ رَحْمَتَكَ يا أَرْحَمَ الرَّاحِمِينَ</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وَارْحَمْ وَاعْفُ وَتَكَرَّمْ وَتَجاوَزْ عَمَّا تَعْلَمُ، إِنَّكَ تَعْلَمُ ما لا نَعْلَمُ، إِنَّكَ أَنْتَ اللَّهُ الْأَعَزُّ</w:t>
      </w:r>
    </w:p>
    <w:p>
      <w:pPr>
        <w:pStyle w:val="BookText"/>
        <w:rPr/>
      </w:pPr>
      <w:r>
        <w:rPr>
          <w:rFonts w:ascii="Amiri" w:hAnsi="Amiri" w:eastAsia="Amiri" w:cs="Amiri"/>
          <w:color w:val="111111"/>
          <w:sz w:val="28"/>
          <w:sz w:val="28"/>
          <w:szCs w:val="28"/>
          <w:rtl w:val="true"/>
          <w:lang w:bidi="ar-SA"/>
        </w:rPr>
        <w:t>الْأَكْرَمُ، رَبِّ زِدْنِي عِلْماً وَلا تُزِغْ قَلْبِي بَعْدَ إِذْ هَدَيْتَنِي وَهَبْ لِي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فِي سَمْعِي وَبَصَرِي، لا إِلهَ إِلّا أَنْتَ، سُبْحانَكَ إِنِّي كُنْتُ مِنَ الظَّالِمِينَ، اللَّهُمَّ إِنِّي أَعُوذُ بِكَ مِنَ الْكُفْرِ وَالْفَقْرِ، اللَّهُمَّ إِنِّي أَعُوذُ بِرِضاكَ مِنْ سَخَطِكَ وَبِمُعافاتِكَ مِنْ عُقُوبَتِكَ، وَأَعُوذُ بِكَ مِنْكَ لا أُحْصِي ثَناءً عَلَيْكَ، أَنْتَ كَما أَثْنَيْتَ عَلى نَفْسِكَ، فَلَكَ الْحَمْدُ حَتّى تَرْضى</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bookmarkStart w:id="149" w:name="pg1670_13831"/>
    </w:p>
    <w:p>
      <w:pPr>
        <w:pStyle w:val="Heading4"/>
        <w:numPr>
          <w:ilvl w:val="3"/>
          <w:numId w:val="1"/>
        </w:numPr>
        <w:rPr/>
      </w:pPr>
      <w:bookmarkStart w:id="150" w:name="__RefHeading___Toc1360663_3650668749"/>
      <w:bookmarkStart w:id="151" w:name="_Toc52"/>
      <w:bookmarkEnd w:id="149"/>
      <w:bookmarkEnd w:id="150"/>
      <w:r>
        <w:rPr>
          <w:rtl w:val="true"/>
        </w:rPr>
        <w:t>دعاى دور چهارم از مروه به صفا</w:t>
      </w:r>
      <w:bookmarkEnd w:id="15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اللَّهُ‌أَكْبَرُ اللَّهُ‌أَكْبَرُ، اللَّهُ‌أَكْبَرُ وَللَّهِ‌الْحَمْدُ، اللَّهُمَ‌إِنِّي‌أَسْأَ لُكَ مِنْ خَيْرِ ما تَعْلَمُ، وَأَعُوذُ بِكَ مِنْ شَرِّ ما تَعْلَمُ، وَأَسْتَغْفِرُكَ مِنْ كُلِّ ما تَعْلَمُ، إِنَّكَ أَنْتَ عَلّامُ الْغُيُوبِ، لا إِلهَ إِلَّا اللَّهُ الْمَلِكُ الْحَقُّ الْمُبِينُ، مُحَمَّدٌ رَسُولُ اللَّهِ الصَّادِقُ الْوَعْدُ الْأَمِينُ، اللَّهُمَّ إِنِّي أَسْأَ لُكَ كَما هَدَيْتَنِي لِلْإِسْلامِ أَنْ لا تُنْزِعَهُ مِنِّي حَتّى تَتَوَفَّانِي عَلَيْهِ وَأَنَا مُسْلِمٌ، اللَّهُمَّ اجْعَلْ فِي قَلْبِي نُوراً، وَفِي سَمْعِي نُوراً، وَفِي بَصَرِي نُوراً، اللَّهُمَّ رَبِّ اشْرَحْ لِي صَدْرِي وَيَسِّرْ لِي أَمْرِي،</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بِكَ مِنْ شَرِّ وَساوِسِ الصَّدْرِ وَشَتاتِ الْأَمْرِ، وَفِتْنَةِ الْقَبْرِ، اللَّهُمَّ إِنِّي أَعُوذُ بِكَ مِنْ شَرِّ ما يَلِجُ فِي اللَّيْلِ وَمِنْ شَرِّ ما يَلِجُ فِي النَّهارِ، وَمِنْ شَرِّ ما تَهَبُ بِهِ الرِّياحُ، يا أَرْحَمَ الرَّاحِمِينَ، سُبْحانَكَ ما عَبَدْناكَ حَقَّ عِبادَتِكَ يا اللَّهُ، سُبْحانَكَ ما ذَكَرْناكَ حَقَّ ذِكْرِكَ يا اللَّهُ، رَبِّ اغْفِرْ وَارْحَمْ وَاعْفُ وَتَكَرَّمْ وَتَجاوَزْ عَمَّا تَعْلَمُ، إِنَّكَ تَعْلَمُ ما لا نَعْلَمُ، إِنَّكَ أَنْتَ‌اللَّهُ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bookmarkStart w:id="152" w:name="pg1670_13833"/>
    </w:p>
    <w:p>
      <w:pPr>
        <w:pStyle w:val="Heading4"/>
        <w:numPr>
          <w:ilvl w:val="3"/>
          <w:numId w:val="1"/>
        </w:numPr>
        <w:rPr/>
      </w:pPr>
      <w:bookmarkStart w:id="153" w:name="__RefHeading___Toc1360665_3650668749"/>
      <w:bookmarkStart w:id="154" w:name="_Toc53"/>
      <w:bookmarkEnd w:id="152"/>
      <w:bookmarkEnd w:id="153"/>
      <w:r>
        <w:rPr>
          <w:rtl w:val="true"/>
        </w:rPr>
        <w:t>دعاى دور پنجم از صفا به مروه‌</w:t>
      </w:r>
      <w:bookmarkEnd w:id="15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اللَّهُ‌أَكْبَرُ اللَّهُ‌أَكْبَرُ، اللَّهُ‌أَكْبَرُ وَللَّهِ‌الْحَمْدُ، سُبْحانَكَ ما شَكَرْناكَ حَقَّ شُكْرِكَ يا اللَّهُ، سُبْحانَكَ ما أَعْلى شَأْنَكَ يا اللَّهُ، اللَّهُمَّ حَبِّبْ إِلَيْنَا الْإِيمانَ، وَزَيِّنْهُ فِي قُلُوبِنا، وَكَرِّهْ إِلَيْنَا الْكُفْرَ وَالْفُسُوقَ وَالْعِصْيانَ، وَاجْعَلْنا مِنَ الرَّاشِدِينَ، رَبِّ اغْفِرْ وَارْحَمْ وَاعْفُ وَتَكَرَّمْ وَتَجاوَزْ عَمَّا تَعْلَمُ، إِنَّكَ تَعْلَمُ ما لا نَعْلَمُ، إِنَّكَ أَنْتَ اللَّهُ الْأَعَزُّ الْأَكْرَمُ، اللَّهُمَّ قِنِي عَذابَكَ يَوْمَ تَبْعَثُ عِبادَكَ، اللَّهُمَّ اهْدِنِي بِالْهُدى، وَنَقِّنِي بِالتَّقْوى، وَاغْفِرْ لِي فِي الْآخِرَةِ وَالْأُولى، اللَّهُمَ</w:t>
      </w:r>
    </w:p>
    <w:p>
      <w:pPr>
        <w:pStyle w:val="BookText"/>
        <w:rPr/>
      </w:pPr>
      <w:r>
        <w:rPr>
          <w:rFonts w:ascii="Amiri" w:hAnsi="Amiri" w:eastAsia="Amiri" w:cs="Amiri"/>
          <w:color w:val="111111"/>
          <w:sz w:val="28"/>
          <w:sz w:val="28"/>
          <w:szCs w:val="28"/>
          <w:rtl w:val="true"/>
          <w:lang w:bidi="ar-SA"/>
        </w:rPr>
        <w:t>أَبْسِطْ عَلَيْنا مِنْ بَرَكاتِكَ وَرَحْمَتِكَ وَفَضْلِكَ وَرِزْقِكَ، اللَّهُمَّ إِنِّي أَسْأَ لُكَ النَّعِيمَ الْمُقِيمَ الَّذِي يَحُولُ وَلا يَزُولُ أَبَداً، اللَّهُمَّ اجْعَلْ فِي قَلْبِي نُوراً، وَفِي سَمْعِي نُوراً، وَفِي بَصَرِي نُوراً، وَفِي لِسانِي نُوراً، وَعَنْ يَمِينِي نُوراً، وَمِنْ فَوْقِي نُوراً، وَاجْعَلْ فِي نَفْسِي نُوراً، وَعَظِّمْ لِي 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وَيَسِّرْ لِي أَمْرِي</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bookmarkStart w:id="155" w:name="pg1670_13835"/>
    </w:p>
    <w:p>
      <w:pPr>
        <w:pStyle w:val="Heading4"/>
        <w:numPr>
          <w:ilvl w:val="3"/>
          <w:numId w:val="1"/>
        </w:numPr>
        <w:rPr/>
      </w:pPr>
      <w:bookmarkStart w:id="156" w:name="__RefHeading___Toc1360667_3650668749"/>
      <w:bookmarkStart w:id="157" w:name="_Toc54"/>
      <w:bookmarkEnd w:id="155"/>
      <w:bookmarkEnd w:id="156"/>
      <w:r>
        <w:rPr>
          <w:rtl w:val="true"/>
        </w:rPr>
        <w:t>دعاى دور ششم از مروه به صفا</w:t>
      </w:r>
      <w:bookmarkEnd w:id="157"/>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اللَّهُ‌أَكْبَرُ اللَّهُ‌أَكْبَرُ، اللَّهُ‌أَكْبَرُ وَللَّهِ‌الْحَمْدُ، لاإِلهَ‌إِلَّااللَّهُ وَحْدَهُ وَحْدَهُ، صَدَقَ وَعْدَهُ، وَنَصَرَ عَبْدَهُ، وَهَزَمَ الْأَحْزابَ وَحْدَهُ، لا إِلهَ إِلَّا اللَّهُ وَلا نَعْبُدُ إِلّا إِيَّاهُ، مُخْلِصِينَ لَهُ الدِّينَ وَلَوْ كَرِهَ الْكافِرُونَ، اللَّهُمَّ إِنِّي أَسْأَ لُكَ الْهُدى وَالتُّقى وَالْعِفافَ وَالْغِنى، اللَّهُمَّ لَكَ الْحَمْدُ كَالَّذِي تَقُولُ وَخَيْراً مِمَّا تَقُولُ، اللَّهُمَّ إِنِّي أَسْأَ لُكَ رِضاكَ وَالْجَنَّةَ، وَأَعُوذُ بِكَ مِنْ سَخَطِكَ وَالنَّار وَما يُقَرِّبُنِي إِلَيْها مِنْ قَوْلٍ وَفِعْلٍ أَوْ عَمَلٍ، اللَّهُمَّ بِنُورِكَ اهْتَدَيْنا، وَبِفَضْلِكَ اسْتَغْنَيْنا، وَفِي كَنَفِكَ وَإِنْعامِكَ وَعَطائِكَ وَإِحْسانِكَ</w:t>
      </w:r>
    </w:p>
    <w:p>
      <w:pPr>
        <w:pStyle w:val="BookText"/>
        <w:rPr/>
      </w:pPr>
      <w:r>
        <w:rPr>
          <w:rFonts w:ascii="Amiri" w:hAnsi="Amiri" w:eastAsia="Amiri" w:cs="Amiri"/>
          <w:color w:val="111111"/>
          <w:sz w:val="28"/>
          <w:sz w:val="28"/>
          <w:szCs w:val="28"/>
          <w:rtl w:val="true"/>
          <w:lang w:bidi="ar-SA"/>
        </w:rPr>
        <w:t>أَصْبَحْنا وَأَمْسَيْنا، أَنْتَ الْأَوَّلُ فَلا قَبْلَكَ شَيْ‌ءٌ، وَالْآخِرُ فَلا بَعْدَكَ شَيْ‌ءٌ، وَالظَّاهِرُ فَلا شَيْ‌ءَ فَوْقَكَ، وَالْباطِنُ فَلا شَيْ‌ءَ دُونَكَ، نَعُوذُ بِكَ مِنَ الْفَلْسِ وَالْكَسَلِ وَعَذابِ الْقَبْرِ، وَفِتْنَةِ الْغِنى، وَنَسْأَلُكَ الْفَوْزَ بِالْجَنَّةِ،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bookmarkStart w:id="158" w:name="pg1670_13837"/>
    </w:p>
    <w:p>
      <w:pPr>
        <w:pStyle w:val="Heading4"/>
        <w:numPr>
          <w:ilvl w:val="3"/>
          <w:numId w:val="1"/>
        </w:numPr>
        <w:rPr/>
      </w:pPr>
      <w:bookmarkStart w:id="159" w:name="__RefHeading___Toc1360669_3650668749"/>
      <w:bookmarkStart w:id="160" w:name="_Toc55"/>
      <w:bookmarkEnd w:id="158"/>
      <w:bookmarkEnd w:id="159"/>
      <w:r>
        <w:rPr>
          <w:rtl w:val="true"/>
        </w:rPr>
        <w:t>دعاى دور هفتم از صفا به مروه‌</w:t>
      </w:r>
      <w:bookmarkEnd w:id="16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اللَّهُ‌أَكْبَرُ اللَّهُ‌أَكْبَرُ، اللَّهُ‌أَكْبَرُ كَبِيراً، وَالْحَمْدُ للَّهِ كَثِيراً، اللَّهُمَّ حَبِّبْ إِلَيَّ الْإِيمانَ، وَزَيِّنْهُ فِي قَلْبِي، وَكَرِّهْ إِلَيَّ الْكُفْرَ وَالْفُسُوقَ وَالْعِصْيانَ وَاجْعَلْنِي مِنَ الرَّاشِدِينَ، رَبِّ اغْفِرْ وَارْحَمْ وَاعْفُ وَتَكَرَّمْ وَتَجاوَزْ عَمَّا تَعْلَمُ، إِنَّكَ تَعْلَمُ ما لا نَعْلَمُ، إِنَّكَ أَنْتَ اللَّهُ الْأَعَزُّ الْأَكْرَمُ، اللَّهُمَّ اخْتِمْ بِالْخَيْراتِ آجالَنا، وَحَقِّقْ بِفَضْلِكَ آمالَنا وَسَهِّلْ لِبُلُوغِ رِضاكَ سُبُلَنا، وَحَسِّنْ فِي جَمِيعِ الْأَحْوالِ أَعْمالَنا، يا مُنْقِذَ الْغَرْقى، يا مُنْجِيَ الْهَلْكى، يا شاهِدَ كُلِّ نَجْوى، يا مُنْتَهى كُلِّ شَكْوى، يا قَدِيمَ الْإِحْسانِ، يا دائِمَ</w:t>
      </w:r>
      <w:bookmarkStart w:id="161" w:name="pg1670_13838"/>
    </w:p>
    <w:p>
      <w:pPr>
        <w:pStyle w:val="BookText"/>
        <w:rPr/>
      </w:pPr>
      <w:bookmarkEnd w:id="161"/>
      <w:r>
        <w:rPr>
          <w:rFonts w:ascii="Amiri" w:hAnsi="Amiri" w:eastAsia="Amiri" w:cs="Amiri"/>
          <w:color w:val="111111"/>
          <w:sz w:val="28"/>
          <w:sz w:val="28"/>
          <w:szCs w:val="28"/>
          <w:rtl w:val="true"/>
          <w:lang w:bidi="ar-SA"/>
        </w:rPr>
        <w:t>الْمَعْرُوفِ، يا مَنْ لا غِنى بِشَيْ‌ءٍ عَنْهُ، وَلابُدَّ لِكُلِّ شَيْ‌ءٍ مِنْهُ، يا مَنْ رِزْقُ كُلِّ شَيْ‌ءٍ عَلَيْهِ، وَمَصِيرُ كُلِّ شَيْ‌ءٍ إِلَيْهِ، اللَّهُمَّ إِنِّي عائِذٌ بِكَ مِنْ شَرِّ ما أَعْطَيْتَنا، وَمِنْ شَرِّ ما مَنَعْتَنا، اللَّهُمَّ تَوَفَّنا مُسْلِمِينَ، وَأَلْحِقْنا بِالصَّالِحِينَ، غَيْرَ خَزايا وَلا مَفْتُونِينَ، رَبِّ يَسِّرْ وَلا تُعَسِّرْ، رَبِّ أَتْمِمْ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360671_3650668749"/>
      <w:bookmarkStart w:id="163" w:name="_Toc56"/>
      <w:bookmarkEnd w:id="162"/>
      <w:r>
        <w:rPr>
          <w:rtl w:val="true"/>
        </w:rPr>
        <w:t>مستحبّات و اعمال مكّه مكرّمه‌</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نمازهاى واجب را در مسجد الحرام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خدا را بسيار بگويد، وحالت تذكّر وتنبّه را در خود حفظ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ختم نمايد، تا نميرد مگر اينكه جاى خود را در بهشت ديده، و حضرت رسول اكرم صلى الله عليه و آله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به كعبه معظّمه نگاه كند، كه موجب آمرزش گناهان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اندازه كه بتواند براى خود و پدر و مادر و خويشاوندان، طواف مستحبّى انجام دهد، و اگر بتواند به تعداد ايّام سال طواف نمايد ثواب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زمزم بنوشد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وداع انجام دهد</w:t>
      </w:r>
      <w:r>
        <w:rPr>
          <w:rFonts w:eastAsia="IRNazanin" w:cs="IRNazanin"/>
          <w:color w:val="111111"/>
          <w:sz w:val="28"/>
          <w:szCs w:val="28"/>
          <w:rtl w:val="true"/>
          <w:lang w:bidi="fa-IR"/>
        </w:rPr>
        <w:t>.</w:t>
      </w:r>
      <w:bookmarkStart w:id="164" w:name="pg1670_13840"/>
    </w:p>
    <w:p>
      <w:pPr>
        <w:pStyle w:val="BookText"/>
        <w:rPr/>
      </w:pPr>
      <w:bookmarkEnd w:id="164"/>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حَجُون وجنّة المَعْلاة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بقيع اشرف مقابر است، و رسول اكرم صلى الله عليه و آله مكرّر به آنجا رفت‌وآمد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حضرت عبد مناف جدّ اعلاى پيامبر، حضرت عبدالمطّلب جدّ پيامبر، حضرت ابو طالب عموى پيامبر، حضرت خديجه همسر پيامبر، وعدّه‌اى از علماى بزرگ وجمع بسيارى از مؤمنين، مدفون مى‌باشند</w:t>
      </w:r>
      <w:r>
        <w:rPr>
          <w:rFonts w:eastAsia="IRNazanin" w:cs="IRNazanin"/>
          <w:color w:val="111111"/>
          <w:sz w:val="28"/>
          <w:szCs w:val="28"/>
          <w:rtl w:val="true"/>
          <w:lang w:bidi="fa-IR"/>
        </w:rPr>
        <w:t>.</w:t>
      </w:r>
    </w:p>
    <w:p>
      <w:pPr>
        <w:pStyle w:val="Heading3"/>
        <w:numPr>
          <w:ilvl w:val="2"/>
          <w:numId w:val="1"/>
        </w:numPr>
        <w:rPr/>
      </w:pPr>
      <w:bookmarkStart w:id="165" w:name="__RefHeading___Toc1360673_3650668749"/>
      <w:bookmarkStart w:id="166" w:name="_Toc57"/>
      <w:bookmarkEnd w:id="165"/>
      <w:r>
        <w:rPr>
          <w:rtl w:val="true"/>
        </w:rPr>
        <w:t>زيارت حضرت ابوطالب عموى گرامى‌پيامبر صلى الله عليه و آله و پدر بزرگوار امير مؤمنان عليه السلام‌</w:t>
      </w:r>
      <w:bookmarkEnd w:id="16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الْبَطْحاءِ وَابْنَ رَئِيسِها، السَّلامُ عَلَيْكَ يا وارِثَ الْكَعْبَةِ بَعْدَ</w:t>
      </w:r>
      <w:bookmarkStart w:id="167" w:name="pg1670_13841"/>
    </w:p>
    <w:p>
      <w:pPr>
        <w:pStyle w:val="BookText"/>
        <w:rPr/>
      </w:pPr>
      <w:bookmarkEnd w:id="167"/>
      <w:r>
        <w:rPr>
          <w:rFonts w:ascii="Amiri" w:hAnsi="Amiri" w:eastAsia="Amiri" w:cs="Amiri"/>
          <w:color w:val="111111"/>
          <w:sz w:val="28"/>
          <w:sz w:val="28"/>
          <w:szCs w:val="28"/>
          <w:rtl w:val="true"/>
          <w:lang w:bidi="ar-SA"/>
        </w:rPr>
        <w:t>تَأْسِيسِها، السَّلامُ عَلَيْكَ يا كافِلَ الرَّسُولِ وَناصِرَهُ، السَّلامُ عَلَيْكَ يا عَمَّ الْمُصْطَفى وَأَبَا الْمُرْتَضى، السَّلامُ عَلَيْكَ يا بَيْضَةَ الْبَلَدِ، السَّلامُ عَلَيْكَ أَيُّهَا الذَّابُّ عَنِ الدِّينِ، وَالْباذِلُ نَفْسَهُ فِي نُصْرَةِ سَيِّدِ الْمُرْسَلِينِ، السَّلامُ عَلَيْكَ وَعَلى وَلَدِكَ أَمِيرِالْمُؤْمِنِينَ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360675_3650668749"/>
      <w:bookmarkStart w:id="169" w:name="_Toc58"/>
      <w:bookmarkEnd w:id="168"/>
      <w:r>
        <w:rPr>
          <w:rtl w:val="true"/>
        </w:rPr>
        <w:t>زيارت حضرت خديجه، همسر گرامى‌پيامبر اكرم صلى الله عليه و آله‌</w:t>
      </w:r>
      <w:bookmarkEnd w:id="16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 الْمُؤْمِنِينَ، السَّلامُ عَلَيْكِ يا زَوْجَةَ سَيِدِ الْمُرْسَلِينَ، السَّلامُ عَلَيْكِ يا امَ</w:t>
      </w:r>
      <w:bookmarkStart w:id="170" w:name="pg1670_13842"/>
    </w:p>
    <w:p>
      <w:pPr>
        <w:pStyle w:val="BookText"/>
        <w:rPr/>
      </w:pPr>
      <w:bookmarkEnd w:id="170"/>
      <w:r>
        <w:rPr>
          <w:rFonts w:ascii="Amiri" w:hAnsi="Amiri" w:eastAsia="Amiri" w:cs="Amiri"/>
          <w:color w:val="111111"/>
          <w:sz w:val="28"/>
          <w:sz w:val="28"/>
          <w:szCs w:val="28"/>
          <w:rtl w:val="true"/>
          <w:lang w:bidi="ar-SA"/>
        </w:rPr>
        <w:t>فاطِمَةَ الزَّهْراءِ سَيِّدَةِ نِساءِ الْعالَمِينَ، السَّلامُ عَلَيْكِ يا أَوَّلَ الْمُؤْمِناتِ، السَّلامُ عَلَيْكِ يا مَنْ أَنْفَقَتْ مالَها فِي نُصْرَةِ سَيِّدِ الْأَنْبِياءِ، وَنَصَرَتْهُ مَااسْتَطاعَتْ وَدافَعَتْ عَنْهُ الْأَعْداءَ، السَّلامُ عَلَيْكِ يا مَنْ سَلَّمَ عَلَيْها جَبْرَئِيلُ، وَبَلَّغَهَا السَّلامَ مِنَ اللَّهِ الْجَلِيلِ، فَهَنِيئاً لَكِ بِما أَوْلاكِ اللَّهُ مِنْ فَضْلٍ،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360677_3650668749"/>
      <w:bookmarkStart w:id="172" w:name="_Toc59"/>
      <w:bookmarkEnd w:id="171"/>
      <w:r>
        <w:rPr>
          <w:rtl w:val="true"/>
        </w:rPr>
        <w:t>طواف وداع‌</w:t>
      </w:r>
      <w:bookmarkEnd w:id="17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مى‌خواهد ازمكه بيرون رود، مستحبّ است طواف وداع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دعا را بخواند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وَنَبِيِّكَ وَأَمِينِكَ، وَحَبِيبِكَ وَنَجِيِّكَ،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بَلَّغَ رِسالاتِكَ، وَجاهَدَ فِي سَبِيلِكَ، وَصَدَعَ بِأَمْرِكَ، وَأُوذِىَ فِي جَنْبِكَ 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اقْلِبْنِي مُفْلِحاً مُنْجِحاً مُسْتَجاباً لِي، بِأَفْضَلِ ما يَرْجِعُ بِهِ أَحَدٌ مِنْ وَفْدِكَ مِنَ الْمَغْفِرَةِ وَالْبَرَكَةِ وَالرِّضْوانِ وَالْعافِيَةِ،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يَسَعُنِي أَنْ أَطْلُبَ أَنْ تُعْطِيَنِي مِثْلَ الَّذِي أَعْطَيْتَهُ أَفْضَلَ مَنْ عَبَدَكَ، وَتَزِيدُنِي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أَمَتَّنِي فَاغْفِرْ لِي وَإِنْ أَحْيَيْتَنِي فَارْزُقْنِيهِ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وَابْنُ عَبْدِكَ</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أَمَتِكَ، حَمَلْتَنِي عَلى دابَّتِكَ، وَسَيَّرْتَنِي فِي بِلادِكَ، حَتّى أَدْخَلْتَنِي حَرَمَكَ وَأَمْنَكَ، وَقَدْ كانَ فِي حُسْنِ ظَنِّي بِكَ أَنْ تَغْفِرَلِي ذُنُوبِي، فَإِنْ‌كُنْتَ قَدْ غَفَرْتَ‌لِي‌ذُنُوبِي فَازْدَدْ عَنِّي رِضىً، وَقَرِّبْنِي إِلَيْكَ زُلْفى، وَلاتُباعِدْنِي، وَإِنْ كُنْتَ لَمْ تَغْفِرْلِي فَمِنَ الْآنَ فَاغْفِرْ لِي قَبْلَ أَنْ تَنْأى عَنْ بَيْتِكَ دارِي، وَهذا أَوانُ انْصِرافِي، إِنْ كُنْتَ أَذِنْتَ لِي غَيْرَ راغِبٍ عَنْكَ وَلا عَنْ بَيْتِكَ، وَلا مُسْتَبْدِلٍ بِكَ 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مِنْ بَيْنِ يَدَيَّ وَمِنْ خَلْفِي وَعَنْ يَمِينِي وَعَنْ شِمالِي، حَتّى تُبَلِّغَنِي أَهْلِى، وَاكْفِنِي مَؤُونَةَ عِبادِكَ وَ عِيالِي، فَإِنَّكَ وَلِيُّ ذلِكَ مِنْ</w:t>
      </w:r>
      <w:bookmarkStart w:id="173" w:name="pg1670_13845"/>
    </w:p>
    <w:p>
      <w:pPr>
        <w:pStyle w:val="BookText"/>
        <w:rPr/>
      </w:pPr>
      <w:bookmarkEnd w:id="173"/>
      <w:r>
        <w:rPr>
          <w:rFonts w:ascii="Amiri" w:hAnsi="Amiri" w:eastAsia="Amiri" w:cs="Amiri"/>
          <w:color w:val="111111"/>
          <w:sz w:val="28"/>
          <w:sz w:val="28"/>
          <w:szCs w:val="28"/>
          <w:rtl w:val="true"/>
          <w:lang w:bidi="ar-SA"/>
        </w:rPr>
        <w:t>خَلْقِكَ وَمِنِي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مقدارى از آب زمزم بياشامد، واين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360679_3650668749"/>
      <w:bookmarkStart w:id="175" w:name="_Toc60"/>
      <w:bookmarkEnd w:id="174"/>
      <w:r>
        <w:rPr>
          <w:rtl w:val="true"/>
        </w:rPr>
        <w:t>نماز شب‌</w:t>
      </w:r>
      <w:bookmarkEnd w:id="175"/>
    </w:p>
    <w:p>
      <w:pPr>
        <w:pStyle w:val="BookText"/>
        <w:rPr/>
      </w:pPr>
      <w:r>
        <w:rPr>
          <w:rFonts w:ascii="IRNazanin" w:hAnsi="IRNazanin" w:eastAsia="IRNazanin"/>
          <w:color w:val="111111"/>
          <w:sz w:val="28"/>
          <w:sz w:val="28"/>
          <w:szCs w:val="28"/>
          <w:rtl w:val="true"/>
          <w:lang w:bidi="fa-IR"/>
        </w:rPr>
        <w:t>روايات وارده از سوى پيشوايان معصوم در فضيلت نماز شب فراوان است كه به ذكر برخى از آنها مى‌پردازيم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پيامبر خدا صلى الله عليه و آله روايت كرده است كه آن حضرت به وصيّش حضرت على بن</w:t>
      </w:r>
      <w:bookmarkStart w:id="176" w:name="pg1670_13846"/>
    </w:p>
    <w:p>
      <w:pPr>
        <w:pStyle w:val="BookText"/>
        <w:rPr/>
      </w:pPr>
      <w:bookmarkEnd w:id="176"/>
      <w:r>
        <w:rPr>
          <w:rFonts w:ascii="IRNazanin" w:hAnsi="IRNazanin" w:eastAsia="IRNazanin"/>
          <w:color w:val="111111"/>
          <w:sz w:val="28"/>
          <w:sz w:val="28"/>
          <w:szCs w:val="28"/>
          <w:rtl w:val="true"/>
          <w:lang w:bidi="fa-IR"/>
        </w:rPr>
        <w:t>ابى‌طالب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ترا به چند چيز سفارش مى‌كنم به خاطر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شب، بر تو باد به نماز شب، بر تو باد به نماز شب،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نقل شده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بهتر است از دنيا و آنچه كه در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177" w:name="__RefHeading___Toc1360681_3650668749"/>
      <w:bookmarkStart w:id="178" w:name="_Toc61"/>
      <w:bookmarkEnd w:id="177"/>
      <w:r>
        <w:rPr>
          <w:rtl w:val="true"/>
        </w:rPr>
        <w:t>كيفيت نماز شب‌</w:t>
      </w:r>
      <w:bookmarkEnd w:id="17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يازده ركعت است، مى‌توان در هر ركعت به حمد تنها اكتفا كرد، هشت ركعت آن را به نيت نماز شب بايد خواند و بعد از هر دو ركعت سلام گفت،</w:t>
      </w:r>
      <w:bookmarkStart w:id="179" w:name="pg1670_13847"/>
    </w:p>
    <w:p>
      <w:pPr>
        <w:pStyle w:val="BookText"/>
        <w:rPr/>
      </w:pPr>
      <w:bookmarkEnd w:id="179"/>
      <w:r>
        <w:rPr>
          <w:rFonts w:ascii="IRNazanin" w:hAnsi="IRNazanin" w:eastAsia="IRNazanin"/>
          <w:color w:val="111111"/>
          <w:sz w:val="28"/>
          <w:sz w:val="28"/>
          <w:szCs w:val="28"/>
          <w:rtl w:val="true"/>
          <w:lang w:bidi="fa-IR"/>
        </w:rPr>
        <w:t xml:space="preserve">سپس دو ركعت به نيت نماز شَفْع و يك ركعت به نيت نماز وِتْر و بهتر است كه نمازگزار در قنوت نماز وتر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وَاتُوبُ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هفت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سيصد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آنگاه براى چهل نفر از مؤمنان دعا كند و بعد براى خويش دعا نمايد و چون از قنوت فارغ شد ركوع و سجود گزارد و نماز را تمام نمايد و پس از نماز، تسبيح حضرت فاطمه زهرا عليها السلام را انجام دهد و بعد هر چه مى‌خواهد دعا كند</w:t>
      </w:r>
      <w:r>
        <w:rPr>
          <w:rFonts w:eastAsia="IRNazanin" w:cs="IRNazanin"/>
          <w:color w:val="111111"/>
          <w:sz w:val="28"/>
          <w:szCs w:val="28"/>
          <w:rtl w:val="true"/>
          <w:lang w:bidi="fa-IR"/>
        </w:rPr>
        <w:t>.</w:t>
      </w:r>
    </w:p>
    <w:p>
      <w:pPr>
        <w:pStyle w:val="Heading3"/>
        <w:numPr>
          <w:ilvl w:val="2"/>
          <w:numId w:val="1"/>
        </w:numPr>
        <w:rPr/>
      </w:pPr>
      <w:bookmarkStart w:id="180" w:name="__RefHeading___Toc1360683_3650668749"/>
      <w:bookmarkStart w:id="181" w:name="_Toc62"/>
      <w:bookmarkEnd w:id="180"/>
      <w:r>
        <w:rPr>
          <w:rtl w:val="true"/>
        </w:rPr>
        <w:t>دعاى امام سجاد عليه السلام براى پدر و مادر</w:t>
      </w:r>
      <w:bookmarkEnd w:id="181"/>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وَ</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بَيْتِهِ الطَّاهِرِينَ، وَ اخْصُصْهُمْ بِأَفْضَلِ صَلَوَاتِكَ وَ رَحْمَتِكَ وَ بَرَكَاتِكَ وَ 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اخْصُصِ اللَّهُمَّ وَالِدَيَّ بِالْكَرَامَةِ لَدَيْكَ، وَ الصَّلاةِ مِنْكَ،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أَلْهِمْنِي عِلْمَ مَا يَجِبُ لَهُمَا عَلَيَّ إِلْهَاماً، وَ اجْمَعْ لِي عِلْمَ ذَلِكَ كُلِّهِ تَمَاماً، ثُمَّ اسْتَعْمِلْنِي بِمَا تُلْهِمُنِي مِنْهُ، وَ وَفِّقْنِي لِلنُّفُوذِ فِيمَا تُبَصِّرُنِي مِنْ عِلْمِهِ حَتَّى لا يَفُوتَنِي اسْتِعْمَالُ شَيْ‌ءٍ عَلَّمْتَنِيهِ، وَ لا تَثْقُلَ أَرْكَانِي عَنِ الْحَفُوفِ فِيمَا أَلْهَمْتَنِيهِ اللَّهُمَّ صَلِّ عَلَى مُحَمَّدٍ وَ آلِهِ كَمَا شَرَّفْتَنَا بِهِ، وَ صَلِّ عَلَى مُحَمَّدٍ وَ آلِهِ، كَمَا أَوْجَبْتَ لَنَا الْحَقَّ عَلَى الْخَلْقِ</w:t>
      </w:r>
    </w:p>
    <w:p>
      <w:pPr>
        <w:pStyle w:val="BookText"/>
        <w:rPr/>
      </w:pP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أَهَابُهُمَا هَيْبَةَ السُّلْطَانِ الْعَسُوفِ، وَ أَبَرُّهُمَا بِرَّ الْأُمِّ الرَّءُوفِ، وَ اجْعَلْ طَاعَتِي لِوَالِدَيَّ وَ بِرِّي بِهِمَا أَقَرَّ لِعَيْنِي مِنْ رَقْدَةِ الْوَسْنَانِ، وَ أَثْلَجَ لِصَدْرِي مِنْ شَرْبَةِ الظَمْآنِ حَتَّى أُوثِرَ عَلَى هَوَايَ هَوَاهُمَا، وَ أُقَدِّمَ عَلَى رِضَايَ رِضَاهُمَا وَ أَسْتَكْثِرَ بِرَّهُمَا بِي وَ إِنْ قَلَّ، وَ أَسْتَقِلَّ بِرِّي بِهِمَا وَ إِنْ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خَفِّضْ لَهُمَا صَوْتِي، وَ أَطِبْ لَهُمَا كَلَامِي، وَ أَلِنْ لَهُمَا عَرِيكَتِي، وَ اعْطِفْ عَلَيْهِمَا قَلْبِي، وَ صَيِّرْنِي بِهِمَا رَفِيقاً، وَ عَلَيْهِمَا شَفِيقاً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اشْكُرْ لَهُمَا تَرْبِيَتِي، وَ أَثِبْهُمَا عَلَى</w:t>
      </w:r>
    </w:p>
    <w:p>
      <w:pPr>
        <w:pStyle w:val="BookText"/>
        <w:rPr/>
      </w:pPr>
      <w:r>
        <w:rPr>
          <w:rFonts w:ascii="Amiri" w:hAnsi="Amiri" w:eastAsia="Amiri" w:cs="Amiri"/>
          <w:color w:val="111111"/>
          <w:sz w:val="28"/>
          <w:sz w:val="28"/>
          <w:szCs w:val="28"/>
          <w:rtl w:val="true"/>
          <w:lang w:bidi="ar-SA"/>
        </w:rPr>
        <w:t>تَكْرِمَتِي، وَ احْفَظْ لَهُمَا مَا حَفِظَاهُ مِنِّي فِي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مَسَّهُمَا مِنِّي مِنْ أَذًى، أَوْ خَلَصَ إِلَيْهِمَا عَنِّي مِنْ مَكْرُوهٍ، أَوْ ضَاعَ قِبَلِي لَهُمَا مِنْ حَقٍّ فَاجْعَلْهُ حِطَّةً لِذُنُوبِهِمَا، وَ عُلُوّاً فِي دَرَجَاتِهِمَا، وَ زِيَادَةًفِي حَسَنَاتِهِمَا، يَا مُبَدِّلَ السَّيِّئَاتِ بِأَضْعَافِهَا مِنَ الْحَسَنَاتِ</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مَا تَعَدَّيَا عَلَيَّ فِيهِ مِنْ قَوْلٍ، أَوْ أَسْرَفَا عَلَيَّ فِيهِ مِنْ فِعْلٍ، أَوْ ضَيَّعَاهُ لِي مِنْ حَقٍّ، أَوْ قَصَّرَا بِي عَنْهُ مِنْ وَاجِبٍ فَقَدْ وَهَبْتُهُ لَهُمَا، وَ جُدْتُ بِهِ عَلَيْهِمَا وَ رَغِبْتُ إِلَيْكَ فِي وَضْعِ تَبِعَتِهِ عَنْهُمَا، فَإِنِّي لا أَتَّهِمُهُمَا عَلَى نَفْسِي، وَ لا أَسْتَبْطِئُهُمَا فِي</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 وَ لا أَكْرَهُ مَا تَوَلَّيَاهُ مِنْ أَمْرِي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أَوْجَبُ حَقّاً عَلَيَّ، وَ أَقْدَمُ إِحْسَاناً إِلَيَّ، وَ أَعْظَمُ مِنَّةً لَدَيَّ مِنْ أَنْ أُقَاصَّهُمَا بِعَدْلٍ، أَوْ أُجَازِيَهُمَا عَلَى مِثْلٍ، أَيْنَ إِذاً يَا إِلَهِي طُولُ شُغْلِهِمَا بِتَرْبِيَتِي؟ وَ أَيْنَ شِدَّةُ تَعَبِهِمَا فِي حِرَاسَتِي؟ وَ أَيْنَ إِقْتَارُهُمَا عَلَى أَنْفُسِهِمَا لِلتَّوْسِعَةِ عَلَيَّ؟ هَيْهَاتَ مَا يَسْتَوْفِيَانِ مِنِّي حَقَّهُمَا، وَ لا أُدْرِكُ مَا يَجِبُ عَلَيَّ لَهُمَا، وَ لا أَنَا بِقَاضٍ وَظِيفَةَ خِدْمَتِهِمَا، فَصَلِّ عَلَى مُحَمَّدٍ وَ آلِهِ، وَ أَعِنِّي يَا خَيْرَ مَنِ اسْتُعِينَ بِهِ، وَ وَفِّقْنِي يَا أَهْدَى مَنْ رُغِبَ إِلَيْهِ، وَ لا تَجْعَلْنِي فِي أَهْلِ الْعُقُوقِ لِلْآبَاءِ وَ الْأُمَّهَاتِ يَوْمَ تُجْزَى كُلُّ نَفْسٍ بِمَا كَسَبَتْ</w:t>
      </w:r>
    </w:p>
    <w:p>
      <w:pPr>
        <w:pStyle w:val="BookText"/>
        <w:rPr/>
      </w:pP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ذُرِّيَّتِهِ، وَ اخْصُصْ أَبَوَيَّ بِأَفْضَلِ مَا خَصَصْتَ بِهِ آبَاءَ عِبَادِكَ الْمُؤْمِنِينَ وَ أُمَّهَاتِهِمْ،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تُنْسِنِي ذِكْرَهُمَا فِي أَدْبَارِ صَلَوَاتِي، وَ فِي إِنًى مِنْ آنَاءِ لَيْلِي، وَ فِي كُلِّ سَاعَةٍ مِنْ سَاعَاتِ نَهَارِي</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اغْفِرْ لِي بِدُعَائِي لَهُمَا، وَ اغْفِرْ لَهُمَا بِبِرِّهِمَا بِي مَغْفِرَةً حَتْماً، وَ ارْضَ عَنْهُمَا بِشَفَاعَتِي لَهُمَا رِضًى عَزْماً، وَ بَلِّغْهُمَا بِالْكَرَامَةِ مَوَاطِنَ السَّلامَةِ</w:t>
      </w:r>
      <w:r>
        <w:rPr>
          <w:rFonts w:eastAsia="Amiri" w:cs="Amiri" w:ascii="Amiri" w:hAnsi="Amiri"/>
          <w:color w:val="111111"/>
          <w:sz w:val="28"/>
          <w:szCs w:val="28"/>
          <w:rtl w:val="true"/>
          <w:lang w:bidi="ar-SA"/>
        </w:rPr>
        <w:t>.</w:t>
      </w:r>
      <w:bookmarkStart w:id="182" w:name="pg1670_13853"/>
    </w:p>
    <w:p>
      <w:pPr>
        <w:pStyle w:val="BookText"/>
        <w:rPr/>
      </w:pPr>
      <w:bookmarkEnd w:id="182"/>
      <w:r>
        <w:rPr>
          <w:rFonts w:ascii="Amiri" w:hAnsi="Amiri" w:eastAsia="Amiri" w:cs="Amiri"/>
          <w:color w:val="111111"/>
          <w:sz w:val="28"/>
          <w:sz w:val="28"/>
          <w:szCs w:val="28"/>
          <w:rtl w:val="true"/>
          <w:lang w:bidi="ar-SA"/>
        </w:rPr>
        <w:t>اللَّهُمَّ وَ إِنْ سَبَقَتْ مَغْفِرَتُكَ لَهُمَا فَشَفِّعْهُمَا فِيَّ، وَ إِنْ سَبَقَتْ مَغْفِرَتُكَ لِي فَشَفِّعْنِي فِيهِمَا حَتَّى نَجْتَمِعَ بِرَأْفَتِكَ فِي دَارِ كَرَامَتِكَ وَ مَحَلِّ مَغْفِرَتِكَ وَ رَحْمَتِكَ، إِنَّكَ ذُو الْفَضْلِ الْعَظِيمِ، وَ الْمَنِّ الْقَدِيمِ، وَ أَنْتَ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360685_3650668749"/>
      <w:bookmarkStart w:id="184" w:name="_Toc63"/>
      <w:bookmarkEnd w:id="183"/>
      <w:r>
        <w:rPr>
          <w:rtl w:val="true"/>
        </w:rPr>
        <w:t>دعاى امام سجاد عليه السلام براى فرزند</w:t>
      </w:r>
      <w:bookmarkEnd w:id="184"/>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مُنَّ عَلَيَّ بِبَقَاءِ وُلْدِي وَ بِإِصْلاحِهِمْ لِي و بِإِمْتَاعِي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امْدُدْ لِي فِي أَعْمَارِهِمْ، وَ زِدْ لِي فِي آجَالِهِمْ، وَ رَبِّ لِي صَغِيرَهُمْ، وَ قَوِّ لِي ضَعِيفَهُمْ، وَ أَصِحَّ لِي أَبْدَانَهُمْ وَ أَدْيَانَهُمْ وَ</w:t>
      </w:r>
    </w:p>
    <w:p>
      <w:pPr>
        <w:pStyle w:val="BookText"/>
        <w:rPr/>
      </w:pPr>
      <w:r>
        <w:rPr>
          <w:rFonts w:ascii="Amiri" w:hAnsi="Amiri" w:eastAsia="Amiri" w:cs="Amiri"/>
          <w:color w:val="111111"/>
          <w:sz w:val="28"/>
          <w:sz w:val="28"/>
          <w:szCs w:val="28"/>
          <w:rtl w:val="true"/>
          <w:lang w:bidi="ar-SA"/>
        </w:rPr>
        <w:t>أَخْلَاقَهُمْ، وَ عَافِهِمْ فِي أَنْفُسِهِمْ وَ فِي جَوَارِحِهِمْ وَ فِي كُلِّ مَا عُنِيتُ بِهِ مِنْ أَمْرِهِمْ، وَ أَدْرِرْ لِي وَ عَلَى يَدِي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 أَبْرَاراً أَتْقِيَاءَ بُصَرَاءَ سَامِعِينَ مُطِيعِينَ لَكَ، وَ لِأَوْلِيَائِكَ مُحِبِّينَ مُنَاصِحِينَ، وَ لِجَمِيعِ أَعْدَائِكَ مُعَانِدِينَ وَ مُبْغِضِينَ، آمِينَ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اشْدُدْ بِهِمْ عَضُدِي، وَ أَقِمْ بِهِمْ أَوَدِي، وَ كَثِّرْ بِهِمْ عَدَدِي، وَ زَيِّنْ بِهِمْ مَحْضَرِي، وَ أَحْيِ بِهِمْ ذِكْرِي، وَ اكْفِنِي بِهِمْ فِي غَيْبَتِي، وَ أَعِنِّي بِهِمْ عَلَى حَاجَتِي، وَ اجْعَلْهُمْ لِي مُحِبِّينَ، وَ عَلَيَّ حَدِبِينَ مُقْبِلِينَ مُسْتَقِيمِينَ لِي، مُطِيعِينَ، غَيْرَ عَاصِينَ وَ لا</w:t>
      </w:r>
    </w:p>
    <w:p>
      <w:pPr>
        <w:pStyle w:val="BookText"/>
        <w:rPr/>
      </w:pPr>
      <w:r>
        <w:rPr>
          <w:rFonts w:ascii="Amiri" w:hAnsi="Amiri" w:eastAsia="Amiri" w:cs="Amiri"/>
          <w:color w:val="111111"/>
          <w:sz w:val="28"/>
          <w:sz w:val="28"/>
          <w:szCs w:val="28"/>
          <w:rtl w:val="true"/>
          <w:lang w:bidi="ar-SA"/>
        </w:rPr>
        <w:t>عَاقِّينَ وَ لا مُخَالِفِينَ وَ لا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أَعِنِّي عَلَى تَرْبِيَتِهِمْ وَ تَأْدِيبِهِمْ، وَ بِرِّهِمْ، وَ هَبْ لِي مِنْ لَدُنْكَ مَعَهُمْ أَوْلاداً ذُكُوراً، وَ اجْعَلْ ذَلِكَ خَيْراً لِي، وَ اجْعَلْهُمْ لِي عَوْناً عَلَى 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أَعِذْنِي وَ ذُرِّيَّتِي مِنَ الشَّيْطَانِ الرَّجِيمِ، فَإِنَّكَ خَلَقْتَنَا وَ أَمَرْتَنَا وَ نَهَيْتَنَا وَ رَغَّبْتَنَا فِي ثَوَابِ مَا أَمَرْتَنَا وَ رَهَّبْتَنَا عِقَابَهُ، وَ جَعَلْتَ لَنَا عَدُوّاً يَكِيدُنَا، سَلَّطْتَهُ مِنَّا عَلَى مَا لَمْ تُسَلِّطْنَا عَلَيْهِ مِنْهُ، أَسْكَنْتَهُ صُدُورَنَا، وَ أَجْرَيْتَهُ مَجَارِيَ دِمَائِنَا، لا يَغْفُلُ إِنْ غَفَلْنَا، وَ لا يَنْسَى إِنْ نَسِينَا، يُؤْمِنُنَا عِقَابَكَ، وَ يُخَوِّفُنَا بِغَيْرِكَ</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هَمَمْنَا بِفَاحِشَةٍ شَجَّعَنَا عَلَيْهَا، وَ إِنْ هَمَمْنَا</w:t>
      </w:r>
    </w:p>
    <w:p>
      <w:pPr>
        <w:pStyle w:val="BookText"/>
        <w:rPr/>
      </w:pPr>
      <w:r>
        <w:rPr>
          <w:rFonts w:ascii="Amiri" w:hAnsi="Amiri" w:eastAsia="Amiri" w:cs="Amiri"/>
          <w:color w:val="111111"/>
          <w:sz w:val="28"/>
          <w:sz w:val="28"/>
          <w:szCs w:val="28"/>
          <w:rtl w:val="true"/>
          <w:lang w:bidi="ar-SA"/>
        </w:rPr>
        <w:t>بِعَمَلٍ صَالِحٍ ثَبَّطَنَا عَنْهُ، يَتَعَرَّضُ لَنَا بِالشَّهَوَاتِ، وَ يَنْصِبُ لَنَا بِالشُّبُهَاتِ، إِنْ وَعَدَنَا كَذَبَنَا، وَ إِنْ مَنَّانَا أَخْلَفَنَا، وَ الَّا تَصْرِفْ عَنَّا كَيْدَهُ يُضِلَّنَا، وَ الَّا تَقِنَا خَبَالَهُ يَسْتَزِلَّنَا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فَاقْهَرْ سُلْطَانَهُ عَنَّا بِسُلْطَانِكَ حَتَّى تَحْبِسَهُ عَنَّا بِكَثْرَةِ الدُّعَاءِ لَكَ فَنُصْبِحَ مِنْ كَيْدِهِ فِي الْمَعْصُومِينَ بِكَ</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أَعْطِنِي كُلَّ سُؤْلِي، وَ اقْضِ لِي حَوَائِجِي، وَ لا تَمْنَعْنِي الْإِجَابَةَ وَ قَدْ ضَمِنْتَهَا لِي، وَ لا تَحْجُبْ دُعَائِي عَنْكَ وَ قَدْ أَمَرْتَنِي بِهِ، وَ امْنُنْ عَلَيَّ بِكُلِّ مَا يُصْلِحُنِي فِي دُنْيَايَ وَ آخِرَتِي مَا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مِنْهُ وَ مَا نَسِيتُ، أَوْ أَظْهَرْتُ أَوْ أَخْفَيْتُ أَوْ أَعْلَنْتُ أَوْ أَسْرَرْتُ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فِي جَمِيعِ ذَلِكَ مِنَ الْمُصْلِحِينَ بِسُؤَالِي إِيَّاكَ، الْمُنْجِحِينَ بِالطَّلَبِ إِلَيْكَ غَيْرِ الْمَمْنُوعِينَ بِالتَّوَكُّلِ عَلَيْكَ، الْمُعَوَّدِينَ بِالتَّعَوُّذِ بِكَ، الرَّابِحِينَ فِي التِّجَارَةِ عَلَيْكَ، الْمُجَارِينَ بِعِزِّكَ، الْمُوَسَّعِ عَلَيْهِمُ الرِّزْقُ الْحَلالُ مِنْ فَضْلِكَ الْوَاسِعِ بِجُودِكَ وَ كَرَمِكَ، الْمُعَزِّينَ مِنَ الذُّلِّ بِكَ، وَ الْمُجَارِينَ مِنَ الظُّلْمِ بِعَدْلِكَ، وَ الْمُعَافَيْنَ مِنَ الْبَلاءِ بِرَحْمَتِكَ، وَ الْمُغْنَيْنَ مِنَ الْفَقْرِ بِغِنَاكَ، وَ الْمَعْصُومِينَ مِنَ الذُّنُوبِ وَ الزَّلَلِ وَ الْخَطَاءِ بِتَقْوَاكَ، وَ الْمُوَفَّقِينَ لِلْخَيْرِ وَ الرُّشْدِ وَ</w:t>
      </w:r>
    </w:p>
    <w:p>
      <w:pPr>
        <w:pStyle w:val="BookText"/>
        <w:rPr/>
      </w:pPr>
      <w:r>
        <w:rPr>
          <w:rFonts w:ascii="Amiri" w:hAnsi="Amiri" w:eastAsia="Amiri" w:cs="Amiri"/>
          <w:color w:val="111111"/>
          <w:sz w:val="28"/>
          <w:sz w:val="28"/>
          <w:szCs w:val="28"/>
          <w:rtl w:val="true"/>
          <w:lang w:bidi="ar-SA"/>
        </w:rPr>
        <w:t>الصَّوَابِ بِطَاعَتِكَ، وَ الْمُحَالِ بَيْنَهُمْ وَ بَيْنَ الذُّنُوبِ بِقُدْرَتِكَ، التَّارِكِينَ لِكُلِّ مَعْصِيَتِكَ، السَّاكِنِينَ فِي جِوَارِكَ</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أَعْطِنَا جَمِيعَ ذَلِكَ بِتَوْفِيقِكَ وَ رَحْمَتِكَ، وَ أَعِذْنَا مِنْ عَذَابِ السَّعِيرِ، وَ أَعْطِ جَمِيعَ الْمُسْلِمِينَ وَ الْمُسْلِمَاتِ وَ الْمُؤْمِنِينَ وَ الْمُؤْمِنَاتِ مِثْلَ الَّذِي سَأَلْتُكَ لِنَفْسِي وَ لِوُلْدِي فِي عَاجِلِ الدُّنْيَا وَ آجِلِ الْآخِرَةِ، إِنَّكَ قَرِيبٌ مُجِيبٌ سَمِيعٌ عَلِيمٌ عَفُوٌّ غَفُورٌ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آتِنَا فِي الدُّنْيَا حَسَنَةً، وَ فِي الْآخِرَةِ حَسَنَةً وَ قِنَا عَذَابَ النَّارِ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12118</Words>
  <Characters>51300</Characters>
  <CharactersWithSpaces>62850</CharactersWithSpaces>
  <Paragraphs>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2026-08-16T17:40:05Z</dcterms:created>
  <dc:creator>ghaemiyeh.com</dc:creator>
  <dc:description/>
  <dc:language>en-US</dc:language>
  <cp:lastModifiedBy/>
  <dcterms:modified xsi:type="dcterms:W3CDTF">2026-08-16T21:10:08Z</dcterms:modified>
  <cp:revision>1</cp:revision>
  <dc:subject/>
  <dc:title>منتخب ادعیه و زیارات مدینه و مکه در عمره مفرده</dc:title>
</cp:coreProperties>
</file>

<file path=docProps/custom.xml><?xml version="1.0" encoding="utf-8"?>
<Properties xmlns="http://schemas.openxmlformats.org/officeDocument/2006/custom-properties" xmlns:vt="http://schemas.openxmlformats.org/officeDocument/2006/docPropsVTypes"/>
</file>