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زمزم تاریخچه تحولات و آثار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4824_373438147">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194826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94828_37343814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194830_373438147">
            <w:r>
              <w:rPr>
                <w:webHidden/>
                <w:rStyle w:val="IndexLink"/>
                <w:rtl w:val="true"/>
              </w:rPr>
              <w:t xml:space="preserve">پيوند </w:t>
            </w:r>
            <w:r>
              <w:rPr>
                <w:rStyle w:val="IndexLink"/>
                <w:rtl w:val="true"/>
              </w:rPr>
              <w:t>«</w:t>
            </w:r>
            <w:r>
              <w:rPr>
                <w:rStyle w:val="IndexLink"/>
                <w:rtl w:val="true"/>
              </w:rPr>
              <w:t>زمزم</w:t>
            </w:r>
            <w:r>
              <w:rPr>
                <w:rStyle w:val="IndexLink"/>
                <w:rtl w:val="true"/>
              </w:rPr>
              <w:t xml:space="preserve">» </w:t>
            </w:r>
            <w:r>
              <w:rPr>
                <w:rStyle w:val="IndexLink"/>
                <w:rtl w:val="true"/>
              </w:rPr>
              <w:t xml:space="preserve">و </w:t>
            </w:r>
            <w:r>
              <w:rPr>
                <w:rStyle w:val="IndexLink"/>
                <w:rtl w:val="true"/>
              </w:rPr>
              <w:t>«</w:t>
            </w:r>
            <w:r>
              <w:rPr>
                <w:rStyle w:val="IndexLink"/>
                <w:rtl w:val="true"/>
              </w:rPr>
              <w:t>كوثر</w:t>
            </w:r>
            <w:r>
              <w:rPr>
                <w:rStyle w:val="IndexLink"/>
                <w:rtl w:val="true"/>
              </w:rPr>
              <w:t>»</w:t>
              <w:tab/>
            </w:r>
            <w:r>
              <w:rPr>
                <w:rStyle w:val="IndexLink"/>
              </w:rPr>
              <w:t>13</w:t>
            </w:r>
          </w:hyperlink>
        </w:p>
        <w:p>
          <w:pPr>
            <w:pStyle w:val="Contents3"/>
            <w:tabs>
              <w:tab w:val="clear" w:pos="8459"/>
              <w:tab w:val="right" w:pos="9026" w:leader="dot"/>
            </w:tabs>
            <w:rPr/>
          </w:pPr>
          <w:hyperlink w:anchor="__RefHeading___Toc3194832_37343814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194834_373438147">
            <w:r>
              <w:rPr>
                <w:webHidden/>
                <w:rStyle w:val="IndexLink"/>
                <w:rtl w:val="true"/>
              </w:rPr>
              <w:t>رمز و راز انقطاع‌</w:t>
            </w:r>
            <w:r>
              <w:rPr>
                <w:rStyle w:val="IndexLink"/>
                <w:rtl w:val="true"/>
              </w:rPr>
              <w:tab/>
            </w:r>
            <w:r>
              <w:rPr>
                <w:rStyle w:val="IndexLink"/>
              </w:rPr>
              <w:t>19</w:t>
            </w:r>
          </w:hyperlink>
        </w:p>
        <w:p>
          <w:pPr>
            <w:pStyle w:val="Contents3"/>
            <w:tabs>
              <w:tab w:val="clear" w:pos="8459"/>
              <w:tab w:val="right" w:pos="9026" w:leader="dot"/>
            </w:tabs>
            <w:rPr/>
          </w:pPr>
          <w:hyperlink w:anchor="__RefHeading___Toc3194836_373438147">
            <w:r>
              <w:rPr>
                <w:webHidden/>
                <w:rStyle w:val="IndexLink"/>
                <w:rtl w:val="true"/>
              </w:rPr>
              <w:t>پيوند زمزم و كوثر</w:t>
            </w:r>
            <w:r>
              <w:rPr>
                <w:rStyle w:val="IndexLink"/>
                <w:rtl w:val="true"/>
              </w:rPr>
              <w:tab/>
            </w:r>
            <w:r>
              <w:rPr>
                <w:rStyle w:val="IndexLink"/>
              </w:rPr>
              <w:t>20</w:t>
            </w:r>
          </w:hyperlink>
        </w:p>
        <w:p>
          <w:pPr>
            <w:pStyle w:val="Contents3"/>
            <w:tabs>
              <w:tab w:val="clear" w:pos="8459"/>
              <w:tab w:val="right" w:pos="9026" w:leader="dot"/>
            </w:tabs>
            <w:rPr/>
          </w:pPr>
          <w:hyperlink w:anchor="__RefHeading___Toc3194838_373438147">
            <w:r>
              <w:rPr>
                <w:webHidden/>
                <w:rStyle w:val="IndexLink"/>
                <w:rtl w:val="true"/>
              </w:rPr>
              <w:t>زمزم سر آغاز تكوين مكّه‌</w:t>
            </w:r>
            <w:r>
              <w:rPr>
                <w:rStyle w:val="IndexLink"/>
                <w:rtl w:val="true"/>
              </w:rPr>
              <w:tab/>
            </w:r>
            <w:r>
              <w:rPr>
                <w:rStyle w:val="IndexLink"/>
              </w:rPr>
              <w:t>23</w:t>
            </w:r>
          </w:hyperlink>
        </w:p>
        <w:p>
          <w:pPr>
            <w:pStyle w:val="Contents3"/>
            <w:tabs>
              <w:tab w:val="clear" w:pos="8459"/>
              <w:tab w:val="right" w:pos="9026" w:leader="dot"/>
            </w:tabs>
            <w:rPr/>
          </w:pPr>
          <w:hyperlink w:anchor="__RefHeading___Toc3194840_373438147">
            <w:r>
              <w:rPr>
                <w:webHidden/>
                <w:rStyle w:val="IndexLink"/>
                <w:rtl w:val="true"/>
              </w:rPr>
              <w:t>اسامى و مشخصات زمزم‌</w:t>
            </w:r>
            <w:r>
              <w:rPr>
                <w:rStyle w:val="IndexLink"/>
                <w:rtl w:val="true"/>
              </w:rPr>
              <w:tab/>
            </w:r>
            <w:r>
              <w:rPr>
                <w:rStyle w:val="IndexLink"/>
              </w:rPr>
              <w:t>26</w:t>
            </w:r>
          </w:hyperlink>
        </w:p>
        <w:p>
          <w:pPr>
            <w:pStyle w:val="Contents3"/>
            <w:tabs>
              <w:tab w:val="clear" w:pos="8459"/>
              <w:tab w:val="right" w:pos="9026" w:leader="dot"/>
            </w:tabs>
            <w:rPr/>
          </w:pPr>
          <w:hyperlink w:anchor="__RefHeading___Toc3194842_373438147">
            <w:r>
              <w:rPr>
                <w:webHidden/>
                <w:rStyle w:val="IndexLink"/>
                <w:rtl w:val="true"/>
              </w:rPr>
              <w:t>چرا زمزم را زمزم ناميدند؟</w:t>
            </w:r>
            <w:r>
              <w:rPr>
                <w:rStyle w:val="IndexLink"/>
                <w:rtl w:val="true"/>
              </w:rPr>
              <w:tab/>
            </w:r>
            <w:r>
              <w:rPr>
                <w:rStyle w:val="IndexLink"/>
              </w:rPr>
              <w:t>32</w:t>
            </w:r>
          </w:hyperlink>
        </w:p>
        <w:p>
          <w:pPr>
            <w:pStyle w:val="Contents3"/>
            <w:tabs>
              <w:tab w:val="clear" w:pos="8459"/>
              <w:tab w:val="right" w:pos="9026" w:leader="dot"/>
            </w:tabs>
            <w:rPr/>
          </w:pPr>
          <w:hyperlink w:anchor="__RefHeading___Toc3194844_373438147">
            <w:r>
              <w:rPr>
                <w:webHidden/>
                <w:rStyle w:val="IndexLink"/>
                <w:rtl w:val="true"/>
              </w:rPr>
              <w:t>مشخصات زمزم‌</w:t>
            </w:r>
            <w:r>
              <w:rPr>
                <w:rStyle w:val="IndexLink"/>
                <w:rtl w:val="true"/>
              </w:rPr>
              <w:tab/>
            </w:r>
            <w:r>
              <w:rPr>
                <w:rStyle w:val="IndexLink"/>
              </w:rPr>
              <w:t>39</w:t>
            </w:r>
          </w:hyperlink>
        </w:p>
        <w:p>
          <w:pPr>
            <w:pStyle w:val="Contents2"/>
            <w:tabs>
              <w:tab w:val="clear" w:pos="8743"/>
              <w:tab w:val="right" w:pos="9026" w:leader="dot"/>
            </w:tabs>
            <w:rPr/>
          </w:pPr>
          <w:hyperlink w:anchor="__RefHeading___Toc3194846_373438147">
            <w:r>
              <w:rPr>
                <w:webHidden/>
                <w:rStyle w:val="IndexLink"/>
                <w:rtl w:val="true"/>
              </w:rPr>
              <w:t>سرآغاز پيدايش زمزم‌</w:t>
            </w:r>
            <w:r>
              <w:rPr>
                <w:rStyle w:val="IndexLink"/>
                <w:rtl w:val="true"/>
              </w:rPr>
              <w:tab/>
            </w:r>
            <w:r>
              <w:rPr>
                <w:rStyle w:val="IndexLink"/>
              </w:rPr>
              <w:t>45</w:t>
            </w:r>
          </w:hyperlink>
        </w:p>
        <w:p>
          <w:pPr>
            <w:pStyle w:val="Contents3"/>
            <w:tabs>
              <w:tab w:val="clear" w:pos="8459"/>
              <w:tab w:val="right" w:pos="9026" w:leader="dot"/>
            </w:tabs>
            <w:rPr/>
          </w:pPr>
          <w:hyperlink w:anchor="__RefHeading___Toc3194848_373438147">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194850_373438147">
            <w:r>
              <w:rPr>
                <w:webHidden/>
                <w:rStyle w:val="IndexLink"/>
                <w:rtl w:val="true"/>
              </w:rPr>
              <w:t>زمزم پديده‌اى تاريخ‌ساز</w:t>
            </w:r>
            <w:r>
              <w:rPr>
                <w:rStyle w:val="IndexLink"/>
                <w:rtl w:val="true"/>
              </w:rPr>
              <w:tab/>
            </w:r>
            <w:r>
              <w:rPr>
                <w:rStyle w:val="IndexLink"/>
              </w:rPr>
              <w:t>47</w:t>
            </w:r>
          </w:hyperlink>
        </w:p>
        <w:p>
          <w:pPr>
            <w:pStyle w:val="Contents3"/>
            <w:tabs>
              <w:tab w:val="clear" w:pos="8459"/>
              <w:tab w:val="right" w:pos="9026" w:leader="dot"/>
            </w:tabs>
            <w:rPr/>
          </w:pPr>
          <w:hyperlink w:anchor="__RefHeading___Toc3194852_373438147">
            <w:r>
              <w:rPr>
                <w:webHidden/>
                <w:rStyle w:val="IndexLink"/>
                <w:rtl w:val="true"/>
              </w:rPr>
              <w:t>سرگذشت هاجر و اسماعيل‌</w:t>
            </w:r>
            <w:r>
              <w:rPr>
                <w:rStyle w:val="IndexLink"/>
                <w:rtl w:val="true"/>
              </w:rPr>
              <w:tab/>
            </w:r>
            <w:r>
              <w:rPr>
                <w:rStyle w:val="IndexLink"/>
              </w:rPr>
              <w:t>59</w:t>
            </w:r>
          </w:hyperlink>
        </w:p>
        <w:p>
          <w:pPr>
            <w:pStyle w:val="Contents3"/>
            <w:tabs>
              <w:tab w:val="clear" w:pos="8459"/>
              <w:tab w:val="right" w:pos="9026" w:leader="dot"/>
            </w:tabs>
            <w:rPr/>
          </w:pPr>
          <w:hyperlink w:anchor="__RefHeading___Toc3194854_373438147">
            <w:r>
              <w:rPr>
                <w:webHidden/>
                <w:rStyle w:val="IndexLink"/>
                <w:rtl w:val="true"/>
              </w:rPr>
              <w:t>خانه و آرامگاه هاجر و اسماعيل‌</w:t>
            </w:r>
            <w:r>
              <w:rPr>
                <w:rStyle w:val="IndexLink"/>
                <w:rtl w:val="true"/>
              </w:rPr>
              <w:tab/>
            </w:r>
            <w:r>
              <w:rPr>
                <w:rStyle w:val="IndexLink"/>
              </w:rPr>
              <w:t>60</w:t>
            </w:r>
          </w:hyperlink>
        </w:p>
        <w:p>
          <w:pPr>
            <w:pStyle w:val="Contents3"/>
            <w:tabs>
              <w:tab w:val="clear" w:pos="8459"/>
              <w:tab w:val="right" w:pos="9026" w:leader="dot"/>
            </w:tabs>
            <w:rPr/>
          </w:pPr>
          <w:hyperlink w:anchor="__RefHeading___Toc3194856_373438147">
            <w:r>
              <w:rPr>
                <w:webHidden/>
                <w:rStyle w:val="IndexLink"/>
                <w:rtl w:val="true"/>
              </w:rPr>
              <w:t>نگاهى به سرگذشت اسماعيل عليه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194858_373438147">
            <w:r>
              <w:rPr>
                <w:webHidden/>
                <w:rStyle w:val="IndexLink"/>
                <w:rtl w:val="true"/>
              </w:rPr>
              <w:t>بنيانگذاران امّ‌القرى‌</w:t>
            </w:r>
            <w:r>
              <w:rPr>
                <w:rStyle w:val="IndexLink"/>
                <w:rtl w:val="true"/>
              </w:rPr>
              <w:tab/>
            </w:r>
            <w:r>
              <w:rPr>
                <w:rStyle w:val="IndexLink"/>
              </w:rPr>
              <w:t>65</w:t>
            </w:r>
          </w:hyperlink>
        </w:p>
        <w:p>
          <w:pPr>
            <w:pStyle w:val="Contents3"/>
            <w:tabs>
              <w:tab w:val="clear" w:pos="8459"/>
              <w:tab w:val="right" w:pos="9026" w:leader="dot"/>
            </w:tabs>
            <w:rPr/>
          </w:pPr>
          <w:hyperlink w:anchor="__RefHeading___Toc3194860_373438147">
            <w:r>
              <w:rPr>
                <w:webHidden/>
                <w:rStyle w:val="IndexLink"/>
                <w:rtl w:val="true"/>
              </w:rPr>
              <w:t>اشاره رمزگونه به وارثان اسماعيل‌</w:t>
            </w:r>
            <w:r>
              <w:rPr>
                <w:rStyle w:val="IndexLink"/>
                <w:rtl w:val="true"/>
              </w:rPr>
              <w:tab/>
            </w:r>
            <w:r>
              <w:rPr>
                <w:rStyle w:val="IndexLink"/>
              </w:rPr>
              <w:t>66</w:t>
            </w:r>
          </w:hyperlink>
        </w:p>
        <w:p>
          <w:pPr>
            <w:pStyle w:val="Contents3"/>
            <w:tabs>
              <w:tab w:val="clear" w:pos="8459"/>
              <w:tab w:val="right" w:pos="9026" w:leader="dot"/>
            </w:tabs>
            <w:rPr/>
          </w:pPr>
          <w:hyperlink w:anchor="__RefHeading___Toc3194862_373438147">
            <w:r>
              <w:rPr>
                <w:webHidden/>
                <w:rStyle w:val="IndexLink"/>
                <w:rtl w:val="true"/>
              </w:rPr>
              <w:t>ثمرات القلوب‌</w:t>
            </w:r>
            <w:r>
              <w:rPr>
                <w:rStyle w:val="IndexLink"/>
                <w:rtl w:val="true"/>
              </w:rPr>
              <w:tab/>
            </w:r>
            <w:r>
              <w:rPr>
                <w:rStyle w:val="IndexLink"/>
              </w:rPr>
              <w:t>67</w:t>
            </w:r>
          </w:hyperlink>
        </w:p>
        <w:p>
          <w:pPr>
            <w:pStyle w:val="Contents3"/>
            <w:tabs>
              <w:tab w:val="clear" w:pos="8459"/>
              <w:tab w:val="right" w:pos="9026" w:leader="dot"/>
            </w:tabs>
            <w:rPr/>
          </w:pPr>
          <w:hyperlink w:anchor="__RefHeading___Toc3194864_373438147">
            <w:r>
              <w:rPr>
                <w:webHidden/>
                <w:rStyle w:val="IndexLink"/>
                <w:rtl w:val="true"/>
              </w:rPr>
              <w:t>چگونگى جوشش زمزم‌</w:t>
            </w:r>
            <w:r>
              <w:rPr>
                <w:rStyle w:val="IndexLink"/>
                <w:rtl w:val="true"/>
              </w:rPr>
              <w:tab/>
            </w:r>
            <w:r>
              <w:rPr>
                <w:rStyle w:val="IndexLink"/>
              </w:rPr>
              <w:t>71</w:t>
            </w:r>
          </w:hyperlink>
        </w:p>
        <w:p>
          <w:pPr>
            <w:pStyle w:val="Contents3"/>
            <w:tabs>
              <w:tab w:val="clear" w:pos="8459"/>
              <w:tab w:val="right" w:pos="9026" w:leader="dot"/>
            </w:tabs>
            <w:rPr/>
          </w:pPr>
          <w:hyperlink w:anchor="__RefHeading___Toc3194866_373438147">
            <w:r>
              <w:rPr>
                <w:webHidden/>
                <w:rStyle w:val="IndexLink"/>
                <w:rtl w:val="true"/>
              </w:rPr>
              <w:t>روايات و ديدگاه‌ها</w:t>
            </w:r>
            <w:r>
              <w:rPr>
                <w:rStyle w:val="IndexLink"/>
                <w:rtl w:val="true"/>
              </w:rPr>
              <w:tab/>
            </w:r>
            <w:r>
              <w:rPr>
                <w:rStyle w:val="IndexLink"/>
              </w:rPr>
              <w:t>73</w:t>
            </w:r>
          </w:hyperlink>
        </w:p>
        <w:p>
          <w:pPr>
            <w:pStyle w:val="Contents3"/>
            <w:tabs>
              <w:tab w:val="clear" w:pos="8459"/>
              <w:tab w:val="right" w:pos="9026" w:leader="dot"/>
            </w:tabs>
            <w:rPr/>
          </w:pPr>
          <w:hyperlink w:anchor="__RefHeading___Toc3194868_373438147">
            <w:r>
              <w:rPr>
                <w:webHidden/>
                <w:rStyle w:val="IndexLink"/>
                <w:rtl w:val="true"/>
              </w:rPr>
              <w:t>و امّا روايات</w:t>
            </w:r>
            <w:r>
              <w:rPr>
                <w:rStyle w:val="IndexLink"/>
                <w:rtl w:val="true"/>
              </w:rPr>
              <w:t>:</w:t>
              <w:tab/>
            </w:r>
            <w:r>
              <w:rPr>
                <w:rStyle w:val="IndexLink"/>
              </w:rPr>
              <w:t>74</w:t>
            </w:r>
          </w:hyperlink>
        </w:p>
        <w:p>
          <w:pPr>
            <w:pStyle w:val="Contents4"/>
            <w:tabs>
              <w:tab w:val="clear" w:pos="8176"/>
              <w:tab w:val="right" w:pos="9026" w:leader="dot"/>
            </w:tabs>
            <w:rPr/>
          </w:pPr>
          <w:hyperlink w:anchor="__RefHeading___Toc3194870_37343814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194872_373438147">
            <w:r>
              <w:rPr>
                <w:webHidden/>
                <w:rStyle w:val="IndexLink"/>
              </w:rPr>
              <w:t>1</w:t>
            </w:r>
            <w:r>
              <w:rPr>
                <w:rStyle w:val="IndexLink"/>
                <w:rtl w:val="true"/>
              </w:rPr>
              <w:t xml:space="preserve">- </w:t>
            </w:r>
            <w:r>
              <w:rPr>
                <w:rStyle w:val="IndexLink"/>
                <w:rtl w:val="true"/>
              </w:rPr>
              <w:t>روايت بخارى‌</w:t>
            </w:r>
            <w:r>
              <w:rPr>
                <w:rStyle w:val="IndexLink"/>
                <w:rtl w:val="true"/>
              </w:rPr>
              <w:tab/>
            </w:r>
            <w:r>
              <w:rPr>
                <w:rStyle w:val="IndexLink"/>
              </w:rPr>
              <w:t>80</w:t>
            </w:r>
          </w:hyperlink>
        </w:p>
        <w:p>
          <w:pPr>
            <w:pStyle w:val="Contents4"/>
            <w:tabs>
              <w:tab w:val="clear" w:pos="8176"/>
              <w:tab w:val="right" w:pos="9026" w:leader="dot"/>
            </w:tabs>
            <w:rPr/>
          </w:pPr>
          <w:hyperlink w:anchor="__RefHeading___Toc3194874_373438147">
            <w:r>
              <w:rPr>
                <w:webHidden/>
                <w:rStyle w:val="IndexLink"/>
              </w:rPr>
              <w:t>2</w:t>
            </w:r>
            <w:r>
              <w:rPr>
                <w:rStyle w:val="IndexLink"/>
                <w:rtl w:val="true"/>
              </w:rPr>
              <w:t xml:space="preserve">- </w:t>
            </w:r>
            <w:r>
              <w:rPr>
                <w:rStyle w:val="IndexLink"/>
                <w:rtl w:val="true"/>
              </w:rPr>
              <w:t>روايت ابن كثير</w:t>
            </w:r>
            <w:r>
              <w:rPr>
                <w:rStyle w:val="IndexLink"/>
                <w:rtl w:val="true"/>
              </w:rPr>
              <w:tab/>
            </w:r>
            <w:r>
              <w:rPr>
                <w:rStyle w:val="IndexLink"/>
              </w:rPr>
              <w:t>80</w:t>
            </w:r>
          </w:hyperlink>
        </w:p>
        <w:p>
          <w:pPr>
            <w:pStyle w:val="Contents4"/>
            <w:tabs>
              <w:tab w:val="clear" w:pos="8176"/>
              <w:tab w:val="right" w:pos="9026" w:leader="dot"/>
            </w:tabs>
            <w:rPr/>
          </w:pPr>
          <w:hyperlink w:anchor="__RefHeading___Toc3194876_373438147">
            <w:r>
              <w:rPr>
                <w:webHidden/>
                <w:rStyle w:val="IndexLink"/>
              </w:rPr>
              <w:t>3</w:t>
            </w:r>
            <w:r>
              <w:rPr>
                <w:rStyle w:val="IndexLink"/>
                <w:rtl w:val="true"/>
              </w:rPr>
              <w:t xml:space="preserve">- </w:t>
            </w:r>
            <w:r>
              <w:rPr>
                <w:rStyle w:val="IndexLink"/>
                <w:rtl w:val="true"/>
              </w:rPr>
              <w:t>روايت ازرقى‌</w:t>
            </w:r>
            <w:r>
              <w:rPr>
                <w:rStyle w:val="IndexLink"/>
                <w:rtl w:val="true"/>
              </w:rPr>
              <w:tab/>
            </w:r>
            <w:r>
              <w:rPr>
                <w:rStyle w:val="IndexLink"/>
              </w:rPr>
              <w:t>81</w:t>
            </w:r>
          </w:hyperlink>
        </w:p>
        <w:p>
          <w:pPr>
            <w:pStyle w:val="Contents4"/>
            <w:tabs>
              <w:tab w:val="clear" w:pos="8176"/>
              <w:tab w:val="right" w:pos="9026" w:leader="dot"/>
            </w:tabs>
            <w:rPr/>
          </w:pPr>
          <w:hyperlink w:anchor="__RefHeading___Toc3194878_373438147">
            <w:r>
              <w:rPr>
                <w:webHidden/>
                <w:rStyle w:val="IndexLink"/>
              </w:rPr>
              <w:t>4</w:t>
            </w:r>
            <w:r>
              <w:rPr>
                <w:rStyle w:val="IndexLink"/>
                <w:rtl w:val="true"/>
              </w:rPr>
              <w:t xml:space="preserve">- </w:t>
            </w:r>
            <w:r>
              <w:rPr>
                <w:rStyle w:val="IndexLink"/>
                <w:rtl w:val="true"/>
              </w:rPr>
              <w:t>روايت فاكهى‌</w:t>
            </w:r>
            <w:r>
              <w:rPr>
                <w:rStyle w:val="IndexLink"/>
                <w:rtl w:val="true"/>
              </w:rPr>
              <w:tab/>
            </w:r>
            <w:r>
              <w:rPr>
                <w:rStyle w:val="IndexLink"/>
              </w:rPr>
              <w:t>82</w:t>
            </w:r>
          </w:hyperlink>
        </w:p>
        <w:p>
          <w:pPr>
            <w:pStyle w:val="Contents4"/>
            <w:tabs>
              <w:tab w:val="clear" w:pos="8176"/>
              <w:tab w:val="right" w:pos="9026" w:leader="dot"/>
            </w:tabs>
            <w:rPr/>
          </w:pPr>
          <w:hyperlink w:anchor="__RefHeading___Toc3194880_373438147">
            <w:r>
              <w:rPr>
                <w:webHidden/>
                <w:rStyle w:val="IndexLink"/>
              </w:rPr>
              <w:t>5</w:t>
            </w:r>
            <w:r>
              <w:rPr>
                <w:rStyle w:val="IndexLink"/>
                <w:rtl w:val="true"/>
              </w:rPr>
              <w:t xml:space="preserve">- </w:t>
            </w:r>
            <w:r>
              <w:rPr>
                <w:rStyle w:val="IndexLink"/>
                <w:rtl w:val="true"/>
              </w:rPr>
              <w:t>گفتار ياقوت حموى‌</w:t>
            </w:r>
            <w:r>
              <w:rPr>
                <w:rStyle w:val="IndexLink"/>
                <w:rtl w:val="true"/>
              </w:rPr>
              <w:tab/>
            </w:r>
            <w:r>
              <w:rPr>
                <w:rStyle w:val="IndexLink"/>
              </w:rPr>
              <w:t>84</w:t>
            </w:r>
          </w:hyperlink>
        </w:p>
        <w:p>
          <w:pPr>
            <w:pStyle w:val="Contents4"/>
            <w:tabs>
              <w:tab w:val="clear" w:pos="8176"/>
              <w:tab w:val="right" w:pos="9026" w:leader="dot"/>
            </w:tabs>
            <w:rPr/>
          </w:pPr>
          <w:hyperlink w:anchor="__RefHeading___Toc3194882_373438147">
            <w:r>
              <w:rPr>
                <w:webHidden/>
                <w:rStyle w:val="IndexLink"/>
              </w:rPr>
              <w:t>6</w:t>
            </w:r>
            <w:r>
              <w:rPr>
                <w:rStyle w:val="IndexLink"/>
                <w:rtl w:val="true"/>
              </w:rPr>
              <w:t xml:space="preserve">- </w:t>
            </w:r>
            <w:r>
              <w:rPr>
                <w:rStyle w:val="IndexLink"/>
                <w:rtl w:val="true"/>
              </w:rPr>
              <w:t>گفتار مقدسى‌</w:t>
            </w:r>
            <w:r>
              <w:rPr>
                <w:rStyle w:val="IndexLink"/>
                <w:rtl w:val="true"/>
              </w:rPr>
              <w:tab/>
            </w:r>
            <w:r>
              <w:rPr>
                <w:rStyle w:val="IndexLink"/>
              </w:rPr>
              <w:t>85</w:t>
            </w:r>
          </w:hyperlink>
        </w:p>
        <w:p>
          <w:pPr>
            <w:pStyle w:val="Contents3"/>
            <w:tabs>
              <w:tab w:val="clear" w:pos="8459"/>
              <w:tab w:val="right" w:pos="9026" w:leader="dot"/>
            </w:tabs>
            <w:rPr/>
          </w:pPr>
          <w:hyperlink w:anchor="__RefHeading___Toc3194884_373438147">
            <w:r>
              <w:rPr>
                <w:webHidden/>
                <w:rStyle w:val="IndexLink"/>
                <w:rtl w:val="true"/>
              </w:rPr>
              <w:t>تحليل نهايى بحث‌</w:t>
            </w:r>
            <w:r>
              <w:rPr>
                <w:rStyle w:val="IndexLink"/>
                <w:rtl w:val="true"/>
              </w:rPr>
              <w:tab/>
            </w:r>
            <w:r>
              <w:rPr>
                <w:rStyle w:val="IndexLink"/>
              </w:rPr>
              <w:t>85</w:t>
            </w:r>
          </w:hyperlink>
        </w:p>
        <w:p>
          <w:pPr>
            <w:pStyle w:val="Contents2"/>
            <w:tabs>
              <w:tab w:val="clear" w:pos="8743"/>
              <w:tab w:val="right" w:pos="9026" w:leader="dot"/>
            </w:tabs>
            <w:rPr/>
          </w:pPr>
          <w:hyperlink w:anchor="__RefHeading___Toc3194886_373438147">
            <w:r>
              <w:rPr>
                <w:webHidden/>
                <w:rStyle w:val="IndexLink"/>
                <w:rtl w:val="true"/>
              </w:rPr>
              <w:t>تبرّك و استشفا به زمزم‌</w:t>
            </w:r>
            <w:r>
              <w:rPr>
                <w:rStyle w:val="IndexLink"/>
                <w:rtl w:val="true"/>
              </w:rPr>
              <w:tab/>
            </w:r>
            <w:r>
              <w:rPr>
                <w:rStyle w:val="IndexLink"/>
              </w:rPr>
              <w:t>91</w:t>
            </w:r>
          </w:hyperlink>
        </w:p>
        <w:p>
          <w:pPr>
            <w:pStyle w:val="Contents3"/>
            <w:tabs>
              <w:tab w:val="clear" w:pos="8459"/>
              <w:tab w:val="right" w:pos="9026" w:leader="dot"/>
            </w:tabs>
            <w:rPr/>
          </w:pPr>
          <w:hyperlink w:anchor="__RefHeading___Toc3194888_37343814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194890_373438147">
            <w:r>
              <w:rPr>
                <w:webHidden/>
                <w:rStyle w:val="IndexLink"/>
                <w:rtl w:val="true"/>
              </w:rPr>
              <w:t>زمزم در منابع اسلامى‌</w:t>
            </w:r>
            <w:r>
              <w:rPr>
                <w:rStyle w:val="IndexLink"/>
                <w:rtl w:val="true"/>
              </w:rPr>
              <w:tab/>
            </w:r>
            <w:r>
              <w:rPr>
                <w:rStyle w:val="IndexLink"/>
              </w:rPr>
              <w:t>93</w:t>
            </w:r>
          </w:hyperlink>
        </w:p>
        <w:p>
          <w:pPr>
            <w:pStyle w:val="Contents3"/>
            <w:tabs>
              <w:tab w:val="clear" w:pos="8459"/>
              <w:tab w:val="right" w:pos="9026" w:leader="dot"/>
            </w:tabs>
            <w:rPr/>
          </w:pPr>
          <w:hyperlink w:anchor="__RefHeading___Toc3194892_373438147">
            <w:r>
              <w:rPr>
                <w:webHidden/>
                <w:rStyle w:val="IndexLink"/>
                <w:rtl w:val="true"/>
              </w:rPr>
              <w:t>منابع اهل سنّت و شفابخشىِ زمزم‌</w:t>
            </w:r>
            <w:r>
              <w:rPr>
                <w:rStyle w:val="IndexLink"/>
                <w:rtl w:val="true"/>
              </w:rPr>
              <w:tab/>
            </w:r>
            <w:r>
              <w:rPr>
                <w:rStyle w:val="IndexLink"/>
              </w:rPr>
              <w:t>97</w:t>
            </w:r>
          </w:hyperlink>
        </w:p>
        <w:p>
          <w:pPr>
            <w:pStyle w:val="Contents3"/>
            <w:tabs>
              <w:tab w:val="clear" w:pos="8459"/>
              <w:tab w:val="right" w:pos="9026" w:leader="dot"/>
            </w:tabs>
            <w:rPr/>
          </w:pPr>
          <w:hyperlink w:anchor="__RefHeading___Toc3194894_373438147">
            <w:r>
              <w:rPr>
                <w:webHidden/>
                <w:rStyle w:val="IndexLink"/>
                <w:rtl w:val="true"/>
              </w:rPr>
              <w:t>سيره نبوى و آب زمزم‌</w:t>
            </w:r>
            <w:r>
              <w:rPr>
                <w:rStyle w:val="IndexLink"/>
                <w:rtl w:val="true"/>
              </w:rPr>
              <w:tab/>
            </w:r>
            <w:r>
              <w:rPr>
                <w:rStyle w:val="IndexLink"/>
              </w:rPr>
              <w:t>99</w:t>
            </w:r>
          </w:hyperlink>
        </w:p>
        <w:p>
          <w:pPr>
            <w:pStyle w:val="Contents3"/>
            <w:tabs>
              <w:tab w:val="clear" w:pos="8459"/>
              <w:tab w:val="right" w:pos="9026" w:leader="dot"/>
            </w:tabs>
            <w:rPr/>
          </w:pPr>
          <w:hyperlink w:anchor="__RefHeading___Toc3194896_373438147">
            <w:r>
              <w:rPr>
                <w:webHidden/>
                <w:rStyle w:val="IndexLink"/>
                <w:rtl w:val="true"/>
              </w:rPr>
              <w:t>بركات و آثار معنوى زمزم‌</w:t>
            </w:r>
            <w:r>
              <w:rPr>
                <w:rStyle w:val="IndexLink"/>
                <w:rtl w:val="true"/>
              </w:rPr>
              <w:tab/>
            </w:r>
            <w:r>
              <w:rPr>
                <w:rStyle w:val="IndexLink"/>
              </w:rPr>
              <w:t>101</w:t>
            </w:r>
          </w:hyperlink>
        </w:p>
        <w:p>
          <w:pPr>
            <w:pStyle w:val="Contents3"/>
            <w:tabs>
              <w:tab w:val="clear" w:pos="8459"/>
              <w:tab w:val="right" w:pos="9026" w:leader="dot"/>
            </w:tabs>
            <w:rPr/>
          </w:pPr>
          <w:hyperlink w:anchor="__RefHeading___Toc3194898_373438147">
            <w:r>
              <w:rPr>
                <w:webHidden/>
                <w:rStyle w:val="IndexLink"/>
                <w:rtl w:val="true"/>
              </w:rPr>
              <w:t>هديه آوردن آب زمزم‌</w:t>
            </w:r>
            <w:r>
              <w:rPr>
                <w:rStyle w:val="IndexLink"/>
                <w:rtl w:val="true"/>
              </w:rPr>
              <w:tab/>
            </w:r>
            <w:r>
              <w:rPr>
                <w:rStyle w:val="IndexLink"/>
              </w:rPr>
              <w:t>102</w:t>
            </w:r>
          </w:hyperlink>
        </w:p>
        <w:p>
          <w:pPr>
            <w:pStyle w:val="Contents3"/>
            <w:tabs>
              <w:tab w:val="clear" w:pos="8459"/>
              <w:tab w:val="right" w:pos="9026" w:leader="dot"/>
            </w:tabs>
            <w:rPr/>
          </w:pPr>
          <w:hyperlink w:anchor="__RefHeading___Toc3194900_373438147">
            <w:r>
              <w:rPr>
                <w:webHidden/>
                <w:rStyle w:val="IndexLink"/>
                <w:rtl w:val="true"/>
              </w:rPr>
              <w:t>سنّت تبرّك و استشفا به زمزم در سيره مسلمانان‌</w:t>
            </w:r>
            <w:r>
              <w:rPr>
                <w:rStyle w:val="IndexLink"/>
                <w:rtl w:val="true"/>
              </w:rPr>
              <w:tab/>
            </w:r>
            <w:r>
              <w:rPr>
                <w:rStyle w:val="IndexLink"/>
              </w:rPr>
              <w:t>104</w:t>
            </w:r>
          </w:hyperlink>
        </w:p>
        <w:p>
          <w:pPr>
            <w:pStyle w:val="Contents3"/>
            <w:tabs>
              <w:tab w:val="clear" w:pos="8459"/>
              <w:tab w:val="right" w:pos="9026" w:leader="dot"/>
            </w:tabs>
            <w:rPr/>
          </w:pPr>
          <w:hyperlink w:anchor="__RefHeading___Toc3194902_373438147">
            <w:r>
              <w:rPr>
                <w:webHidden/>
                <w:rStyle w:val="IndexLink"/>
                <w:rtl w:val="true"/>
              </w:rPr>
              <w:t>راز شفا بخشىِ زمزم‌</w:t>
            </w:r>
            <w:r>
              <w:rPr>
                <w:rStyle w:val="IndexLink"/>
                <w:rtl w:val="true"/>
              </w:rPr>
              <w:tab/>
            </w:r>
            <w:r>
              <w:rPr>
                <w:rStyle w:val="IndexLink"/>
              </w:rPr>
              <w:t>104</w:t>
            </w:r>
          </w:hyperlink>
        </w:p>
        <w:p>
          <w:pPr>
            <w:pStyle w:val="Contents3"/>
            <w:tabs>
              <w:tab w:val="clear" w:pos="8459"/>
              <w:tab w:val="right" w:pos="9026" w:leader="dot"/>
            </w:tabs>
            <w:rPr/>
          </w:pPr>
          <w:hyperlink w:anchor="__RefHeading___Toc3194904_373438147">
            <w:r>
              <w:rPr>
                <w:webHidden/>
                <w:rStyle w:val="IndexLink"/>
                <w:rtl w:val="true"/>
              </w:rPr>
              <w:t>آب زمزم و شفا از سرطان‌</w:t>
            </w:r>
            <w:r>
              <w:rPr>
                <w:rStyle w:val="IndexLink"/>
                <w:rtl w:val="true"/>
              </w:rPr>
              <w:tab/>
            </w:r>
            <w:r>
              <w:rPr>
                <w:rStyle w:val="IndexLink"/>
              </w:rPr>
              <w:t>109</w:t>
            </w:r>
          </w:hyperlink>
        </w:p>
        <w:p>
          <w:pPr>
            <w:pStyle w:val="Contents3"/>
            <w:tabs>
              <w:tab w:val="clear" w:pos="8459"/>
              <w:tab w:val="right" w:pos="9026" w:leader="dot"/>
            </w:tabs>
            <w:rPr/>
          </w:pPr>
          <w:hyperlink w:anchor="__RefHeading___Toc3194906_373438147">
            <w:r>
              <w:rPr>
                <w:webHidden/>
                <w:rStyle w:val="IndexLink"/>
                <w:rtl w:val="true"/>
              </w:rPr>
              <w:t>ردّ شبهات در خواص آب زمزم‌</w:t>
            </w:r>
            <w:r>
              <w:rPr>
                <w:rStyle w:val="IndexLink"/>
                <w:rtl w:val="true"/>
              </w:rPr>
              <w:tab/>
            </w:r>
            <w:r>
              <w:rPr>
                <w:rStyle w:val="IndexLink"/>
              </w:rPr>
              <w:t>113</w:t>
            </w:r>
          </w:hyperlink>
        </w:p>
        <w:p>
          <w:pPr>
            <w:pStyle w:val="Contents3"/>
            <w:tabs>
              <w:tab w:val="clear" w:pos="8459"/>
              <w:tab w:val="right" w:pos="9026" w:leader="dot"/>
            </w:tabs>
            <w:rPr/>
          </w:pPr>
          <w:hyperlink w:anchor="__RefHeading___Toc3194908_373438147">
            <w:r>
              <w:rPr>
                <w:webHidden/>
                <w:rStyle w:val="IndexLink"/>
                <w:rtl w:val="true"/>
              </w:rPr>
              <w:t>تحليلى از شفا بخشىِ زمزم‌</w:t>
            </w:r>
            <w:r>
              <w:rPr>
                <w:rStyle w:val="IndexLink"/>
                <w:rtl w:val="true"/>
              </w:rPr>
              <w:tab/>
            </w:r>
            <w:r>
              <w:rPr>
                <w:rStyle w:val="IndexLink"/>
              </w:rPr>
              <w:t>118</w:t>
            </w:r>
          </w:hyperlink>
        </w:p>
        <w:p>
          <w:pPr>
            <w:pStyle w:val="Contents3"/>
            <w:tabs>
              <w:tab w:val="clear" w:pos="8459"/>
              <w:tab w:val="right" w:pos="9026" w:leader="dot"/>
            </w:tabs>
            <w:rPr/>
          </w:pPr>
          <w:hyperlink w:anchor="__RefHeading___Toc3194910_373438147">
            <w:r>
              <w:rPr>
                <w:webHidden/>
                <w:rStyle w:val="IndexLink"/>
                <w:rtl w:val="true"/>
              </w:rPr>
              <w:t>پاسخ به بخش ديگر پرسش‌</w:t>
            </w:r>
            <w:r>
              <w:rPr>
                <w:rStyle w:val="IndexLink"/>
                <w:rtl w:val="true"/>
              </w:rPr>
              <w:tab/>
            </w:r>
            <w:r>
              <w:rPr>
                <w:rStyle w:val="IndexLink"/>
              </w:rPr>
              <w:t>124</w:t>
            </w:r>
          </w:hyperlink>
        </w:p>
        <w:p>
          <w:pPr>
            <w:pStyle w:val="Contents2"/>
            <w:tabs>
              <w:tab w:val="clear" w:pos="8743"/>
              <w:tab w:val="right" w:pos="9026" w:leader="dot"/>
            </w:tabs>
            <w:rPr/>
          </w:pPr>
          <w:hyperlink w:anchor="__RefHeading___Toc3194912_373438147">
            <w:r>
              <w:rPr>
                <w:webHidden/>
                <w:rStyle w:val="IndexLink"/>
                <w:rtl w:val="true"/>
              </w:rPr>
              <w:t>زمزم در تحولات تاريخ‌</w:t>
            </w:r>
            <w:r>
              <w:rPr>
                <w:rStyle w:val="IndexLink"/>
                <w:rtl w:val="true"/>
              </w:rPr>
              <w:tab/>
            </w:r>
            <w:r>
              <w:rPr>
                <w:rStyle w:val="IndexLink"/>
              </w:rPr>
              <w:t>127</w:t>
            </w:r>
          </w:hyperlink>
        </w:p>
        <w:p>
          <w:pPr>
            <w:pStyle w:val="Contents3"/>
            <w:tabs>
              <w:tab w:val="clear" w:pos="8459"/>
              <w:tab w:val="right" w:pos="9026" w:leader="dot"/>
            </w:tabs>
            <w:rPr/>
          </w:pPr>
          <w:hyperlink w:anchor="__RefHeading___Toc3194914_373438147">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194916_373438147">
            <w:r>
              <w:rPr>
                <w:webHidden/>
                <w:rStyle w:val="IndexLink"/>
              </w:rPr>
              <w:t>1</w:t>
            </w:r>
            <w:r>
              <w:rPr>
                <w:rStyle w:val="IndexLink"/>
                <w:rtl w:val="true"/>
              </w:rPr>
              <w:t xml:space="preserve">- </w:t>
            </w:r>
            <w:r>
              <w:rPr>
                <w:rStyle w:val="IndexLink"/>
                <w:rtl w:val="true"/>
              </w:rPr>
              <w:t>زمزم‌در دوران ابراهيم و اسماعيل‌</w:t>
            </w:r>
            <w:r>
              <w:rPr>
                <w:rStyle w:val="IndexLink"/>
                <w:rtl w:val="true"/>
              </w:rPr>
              <w:tab/>
            </w:r>
            <w:r>
              <w:rPr>
                <w:rStyle w:val="IndexLink"/>
              </w:rPr>
              <w:t>128</w:t>
            </w:r>
          </w:hyperlink>
        </w:p>
        <w:p>
          <w:pPr>
            <w:pStyle w:val="Contents3"/>
            <w:tabs>
              <w:tab w:val="clear" w:pos="8459"/>
              <w:tab w:val="right" w:pos="9026" w:leader="dot"/>
            </w:tabs>
            <w:rPr/>
          </w:pPr>
          <w:hyperlink w:anchor="__RefHeading___Toc3194918_373438147">
            <w:r>
              <w:rPr>
                <w:webHidden/>
                <w:rStyle w:val="IndexLink"/>
              </w:rPr>
              <w:t>2</w:t>
            </w:r>
            <w:r>
              <w:rPr>
                <w:rStyle w:val="IndexLink"/>
                <w:rtl w:val="true"/>
              </w:rPr>
              <w:t xml:space="preserve">- </w:t>
            </w:r>
            <w:r>
              <w:rPr>
                <w:rStyle w:val="IndexLink"/>
                <w:rtl w:val="true"/>
              </w:rPr>
              <w:t>زمزم پس از اسماعيل عليه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194920_373438147">
            <w:r>
              <w:rPr>
                <w:webHidden/>
                <w:rStyle w:val="IndexLink"/>
              </w:rPr>
              <w:t>3</w:t>
            </w:r>
            <w:r>
              <w:rPr>
                <w:rStyle w:val="IndexLink"/>
                <w:rtl w:val="true"/>
              </w:rPr>
              <w:t xml:space="preserve">- </w:t>
            </w:r>
            <w:r>
              <w:rPr>
                <w:rStyle w:val="IndexLink"/>
                <w:rtl w:val="true"/>
              </w:rPr>
              <w:t>عبدالمطّلب و حفر زمزم‌</w:t>
            </w:r>
            <w:r>
              <w:rPr>
                <w:rStyle w:val="IndexLink"/>
                <w:rtl w:val="true"/>
              </w:rPr>
              <w:tab/>
            </w:r>
            <w:r>
              <w:rPr>
                <w:rStyle w:val="IndexLink"/>
              </w:rPr>
              <w:t>137</w:t>
            </w:r>
          </w:hyperlink>
        </w:p>
        <w:p>
          <w:pPr>
            <w:pStyle w:val="Contents4"/>
            <w:tabs>
              <w:tab w:val="clear" w:pos="8176"/>
              <w:tab w:val="right" w:pos="9026" w:leader="dot"/>
            </w:tabs>
            <w:rPr/>
          </w:pPr>
          <w:hyperlink w:anchor="__RefHeading___Toc3194922_373438147">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3194924_373438147">
            <w:r>
              <w:rPr>
                <w:webHidden/>
                <w:rStyle w:val="IndexLink"/>
                <w:rtl w:val="true"/>
              </w:rPr>
              <w:t>چاره‌جويى براى كم آبى‌</w:t>
            </w:r>
            <w:r>
              <w:rPr>
                <w:rStyle w:val="IndexLink"/>
                <w:rtl w:val="true"/>
              </w:rPr>
              <w:tab/>
            </w:r>
            <w:r>
              <w:rPr>
                <w:rStyle w:val="IndexLink"/>
              </w:rPr>
              <w:t>140</w:t>
            </w:r>
          </w:hyperlink>
        </w:p>
        <w:p>
          <w:pPr>
            <w:pStyle w:val="Contents4"/>
            <w:tabs>
              <w:tab w:val="clear" w:pos="8176"/>
              <w:tab w:val="right" w:pos="9026" w:leader="dot"/>
            </w:tabs>
            <w:rPr/>
          </w:pPr>
          <w:hyperlink w:anchor="__RefHeading___Toc3194926_373438147">
            <w:r>
              <w:rPr>
                <w:webHidden/>
                <w:rStyle w:val="IndexLink"/>
                <w:rtl w:val="true"/>
              </w:rPr>
              <w:t>خواب عبدالمطّلب در روايت كلينى‌</w:t>
            </w:r>
            <w:r>
              <w:rPr>
                <w:rStyle w:val="IndexLink"/>
                <w:rtl w:val="true"/>
              </w:rPr>
              <w:tab/>
            </w:r>
            <w:r>
              <w:rPr>
                <w:rStyle w:val="IndexLink"/>
              </w:rPr>
              <w:t>141</w:t>
            </w:r>
          </w:hyperlink>
        </w:p>
        <w:p>
          <w:pPr>
            <w:pStyle w:val="Contents4"/>
            <w:tabs>
              <w:tab w:val="clear" w:pos="8176"/>
              <w:tab w:val="right" w:pos="9026" w:leader="dot"/>
            </w:tabs>
            <w:rPr/>
          </w:pPr>
          <w:hyperlink w:anchor="__RefHeading___Toc3194928_373438147">
            <w:r>
              <w:rPr>
                <w:webHidden/>
                <w:rStyle w:val="IndexLink"/>
                <w:rtl w:val="true"/>
              </w:rPr>
              <w:t>تاريخ حفر زمزم به وسيله عبدالمطّلب‌</w:t>
            </w:r>
            <w:r>
              <w:rPr>
                <w:rStyle w:val="IndexLink"/>
                <w:rtl w:val="true"/>
              </w:rPr>
              <w:tab/>
            </w:r>
            <w:r>
              <w:rPr>
                <w:rStyle w:val="IndexLink"/>
              </w:rPr>
              <w:t>152</w:t>
            </w:r>
          </w:hyperlink>
        </w:p>
        <w:p>
          <w:pPr>
            <w:pStyle w:val="Contents4"/>
            <w:tabs>
              <w:tab w:val="clear" w:pos="8176"/>
              <w:tab w:val="right" w:pos="9026" w:leader="dot"/>
            </w:tabs>
            <w:rPr/>
          </w:pPr>
          <w:hyperlink w:anchor="__RefHeading___Toc3194930_373438147">
            <w:r>
              <w:rPr>
                <w:webHidden/>
                <w:rStyle w:val="IndexLink"/>
                <w:rtl w:val="true"/>
              </w:rPr>
              <w:t>خاندان عباس و سقايت زمزم‌</w:t>
            </w:r>
            <w:r>
              <w:rPr>
                <w:rStyle w:val="IndexLink"/>
                <w:rtl w:val="true"/>
              </w:rPr>
              <w:tab/>
            </w:r>
            <w:r>
              <w:rPr>
                <w:rStyle w:val="IndexLink"/>
              </w:rPr>
              <w:t>154</w:t>
            </w:r>
          </w:hyperlink>
        </w:p>
        <w:p>
          <w:pPr>
            <w:pStyle w:val="Contents2"/>
            <w:tabs>
              <w:tab w:val="clear" w:pos="8743"/>
              <w:tab w:val="right" w:pos="9026" w:leader="dot"/>
            </w:tabs>
            <w:rPr/>
          </w:pPr>
          <w:hyperlink w:anchor="__RefHeading___Toc3194932_373438147">
            <w:r>
              <w:rPr>
                <w:webHidden/>
                <w:rStyle w:val="IndexLink"/>
                <w:rtl w:val="true"/>
              </w:rPr>
              <w:t>منابع طبيعى زمزم و آب‌هاى مكّه‌</w:t>
            </w:r>
            <w:r>
              <w:rPr>
                <w:rStyle w:val="IndexLink"/>
                <w:rtl w:val="true"/>
              </w:rPr>
              <w:tab/>
            </w:r>
            <w:r>
              <w:rPr>
                <w:rStyle w:val="IndexLink"/>
              </w:rPr>
              <w:t>159</w:t>
            </w:r>
          </w:hyperlink>
        </w:p>
        <w:p>
          <w:pPr>
            <w:pStyle w:val="Contents3"/>
            <w:tabs>
              <w:tab w:val="clear" w:pos="8459"/>
              <w:tab w:val="right" w:pos="9026" w:leader="dot"/>
            </w:tabs>
            <w:rPr/>
          </w:pPr>
          <w:hyperlink w:anchor="__RefHeading___Toc3194934_373438147">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194936_373438147">
            <w:r>
              <w:rPr>
                <w:webHidden/>
                <w:rStyle w:val="IndexLink"/>
                <w:rtl w:val="true"/>
              </w:rPr>
              <w:t>الف</w:t>
            </w:r>
            <w:r>
              <w:rPr>
                <w:rStyle w:val="IndexLink"/>
                <w:rtl w:val="true"/>
              </w:rPr>
              <w:t xml:space="preserve">: </w:t>
            </w:r>
            <w:r>
              <w:rPr>
                <w:rStyle w:val="IndexLink"/>
                <w:rtl w:val="true"/>
              </w:rPr>
              <w:t>باران‌ها و سيل‌ها</w:t>
            </w:r>
            <w:r>
              <w:rPr>
                <w:rStyle w:val="IndexLink"/>
                <w:rtl w:val="true"/>
              </w:rPr>
              <w:tab/>
            </w:r>
            <w:r>
              <w:rPr>
                <w:rStyle w:val="IndexLink"/>
              </w:rPr>
              <w:t>161</w:t>
            </w:r>
          </w:hyperlink>
        </w:p>
        <w:p>
          <w:pPr>
            <w:pStyle w:val="Contents3"/>
            <w:tabs>
              <w:tab w:val="clear" w:pos="8459"/>
              <w:tab w:val="right" w:pos="9026" w:leader="dot"/>
            </w:tabs>
            <w:rPr/>
          </w:pPr>
          <w:hyperlink w:anchor="__RefHeading___Toc3194938_373438147">
            <w:r>
              <w:rPr>
                <w:webHidden/>
                <w:rStyle w:val="IndexLink"/>
                <w:rtl w:val="true"/>
              </w:rPr>
              <w:t>ب</w:t>
            </w:r>
            <w:r>
              <w:rPr>
                <w:rStyle w:val="IndexLink"/>
                <w:rtl w:val="true"/>
              </w:rPr>
              <w:t xml:space="preserve">: </w:t>
            </w:r>
            <w:r>
              <w:rPr>
                <w:rStyle w:val="IndexLink"/>
                <w:rtl w:val="true"/>
              </w:rPr>
              <w:t>چشمه‌ها و چاه‌هاى ديگر مكّه‌</w:t>
            </w:r>
            <w:r>
              <w:rPr>
                <w:rStyle w:val="IndexLink"/>
                <w:rtl w:val="true"/>
              </w:rPr>
              <w:tab/>
            </w:r>
            <w:r>
              <w:rPr>
                <w:rStyle w:val="IndexLink"/>
              </w:rPr>
              <w:t>165</w:t>
            </w:r>
          </w:hyperlink>
        </w:p>
        <w:p>
          <w:pPr>
            <w:pStyle w:val="Contents3"/>
            <w:tabs>
              <w:tab w:val="clear" w:pos="8459"/>
              <w:tab w:val="right" w:pos="9026" w:leader="dot"/>
            </w:tabs>
            <w:rPr/>
          </w:pPr>
          <w:hyperlink w:anchor="__RefHeading___Toc3194940_373438147">
            <w:r>
              <w:rPr>
                <w:webHidden/>
                <w:rStyle w:val="IndexLink"/>
                <w:rtl w:val="true"/>
              </w:rPr>
              <w:t>ج</w:t>
            </w:r>
            <w:r>
              <w:rPr>
                <w:rStyle w:val="IndexLink"/>
                <w:rtl w:val="true"/>
              </w:rPr>
              <w:t xml:space="preserve">: </w:t>
            </w:r>
            <w:r>
              <w:rPr>
                <w:rStyle w:val="IndexLink"/>
                <w:rtl w:val="true"/>
              </w:rPr>
              <w:t>مواد معدنى زمزم‌</w:t>
            </w:r>
            <w:r>
              <w:rPr>
                <w:rStyle w:val="IndexLink"/>
                <w:rtl w:val="true"/>
              </w:rPr>
              <w:tab/>
            </w:r>
            <w:r>
              <w:rPr>
                <w:rStyle w:val="IndexLink"/>
              </w:rPr>
              <w:t>168</w:t>
            </w:r>
          </w:hyperlink>
        </w:p>
        <w:p>
          <w:pPr>
            <w:pStyle w:val="Contents3"/>
            <w:tabs>
              <w:tab w:val="clear" w:pos="8459"/>
              <w:tab w:val="right" w:pos="9026" w:leader="dot"/>
            </w:tabs>
            <w:rPr/>
          </w:pPr>
          <w:hyperlink w:anchor="__RefHeading___Toc3194942_373438147">
            <w:r>
              <w:rPr>
                <w:webHidden/>
                <w:rStyle w:val="IndexLink"/>
                <w:rtl w:val="true"/>
              </w:rPr>
              <w:t>د</w:t>
            </w:r>
            <w:r>
              <w:rPr>
                <w:rStyle w:val="IndexLink"/>
                <w:rtl w:val="true"/>
              </w:rPr>
              <w:t xml:space="preserve">: </w:t>
            </w:r>
            <w:r>
              <w:rPr>
                <w:rStyle w:val="IndexLink"/>
                <w:rtl w:val="true"/>
              </w:rPr>
              <w:t>پاكسازى‌</w:t>
            </w:r>
            <w:r>
              <w:rPr>
                <w:rStyle w:val="IndexLink"/>
                <w:rtl w:val="true"/>
              </w:rPr>
              <w:tab/>
            </w:r>
            <w:r>
              <w:rPr>
                <w:rStyle w:val="IndexLink"/>
              </w:rPr>
              <w:t>169</w:t>
            </w:r>
          </w:hyperlink>
        </w:p>
        <w:p>
          <w:pPr>
            <w:pStyle w:val="Contents3"/>
            <w:tabs>
              <w:tab w:val="clear" w:pos="8459"/>
              <w:tab w:val="right" w:pos="9026" w:leader="dot"/>
            </w:tabs>
            <w:rPr/>
          </w:pPr>
          <w:hyperlink w:anchor="__RefHeading___Toc3194944_373438147">
            <w:r>
              <w:rPr>
                <w:webHidden/>
                <w:rStyle w:val="IndexLink"/>
                <w:rtl w:val="true"/>
              </w:rPr>
              <w:t>ه</w:t>
            </w:r>
            <w:r>
              <w:rPr>
                <w:rStyle w:val="IndexLink"/>
                <w:rtl w:val="true"/>
              </w:rPr>
              <w:t xml:space="preserve">: </w:t>
            </w:r>
            <w:r>
              <w:rPr>
                <w:rStyle w:val="IndexLink"/>
                <w:rtl w:val="true"/>
              </w:rPr>
              <w:t>استعمال و استفاده از زمزم‌</w:t>
            </w:r>
            <w:r>
              <w:rPr>
                <w:rStyle w:val="IndexLink"/>
                <w:rtl w:val="true"/>
              </w:rPr>
              <w:tab/>
            </w:r>
            <w:r>
              <w:rPr>
                <w:rStyle w:val="IndexLink"/>
              </w:rPr>
              <w:t>172</w:t>
            </w:r>
          </w:hyperlink>
        </w:p>
        <w:p>
          <w:pPr>
            <w:pStyle w:val="Contents3"/>
            <w:tabs>
              <w:tab w:val="clear" w:pos="8459"/>
              <w:tab w:val="right" w:pos="9026" w:leader="dot"/>
            </w:tabs>
            <w:rPr/>
          </w:pPr>
          <w:hyperlink w:anchor="__RefHeading___Toc3194946_373438147">
            <w:r>
              <w:rPr>
                <w:webHidden/>
                <w:rStyle w:val="IndexLink"/>
                <w:rtl w:val="true"/>
              </w:rPr>
              <w:t>و</w:t>
            </w:r>
            <w:r>
              <w:rPr>
                <w:rStyle w:val="IndexLink"/>
                <w:rtl w:val="true"/>
              </w:rPr>
              <w:t xml:space="preserve">: </w:t>
            </w:r>
            <w:r>
              <w:rPr>
                <w:rStyle w:val="IndexLink"/>
                <w:rtl w:val="true"/>
              </w:rPr>
              <w:t>آداب آشاميدن زمزم‌</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2_13219"/>
      <w:bookmarkStart w:id="1" w:name="pg1272_13219"/>
      <w:bookmarkEnd w:id="1"/>
    </w:p>
    <w:p>
      <w:pPr>
        <w:pStyle w:val="Heading2"/>
        <w:numPr>
          <w:ilvl w:val="1"/>
          <w:numId w:val="1"/>
        </w:numPr>
        <w:rPr/>
      </w:pPr>
      <w:bookmarkStart w:id="2" w:name="pg1272_13219"/>
      <w:bookmarkStart w:id="3" w:name="__RefHeading___Toc3194824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محمدتقي، </w:t>
      </w:r>
      <w:r>
        <w:rPr>
          <w:rFonts w:ascii="Amiri" w:hAnsi="Amiri" w:eastAsia="Amiri" w:cs="Amiri"/>
          <w:color w:val="111111"/>
          <w:sz w:val="28"/>
          <w:sz w:val="28"/>
          <w:szCs w:val="28"/>
          <w:lang w:bidi="ar-SA"/>
        </w:rPr>
        <w:t>۱۳۱۴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محمدتقي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w:t>
      </w:r>
      <w:r>
        <w:rPr>
          <w:rFonts w:eastAsia="IRNazanin" w:cs="IRNazanin"/>
          <w:color w:val="111111"/>
          <w:sz w:val="28"/>
          <w:szCs w:val="28"/>
          <w:lang w:bidi="fa-IR"/>
        </w:rPr>
        <w:t>964-7635-23-0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w:t>
      </w:r>
      <w:r>
        <w:rPr>
          <w:rFonts w:eastAsia="IRNazanin" w:cs="IRNazanin"/>
          <w:color w:val="111111"/>
          <w:sz w:val="28"/>
          <w:szCs w:val="28"/>
          <w:lang w:bidi="fa-IR"/>
        </w:rPr>
        <w:t>978-964-763-523-3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پائيز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۴۹۸۲۸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4826_373438147"/>
      <w:bookmarkStart w:id="6" w:name="_Toc2"/>
      <w:bookmarkEnd w:id="5"/>
      <w:r>
        <w:rPr>
          <w:rtl w:val="true"/>
        </w:rPr>
        <w:t>اشاره</w:t>
      </w:r>
      <w:bookmarkStart w:id="7" w:name="pg1272_13227"/>
      <w:bookmarkEnd w:id="6"/>
    </w:p>
    <w:p>
      <w:pPr>
        <w:pStyle w:val="Heading2"/>
        <w:numPr>
          <w:ilvl w:val="1"/>
          <w:numId w:val="1"/>
        </w:numPr>
        <w:rPr/>
      </w:pPr>
      <w:bookmarkStart w:id="8" w:name="__RefHeading___Toc3194828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پيشينه چشمه فيّاضى است كه در سرزمين تفتيده ميان كوه‌هاى سر به فلك كشيده حجاز، با شهپر جبراييل امين روييد و كانون زندگى و بندگى ميليون‌ها انسان خداجوى را طراوت و شادابى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 مايه حيات است، آن هم آبى كه با كوثر پهلو مى‌زند و اسطوره فيوضات و بركات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ابراهيم خليل عليه السلام مأمور شد همسرش هاجر را با كودك معصومش اسماعيل هجرت دهد و در آن ميعادگاه عشق و عبوديت، در جوار بيت عتيق ساكن كند، آيا مى‌دانست قلم تقدير در پشت صحنه</w:t>
      </w:r>
    </w:p>
    <w:p>
      <w:pPr>
        <w:pStyle w:val="BookText"/>
        <w:rPr/>
      </w:pPr>
      <w:r>
        <w:rPr>
          <w:rFonts w:ascii="IRNazanin" w:hAnsi="IRNazanin" w:eastAsia="IRNazanin"/>
          <w:color w:val="111111"/>
          <w:sz w:val="28"/>
          <w:sz w:val="28"/>
          <w:szCs w:val="28"/>
          <w:rtl w:val="true"/>
          <w:lang w:bidi="fa-IR"/>
        </w:rPr>
        <w:t>اين حركت و هجرت چه رقم مى‌زند؟</w:t>
      </w:r>
    </w:p>
    <w:p>
      <w:pPr>
        <w:pStyle w:val="BookText"/>
        <w:rPr/>
      </w:pPr>
      <w:r>
        <w:rPr>
          <w:rFonts w:ascii="IRNazanin" w:hAnsi="IRNazanin" w:eastAsia="IRNazanin"/>
          <w:color w:val="111111"/>
          <w:sz w:val="28"/>
          <w:sz w:val="28"/>
          <w:szCs w:val="28"/>
          <w:rtl w:val="true"/>
          <w:lang w:bidi="fa-IR"/>
        </w:rPr>
        <w:t>آيا در آيينه صافى قلب خليل اللَّه، كه مقام جليل بود، تصوير روزى مى‌گذشت كه ملياردها انسان خداجوى در طول تاريخ، سوخته‌دل و شيفته‌جان تشنه زلال زمزم خواهند بود تا با جرعه‌اى از آن، عطشِ خويش فرونشانند و شفاى دردهاى جان و روان را از شفاخانه وحدت بگيرند؟</w:t>
      </w:r>
    </w:p>
    <w:p>
      <w:pPr>
        <w:pStyle w:val="BookText"/>
        <w:rPr/>
      </w:pPr>
      <w:r>
        <w:rPr>
          <w:rFonts w:ascii="IRNazanin" w:hAnsi="IRNazanin" w:eastAsia="IRNazanin"/>
          <w:color w:val="111111"/>
          <w:sz w:val="28"/>
          <w:sz w:val="28"/>
          <w:szCs w:val="28"/>
          <w:rtl w:val="true"/>
          <w:lang w:bidi="fa-IR"/>
        </w:rPr>
        <w:t xml:space="preserve">آيا مى‌دانست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زير پاشنه پاى فرزند خردسالش در آن برهوت غربت جوشيد سقايت حاجيان و زائران بى‌شمارى مى‌شود و جلوه نمادين آن، در روايات و ادبيات هر عصر، بر زبان‌ها و قلم‌ها جارى مى‌گردد؟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مى‌كرد كه زائران سواره و پياده از اقصى نقاط اين سياره خاكى بار سفر مى‌بندند، تا با قطره‌اى از زمزم لب تر كنند و شفاى دردهاى جسمانى و روحانى خود را از صاحب‌خانه بگيرند و سوغات</w:t>
      </w:r>
    </w:p>
    <w:p>
      <w:pPr>
        <w:pStyle w:val="BookText"/>
        <w:rPr/>
      </w:pPr>
      <w:r>
        <w:rPr>
          <w:rFonts w:ascii="IRNazanin" w:hAnsi="IRNazanin" w:eastAsia="IRNazanin"/>
          <w:color w:val="111111"/>
          <w:sz w:val="28"/>
          <w:sz w:val="28"/>
          <w:szCs w:val="28"/>
          <w:rtl w:val="true"/>
          <w:lang w:bidi="fa-IR"/>
        </w:rPr>
        <w:t>سفر به ديار خود برند؟ كه حضرت صادق عليه السلام از قول پيامبر صلى الله عليه و آله درباره زمزم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لِما شُرِبَ لَهُ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آرى، آن روز كه خليل اللَّه بانىِ كعبه، با آخرين نگاهش و در ميان اندوه و آه همسرش با تحسّر و تأثّر، منطقه را ترك گفت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ايستاد و آيه رَبَّنا إنّي أسْكَنْتُ مِنْ ذُرِيَّتي بِوادٍ غَيْرِ ذي زرع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 تلاوت كرد، مطمئن بود كه به همين زودى پرندگان مهاجر دور اين چشمه صف خواهند كشيد و كاروان‌ها به هواى آب بار سفر خواهند بست و تاجران از راه‌هاى دور، ثمرات گوناگون را بر پشت مركب‌ها خواهند نهاد تا به سرزمين بركات فرود آورند و ساكنان اين ديار و مقيم و مهاجر را بهره‌مند سازند و بهره‌مند گردند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پدر پيامبران ابراهيمى، در ذريّه خود و</w:t>
      </w:r>
    </w:p>
    <w:p>
      <w:pPr>
        <w:pStyle w:val="BookText"/>
        <w:rPr/>
      </w:pPr>
      <w:r>
        <w:rPr>
          <w:rFonts w:ascii="IRNazanin" w:hAnsi="IRNazanin" w:eastAsia="IRNazanin"/>
          <w:color w:val="111111"/>
          <w:sz w:val="28"/>
          <w:sz w:val="28"/>
          <w:szCs w:val="28"/>
          <w:rtl w:val="true"/>
          <w:lang w:bidi="fa-IR"/>
        </w:rPr>
        <w:t xml:space="preserve">فرزندان اسماعيل، جرعه‌نوش نخستينِ مى‌ديد كه در اين سرزمين پرخاطره، چه غلغله‌اى به پا خواهد شد و جرعه‌نوشان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ابرار</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يعنى چگونه كلمه توحيد را زمزمه مى‌كنند و لبّيك گويان به نداى ابراهيم پاسخ مى‌دهند و در سايه رايت بلند پيامبرِ مكّى، ياد و خاطره ابراهيم و خاندانش را تازه مى‌كنند؟</w:t>
      </w:r>
    </w:p>
    <w:p>
      <w:pPr>
        <w:pStyle w:val="BookText"/>
        <w:rPr/>
      </w:pPr>
      <w:r>
        <w:rPr>
          <w:rFonts w:ascii="IRNazanin" w:hAnsi="IRNazanin" w:eastAsia="IRNazanin"/>
          <w:color w:val="111111"/>
          <w:sz w:val="28"/>
          <w:sz w:val="28"/>
          <w:szCs w:val="28"/>
          <w:rtl w:val="true"/>
          <w:lang w:bidi="fa-IR"/>
        </w:rPr>
        <w:t>و شگفتا كه حج از آغاز تا پايان، تجديد خاطره ابراهيم و خاندان اوست؛ از طواف و نماز و حِجْر و حَجَر و مقام و صفا و مروه و عرفات و منا و مشعر و اين را رمزى است كه تاريخ و جغرافياى مكّه را تفسير مى‌كند و آن فنا و محو در محبوب است و توكّل و تسليم و رضا به خواسته حضرت دوست كه ابراهيم طلايه دارش بود و جوشش زمزم نقطه آغازش</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كه ابراهيم، هاجر و اسماعيل را در جوار بيت نهاد و چشمه زمزم جوشيد و سپس خانه</w:t>
      </w:r>
    </w:p>
    <w:p>
      <w:pPr>
        <w:pStyle w:val="BookText"/>
        <w:rPr/>
      </w:pPr>
      <w:r>
        <w:rPr>
          <w:rFonts w:ascii="IRNazanin" w:hAnsi="IRNazanin" w:eastAsia="IRNazanin"/>
          <w:color w:val="111111"/>
          <w:sz w:val="28"/>
          <w:sz w:val="28"/>
          <w:szCs w:val="28"/>
          <w:rtl w:val="true"/>
          <w:lang w:bidi="fa-IR"/>
        </w:rPr>
        <w:t>كعبه به دست اين پدر و پسر بنا گرديد تا روزى كه آن پير روشن ضمير فرزند دلبندش را بر خاكها و ريگهاى داغ منا به روى در افكند تا آنچه را در رؤياى صادق نبوّت ديده بود، به تعبير و صدق مقرون سازد و بزرگترين آزمايش تاريخ موحّدان را در آن برهه زمانى، كه جهان در كفر و شرك غوطه‌ور بود، به نمايش گذارد تا 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را بشنود و بالأخره هاجر و اسماعيل آرامگاه ابدى خود را در جوار بيت عتيق برگزينند و حجر اسماعيل همچون خانه خدا، مطاف اهل قبله تا قيامت گردد، همه و همه يادواره خاندان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آغازين اين نمايشنامه الهى جوشش زمزم بود وگرنه هر جا آب نباشد آبادانى نيست و هر جا كه آبادانى نباشد تمدّن بشرى مفهوم ندارد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به همان مقدار كه آب زمزم گوارا و دلپذير است، نام زمزم و سرگذشت‌هاى آن شيرين و</w:t>
      </w:r>
    </w:p>
    <w:p>
      <w:pPr>
        <w:pStyle w:val="BookText"/>
        <w:rPr/>
      </w:pPr>
      <w:r>
        <w:rPr>
          <w:rFonts w:ascii="IRNazanin" w:hAnsi="IRNazanin" w:eastAsia="IRNazanin"/>
          <w:color w:val="111111"/>
          <w:sz w:val="28"/>
          <w:sz w:val="28"/>
          <w:szCs w:val="28"/>
          <w:rtl w:val="true"/>
          <w:lang w:bidi="fa-IR"/>
        </w:rPr>
        <w:t>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آن كه طبق تواترِ روايات، زمزم شفاى دردها به شمار آمده و داستانهاى فراوانى از صدق آن را تاريخ در حافظه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همه مى‌خواهند بدانند كه در گسترده زمان چه تحوّلاتى بر زمزم گذشته است، كه زمزم خود تاريخ زنده از يك نهضت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آنچه امروزه به نام آب زمزم در حرم مكّى عرضه مى‌شود، بر آمده از همان چشمه اسماعيل است يا منابع ديگرى آن را تقويت مى‌كند؟</w:t>
      </w:r>
    </w:p>
    <w:p>
      <w:pPr>
        <w:pStyle w:val="BookText"/>
        <w:rPr/>
      </w:pPr>
      <w:r>
        <w:rPr>
          <w:rFonts w:ascii="IRNazanin" w:hAnsi="IRNazanin" w:eastAsia="IRNazanin"/>
          <w:color w:val="111111"/>
          <w:sz w:val="28"/>
          <w:sz w:val="28"/>
          <w:szCs w:val="28"/>
          <w:rtl w:val="true"/>
          <w:lang w:bidi="fa-IR"/>
        </w:rPr>
        <w:t>رمز و راز شفابخشى زمزم را چگونه بايد كاويد؟</w:t>
      </w:r>
    </w:p>
    <w:p>
      <w:pPr>
        <w:pStyle w:val="BookText"/>
        <w:rPr/>
      </w:pPr>
      <w:r>
        <w:rPr>
          <w:rFonts w:ascii="IRNazanin" w:hAnsi="IRNazanin" w:eastAsia="IRNazanin"/>
          <w:color w:val="111111"/>
          <w:sz w:val="28"/>
          <w:sz w:val="28"/>
          <w:szCs w:val="28"/>
          <w:rtl w:val="true"/>
          <w:lang w:bidi="fa-IR"/>
        </w:rPr>
        <w:t xml:space="preserve">و پرسشهايى از اين قبيل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نكات مورد اشاره بود كه نگارنده، بر آن شد اين بحث جالب و شيرين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روايات و متون تاريخى و جوامع معتبر اسلامى رفت، و در اين پژوهش، به نكته‌هاى شنيدنى و پاسخ‌هاى دلپذير دست يافت كه چكيده آن را همراه پاره‌اى نكته‌هاى عرفانى كه در تار و پود مقال مى‌گنجيد، طىّ پنج مقاله در فصلنامه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 و مورد توجّه خوانندگان به ويژه حج‌گزاران قرار گرفت و اكنون آن مجموعه به صورت كتابى تقديم خوانندگان گرامى مى‌گردد، باشد كه همگان بهره‌گيرند و جرعه نوش زمزم و كوثر باشند و از بركات معنوى اين سفر روحانى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عشق از كسى درست آيد كه ديده زمزم او گشت و دل مقام خليل</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محمّدتقى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1381</w:t>
      </w:r>
      <w:bookmarkStart w:id="10" w:name="pg1272_13235"/>
    </w:p>
    <w:p>
      <w:pPr>
        <w:pStyle w:val="BookText"/>
        <w:rPr/>
      </w:pPr>
      <w:bookmarkEnd w:id="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3194830_373438147"/>
      <w:bookmarkStart w:id="12" w:name="_Toc4"/>
      <w:bookmarkEnd w:id="11"/>
      <w:r>
        <w:rPr>
          <w:rtl w:val="true"/>
        </w:rPr>
        <w:t xml:space="preserve">پيوند </w:t>
      </w:r>
      <w:r>
        <w:rPr>
          <w:rtl w:val="true"/>
        </w:rPr>
        <w:t>«</w:t>
      </w:r>
      <w:r>
        <w:rPr>
          <w:rtl w:val="true"/>
        </w:rPr>
        <w:t>زمزم</w:t>
      </w:r>
      <w:r>
        <w:rPr>
          <w:rtl w:val="true"/>
        </w:rPr>
        <w:t xml:space="preserve">» </w:t>
      </w:r>
      <w:r>
        <w:rPr>
          <w:rtl w:val="true"/>
        </w:rPr>
        <w:t xml:space="preserve">و </w:t>
      </w:r>
      <w:r>
        <w:rPr>
          <w:rtl w:val="true"/>
        </w:rPr>
        <w:t>«</w:t>
      </w:r>
      <w:r>
        <w:rPr>
          <w:rtl w:val="true"/>
        </w:rPr>
        <w:t>كوثر</w:t>
      </w:r>
      <w:r>
        <w:rPr>
          <w:rtl w:val="true"/>
        </w:rPr>
        <w:t>»</w:t>
      </w:r>
      <w:bookmarkEnd w:id="12"/>
    </w:p>
    <w:p>
      <w:pPr>
        <w:pStyle w:val="Heading3"/>
        <w:numPr>
          <w:ilvl w:val="2"/>
          <w:numId w:val="1"/>
        </w:numPr>
        <w:rPr/>
      </w:pPr>
      <w:bookmarkStart w:id="13" w:name="__RefHeading___Toc3194832_373438147"/>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لقد فضّل الرحمان آل محمد صلى الله عليه و آله بعلم و كان اللَّه بالنّاس اخبرا</w:t>
      </w:r>
    </w:p>
    <w:p>
      <w:pPr>
        <w:pStyle w:val="BookText"/>
        <w:rPr/>
      </w:pPr>
      <w:r>
        <w:rPr>
          <w:rFonts w:ascii="Amiri" w:hAnsi="Amiri" w:eastAsia="Amiri" w:cs="Amiri"/>
          <w:color w:val="111111"/>
          <w:sz w:val="28"/>
          <w:sz w:val="28"/>
          <w:szCs w:val="28"/>
          <w:rtl w:val="true"/>
          <w:lang w:bidi="ar-SA"/>
        </w:rPr>
        <w:t xml:space="preserve">سقاهم ليسقوا الحاج في الحج زمزماً وخط لهم في جَنّة الْخُلد كوثراً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زمين يادآور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كيست كه تشنه آب حيات كوثر باشد اما شيفته آب شفا بخش زمزم نباشد؟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تاريخى است زنده از پيشينه‌اى درخشان كه سرگذشت تشنه‌كامان عشق ازلى و راهيان كوى سرمدى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تذكارى است از بانيان كعبه موحدان، نمادى</w:t>
      </w:r>
    </w:p>
    <w:p>
      <w:pPr>
        <w:pStyle w:val="BookText"/>
        <w:rPr/>
      </w:pPr>
      <w:r>
        <w:rPr>
          <w:rFonts w:ascii="IRNazanin" w:hAnsi="IRNazanin" w:eastAsia="IRNazanin"/>
          <w:color w:val="111111"/>
          <w:sz w:val="28"/>
          <w:sz w:val="28"/>
          <w:szCs w:val="28"/>
          <w:rtl w:val="true"/>
          <w:lang w:bidi="fa-IR"/>
        </w:rPr>
        <w:t>است از انقطاع و توكّل و صبر و اميد كه جلوه ايمان و رضا و تسليمِ پاك باختگان را در زلال صافى‌اش به تصوير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حيات جاودانه‌اى است كه صدها نسل خداجوى و جرعه نوش محبت را طى هزاران سال به يكديگر پيوند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جوشش چشمه فيض ازلى است در دل تفتيده صحراى سوزان حجاز و لابلاى كوه‌ها و صخره‌هاى عبوس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غير ذى‌زرع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 چشم به راه آب و آبادانى نشسته تا دعاى ابراهيم در باره‌اش مستجاب گردد و سرانجام چنين شد كه خليل‌اللَّه از خداى خود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اجابت اين دعا با جوشش زمزم آغاز گشت و آنگاه دلها به سوى كعبه رو آورد و نعمت‌ها به اين سرزمين</w:t>
      </w:r>
    </w:p>
    <w:p>
      <w:pPr>
        <w:pStyle w:val="BookText"/>
        <w:rPr/>
      </w:pPr>
      <w:r>
        <w:rPr>
          <w:rFonts w:ascii="Amiri" w:hAnsi="Amiri" w:eastAsia="Amiri" w:cs="Amiri"/>
          <w:color w:val="111111"/>
          <w:sz w:val="28"/>
          <w:sz w:val="28"/>
          <w:szCs w:val="28"/>
          <w:rtl w:val="true"/>
          <w:lang w:bidi="ar-SA"/>
        </w:rPr>
        <w:t>سرازير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تبلورى است از خاطره پرهيجان مادرى غريب و تبعيدى، بى‌كس، و بى‌مونس و انيس كه با تسليم در برابر حكم الهى همسفر با كودك دلبند شيرخوارش پذيراى آزمونى بزرگ شد و به وحى الهى با مأموريت خليل‌اللَّه به آن وادى خشك و سوزان و در جوار بيت عتيق مأوى گزيدند تا پايه‌گذار امّ‌القراى توحيد و خادمه كعبه موحّدان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مادرى را در جوشش درون دارد كه خدايش از مأمن خويش آواره ساخت و از ديگرانش جدا نمود تا با خود پيوندش دهد و آن روز كه پرنده‌اى در آن ديار پر نمى‌زد و جنبنده‌اى به چشم ديده نمى‌شد و آن سرزمين تفتيده و خاموش در حسرت آب و آبادانى مى‌سوخت، آن مادر تن به تقدير و تدبير الهى داد و به امر حق سر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مشيت الهى بر اين امر تعلق گرفته است، او ما را تنها نمى‌گذارد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توشه ناچيزى از آب و غذا، كه همراه داشت، به آخر رسيد و شير در سينه‌اش خشكيد، بيچاره و درمانده به راه افتاد و در وادى انقطاع سرگردان شد و در حالى كه نگران اسماعيل بود و فرياد استغاثه‌اش در ميان كوه‌ها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پيچيد و جز بازخورد كوه، كسى به ندايش پاسخ نمى‌داد، سرآسيمه به سعى صفا و مروه رو آورد و هرچه جستجو كرد كمتر يافت و سراب آب بيشتر روحش را مى‌آزرد و جز خشونت از سنگ‌هاى سياه و لهيب سوزان صحرا پاسخى نمى‌شنيد و در اين حال كه جانش به لب رسيده بود و مرگ حتمىِ اسماعيلش را لحظه شمارى مى‌كرد، ناگاه سروش غيب ندايى بر كشيد و مدد غيبى دستگيرش شد و جبرائيل امين به ياريش شتافت و هاجر آمد كه مرگ عزيزش را ببيند اما بر خلاف انتظار بازى او با آب زمزم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اشگ شوق ريخت كه خداى من رؤوف و مهربان است و وعده الهى تخلّف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بارقه اميد درخشيد و شاهد فيض ربوبى و پيك ايزدى گرديد و از آن آزمايش بزرگ، سرخ روى و سر بلند به در آمد تا پرده‌دار حجاب غيب باشد و محرم حرم دوست و ملازم كعبه گردد و همانجا معتكف باشد و در آنجا جان بسپارد و آن را براى هميشه آرامگاه خويش بر گزيند و در حجر اسماعيل زيارتش نمايند و خاطره درخشانش را در ميان صفا و مروه با سعى و طواف حاجيان، طى هزاران سال تكرار كنند و صفا و مروه كه محل سعى او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چرا؟ براى اينكه آنجا نماد توحيد خالص است و رمز انقطاع و تبلور عشق و جلوه صبر و باور به وعده الهى و پايانى روشن و اميد بخش براى سالكان كوى حق، تا همه بدانند كه سنت الهى چنين است كه هرگاه تمام درها به روى آدمى بسته شود و بنده مؤمن از همه جا قطع اميد كند و از همه علايق رخ برتابد و دل به درياى بى‌كرانه هستى بسپارد، در چنين حالتى است كه برق اميد مى‌درخشد و سروش غيب به صدا مى‌آيد و از جايى كه در انديشه آن نبوده، راه نجات گشوده مى‌شود و معناى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يُجِيبُ الْمُضطَرَّ إِذَا دَعَاهُ وَيَكْشِفُ السُّوءَ </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جز اين نيست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به اضطرار رو آورد و آنگاه دعا كرد تا شاهد اجابت و رفع پريشانى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اضطرار همان بود كه هاجر با آن دست به گريبان شد و به دنبال آن در جوشش زمزم چشمه حيات و اميد را جست و آن چيزى كه هاجر جست و حاجيان بايد بجويند چيزى فراتر از آب زمزم است كه آن آب حيات ايمان و عشق و سيراب شدن از فيض 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مى‌خواهد به بندگان خود ثابت كند كه جز خدا</w:t>
      </w:r>
    </w:p>
    <w:p>
      <w:pPr>
        <w:pStyle w:val="BookText"/>
        <w:rPr/>
      </w:pPr>
      <w:r>
        <w:rPr>
          <w:rFonts w:ascii="IRNazanin" w:hAnsi="IRNazanin" w:eastAsia="IRNazanin"/>
          <w:color w:val="111111"/>
          <w:sz w:val="28"/>
          <w:sz w:val="28"/>
          <w:szCs w:val="28"/>
          <w:rtl w:val="true"/>
          <w:lang w:bidi="fa-IR"/>
        </w:rPr>
        <w:t>و دستگيرى رحمت و فضل او، چاره سازى نيست و آنانكه به غير خدا تمسك جسته‌اند، به لانه ناپايدار عنكبوتى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بدبختى‌هاى بشر از اينجا نشأت گرفته است كه دل را، كه حرم دوست است، به دست نامحرم سپرده و اغيار را به جاى يار نشانده‌اند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ارشاد عرفانى امام صادق عليه السلام در اينجا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كه آن را حافظ در شعر خود چنين ترجمه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شده‌ام شب همه شب تا در اين پرده جز انديشه او نگذارم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درسى است براى همه نسل‌هاى بشرى در طول عصرها؛ كه بياموزند توحيدِ عملى چيست و زائران بيت ربّ و قاصدان كوى حق چگونه بايد كتاب توحيد و صحيفه انقطاع را بخوانند و تأمل كنند و از خود به خدا سفر كنند و از همه باز آيند و بادوست نشينند و از آن طبيب مشفق درمان دردهاى خويش را بخواهند و در كوير هجرت و انقطاع آب گواراى وصل را بنوشند</w:t>
      </w:r>
      <w:r>
        <w:rPr>
          <w:rFonts w:eastAsia="IRNazanin" w:cs="IRNazanin"/>
          <w:color w:val="111111"/>
          <w:sz w:val="28"/>
          <w:szCs w:val="28"/>
          <w:rtl w:val="true"/>
          <w:lang w:bidi="fa-IR"/>
        </w:rPr>
        <w:t>.</w:t>
      </w:r>
      <w:bookmarkStart w:id="15" w:name="pg1272_13241"/>
    </w:p>
    <w:p>
      <w:pPr>
        <w:pStyle w:val="Heading3"/>
        <w:numPr>
          <w:ilvl w:val="2"/>
          <w:numId w:val="1"/>
        </w:numPr>
        <w:rPr/>
      </w:pPr>
      <w:bookmarkStart w:id="16" w:name="__RefHeading___Toc3194834_373438147"/>
      <w:bookmarkStart w:id="17" w:name="_Toc6"/>
      <w:bookmarkEnd w:id="15"/>
      <w:bookmarkEnd w:id="16"/>
      <w:r>
        <w:rPr>
          <w:rtl w:val="true"/>
        </w:rPr>
        <w:t>رمز و راز انقطاع‌</w:t>
      </w:r>
      <w:bookmarkEnd w:id="17"/>
    </w:p>
    <w:p>
      <w:pPr>
        <w:pStyle w:val="BookText"/>
        <w:rPr/>
      </w:pPr>
      <w:r>
        <w:rPr>
          <w:rFonts w:ascii="IRNazanin" w:hAnsi="IRNazanin" w:eastAsia="IRNazanin"/>
          <w:color w:val="111111"/>
          <w:sz w:val="28"/>
          <w:sz w:val="28"/>
          <w:szCs w:val="28"/>
          <w:rtl w:val="true"/>
          <w:lang w:bidi="fa-IR"/>
        </w:rPr>
        <w:t>و نبايد اين سنت الهى را در كارگاه انسان سازى و مكتب توحيد فراموش كرد كه خدا هرگاه بخواهد بنده‌اى را به مقام قرب كشاند، همه درها را به روى او ببندد و رشته اغيار را تار و پود بگسلد و پيوندهاى سست عنكبوتى و علل ظاهرى را بنياد بر باد دهد تا بنده، خود بدون واسطه و در ميان درد و رنج دربارگاهش شرف حضور يابد و پس از صبر و شكيبايى، او را به صدر نشانند و اثر مهر و لطف بى‌دريغ حضرت دوست را در سويداى قلب خويش احساس كند و حجابها برچيده شود و اينهمه درد مى‌خواهد تا حواله درمان برسد و طبيب عشق بر بالين بيمارش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درد عشق است كه داروى همه دردهاست و اينجاست كه بى‌دردى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عشق مسيحا دم است ومشفق ليك چو درد در تو نبيند كه را دوا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خاطره اسماعيل و هاجر اين حقيقت را به تصوير مى‌كشد و نبايد به سادگى از كنار آيات حق و شعائراللَّه گذشت</w:t>
      </w:r>
      <w:r>
        <w:rPr>
          <w:rFonts w:eastAsia="IRNazanin" w:cs="IRNazanin"/>
          <w:color w:val="111111"/>
          <w:sz w:val="28"/>
          <w:szCs w:val="28"/>
          <w:rtl w:val="true"/>
          <w:lang w:bidi="fa-IR"/>
        </w:rPr>
        <w:t>.</w:t>
      </w:r>
      <w:bookmarkStart w:id="18" w:name="pg1272_13242"/>
    </w:p>
    <w:p>
      <w:pPr>
        <w:pStyle w:val="Heading3"/>
        <w:numPr>
          <w:ilvl w:val="2"/>
          <w:numId w:val="1"/>
        </w:numPr>
        <w:rPr/>
      </w:pPr>
      <w:bookmarkStart w:id="19" w:name="__RefHeading___Toc3194836_373438147"/>
      <w:bookmarkStart w:id="20" w:name="_Toc7"/>
      <w:bookmarkEnd w:id="18"/>
      <w:bookmarkEnd w:id="19"/>
      <w:r>
        <w:rPr>
          <w:rtl w:val="true"/>
        </w:rPr>
        <w:t>پيوند زمزم و كوثر</w:t>
      </w:r>
      <w:bookmarkEnd w:id="20"/>
    </w:p>
    <w:p>
      <w:pPr>
        <w:pStyle w:val="BookText"/>
        <w:rPr/>
      </w:pPr>
      <w:r>
        <w:rPr>
          <w:rFonts w:ascii="IRNazanin" w:hAnsi="IRNazanin" w:eastAsia="IRNazanin"/>
          <w:color w:val="111111"/>
          <w:sz w:val="28"/>
          <w:sz w:val="28"/>
          <w:szCs w:val="28"/>
          <w:rtl w:val="true"/>
          <w:lang w:bidi="fa-IR"/>
        </w:rPr>
        <w:t>اين از يكسو، از سوى ديگر پيوندى است ميان زمزم و كوثر، كه يكى در زمين و جوار كعبه جاى دارد و ديگرى در بهشت برين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ساقيان و جرعه نوشانِ هر دو را يك رشته استوار آسمانى در يك نسل پيوند مى‌دهد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طلايه‌داران اين نسل و صدرنشينان اين منزلت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جنّت انس را تو كوثر وى كعبه قدس را تو زمزم</w:t>
      </w:r>
    </w:p>
    <w:p>
      <w:pPr>
        <w:pStyle w:val="BookText"/>
        <w:rPr/>
      </w:pPr>
      <w:r>
        <w:rPr>
          <w:rFonts w:ascii="IRNazanin" w:hAnsi="IRNazanin" w:eastAsia="IRNazanin"/>
          <w:color w:val="111111"/>
          <w:sz w:val="28"/>
          <w:sz w:val="28"/>
          <w:szCs w:val="28"/>
          <w:rtl w:val="true"/>
          <w:lang w:bidi="fa-IR"/>
        </w:rPr>
        <w:t>خاقانى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اگر زمزم با درخشش زيبايى كه در كتاب حج دارد، نام ابراهيم و اسماعيل و مادرِ موحدى چون هاجر را تداعى مى‌كند و يادآور پايدارى آن مناديان توحيد در اعماق تاريك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تذكار نام محمد و على عليهما السلام و شجره طيبه نبوى و علوى است كه در آن سرزمين پاك روييده و ابراهيم براى رسالت و مكتبش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وَابْعَثْ فِيهِمْ رَسُولًا مِنْهُمْ </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در مشاعر و مناسك حج، زمزم ياد هاجر را تداعى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مبارك امّ‌الائمه عليها السلام را جاودانه</w:t>
      </w:r>
    </w:p>
    <w:p>
      <w:pPr>
        <w:pStyle w:val="BookText"/>
        <w:rPr/>
      </w:pPr>
      <w:r>
        <w:rPr>
          <w:rFonts w:ascii="IRNazanin" w:hAnsi="IRNazanin" w:eastAsia="IRNazanin"/>
          <w:color w:val="111111"/>
          <w:sz w:val="28"/>
          <w:sz w:val="28"/>
          <w:szCs w:val="28"/>
          <w:rtl w:val="true"/>
          <w:lang w:bidi="fa-IR"/>
        </w:rPr>
        <w:t>مى‌سازد كه مادر اسماعيل در حريم كعبه دامن براى انتظارش گسترد تا خدايش به محمد صلى الله عليه و آله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خاندان از يك تبارند و بيت رسالت و ولايت و ساقيان كوثر ثمره‌اى از شجره ابراهيم و اسماعيل‌اند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زمزم و كوثر تاريخ به هم پيوسته‌اند و بيت و مقام و حجر و زمزم هر آنچه از فرّ و شكوه دارند در پرتو طاق ابروى يار است و اگر آن پيام‌آور توحيد و وارث خليل و ذبيح نمى‌آمد كه قبله موحدان را آزاد كند، كعبه بت خانه‌اى بود به لوث شرك‌آلوده، بدينسان همه ارزشها را روح پاك نبوت و ولايت تعيين مى‌كند و كعبه و مقام و زمزم را معنى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رسول از ركن و زمزم جمله برخيزد يكى سنگى بود ركن و يكى شوراب چه زمزم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فضل‌بن عبدالرحمان فرزند ربيعةبن حارث‌بن عبدالمطلب كه شيخ بنى‌هاشم در عهد خويش و از شعرا و عالمان هاشميان بود در باره زمزم و كوثر ابياتى سروده؛ از جمله با اشاره به اين فضيلت براى دودمان رسالت و</w:t>
      </w:r>
    </w:p>
    <w:p>
      <w:pPr>
        <w:pStyle w:val="BookText"/>
        <w:rPr/>
      </w:pPr>
      <w:r>
        <w:rPr>
          <w:rFonts w:ascii="IRNazanin" w:hAnsi="IRNazanin" w:eastAsia="IRNazanin"/>
          <w:color w:val="111111"/>
          <w:sz w:val="28"/>
          <w:sz w:val="28"/>
          <w:szCs w:val="28"/>
          <w:rtl w:val="true"/>
          <w:lang w:bidi="fa-IR"/>
        </w:rPr>
        <w:t>پردازشى از پيوند زمزم و كوثر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فضّل الرحمان آل محمد صلى الله عليه و آله بعلم و كان اللَّه بالنّاس اخبرا</w:t>
      </w:r>
    </w:p>
    <w:p>
      <w:pPr>
        <w:pStyle w:val="BookText"/>
        <w:rPr/>
      </w:pPr>
      <w:r>
        <w:rPr>
          <w:rFonts w:ascii="Amiri" w:hAnsi="Amiri" w:eastAsia="Amiri" w:cs="Amiri"/>
          <w:color w:val="111111"/>
          <w:sz w:val="28"/>
          <w:sz w:val="28"/>
          <w:szCs w:val="28"/>
          <w:rtl w:val="true"/>
          <w:lang w:bidi="ar-SA"/>
        </w:rPr>
        <w:t xml:space="preserve">سقاهم ليسقوا الحاج في الحج زمزماً و خطّ لهم في جَنّة الْخلد كوثراً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مهربان‌آل‌محمد صلى الله عليه و آله رابا علم و دانش برترى بخشيد و خدا به حال مردمان از هركس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را به آنان داد تا به حج‌گزاران بنوشانند و براى آنها در بهشت برين كوثر را ترسيم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در برخى روايات آمده است كه زمزم نهرى بهشتى است كه جرعه‌اى از آن در زمين جوشيده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روايت فاكهى، اصبغ‌بن نباته از على عليه السلام نقل كرده كه فرمود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زمزم را حايلى ميان بهشت و دوزخ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مردم از صراط عبور كنند به زمزم نزديك گردند و بنوشند كه با نوشيدن آن عرق بر پيكر آنها جارى گردد كه از مشك خوشبوتر است و بدينسان در سينه‌ها از</w:t>
      </w:r>
      <w:bookmarkStart w:id="21" w:name="pg1272_13245"/>
    </w:p>
    <w:p>
      <w:pPr>
        <w:pStyle w:val="BookText"/>
        <w:rPr/>
      </w:pPr>
      <w:bookmarkEnd w:id="21"/>
      <w:r>
        <w:rPr>
          <w:rFonts w:ascii="IRNazanin" w:hAnsi="IRNazanin" w:eastAsia="IRNazanin"/>
          <w:color w:val="111111"/>
          <w:sz w:val="28"/>
          <w:sz w:val="28"/>
          <w:szCs w:val="28"/>
          <w:rtl w:val="true"/>
          <w:lang w:bidi="fa-IR"/>
        </w:rPr>
        <w:t>غش و دغل و ناخالصى و اندوه و حسد و كينه اثرى نماند و خداوند آنها را با آلودگى‌هاى بدن از آنها بر دارد و آنگاه به بهشت در آيند و فرشتگان به آنها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پاك شديد، به بهشت جاودان در آييد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و رنج‌ها و حسادت‌ها و دشمنى‌ها و ناخالصى و اندوه و غش و دغل از شما برطرف گرديده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چه خوب است كه حاجيان با نوشيدن آب زمزم هر آنچه ناخالصى است از درون و برون فرو ريزند و پاك و صاف برگردند</w:t>
      </w:r>
      <w:r>
        <w:rPr>
          <w:rFonts w:eastAsia="IRNazanin" w:cs="IRNazanin"/>
          <w:color w:val="111111"/>
          <w:sz w:val="28"/>
          <w:szCs w:val="28"/>
          <w:rtl w:val="true"/>
          <w:lang w:bidi="fa-IR"/>
        </w:rPr>
        <w:t>.</w:t>
      </w:r>
    </w:p>
    <w:p>
      <w:pPr>
        <w:pStyle w:val="Heading3"/>
        <w:numPr>
          <w:ilvl w:val="2"/>
          <w:numId w:val="1"/>
        </w:numPr>
        <w:rPr/>
      </w:pPr>
      <w:bookmarkStart w:id="22" w:name="__RefHeading___Toc3194838_373438147"/>
      <w:bookmarkStart w:id="23" w:name="_Toc8"/>
      <w:bookmarkEnd w:id="22"/>
      <w:r>
        <w:rPr>
          <w:rtl w:val="true"/>
        </w:rPr>
        <w:t>زمزم سر آغاز تكوين مكّه‌</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شهر مكه با زمزم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 زمزم سر آغاز تحقق مشيت الهى در تكوين امّ‌القرى و تجديد بناى قبله ناس و بيت عتيق و خانه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زمزم خانه خود را آبادانى بخشيد؛ چرا كه هر جا آب نيست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آبادى نيست؛ وَ جَعَلْنَا مِنْ الْمَاءِ كُلَّ شَيْ‌ءٍ حَىٍّ </w:t>
      </w:r>
      <w:r>
        <w:rPr>
          <w:rStyle w:val="FootnoteAnchor"/>
          <w:rtl w:val="true"/>
        </w:rPr>
        <w:footnoteReference w:id="16"/>
      </w:r>
      <w:r>
        <w:rPr>
          <w:rFonts w:ascii="IRNazanin" w:hAnsi="IRNazanin" w:eastAsia="IRNazanin"/>
          <w:color w:val="111111"/>
          <w:sz w:val="28"/>
          <w:sz w:val="28"/>
          <w:szCs w:val="28"/>
          <w:rtl w:val="true"/>
          <w:lang w:bidi="fa-IR"/>
        </w:rPr>
        <w:t>حيات همه چيز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آب با ديگر آب‌هاى رودها و چشمه‌ها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حيات مادى و طبيعى نقش دارند، اما زمزم علاوه بر حيات طبيعى، از حيات بخشى معنوى برخوردار است و آنهمه فضيلت كه براى آن گفته شده، در اين نكته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نه تنها باديه‌نشينان حجاز را به اين نقطه كشاند و خود نمى‌دانستند در اين طراحى بزرگ چه نقشى ايفا مى‌كنند بلكه قلوب تشنه كامان زلال معنويت و مهاجران الى‌اللَّه را نيز در يك نقش اساسى‌تر، به آن كانون توحيد جذب كرد تا بيايند و رمز حيات و جاودانگى را با نوشيدن زلال عرفان و عشق، فراگيرند و تا جهان باقى است جام معنويت و ايمان را دست بدست براى نسل‌ها جاودانه سازند و شايد به همين لحاظ در سخن پيشينيان و راويان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آب‌هاى شيرين دنيا قبل از قيام قيامت بخشكد مگر زمزم كه هرگز نخشكد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اين خود رمزى است از جاودانگى زمزم وَأَمَّا مَا يَنفَعُ النَّاسَ فَيَمْكُثُ فِي الْأَرْضِ </w:t>
      </w:r>
      <w:r>
        <w:rPr>
          <w:rStyle w:val="FootnoteAnchor"/>
          <w:rtl w:val="true"/>
        </w:rPr>
        <w:footnoteReference w:id="18"/>
      </w:r>
      <w:r>
        <w:rPr>
          <w:rFonts w:ascii="IRNazanin" w:hAnsi="IRNazanin" w:eastAsia="IRNazanin"/>
          <w:color w:val="111111"/>
          <w:sz w:val="28"/>
          <w:sz w:val="28"/>
          <w:szCs w:val="28"/>
          <w:rtl w:val="true"/>
          <w:lang w:bidi="fa-IR"/>
        </w:rPr>
        <w:t>جاودانه است،</w:t>
      </w:r>
    </w:p>
    <w:p>
      <w:pPr>
        <w:pStyle w:val="BookText"/>
        <w:rPr/>
      </w:pPr>
      <w:r>
        <w:rPr>
          <w:rFonts w:ascii="IRNazanin" w:hAnsi="IRNazanin" w:eastAsia="IRNazanin"/>
          <w:color w:val="111111"/>
          <w:sz w:val="28"/>
          <w:sz w:val="28"/>
          <w:szCs w:val="28"/>
          <w:rtl w:val="true"/>
          <w:lang w:bidi="fa-IR"/>
        </w:rPr>
        <w:t>چراكه در دو بعد مادى و معنوى سودمند و حيات آفرين است و كدورت‌ها و آلودگى‌ها را با آن مى‌بايست از جان‌ها و تن‌ها زدود و خانه دوست را طهارت كرد همانگونه كه در فتح مكه فاتحان مسلمان در ملازمت رسول مكرم صلى الله عليه و آله بيت‌اللَّه را با زمزم از درون و برون شست و شو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اخبار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پس از فتح مكه، بلال مؤذن خود را فرمود بر بالاى خانه كعبه رود و اذان نماز را بگويد و صلاى توحيد را بسرايد و آنگاه مسلمانان مجهز شدند و دلوها آماده كردند و رجز خوانان در پيرامون زمزم گرد آمدند و از آب زمزم برگرفتند و كعبه را از بيرون و درون پاك و پاكيزه شستند و از آثار شرك و مشركان هرچه بود محو و نابود كردند </w:t>
      </w:r>
      <w:r>
        <w:rPr>
          <w:rStyle w:val="FootnoteAnchor"/>
          <w:rtl w:val="true"/>
        </w:rPr>
        <w:footnoteReference w:id="19"/>
      </w:r>
      <w:r>
        <w:rPr>
          <w:rFonts w:ascii="IRNazanin" w:hAnsi="IRNazanin" w:eastAsia="IRNazanin"/>
          <w:color w:val="111111"/>
          <w:sz w:val="28"/>
          <w:sz w:val="28"/>
          <w:szCs w:val="28"/>
          <w:rtl w:val="true"/>
          <w:lang w:bidi="fa-IR"/>
        </w:rPr>
        <w:t>تا قبله توحيد براى نمازگزاران و طواف كنندگان پاك و مطهر گردد؛ آنگونه كه ابراهيم و اسماعيل بدان مأمور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طَهِّرَا بَيْتِي لِلطَّائِفِينَ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 آنگاه پيامبر خدا صلى الله عليه و آله با آب زمزم وضو گرفتند تا نخستين نماز جماعت را در مسجدالحرام ادا كنند كه وضوى پيامبر</w:t>
      </w:r>
      <w:bookmarkStart w:id="24" w:name="pg1272_13248"/>
    </w:p>
    <w:p>
      <w:pPr>
        <w:pStyle w:val="BookText"/>
        <w:rPr/>
      </w:pPr>
      <w:bookmarkEnd w:id="24"/>
      <w:r>
        <w:rPr>
          <w:rFonts w:ascii="IRNazanin" w:hAnsi="IRNazanin" w:eastAsia="IRNazanin"/>
          <w:color w:val="111111"/>
          <w:sz w:val="28"/>
          <w:sz w:val="28"/>
          <w:szCs w:val="28"/>
          <w:rtl w:val="true"/>
          <w:lang w:bidi="fa-IR"/>
        </w:rPr>
        <w:t>و تبرّك جستن ياران رسول‌اللَّه صلى الله عليه و آله به آب وضوى حضرتش شگفتى و اعجاب و حسد مشركين را بر انگيخت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نديديم پادشاهى را كه به اين منزلت يا مانند آن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با آب وضوى پيامبر چه مى‌كنند؟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اين پرتو سلطنت الهى بود كه بدينگونه جلوه نمود، نه سلطه شاهان و سلطنت عشق و ايمان بود نه سلطه قدرت و سطوت </w:t>
      </w:r>
      <w:r>
        <w:rPr>
          <w:rFonts w:eastAsia="IRNazanin" w:cs="IRNazanin"/>
          <w:color w:val="111111"/>
          <w:sz w:val="28"/>
          <w:szCs w:val="28"/>
          <w:rtl w:val="true"/>
          <w:lang w:bidi="fa-IR"/>
        </w:rPr>
        <w:t>...</w:t>
      </w:r>
    </w:p>
    <w:p>
      <w:pPr>
        <w:pStyle w:val="Heading3"/>
        <w:numPr>
          <w:ilvl w:val="2"/>
          <w:numId w:val="1"/>
        </w:numPr>
        <w:rPr/>
      </w:pPr>
      <w:bookmarkStart w:id="25" w:name="__RefHeading___Toc3194840_373438147"/>
      <w:bookmarkStart w:id="26" w:name="_Toc9"/>
      <w:bookmarkEnd w:id="25"/>
      <w:r>
        <w:rPr>
          <w:rtl w:val="true"/>
        </w:rPr>
        <w:t>اسامى و مشخصات زمزم‌</w:t>
      </w:r>
      <w:bookmarkEnd w:id="26"/>
    </w:p>
    <w:p>
      <w:pPr>
        <w:pStyle w:val="BookText"/>
        <w:rPr/>
      </w:pPr>
      <w:r>
        <w:rPr>
          <w:rFonts w:ascii="IRNazanin" w:hAnsi="IRNazanin" w:eastAsia="IRNazanin"/>
          <w:color w:val="111111"/>
          <w:sz w:val="28"/>
          <w:sz w:val="28"/>
          <w:szCs w:val="28"/>
          <w:rtl w:val="true"/>
          <w:lang w:bidi="fa-IR"/>
        </w:rPr>
        <w:t>براى چاه به جز نام مشهور آن نام‌هاى ديگرى در كتب لغت و حديث و سيره آورده‌اند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كه در اينجا مشهورترين آنها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يازده نام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هزمةجبرئيل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حفيرة عبدالمطلب</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هريك از اين اسامى را با عنايت خاصى گزيده‌اند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پنهان شده است و اين اشاره به</w:t>
      </w:r>
    </w:p>
    <w:p>
      <w:pPr>
        <w:pStyle w:val="BookText"/>
        <w:rPr/>
      </w:pPr>
      <w:r>
        <w:rPr>
          <w:rFonts w:ascii="IRNazanin" w:hAnsi="IRNazanin" w:eastAsia="IRNazanin"/>
          <w:color w:val="111111"/>
          <w:sz w:val="28"/>
          <w:sz w:val="28"/>
          <w:szCs w:val="28"/>
          <w:rtl w:val="true"/>
          <w:lang w:bidi="fa-IR"/>
        </w:rPr>
        <w:t>دورانى است كه زمزم چون گنجى در دل خاك پنهان بود تا اينكه به دست عبدالمطلب باز شناسى و حفر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بخل ورزيدن و دقت در حفظ و مراقبت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چيزى نفيس و گرانبها را مضنون و مضنونه گويند؛ بدان جهت كه دارنده آن در نگهدارى‌اش سخت مى‌كوشد و كمتر آن را از دست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سير كننده است و چنانكه در خواص زمزم آمده، آب زمزم علاوه بر اينكه رفع تشنگى مى‌كند، گرسنگى را برطرف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زمزم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مصدر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طلب باران كردن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 زمزم را از آن جهت سقيا ناميده‌اند كه از طرف خداوند در برابر تضرّع هاجر به آن مادر و فرزندش اسماعيل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آب گوارا و همواره جارى و جوشان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هزمة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هستند و آن ساييدن پا و يا پاشنه پا بر زمين است و بدان جهت به جبرئيل نسبت داده شده كه بصورت انسانى در آمد و پاى بر زمين ساييد و بدنبال آن آب فوران زد و چنانكه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جوشيدن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بيشتر روايات، به ويژه روايات نقل شده از طريق اهلبيت عليهم السلام، زمزم را به پا ساييدن اسماعيل بر زمين نسبت داده‌اند، كه تفصيل و تحقيق بحث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روايات فريقين نيز مكرر از آن ياد شده، بدين معناست كه آب زمزم شفاى بيمارى‌ها و غذايى از خوراكى‌ها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حفيرة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چاهى كه به دست عبدالمطلب و دستيارى فرزندش حارث حفر گرديد و نيز از قول سعيدبن جبير نقل شده كه چون نام زمزم برد، از سه كلمه ياد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مضنونه</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 بَرَّه به معناى پسنديده و پر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ابن عباس آورده‌اند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نُسَمِّيها شباعه</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شباعه مى‌ناميديم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شباعه از نظر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زبان ابن عباس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في مُصَلّى الأخيار وَ اشْربُوا مِنْ شَراب الأَبْرارِ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مُصَلّى 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شَرابِ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اكرم به من شراب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نمازگاه برگزيدگان نماز بگزاريد، و از نوشيدنى ابرار و پارسايان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اخيار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نوشيدنى ابرار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نوشيدنى ارزشمندى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حموى در باره اسامى زمزم مى‌نويسد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زمزم را نام‌هايى است كه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هزمة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هزمة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هزمه و ركضة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هستند و آن زمين هموار است و پاشنه پا در خاك ساييدن را نيز هزمه گويند و زمزم چشمه‌اى است كه خداوند براى اسماعيل پديد آورد و نام‌هاى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در منابع روايى شيعه نيز از اسامى زمزم سخن به ميان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معاويةبن عمار از امام صادق عليه السلام روايت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زَمْزَمَ رَكْضَةُ جَبْرَئِيلَ عليه السلام وَ سُقْيَا إِسْمَاعِيلَ وَ حَفِيرَةُ عَبْدِ الْمُطَّلِبِ وَ زَمْزَمُ وَ الْمَضْنُونَةُ وَ السُّقْيَا وَ طَعَامُ طُعْمٍ وَ شِفَاءُ سُقْمٍ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زمزم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اثر ضربت پاى جبرئيل، آب خور اسماعيل، چاه عبدالمطلب، نفيس و گرانبها، سقيا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و آب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طعام و شفاى دردها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برخى روايات تاريخى استفاده مى‌شود كه بعضى از</w:t>
      </w:r>
    </w:p>
    <w:p>
      <w:pPr>
        <w:pStyle w:val="BookText"/>
        <w:rPr/>
      </w:pPr>
      <w:r>
        <w:rPr>
          <w:rFonts w:ascii="IRNazanin" w:hAnsi="IRNazanin" w:eastAsia="IRNazanin"/>
          <w:color w:val="111111"/>
          <w:sz w:val="28"/>
          <w:sz w:val="28"/>
          <w:szCs w:val="28"/>
          <w:rtl w:val="true"/>
          <w:lang w:bidi="fa-IR"/>
        </w:rPr>
        <w:t>نام‌هاى ياد شده در كتب پيشين وجود داشته و نزد اهل كتاب مشهور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را از دو روايتى كه ازرقى در اخبار مكه 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مى‌توان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وهب‌بن منبّه روايت كرده كه درباره زمزم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انَّها لَفي كِتابِ‌اللَّهِ مَضْنُونَةٌ وَ انَّها لَفِي كِتابِ‌اللَّهِ تَعالى بَرَّة وَ انَّها لَفِي كِتابِ‌اللَّهِ سُبْحانَهُ شَرابُ اْلأَبْرارِ وَ انّها لَفِي كِتابِ‌اللَّهِ طَعَامُ طُعْمٍ وَ شِفَاءُ سُقْمٍ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آنكس كه جانم در يد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در كتاب خدا به عنوان شى‌ء نفيس و گرانبها ذكر شده است، و نيز در كتاب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نيز در كتاب خداى سبحان، نوشيدنى ابرار و صالحان عنوان گرديده و هم در كتاب خدا طعام خوردن و شفاى بيمارى نام داده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كتاب از كعب الأحبار نقل كرده كه گفت</w:t>
      </w:r>
      <w:r>
        <w:rPr>
          <w:rFonts w:eastAsia="IRNazanin" w:cs="IRNazanin"/>
          <w:color w:val="111111"/>
          <w:sz w:val="28"/>
          <w:szCs w:val="28"/>
          <w:rtl w:val="true"/>
          <w:lang w:bidi="fa-IR"/>
        </w:rPr>
        <w:t>:</w:t>
      </w:r>
      <w:bookmarkStart w:id="27" w:name="pg1272_13254"/>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لَأَجِدُ فِي كِتابِ‌اللَّهِ تَعالى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زَمْزَمَ طَعَامُ طُعْمٍ وَ شِفَاءُ سُقْمٍ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كتابى كه از جانب خداوند متعال نازل شده چنين ديده‌ام كه زمزم طعام خوردن و شفاى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آنچه از اين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بودن نام زمزم در كتاب خدا نقل شده، مقصود كتب پيشين است؛ چراكه وهب‌بن منبّه و كعب الأحبار از اهل كتاب بودند كه اسلام آوردند و به كتب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داشتند و ظاهر امر چنين نشان مى‌دهد كه مقصود آنهااز كتاب‌خدا، همان‌عهدين باشد نه قرآن كريم؛ زيرا در قرآن چيزى به نام زمزم و اسامى آن يافت نمى‌شود و تنها در روايات متعدد و بلكه متواتر از عامّه و خاصه، اسامى و مشخصات و آثار آب زمزم به ما رسيده است</w:t>
      </w:r>
      <w:r>
        <w:rPr>
          <w:rFonts w:eastAsia="IRNazanin" w:cs="IRNazanin"/>
          <w:color w:val="111111"/>
          <w:sz w:val="28"/>
          <w:szCs w:val="28"/>
          <w:rtl w:val="true"/>
          <w:lang w:bidi="fa-IR"/>
        </w:rPr>
        <w:t>.</w:t>
      </w:r>
    </w:p>
    <w:p>
      <w:pPr>
        <w:pStyle w:val="Heading3"/>
        <w:numPr>
          <w:ilvl w:val="2"/>
          <w:numId w:val="1"/>
        </w:numPr>
        <w:rPr/>
      </w:pPr>
      <w:bookmarkStart w:id="28" w:name="__RefHeading___Toc3194842_373438147"/>
      <w:bookmarkStart w:id="29" w:name="_Toc10"/>
      <w:bookmarkEnd w:id="28"/>
      <w:r>
        <w:rPr>
          <w:rtl w:val="true"/>
        </w:rPr>
        <w:t>چرا زمزم را زمزم ناميدند؟</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كرديم زمزم را، علاوه بر نام مشهورش، اسامى ديگرى است هر يك به اعتبار آثار و</w:t>
      </w:r>
    </w:p>
    <w:p>
      <w:pPr>
        <w:pStyle w:val="BookText"/>
        <w:rPr/>
      </w:pPr>
      <w:r>
        <w:rPr>
          <w:rFonts w:ascii="IRNazanin" w:hAnsi="IRNazanin" w:eastAsia="IRNazanin"/>
          <w:color w:val="111111"/>
          <w:sz w:val="28"/>
          <w:sz w:val="28"/>
          <w:szCs w:val="28"/>
          <w:rtl w:val="true"/>
          <w:lang w:bidi="fa-IR"/>
        </w:rPr>
        <w:t>خصوصياتى است كه اين چاه تاريخى در بر دارد كه بدان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تفسير و حديث براى اين نامگذارى دلايلى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زمزم را از دو واژه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اضافه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سپس مخفف شده و شايد دليل آن سهولت تلفظ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امر حاضر است و كلمه‏اى است كه هاجر آن را در مقام خطاب به آب زمزم به كار برد و اين هنگامى بود كه آب مى‏جوشيد و زيادتى مى‏كرد و هاجر از بيم آنكه آن آب پراكنده شود و در زمين فرو رود پيش از آنكه ظرف خود را از آن آب پر كند و يا زيادتى آب خطرى براى او و فرزندش اسماعيل ببار آورد،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 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بس است، از حركت بايست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متون عربى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 القربة، شدَّ الخيط على فمها لئلّا يَسيل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مقود البعير المشدود على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دهانه مشگ را بست تا آب بيرون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شتر را گويند كه بر دهان او زده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هاجر آنگاه كه ديد آب‏</w:t>
      </w:r>
    </w:p>
    <w:p>
      <w:pPr>
        <w:pStyle w:val="BookText"/>
        <w:rPr/>
      </w:pPr>
      <w:r>
        <w:rPr>
          <w:rFonts w:ascii="IRNazanin" w:hAnsi="IRNazanin" w:eastAsia="IRNazanin"/>
          <w:color w:val="111111"/>
          <w:sz w:val="28"/>
          <w:sz w:val="28"/>
          <w:szCs w:val="28"/>
          <w:rtl w:val="true"/>
          <w:lang w:bidi="fa-IR"/>
        </w:rPr>
        <w:t>زمزم با فراوانى از زمين بيرون مى‏زند، كوشيد كه جلو آب را از فوران و پراكندگى بگيرد، در حالى‏كه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 زُمّ؛ اى كُفَّ عن التدفّق، فاطلق على البئر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فوران خوددارى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مناسبت بر چاه واژه زمزم اطلاق گرديد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برخى ديگر از اهل لغت و ادب واژه زمزم را كلمه مفرد و رباعى به معناى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كثرت و انباشته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معجم اللغة العربية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الزمزم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الزُّمازم، اى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آب فراوان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ديگر علاوه بر اين واژه،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زمزوم و زَمزام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كثير و آب بسيار ذكر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مشتقة من قولهم ماء زَمزوم و زمزام، اى الكثير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اين منبع در باره معناى ديگر زمزم از ابواسحاق حربى چنين نقل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زمزم لزمزم الماء فيها وَ هي حركته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w:t>
      </w:r>
    </w:p>
    <w:p>
      <w:pPr>
        <w:pStyle w:val="BookText"/>
        <w:rPr/>
      </w:pPr>
      <w:r>
        <w:rPr>
          <w:rFonts w:ascii="IRNazanin" w:hAnsi="IRNazanin" w:eastAsia="IRNazanin"/>
          <w:color w:val="111111"/>
          <w:sz w:val="28"/>
          <w:sz w:val="28"/>
          <w:szCs w:val="28"/>
          <w:rtl w:val="true"/>
          <w:lang w:bidi="fa-IR"/>
        </w:rPr>
        <w:t>جهت زمزم ناميده شد كه آب در اين چاه در حال حركت و جوشش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اضافه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والزمزمة الصوت تسمع لها دَويّاً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 صدايى است كه آهنگى ملايم از آن 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آب داخل چاه در حال جوشش زمزمه‏اى ملايم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باره تلفظ واژه زمزم، سه نوع اعراب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زُمَزِمْ و زُمَّزم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علاوه بر آنچه در واژه زمزم ديديم، برخى از صاحبان معاجم، وجه ديگرى ذكر كرده‏اند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كه بر سر اين چاه كسانى به زمزمه و نيايش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گاه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ادب عَلَم مرتجل نام خاصى است كه سابقه اشتقاق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حموى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مبارك و مشهورى است و از آن جهت زمزم ناميده شده كه‏</w:t>
      </w:r>
    </w:p>
    <w:p>
      <w:pPr>
        <w:pStyle w:val="BookText"/>
        <w:rPr/>
      </w:pPr>
      <w:r>
        <w:rPr>
          <w:rFonts w:ascii="IRNazanin" w:hAnsi="IRNazanin" w:eastAsia="IRNazanin"/>
          <w:color w:val="111111"/>
          <w:sz w:val="28"/>
          <w:sz w:val="28"/>
          <w:szCs w:val="28"/>
          <w:rtl w:val="true"/>
          <w:lang w:bidi="fa-IR"/>
        </w:rPr>
        <w:t>آب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و زُمازِم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اسم وعَلَم مرتجل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زمزم گفته شده كه هاجر مادر اسماعيل آن را از پراكندگى گرد آورد و آنگاه كه جوشيد اطراف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ابن عباس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 آن را مسدود نمى‏كرد بر زمين و بر همه جا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در وجه تسميه زمزم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حج‏گزارد بالاى چاه آمد و زمزمه‏اى كرد و زمزمه خواندن مجوس است هنگام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اين باره گويد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زمزمت الفرس على زمزم             و ذاك في سالفها الأقدم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href="#ref-footnote1-page40" id="footnote1-page40" style="display:inline-block"&gt;&lt;sup&gt;(1)&lt;/sup&gt;&lt;/a&gt;&lt;p class="footnote"&gt;&lt;a href="#footnote1-page40" style="color:#3b82f6;" id="ref-footnote1-page40"&gt; 1)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 xml:space="preserve">معجم البلدان، ماده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زمزم</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فارسيان بر زمزم زمزمه كردند و اين سنّت ديرين آنها بوده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زمزم ناميده شد كه ايرانيان در گذشته‏هاى دور به حج مى‏آمدند و آنجا زمزمه‏</w:t>
      </w:r>
    </w:p>
    <w:p>
      <w:pPr>
        <w:pStyle w:val="BookText"/>
        <w:rPr/>
      </w:pPr>
      <w:r>
        <w:rPr>
          <w:rFonts w:ascii="IRNazanin" w:hAnsi="IRNazanin" w:eastAsia="IRNazanin"/>
          <w:color w:val="111111"/>
          <w:sz w:val="28"/>
          <w:sz w:val="28"/>
          <w:szCs w:val="28"/>
          <w:rtl w:val="true"/>
          <w:lang w:bidi="fa-IR"/>
        </w:rPr>
        <w:t xml:space="preserve">مى‏كردند و زمزمه صدايى است كه فارسيان هنگام نوشيدن آب از خيشوم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مى‏كنند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برخى ديگر در باره علت اين نامگذارى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آنجا زمزمه كرده و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وجه ديگرى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نزد عرب به معناى كثرت و اجتماع آيد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اشاره به فراوانى آب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از قول مسعودى، مورّخ مشهور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فارسيان عقيده دارند كه از فرزندان و نسل ابراهيم خليل عليه السلام هستند، پيشينيان آنها آهنگ بيت‏اللَّه الحرام مى‏كردند و به عنوان بزرگداشت مقام ابراهيم و پيروى از راه او و پاسدارى نژادش، به طواف خانه مى‏پرداختند و آخرين كسى كه از شاهان ايران به كعبه آمد و به طواف پرداخت، ساسان پسر بابك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به خانه كعبه مى‏آمد طواف بيت مى‏كرد و بر سر آن چاه زمزمه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شاعر در عهد قديم گفته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زمزمت‏الفرس على‏زمزم             و ذاك في سالفهاالأقدم‏</w:t>
      </w:r>
    </w:p>
    <w:p>
      <w:pPr>
        <w:pStyle w:val="BookText"/>
        <w:rPr/>
      </w:pPr>
      <w:r>
        <w:rPr>
          <w:rFonts w:ascii="IRNazanin" w:hAnsi="IRNazanin" w:eastAsia="IRNazanin"/>
          <w:color w:val="111111"/>
          <w:sz w:val="28"/>
          <w:sz w:val="28"/>
          <w:szCs w:val="28"/>
          <w:rtl w:val="true"/>
          <w:lang w:bidi="fa-IR"/>
        </w:rPr>
        <w:t>شاعرى فارس، پس از اسلام، در اين خصوص شعرى سروده است كه با اشاره به سابقه فارسيان، با مباهات و فخر مى‏گويد</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مازلنا نحج البيت قدما             و نُلقي بالأباطح آمنينا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ساسان‏بن بابك سار حتّى             أتى‏ الْبيْت العتيق باصيدينا</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طاف به و زمزم عند بئر             لإسمعيل تروي الشاربينا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دير زمان همواره حج خانه مى‏كرديم و در سرزمين مكه در نهايت امن و امان ديدار مى‏نموديم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وساسان پسر بابك با سر بلندى آهنگ بيت عتيق كرد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طواف نموده، بر سر چاه آمد و زمزمه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از آنِ اسماعيل است و تشنه‏كامان را سيراب مى‏كند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خلاصه‏اينكه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زمزم به لحاظ معانى و مفاهيم ياد شده، براين چاه‏اطلاق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فراوانى، جوشش‏و حركت، محل زمزمه اهل دعا، كنترل آب آن از پراكندگى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واژه عربى است كه صدها سال و بلكه هزاران سال استعمال داشته و بر زبانها جارى گرديده است و شاعران و اديبان از هر نسل بدان تمثل جسته و در ادبيات به عنوان‏</w:t>
      </w:r>
      <w:bookmarkStart w:id="30" w:name="pg1272_13261"/>
    </w:p>
    <w:p>
      <w:pPr>
        <w:pStyle w:val="BookText"/>
        <w:rPr/>
      </w:pPr>
      <w:bookmarkEnd w:id="30"/>
      <w:r>
        <w:rPr>
          <w:rFonts w:ascii="IRNazanin" w:hAnsi="IRNazanin" w:eastAsia="IRNazanin"/>
          <w:color w:val="111111"/>
          <w:sz w:val="28"/>
          <w:sz w:val="28"/>
          <w:szCs w:val="28"/>
          <w:rtl w:val="true"/>
          <w:lang w:bidi="fa-IR"/>
        </w:rPr>
        <w:t>ضرب‏المثل جرعه بهشتى و ايده و آرمان تشنه‏كامان از آن ياد شده و هم اينك آرزوى موحّدان است كه از زمزم و آن چشمه پاك و رمز پاكى و رمز عشق و ايمان بنوشند و بدان وضو كنند و جسم و جان را از آلودگى بپالايند</w:t>
      </w:r>
      <w:r>
        <w:rPr>
          <w:rFonts w:eastAsia="IRNazanin" w:cs="IRNazanin"/>
          <w:color w:val="111111"/>
          <w:sz w:val="28"/>
          <w:szCs w:val="28"/>
          <w:rtl w:val="true"/>
          <w:lang w:bidi="fa-IR"/>
        </w:rPr>
        <w:t>.</w:t>
      </w:r>
    </w:p>
    <w:p>
      <w:pPr>
        <w:pStyle w:val="Heading3"/>
        <w:numPr>
          <w:ilvl w:val="2"/>
          <w:numId w:val="1"/>
        </w:numPr>
        <w:rPr/>
      </w:pPr>
      <w:bookmarkStart w:id="31" w:name="__RefHeading___Toc3194844_373438147"/>
      <w:bookmarkStart w:id="32" w:name="_Toc11"/>
      <w:bookmarkEnd w:id="31"/>
      <w:r>
        <w:rPr>
          <w:rtl w:val="true"/>
        </w:rPr>
        <w:t>مشخصات زمزم‌</w:t>
      </w:r>
      <w:bookmarkEnd w:id="32"/>
    </w:p>
    <w:p>
      <w:pPr>
        <w:pStyle w:val="BookText"/>
        <w:rPr/>
      </w:pPr>
      <w:r>
        <w:rPr>
          <w:rFonts w:ascii="IRNazanin" w:hAnsi="IRNazanin" w:eastAsia="IRNazanin"/>
          <w:color w:val="111111"/>
          <w:sz w:val="28"/>
          <w:sz w:val="28"/>
          <w:szCs w:val="28"/>
          <w:rtl w:val="true"/>
          <w:lang w:bidi="fa-IR"/>
        </w:rPr>
        <w:t>در باره چگونگى و مشخصات چاه زمزم از نظر عمق و محيط آن و چشمه‌هاى اصلى و ساير خصوصيات، چون حوض‌هاى نوشيدنى و طهارت و وضو و قبه و چراغ و تحوّلات تاريخى نيز گوناگون نوشته‌اند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و فاكهى، از قديمى‌ترين تاريخ نگاران مكه و كعبه و متعلّقات مسجدالحرام‌اند كه در باره زمزم نيز به بحث پرداخته و مشخصات آن را از زمان عبدالمطلب ياد كرده‌اند و تاريخ نگاران بعدى و سفرنامه نويسان نيز هريك به نوبه خود به گونه‌اى از زمزم نام برده‌اند و محقّقان معاصر به ويژه در سرزمين حجاز در اين خصوص تحقيقات وسيعى انجام داده‌اند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چنانكه اشاره شد، نخستين كسى كه اخبار مكه را به نگارش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ابى‌الوليد محمدبن عبداللَّه‌بن احمد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قرن دوم هجرى تولد يافت و در قرن سوم به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نمود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پس از ازرقى ابو عبداللَّه محمدبن اسحاق فاكهى از علماى قرن سوم هجرى است كه وى نيز به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فى قديم الدهر و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به طور مبسوطتر و كامل‌تر بر اساس كتاب ازرقى تاريخ مكه را به تصوير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تاريخ نگاران، اخبار مكه و حرمين را در عهد نخستين، از اين دو مورخ مشهور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مقصود ما در اين مقام تنها ذكر خصوصيات زمزم از كتابهاى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در خصوصيات چاه زمزم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عمق زمزم از بالاترين نقطه تا پايين‌ترين آن، شصت ذراع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ذراع تقريباً نيم متر است كه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قعر چاه سه چشمه وجود دارد؛ يكى محاذى ركن حجرالأسود و ديگرى روبروى كوه ابوقبيس و كوه صفا و</w:t>
      </w:r>
    </w:p>
    <w:p>
      <w:pPr>
        <w:pStyle w:val="BookText"/>
        <w:rPr/>
      </w:pPr>
      <w:r>
        <w:rPr>
          <w:rFonts w:ascii="IRNazanin" w:hAnsi="IRNazanin" w:eastAsia="IRNazanin"/>
          <w:color w:val="111111"/>
          <w:sz w:val="28"/>
          <w:sz w:val="28"/>
          <w:szCs w:val="28"/>
          <w:rtl w:val="true"/>
          <w:lang w:bidi="fa-IR"/>
        </w:rPr>
        <w:t>سوم به طرف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چاه زمانى آنقدر كاهش يافت كه چيزى نمانده بود، به‌كلّى خشگ شود و اين در سالهاى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اينكه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آن را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حفارى كردند و به امر خدا باران و سيل آمد و آب آن زياد شد و در عهد هارون الرشيد سالم‌بن جراح نيز چند ذرع به عمق و توسعه آن افزود و در عهد مهدى عباسى نيز به همين ترتيب حفارى شد و در عهدِ خلافتِ امين آب آن كم شد تا آنجا كه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طائف كه در چاه كار مى‌كرد، گفت در كف آن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ماهان، حاكم مكه و حوالى آن، به حفارى زمزم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چاه از بالا تا به سنگ كوه عمق برسد چهل ذراع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بقيه در دل سنگ پيش رفته است كه اين مقدار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حدود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بلندى دهانه چاه از زمين دو ذراع و يك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محيط دايره دهانه آن يازده ذراع حدود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وسعت دهانه آن سه ذراع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همين مطلب را فاكهى نيز با اندك تفاوتى آورده است</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ياقوت حموى نيز در معجم البلدان، گزارش ازرقى و فاكهى را با كمى اختلاف نقل كرده كه متن اصلى آن از ازرقى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 زمزم سنگ مرمر نهاد و شبكه‌ها و زمين اطراف آن را با مرمر فرش كرد، ابو جعفر منصور عباسى بود كه در زمان خلافتش به اين كار اقدام نمود و پس از او مهدى عباسى و سپس ديگران به تعمير و تكميل آن پرداخته‌اند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حوض‌هاى زمزم</w:t>
      </w:r>
    </w:p>
    <w:p>
      <w:pPr>
        <w:pStyle w:val="BookText"/>
        <w:rPr/>
      </w:pPr>
      <w:r>
        <w:rPr>
          <w:rFonts w:ascii="IRNazanin" w:hAnsi="IRNazanin" w:eastAsia="IRNazanin"/>
          <w:color w:val="111111"/>
          <w:sz w:val="28"/>
          <w:sz w:val="28"/>
          <w:szCs w:val="28"/>
          <w:rtl w:val="true"/>
          <w:lang w:bidi="fa-IR"/>
        </w:rPr>
        <w:t>در پيرامون چاه از زمان عبدالمطلب، حوض‌هايى به‌طور مجزّا ساخته شد كه زائران براى آشاميدن آب و وضو از آن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عهد نخستين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سقايت عباس‌بن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حوض در كنار زمزم وجود داشته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حوضى‌درسمت‌ركن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آشاميدن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ديگر براى وضو گرفتن كه در جهت ديگر و مقابل صفا قرار داشته است و اجازه نمى‌داده‌اند كسى در آن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حوض مجراى زير زمينى داشته كه اضافه آب از آن خارج مى‌شده است و كسى كه از چاه با دلو آب مى‌كشيده، يكى داخل حوض آشاميدنى مى‌ريخته و ديگرى در حوض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شبكه‌اى براى زمزم و حوض‌هاى آن نبوده است و در آنجا محلى بوده به نام محبس ابن عباس در زاويه زمزم به طرف صفا و در سمت چپ كسى كه به زمزم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محبس‌ابن عباس را قبّه‌اى نهاده‌اند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فاكهى در باره حوض و قبّه با تفصيل بيشترى سخن گفته كه نياز به نقل آن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نگاران بعدى؛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فاسى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شفاء الغرام از تعدّد حوضچه‌ها سخن گفته‌اند كه با پيشرفت زمان و نياز زائران تهيه و تعبيه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زمزم داخل ساختمانى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مربع كه در اطراف آن نُه حوضچه قرار دارد كه از آب زمزم پر مى‌شود و مردم از آن وضو مى‌گيرند، به جز يكى از آنها كه كسى دست نمى‌زد و در ديوارى كه به سمت كعبه است شبكه‌هايى قرار دارد و سقف اين ساختمان با چوب درخت ساج پوشانده شده و تنها آن قسمت كه بالاى چاه قرار دارد شبكه چوبى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منابع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نبيذ سقايه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نام برده شده و آن عبارت است از آبى كه در آن خرما يا كشمش مى‌ريختند تا شيرين شود و حاجيان بنوشند و آميزه اين آب به حدى نبوده كه مسكر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چراغ زمزم ياد شده كه بر ستون بلندى در برابر ركن حجرالأسود نصب شده و طواف كنندگان را روشنايى مى‌داده است كه بعدها در عهد خلافت عباسيان بر تعداد چراغها در مسجدالحرام افزوده شده است</w:t>
      </w:r>
      <w:r>
        <w:rPr>
          <w:rFonts w:eastAsia="IRNazanin" w:cs="IRNazanin"/>
          <w:color w:val="111111"/>
          <w:sz w:val="28"/>
          <w:szCs w:val="28"/>
          <w:rtl w:val="true"/>
          <w:lang w:bidi="fa-IR"/>
        </w:rPr>
        <w:t xml:space="preserve">. </w:t>
      </w:r>
      <w:r>
        <w:rPr>
          <w:rStyle w:val="FootnoteAnchor"/>
          <w:rtl w:val="true"/>
        </w:rPr>
        <w:footnoteReference w:id="47"/>
      </w:r>
      <w:bookmarkStart w:id="33" w:name="pg1272_13267"/>
    </w:p>
    <w:p>
      <w:pPr>
        <w:pStyle w:val="BookText"/>
        <w:rPr/>
      </w:pPr>
      <w:bookmarkEnd w:id="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3194846_373438147"/>
      <w:bookmarkStart w:id="35" w:name="_Toc12"/>
      <w:bookmarkEnd w:id="34"/>
      <w:r>
        <w:rPr>
          <w:rtl w:val="true"/>
        </w:rPr>
        <w:t>سرآغاز پيدايش زمزم‌</w:t>
      </w:r>
      <w:bookmarkEnd w:id="35"/>
    </w:p>
    <w:p>
      <w:pPr>
        <w:pStyle w:val="Heading3"/>
        <w:numPr>
          <w:ilvl w:val="2"/>
          <w:numId w:val="1"/>
        </w:numPr>
        <w:rPr/>
      </w:pPr>
      <w:bookmarkStart w:id="36" w:name="__RefHeading___Toc3194848_373438147"/>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هرچند از تواتر روايات كعبه و مى‌توان به يقين رسيد كه چشمه زمزم از دوران حضرت ابراهيم و اسماعيل عليهما السلام پديدار گشته و اين مطلب، صرف‌نظر از جزئيات آن، مورد تاييد همه مورّخان و راويان است، ليكن با اين‌حال به‌عنوان يك ديدگاه، مى‌توان ازگفتار كسانى ياد كرد كه پيشينه زمزم را به عهد آدم رسانده‌اند و پيدايش آن را با نهاده شدن سنگ نخستين كعبه به‌وسيله وى، همزمان دانسته و در پاره‌اى اشعار از آن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اسد بن عبدالعزّى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حضرت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عبدالمطّلب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 ما قولى عليك بسبّة اليك ابن سلمى أنت حاضر زمزم</w:t>
      </w:r>
    </w:p>
    <w:p>
      <w:pPr>
        <w:pStyle w:val="BookText"/>
        <w:rPr/>
      </w:pPr>
      <w:r>
        <w:rPr>
          <w:rFonts w:ascii="Amiri" w:hAnsi="Amiri" w:eastAsia="Amiri" w:cs="Amiri"/>
          <w:color w:val="111111"/>
          <w:sz w:val="28"/>
          <w:sz w:val="28"/>
          <w:szCs w:val="28"/>
          <w:rtl w:val="true"/>
          <w:lang w:bidi="ar-SA"/>
        </w:rPr>
        <w:t xml:space="preserve">حفيرة ابراهيم يوم بن هاجر و ركضة جبريل على عهد آدم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مى‌گويم، و گفته من براى تو ناروا و نابسزا نيست، درياب سخن مرا اى فرزند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حفركننده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ابراهيم در روزگار پسر هاجر، و اثر ضربت جبرئيل در عهد آدم عليه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به‌جز شعرخويلد، روايت يا شعر يا نوشته تاريخى ديگرى در اين‌باره به‌نظر نرسيد و چنانكه اشاره شد، بيشتر و بلكه تمام مورّخان و اهل حديث، پيدايش زمزم را به عهد ابراهيم عليه السلام مربوط دانسته و اسناد روايى، در اين خصوص، وحدتِ نظر دارند، هرچند در جزئيات آن اختلاف‌هاى جزئى مشاهده مى‌شود؛ مثلًا برخى جوشش آب از زمزم را به سودن پاشنه پاى اسماعيل بر زمين نسبت داده‌اند و گروهى گفته‌اند كه ساييدن پاى جبرئيل يا دست و يا شهپر او كه در صورت انسانى ظاهر شده است، باعث به‌وجود آمدن آب شده است</w:t>
      </w:r>
      <w:r>
        <w:rPr>
          <w:rFonts w:eastAsia="IRNazanin" w:cs="IRNazanin"/>
          <w:color w:val="111111"/>
          <w:sz w:val="28"/>
          <w:szCs w:val="28"/>
          <w:rtl w:val="true"/>
          <w:lang w:bidi="fa-IR"/>
        </w:rPr>
        <w:t>.</w:t>
      </w:r>
      <w:bookmarkStart w:id="38" w:name="pg1272_13269"/>
    </w:p>
    <w:p>
      <w:pPr>
        <w:pStyle w:val="BookText"/>
        <w:rPr/>
      </w:pPr>
      <w:bookmarkEnd w:id="38"/>
      <w:r>
        <w:rPr>
          <w:rFonts w:ascii="IRNazanin" w:hAnsi="IRNazanin" w:eastAsia="IRNazanin"/>
          <w:color w:val="111111"/>
          <w:sz w:val="28"/>
          <w:sz w:val="28"/>
          <w:szCs w:val="28"/>
          <w:rtl w:val="true"/>
          <w:lang w:bidi="fa-IR"/>
        </w:rPr>
        <w:t xml:space="preserve">نظريه سوّمى نيز هست كه معتقد است اسماعيل آن را با كلنگ حفر كرد </w:t>
      </w:r>
      <w:r>
        <w:rPr>
          <w:rStyle w:val="FootnoteAnchor"/>
          <w:rtl w:val="true"/>
        </w:rPr>
        <w:footnoteReference w:id="49"/>
      </w:r>
      <w:r>
        <w:rPr>
          <w:rFonts w:ascii="Amiri" w:hAnsi="Amiri" w:eastAsia="Amiri" w:cs="Amiri"/>
          <w:color w:val="111111"/>
          <w:sz w:val="28"/>
          <w:sz w:val="28"/>
          <w:szCs w:val="28"/>
          <w:rtl w:val="true"/>
          <w:lang w:bidi="ar-SA"/>
        </w:rPr>
        <w:t xml:space="preserve">يا ابراهيم آن را حفارى نمود </w:t>
      </w:r>
      <w:r>
        <w:rPr>
          <w:rStyle w:val="FootnoteAnchor"/>
          <w:rtl w:val="true"/>
        </w:rPr>
        <w:footnoteReference w:id="50"/>
      </w:r>
      <w:r>
        <w:rPr>
          <w:rFonts w:ascii="IRNazanin" w:hAnsi="IRNazanin" w:eastAsia="IRNazanin"/>
          <w:color w:val="111111"/>
          <w:sz w:val="28"/>
          <w:sz w:val="28"/>
          <w:szCs w:val="28"/>
          <w:rtl w:val="true"/>
          <w:lang w:bidi="fa-IR"/>
        </w:rPr>
        <w:t>كه اين‌دو گفته اخير و مفاد آن، با سودن پاى اسماعيل يا جبرائيل و جوشيدن آب زمزم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طبيعى است كه اگر بخواهند چشمه‌اى را به‌صورت چاه درآورند بايد آن‌را حفر كنند تا به سرچشمه اصلى برسند و آب بيشترى فراهم آيد 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ترديدى نيست كه سرآغاز پيدايش چشمه يك اتفاق غيرعادى و تحت امر الهى بوده و به‌صورت چاه درآمدنش به‌دست بشر و با حفارى او انجام شده است</w:t>
      </w:r>
      <w:r>
        <w:rPr>
          <w:rFonts w:eastAsia="IRNazanin" w:cs="IRNazanin"/>
          <w:color w:val="111111"/>
          <w:sz w:val="28"/>
          <w:szCs w:val="28"/>
          <w:rtl w:val="true"/>
          <w:lang w:bidi="fa-IR"/>
        </w:rPr>
        <w:t>.</w:t>
      </w:r>
    </w:p>
    <w:p>
      <w:pPr>
        <w:pStyle w:val="Heading3"/>
        <w:numPr>
          <w:ilvl w:val="2"/>
          <w:numId w:val="1"/>
        </w:numPr>
        <w:rPr/>
      </w:pPr>
      <w:bookmarkStart w:id="39" w:name="__RefHeading___Toc3194850_373438147"/>
      <w:bookmarkStart w:id="40" w:name="_Toc14"/>
      <w:bookmarkEnd w:id="39"/>
      <w:r>
        <w:rPr>
          <w:rtl w:val="true"/>
        </w:rPr>
        <w:t>زمزم پديده‌اى تاريخ‌ساز</w:t>
      </w:r>
      <w:bookmarkEnd w:id="4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پرداختن به جزئيات مورد اختلاف، شايسته و سزاست ماجرايى را كه به پديدار شدن زمزم انجاميد و قلّه باشكوهى است در تأسيس كعبه و حج و تاريخ مكه و حرم و نكات زيبايى را دربر دارد، به استناد روايات و تاريخ از نظر بگذرانيم و سپس به تحليل جزئيات آن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درخصوص هجرت ابراهيم از شام به حجاز و آوردن 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فريقين تقريباً همسان است و همه بيانگر يك حادثه مهم تاريخى مى‌باشد؛ رويدادى كه سرآغاز تحوّلى بزرگ در تاريخ بشر و رسالت‌هاى الهى و بناى كعبه و شهر مكه و تشريع حج و استمرار آن تا قيام قيامت گرديد و آن واقعيت تاريخى همچنان در مناسك و شعائر حج منظور گشت تا جاودانه شود و از خاطره‌ها محو نگردد و به‌عنوان فصلى درخشان از تاريخ موحّدان بيادگار بماند و درس‌آموز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شعائر زمزم است كه آب و آبادانى را به سرزمين مكه و ديار پيامبران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حيات هرچيز به آب است؛ وَ جَعَلْنا مِنَ الماء كُلّ شَى‌ءٍ حَىّ آن هم نه يك آب معمولى، بل چشمه‌اى كه به امر الهى و مباشرت جبرئيل جوشيد و با دست‌اندركارى ابراهيم و اسماعيل و پاسدارى هاجر استمرار يافت تا سرچشمه بقاى كعبه و حج و رويش نسل مبارك و شكوفايى شجره پاك نبوت در امّ‌القراى توحيد باشد و با جارى بودنش در عصرها و براى نسل‌ها، آن چشمه آب حيات معنوى را تفسير كند و آن اعجاز بزرگ را گواه صدق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ماجراى آن هجرتِ تاريخى و تنهايى آن مادر و</w:t>
      </w:r>
    </w:p>
    <w:p>
      <w:pPr>
        <w:pStyle w:val="BookText"/>
        <w:rPr/>
      </w:pPr>
      <w:r>
        <w:rPr>
          <w:rFonts w:ascii="Amiri" w:hAnsi="Amiri" w:eastAsia="Amiri" w:cs="Amiri"/>
          <w:color w:val="111111"/>
          <w:sz w:val="28"/>
          <w:sz w:val="28"/>
          <w:szCs w:val="28"/>
          <w:rtl w:val="true"/>
          <w:lang w:bidi="ar-SA"/>
        </w:rPr>
        <w:t>كودك در آن سرزمين سوزان و خاموش و در ميان كوه‌هاى سياه و سوخته را، روايات اسلامى به تصوير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گرانقدر، على بن ابراهيم، از پدرش ابراهيم بن هاشم و او از نضر بن سويد و او از هاشم بن سالم از امام صادق عليه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در باديه شام سكونت داشت همين‌كه هاجر اسماعيل را متولد ساخت، ساره سخت اندوهگين شد و چون فرزندى نداشت به‌خاطر حضورِ هاجر، ابراهيم را مى‌آزرد، ابراهيم از اين ماجرا به پروردگار بزرگ شكايت كرد، خداوند به او وحى كرد كه داستانِ زن به دنده كج ماند كه اگر او را به‌حال خود واگذارى از آن بهره برى و اگر بخواهى آن را راست كنى خواهد 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بدين ترتيب وى را به سازگارى با ساره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را مأمور ساخت كه اسماعيل و مادرش را از آن سرزمين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كجا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من، مركز امن من و نخستين مكانى كه از زمين آفريدم؛ يعنى مكه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جبرئيل را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w:t>
      </w:r>
    </w:p>
    <w:p>
      <w:pPr>
        <w:pStyle w:val="BookText"/>
        <w:rPr/>
      </w:pPr>
      <w:r>
        <w:rPr>
          <w:rFonts w:ascii="IRNazanin" w:hAnsi="IRNazanin" w:eastAsia="IRNazanin"/>
          <w:color w:val="111111"/>
          <w:sz w:val="28"/>
          <w:sz w:val="28"/>
          <w:szCs w:val="28"/>
          <w:rtl w:val="true"/>
          <w:lang w:bidi="fa-IR"/>
        </w:rPr>
        <w:t>آورد تا هاجر و اسماعيل و ابراهيم عليهم السلام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هرگاه از منطقه‌اى سرسبز كه درخت و نخلستان و زراعتى داشت، مى‌گذشت،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اينجاست آن مكان امن؟ و جبرئيل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راه را ادامه دادند تا به مكه رسيدند و در محل خانه كعبه فرود آمدند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با ساره عهد كرده بود كه از مركب پياده نشود و هرچه زودتر نزد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فرود آمدند، در آنجا درختى بود كه هاجر چادر خود را بر آن درخت افكند و با كودك خويش در سايه آن قرار گرفتند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ابراهيم چون آنان را نهاد و خواست برگردد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جايى كه انيس و مونسى وجود ندارد و از آب و علف اثرى نيست مى‌گذارى و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مرا فرمان داده شما را در اين مكان بگذارم، همو شما را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راهى شد و چون به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روى به‌سوى آنان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ذريه خود كسانى را در وادى بى‌آب و علف اسكان دادم تا نماز را بپا دارند، پس دلهايى را از مردم به‌سوى آنان متمايل گردان و از ميوه‌ها روزى ده، باشد كه سپاسگزارى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رفت و هاجر بماند با كودك شيرخوار و آن سرزمين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برخى روايات، ابراهيم در ميان اشك و آه منطقه را ترك گفت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همين‌كه آفتاب برآمد، اسماعيل تشنه شد و طلب آب كرد، هاجر برخاست و رهسپار آن وادى شد كه محل سعى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ايستاد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وادى انيس و مونسى يافت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بالوادى من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ديگر اسماعيل را نمى‌ديد، بالاى كوه صفا رفت و از آنجا به وادى نگريست و سرابى نظرش را به</w:t>
      </w:r>
    </w:p>
    <w:p>
      <w:pPr>
        <w:pStyle w:val="BookText"/>
        <w:rPr/>
      </w:pPr>
      <w:r>
        <w:rPr>
          <w:rFonts w:ascii="IRNazanin" w:hAnsi="IRNazanin" w:eastAsia="IRNazanin"/>
          <w:color w:val="111111"/>
          <w:sz w:val="28"/>
          <w:sz w:val="28"/>
          <w:szCs w:val="28"/>
          <w:rtl w:val="true"/>
          <w:lang w:bidi="fa-IR"/>
        </w:rPr>
        <w:t>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آب است، باز به درون وادى شتافت و به سعى پرداخت و چون به مروه رسيد و ديگر اسماعيل را نمى‌ديد، بار ديگر سرابى در ناحيه صفا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فرود آمد و در پى آب روان شد، باز هم اسماعيل از نظرش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به صفا رسيد و با نگرانى چشم به جانب اسماعيل دوخت و اين حركت را هفت مرتبه تكرار كرد و چون به شوط هفتم رسيد و در حالى‌كه بر مروه بود، به اسماعيل نگريست، در حالى‌كه آب از زير پايش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اطراف آن آب را كه جريان داشت با رمل مسدود كرد و از اينرو زمزم ناميده 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اين روايت، سپس به تحوّل منطقه مكه با پيدايش آب زمزم و مهاجرت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قبائل يمنى بودند و در حوالى مكه بسر مى‌بردند اشاره كرده و مى‌فرمايد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روز قبيله جُرْهُمْ در ذى‌المجاز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بازارهاى معروف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عرفات فرود آمده بودند، همين‌كه آب</w:t>
      </w:r>
    </w:p>
    <w:p>
      <w:pPr>
        <w:pStyle w:val="BookText"/>
        <w:rPr/>
      </w:pPr>
      <w:r>
        <w:rPr>
          <w:rFonts w:ascii="IRNazanin" w:hAnsi="IRNazanin" w:eastAsia="IRNazanin"/>
          <w:color w:val="111111"/>
          <w:sz w:val="28"/>
          <w:sz w:val="28"/>
          <w:szCs w:val="28"/>
          <w:rtl w:val="true"/>
          <w:lang w:bidi="fa-IR"/>
        </w:rPr>
        <w:t>زمزم در مكه پديدار شد و پرندگان و حيوانات وحشى صحرا به آنجا رو آوردند، جرهم كه حركت وحش و طير را به آن ديار ديدند، آنها را ره‌گيرى كردند و به آب رسيدند و در آنجا يك زن و يك كودك را ديدند كه در زير درختى منزل گزيده‌اند و براى آنها چشمه آبى پديدار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هاجر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با اين كودك در اين‌جا چه مى‌كنى؟</w:t>
      </w:r>
    </w:p>
    <w:p>
      <w:pPr>
        <w:pStyle w:val="BookText"/>
        <w:rPr/>
      </w:pPr>
      <w:r>
        <w:rPr>
          <w:rFonts w:ascii="IRNazanin" w:hAnsi="IRNazanin" w:eastAsia="IRNazanin"/>
          <w:color w:val="111111"/>
          <w:sz w:val="28"/>
          <w:sz w:val="28"/>
          <w:szCs w:val="28"/>
          <w:rtl w:val="true"/>
          <w:lang w:bidi="fa-IR"/>
        </w:rPr>
        <w:t>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ابراهيم خليل‌الرحمانم و اين كودك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فرمان داد كه ما را در اين‌جا سكنى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ما در نزديكى شما باشيم؟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ابراهيم بيايد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سوم فرا رسيد و ابراهيم به ديدار آنها آمد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 خدا، در اين‌جا قومى از جُرْهُم‌اند، مى‌خواهند در نزديكى ما منزل گزينند آيا به آنها اجازه</w:t>
      </w:r>
    </w:p>
    <w:p>
      <w:pPr>
        <w:pStyle w:val="BookText"/>
        <w:rPr/>
      </w:pPr>
      <w:r>
        <w:rPr>
          <w:rFonts w:ascii="IRNazanin" w:hAnsi="IRNazanin" w:eastAsia="IRNazanin"/>
          <w:color w:val="111111"/>
          <w:sz w:val="28"/>
          <w:sz w:val="28"/>
          <w:szCs w:val="28"/>
          <w:rtl w:val="true"/>
          <w:lang w:bidi="fa-IR"/>
        </w:rPr>
        <w:t>مى‌دهى؟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هاجر به آنها اجازه فرود آمدن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خيمه‌ها سرپا كردند و هاجر و اسماعيل با آنان آشنا شدند و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كه ابراهيم به ديدنشان آمد، حضور مردم زيادى را ديد و بسيار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كم‌كم بزرگ شد، جرهميان هركدام يك يا دو گوسفند به اسماعيل هديه كردند و هاجر و اسماعيل زندگى خود را با آنها گذرانيدند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به حدّ بلوغ و جوانى رسيد و خداوند ابراهيم را فرمود كه خانه كعبه رابنا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كدامين نقطه؟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قبه‌اى براى آدم فرود آمد و حرم را روشن ساخت و اين خانه همچنان سرپا بود تا توفان نوح رخ داد و زمين در آب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قبه را بالا برد و دنيا غرق شد مگر مكه، از اين‌رو، آن را بيت عتيق گفتند؛ زيرا از غرق شدن در آب رهايى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ابراهيم را مأمور بناى كعبه نمود، او نمى‌دانست كجا آن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جبرئيل را فرستاد تا جاى خانه را با خطى مشخص كند و پايه‌هاى آن را از بهشت نازل كرد و آن سنگى كه خدا از بهشت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برف سفيدتر بود و همين‌كه دست كافران</w:t>
      </w:r>
    </w:p>
    <w:p>
      <w:pPr>
        <w:pStyle w:val="BookText"/>
        <w:rPr/>
      </w:pPr>
      <w:r>
        <w:rPr>
          <w:rFonts w:ascii="Amiri" w:hAnsi="Amiri" w:eastAsia="Amiri" w:cs="Amiri"/>
          <w:color w:val="111111"/>
          <w:sz w:val="28"/>
          <w:sz w:val="28"/>
          <w:szCs w:val="28"/>
          <w:rtl w:val="true"/>
          <w:lang w:bidi="ar-SA"/>
        </w:rPr>
        <w:t xml:space="preserve">به آن رسيد سياه شد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صدوق رحمه الله در علل‌الشرايع، با اسناد خود از معاوية بن عمار و او از قول امام صادق عليه السلام با عباراتى كوتاه‌تر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عياشى در تفسير خود </w:t>
      </w:r>
      <w:r>
        <w:rPr>
          <w:rStyle w:val="FootnoteAnchor"/>
          <w:rtl w:val="true"/>
        </w:rPr>
        <w:footnoteReference w:id="57"/>
      </w:r>
      <w:r>
        <w:rPr>
          <w:rFonts w:ascii="IRNazanin" w:hAnsi="IRNazanin" w:eastAsia="IRNazanin"/>
          <w:color w:val="111111"/>
          <w:sz w:val="28"/>
          <w:sz w:val="28"/>
          <w:szCs w:val="28"/>
          <w:rtl w:val="true"/>
          <w:lang w:bidi="fa-IR"/>
        </w:rPr>
        <w:t>از قول امام كاظم عليه السلام داستان را به‌صورت خلاصه‌تر نقل كرده اما كلماتى نيز آورده كه در روايات پيشين نبود، در هرحال محتوا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نيز داستان هجرت ابراهيم و خاندانش با همين مضمون و در برخى موارد اندك تفاوت درج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تاريخ‌نگار معروف قديمىِ مكه، ازرقى،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ابن‌عباس، چنين مى‌نويسد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ميان مادر اسماعيل و ساره، همسران ابراهيم، كدورت پيش آمد، ابراهيم عليه السلام، مادر اسماعيل را با فرزندش كه كودكى شيرخوار بود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p>
    <w:p>
      <w:pPr>
        <w:pStyle w:val="BookText"/>
        <w:rPr/>
      </w:pPr>
      <w:r>
        <w:rPr>
          <w:rFonts w:ascii="IRNazanin" w:hAnsi="IRNazanin" w:eastAsia="IRNazanin"/>
          <w:color w:val="111111"/>
          <w:sz w:val="28"/>
          <w:sz w:val="28"/>
          <w:szCs w:val="28"/>
          <w:rtl w:val="true"/>
          <w:lang w:bidi="fa-IR"/>
        </w:rPr>
        <w:t>مشك كوچكى با مقدارى آب همراه داشت كه از آن مى‌نوشيدند و بر بدن اسماعيل مى‌پاشيد و توشه ديگرى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كنار درختى كه روى زمزم و قسمت بالاى مسجد قرار داشت آورد و در آنجا منزل داد و بر مركب سوار شد كه آنان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به‌دنبال ابراهيم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به‌خداى بزرگ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رضاى خدا تن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برگشت و كودك را در آغوش گرفت و زير آن درخت آمد و نشست و اسماعيل را در كنار خود نهاد و آن مشك را به درخت آويخت و از آن مى‌نوشيد و بر بدن كودك مى‌پاشيد تا آب مشك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تشنه و گرسنه و بى‌تاب گشت و به خود مى‌پيچيد و مادر نظاره مى‌كرد و راه چاره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دور شوم تا شاهد جان دادن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رفت و در نقطه‌اى ايستاد كه كودك را زيرنظر داشته باشد و جستجو كند كه آيا در آن وادى كسى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دوكوه رفت و آمد كنم تا كودك جان به جان‌آفرين تسليم كند و من حالت او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مرتبه اين مسافت را پيمود و در دل آن وادى جز رمل نبود آنگاه نزد كودك آمد و او را در تب و تاب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فراوان به صفا برگشت و همچنان مسافت ميان صفا و مروه را تا هفت مرتبه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قول پيامبر صلى الله عليه و آله نقل كرده كه به همين خاطر مردم ميان صفا و مروه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هاجر نزد اسماعيل آمد و ديد همچنان بى‌قرار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اين‌حال صدايى شنيد اما كسى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شنيدم، اگر مى‌توانى به فرياد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ظاهر شد و هاجر همراه او حركت كرد تا اين‌كه پاى خود را به محل چاه كوبيد و به‌دنبال آن آب زمزم بيرون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از قول رسول خدا صلى الله عليه و آله آورده است كه مادر اسماعيل اطراف آن آب را با خاك به‌صورت حوضچه‌اى درآورد تا آب تمام نشود و مشك را آورد و پر از آب كرد و نوشيد و به كودك نوشانيد و بر بدن او پاشيد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 معروف فاكهى نيز از سعيد بن جبير، از ابن عباس</w:t>
      </w:r>
    </w:p>
    <w:p>
      <w:pPr>
        <w:pStyle w:val="BookText"/>
        <w:rPr/>
      </w:pPr>
      <w:r>
        <w:rPr>
          <w:rFonts w:ascii="IRNazanin" w:hAnsi="IRNazanin" w:eastAsia="IRNazanin"/>
          <w:color w:val="111111"/>
          <w:sz w:val="28"/>
          <w:sz w:val="28"/>
          <w:szCs w:val="28"/>
          <w:rtl w:val="true"/>
          <w:lang w:bidi="fa-IR"/>
        </w:rPr>
        <w:t>در ادامه حديث پيشين، از رسول خدا صلى الله عليه و آله اضافه نموده است كه آن فرشته به هاجر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تَخافِي عَلى أَهْلِ هذا الْوادِي ظَمَأٌ فَانَّها عَيْنٌ يَشْرَبُ بِها ضِيفانُ اللَّهِ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ساكنان اين وادى، از تشنگى بيمناك نباش، چه اين چشمه‌اى است كه ميهمانان خدا از آن خواهند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هجرت تاريخ‌ساز، افزون بر منابع متعدد اسلامى، در كتب پيشين نيز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نقل علامه مجلسى رحمه الله، مرحوم سيد ابن طاووس از علماى بزرگ اماميه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داستان هجرت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ترجمه تورات، سفر نهم و دهم نقل كرده كه البته در محتوا با منابع اسلامى تفاوت‌هايى دارد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بن طاهر 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عامه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داستان را از تورات آورده است</w:t>
      </w:r>
      <w:r>
        <w:rPr>
          <w:rFonts w:eastAsia="Amiri" w:cs="Amiri" w:ascii="Amiri" w:hAnsi="Amiri"/>
          <w:color w:val="111111"/>
          <w:sz w:val="28"/>
          <w:szCs w:val="28"/>
          <w:rtl w:val="true"/>
          <w:lang w:bidi="ar-SA"/>
        </w:rPr>
        <w:t xml:space="preserve">. </w:t>
      </w:r>
      <w:r>
        <w:rPr>
          <w:rStyle w:val="FootnoteAnchor"/>
          <w:rtl w:val="true"/>
        </w:rPr>
        <w:footnoteReference w:id="61"/>
      </w:r>
      <w:bookmarkStart w:id="41" w:name="pg1272_13281"/>
    </w:p>
    <w:p>
      <w:pPr>
        <w:pStyle w:val="Heading3"/>
        <w:numPr>
          <w:ilvl w:val="2"/>
          <w:numId w:val="1"/>
        </w:numPr>
        <w:rPr/>
      </w:pPr>
      <w:bookmarkStart w:id="42" w:name="__RefHeading___Toc3194852_373438147"/>
      <w:bookmarkStart w:id="43" w:name="_Toc15"/>
      <w:bookmarkEnd w:id="41"/>
      <w:bookmarkEnd w:id="42"/>
      <w:r>
        <w:rPr>
          <w:rtl w:val="true"/>
        </w:rPr>
        <w:t>سرگذشت هاجر و اسماعيل‌</w:t>
      </w:r>
      <w:bookmarkEnd w:id="43"/>
    </w:p>
    <w:p>
      <w:pPr>
        <w:pStyle w:val="BookText"/>
        <w:rPr/>
      </w:pPr>
      <w:r>
        <w:rPr>
          <w:rFonts w:ascii="IRNazanin" w:hAnsi="IRNazanin" w:eastAsia="IRNazanin"/>
          <w:color w:val="111111"/>
          <w:sz w:val="28"/>
          <w:sz w:val="28"/>
          <w:szCs w:val="28"/>
          <w:rtl w:val="true"/>
          <w:lang w:bidi="fa-IR"/>
        </w:rPr>
        <w:t>چنانكه در روايات پيشين ملاحظه كرديم هاجر و اسماعيل براى هميشه در حرم امن خدا و جوار بيت عتيق و چشمه زمزم منزل گرفتند و قبيله جُرهُم به آنها پيوستند و هاجر و اسماعيل از تنهايى رهايى يافتند و هسته اوليه جامعه مكه بدينگونه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گوسفنددارى مى‌كرد و تيراندازى را در ميان قبيله جُرهُم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عربى، كه زبان جرهميان بود،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تعدادى گوسفند براى او آوردند و اين سرمايه اوليه وى شد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هاجر و كودكش در جوار كعبه و زمزم اسكان داده شدند، ابراهيم با علاقه شديدى كه نسبت به آنها داشت و به‌خصوص تنها فرزندش اسماعيل، همه‌روزه به ديدار آنها مى‌آمد و به قولى هر هفته يك‌بار و بنا به قول ديگر هرماه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مسافت شام تا مكه به‌وسيله براق بود كه خداوند در اختيار ابراهيم مى‌نهاد</w:t>
      </w:r>
      <w:r>
        <w:rPr>
          <w:rFonts w:eastAsia="IRNazanin" w:cs="IRNazanin"/>
          <w:color w:val="111111"/>
          <w:sz w:val="28"/>
          <w:szCs w:val="28"/>
          <w:rtl w:val="true"/>
          <w:lang w:bidi="fa-IR"/>
        </w:rPr>
        <w:t xml:space="preserve">. </w:t>
      </w:r>
      <w:r>
        <w:rPr>
          <w:rStyle w:val="FootnoteAnchor"/>
          <w:rtl w:val="true"/>
        </w:rPr>
        <w:footnoteReference w:id="63"/>
      </w:r>
      <w:bookmarkStart w:id="44" w:name="pg1272_13282"/>
    </w:p>
    <w:p>
      <w:pPr>
        <w:pStyle w:val="Heading3"/>
        <w:numPr>
          <w:ilvl w:val="2"/>
          <w:numId w:val="1"/>
        </w:numPr>
        <w:rPr/>
      </w:pPr>
      <w:bookmarkStart w:id="45" w:name="__RefHeading___Toc3194854_373438147"/>
      <w:bookmarkStart w:id="46" w:name="_Toc16"/>
      <w:bookmarkEnd w:id="44"/>
      <w:bookmarkEnd w:id="45"/>
      <w:r>
        <w:rPr>
          <w:rtl w:val="true"/>
        </w:rPr>
        <w:t>خانه و آرامگاه هاجر و اسماعيل‌</w:t>
      </w:r>
      <w:bookmarkEnd w:id="46"/>
    </w:p>
    <w:p>
      <w:pPr>
        <w:pStyle w:val="BookText"/>
        <w:rPr/>
      </w:pPr>
      <w:r>
        <w:rPr>
          <w:rFonts w:ascii="IRNazanin" w:hAnsi="IRNazanin" w:eastAsia="IRNazanin"/>
          <w:color w:val="111111"/>
          <w:sz w:val="28"/>
          <w:sz w:val="28"/>
          <w:szCs w:val="28"/>
          <w:rtl w:val="true"/>
          <w:lang w:bidi="fa-IR"/>
        </w:rPr>
        <w:t>پس از چندى و پيش از آنكه اسماعيل ازدواج كند، هاجر آن بانوى صالح و صابر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مادر گرامى‌اش را در خانه خود، </w:t>
      </w:r>
      <w:r>
        <w:rPr>
          <w:rStyle w:val="FootnoteAnchor"/>
          <w:rtl w:val="true"/>
        </w:rPr>
        <w:footnoteReference w:id="64"/>
      </w:r>
      <w:r>
        <w:rPr>
          <w:rFonts w:ascii="IRNazanin" w:hAnsi="IRNazanin" w:eastAsia="IRNazanin"/>
          <w:color w:val="111111"/>
          <w:sz w:val="28"/>
          <w:sz w:val="28"/>
          <w:szCs w:val="28"/>
          <w:rtl w:val="true"/>
          <w:lang w:bidi="fa-IR"/>
        </w:rPr>
        <w:t xml:space="preserve">در محلى در جوار كعبه كه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 شد،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قول امام صادق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دَفَنَ أُمَّهُ فِي الْحِجْرِ وَ جَعَلَهُ عليا لِئَلَّا يُوطَأَ قَبْرُها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مادرش را در حِجْر به خاك سپرد و روى قبر مادرش را بالا آورد و در اطراف آن ديوارى بنا كرد تا قبرش پايمال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نيز در اخبار مكه از ابن جريح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ابراهيم و اسماعيل خانه كعبه را سرپا كنند، هاجر درگذشت و در حجر به‌خاك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 امّ اسماعيل قبل أن يرفعه ابراهيم و اسماعيل و دفنت في</w:t>
      </w:r>
    </w:p>
    <w:p>
      <w:pPr>
        <w:pStyle w:val="BookText"/>
        <w:rPr/>
      </w:pPr>
      <w:r>
        <w:rPr>
          <w:rFonts w:ascii="Amiri" w:hAnsi="Amiri" w:eastAsia="Amiri" w:cs="Amiri"/>
          <w:color w:val="111111"/>
          <w:sz w:val="28"/>
          <w:sz w:val="28"/>
          <w:szCs w:val="28"/>
          <w:rtl w:val="true"/>
          <w:lang w:bidi="ar-SA"/>
        </w:rPr>
        <w:t>موضع الحِجْر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واز اينجا استفاده مى‌شود كه راه رفتن روى قبور كه در فقه ماكراهت‌دارد، آن روز نيز ناپسند بوده كه اين نشانه احترام به صاحب قبر است و شايد با همين فلسفه و حكمت‌هاى ديگرى است كه هم اكنون طواف نيز بايد از پشت ديوار حجر اسماعيل باشد و از داخل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همانگونه كه از روايات ديگر استفاده مى‌شود قبر جناب اسماعيل عليه السلام وگروهى از پيامبران ديگر در حجر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بَيْتُ إِسْمَاعِيلَ وَ فِيهِ قَبْرُ هَاجَرَ وَ قَبْرُ إِسْمَاعِيلَ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خانه اسماعيل است و در آن‌جا قبر هاجر و قبر اسماعيل عليه السلام قرار دارد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نيز مى‌گويد از امام صادق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حجر جزو خانه كعبه است يا بخشى از كعبه در آن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حتّى به قدر يك سر ناخن، ولى اسماعيل مادرش را در آن دفن كرد و براى اينكه پايمال نشود آن را با حصارى از سنگ‌كارى محصور نمود و در آنجا قبور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إِسْمَاعِيلُ دَفَنَ أُمَّهُ فِيهِ فَكَرِهَ أَنْ تُوطَأَ فَحَجَّرَ عَلَيْهِ حِجْراً وَ فِيهِ قُبُورُ أَنْبِيَاءَ</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نيز در روايت ديگر از امام صادق عليه السلام آمده است كه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حجر دختران اسماعيل مدفونند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بدين ترتيب خداوند بانيان كعبه و ساكنان نخستين ديار مكّه و يادگاران زمزم و صفا و مروه را در حرم امن و دامن مهر خويش و همسايگى خانه خود منزل داد و طواف را از پشت حصار حجر؛ يعنى خانه و كاشانه و مأمن آنان مقرّر داشت تا براى هميشه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پاسداران اوّليه بيت و حرم در پناه كعبه و بيت اللَّه محفوظ بمانند؛ زيرا حفظ قبور و آثار صالحان و اوليا و انبيا به معناى حفظ فرهنگ و آيين آنهاست و احترام به مسكن و مدفن ايشان، احترام به مكتبشان است و الگوهاى فضيلت و تقوا نبايد از ميان</w:t>
      </w:r>
      <w:bookmarkStart w:id="47" w:name="pg1272_13285"/>
    </w:p>
    <w:p>
      <w:pPr>
        <w:pStyle w:val="BookText"/>
        <w:rPr/>
      </w:pPr>
      <w:bookmarkEnd w:id="47"/>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آرامگاهشان نمادى است از بقاى فكر و ايده و آرمان آنها كه در اينجا همان كلمه طيّبه توحيد و اخلاص و ايثار و فداكارى براى خدا و رضا و تسليم در برابر تقدير اوست كه چشمه آب حيات به معناى واقعى همين است و بس؛ فِي بُيُوتٍ أَذِنَ اللَّهُ أَنْ تُرْفَعَ وَيُذْكَرَ فِيهَا اسْمُهُ</w:t>
      </w:r>
      <w:r>
        <w:rPr>
          <w:rFonts w:eastAsia="IRNazanin" w:cs="IRNazanin"/>
          <w:color w:val="111111"/>
          <w:sz w:val="28"/>
          <w:szCs w:val="28"/>
          <w:rtl w:val="true"/>
          <w:lang w:bidi="fa-IR"/>
        </w:rPr>
        <w:t>.</w:t>
      </w:r>
    </w:p>
    <w:p>
      <w:pPr>
        <w:pStyle w:val="Heading3"/>
        <w:numPr>
          <w:ilvl w:val="2"/>
          <w:numId w:val="1"/>
        </w:numPr>
        <w:rPr/>
      </w:pPr>
      <w:bookmarkStart w:id="48" w:name="__RefHeading___Toc3194856_373438147"/>
      <w:bookmarkStart w:id="49" w:name="_Toc17"/>
      <w:bookmarkEnd w:id="48"/>
      <w:r>
        <w:rPr>
          <w:rtl w:val="true"/>
        </w:rPr>
        <w:t>نگاهى به سرگذشت اسماعيل عليه السلام‌</w:t>
      </w:r>
      <w:bookmarkEnd w:id="4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گفته مورّخان، تولّد اسماعيل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مسيح و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خجسته حضرت محمّد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اسماعيل شير خواره بود و به قول بعضى دو ساله بود كه همراه مادرش هاجر به جوار كعبه آمد </w:t>
      </w:r>
      <w:r>
        <w:rPr>
          <w:rStyle w:val="FootnoteAnchor"/>
          <w:rtl w:val="true"/>
        </w:rPr>
        <w:footnoteReference w:id="71"/>
      </w:r>
      <w:r>
        <w:rPr>
          <w:rFonts w:ascii="IRNazanin" w:hAnsi="IRNazanin" w:eastAsia="IRNazanin"/>
          <w:color w:val="111111"/>
          <w:sz w:val="28"/>
          <w:sz w:val="28"/>
          <w:szCs w:val="28"/>
          <w:rtl w:val="true"/>
          <w:lang w:bidi="fa-IR"/>
        </w:rPr>
        <w:t xml:space="preserve">و در آنجا نشو و نما يافت تا اينكه در خدمت پدرش ابراهيم خانه كعبه را بنا كردند و پس از مرگ مادرش بازنى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پس از مدّتى او را طلاق داد و از او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زنى گرفت كه از او فرزندانى پيدا كرد و ثمره اين ازدواج دوازده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تصدّى امر حرم را به عهده داشت و خداوند او را به پيامبرى برگزيد و براى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يمن مأمور ساخت تا آنان را از پرستش بت‌ها بر حذر دارد كه گروهى ايمان آوردند و بيشتر آنها كفر ورزيدند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جناب اسماعيل عليه السلام به قولى در سنّ يكصد و سى و هفت سالگى و به سخن ديگر يكصد و بيست سالگى بدرود حيات گفت و در حجر اسماعيل مدفون گرديد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در اخبار الزمان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 دوازده پسر داشت و صد و سى و هفت ساله بود كه چشم از جهان بست و تدبير امر كعبه را به پسرش عدنان وصيّت كرد و عدنان به توليت كعبه و تدبير امور آن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أَوصى الى ابْنِهِ عَدْنان بِأَمْرِ الْبَيْتِ، فَدَبَّرَ أَمْرَ الْبَيْتِ</w:t>
      </w:r>
      <w:r>
        <w:rPr>
          <w:rFonts w:eastAsia="IRNazanin" w:cs="IRNazanin"/>
          <w:color w:val="111111"/>
          <w:sz w:val="28"/>
          <w:szCs w:val="28"/>
          <w:rtl w:val="true"/>
          <w:lang w:bidi="fa-IR"/>
        </w:rPr>
        <w:t xml:space="preserve">». </w:t>
      </w:r>
      <w:r>
        <w:rPr>
          <w:rStyle w:val="FootnoteAnchor"/>
          <w:rtl w:val="true"/>
        </w:rPr>
        <w:footnoteReference w:id="74"/>
      </w:r>
      <w:bookmarkStart w:id="50" w:name="pg1272_13287"/>
    </w:p>
    <w:p>
      <w:pPr>
        <w:pStyle w:val="Heading3"/>
        <w:numPr>
          <w:ilvl w:val="2"/>
          <w:numId w:val="1"/>
        </w:numPr>
        <w:rPr/>
      </w:pPr>
      <w:bookmarkStart w:id="51" w:name="__RefHeading___Toc3194858_373438147"/>
      <w:bookmarkStart w:id="52" w:name="_Toc18"/>
      <w:bookmarkEnd w:id="50"/>
      <w:bookmarkEnd w:id="51"/>
      <w:r>
        <w:rPr>
          <w:rtl w:val="true"/>
        </w:rPr>
        <w:t>بنيانگذاران امّ‌القرى‌</w:t>
      </w:r>
      <w:bookmarkEnd w:id="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و اسماعيل، اين مادر و فرزند، كه در سايه قيموميّت شيخ الانبياء، حضرت خليل‌اللَّه عليه السلام پذيراى آن آزمايش تاريخى شدند و اجرا كننده آن طرح الهى در تأسيس أمّ‌القراى توحيد و بناى كعبه معظّمه و دعوت حج بودند در كنار خانه كعبه معتكف شدند و مأوى گزيدند تا شاهد حضور ميليون‌ها انسان موحّد در مطاف عاشقان كوى حق باشند و زائران بيت عتيق همه جا از طواف و كعبه و حجر اسماعيل و زمزم و صفا و مروه تا عرفات و منا، به ويژه قربانگاه اسماعيل از آنها ياد كنند و خاطره پر رمز و راز آنها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داستانى است حج كه سراسر آن ترسيم ايمان و صبر و جهاد و يادواره، فداكارى خاندان ابراهيم است؛ خاندانى كه آمدند در سرزمين مكّه بمانند تا خيمه توحيد را سرپا كنند و زمينه ظهور حضرت ختمى مرتبت محمّد بن عبداللَّه صلى الله عليه و آله را فراهم آورند و خاتم الانبياء نيز كه آيينش بر ملّت حنيف ابراهيم بنيان شده </w:t>
      </w:r>
      <w:r>
        <w:rPr>
          <w:rStyle w:val="FootnoteAnchor"/>
          <w:rtl w:val="true"/>
        </w:rPr>
        <w:footnoteReference w:id="75"/>
      </w:r>
      <w:r>
        <w:rPr>
          <w:rFonts w:ascii="Amiri" w:hAnsi="Amiri" w:eastAsia="Amiri" w:cs="Amiri"/>
          <w:color w:val="111111"/>
          <w:sz w:val="28"/>
          <w:sz w:val="28"/>
          <w:szCs w:val="28"/>
          <w:rtl w:val="true"/>
          <w:lang w:bidi="ar-SA"/>
        </w:rPr>
        <w:t>و صورت تكامل يافته آن مى‌باشد در احياى همان خطوطِ</w:t>
      </w:r>
      <w:bookmarkStart w:id="53" w:name="pg1272_13288"/>
    </w:p>
    <w:p>
      <w:pPr>
        <w:pStyle w:val="BookText"/>
        <w:rPr/>
      </w:pPr>
      <w:bookmarkEnd w:id="53"/>
      <w:r>
        <w:rPr>
          <w:rFonts w:ascii="IRNazanin" w:hAnsi="IRNazanin" w:eastAsia="IRNazanin"/>
          <w:color w:val="111111"/>
          <w:sz w:val="28"/>
          <w:sz w:val="28"/>
          <w:szCs w:val="28"/>
          <w:rtl w:val="true"/>
          <w:lang w:bidi="fa-IR"/>
        </w:rPr>
        <w:t>ترسيم شده، به وسيله ابراهيم خليل عليه السلام حج را روح و شكوهى ديگر بخشيد و به دور از آلودگى‌هاى شرك جاهلى، قوانين و فقه حج را تعليم داد، چنانكه حضرتش در حجّةالوداع، آداب و سنن اين فريضه الهى را در عمل به مردم آموختند و از همين جا مى‌توان به راز زمزم پى‌برد كه در ژرفاى اين چاه شگفت انگيز، چشمه سار ديگرى روييده كه زلال خوشگوارش جان‌ها را طراوت و حيات بخشد و اين چشمه‌سار، كوثرى است كه هرگز نخشكد و تا قيامت همپاى زمزم جاودانه بماند و قلوب انسان‌ها را از ثمرات معنوى سيراب كند</w:t>
      </w:r>
      <w:r>
        <w:rPr>
          <w:rFonts w:eastAsia="IRNazanin" w:cs="IRNazanin"/>
          <w:color w:val="111111"/>
          <w:sz w:val="28"/>
          <w:szCs w:val="28"/>
          <w:rtl w:val="true"/>
          <w:lang w:bidi="fa-IR"/>
        </w:rPr>
        <w:t>.</w:t>
      </w:r>
    </w:p>
    <w:p>
      <w:pPr>
        <w:pStyle w:val="Heading3"/>
        <w:numPr>
          <w:ilvl w:val="2"/>
          <w:numId w:val="1"/>
        </w:numPr>
        <w:rPr/>
      </w:pPr>
      <w:bookmarkStart w:id="54" w:name="__RefHeading___Toc3194860_373438147"/>
      <w:bookmarkStart w:id="55" w:name="_Toc19"/>
      <w:bookmarkEnd w:id="54"/>
      <w:r>
        <w:rPr>
          <w:rtl w:val="true"/>
        </w:rPr>
        <w:t>اشاره رمزگونه به وارثان اسماعيل‌</w:t>
      </w:r>
      <w:bookmarkEnd w:id="55"/>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عمارة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خالى از لطف و زيبايى نيست و آن جمله اين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زمزم سقيا اسماعيل ابن ابراهيم فجرّهاله روح القدس بعقبه وفى ذلك اشارة الى أنّها لعقب اسماعيل ووارثه وهو محمّد صلى الله عليه و آله وأمّته</w:t>
      </w:r>
      <w:r>
        <w:rPr>
          <w:rFonts w:eastAsia="Amiri" w:cs="Amiri" w:ascii="Amiri" w:hAnsi="Amiri"/>
          <w:color w:val="111111"/>
          <w:sz w:val="28"/>
          <w:szCs w:val="28"/>
          <w:rtl w:val="true"/>
          <w:lang w:bidi="ar-SA"/>
        </w:rPr>
        <w:t xml:space="preserve">» </w:t>
      </w:r>
      <w:r>
        <w:rPr>
          <w:rStyle w:val="FootnoteAnchor"/>
          <w:rtl w:val="true"/>
        </w:rPr>
        <w:footnoteReference w:id="76"/>
      </w:r>
      <w:bookmarkStart w:id="56" w:name="pg1272_13289"/>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آب نوشيدنى بود كه روح القدس جبرائيل، با پاشنه پاى خود براى اسماعيل فرزند ابراهيم جارى ساخت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اين نكته باشد كه زمزم براى اعقاب اسماعيل است كه عبارتند از حضرت محمّد صلى الله عليه و آله و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خواهيم ديد، بيشتر روايات فريقين، اينگونه بيان مى‌كند كه جبرئيل به صورت انسانى در آمد و با پاشنه پاى خود زمين را شكافت و آب زمزم جوشيد و برخى روايات از شيعه و سنّى، از پاشنه پاى اسماعيل سخن مى‌گويد </w:t>
      </w:r>
      <w:r>
        <w:rPr>
          <w:rStyle w:val="FootnoteAnchor"/>
          <w:rtl w:val="true"/>
        </w:rPr>
        <w:footnoteReference w:id="77"/>
      </w:r>
      <w:r>
        <w:rPr>
          <w:rFonts w:ascii="IRNazanin" w:hAnsi="IRNazanin" w:eastAsia="IRNazanin"/>
          <w:color w:val="111111"/>
          <w:sz w:val="28"/>
          <w:sz w:val="28"/>
          <w:szCs w:val="28"/>
          <w:rtl w:val="true"/>
          <w:lang w:bidi="fa-IR"/>
        </w:rPr>
        <w:t>و در هر حال برداشت سهيلى و اشاره رمزگونه‌اى كه بدان پرداخته، در هر دو صورت مى‌تواند صدق كند و خدا داناتر است</w:t>
      </w:r>
      <w:r>
        <w:rPr>
          <w:rFonts w:eastAsia="IRNazanin" w:cs="IRNazanin"/>
          <w:color w:val="111111"/>
          <w:sz w:val="28"/>
          <w:szCs w:val="28"/>
          <w:rtl w:val="true"/>
          <w:lang w:bidi="fa-IR"/>
        </w:rPr>
        <w:t>.</w:t>
      </w:r>
    </w:p>
    <w:p>
      <w:pPr>
        <w:pStyle w:val="Heading3"/>
        <w:numPr>
          <w:ilvl w:val="2"/>
          <w:numId w:val="1"/>
        </w:numPr>
        <w:rPr/>
      </w:pPr>
      <w:bookmarkStart w:id="57" w:name="__RefHeading___Toc3194862_373438147"/>
      <w:bookmarkStart w:id="58" w:name="_Toc20"/>
      <w:bookmarkEnd w:id="57"/>
      <w:r>
        <w:rPr>
          <w:rtl w:val="true"/>
        </w:rPr>
        <w:t>ثمرات القلوب‌</w:t>
      </w:r>
      <w:bookmarkEnd w:id="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حضرت خليل الرحمان است كه چون هاجر و اسماعيل عليه السلام را در آن وادى غربت و خشگ و سوزان نهاد و برگشت، با خداى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ارْزُقْهُمْ مِنْ الثَّمَرَاتِ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از ميوه‌ها روزى 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ابراهيم براى آن دعا كرد، در حقيقت ثمره و ميوه قلب‌ها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نيز در تفسير على بن ابراهيم قمى از امام ششم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ثَمَراتِ الْقُلُوبِ أَي حبّبهم إلى النّاس لينتابوا إليهم و يعودوا إليه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ميوه دلها، بدين معنا است كه محبّت آنها را در دل مردم قرار ده تا با آنان رفت و آمد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اينها، در بخشى از آيه پيشگفته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وَارْزُقْهُمْ مِنْ الثَّمَرَاتِ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دلهايى را از مردم به سوى آنها متمايل گردان و از ثمرات 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اين آيه و روايات آمده است، مى‌توان دريافت كه خواسته اوليه حضرت ابراهيم توجّه دلها و محبّت قلب‌ها نسبت به خاندان و دودمان خود بود كه اين محبّت از ثمرات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منافاتى با آن تفسير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بسيارزيباى سخن‌امام‌صادق عليه السلام اين‌است‌كه محبّت و عشق را ثمره قلوب 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به عنوان كانون احساس، چشمه‌سارمحبّت‌است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مگرنه‌اين‌است‌كه حقيقت دين نيز به محبّت تفسير شده و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الدِّينُ إِلَّا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 چيزى جز حبّ و بغض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به آنچه پاكى و حقيقت و در جهت خداوند است و بغض و تنفّر از آنچه در جهت رذيلت و نا پاكى وباطل با همه چهره‌هاى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است كه مرزهاى زمانى و مكانى را در مى‌نوردد و فاصله‌ها را از ميان‌برمى‌دارد وديوارهايى را كه نور عالم‌تاب جهان هستى را تكه تكه كرده و ميان دلها جدايى افكنده فرو مى‌ريزد و چون ديوار از ميان آنها برگيرى همه يكى مى‌شوند و جلوه‌اى از آن احد سرمدى و همه تجلّى نور واحد مى‌گردند و آن همه تبعيض‌ها و فاصله‌ها، ديوارهايى است كه انسان‌ها با</w:t>
      </w:r>
    </w:p>
    <w:p>
      <w:pPr>
        <w:pStyle w:val="BookText"/>
        <w:rPr/>
      </w:pPr>
      <w:r>
        <w:rPr>
          <w:rFonts w:ascii="IRNazanin" w:hAnsi="IRNazanin" w:eastAsia="IRNazanin"/>
          <w:color w:val="111111"/>
          <w:sz w:val="28"/>
          <w:sz w:val="28"/>
          <w:szCs w:val="28"/>
          <w:rtl w:val="true"/>
          <w:lang w:bidi="fa-IR"/>
        </w:rPr>
        <w:t>انگيزه‌هاى نفسانى ساخته و پرداخته و خشونت و عداوت را باعث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جرعه نوشان زمزم و سالكان كوى عشق كه همه در فضاى حج بى‌رنگ و بدون نام و نشان برگرد كعبه توحيد گرد مى‌آيند از يكسو گرايش قلبى خويش را با خاندان ابراهيم و وارثان او و ختم رسولان و اهل‌بيت مطهّر او پيوند مى‌زنند و از زمزم وِلا جام محبّت مى‌نوشند و از بت‌هاى صامت و متحرك و شرك خفى و جلى رخ برمى‌تابند و برائت مى‌جويند و از سوى دگر با همسفران كوى يار و تلبيه‌گويان دعوت دوست همدم و همراه مى‌شوند و قلوب خود را به يكديگر پيوند مى‌زنند و همه‌يك‌ندامى‌شوند ولبيك گويان‌بانگ توحيد مى‌سرايند و به مظاهر شرك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اگر حج با چنين ثمره و ميوه قلبى همراه نباشد قالبى مى‌شود بى‌روح و شجره‌اى بى‌ثمر و در چنين حالتى نوشيدن زمزم نيز نقش حياتى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دلها را با زمزم محبّت بايد بارور ساخت و با زمزمه عشق و ايثار رونق بخشيد تا دوستى و محبّت برويانند و اين همان حج ابراهيمى است كه براى آن در نيايش خود دعا كرده و به سوى آن دعوت نموده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بارى زمزم نماد جوشش فيض ازلى است در كوير انقطاع و حبّ خدا كه در آبشخور آن نهال دلهاى عاشقان و</w:t>
      </w:r>
      <w:bookmarkStart w:id="59" w:name="pg1272_13293"/>
    </w:p>
    <w:p>
      <w:pPr>
        <w:pStyle w:val="BookText"/>
        <w:rPr/>
      </w:pPr>
      <w:bookmarkEnd w:id="59"/>
      <w:r>
        <w:rPr>
          <w:rFonts w:ascii="IRNazanin" w:hAnsi="IRNazanin" w:eastAsia="IRNazanin"/>
          <w:color w:val="111111"/>
          <w:sz w:val="28"/>
          <w:sz w:val="28"/>
          <w:szCs w:val="28"/>
          <w:rtl w:val="true"/>
          <w:lang w:bidi="fa-IR"/>
        </w:rPr>
        <w:t>مؤمنان به‌ثمرمى‌نشيند؛ همانگونه كه براى هاجر ثمر آفريد، آنگاه كه آخرين جرعه آبى كه همراه داشت تمام شد و شير در سينه‌اش خشكيد و كودك شير خوارش از تشنگى به خود مى‌پيچيد و مى‌گريست و آن مادر در جستجوى آب آسيمه‌سر به اينسو و آنسو مى‌دويد و آبى نمى‌يافت و جرقه عشق حق از كانون قلبش همچنان سرمى‌كشيد و در اين حال بود كه برق زمزم درخشيد و دِل پر التهابش را آرامش داد؛ آرامشى كه هنوز در فضاى كعبه و حجر اسماعيل به مشام جان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بايد حج‌گزار به طواف آيد؛ ديده را زمزم كند و دل را مقام خليل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عشق از كسى درست آيد كه ديده زمزم او گشت و دل مقام خليل</w:t>
      </w:r>
    </w:p>
    <w:p>
      <w:pPr>
        <w:pStyle w:val="BookText"/>
        <w:rPr/>
      </w:pPr>
      <w:r>
        <w:rPr>
          <w:rFonts w:ascii="Amiri" w:hAnsi="Amiri" w:eastAsia="Amiri" w:cs="Amiri"/>
          <w:color w:val="111111"/>
          <w:sz w:val="28"/>
          <w:sz w:val="28"/>
          <w:szCs w:val="28"/>
          <w:rtl w:val="true"/>
          <w:lang w:bidi="ar-SA"/>
        </w:rPr>
        <w:t>خواجوى كرمانى‌</w:t>
      </w:r>
    </w:p>
    <w:p>
      <w:pPr>
        <w:pStyle w:val="Heading3"/>
        <w:numPr>
          <w:ilvl w:val="2"/>
          <w:numId w:val="1"/>
        </w:numPr>
        <w:rPr/>
      </w:pPr>
      <w:bookmarkStart w:id="60" w:name="__RefHeading___Toc3194864_373438147"/>
      <w:bookmarkStart w:id="61" w:name="_Toc21"/>
      <w:bookmarkEnd w:id="60"/>
      <w:r>
        <w:rPr>
          <w:rtl w:val="true"/>
        </w:rPr>
        <w:t>چگونگى جوشش زمزم‌</w:t>
      </w:r>
      <w:bookmarkEnd w:id="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پيشتر گفتيم، تواتر روايات و تواريخ بر آن است كه جوشش زمزم هنگامى آغاز شد كه هاجر و اسماعيل غريب و تشنه‌كام در آن وادى سوزان در انتظار امداد غيبى بودند كه ناگاه با يك اتّفاق خارق عادت و به شيوه‌اى اعجاز گونه، برق زمزم درخشيدن گرفت و سرزمين مكّه با</w:t>
      </w:r>
    </w:p>
    <w:p>
      <w:pPr>
        <w:pStyle w:val="BookText"/>
        <w:rPr/>
      </w:pPr>
      <w:r>
        <w:rPr>
          <w:rFonts w:ascii="IRNazanin" w:hAnsi="IRNazanin" w:eastAsia="IRNazanin"/>
          <w:color w:val="111111"/>
          <w:sz w:val="28"/>
          <w:sz w:val="28"/>
          <w:szCs w:val="28"/>
          <w:rtl w:val="true"/>
          <w:lang w:bidi="fa-IR"/>
        </w:rPr>
        <w:t>فوران آن رو به آبادانى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پيدايش زمزم با چه شيوه و چه عاملى رخ داد، اين مطلب 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آن را به شهپر جبرئيل يا پاشنه پاى او يا سرانگشت او نسبت داده‌اند كه به صورت انسانى در آمد و چنين مأموريتى را انجام داد و آب زمزم را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آن را با اثر پاى اسماعيل به عنوان يك كرامت و اعجاز مرتبط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هنگامى بود كه كودك از تشنگى و بى‌قرارى پاشنه پاهايش را بر زمين مى‌ساييد كه ناگاه آب از زمين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فريقين نيز در اين باب مختلف است؛ چنانكه مورّخان نيز در اين خصوص به گونه‌هاى متفاوت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از مورّخان نيز به شيوه احتياطآميز از جوشش آب و پيدايش زمزم به اراده خداوند سخن گفته‌اند و متعرض چگونگى آن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كتاب اخبار الزمان اين رويه و شيوه را پيموده و مى‌نويسد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اسماعيل قطن الحرم و نبع له زمزم بأمر اللَّه تعالى </w:t>
      </w:r>
      <w:r>
        <w:rPr>
          <w:rFonts w:eastAsia="Amiri" w:cs="Amiri" w:ascii="Amiri" w:hAnsi="Amiri"/>
          <w:color w:val="111111"/>
          <w:sz w:val="28"/>
          <w:szCs w:val="28"/>
          <w:rtl w:val="true"/>
          <w:lang w:bidi="ar-SA"/>
        </w:rPr>
        <w:t xml:space="preserve">..». </w:t>
      </w:r>
      <w:r>
        <w:rPr>
          <w:rStyle w:val="FootnoteAnchor"/>
          <w:rtl w:val="true"/>
        </w:rPr>
        <w:footnoteReference w:id="82"/>
      </w:r>
      <w:bookmarkStart w:id="62" w:name="pg1272_13295"/>
    </w:p>
    <w:p>
      <w:pPr>
        <w:pStyle w:val="Heading3"/>
        <w:numPr>
          <w:ilvl w:val="2"/>
          <w:numId w:val="1"/>
        </w:numPr>
        <w:rPr/>
      </w:pPr>
      <w:bookmarkStart w:id="63" w:name="__RefHeading___Toc3194866_373438147"/>
      <w:bookmarkStart w:id="64" w:name="_Toc22"/>
      <w:bookmarkEnd w:id="62"/>
      <w:bookmarkEnd w:id="63"/>
      <w:r>
        <w:rPr>
          <w:rtl w:val="true"/>
        </w:rPr>
        <w:t>روايات و ديدگاه‌ها</w:t>
      </w:r>
      <w:bookmarkEnd w:id="64"/>
    </w:p>
    <w:p>
      <w:pPr>
        <w:pStyle w:val="BookText"/>
        <w:rPr/>
      </w:pPr>
      <w:r>
        <w:rPr>
          <w:rFonts w:ascii="Amiri" w:hAnsi="Amiri" w:eastAsia="Amiri" w:cs="Amiri"/>
          <w:color w:val="111111"/>
          <w:sz w:val="28"/>
          <w:sz w:val="28"/>
          <w:szCs w:val="28"/>
          <w:rtl w:val="true"/>
          <w:lang w:bidi="ar-SA"/>
        </w:rPr>
        <w:t>روايات و اقوال مورّخان در مرحله نخست دو دسته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دسته كه جوشش زمزم را به جبرئيل نسبت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كه آن را به اسماعيل منتسب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جزئيات هر يك از اين دو دسته نيز اختلاف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 بن طاهر مقدسى </w:t>
      </w:r>
      <w:r>
        <w:rPr>
          <w:rStyle w:val="FootnoteAnchor"/>
          <w:rtl w:val="true"/>
        </w:rPr>
        <w:footnoteReference w:id="83"/>
      </w:r>
      <w:r>
        <w:rPr>
          <w:rFonts w:ascii="IRNazanin" w:hAnsi="IRNazanin" w:eastAsia="IRNazanin"/>
          <w:color w:val="111111"/>
          <w:sz w:val="28"/>
          <w:sz w:val="28"/>
          <w:szCs w:val="28"/>
          <w:rtl w:val="true"/>
          <w:lang w:bidi="fa-IR"/>
        </w:rPr>
        <w:t>در چگونگى جوشش زمزم با اشاره به اختلاف نظرها در اين خصوص مى‌نويسد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هاجربه سوى‌اسماعيل شتافت، او را ديد كه با دست خود با آب بازى مى‌كند در حالى كه آب از زير گونه او جوشيده است و برخى گفته‌اند آب از زير پاشنه پاى او جوشيده است و برخى برآنند كه جبرئيل آمده و با پاى خود زمين را شكافته‌كه بر اثر آن آب</w:t>
      </w:r>
      <w:bookmarkStart w:id="65" w:name="pg1272_13296"/>
    </w:p>
    <w:p>
      <w:pPr>
        <w:pStyle w:val="BookText"/>
        <w:rPr/>
      </w:pPr>
      <w:bookmarkEnd w:id="65"/>
      <w:r>
        <w:rPr>
          <w:rFonts w:ascii="IRNazanin" w:hAnsi="IRNazanin" w:eastAsia="IRNazanin"/>
          <w:color w:val="111111"/>
          <w:sz w:val="28"/>
          <w:sz w:val="28"/>
          <w:szCs w:val="28"/>
          <w:rtl w:val="true"/>
          <w:lang w:bidi="fa-IR"/>
        </w:rPr>
        <w:t>فوران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را با اندك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احتمال ديگرى را نيز نقل كرده‌اند و آن اينكه اين چاه را اسماعيل با وسايلى مانند كلنگ حفر نمود و خرق عادتى در اينجا نبوده است كه اين قول ضعيفى است و سند روايى ندارد و يا اينكه پس از جوشيدن زمزم اسماعيل آن را به صورت چاه در آورده است كه پيش از اين توضيح آن گذشت</w:t>
      </w:r>
      <w:r>
        <w:rPr>
          <w:rFonts w:eastAsia="IRNazanin" w:cs="IRNazanin"/>
          <w:color w:val="111111"/>
          <w:sz w:val="28"/>
          <w:szCs w:val="28"/>
          <w:rtl w:val="true"/>
          <w:lang w:bidi="fa-IR"/>
        </w:rPr>
        <w:t>.</w:t>
      </w:r>
    </w:p>
    <w:p>
      <w:pPr>
        <w:pStyle w:val="Heading3"/>
        <w:numPr>
          <w:ilvl w:val="2"/>
          <w:numId w:val="1"/>
        </w:numPr>
        <w:rPr/>
      </w:pPr>
      <w:bookmarkStart w:id="66" w:name="__RefHeading___Toc3194868_373438147"/>
      <w:bookmarkStart w:id="67" w:name="_Toc23"/>
      <w:bookmarkEnd w:id="66"/>
      <w:r>
        <w:rPr>
          <w:rtl w:val="true"/>
        </w:rPr>
        <w:t>و امّا روايات</w:t>
      </w:r>
      <w:r>
        <w:rPr>
          <w:rtl w:val="true"/>
        </w:rPr>
        <w:t>:</w:t>
      </w:r>
      <w:bookmarkEnd w:id="67"/>
    </w:p>
    <w:p>
      <w:pPr>
        <w:pStyle w:val="Heading4"/>
        <w:numPr>
          <w:ilvl w:val="3"/>
          <w:numId w:val="1"/>
        </w:numPr>
        <w:rPr/>
      </w:pPr>
      <w:bookmarkStart w:id="68" w:name="__RefHeading___Toc3194870_373438147"/>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بيشتر روايات از نقش جبرئيل در جوشش زمزم سخن گفته و برخى روايات اثر پاى اسماعيل را مؤثر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تحليل اين روايات و ترجيح نظريات بپردازيم، شايسته است نگاهى به عمده روايات باب بيافكنيم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ببينيم آيا تضادّى در اين ميان وجود دارد يا نه و قول برتر كدام است و طريق جمع ميان اقوال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منقول از اهل‌بيت عليهم 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روايات كه از هجرت خاندان ابراهيم تا جوشيدن زمزم و برخى وقايع بعد از آن را به تفصيل مطرح</w:t>
      </w:r>
    </w:p>
    <w:p>
      <w:pPr>
        <w:pStyle w:val="BookText"/>
        <w:rPr/>
      </w:pPr>
      <w:r>
        <w:rPr>
          <w:rFonts w:ascii="IRNazanin" w:hAnsi="IRNazanin" w:eastAsia="IRNazanin"/>
          <w:color w:val="111111"/>
          <w:sz w:val="28"/>
          <w:sz w:val="28"/>
          <w:szCs w:val="28"/>
          <w:rtl w:val="true"/>
          <w:lang w:bidi="fa-IR"/>
        </w:rPr>
        <w:t>كرده و بيشتر محدّثان و مفسران به مناسبت آيات مربوط، آن را آورده‌اند،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اسْماعِيل وَ قَدْ ظَهَرَ الْماءُ مِنْ تَحْتِ رِجْلَيهِ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اسماعيل را نگريست، در حالى كه آب از زير پاهايش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اين مفسران و راويان، روايتى است كه على بن ابراهيم قمّى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جريان آب در زير پاهاى اسماعيل سخن گفته امّا صراحت ندارد كه عامل جوشش آب چه بوده؟ جبرئيل يا اثر پاى اسماعيل؟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است كه در بحار الانوار و كافى از قول امام صادق عليه السلام نقل شده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رَاجِعَةً إِلَى ابْنِهَا فَإِذَا عَقِبُهُ يَفْحَصُ فِي مَاءٍ فَجَمَعَتْهُ فَسَاخَ وَ لَوْ تَرَكَتْهُ لَسَاحَ</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به سوى فرزندش برگشت و ناگاه ديد كه پاشنه پاى كودك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آب را مسدود كرد و آب بند آمد و اگر آن را رها مى‌ساخت همچنان جريان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مانند روايت قبلى تصريح يا اشاره‌اى ندارد كه عامل جوشش آب چه بوده است و فقط از قرار داشتن پاى اسماعيل در آب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حديثى است كه بحار از محاسن به اسناد خود از ابن ابى‌عمير و او از معاويه بن عمار، از امام صادق عليه السلام نقل كرده و در بخشى از آن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با ديده گريان به صفا رفت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وادى انيسى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آمد و همان سخن را تكرار كرد پاسخى نشنيد و تا هفت مرتبه اين رفت و آمد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جبرئيل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هاجر مادر فرزند ابراهيم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كى سپرد؟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ابراهيم همين گفتم و او جواب داد به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 آنكه شما را بدو سپرده،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برگرد نزد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سوى بيت آمد در حالى كه زمزم جوشيده بودو آب مشاهده مى‌شد و</w:t>
      </w:r>
    </w:p>
    <w:p>
      <w:pPr>
        <w:pStyle w:val="BookText"/>
        <w:rPr/>
      </w:pPr>
      <w:r>
        <w:rPr>
          <w:rFonts w:ascii="IRNazanin" w:hAnsi="IRNazanin" w:eastAsia="IRNazanin"/>
          <w:color w:val="111111"/>
          <w:sz w:val="28"/>
          <w:sz w:val="28"/>
          <w:szCs w:val="28"/>
          <w:rtl w:val="true"/>
          <w:lang w:bidi="fa-IR"/>
        </w:rPr>
        <w:t xml:space="preserve">جريان داشت، اطراف آن را با خاك بست و اگر رها مى‌ساخت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عليه السلام، لوْ تَرَكَتْهُ لَكَانَ سَيْحاً</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چنانكه ملاحظه مى‌كنيم در اين روايات تصريح نشده كه عامل جوشش آب 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بر خلاف موارد قبلى، به اثر پاى اسماعيل اشاره دارد؛ مانند روايت على بن ابراهيم از پدرش، از ابن ابى عمير، از معاوية ابن عمار، از امام صادق عليه السلام كه ضمن تشريح واقعه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فَفَحَصَ الصَّبِيُّ بِرِجْلِهِ فَنَبَعَتْ زَمْزَمُ قَالَ فَرَجَعَتْ مِنَ الْمَرْوَةِ إِلَى الصَّبِيِّ وَ قَدْ نَبَعَ الْمَاءُ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پاى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ساييد پس زمزم جوشيد و هاجر از مروه برگشت در حالى كه آب جوشيده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قابل ذكر اينكه اسناد طبقه اوّل و دوّم روايت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است؛ هر دو از ابن ابى‌عمير، از معاوية بن عمّار،</w:t>
      </w:r>
    </w:p>
    <w:p>
      <w:pPr>
        <w:pStyle w:val="BookText"/>
        <w:rPr/>
      </w:pPr>
      <w:r>
        <w:rPr>
          <w:rFonts w:ascii="IRNazanin" w:hAnsi="IRNazanin" w:eastAsia="IRNazanin"/>
          <w:color w:val="111111"/>
          <w:sz w:val="28"/>
          <w:sz w:val="28"/>
          <w:szCs w:val="28"/>
          <w:rtl w:val="true"/>
          <w:lang w:bidi="fa-IR"/>
        </w:rPr>
        <w:t>از امام‌صادق عليه السلام و چنين به نظر مى‌رسد كه محاسن نيز روايت را از علل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دو تن از راويان آن، در محاسن حذف شده و پاره‌اى اختلافات نيز در محتواى روايت ديده مى‌شود؛ از جمله همان مطلب مورد بحث چنانكه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دليل اختلاف چيست؟ معلوم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ديگر به صراحت از دخالت داشتن جبرئيل در جوشش آب زمزم سخن به ميان آمده است؛ مانند روايتى كه بحار از قصص الانبياء از صدوق، از على عليه السلام نقل كرده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هاجرواسماعيل راعطش‌شديدى‌عارض شد، جبرئيل فرود آمد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كسى واگذار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كسى سپرده كه شما را كفايت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جبرئيل دست خود را در زمزم نهاد و آن را شكافت كه ناگهان آب جوشيدن گرفت و هاجر مشكى برداشت كه از آن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جَبْرَئِيلُ يَدَهُ فِي زَمْزَم ثُمَّ طواها فإذا الماءُ قَدْ نبع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گذشته ديديم، در روايات اهل بيت همانند ديگر روايات، از زمزم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ياد شده است اثر ضربت پاى جبرئيل كه اين خود گواه و نشانه‌اى است از نقش جبرئيل در پيدايش زمزم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 و وطأة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معنوى در روايات فريقين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نوع وحدت نظر در تأثير جبرئيل بر پيدايش زمزم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عامّه در اين خصوص</w:t>
      </w:r>
    </w:p>
    <w:p>
      <w:pPr>
        <w:pStyle w:val="BookText"/>
        <w:rPr/>
      </w:pPr>
      <w:r>
        <w:rPr>
          <w:rFonts w:ascii="IRNazanin" w:hAnsi="IRNazanin" w:eastAsia="IRNazanin"/>
          <w:color w:val="111111"/>
          <w:sz w:val="28"/>
          <w:sz w:val="28"/>
          <w:szCs w:val="28"/>
          <w:rtl w:val="true"/>
          <w:lang w:bidi="fa-IR"/>
        </w:rPr>
        <w:t>و امّا روايات عامّه، هر چند به گونه‌هاى مختلف در اين باره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اين روايات تصريح دارد كه پيدايش زمزم به تصرف جبرئيل و اثر پا يا انگشت و يا بال وى بوده است چنانكه برخى ديگر از اثر پاى اسماعيل سخن 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اين روايات مستند به روايتى است كه سعيد بن جبير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روايات</w:t>
      </w:r>
      <w:bookmarkStart w:id="70" w:name="pg1272_13302"/>
    </w:p>
    <w:p>
      <w:pPr>
        <w:pStyle w:val="BookText"/>
        <w:rPr/>
      </w:pPr>
      <w:bookmarkEnd w:id="70"/>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4"/>
        <w:numPr>
          <w:ilvl w:val="3"/>
          <w:numId w:val="1"/>
        </w:numPr>
        <w:rPr/>
      </w:pPr>
      <w:bookmarkStart w:id="71" w:name="__RefHeading___Toc3194872_373438147"/>
      <w:bookmarkStart w:id="72" w:name="_Toc25"/>
      <w:bookmarkEnd w:id="71"/>
      <w:r>
        <w:rPr/>
        <w:t>1</w:t>
      </w:r>
      <w:r>
        <w:rPr>
          <w:rtl w:val="true"/>
        </w:rPr>
        <w:t xml:space="preserve">- </w:t>
      </w:r>
      <w:r>
        <w:rPr>
          <w:rtl w:val="true"/>
        </w:rPr>
        <w:t>روايت بخارى‌</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صحيح بخارى از سعيد بن جبير از ابن عباس تفصيل واقعه را آورده و از جمله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هى بصوت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 ان كان عندك خير، فإذا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بعقبه هكذا و غمز عقبه على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فانبثق الماء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هاجر صدايى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كمكى بكنى به فرياد من برس، ناگاه جبرئيل آمد و پاشنه پاى خود بر زمين كشيد، كه در پى آن آب فوران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اوْقال بجناحه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بال خود زد و آب جوشيدن گرفت</w:t>
      </w:r>
      <w:r>
        <w:rPr>
          <w:rFonts w:eastAsia="IRNazanin" w:cs="IRNazanin"/>
          <w:color w:val="111111"/>
          <w:sz w:val="28"/>
          <w:szCs w:val="28"/>
          <w:rtl w:val="true"/>
          <w:lang w:bidi="fa-IR"/>
        </w:rPr>
        <w:t>.»</w:t>
      </w:r>
    </w:p>
    <w:p>
      <w:pPr>
        <w:pStyle w:val="Heading4"/>
        <w:numPr>
          <w:ilvl w:val="3"/>
          <w:numId w:val="1"/>
        </w:numPr>
        <w:rPr/>
      </w:pPr>
      <w:bookmarkStart w:id="73" w:name="__RefHeading___Toc3194874_373438147"/>
      <w:bookmarkStart w:id="74" w:name="_Toc26"/>
      <w:bookmarkEnd w:id="73"/>
      <w:r>
        <w:rPr/>
        <w:t>2</w:t>
      </w:r>
      <w:r>
        <w:rPr>
          <w:rtl w:val="true"/>
        </w:rPr>
        <w:t xml:space="preserve">- </w:t>
      </w:r>
      <w:r>
        <w:rPr>
          <w:rtl w:val="true"/>
        </w:rPr>
        <w:t>روايت ابن كثير</w:t>
      </w:r>
      <w:bookmarkEnd w:id="7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نيز در تاريخ خود همين روايت را از سعيد بن جبير و او از ابن عباس نقل كرده، البته با اندك اختلاف؛ از جمله اينكه گويد</w:t>
      </w:r>
      <w:r>
        <w:rPr>
          <w:rFonts w:eastAsia="IRNazanin" w:cs="IRNazanin"/>
          <w:color w:val="111111"/>
          <w:sz w:val="28"/>
          <w:szCs w:val="28"/>
          <w:rtl w:val="true"/>
          <w:lang w:bidi="fa-IR"/>
        </w:rPr>
        <w:t>:</w:t>
      </w:r>
      <w:bookmarkStart w:id="75" w:name="pg1272_13303"/>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بالملك عند موضع زمزم فبحث بعقبه أو قال بجناحه حتّى ظهر الماء</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فرشته‌اى را نزد زمزم ديد كه پاشنه پا بر زمين ساييد، يا بال خود بر زمين كشيد كه به دنبال آن آب جوشيد</w:t>
      </w:r>
      <w:r>
        <w:rPr>
          <w:rFonts w:eastAsia="IRNazanin" w:cs="IRNazanin"/>
          <w:color w:val="111111"/>
          <w:sz w:val="28"/>
          <w:szCs w:val="28"/>
          <w:rtl w:val="true"/>
          <w:lang w:bidi="fa-IR"/>
        </w:rPr>
        <w:t>.»</w:t>
      </w:r>
    </w:p>
    <w:p>
      <w:pPr>
        <w:pStyle w:val="Heading4"/>
        <w:numPr>
          <w:ilvl w:val="3"/>
          <w:numId w:val="1"/>
        </w:numPr>
        <w:rPr/>
      </w:pPr>
      <w:bookmarkStart w:id="76" w:name="__RefHeading___Toc3194876_373438147"/>
      <w:bookmarkStart w:id="77" w:name="_Toc27"/>
      <w:bookmarkEnd w:id="76"/>
      <w:r>
        <w:rPr/>
        <w:t>3</w:t>
      </w:r>
      <w:r>
        <w:rPr>
          <w:rtl w:val="true"/>
        </w:rPr>
        <w:t xml:space="preserve">- </w:t>
      </w:r>
      <w:r>
        <w:rPr>
          <w:rtl w:val="true"/>
        </w:rPr>
        <w:t>روايت ازرقى‌</w:t>
      </w:r>
      <w:bookmarkEnd w:id="77"/>
    </w:p>
    <w:p>
      <w:pPr>
        <w:pStyle w:val="BookText"/>
        <w:rPr/>
      </w:pPr>
      <w:r>
        <w:rPr>
          <w:rFonts w:ascii="IRNazanin" w:hAnsi="IRNazanin" w:eastAsia="IRNazanin"/>
          <w:color w:val="111111"/>
          <w:sz w:val="28"/>
          <w:sz w:val="28"/>
          <w:szCs w:val="28"/>
          <w:rtl w:val="true"/>
          <w:lang w:bidi="fa-IR"/>
        </w:rPr>
        <w:t>همين روايت را ازرقى از سعيد، او هم از ابن عباس، با اندك اختلاف نقل كرده و در خصوص جوشيدن آب زمزم اينگونه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لها جبرئيل عليه السلام فاتّبعته حتّى ضرب برجله مكان البئر فظهر ماءً فوق الأرض حين فحص جبرئيل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هاجر حاضر شد و هاجر به دنبال او روان گرديد تا آنجا كه پاى در محل چاه بر زمين زد كه دنبال آن در سطح زمين، همانجا كه جبرئيل پا نهاده بود، آب نمودار شد</w:t>
      </w:r>
      <w:r>
        <w:rPr>
          <w:rFonts w:eastAsia="IRNazanin" w:cs="IRNazanin"/>
          <w:color w:val="111111"/>
          <w:sz w:val="28"/>
          <w:szCs w:val="28"/>
          <w:rtl w:val="true"/>
          <w:lang w:bidi="fa-IR"/>
        </w:rPr>
        <w:t>.»</w:t>
      </w:r>
      <w:bookmarkStart w:id="78" w:name="pg1272_13304"/>
    </w:p>
    <w:p>
      <w:pPr>
        <w:pStyle w:val="BookText"/>
        <w:rPr/>
      </w:pPr>
      <w:bookmarkEnd w:id="78"/>
      <w:r>
        <w:rPr>
          <w:rFonts w:ascii="IRNazanin" w:hAnsi="IRNazanin" w:eastAsia="IRNazanin"/>
          <w:color w:val="111111"/>
          <w:sz w:val="28"/>
          <w:sz w:val="28"/>
          <w:szCs w:val="28"/>
          <w:rtl w:val="true"/>
          <w:lang w:bidi="fa-IR"/>
        </w:rPr>
        <w:t>چنانكه مى‌بينيم سند و مدلول اين دسته روايات تقريباً يكى است</w:t>
      </w:r>
      <w:r>
        <w:rPr>
          <w:rFonts w:eastAsia="IRNazanin" w:cs="IRNazanin"/>
          <w:color w:val="111111"/>
          <w:sz w:val="28"/>
          <w:szCs w:val="28"/>
          <w:rtl w:val="true"/>
          <w:lang w:bidi="fa-IR"/>
        </w:rPr>
        <w:t>.</w:t>
      </w:r>
    </w:p>
    <w:p>
      <w:pPr>
        <w:pStyle w:val="Heading4"/>
        <w:numPr>
          <w:ilvl w:val="3"/>
          <w:numId w:val="1"/>
        </w:numPr>
        <w:rPr/>
      </w:pPr>
      <w:bookmarkStart w:id="79" w:name="__RefHeading___Toc3194878_373438147"/>
      <w:bookmarkStart w:id="80" w:name="_Toc28"/>
      <w:bookmarkEnd w:id="79"/>
      <w:r>
        <w:rPr/>
        <w:t>4</w:t>
      </w:r>
      <w:r>
        <w:rPr>
          <w:rtl w:val="true"/>
        </w:rPr>
        <w:t xml:space="preserve">- </w:t>
      </w:r>
      <w:r>
        <w:rPr>
          <w:rtl w:val="true"/>
        </w:rPr>
        <w:t>روايت فاكهى‌</w:t>
      </w:r>
      <w:bookmarkEnd w:id="80"/>
    </w:p>
    <w:p>
      <w:pPr>
        <w:pStyle w:val="BookText"/>
        <w:rPr/>
      </w:pPr>
      <w:r>
        <w:rPr>
          <w:rFonts w:ascii="IRNazanin" w:hAnsi="IRNazanin" w:eastAsia="IRNazanin"/>
          <w:color w:val="111111"/>
          <w:sz w:val="28"/>
          <w:sz w:val="28"/>
          <w:szCs w:val="28"/>
          <w:rtl w:val="true"/>
          <w:lang w:bidi="fa-IR"/>
        </w:rPr>
        <w:t>يكى ديگر از تاريخ نگاران مكّه فاكهى است كه ضمن نقل رواياتِ بابِ روايت ديگرى را از سعيد بن مسيب نقل مى‌كند كه در ضمن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وَتَعالى عَلى أُمِّ اسْماعِيل مَلَكاً مِنَ السَّماءِ فَأَمَرَها فَصَرِخَتْ بِهِ فَاسْتَجابَ لَها فَطارَ الْمَلَكُ وَضَرَبَ بِجِناحِهِ مَكانَ زَمْزَم وَقالَ اشْرِبا فَكانَ سِيحاً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بر مادر اسماعيل فرشته‌اى از آسمان فرو فرستاد و هاجر از او يارى طلبيد و خواسته‌اش به اجابت رسيد، پس فرشته پر گشود و با شهپر خود بر محل زمزم ضربتى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و آنگاه آب جارى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فاكهى از طريق و سند ديگر، همين روايت را به سعيد ابن جبير و از وى به ابن عباس از پيامبر اكرم صلى الله عليه و آله مستند</w:t>
      </w:r>
    </w:p>
    <w:p>
      <w:pPr>
        <w:pStyle w:val="BookText"/>
        <w:rPr/>
      </w:pPr>
      <w:r>
        <w:rPr>
          <w:rFonts w:ascii="IRNazanin" w:hAnsi="IRNazanin" w:eastAsia="IRNazanin"/>
          <w:color w:val="111111"/>
          <w:sz w:val="28"/>
          <w:sz w:val="28"/>
          <w:szCs w:val="28"/>
          <w:rtl w:val="true"/>
          <w:lang w:bidi="fa-IR"/>
        </w:rPr>
        <w:t>ساخته و در آن افزوده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به هاجر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ساكنين اين وادى از تشنگى هراسى نداشته باش؛ زيرا اين‌چشمه‌اى است‌كه ميهمانان خدا از آن خواهند نوشيد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همچنين فاكهى چند روايت ديگر نيز آورده كه به ضربت شهپرِ جبرئيل در جوشش زمزم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حارثه بن مضر از على بن ابى‌طالب عليه السلام روايت نسبتاً مفصلى در اين واقعه نقل كرده كه از اثر انگشت جبرئيل بر زمين و بيرون شدن آب زمزم سخن مى‌گويد؛ بخشى از عبارت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خطّ بأصبعه في الأرض ثمّ طولها فإذا الماء ينبع وهي زمزم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جبرئيل به صورت مردى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 خود در زمين خطى كشيد و آن را امتداد داد، ناگهان آب فوران زد و اين همان زمزم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جبرئيل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زبان عبرى صدا زد، اسماعيل دوان دوان آمد و چيزى نمانده بود كه از تشنگى بميرد، هاجر تكّه نان خشگى را كه داشت آب زد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گوارا است و</w:t>
      </w:r>
      <w:bookmarkStart w:id="81" w:name="pg1272_13306"/>
    </w:p>
    <w:p>
      <w:pPr>
        <w:pStyle w:val="BookText"/>
        <w:rPr/>
      </w:pPr>
      <w:bookmarkEnd w:id="81"/>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آمد از آنان پرسيد، پس از من چه كسى نزد شما آمد؟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نيكوكار از مردم، و جريان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شخص جبرئيل عليه السلام بوده است</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82" w:name="__RefHeading___Toc3194880_373438147"/>
      <w:bookmarkStart w:id="83" w:name="_Toc29"/>
      <w:bookmarkEnd w:id="82"/>
      <w:r>
        <w:rPr/>
        <w:t>5</w:t>
      </w:r>
      <w:r>
        <w:rPr>
          <w:rtl w:val="true"/>
        </w:rPr>
        <w:t xml:space="preserve">- </w:t>
      </w:r>
      <w:r>
        <w:rPr>
          <w:rtl w:val="true"/>
        </w:rPr>
        <w:t>گفتار ياقوت حموى‌</w:t>
      </w:r>
      <w:bookmarkEnd w:id="83"/>
    </w:p>
    <w:p>
      <w:pPr>
        <w:pStyle w:val="BookText"/>
        <w:rPr/>
      </w:pPr>
      <w:r>
        <w:rPr>
          <w:rFonts w:ascii="IRNazanin" w:hAnsi="IRNazanin" w:eastAsia="IRNazanin"/>
          <w:color w:val="111111"/>
          <w:sz w:val="28"/>
          <w:sz w:val="28"/>
          <w:szCs w:val="28"/>
          <w:rtl w:val="true"/>
          <w:lang w:bidi="fa-IR"/>
        </w:rPr>
        <w:t xml:space="preserve">ياقوت حموى در معجم،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دارد؛ از جمله درباره جوشيدن آب به وجه ديگرى اشاره كرده و آن جوشيدن آب از زير گونه اسماعيل در زمين بوده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سَمِعتْ أصواتَ السِّباع فَخَشيتْ عَلى وَلَدِها فَاسْرَعتْ تشتدّ نحوَ اسماعيل فَوَجدتْهُ يَفْحَصُ الْماءَ مِنْ عَينٍ قَدْ انْفَجَرَتْ مِنْ تَحْتِ خَدِّهِ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تَحْتِ عَقِبِهِ </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هاجر در ميان صفا و مروه بود كه زوزه درندگان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جانِ فرزندش، سرآسيمه دويد كه اسماعيل را ديد با آبى كه از زير گونه‌اش جوشيده بازى مى‌كند و برخى گويند اين آب از زير پاى اسماعيل جوشيد</w:t>
      </w:r>
      <w:r>
        <w:rPr>
          <w:rFonts w:eastAsia="IRNazanin" w:cs="IRNazanin"/>
          <w:color w:val="111111"/>
          <w:sz w:val="28"/>
          <w:szCs w:val="28"/>
          <w:rtl w:val="true"/>
          <w:lang w:bidi="fa-IR"/>
        </w:rPr>
        <w:t>.</w:t>
      </w:r>
      <w:bookmarkStart w:id="84" w:name="pg1272_13307"/>
    </w:p>
    <w:p>
      <w:pPr>
        <w:pStyle w:val="Heading4"/>
        <w:numPr>
          <w:ilvl w:val="3"/>
          <w:numId w:val="1"/>
        </w:numPr>
        <w:rPr/>
      </w:pPr>
      <w:bookmarkStart w:id="85" w:name="__RefHeading___Toc3194882_373438147"/>
      <w:bookmarkStart w:id="86" w:name="_Toc30"/>
      <w:bookmarkEnd w:id="84"/>
      <w:bookmarkEnd w:id="85"/>
      <w:r>
        <w:rPr/>
        <w:t>6</w:t>
      </w:r>
      <w:r>
        <w:rPr>
          <w:rtl w:val="true"/>
        </w:rPr>
        <w:t xml:space="preserve">- </w:t>
      </w:r>
      <w:r>
        <w:rPr>
          <w:rtl w:val="true"/>
        </w:rPr>
        <w:t>گفتار مقدسى‌</w:t>
      </w:r>
      <w:bookmarkEnd w:id="86"/>
    </w:p>
    <w:p>
      <w:pPr>
        <w:pStyle w:val="BookText"/>
        <w:rPr/>
      </w:pPr>
      <w:r>
        <w:rPr>
          <w:rFonts w:ascii="IRNazanin" w:hAnsi="IRNazanin" w:eastAsia="IRNazanin"/>
          <w:color w:val="111111"/>
          <w:sz w:val="28"/>
          <w:sz w:val="28"/>
          <w:szCs w:val="28"/>
          <w:rtl w:val="true"/>
          <w:lang w:bidi="fa-IR"/>
        </w:rPr>
        <w:t>مطهّر بن طاهر مقدسى نيز در چگونگى جوشش آب زمزم به اقوال مذكور اشاره دارد؛ از جمله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 فحص اسماعيل بِرِجْلِهِ الأرض فنبع الماء من تحت عقبه و قيل بل أتاه جبرئيل فَرَكَضَهُ رَكْضَةً فارَ مِنْهُ الْماء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اسماعيل با پاى خود بر زمين ساييد كه بر اثر آن از زير پاشنه پاى او آب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ضربت جبرئيل بود كه بر زمين كشيد و آب فوران كرد</w:t>
      </w:r>
      <w:r>
        <w:rPr>
          <w:rFonts w:eastAsia="IRNazanin" w:cs="IRNazanin"/>
          <w:color w:val="111111"/>
          <w:sz w:val="28"/>
          <w:szCs w:val="28"/>
          <w:rtl w:val="true"/>
          <w:lang w:bidi="fa-IR"/>
        </w:rPr>
        <w:t>.»</w:t>
      </w:r>
    </w:p>
    <w:p>
      <w:pPr>
        <w:pStyle w:val="Heading3"/>
        <w:numPr>
          <w:ilvl w:val="2"/>
          <w:numId w:val="1"/>
        </w:numPr>
        <w:rPr/>
      </w:pPr>
      <w:bookmarkStart w:id="87" w:name="__RefHeading___Toc3194884_373438147"/>
      <w:bookmarkStart w:id="88" w:name="_Toc31"/>
      <w:bookmarkEnd w:id="87"/>
      <w:r>
        <w:rPr>
          <w:rtl w:val="true"/>
        </w:rPr>
        <w:t>تحليل نهايى بحث‌</w:t>
      </w:r>
      <w:bookmarkEnd w:id="88"/>
    </w:p>
    <w:p>
      <w:pPr>
        <w:pStyle w:val="BookText"/>
        <w:rPr/>
      </w:pPr>
      <w:r>
        <w:rPr>
          <w:rFonts w:ascii="IRNazanin" w:hAnsi="IRNazanin" w:eastAsia="IRNazanin"/>
          <w:color w:val="111111"/>
          <w:sz w:val="28"/>
          <w:sz w:val="28"/>
          <w:szCs w:val="28"/>
          <w:rtl w:val="true"/>
          <w:lang w:bidi="fa-IR"/>
        </w:rPr>
        <w:t>اين بود گزيده‌اى از آنچه درباره زمزم و عامل جوشش آن در كلام مفسّران و مورّخان و منابع روايى و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نهايى بايد به چند نكته توجّه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از اين قبيل؛ از جمله خوارق عادات است كه در سرگذشت پيامبران و اولياى خدا بسيار رخ مى‌دهد و چيزى دور از دانش و خرد نيست و تجاربى است كه به</w:t>
      </w:r>
    </w:p>
    <w:p>
      <w:pPr>
        <w:pStyle w:val="BookText"/>
        <w:rPr/>
      </w:pPr>
      <w:r>
        <w:rPr>
          <w:rFonts w:ascii="IRNazanin" w:hAnsi="IRNazanin" w:eastAsia="IRNazanin"/>
          <w:color w:val="111111"/>
          <w:sz w:val="28"/>
          <w:sz w:val="28"/>
          <w:szCs w:val="28"/>
          <w:rtl w:val="true"/>
          <w:lang w:bidi="fa-IR"/>
        </w:rPr>
        <w:t>تواتر در سيره صالحان و برگزيدگان خدا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اين موارد را قرآن كريم آورده است؛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توفان نوح، ناقه صالح، اژدها شدن عصاى موسى، تولّد عيسى بدون پدر و نبوّت او و سخن گفتنش در گهواره و شفا دادن كوران و بينا شدن ديدگان يعقوب با پيراهن يوسف، و فرزنددار شدن ساره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نود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نيز از سيره پيامبر صلى الله عليه و آله و امامان معصوم بسيار و به تواتر نقل شده است و منابع روايى و تاريخى بر اين حقيقت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از زمين خشك و سوزان، چشمه آبى بجوشد بى‌آنكه وسائل و عوامل عادى در آن دخالت داشته باشد، امرى بعيد و دور از عقل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هرگاه خدا اراده چيزى كند بى‌چون و چرا تحقّق خواهد يافت؛ إِنَّمَا أَمْرُهُ إِذَا أَرَادَ شَيْئاً أَنْ يَقُولَ لَهُ كُنْ فَيَكُونُ </w:t>
      </w:r>
      <w:r>
        <w:rPr>
          <w:rStyle w:val="FootnoteAnchor"/>
          <w:rtl w:val="true"/>
        </w:rPr>
        <w:footnoteReference w:id="100"/>
      </w:r>
      <w:r>
        <w:rPr>
          <w:rFonts w:ascii="IRNazanin" w:hAnsi="IRNazanin" w:eastAsia="IRNazanin"/>
          <w:color w:val="111111"/>
          <w:sz w:val="28"/>
          <w:sz w:val="28"/>
          <w:szCs w:val="28"/>
          <w:rtl w:val="true"/>
          <w:lang w:bidi="fa-IR"/>
        </w:rPr>
        <w:t>و در اين امر علل و اسباب را نيز خود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اسباب و علل عادى است و گاه غير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خداوند اراده كرده است كه چشمه زمزم پديد آيد و چنين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روايات در چگونگى جوشش زمزم</w:t>
      </w:r>
    </w:p>
    <w:p>
      <w:pPr>
        <w:pStyle w:val="BookText"/>
        <w:rPr/>
      </w:pPr>
      <w:r>
        <w:rPr>
          <w:rFonts w:ascii="IRNazanin" w:hAnsi="IRNazanin" w:eastAsia="IRNazanin"/>
          <w:color w:val="111111"/>
          <w:sz w:val="28"/>
          <w:sz w:val="28"/>
          <w:szCs w:val="28"/>
          <w:rtl w:val="true"/>
          <w:lang w:bidi="fa-IR"/>
        </w:rPr>
        <w:t>است؛ چنانكه ملاحظه كرديم، عمده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آن را به اشاره دست غيبى و ظهور جبرئيل در صورت انسان و اقدام به پديد آوردن آب از زمين به امر پروردگار مستند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نيز از اثر پاى اسماعيل در اين پديده سخن مى‌گويد كه در روايات فريقين به هر دو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گروهى از روايات نيز جوشيدن آب را بدون بيان علّت وعامل آن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مى‌تواند درجاى خود صحيح باشد و تضادّ و تزاحمى ميان روايات نيست؛ همانگونه كه هيچكدام منافى عقل و عادت در سيره برگزيدگان خدا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دخالت جبرئيل را در نظر بگيريم و اينكه او با پاشنه پا و يا با انگشت دست و يا شهپرش زمين را شكافته كه بر اثر آن آب زمزم جوشيده است در اين صورت از تجسّم جبرئيل به صورت انسان سخن گفته شده كه نمونه آن را در آمدن جبرئيل نزد پيامبر صلى الله عليه و آله و مجسّم شدن او در چهره يكى از ياران آن حضرت‌را مكرّر خوانده‌ايم‌وتاريخ وسيره وحديث گواهى مى‌دهد؛ زيرا فرشتگان مى‌توانند به هر شكل و شمايل كه</w:t>
      </w:r>
    </w:p>
    <w:p>
      <w:pPr>
        <w:pStyle w:val="BookText"/>
        <w:rPr/>
      </w:pPr>
      <w:r>
        <w:rPr>
          <w:rFonts w:ascii="IRNazanin" w:hAnsi="IRNazanin" w:eastAsia="IRNazanin"/>
          <w:color w:val="111111"/>
          <w:sz w:val="28"/>
          <w:sz w:val="28"/>
          <w:szCs w:val="28"/>
          <w:rtl w:val="true"/>
          <w:lang w:bidi="fa-IR"/>
        </w:rPr>
        <w:t>بخواهند در آيند و در اخبار زمزم است كه جبرئيل به صورت انسانى ظاهر شد و صدايى چون صداى انسان داد و هاجر را با سخن خود اميدوار ساخت و با انگيختن آب زمزم سنگ بناى جامعه مكّه را نهاد و آنچه به عنوان پاشنه پا بر زمين زدن يا با انگشت خط كشيدن آن در اين روايات آمده، در قالب مطلب فوق چيزى خلاف عقل و علم نيست؛ زيرا به همان دليل كه فرشته مى‌تواند به صورت انسان ظاهر شود كار انسانى نيز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روايات ديگرى را كه مى‌گويد اسماعيل پاشنه پاى خود را بر زمين كشيده و آب جوشيده، منظور داريم آن نيز، همچون فرض پيشين خلاف عقل وتجارب زندگى برگزيدگان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دو صورت در روايات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آمد و ديد پاهاى اسماعيل در آب است؛ با در نظر داشتن روايات گذشته در دخالت جبرئيل در اين امر چنين استفاده مى‌شود كه جبرئيل به امر خدا چشمه را جوشانيده و اين درست در همان نقطه‌اى بوده كه اسماعيل بر زمين قرار داشته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اسماعيل بر زمين كشيده شده و بر اثر آن آب از زمين پديد آمده است؛ اين نيز با اخبار گذشته منافاتى</w:t>
      </w:r>
    </w:p>
    <w:p>
      <w:pPr>
        <w:pStyle w:val="BookText"/>
        <w:rPr/>
      </w:pPr>
      <w:r>
        <w:rPr>
          <w:rFonts w:ascii="IRNazanin" w:hAnsi="IRNazanin" w:eastAsia="IRNazanin"/>
          <w:color w:val="111111"/>
          <w:sz w:val="28"/>
          <w:sz w:val="28"/>
          <w:szCs w:val="28"/>
          <w:rtl w:val="true"/>
          <w:lang w:bidi="fa-IR"/>
        </w:rPr>
        <w:t>ندارد كه اسماعيل پاشنه پا بر زمين ساييده باشد و جبرئيل از همان نقطه آب را خارج ساخته باشد، كه در اين صورت مى‌توان از تصرف جبرئيل در اين امر با وساطت پاهاى اسماعيل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 جمع شايد نيكوترين وجهى باشد كه مى‌توان در اين باره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همچنين‌اگر تنها از تأثير پاهاى كودك در اين امر سخن گفته شود، همانگونه كه گفتيم، آن نيز منافى با عقل و تجربه زندگى پيامبران خدا نيست؛ زيرا امور خارق عادت به هر شكل و در هر وضعيّتى، به اذن خداوند قابل تحقّق است؛ خداوندى كه عيسى را بدون پدر از مريم پديد مى‌آورد و در گهواره سخن بر زبانش مى‌نهد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عَبْدُاللَّهِ آتانِي اْلكِتابَ وَجَعَلَنِي نَبِيّاً</w:t>
      </w:r>
    </w:p>
    <w:p>
      <w:pPr>
        <w:pStyle w:val="BookText"/>
        <w:rPr/>
      </w:pPr>
      <w:r>
        <w:rPr>
          <w:rFonts w:ascii="IRNazanin" w:hAnsi="IRNazanin" w:eastAsia="IRNazanin"/>
          <w:color w:val="111111"/>
          <w:sz w:val="28"/>
          <w:sz w:val="28"/>
          <w:szCs w:val="28"/>
          <w:rtl w:val="true"/>
          <w:lang w:bidi="fa-IR"/>
        </w:rPr>
        <w:t>در ماجراى اسماعيل نيز كه پيامبر آينده امّت ابراهيم و نياى خاتم المرسلين صلى الله عليه و آله است، با تأثير پاهاى او پديده زمزم را به نمايش مى‌گذارد و اين امر با ساييدن پاى او بر زمين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كار مشكلى باشد در هر امر خارق عادتى مى‌توان آن مشكل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اراده ايزدى تعلّق گيرد، همه چيز ممكن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بيشتر روايات، صراحت ندارد كه ساييدن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اسماعيل بر زمين، عامل جارى شدن زمزم بوده و بيشتر سخن از نقش جبرئيل مى‌گويد و يا عامل جوشش آب به صراحت بيان نشده است و در هر حال اصل جريان قابل ترديد نيست</w:t>
      </w:r>
      <w:r>
        <w:rPr>
          <w:rFonts w:eastAsia="IRNazanin" w:cs="IRNazanin"/>
          <w:color w:val="111111"/>
          <w:sz w:val="28"/>
          <w:szCs w:val="28"/>
          <w:rtl w:val="true"/>
          <w:lang w:bidi="fa-IR"/>
        </w:rPr>
        <w:t>.</w:t>
      </w:r>
      <w:bookmarkStart w:id="89" w:name="pg1272_13313"/>
    </w:p>
    <w:p>
      <w:pPr>
        <w:pStyle w:val="BookText"/>
        <w:rPr/>
      </w:pPr>
      <w:bookmarkEnd w:id="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3194886_373438147"/>
      <w:bookmarkStart w:id="91" w:name="_Toc32"/>
      <w:bookmarkEnd w:id="90"/>
      <w:r>
        <w:rPr>
          <w:rtl w:val="true"/>
        </w:rPr>
        <w:t>تبرّك و استشفا به زمزم‌</w:t>
      </w:r>
      <w:bookmarkEnd w:id="91"/>
    </w:p>
    <w:p>
      <w:pPr>
        <w:pStyle w:val="Heading3"/>
        <w:numPr>
          <w:ilvl w:val="2"/>
          <w:numId w:val="1"/>
        </w:numPr>
        <w:rPr/>
      </w:pPr>
      <w:bookmarkStart w:id="92" w:name="__RefHeading___Toc3194888_373438147"/>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گفتيم كه آب زمزم جوشيده از چشمه فيض ربوبى است، چنانكه اميرالمؤمنين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مَاءٍ عَلَى وَجْهِ اْلأَرْضِ مَاءُ زَمْزَمَ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اين رو تبرّك جستن و استشفا به آن، براى دردهاى جسمى و روحى، از سنّت‌هاى حسنه‌اى است كه از ديرباز مورد توجّه بوده و تجربه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روايات تاريخى استفاده مى‌شود كه آثار و بركات قبل از اسلام و در ميان ساير ملل نيز مورد توجّه و عنايت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كرده كه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روم رفتيم، در آنجا راهبى بود كه در شب ما را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w:t>
      </w:r>
    </w:p>
    <w:p>
      <w:pPr>
        <w:pStyle w:val="BookText"/>
        <w:rPr/>
      </w:pPr>
      <w:r>
        <w:rPr>
          <w:rFonts w:ascii="IRNazanin" w:hAnsi="IRNazanin" w:eastAsia="IRNazanin"/>
          <w:color w:val="111111"/>
          <w:sz w:val="28"/>
          <w:sz w:val="28"/>
          <w:szCs w:val="28"/>
          <w:rtl w:val="true"/>
          <w:lang w:bidi="fa-IR"/>
        </w:rPr>
        <w:t>كسى هست كه از شهر مكّه آمده باشد؟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ميان زمزم و حجر چه مقدار فاصله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مگر اينكه از روى حدس و تخمين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مى‌دانم، آب زمزم از زير حجر جارى است و اگر نزد من يك تشت از آن آب باشد، دوست‌تر دارم تا اينكه تشتى پر از طلا داشته باشم</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فاكهى همچنين از قول يكى از اسراى مسلمان كه در سرزمين روم اسير شده بود نقل مى‌كند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پادشاه بردند، او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شهرى؟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هزمة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مى‌شناسى؟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 ديگرى براى آن به ياد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اسير مسلمان مى‌افزايد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پادشاه از بركات زمزم سخن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گويى، ما در كتابهايمان خوانده‌ايم كه اگر كسى به مقدار سه كف از آن آب بر سر بريزد، هرگز خوار و ذليل نگردد</w:t>
      </w:r>
      <w:r>
        <w:rPr>
          <w:rFonts w:eastAsia="IRNazanin" w:cs="IRNazanin"/>
          <w:color w:val="111111"/>
          <w:sz w:val="28"/>
          <w:szCs w:val="28"/>
          <w:rtl w:val="true"/>
          <w:lang w:bidi="fa-IR"/>
        </w:rPr>
        <w:t xml:space="preserve">.» </w:t>
      </w:r>
      <w:r>
        <w:rPr>
          <w:rStyle w:val="FootnoteAnchor"/>
          <w:rtl w:val="true"/>
        </w:rPr>
        <w:footnoteReference w:id="103"/>
      </w:r>
      <w:bookmarkStart w:id="94" w:name="pg1272_13315"/>
    </w:p>
    <w:p>
      <w:pPr>
        <w:pStyle w:val="BookText"/>
        <w:rPr/>
      </w:pPr>
      <w:bookmarkEnd w:id="94"/>
      <w:r>
        <w:rPr>
          <w:rFonts w:ascii="IRNazanin" w:hAnsi="IRNazanin" w:eastAsia="IRNazanin"/>
          <w:color w:val="111111"/>
          <w:sz w:val="28"/>
          <w:sz w:val="28"/>
          <w:szCs w:val="28"/>
          <w:rtl w:val="true"/>
          <w:lang w:bidi="fa-IR"/>
        </w:rPr>
        <w:t>ازرقى نيز از قول وهب بن منبّه آورده است كه در كتب پيشين از خواص زمزم سخن گفته شده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آنكه جان وهب به دست اوست، هر آنكه از زمزم سير بنوشد درد از او برطرف گردد و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آن را از قول كعب الأحبار و كتب پيشين نيز آورده است</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95" w:name="__RefHeading___Toc3194890_373438147"/>
      <w:bookmarkStart w:id="96" w:name="_Toc34"/>
      <w:bookmarkEnd w:id="95"/>
      <w:r>
        <w:rPr>
          <w:rtl w:val="true"/>
        </w:rPr>
        <w:t>زمزم در منابع اسلامى‌</w:t>
      </w:r>
      <w:bookmarkEnd w:id="96"/>
    </w:p>
    <w:p>
      <w:pPr>
        <w:pStyle w:val="BookText"/>
        <w:rPr/>
      </w:pPr>
      <w:r>
        <w:rPr>
          <w:rFonts w:ascii="IRNazanin" w:hAnsi="IRNazanin" w:eastAsia="IRNazanin"/>
          <w:color w:val="111111"/>
          <w:sz w:val="28"/>
          <w:sz w:val="28"/>
          <w:szCs w:val="28"/>
          <w:rtl w:val="true"/>
          <w:lang w:bidi="fa-IR"/>
        </w:rPr>
        <w:t>در منابع روايى شيعه و سنّى، روايات فراوانى آمده كه از آثار و بركات زمزم و شفابخشىِ 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آن روايات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پيامبر صلى الله عليه و آله 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شفاء است براى آن چيزى كه به خاطر آن بنوشند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لِمَا اسْتُعْمِلَ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شفابخش چيزى است كه به خاطر آن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زمزم شفاى هر بيمارى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 به گمانم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 كتاب فقه‌الرضا عليه السلام نقل شده‌است‌كه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زَمْزَمَ شِفَاءٌ لِمَا اسْتُعْمِلَ وَ أَرْوِي مَاءُ زَمْزَمَ شِفَاءٌ مِنْ كُلِّ دَاءٍ وَ سُقْمٍ وَ أَمَانٌ مِنْ كُلِّ خَوْفٍ وَحَزَنٍ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زمزم شفا براى چيزى است كه بدان خاطر استفاده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شفاى هر درد و بيمارى و امان بخشِ از هر ترس و اندوهى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در روايات ما توصيه شده است هر گاه آب زمزم مى‌نوشيد، دعاى مخصوص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عليه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دو ركعت نماز طواف فراغت يافتى نزديك حجرالأسود برو و آن را بنوش و بدان اشاره كن كه از اين ناگزيرى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پيش از آنكه به صفا بروى، از آب زمزم بياشام و هنگام نوشيدن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كُلِّ دَاءٍ وَ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علم سودمند و رزق فراوان و شفاى هر درد و بيمارى قرار ده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حضرت صادق عليه السلام توصيه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آب زمزم</w:t>
      </w:r>
    </w:p>
    <w:p>
      <w:pPr>
        <w:pStyle w:val="BookText"/>
        <w:rPr/>
      </w:pPr>
      <w:r>
        <w:rPr>
          <w:rFonts w:ascii="IRNazanin" w:hAnsi="IRNazanin" w:eastAsia="IRNazanin"/>
          <w:color w:val="111111"/>
          <w:sz w:val="28"/>
          <w:sz w:val="28"/>
          <w:szCs w:val="28"/>
          <w:rtl w:val="true"/>
          <w:lang w:bidi="fa-IR"/>
        </w:rPr>
        <w:t>بنوشيد و بر سر وپشت و شكم خود بريزيد و آن دعا را بخوانيد؛ زيرا نقل شده كه وقتى پيامبر خدا صلى الله عليه و آله به زمزم نظر مى‌كردند،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امّت من موجب مشقّت نمى‌شد، يك يا دو دلو بزرگ از آن مى‌كشيدم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از سخنان امير مؤمنان عليه السلام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الإِطِّلَاعُ فِي بِئْرِ زَمْزَمَ يُذْهِبُ الدَّاءَ فَاشْرَبُوا مِنْ مَائِهَا مِمَّا يَلِي الرُّكْنَ الَّذِي فِيهِ الْحَجَرُ الْأَسْوَدُ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به چاه زمزم درد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آب بنوشيد از آنسويى كه به طرف ركن حجرالأسود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راوندى از ابن عباس چنين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آبهاى خوشگوار را قبل از روز قيامت بالا مى‌برد مگر زمزم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تب و سردرد را بهبود مى‌بخشد ونگريستن‌به‌آن، چشم‌راشفاف‌مى‌كندو هر كس آن را به قصد شفا بنوشد خدايش شفا دهد و هر كس‌براى‌رفع‌گرسنگى بنوشد خدايش سير گرداند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افزون بر گفتار پيشوايان اسلام، سيره عملى آنان نيز، چنانكه ملاحظه كرديم، نوشيدن از آب متبرّك شدن و بر بدن پاشيدن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در شب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يازدهم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گزاردند و پشت مقام ابراهيم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زمزم شده، با دست خود از دلوى كه به طرف حجرالأسود بود، آب برداشتند و نوشيدند و بر قسمتى از بدن خود پاشيدند و سپس دو بار ديگر به زمزم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مهزيار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ياران ما به من خبر دادند درسال بعدنيز امام‌را ديدند كه همين گونه عمل كرد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هر كس از آب زمزم بنوشد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بيمارى‌اش برطرف گردد و زمانى كه پيامبر صلى الله عليه و آله در مدينه بودند مى‌خواستند كه از آب زمزم براى حضرتش هديه آورند</w:t>
      </w:r>
      <w:r>
        <w:rPr>
          <w:rFonts w:eastAsia="IRNazanin" w:cs="IRNazanin"/>
          <w:color w:val="111111"/>
          <w:sz w:val="28"/>
          <w:szCs w:val="28"/>
          <w:rtl w:val="true"/>
          <w:lang w:bidi="fa-IR"/>
        </w:rPr>
        <w:t xml:space="preserve">. </w:t>
      </w:r>
      <w:r>
        <w:rPr>
          <w:rStyle w:val="FootnoteAnchor"/>
          <w:rtl w:val="true"/>
        </w:rPr>
        <w:footnoteReference w:id="114"/>
      </w:r>
      <w:bookmarkStart w:id="97" w:name="pg1272_13319"/>
    </w:p>
    <w:p>
      <w:pPr>
        <w:pStyle w:val="Heading3"/>
        <w:numPr>
          <w:ilvl w:val="2"/>
          <w:numId w:val="1"/>
        </w:numPr>
        <w:rPr/>
      </w:pPr>
      <w:bookmarkStart w:id="98" w:name="__RefHeading___Toc3194892_373438147"/>
      <w:bookmarkStart w:id="99" w:name="_Toc35"/>
      <w:bookmarkEnd w:id="97"/>
      <w:bookmarkEnd w:id="98"/>
      <w:r>
        <w:rPr>
          <w:rtl w:val="true"/>
        </w:rPr>
        <w:t>منابع اهل سنّت و شفابخشىِ زمزم‌</w:t>
      </w:r>
      <w:bookmarkEnd w:id="99"/>
    </w:p>
    <w:p>
      <w:pPr>
        <w:pStyle w:val="BookText"/>
        <w:rPr/>
      </w:pPr>
      <w:r>
        <w:rPr>
          <w:rFonts w:ascii="IRNazanin" w:hAnsi="IRNazanin" w:eastAsia="IRNazanin"/>
          <w:color w:val="111111"/>
          <w:sz w:val="28"/>
          <w:sz w:val="28"/>
          <w:szCs w:val="28"/>
          <w:rtl w:val="true"/>
          <w:lang w:bidi="fa-IR"/>
        </w:rPr>
        <w:t>دارقطنى و حاكم، از قول ابن عباس و او از پيامبر صلى الله عليه و آله روايت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 ان شَربته تَسْتَشفي شَفاكَ اللَّه به، وان شَربتَه لشَبعَك أشبعَك اللَّه به، وانِ شَربته لِقَطْع ظَمأِك قَطَعَه، وهِيَ هَزْمَةُ جَبْريل و سُقيااللَّه اسماعيل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براى هر مقصدى است كه نوشيده شود، اگر به قصد استشفا بنوشى خدايت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رفع گرسنگى بنوشى خدايت سير گرداند و اگر براى رفع تشنگى بنوشى آن را رفع كند و زمزم اثر ضربت پاى جبريل و آبى است كه خداوند براى اسماعيل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فاكهى در اخبار مكّه از جابر و او از پيامبر صلى الله عليه و آله نقل كرده كه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براى هر چيزى كه به نيّت آن بنوشند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همچنين از قول ابوذر آورده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نخستين بار كه در كنار كعبه و زير پرده بيت، خدمت پيامبر صلى الله عليه و آله رسيدم و بر آن حضرت سلام كردم، آن حضرت پرسيدند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بنى‌غفار، آنگاه دست بر سر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است در اينجا هستى؟ گفتم بيش از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خوراكت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آب زمزم خوراكى نداشته‌ام و چنانكه ملاحظه مى‌كنيد شكم من فربه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طَعَامُ طُعْمٍ وَشِفَاءُسُقْمٍ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نيز از ابن عبّاس نقل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مِنَ الطُّعْمِ وَشِفَاءٌ مِنَ السُّقْمِ</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قول عايشه هم آورده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صلى الله عليه و آله آب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 را در ظرف‌ها و مشك‌ها حمل مى‌كرد و بر بدن بيماران مى‌پاشيد و به آنها مى‌نوشانيد</w:t>
      </w:r>
      <w:r>
        <w:rPr>
          <w:rFonts w:eastAsia="IRNazanin" w:cs="IRNazanin"/>
          <w:color w:val="111111"/>
          <w:sz w:val="28"/>
          <w:szCs w:val="28"/>
          <w:rtl w:val="true"/>
          <w:lang w:bidi="fa-IR"/>
        </w:rPr>
        <w:t xml:space="preserve">.» </w:t>
      </w:r>
      <w:r>
        <w:rPr>
          <w:rStyle w:val="FootnoteAnchor"/>
          <w:rtl w:val="true"/>
        </w:rPr>
        <w:footnoteReference w:id="119"/>
      </w:r>
      <w:bookmarkStart w:id="100" w:name="pg1272_13321"/>
    </w:p>
    <w:p>
      <w:pPr>
        <w:pStyle w:val="Heading3"/>
        <w:numPr>
          <w:ilvl w:val="2"/>
          <w:numId w:val="1"/>
        </w:numPr>
        <w:rPr/>
      </w:pPr>
      <w:bookmarkStart w:id="101" w:name="__RefHeading___Toc3194894_373438147"/>
      <w:bookmarkStart w:id="102" w:name="_Toc36"/>
      <w:bookmarkEnd w:id="100"/>
      <w:bookmarkEnd w:id="101"/>
      <w:r>
        <w:rPr>
          <w:rtl w:val="true"/>
        </w:rPr>
        <w:t>سيره نبوى و آب زمزم‌</w:t>
      </w:r>
      <w:bookmarkEnd w:id="102"/>
    </w:p>
    <w:p>
      <w:pPr>
        <w:pStyle w:val="BookText"/>
        <w:rPr/>
      </w:pPr>
      <w:r>
        <w:rPr>
          <w:rFonts w:ascii="IRNazanin" w:hAnsi="IRNazanin" w:eastAsia="IRNazanin"/>
          <w:color w:val="111111"/>
          <w:sz w:val="28"/>
          <w:sz w:val="28"/>
          <w:szCs w:val="28"/>
          <w:rtl w:val="true"/>
          <w:lang w:bidi="fa-IR"/>
        </w:rPr>
        <w:t>بررسى سيره نبوى نيز حكايت از آن دارد كه به آب زمزم تبرّك مى‌جستند و از آن براى درمان بيماران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مسلمانان ديگر سرمشق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از قول حبيب آورده كه گفت به عطا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آب زمزم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چطور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مانعى ندارد، همانا پيامبر خدا صلى الله عليه و آله اين آب را در شيشه مى‌كرد و با آن آب كه به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بود، كام حسن و حسين عليهما السلام را مى‌گشود و تبرك مى‌نمود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نامبرده همچنين در اخبار مكّه از قول انس بن مالك آورده است كه روزى پيامبر در دوران كودكى‌اش با كودكان سرگرم بازى بود كه جبرئيل آمد و او را گرفت و درون سينه و قلب وى را با آب زمزم شست و شو داد و آنگاه به جاى اوّل برگرداند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نيز از قول انس بن مالك آورده كه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شب كه مرا از مسجدالحرام به معراج بردند، سه تن آمدند و مرا نزد زمزم بردند و جبرئيل درون سينه و قلب مرا با آب زمزم شست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شيخ صدوق از محدّثان بزرگ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سفر حجّةالوداع، همينكه پيامبر خدا به مكّه آمدند، طواف خانه كردند و دو ركعت نماز نزد مقام ابراهيم گزاردند و استلام حجر نمودند، آنگاه به سوى زمزم رفته و از آن نوشيدند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امّت من موجب مشقّت نمى‌شد يك دلو يا دو دلو از آن مى‌كشيدم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اين حديث از استحباب كشيدن آب زمزم حكايت دارد، امّا به لحاظ اينكه ازدحام جمعيت و هجوم مردم موجب مشقّت مى‌شود، رسول خدا از آن خوددارى كرده‌اند كه عمل آن حضرت سنّت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ازرقى نيز از على عليه السلام نقل كرده كه پيامبر از آب زمزم طلبيدند و با آن وضو گرفتند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نورى در مستدرك با ذكر سند از على عليه السلام نقل كرده كه رسول خدا صلى الله عليه و آله فرمود</w:t>
      </w:r>
      <w:r>
        <w:rPr>
          <w:rFonts w:eastAsia="Amiri" w:cs="Amiri" w:ascii="Amiri" w:hAnsi="Amiri"/>
          <w:color w:val="111111"/>
          <w:sz w:val="28"/>
          <w:szCs w:val="28"/>
          <w:rtl w:val="true"/>
          <w:lang w:bidi="ar-SA"/>
        </w:rPr>
        <w:t>:</w:t>
      </w:r>
      <w:bookmarkStart w:id="103" w:name="pg1272_13323"/>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مَاءٍ عَلَى وَجْهِ اْلأَرْضِ مَاءُ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زمزم بهترين آبى است كه در زمين جوشيده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آورده كه حسن و حسين عليهما السلام پس از طواف خانه كعبه به هنگام عصر و در حالى كه ايستاده بودند، از آب زمزم آشاميدند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04" w:name="__RefHeading___Toc3194896_373438147"/>
      <w:bookmarkStart w:id="105" w:name="_Toc37"/>
      <w:bookmarkEnd w:id="104"/>
      <w:r>
        <w:rPr>
          <w:rtl w:val="true"/>
        </w:rPr>
        <w:t>بركات و آثار معنوى زمزم‌</w:t>
      </w:r>
      <w:bookmarkEnd w:id="105"/>
    </w:p>
    <w:p>
      <w:pPr>
        <w:pStyle w:val="BookText"/>
        <w:rPr/>
      </w:pPr>
      <w:r>
        <w:rPr>
          <w:rFonts w:ascii="IRNazanin" w:hAnsi="IRNazanin" w:eastAsia="IRNazanin"/>
          <w:color w:val="111111"/>
          <w:sz w:val="28"/>
          <w:sz w:val="28"/>
          <w:szCs w:val="28"/>
          <w:rtl w:val="true"/>
          <w:lang w:bidi="fa-IR"/>
        </w:rPr>
        <w:t>در برخى روايات ا ز تأثيرات معنوى آب زمزم و رابطه آن با ايمان و اخلاص سخن به ميان آمده است؛ چنانكه از دعاى مأثور هنگام آشاميدن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اجْعَلْهُ عِلْماً نافِعاً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مِنْ كلّ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روايات ديگرى نيز با صراحت بيشتر در اين خصوص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از پيامبر صلى الله عليه و آله آورده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زَمزم عِبادَةٌ وهِيَ تَحُطّ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زمزم عبادت است و گناهان را</w:t>
      </w:r>
      <w:bookmarkStart w:id="106" w:name="pg1272_13324"/>
    </w:p>
    <w:p>
      <w:pPr>
        <w:pStyle w:val="BookText"/>
        <w:rPr/>
      </w:pPr>
      <w:bookmarkEnd w:id="106"/>
      <w:r>
        <w:rPr>
          <w:rFonts w:ascii="Amiri" w:hAnsi="Amiri" w:eastAsia="Amiri" w:cs="Amiri"/>
          <w:color w:val="111111"/>
          <w:sz w:val="28"/>
          <w:sz w:val="28"/>
          <w:szCs w:val="28"/>
          <w:rtl w:val="true"/>
          <w:lang w:bidi="ar-SA"/>
        </w:rPr>
        <w:t>محو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اينگونه روايات، مطلق نيست بلكه شرايط خاص خود را دارد؛ همانگونه كه در احاديث آمده، نظر كردن به كعبه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براى كسانى است كه با ايمان و خلوص و عمل صالح به كعبه يا زمزم يا ساير شعائر و مشاعر بنگرند و از آن بهره معنوى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ياقوت حموى از ابن عباس و او از سخن رسول خدا صلى الله عليه و آله آورده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التَضَلُّع في ماءِ زَمْزَم بَرائَةٌ مِنْ النِّفاقِ وماءُ زمزم لِما شُرِبَ 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نوشيدن از آب زمزم سبب دورى از نفاق است، آب زمزم را براى هر مقصدى كه بنوشند سودمند است</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194898_373438147"/>
      <w:bookmarkStart w:id="108" w:name="_Toc38"/>
      <w:bookmarkEnd w:id="107"/>
      <w:r>
        <w:rPr>
          <w:rtl w:val="true"/>
        </w:rPr>
        <w:t>هديه آوردن آب زمزم‌</w:t>
      </w:r>
      <w:bookmarkEnd w:id="1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آثار و بركات زمزم است كه در روايات به آوردن و هديه دادنِ آن توصيه شده و از سيره نبوى براى آن شاهد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از كتاب‌هاى شيعه و سنى مى‌توان شواهدى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 نقل علّامه مجلسى در بحار</w:t>
      </w:r>
    </w:p>
    <w:p>
      <w:pPr>
        <w:pStyle w:val="BookText"/>
        <w:rPr/>
      </w:pPr>
      <w:r>
        <w:rPr>
          <w:rFonts w:ascii="IRNazanin" w:hAnsi="IRNazanin" w:eastAsia="IRNazanin"/>
          <w:color w:val="111111"/>
          <w:sz w:val="28"/>
          <w:sz w:val="28"/>
          <w:szCs w:val="28"/>
          <w:rtl w:val="true"/>
          <w:lang w:bidi="fa-IR"/>
        </w:rPr>
        <w:t xml:space="preserve">الأنوار، امام صادق عليه السلام از پدر گرامى خود حضرت باقرالعلوم عليه السلام نقل كرده هنگامى كه پيامبر صلى الله عليه و آله در مدينه بودند، مى‌خواستند كه براى حضرتش آب زمزم هديه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أبي‌عبداللَّه عن أبيه انّ النّبى صلى الله عليه و آله يَسْتَهْدِي مَاءَ زَمْزَمَ وَ هُوَ بِالْمَدِينَةِ</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فاكهى نيز در اخبار مكّه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پيكى نزد سهيل‌بن عمرو فرستادند و از او خواستند كه آب زمزم را براى ايشان بفرستد و او بر يك يا دو شتر آب‌كش ظرف‌هاى آب حمل نمود و براى آن حضرت فرستاد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 ترمذى در اين باره سخنى دارد كه خلاصه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آب زمزم را براى رفع گرسنگى و تشنگى، شفاى بيمارى، سوء خلق، تنگى سينه، تاريكى دل، بى‌نيازى نفس، حوائج ديگر، رفع گرفتارى و ناملايمات و جلب نصرت الهى و يا هر يك از ابواب خير و صلاح بنوشند، به خواسته‌هاى خود برسند؛ چرا كه خداوند آب زمزم را از بهشت خود به عنوان فرياد 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Style w:val="FootnoteAnchor"/>
          <w:rtl w:val="true"/>
        </w:rPr>
        <w:footnoteReference w:id="131"/>
      </w:r>
      <w:bookmarkStart w:id="109" w:name="pg1272_13326"/>
    </w:p>
    <w:p>
      <w:pPr>
        <w:pStyle w:val="Heading3"/>
        <w:numPr>
          <w:ilvl w:val="2"/>
          <w:numId w:val="1"/>
        </w:numPr>
        <w:rPr/>
      </w:pPr>
      <w:bookmarkStart w:id="110" w:name="__RefHeading___Toc3194900_373438147"/>
      <w:bookmarkStart w:id="111" w:name="_Toc39"/>
      <w:bookmarkEnd w:id="109"/>
      <w:bookmarkEnd w:id="110"/>
      <w:r>
        <w:rPr>
          <w:rtl w:val="true"/>
        </w:rPr>
        <w:t>سنّت تبرّك و استشفا به زمزم در سيره مسلمانان‌</w:t>
      </w:r>
      <w:bookmarkEnd w:id="111"/>
    </w:p>
    <w:p>
      <w:pPr>
        <w:pStyle w:val="BookText"/>
        <w:rPr/>
      </w:pPr>
      <w:r>
        <w:rPr>
          <w:rFonts w:ascii="IRNazanin" w:hAnsi="IRNazanin" w:eastAsia="IRNazanin"/>
          <w:color w:val="111111"/>
          <w:sz w:val="28"/>
          <w:sz w:val="28"/>
          <w:szCs w:val="28"/>
          <w:rtl w:val="true"/>
          <w:lang w:bidi="fa-IR"/>
        </w:rPr>
        <w:t>با توجّه بدانچه گذشت، سيره مسلمانان و زائران بيت‌اللَّه اين بوده كه از آب زمزم بنوشند و بر بدن بپاشند و بدان تبرّك جويند و استشفا نمايند و اين سنّت در ميان مسلمانانِ هر عصر استمرار داشته و اكنون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نيست كه به مسجدالحرام بيايد و از زمزم ننوشد و كمتر كسى است كه از حجّ بر گردد و آب زمزم سوغات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اين تبرك و استشفا، هنوز هم نقل مجالس و نقل كتاب‌ها و مورد توجّه بزرگان بوده است و مؤلفان نيز به بيان مواردى از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در كتاب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الشفاء بماء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مواردى پرداخته كه بيمارانى چند به بركت زمزم از بيمارى‌هاى صعب العلاج شفا يافته‌اند و آنگاه به تحليل اين مطلب پرداخته ومى‌افزايد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اينگونه موارد را از ديد علمى رد كرد؛ زيرا خداوندى كه در داروها شفا قرار داده، همو قادر است در آب زمزم اثر شفابخش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گزيده‌اى از مباحث اين كتاب را مى‌آوريم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3194902_373438147"/>
      <w:bookmarkStart w:id="113" w:name="_Toc40"/>
      <w:bookmarkEnd w:id="112"/>
      <w:r>
        <w:rPr>
          <w:rtl w:val="true"/>
        </w:rPr>
        <w:t>راز شفا بخشىِ زمزم‌</w:t>
      </w:r>
      <w:bookmarkEnd w:id="113"/>
    </w:p>
    <w:p>
      <w:pPr>
        <w:pStyle w:val="BookText"/>
        <w:rPr/>
      </w:pPr>
      <w:r>
        <w:rPr>
          <w:rFonts w:ascii="IRNazanin" w:hAnsi="IRNazanin" w:eastAsia="IRNazanin"/>
          <w:color w:val="111111"/>
          <w:sz w:val="28"/>
          <w:sz w:val="28"/>
          <w:szCs w:val="28"/>
          <w:rtl w:val="true"/>
          <w:lang w:bidi="fa-IR"/>
        </w:rPr>
        <w:t>شارع حكيم، ما را موظّف كرده كه به هنگام درد در جستجوى دوا و درمان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مصطفى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داءٍ دواءٌ فاذا اصِيبَ دَواءُ الدّاء بَرأَ باذن اللَّه عزّوجلّ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دردى را دارويى است كه چون بدان دسترسى باشد به اراده خداى بزرگ شفا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از اسامة بن شرك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پيامبر صلى الله عليه و آله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اعراب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ما به مداواى بيمارى‌ها اقدام كنيم؟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بندگان خدا، مداوا كنيد؛ زيرا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نيافريده مگر آنكه براى آن دوايى قرار داده است، جز يك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همانگونه كه‌برطرف ساختن‌گرسنگى وتشنگى وگرما وسرما با وسائل</w:t>
      </w:r>
    </w:p>
    <w:p>
      <w:pPr>
        <w:pStyle w:val="BookText"/>
        <w:rPr/>
      </w:pPr>
      <w:r>
        <w:rPr>
          <w:rFonts w:ascii="IRNazanin" w:hAnsi="IRNazanin" w:eastAsia="IRNazanin"/>
          <w:color w:val="111111"/>
          <w:sz w:val="28"/>
          <w:sz w:val="28"/>
          <w:szCs w:val="28"/>
          <w:rtl w:val="true"/>
          <w:lang w:bidi="fa-IR"/>
        </w:rPr>
        <w:t>مخصوصِ خود منافىِ توكّل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جوزى 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كامل نمى‌شود مگر با مباشرت اسبابى كه خداوند آنها را مقتضى براى مسبّبات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وتعطيل اين اسباب مخلّ توكّل است؛ همانگونه كه در اراده و حكمت خلل آفرين است و شايد برخى تصوّر كنند كه در پى اسباب و عوامل نرفتن، بر قدرت توكّل مى‌افزايد، در حالى كه چنين نيست و ترك اسباب از روى عجز، منافى توكّل است كه حقيقت آن اعتماد نمودن قلب به خدا براى دستيابى به چيزى است كه در امر دين و دنيا بنده را سودمند باشد و آنچه را در دنيا و دين زيانبار است دفع كند و با چنين اعتمادى بايد در پى اسباب و عوامل رفت وگرنه حكمت وشريعت را تعطيل كرده است، پس نبايد يك بنده، ناتوانىِ خود را به حساب توكّل بگذارد و توكّل خود را عامل عجز و ناتوانى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پيامبر خدا به ما خبر داده كه هر دردى را درمانى است و اين طبيب است كه در تشخيص درد و درمان خطا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دردى نفرستاده مگر آنكه براى آن دوايى قرار داده است، آنكه دانست دانست و آنكه ندانست ندانست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ابن قيّم مى‌افزايد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داروهاست كه دردها را درمان مى‌كند ولى عقل بزرگان اطبا به آنها نرسيده و دانش آنها و تجربه ايشان و معيارهاى آنان بدان دست نيافته است؛ اينها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داروهاى قلبى، روانى، قوت قلب، اعتماد به خدا، توكّل بر او، تضرّع به آستانه حق، التماس و التجا به محضر او، دعا، توبه واستغفار، صدقه و كمك به دردمندان و گرفتاران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داروهايى كه امّت‌ها با وجود اختلاف در دين وملّت، آنها را تجربه كرده‌اند و اثر آن را در بهبودى از بيمارى‌ها ديده‌اند در حالى كه دانش و تجربه و معيار داناترين پزشكان به آن دسترسى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و امثال ما موارد بسيارى از اين امور را تجربه كرده‌ايم و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داروهاى معنوى كارى از پيش مى‌برد كه از داروهاى طبيعى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داروهاى طبيعى در برابر آنها مانند داروهاى سنّتى در نظر اطبا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به مقتضاى حكمت الهى و قانونى است كه در جهان جارى ساخته و از حكمت و قانون خارج نيست، چيزى كه هست در نظام علّت‌ها، علل و اسباب متنوّع‌اند كه بايد شناخته شوند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قلب با آفريدگار جهان رابطه برقرار مى‌كند، آفريدگارى كه خالق داروها و مدبّر طبيعت و هدايتگر آن</w:t>
      </w:r>
    </w:p>
    <w:p>
      <w:pPr>
        <w:pStyle w:val="BookText"/>
        <w:rPr/>
      </w:pPr>
      <w:r>
        <w:rPr>
          <w:rFonts w:ascii="IRNazanin" w:hAnsi="IRNazanin" w:eastAsia="IRNazanin"/>
          <w:color w:val="111111"/>
          <w:sz w:val="28"/>
          <w:sz w:val="28"/>
          <w:szCs w:val="28"/>
          <w:rtl w:val="true"/>
          <w:lang w:bidi="fa-IR"/>
        </w:rPr>
        <w:t>در جهت اراده و خواسته خود مى‌باشد، همان آفريدگار را داروهاى ديگرى است كه دلهاى مهجور و بريده از حق بدان دسترسى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علمى به اثبات رسيده كه هرگاه روح‌ها نيرومند گردند و نفس و طبع قوى باشند، مى‌توانند با درد مقابله كنند و بر آن پيروز آيند، حال چگونه مى‌توان انكار كرد كه نفس و طبع توانمند باشند و با تقرّب به خداوند و انس با او و محبّت او و لذّت ذكرش شادمان گردند و با تمام قوا به او رو آورند و با تمركز از او يارى جويند و بر او توكّل كنند و اين سرمايه‌هاى معنوى، كارآيى بيشترى از داروهاى طبيعى نداشته باشند، به گونه‌اى كه درد را به‌كلّى برطرف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را كسى جز مردم جاهل و محجوب از نور حقيقت و تيره دل و دور افتاده از خداوند و حقيقت انسانيّت، منكر نمى‌شوند</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الشفاء بماء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مى‌نويسد</w:t>
      </w:r>
      <w:r>
        <w:rPr>
          <w:rFonts w:eastAsia="IRNazanin" w:cs="IRNazanin"/>
          <w:color w:val="111111"/>
          <w:sz w:val="28"/>
          <w:szCs w:val="28"/>
          <w:rtl w:val="true"/>
          <w:lang w:bidi="fa-IR"/>
        </w:rPr>
        <w:t>:</w:t>
      </w:r>
      <w:bookmarkStart w:id="114" w:name="pg1272_13331"/>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آب زمزم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است كه دانش پزشكى حيرت زده و درمانده است و گاه نااميد از درك رمز و راز آن؛ مواردى كه شفاى بيمار جز با آب زمزم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ذكر برخى مى‌پردازيم كه براى ما با صدق عقيده به اثبات رسيده و كسانى با نيّت استشفا از آب زمزم نوشيده‌اند و خداوند آنان را شفا داده است و داستان خود را باز مى‌گويند و تجربه شخصىِ خود را در اين اعجاز و اثر بخشى، مورد تأكيد قرار مى‌دهند</w:t>
      </w:r>
      <w:r>
        <w:rPr>
          <w:rFonts w:eastAsia="IRNazanin" w:cs="IRNazanin"/>
          <w:color w:val="111111"/>
          <w:sz w:val="28"/>
          <w:szCs w:val="28"/>
          <w:rtl w:val="true"/>
          <w:lang w:bidi="fa-IR"/>
        </w:rPr>
        <w:t>.»</w:t>
      </w:r>
    </w:p>
    <w:p>
      <w:pPr>
        <w:pStyle w:val="Heading3"/>
        <w:numPr>
          <w:ilvl w:val="2"/>
          <w:numId w:val="1"/>
        </w:numPr>
        <w:rPr/>
      </w:pPr>
      <w:bookmarkStart w:id="115" w:name="__RefHeading___Toc3194904_373438147"/>
      <w:bookmarkStart w:id="116" w:name="_Toc41"/>
      <w:bookmarkEnd w:id="115"/>
      <w:r>
        <w:rPr>
          <w:rtl w:val="true"/>
        </w:rPr>
        <w:t>آب زمزم و شفا از سرطان‌</w:t>
      </w:r>
      <w:bookmarkEnd w:id="116"/>
    </w:p>
    <w:p>
      <w:pPr>
        <w:pStyle w:val="BookText"/>
        <w:rPr/>
      </w:pPr>
      <w:r>
        <w:rPr>
          <w:rFonts w:ascii="IRNazanin" w:hAnsi="IRNazanin" w:eastAsia="IRNazanin"/>
          <w:color w:val="111111"/>
          <w:sz w:val="28"/>
          <w:sz w:val="28"/>
          <w:szCs w:val="28"/>
          <w:rtl w:val="true"/>
          <w:lang w:bidi="fa-IR"/>
        </w:rPr>
        <w:t>نويسنده كتاب پيشگفته دو مورد از مشاهدات شخصى خود را آورده كه به ذكر يك مورد آن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مورد، تجربه شخصى است كه يك خانم اهل مغرب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مجله عربى در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مطابق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مهدى‌بن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پزشكى دل‌ها را</w:t>
      </w:r>
    </w:p>
    <w:p>
      <w:pPr>
        <w:pStyle w:val="BookText"/>
        <w:rPr/>
      </w:pPr>
      <w:r>
        <w:rPr>
          <w:rFonts w:ascii="IRNazanin" w:hAnsi="IRNazanin" w:eastAsia="IRNazanin"/>
          <w:color w:val="111111"/>
          <w:sz w:val="28"/>
          <w:sz w:val="28"/>
          <w:szCs w:val="28"/>
          <w:rtl w:val="true"/>
          <w:lang w:bidi="fa-IR"/>
        </w:rPr>
        <w:t>انبساط مى‌دهد و ديده‌ها را نور مى‌بخشد؛ براى آنان كه عقل سالم و انديشه معتدل دارند و در گذشته نمونه‌هايى داشته و در آينده نيز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در گنجينه وجود خويش داراى قدرت حياتى و روحى است كه به واسطه آن از عالم غيب كه در قبضه قدرت الهى است مدد مى‌گيرد و جهان غيب از عالم طبيعت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داستان اينگونه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ليلى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بيمار شد و پزشكان در معالجه او درمانده شدند و داروها نتوانست آلام او را تخفيف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پزشكى در پاريس اين خبر وحشتناك را به بيمار داد كه با كمال تأسّف سرطان در تمام سينه‌اش چنگال افكنده و بيش از سه ماه زنده نخواهد بود و اين سرطان لعنتى علاج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ليلى حلو باشنيدن اين خبر، از زندگى نااميد شد و خود را براى وداع با اقوام و انتظار مرگ مهيّا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عزيمت به بيت اللَّه الحرام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پيش از اينكه به مغرب بازگردد، به پيشنهاد شوهرش تصميم گرفت براى عمره مفرده رهسپار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خدا معتكف شدم پيوسته از آب زمزم نوشيدم و به يك قرص نان و يك عدد تخم مرغ</w:t>
      </w:r>
    </w:p>
    <w:p>
      <w:pPr>
        <w:pStyle w:val="BookText"/>
        <w:rPr/>
      </w:pPr>
      <w:r>
        <w:rPr>
          <w:rFonts w:ascii="IRNazanin" w:hAnsi="IRNazanin" w:eastAsia="IRNazanin"/>
          <w:color w:val="111111"/>
          <w:sz w:val="28"/>
          <w:sz w:val="28"/>
          <w:szCs w:val="28"/>
          <w:rtl w:val="true"/>
          <w:lang w:bidi="fa-IR"/>
        </w:rPr>
        <w:t>در روز قناعت كردم و به تلاوت قرآن و دعا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گذشت و من روز را از شب نمى‌شناختم قرآن كريم را از اول تا آخر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سجده‌هاى طولانى داشتم و از اينكه در گذشته پاره‌اى از فرايض و اعمال نيك را ضايع كرده بودم با سوز و گداز گريه‌ها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ديدم لكه‌هاى قرمز كه بدن مرا دگرگون كرده بود، به تدريج برطرف شد احساس كردم كه ديگر بيمارى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پاريس برگردم و با پزشكان مشورت كنم و اين كار را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كه چندين نوبت بيمارى مرا قطعى يافته بودند، مات و مبهوت شده و اين پيش آمد شگفت را باور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گفته بودند سرطان در تمام سينه رخنه كرده اما امروز مى‌گويند اثرى از آن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حادثه شگفتى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پزشكان را در شگفتى و حيرت رها مى‌سازد و به مغرب رهسپار مى‌شود و ماجراى بهبودى خود از سرطان، به بركت آب زمزم را شرح مى‌دهد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بار ديگر بيمارى به سراغ خانم ليلى حلو مى‌آيد، او بار ديگر به بيمارستان مى‌رود و عمل جراحى روى او انجام مى‌شود و شيمى درمانى مى‌كند كه عوارض</w:t>
      </w:r>
    </w:p>
    <w:p>
      <w:pPr>
        <w:pStyle w:val="BookText"/>
        <w:rPr/>
      </w:pPr>
      <w:r>
        <w:rPr>
          <w:rFonts w:ascii="IRNazanin" w:hAnsi="IRNazanin" w:eastAsia="IRNazanin"/>
          <w:color w:val="111111"/>
          <w:sz w:val="28"/>
          <w:sz w:val="28"/>
          <w:szCs w:val="28"/>
          <w:rtl w:val="true"/>
          <w:lang w:bidi="fa-IR"/>
        </w:rPr>
        <w:t>نامطلوبى روى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سر مى‌ريزد و برچانه او مو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لاغر مى‌شود و همه انتظار مرگ او را مى‌كشند اما معجزه‌اى ديگر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ليلى حلو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نورى ديدم كه چشمان مرا خيره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آن نور يقين كردم كه رسول خدا است و به يارى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بيمارى و سردرد خود را با آن حضرت گفتم و عرضه داشتم كه مشتاق ديدار او بودم و او با توجّه تمام به سخنانم گوش مى‌داد تا حرف من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مبارك خود را آورد و از چپ به راست بر سر من كشيد و مرا امر به صبر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خير تو را نرسيده است، سپس بر من زد كه از خواب بيدار شدم و اثر دست مبارك پيامبر را بر سر خود كه مويى نداشت احساس مى‌كردم و گويى اين اندرز حضرتش را مى‌شنيدم كه با مهربانى و محبّت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و نگران نباش، صبر كن كه سوگند به خدا جز خير تو را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ليلى حلو سلامت خود را باز يافت و آثار سرطان به كلّى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سرگذشت خود مى‌نويسد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يك نيروى پنهانى است كه عقل و خرد انسان‌ها به ژرفاى آن نمى‌رسد و آن قدرت خداوند است و اطمينان مى‌دهد كه با اين قدرت تو را همراهى مى‌كند به زندگى</w:t>
      </w:r>
      <w:bookmarkStart w:id="117" w:name="pg1272_13335"/>
    </w:p>
    <w:p>
      <w:pPr>
        <w:pStyle w:val="BookText"/>
        <w:rPr/>
      </w:pPr>
      <w:bookmarkEnd w:id="117"/>
      <w:r>
        <w:rPr>
          <w:rFonts w:ascii="IRNazanin" w:hAnsi="IRNazanin" w:eastAsia="IRNazanin"/>
          <w:color w:val="111111"/>
          <w:sz w:val="28"/>
          <w:sz w:val="28"/>
          <w:szCs w:val="28"/>
          <w:rtl w:val="true"/>
          <w:lang w:bidi="fa-IR"/>
        </w:rPr>
        <w:t>خود اميدوار باش چرا كه خدا با تو است و درهاى آسمان به روى تو باز است تا تو با خدايى و او را فرمان مى‌برى، پس خدا را فراموش نكن</w:t>
      </w:r>
      <w:r>
        <w:rPr>
          <w:rFonts w:eastAsia="IRNazanin" w:cs="IRNazanin"/>
          <w:color w:val="111111"/>
          <w:sz w:val="28"/>
          <w:szCs w:val="28"/>
          <w:rtl w:val="true"/>
          <w:lang w:bidi="fa-IR"/>
        </w:rPr>
        <w:t>!</w:t>
      </w:r>
    </w:p>
    <w:p>
      <w:pPr>
        <w:pStyle w:val="Heading3"/>
        <w:numPr>
          <w:ilvl w:val="2"/>
          <w:numId w:val="1"/>
        </w:numPr>
        <w:rPr/>
      </w:pPr>
      <w:bookmarkStart w:id="118" w:name="__RefHeading___Toc3194906_373438147"/>
      <w:bookmarkStart w:id="119" w:name="_Toc42"/>
      <w:bookmarkEnd w:id="118"/>
      <w:r>
        <w:rPr>
          <w:rtl w:val="true"/>
        </w:rPr>
        <w:t>ردّ شبهات در خواص آب زمزم‌</w:t>
      </w:r>
      <w:bookmarkEnd w:id="119"/>
    </w:p>
    <w:p>
      <w:pPr>
        <w:pStyle w:val="BookText"/>
        <w:rPr/>
      </w:pPr>
      <w:r>
        <w:rPr>
          <w:rFonts w:ascii="IRNazanin" w:hAnsi="IRNazanin" w:eastAsia="IRNazanin"/>
          <w:color w:val="111111"/>
          <w:sz w:val="28"/>
          <w:sz w:val="28"/>
          <w:szCs w:val="28"/>
          <w:rtl w:val="true"/>
          <w:lang w:bidi="fa-IR"/>
        </w:rPr>
        <w:t xml:space="preserve">يكى از تحليل‌گران </w:t>
      </w:r>
      <w:r>
        <w:rPr>
          <w:rStyle w:val="FootnoteAnchor"/>
          <w:rtl w:val="true"/>
        </w:rPr>
        <w:footnoteReference w:id="136"/>
      </w:r>
      <w:r>
        <w:rPr>
          <w:rFonts w:ascii="Amiri" w:hAnsi="Amiri" w:eastAsia="Amiri" w:cs="Amiri"/>
          <w:color w:val="111111"/>
          <w:sz w:val="28"/>
          <w:sz w:val="28"/>
          <w:szCs w:val="28"/>
          <w:rtl w:val="true"/>
          <w:lang w:bidi="ar-SA"/>
        </w:rPr>
        <w:t>درباره اين مطلب، با عنوان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آب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مورد فوايد آب زمزم پرداخته و ضمن طرح پاره‌اى شبهات از سوى برخى نويسندگان، در مقام پاسخگويى برمى‌آيد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مى‌توان اذعان كرد كه آب زمزم داراى فضيلت و فوايدى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 و شفاى بيمارى است؛ چنانكه احاديث صحيح و اخبار متعدّد به نقل بسيارى از صحابه و علماى اسلام دلالت دارد و تجارب و آزمايشها آن را تأييد نموده و تحليل شيميايى آن را به اثبات رسانده است و پس از اينهمه آثار، براى هيچ مسلمانى جاى شك و ترديد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نويسنده سخنى را از كردى </w:t>
      </w:r>
      <w:r>
        <w:rPr>
          <w:rStyle w:val="FootnoteAnchor"/>
          <w:rtl w:val="true"/>
        </w:rPr>
        <w:footnoteReference w:id="137"/>
      </w:r>
      <w:r>
        <w:rPr>
          <w:rFonts w:ascii="IRNazanin" w:hAnsi="IRNazanin" w:eastAsia="IRNazanin"/>
          <w:color w:val="111111"/>
          <w:sz w:val="28"/>
          <w:sz w:val="28"/>
          <w:szCs w:val="28"/>
          <w:rtl w:val="true"/>
          <w:lang w:bidi="fa-IR"/>
        </w:rPr>
        <w:t>نقل كرده كه به نقل گفتار</w:t>
      </w:r>
    </w:p>
    <w:p>
      <w:pPr>
        <w:pStyle w:val="BookText"/>
        <w:rPr/>
      </w:pPr>
      <w:r>
        <w:rPr>
          <w:rFonts w:ascii="IRNazanin" w:hAnsi="IRNazanin" w:eastAsia="IRNazanin"/>
          <w:color w:val="111111"/>
          <w:sz w:val="28"/>
          <w:sz w:val="28"/>
          <w:szCs w:val="28"/>
          <w:rtl w:val="true"/>
          <w:lang w:bidi="fa-IR"/>
        </w:rPr>
        <w:t>كسانى كه از وجود مواد ميكربى در آب زمزم سخن گفته‌اند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پزشكانِ زمان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تجزيه آب زمزم به اين نتيجه رسيده‌اند كه در آن برخى عناصر ميكربى يافته‌اند؛ عناصرى كه موجب پاره‌اى بيمارى‌ها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به وسيله سيل‌ها و باران‌ها و نفوذ رطوبت منازل مجاور به داخل چاه راه مى‌يابد و لذا براى نوشيدن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ردّ اين سخنان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را جبرئيل به امر پروردگار براى اسماعيل فرزند ابراهيم پديد آورد و چهار هزار سال بر اين چشمه در ميان صحراى بى‌آب و علف مى‌گذرد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از زير خانه كعبه معظّمه، خانه محترم خداوند مى‌جوشد و نيز از سوى صفا و مروه كه از مشاعر بزرگ الهى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حضرت محمّد صلى الله عليه و آله پس از هجرت از مكّه به مدينه، همواره از ديگران مى‌خواستند كه از اين آب برايش هديه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ترغيب مى‌كرد كه مردم از اين آب بنوشند و سيراب شوند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درباره آب زمزم رواياتى رسيده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زَمْزَم لِما شُرِبَ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براى هر مقصدى كه بنوشند سودمند است اگر به قصد شفا باشد شفا يابد و اگر به وسيله آن، از شرور به خدا پناه برند، خدا پناه دهد و اگر براى رفع تشنگى بنوشند سيراب شوند و اگر براى رفع گرسنگى بنوشند سير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اثر ضربت جبرئيل و آبشخور اسماعيل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شِفاء كُلّ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سيراب شدن از آب نفاق را از ميان مى‌برد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ما با منافقان اين است كه آنها از آب زمزم سير ننوشند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سينه مبارك پيامبر را با آب زمزم شست و شو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پيامبران برگزيده خدا و عالمان عامل، ائمه ابرار و صاحبان سرّ و هدايت نوشيدند و همه مؤمنان تا قيامت، با ايمان و يقين و صدق و اخلاق از همان دلو و از خود چاه مى‌نوشند و آن را شيرين‌تر و صافى‌تر و لذت‌بخش‌تر از هر آب مى‌دانند و شگفت آنكه آب زمزم</w:t>
      </w:r>
    </w:p>
    <w:p>
      <w:pPr>
        <w:pStyle w:val="BookText"/>
        <w:rPr/>
      </w:pPr>
      <w:r>
        <w:rPr>
          <w:rFonts w:ascii="IRNazanin" w:hAnsi="IRNazanin" w:eastAsia="IRNazanin"/>
          <w:color w:val="111111"/>
          <w:sz w:val="28"/>
          <w:sz w:val="28"/>
          <w:szCs w:val="28"/>
          <w:rtl w:val="true"/>
          <w:lang w:bidi="fa-IR"/>
        </w:rPr>
        <w:t xml:space="preserve">با اينكه به رنگ همه آب‌هاى دنياست، امّا طعم آن لذيذ و گواراست؛ آبى‌كه اينهمه ويژگى 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ميكربى تأثير پذيرد؟ آيا اين مواد و ميكرب‌ها در زمان ما پيدا شده و يا در گذشته نيز وجود داشته است؟ از قديم‌ترين ادوار نشنيده‌ايم كه كسى از آب زمزم نوشيده باشد و بيمار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از دير باز مى‌شنويم كه بسيارى از مؤمنان به خدا و رسول، از آب زمزم به نيّت شفا يا به قصد توبه و توفيق و كسب علم وفهم يا به نيّت رفع اندوه و غم نوشيده‌اند و به خواسته‌هاى خود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نيز مردم مكّه و ديگران مى‌نوشند و به مقاصد خود مى‌رسند كه داستان اينان در كتب و روايات به ثبت رسيده و كسى انكارش نمى‌كند جز آنان كه به امر دين نادان و جاهل و يا اهل عنادند و به غيب ايمان ندارند و بر محور مادّيات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به فرض آنكه مواد ميكربى از طريق سيل يا باران به زمزم راه يابد يا كسى با شيشه‌اى درون چاه بريزد، با قدرت خداى يگانه تأثير آن خنثى مى‌شود، حتّى اگر اين ميكرب‌ها و مواد، به چشم نيز ديده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چاه زمزم در سال‌هاى اخير، از هر زمان ديگر بيشتر حفاظت و مراقبت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در قرون</w:t>
      </w:r>
    </w:p>
    <w:p>
      <w:pPr>
        <w:pStyle w:val="BookText"/>
        <w:rPr/>
      </w:pPr>
      <w:r>
        <w:rPr>
          <w:rFonts w:ascii="IRNazanin" w:hAnsi="IRNazanin" w:eastAsia="IRNazanin"/>
          <w:color w:val="111111"/>
          <w:sz w:val="28"/>
          <w:sz w:val="28"/>
          <w:szCs w:val="28"/>
          <w:rtl w:val="true"/>
          <w:lang w:bidi="fa-IR"/>
        </w:rPr>
        <w:t>اوّليه، كه به چند هزار سال مى‌رسد، در وسط بيابان قرار داشت و اعراب بدوى با گروه‌هاى مختلف از نظر نظافت بدن و لباس، از آن آب برمى‌داشتند و همراه دام و احشام خود در آن وارد مى‌شدند، آيا در اخبار و تواريخ شنيده شد كه آنها يا احشام آنها به جهت نوشيدن آب زمزم به بيمارى‌هاى عفونى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هرگز چنين چيزى شنيده نشده بلكه عكس آن؛ يعنى سير شدن و شفايافتن نقل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از كتاب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مقدارى شور و سنگين بود و سبب آن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دولت سعودى تصميم گرفت مسجد الحرام را توسعه دهد و خانه‌هاى اطراف را، كه در سمت مسعى قرار داشتند تخريب كرد و سپس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محوّطه، از مروه تا صفا و بلكه بالاتر از آن، تا باب الوداع را پى‌ريزى كرد، به گونه‌اى كه به‌طور كلّى رابطه اين قسمت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حفر پايه‌هاى ساختمان و پى‌ريزى، با عمق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منازل قديمى اطراف و آثار آنها قطع گرديد كه در نتيجه آب زمزم به نحو بسيار محسوس، شيرين و زلال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كردى در ادامه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آب زمزم كمى لب شور</w:t>
      </w:r>
      <w:bookmarkStart w:id="120" w:name="pg1272_13340"/>
    </w:p>
    <w:p>
      <w:pPr>
        <w:pStyle w:val="BookText"/>
        <w:rPr/>
      </w:pPr>
      <w:bookmarkEnd w:id="120"/>
      <w:r>
        <w:rPr>
          <w:rFonts w:ascii="IRNazanin" w:hAnsi="IRNazanin" w:eastAsia="IRNazanin"/>
          <w:color w:val="111111"/>
          <w:sz w:val="28"/>
          <w:sz w:val="28"/>
          <w:szCs w:val="28"/>
          <w:rtl w:val="true"/>
          <w:lang w:bidi="fa-IR"/>
        </w:rPr>
        <w:t>است و بهتر آن است بگوييم آب زمزم داراى طعم خاص است كه با آبهاى ديگر دنيا فرق دارد؛ لذا هر كس سابقه نوشيدن آن را داشته باشد، خيلى زود آن را از آبهاى ديگر امتياز مى‌دهد هر چند سالها بر آن گذشته باشد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حقيقت آن است كه توصيف مزه آن دشوار است، كمى مايل به شورى است نه شورِ زننده بلكه مطلوب و براى مؤمنان دلنشين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يك راز الهى در اين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عباس‌بن عبدالمطلب از آب زمزم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و شايد اين لب شور بودن براى كسانى كه ايمانشان سست است موجب شود كه ناگوار آيد و نتوانند بنوشند و از بركت شفابخشى آن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كه ميان ما و منافقان وجود دارد، اين است كه آنها از آب زمزم سير نمى‌نوشند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21" w:name="__RefHeading___Toc3194908_373438147"/>
      <w:bookmarkStart w:id="122" w:name="_Toc43"/>
      <w:bookmarkEnd w:id="121"/>
      <w:r>
        <w:rPr>
          <w:rtl w:val="true"/>
        </w:rPr>
        <w:t>تحليلى از شفا بخشىِ زمزم‌</w:t>
      </w:r>
      <w:bookmarkEnd w:id="1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كرديم، در روايات بسيارى، از پيامبر و ائمه معصوم عليهم السلام و نيز سخنان بزرگان و راويان، از شفابخشى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زمزم سخن گفته شده و كتب شيعه و سنّى آن را به ثبت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دليل نقلى و تعبّد و التزام به كلام معصوم پذيرفته شده و از اين بابت جاى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امكان دارد پاره‌اى اشخاص در صدد باشند به رمز و راز اين موضوع پى‌ببرند و در اينجا پرسشهايى را مطرح كنند؛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آب مى‌تواند خاصيت دارويى داشته باشد؟ اين آب چه ويژگى دارد؟ اگر قرار باشد براى شفاى بيماران از آب زمزم استفاده شود پس به دارو و درمان چه نيازى هست؟ و آيا كسانى كه از آب زمزم نوشيده‌اند واقعاً شفا يافته‌اند؟ آيا شرايط ويژه‌اى براى اين امر وجود دارد و اين شرايط كدامند؟ و پرسش‌هايى از اين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اينگونه پرسش‌ها كه اختصاص به زمزم هم ندارد و موارد ديگرى چون تربت سيدالشهدا حسين‌بن على عليهما السلام را نيز شامل است، به علاوه خواصى كه براى آيات قرآن يا ادعيه و تبرك و توسل براى بهبودى از بيمارى رسيده است به نوعى مى‌تواند مورد اينگونه پرسشها باشد كه هيچيك از اينها با دانش تجربى پزشكى و علل و اسباب ظاهرى و طبيعى، كه بشر بدان دست يافته است، وفق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 كاوش و تحقيق از راز معنوى موارد ياد شده پرداخت، چيزى كه فراتر از دانش پزشكى و</w:t>
      </w:r>
    </w:p>
    <w:p>
      <w:pPr>
        <w:pStyle w:val="BookText"/>
        <w:rPr/>
      </w:pPr>
      <w:r>
        <w:rPr>
          <w:rFonts w:ascii="Amiri" w:hAnsi="Amiri" w:eastAsia="Amiri" w:cs="Amiri"/>
          <w:color w:val="111111"/>
          <w:sz w:val="28"/>
          <w:sz w:val="28"/>
          <w:szCs w:val="28"/>
          <w:rtl w:val="true"/>
          <w:lang w:bidi="ar-SA"/>
        </w:rPr>
        <w:t>آثار طبيعى دارو و درمان معمولى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چند نكته مهمّ كه ذيلًا از نظر مى‌گذرد، مى‌توان به سؤال‌هاى بالا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موحّدان و مؤمنان، زمام همه امور عالم و سرنوشت آدميان به دست قدرت بى‌چون الهى‌است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زنده مى‌كند و مى‌ميراند وكوچكترين فعاليت‌هاى حياتى بشر چون سلامت و بيمارى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قبضه اراده و قدرت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توصيف هر چيزى كه خاصّيت شفابخشى دارد، به طور قطع، بايد مورد تعلق مشيت و اراده او باشد و علل و اسباب نيز تحت اراده او مؤثّر است وگرنه به مثل معروف در گفته مولوى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سركنگبين صفرا فزود روغن بادام خشكى مى‌نمود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الهى نباشد فراورده‌هاى دانشِ پزشكى نيز خاصيت‌شفابخشى خودراازدست‌مى‌دهد و هرگاه خداوند اراده كند كسى بميرد تمام اطباى عالم و داروهاى پيشرفته نتوانند كارى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اراده اوست كه همراه با اين وسايل و ابزار و دارو و درمان در نهايت مؤثر و كارساز</w:t>
      </w:r>
    </w:p>
    <w:p>
      <w:pPr>
        <w:pStyle w:val="BookText"/>
        <w:rPr/>
      </w:pPr>
      <w:r>
        <w:rPr>
          <w:rFonts w:ascii="IRNazanin" w:hAnsi="IRNazanin" w:eastAsia="IRNazanin"/>
          <w:color w:val="111111"/>
          <w:sz w:val="28"/>
          <w:sz w:val="28"/>
          <w:szCs w:val="28"/>
          <w:rtl w:val="true"/>
          <w:lang w:bidi="fa-IR"/>
        </w:rPr>
        <w:t>است و اين امر با استفاده از ابزار و عوامل طبيعى در تضادّ نيست بلكه درست در رأس عمود سلسله علل و اسباب و در طول عوامل و ما فوق همه آنها قرار دارد و نه در عرض آنها كه تزاحمى ميان عوامل مادى و معنوى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توحيد افعالى است كه در كلّ نظام آفريش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نيز همين را به اثبات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زبان حضرت ابراهيم در مقام محاجّه با منكران چنين حكايت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مَرِضْتُ فَهُوَ يَشْفِينِ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بيمار شوم همو مرا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خداوند اسباب و عللى را براى تنفيذ اراده خود در جهان خلقت قرارداده كه در آيات قرآنى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از شفا بخشى قرآن سخن مى‌گويد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چيزى فرو فرستيم كه براى مؤمنان شفا و رحمت باشد و ستمكاران را جز خسران نيفزايد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شفاى مذكور در آيه كريمه، به لحاظ خط سير معنوى قرآن و به قرينه آيات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بيشتر ناظر به شفاى معنوى و بهبودى از بيمارى‌هاى اعتقادى و روحى است، امّا اين احتمال نمى‌تواند شفابخشى طبيعى آيات را نفى كند و بسا عموم آيه آن را در برگيرد و دليل قاطعى بر اختصاص آن به آلام روحى و عقيدتى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جنبه شفابخشى دارد؛ از آلام روحى و آلام جسمانى، چنانكه بسيارى از اولياى خدا با خواندن همين آيه به درمان دردها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مطلب با كداميك از موازين علوم تجربى وفق مى‌دهد؟ جاى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سراغ عامل و تأثير معنوى در اين موضوع رفت كه در اين صورت هيچ مانع عقلى يا عادى وجود ندارد كه قرآن در بيمارى‌هاى طبيعى نيز شفابخش باشد البته با شرايط و ضوابط خاصّ خود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مطلب را مى‌توان به تربت امام حسين عليه السلام و آب زمزم به لحاظِ قداستى كه دارند،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به شفابخشى عسل كه فراورده زنبور عسل است تصريح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شِفاءٌ لِلنّاس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كه اين به طور قطع، شفاى جسمانى است و خداوندى كه شفابخشى را در عسل كه محصول گل و گياه طبيعت است قرار مى‌دهد، همو قادر است در هر عنصر مادّى يا غير مادّى كه بخواهد اين خاصيّت و تأثير را قرار دهد، حتّى آب يا خاك مخصوص كه مورد عنايت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همانگونه كه عسل شفابخش است، زمزم و تربت نيز شفا بخش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فرايند و نظام ديگر كه از ديد ما پنهان است و براى ما كشف نشده، منشأ اصلى آن اراده خداوندى است كه هر چه را اراده كند با علل و اسباب خاصّ، كه خود مى‌داند، بى‌چون و چرا تحقّق پذيرد؛ إِنَّمَا أَمْرُهُ إِذَا أَرَادَ شَيْئاً أَنْ يَقُولَ لَهُ كُنْ فَيَكُونُ </w:t>
      </w:r>
      <w:r>
        <w:rPr>
          <w:rStyle w:val="FootnoteAnchor"/>
          <w:rtl w:val="true"/>
        </w:rPr>
        <w:footnoteReference w:id="143"/>
      </w:r>
      <w:r>
        <w:rPr>
          <w:rFonts w:ascii="Amiri" w:hAnsi="Amiri" w:eastAsia="Amiri" w:cs="Amiri"/>
          <w:color w:val="111111"/>
          <w:sz w:val="28"/>
          <w:sz w:val="28"/>
          <w:szCs w:val="28"/>
          <w:rtl w:val="true"/>
          <w:lang w:bidi="ar-SA"/>
        </w:rPr>
        <w:t>و اراده بشر و عوامل طبيعى نيز بدون تعلّق مشيت او بى‌تأثير است؛ وَمَا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سبب‌ساز و سبب‌سوز جز او نيست</w:t>
      </w:r>
      <w:r>
        <w:rPr>
          <w:rFonts w:eastAsia="Amiri" w:cs="Amiri" w:ascii="Amiri" w:hAnsi="Amiri"/>
          <w:color w:val="111111"/>
          <w:sz w:val="28"/>
          <w:szCs w:val="28"/>
          <w:rtl w:val="true"/>
          <w:lang w:bidi="ar-SA"/>
        </w:rPr>
        <w:t>.</w:t>
      </w:r>
      <w:bookmarkStart w:id="123" w:name="pg1272_13346"/>
    </w:p>
    <w:p>
      <w:pPr>
        <w:pStyle w:val="Heading3"/>
        <w:numPr>
          <w:ilvl w:val="2"/>
          <w:numId w:val="1"/>
        </w:numPr>
        <w:rPr/>
      </w:pPr>
      <w:bookmarkStart w:id="124" w:name="__RefHeading___Toc3194910_373438147"/>
      <w:bookmarkStart w:id="125" w:name="_Toc44"/>
      <w:bookmarkEnd w:id="123"/>
      <w:bookmarkEnd w:id="124"/>
      <w:r>
        <w:rPr>
          <w:rtl w:val="true"/>
        </w:rPr>
        <w:t>پاسخ به بخش ديگر پرسش‌</w:t>
      </w:r>
      <w:bookmarkEnd w:id="125"/>
    </w:p>
    <w:p>
      <w:pPr>
        <w:pStyle w:val="BookText"/>
        <w:rPr/>
      </w:pPr>
      <w:r>
        <w:rPr>
          <w:rFonts w:ascii="IRNazanin" w:hAnsi="IRNazanin" w:eastAsia="IRNazanin"/>
          <w:color w:val="111111"/>
          <w:sz w:val="28"/>
          <w:sz w:val="28"/>
          <w:szCs w:val="28"/>
          <w:rtl w:val="true"/>
          <w:lang w:bidi="fa-IR"/>
        </w:rPr>
        <w:t>در سؤال آمد كه اگر آب زمزم شفابخش است پس بايد همه دردها را درمان كند و نيازى به دارو و درمان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شفابخشى زمزم يا تربت به معناى تعطيل دارو و درمان نيست، همانگونه كه تضادى با آن ندارد و آب و تربت مى‌توانند به عنوان بخشى از علّت،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هرگز كسى مدّعى نشده است در كلّيه موارد و تحت هر شرايطى زمزم و تربت و هر داروى ديگرى شفا بخشند بلكه مقصود اصلى مؤثر بودن اينهاست به عنوان جزئى از علّت يا عامل مقتضى، آن هم با شرايط خاصّ خود كه عمده آن تعلّق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ايمان و اعتقاد و قصد خالص داشتن نيز در اين امر تأثير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افراد بى‌اعتقاد اثر معكوس مى‌بخشد وَلا يَزِيدُ الظّالِمِينَ إلّا خَساراً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روى عقيده خالص و با اتّكال به خداوند، آب زمزم را براى درمان هر دردى بنوشد و از خدا شفا طلبد، اگر حكمت‌الهى ايجاب كند اجمالًا به مقصود نائل آيد و چنانكه در ادعيه آمده كه هنگام نوشيدن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علم نافع و روزى فراخ و شفاى هر درد و بيمارى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چنانكه ملاحظه مى‌كنيم از خدا خواسته مى‌شود كه آن را نافع و شفابخش قرار دهد و مفهوم آن اين است كه اگر او اراده چنين چيزى را نكند مثمر ثمر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نكته‌هاى متعدّدى در اينگونه امور وجود دارد؛ چون اراده و مشيّت الهى، اقتضاى حكمت و مصلحت، خلوص نيّت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يكى از اينها خلل پذيرد مقصود حاصل نگردد و بدين ترتيب نبايد انتظار داشت در هر مورد و براى هر كس و تحت هر شرايطى آب زمزم يا تربت امام حسين عليه السلام مؤثر باشد؛ چنانكه در مورد دعاها و يا داروهاى طبيعى نيز اين شرايط اجمالًا مؤثّر است و اگر خدا نخواهد و حكمت ايجاب نكند دعا به اجابت نرسد و همان داروهاى رايج نيز مؤثّر نيفتد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بيمار نيز كم و بيش در شفا</w:t>
      </w:r>
    </w:p>
    <w:p>
      <w:pPr>
        <w:pStyle w:val="BookText"/>
        <w:rPr/>
      </w:pPr>
      <w:r>
        <w:rPr>
          <w:rFonts w:ascii="IRNazanin" w:hAnsi="IRNazanin" w:eastAsia="IRNazanin"/>
          <w:color w:val="111111"/>
          <w:sz w:val="28"/>
          <w:sz w:val="28"/>
          <w:szCs w:val="28"/>
          <w:rtl w:val="true"/>
          <w:lang w:bidi="fa-IR"/>
        </w:rPr>
        <w:t>و درمان بى‌تأثير نيست و پزشكان بدان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آنها از نقش ايمان و اعتقاد و قدرت روحى و معنوى در بهبودى بيماران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ويژگى زمزم و جوشش آن از فضل الهى، كه براى بندگان برگزيده خود پديد آورده است، اين آب يكى از آيات و بيّنات الهى است و تأثير معنوى آن غير قابل انكار است و آنگاه كه زائر با ذكر خدا و اعتقاد و اعتماد به لطف او و با خلوص و ايمان و اميد روحى به اين اثر بخشى، به زمزم روآورد و نام خدا بر زبان جارى سازد و دعا كند و بنوشد، اميد اجابت خواسته او بسيار مقرون به واقعيت است وچنانكه گفتيم حكمت الهى نيز در همه جا تعيين كننده خواهد بود و شواهد تاريخى كه پيشتر اشاره شد، مؤيّد مدّعاست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وَ جَمِيع الْمُؤْمِنِين بِشُرْبِهِ عِلْماً واسِعاً وَشِفاءً مِنْ كُلِّ سُقْم</w:t>
      </w:r>
      <w:r>
        <w:rPr>
          <w:rFonts w:eastAsia="Amiri" w:cs="Amiri" w:ascii="Amiri" w:hAnsi="Amiri"/>
          <w:color w:val="111111"/>
          <w:sz w:val="28"/>
          <w:szCs w:val="28"/>
          <w:rtl w:val="true"/>
          <w:lang w:bidi="ar-SA"/>
        </w:rPr>
        <w:t>».</w:t>
      </w:r>
      <w:bookmarkStart w:id="126" w:name="pg1272_13349"/>
    </w:p>
    <w:p>
      <w:pPr>
        <w:pStyle w:val="BookText"/>
        <w:rPr/>
      </w:pPr>
      <w:bookmarkEnd w:id="1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 w:name="__RefHeading___Toc3194912_373438147"/>
      <w:bookmarkStart w:id="128" w:name="_Toc45"/>
      <w:bookmarkEnd w:id="127"/>
      <w:r>
        <w:rPr>
          <w:rtl w:val="true"/>
        </w:rPr>
        <w:t>زمزم در تحولات تاريخ‌</w:t>
      </w:r>
      <w:bookmarkEnd w:id="128"/>
    </w:p>
    <w:p>
      <w:pPr>
        <w:pStyle w:val="Heading3"/>
        <w:numPr>
          <w:ilvl w:val="2"/>
          <w:numId w:val="1"/>
        </w:numPr>
        <w:rPr/>
      </w:pPr>
      <w:bookmarkStart w:id="129" w:name="__RefHeading___Toc3194914_373438147"/>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بخش‌هاى گذشته، به سرآغاز و چگونگى پيدايش زمزم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از آن واقعه مهم و تاريخ‌ساز چهارهزار سال مى‌گذرد، زلال زمزم همچنان در جوار كعبه معظّمه جارى است و جرعه نوشان عشق و تشنه‌كامان وصل را سيراب مى‌كند و تا قيامت مى‌جوشد تا گواهى صادق از رويش نهال محبت در كوير انقاع و درخشش نور اميد در وادى حيرت و نوميدى‌ها باشد كه خاندان حضرت ابراهيم عليه السلام بذر آن را پاشيدند و ثمره‌اش را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وَارْزُقْهُمْ مِنْ الثَّمَرَاتِ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چهار هزار سالى كه بر اين پديده شگفتِ حرمِ الهى گذشته، زمزم تحوّلاتى را از سر گذرانده است و بى‌شك در رهگذر حوادث، به يك روال طىّ مسير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آشكار بود و از آن استفاده مى‌شد و در</w:t>
      </w:r>
      <w:bookmarkStart w:id="131" w:name="pg1272_13350"/>
    </w:p>
    <w:p>
      <w:pPr>
        <w:pStyle w:val="BookText"/>
        <w:rPr/>
      </w:pPr>
      <w:bookmarkEnd w:id="131"/>
      <w:r>
        <w:rPr>
          <w:rFonts w:ascii="IRNazanin" w:hAnsi="IRNazanin" w:eastAsia="IRNazanin"/>
          <w:color w:val="111111"/>
          <w:sz w:val="28"/>
          <w:sz w:val="28"/>
          <w:szCs w:val="28"/>
          <w:rtl w:val="true"/>
          <w:lang w:bidi="fa-IR"/>
        </w:rPr>
        <w:t>فترتى از زمان، در دل صخره‌ها و رمل‌ها پنهان ماند و در فترتى ديگر غواصان بحر محبّت و ساقيان حرم، اين گوهرِ گرانسنگ را در اعماق زمين و ميان سنگ‌هاى سوخته كاويدند و لايروبى كردند تا سرچشمه آن را براى لب‌هاى خشكيده و جگرهاى تفتيده ميهمانان خدا جارى سازند و زائران بيت عتيق را در آن ديارِ بى‌آب و علف سيراب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تفصيل اين تحوّلات، از حوزه تحقيق و كاوش كنونى بيرون است امّا اجمال اين وقايع را بر اساس مستندات تاريخى مى‌توان مرور كرد و در چند مقطع تاريخى به بررسى نهاد</w:t>
      </w:r>
      <w:r>
        <w:rPr>
          <w:rFonts w:eastAsia="IRNazanin" w:cs="IRNazanin"/>
          <w:color w:val="111111"/>
          <w:sz w:val="28"/>
          <w:szCs w:val="28"/>
          <w:rtl w:val="true"/>
          <w:lang w:bidi="fa-IR"/>
        </w:rPr>
        <w:t>.</w:t>
      </w:r>
    </w:p>
    <w:p>
      <w:pPr>
        <w:pStyle w:val="Heading3"/>
        <w:numPr>
          <w:ilvl w:val="2"/>
          <w:numId w:val="1"/>
        </w:numPr>
        <w:rPr/>
      </w:pPr>
      <w:bookmarkStart w:id="132" w:name="__RefHeading___Toc3194916_373438147"/>
      <w:bookmarkStart w:id="133" w:name="_Toc47"/>
      <w:bookmarkEnd w:id="132"/>
      <w:r>
        <w:rPr/>
        <w:t>1</w:t>
      </w:r>
      <w:r>
        <w:rPr>
          <w:rtl w:val="true"/>
        </w:rPr>
        <w:t xml:space="preserve">- </w:t>
      </w:r>
      <w:r>
        <w:rPr>
          <w:rtl w:val="true"/>
        </w:rPr>
        <w:t>زمزم‌در دوران ابراهيم و اسماعيل‌</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سقايه اسماعيل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صورت چشمه‌اى از زمينِ خشگ بيرون زد و هاجر كوشيد با خاك و رمل، اطراف آن را مسدود كند تا آب هدر نرود و او و فرزندش بتوانند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بود كه آن فرشته مقرّب، كه براى مددكارى دو ميهمان غريب خدا آمده بود، به هاجر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ساكنان اين وادى، از تشنگى هراس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 چشمه‌اى است كه ميهمانان خدا از آن خواهند نوشيد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بدينگونه با بيان نقش تاريخى زمزم هاجر را آرامش داد و نه تنها هاجر و اسماعيل، كه قبائل صحرانشين حوالى مكّه نيز بر سر سفره زمزم گرد آمدند تا جامعه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دهند و پرندگان صحرا و وحوش و طيور به سوى آن چشمه شتافتند تا ريزه‌خواران زمزم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چنين برمى‌آيد كه ابراهيم و اسماعيل اين چشمه را به صورت چاهى درآوردند تا از دستبرد حوادث مصون بماند و آب آن فزونى گيرد و كفاف ساكنان و مسافران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مفصّلى كه از قول امام صادق عليه السلام درباره حوادث مكّه و بناى كعبه و تحولات زمزم و شرح حال ابراهيم و اسماعيل و وقايع ديگرى در اين خصوص در كتب حديث آمده است، چنين مى‌خوانيم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عليه السلام از كمىِ آب به ابراهيم عليه السلام شكايت كرد، آنگاه خداوند بزرگ به ابراهيم فرمود كه چاهى را</w:t>
      </w:r>
    </w:p>
    <w:p>
      <w:pPr>
        <w:pStyle w:val="BookText"/>
        <w:rPr/>
      </w:pPr>
      <w:r>
        <w:rPr>
          <w:rFonts w:ascii="IRNazanin" w:hAnsi="IRNazanin" w:eastAsia="IRNazanin"/>
          <w:color w:val="111111"/>
          <w:sz w:val="28"/>
          <w:sz w:val="28"/>
          <w:szCs w:val="28"/>
          <w:rtl w:val="true"/>
          <w:lang w:bidi="fa-IR"/>
        </w:rPr>
        <w:t xml:space="preserve">حفر كند تا حاجيان از آن بنوشند، سپس جبرئيل فرود آمد و چاه آنان؛ يعنى زمزم را حفر كرد تا آب آن نمودار گشت، آنگاه جبرئيل به ابراهيم گفت در چاه فرود آيد،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آن را از چهارگوشه حفارى كند، كه يكى از اين زاويه‌ها به طرف بيت‌اللَّه بود و از هر يك از اين چهار زاويه چشمه‌اى جوشيد و جبرئيل و ابراهيم از چاه خارج شدند و جبرئيل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آب بنوش و براى فرزندانت دعا كن و به طواف كعبه بپرداز كه اين چشمه‌اى است كه خداوند براى فرزندان اسماعيل پديد آورده است </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و ذيل روايت فوق چنين استفاده مى‌شود كه گفتگوى ابراهيم و اسماعيل در خصوص كم‌آبى مكّه، پس از بناى كعبه و انجام مراسم حج بوده است؛ بدينگونه كه اسماعيل با پدرش در يكى از سفرهايش از شام به سوى مكه، در خصوص آب اين سرزمين صحبت كرد كه به حفارى زمزم با كمك جبرئيل انجاميد و اين واقعه با پيدايش زمزم در كودكى اسماعيل چند سال فاصله داشت و هنگامى بود كه اطراف كعبه و زمزم جماعتى زندگى مى‌كردند و كسانى براى زيارت مى‌آمدند و آب</w:t>
      </w:r>
    </w:p>
    <w:p>
      <w:pPr>
        <w:pStyle w:val="BookText"/>
        <w:rPr/>
      </w:pPr>
      <w:r>
        <w:rPr>
          <w:rFonts w:ascii="Amiri" w:hAnsi="Amiri" w:eastAsia="Amiri" w:cs="Amiri"/>
          <w:color w:val="111111"/>
          <w:sz w:val="28"/>
          <w:sz w:val="28"/>
          <w:szCs w:val="28"/>
          <w:rtl w:val="true"/>
          <w:lang w:bidi="ar-SA"/>
        </w:rPr>
        <w:t>كفاف نمى‌داد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حال، آنچه مدّ نظر ماست، حفر زمزم و به صورت چاه درآمدنش به وسيله ابراهيم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تاريخ نگار مكّه نيز از حفر زمزم به وسيله ابراهيم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قول عثمان بن ساج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 مكّه در آن روزگار آب نداشت و به همين جهت كسى در آنجا ساكن نمى‌شد، تا اينكه خداوند زمزم را براى اسماعيل پديد آورد و به دنبال آن، مكّه آبادانى گرفت و قبليه‌اى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هواى آب در آنجا مسكن گزيدند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ساج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اثر پاى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خداوند براى اسماعيل پديد آورد، در آن روز كه او و مادرش تشنه بودند و جبرئيل آنان را از آن مشكل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ابراهيم عليه السلام اين چاه را حفر كرد و آنگاه با گذشت زمانى، ذوالقرنين آن چاه را تصرف كرد و بر آن سلطه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وآسيب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كه در آن حال ذوالقرنين از ابراهيم مى‌خواهد كه براى او به درگاه خدا دعا كند و ابراهيم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كنم در حالى كه</w:t>
      </w:r>
      <w:bookmarkStart w:id="134" w:name="pg1272_13354"/>
    </w:p>
    <w:p>
      <w:pPr>
        <w:pStyle w:val="BookText"/>
        <w:rPr/>
      </w:pPr>
      <w:bookmarkEnd w:id="134"/>
      <w:r>
        <w:rPr>
          <w:rFonts w:ascii="IRNazanin" w:hAnsi="IRNazanin" w:eastAsia="IRNazanin"/>
          <w:color w:val="111111"/>
          <w:sz w:val="28"/>
          <w:sz w:val="28"/>
          <w:szCs w:val="28"/>
          <w:rtl w:val="true"/>
          <w:lang w:bidi="fa-IR"/>
        </w:rPr>
        <w:t>شما چاه مرا ويران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چنين كارى دستور ندادم و كسى به من نگفت كه اين چاه از آنِ ابراهيم است و سرانجام سلاح جنگ بر زمين نهاد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135" w:name="__RefHeading___Toc3194918_373438147"/>
      <w:bookmarkStart w:id="136" w:name="_Toc48"/>
      <w:bookmarkEnd w:id="135"/>
      <w:r>
        <w:rPr/>
        <w:t>2</w:t>
      </w:r>
      <w:r>
        <w:rPr>
          <w:rtl w:val="true"/>
        </w:rPr>
        <w:t xml:space="preserve">- </w:t>
      </w:r>
      <w:r>
        <w:rPr>
          <w:rtl w:val="true"/>
        </w:rPr>
        <w:t>زمزم پس از اسماعيل عليه السلام‌</w:t>
      </w:r>
      <w:bookmarkEnd w:id="136"/>
    </w:p>
    <w:p>
      <w:pPr>
        <w:pStyle w:val="BookText"/>
        <w:rPr/>
      </w:pPr>
      <w:r>
        <w:rPr>
          <w:rFonts w:ascii="IRNazanin" w:hAnsi="IRNazanin" w:eastAsia="IRNazanin"/>
          <w:color w:val="111111"/>
          <w:sz w:val="28"/>
          <w:sz w:val="28"/>
          <w:szCs w:val="28"/>
          <w:rtl w:val="true"/>
          <w:lang w:bidi="fa-IR"/>
        </w:rPr>
        <w:t>اسماعيل ذبيح، بيش از صد سال در جوار حرم زيست تا روزى كه بدرود حيات گفت و در جوار كعبه و در حجر اسماعيل آرميد و فرزندان اسماعيل در آن سرزمين مأوى گزيدند و قبايل جُرهم كه پيوند سببى با اسماعيل و با فرزندان اسماعيل برقرار كرده بودند، جامعه شهر مكّه را تشكيل دادند و آب زمزم همچنان سرچشمه حيات مكّيان بود اما از آنجا كه نسل‌ها و جامعه‌ها از آفات اعتقادى و اخلاقى همواره سالم نمى‌ماند، جرهم نيز از صراط مستقيمِ ترسيم شده به وسيله ابراهيم و اسماعيل منحرف شدند و نعمت خداوندى را ناسپاسى كردند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آن ناسپاسى اين شد كه نعمت حق زوال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زمزم همواره در اختيار مردم مكّه بود و از آن بهرمند مى‌شدند تا اينكه جرهم حرمت كعبه و حرم را شكستند و در نتيجه زمزم از آنها گرفته شد و طى گذشت برهه‌اى از زمان اثرى از آن برجاى نماند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 نيز ازرقى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برخى از اهل علم نقل كرده است كه گفتند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 از زمزم مى‌نوشيدند و تا آن زمان كه خداوند اراده كرده بود در آنجا رحل اقامت داشتند، امّا از آن هنگام كه نسبت به جرهم بى‌حرمتى كردند و حرمت خانه را پاس نداشتند و مال كعبه را كه به آن هديه مى‌شد آشكار و پنهان خوردند و علاوه بر اينها گناهان بزرگ ديگرى مرتكب شدند، آب زمزم قطع شد و محلّ آن چاه، به تدريج و بر اثر جارى شدن سيل، طى سالهاى متمادى ناپديد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حارث جُرهمى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جرهم را به جهت اعمالشان نكوهش كرد و از پى‌آمد ستم و بى‌حرمتى نسبت به بيت‌اللَّه برحذر داشت امّا اين هشدارها سودى نداشت، لذا</w:t>
      </w:r>
    </w:p>
    <w:p>
      <w:pPr>
        <w:pStyle w:val="BookText"/>
        <w:rPr/>
      </w:pPr>
      <w:r>
        <w:rPr>
          <w:rFonts w:ascii="IRNazanin" w:hAnsi="IRNazanin" w:eastAsia="IRNazanin"/>
          <w:color w:val="111111"/>
          <w:sz w:val="28"/>
          <w:sz w:val="28"/>
          <w:szCs w:val="28"/>
          <w:rtl w:val="true"/>
          <w:lang w:bidi="fa-IR"/>
        </w:rPr>
        <w:t xml:space="preserve">شبانه در محل زمزم گودالى كند و دو غزال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شمشيرهايى را كه در كعبه بود در آن گودال دفن كرد و از آن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نمود تا آنها را از حرم بيرون راندند و امور مكّه را در دست گرفتند امّا چاه زمزم همچنان مخفى بود تا اينكه خدا آن را براى عبدالمطّلب آشكار ساخت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اينكه چه عواملى موجب اختفاى زمزم بوده است، ميان مورّخان و محقّقان اختلاف نظر وجود دارد؛ برخى معتقدند عوامل جغرافيايى در اين امر مدخليت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درباره زمزم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گذشت و بر اثر آمدن سيل و باران زمزم پوشيده شد و اثر از آن به جاى نماند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چنانكه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ناسپاسى ساكنان حرم را در اين امر دخيل دانسته‌اند، هرچند تاريخ دقيق اين اتفاقات را نمى‌توان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يكى از جرهميان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حارث بن مضاض بن عمرو جرهمى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خود را موعظه كرد و از ارتكاب ظلم و ستم در حرم</w:t>
      </w:r>
    </w:p>
    <w:p>
      <w:pPr>
        <w:pStyle w:val="BookText"/>
        <w:rPr/>
      </w:pPr>
      <w:r>
        <w:rPr>
          <w:rFonts w:ascii="IRNazanin" w:hAnsi="IRNazanin" w:eastAsia="IRNazanin"/>
          <w:color w:val="111111"/>
          <w:sz w:val="28"/>
          <w:sz w:val="28"/>
          <w:szCs w:val="28"/>
          <w:rtl w:val="true"/>
          <w:lang w:bidi="fa-IR"/>
        </w:rPr>
        <w:t>برحذر داشت و از انتقام الهى ترسانيد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است كه ستمكاران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حرمت او نگهداريد پيش از آنكه كسانى بيايند و شما را با ذلّت و حقارت از حرم بيرون كنند و آنگاه شما آرزو كنيد كه به طواف خانه بياييد و قادر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به هشدارهاى وى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عمرو دو غزال طلايى كه در كعبه بود و شمشيرهاى نقره را كه جزو اموال كعبه بودند، شبانه برداشت و براى آنكه از دست نرود به طور مخفيانه در چاه زمزم پنهان كرد و از آن پس خداوند خزاعه را بر آنان مسلط كرد تا جرهم را از حرم بيرون راندند و توليت كعبه و حكومت مكّه را به دست گرفتند و اين جريان ادامه يافت و محلّ زمزم سالها همچنان ناشناخته ماند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مورّخان، جريان را به گونه‌اى ديگر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سران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مضاض بن عمرو جرهمى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درگيرى‌ها شكست خورد و احساس كرد كه دشمن به زودى وى را از مكّه بيرون خواهد راند، اينجا بود كه تصميم گرفت دشمن را از</w:t>
      </w:r>
    </w:p>
    <w:p>
      <w:pPr>
        <w:pStyle w:val="BookText"/>
        <w:rPr/>
      </w:pPr>
      <w:r>
        <w:rPr>
          <w:rFonts w:ascii="IRNazanin" w:hAnsi="IRNazanin" w:eastAsia="IRNazanin"/>
          <w:color w:val="111111"/>
          <w:sz w:val="28"/>
          <w:sz w:val="28"/>
          <w:szCs w:val="28"/>
          <w:rtl w:val="true"/>
          <w:lang w:bidi="fa-IR"/>
        </w:rPr>
        <w:t>آب‌هاى استراتژيك مكّه محروم سازد، از اين‌رو اشياى قيمتى و عتيقه و طلاهاى كعبه را در چاه زمزم پنهان ساخت و روى آن را پوشانيد و آثار آن را محو كرد و در اين ميان عوامل طبيعى نيز به كمك وى شتافتند و رمل‌هاى زيادى بر محل زمزم انباشته شد و هيچگونه اثرى از آن برجاى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مضاض از آن پس به سوى يمن گريخت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مكّه با ناپديد شدن آثار ناگزير شدند به دنبال منابع ديگرى از آب بروند، از اين‌رو چاه‌هايى حفر كردند كه بيشتر آنها در حوالى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منابع آب شهر مكّه به دليل نداشتن نهرها و چشمه‌ها و محروميت از بارانهاى منظّم، تنها منابع زيرزمينى و چاه‌هايى است كه حفر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چاه‌ها، متعدد بودند و هر يك به نامى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ميمون حضرمى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قيس در خانه امّ هانى، دختر ابوطالب حفر كرد و نخستين چاهى بود كه در مكّه حفر شد، و چاه‌هاى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به قبيله‌اى از قبايل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چاه‌هاى ديگرى نيز در خارج مكّه وجود داشت كه تاريخ آن به زعامت زعماى گذشته قريش</w:t>
      </w:r>
      <w:bookmarkStart w:id="137" w:name="pg1272_13359"/>
    </w:p>
    <w:p>
      <w:pPr>
        <w:pStyle w:val="BookText"/>
        <w:rPr/>
      </w:pPr>
      <w:bookmarkEnd w:id="137"/>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كعب و كلاب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چاه‌هايى بود كه مشهورترين آنها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كعب ابن لؤى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حفر كرد و نيز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عبدالمطّلب حاجيان را در حوضچه‌هايى از پوست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خارج مكّه آب مى‌آورد تا زائران بيت‌اللَّه بنوشند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138" w:name="__RefHeading___Toc3194920_373438147"/>
      <w:bookmarkStart w:id="139" w:name="_Toc49"/>
      <w:bookmarkEnd w:id="138"/>
      <w:r>
        <w:rPr/>
        <w:t>3</w:t>
      </w:r>
      <w:r>
        <w:rPr>
          <w:rtl w:val="true"/>
        </w:rPr>
        <w:t xml:space="preserve">- </w:t>
      </w:r>
      <w:r>
        <w:rPr>
          <w:rtl w:val="true"/>
        </w:rPr>
        <w:t>عبدالمطّلب و حفر زمزم‌</w:t>
      </w:r>
      <w:bookmarkEnd w:id="139"/>
    </w:p>
    <w:p>
      <w:pPr>
        <w:pStyle w:val="Heading4"/>
        <w:numPr>
          <w:ilvl w:val="3"/>
          <w:numId w:val="1"/>
        </w:numPr>
        <w:rPr/>
      </w:pPr>
      <w:bookmarkStart w:id="140" w:name="__RefHeading___Toc3194922_373438147"/>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عبدالمطّلب نياى گرامى پيامبر اكرم صلى الله عليه و آله را منزلتى است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برجسته بنى‌هاشم و قريش و برترين مرد موجّه مكّه بود كه سقايت حاجيان را بر عهده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منزلت عبدالمطّلب، علاوه بر شخصيت خانوادگى‌اش، ايمان و شجاعت و بزرگوارى و كياست او بود كه جايگاه اجتماعى او را در ميان مكّيان و اعراب منطقه موجّه مى‌ساخت و داستان گفتگوى او با ابرهه كه به قصد ويران كردن مكّه آمده بود، در تواريخ معروف است كه از</w:t>
      </w:r>
    </w:p>
    <w:p>
      <w:pPr>
        <w:pStyle w:val="BookText"/>
        <w:rPr/>
      </w:pPr>
      <w:r>
        <w:rPr>
          <w:rFonts w:ascii="Amiri" w:hAnsi="Amiri" w:eastAsia="Amiri" w:cs="Amiri"/>
          <w:color w:val="111111"/>
          <w:sz w:val="28"/>
          <w:sz w:val="28"/>
          <w:szCs w:val="28"/>
          <w:rtl w:val="true"/>
          <w:lang w:bidi="ar-SA"/>
        </w:rPr>
        <w:t>عظمت اين شخيصت و روح بلند او حكايت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دلايل بود كه خداوند افتخار حفر زمزم و سقايت حاجيان را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متعاقب پايدارى‌اش در حرم و وفادارى‌اش نسبت به بيت‌اللَّه بود كه آن خواب تاريخى را ديد و هاتفى وى را مأمور حفر زمزم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در اخبار مكّه، از زهرى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از عبدالمطّلب، فرزند هاشم، جدّ رسول اللَّه صلى الله عليه و آله به ياد مانده، اين است كه قريش با شنيدن خبر هجوم ابرهه، از مكّه گريختند امّا عبدالمطّلب كه جوانى برومند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حرم خدا بيرون نشوم كه عزّت را جاى ديگر جستجو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در كنار خانه كعبه معتكف شد و قريش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عبدالمطّلب در قالب يك شعر با خدا راز و نياز كرد و آن شعر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 الْمَرء يمنع رحله فامنع رحالك لا يغلبن صليبهم وضلالهم غدوا محالك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مرد از خانه و كاشانه خود دفاع مى‌كند، تو نيز از خانه و كاشانه‌ات دفاع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البته كه</w:t>
      </w:r>
    </w:p>
    <w:p>
      <w:pPr>
        <w:pStyle w:val="BookText"/>
        <w:rPr/>
      </w:pPr>
      <w:r>
        <w:rPr>
          <w:rFonts w:ascii="IRNazanin" w:hAnsi="IRNazanin" w:eastAsia="IRNazanin"/>
          <w:color w:val="111111"/>
          <w:sz w:val="28"/>
          <w:sz w:val="28"/>
          <w:szCs w:val="28"/>
          <w:rtl w:val="true"/>
          <w:lang w:bidi="fa-IR"/>
        </w:rPr>
        <w:t>صليب آنها و گمراهى‌شان بر اراده تو پيروز نگردد و فردا توطئه آنان كارگر نيايد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در حرم ماند تا خدا سپاه ابرهه و اصحاب فيل را به هلاكت رسانيد و قريش به شهر مكّه بازگشتند و عظمت عبدالمطلب و پايدارى‌اش در بزرگداشت حرم الهى، بيش از پيش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روزها بود كه خداوند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ارشد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عنايت كرد و آنگاه در خواب ديد كه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إِحْفِرْ زَمْزَمَ خَبِيئَة الشّيخ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دفينه آن پير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بيدار شد از خداوند خواست كه محلّ آن را براى وى مشخص كند تا اينكه جايگاه آن را بار ديگر در خواب با علايمى مشخص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خون و شكمبه، آنجا كه زاغى منقار مى‌زند لانه مورچگان قرار دارد، روبروى علايم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در مسجدالحرام نشست و مترصد بود تا علايم ياد شده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گاوى ذبح كردند و خون و شكمبه آن بر زمين ريخته شد و كلاغى آمد و منقار زد و همانجا نيز لانه مورچگان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علايم برخاست و به حفر زمزم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آمدند و گفتند</w:t>
      </w:r>
      <w:r>
        <w:rPr>
          <w:rFonts w:eastAsia="IRNazanin" w:cs="IRNazanin"/>
          <w:color w:val="111111"/>
          <w:sz w:val="28"/>
          <w:szCs w:val="28"/>
          <w:rtl w:val="true"/>
          <w:lang w:bidi="fa-IR"/>
        </w:rPr>
        <w:t>:</w:t>
      </w:r>
      <w:bookmarkStart w:id="142" w:name="pg1272_13362"/>
    </w:p>
    <w:p>
      <w:pPr>
        <w:pStyle w:val="BookText"/>
        <w:rPr/>
      </w:pPr>
      <w:bookmarkEnd w:id="142"/>
      <w:r>
        <w:rPr>
          <w:rFonts w:ascii="IRNazanin" w:hAnsi="IRNazanin" w:eastAsia="IRNazanin"/>
          <w:color w:val="111111"/>
          <w:sz w:val="28"/>
          <w:sz w:val="28"/>
          <w:szCs w:val="28"/>
          <w:rtl w:val="true"/>
          <w:lang w:bidi="fa-IR"/>
        </w:rPr>
        <w:t>اين 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نادان نمى‌انگاشتيم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مسجد چاه مى‌كنى؟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حفر مى‌كنم و در راه آن مبارزه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حارث به ادامه حفارى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قريش به دليل وجاهت و صدق و ديندارى او مخالفت ننمودند تا اينكه پس از چندى عبدالمطّلب خسته شد و نذر كرد كه اگر خداوند ده پسر به او عطا كند يكى را قربان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به حفر چاه مشغول بود شمشيرهاى دفن شده در زمان جرهميان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پيش آمده، سهم خود را مطالبه كردند و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متعلّق به خانه خدا است و به حفر ادامه داد تا آب زمزم جوشيدن گرفت آنگاه در كنار آن، حوضى آماده ساخت و آن را از آب پر مى‌كرد تا حاجيان بنوشند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43" w:name="__RefHeading___Toc3194924_373438147"/>
      <w:bookmarkStart w:id="144" w:name="_Toc51"/>
      <w:bookmarkEnd w:id="143"/>
      <w:r>
        <w:rPr>
          <w:rtl w:val="true"/>
        </w:rPr>
        <w:t>چاره‌جويى براى كم آبى‌</w:t>
      </w:r>
      <w:bookmarkEnd w:id="1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اقدام عبدالمطّلب به حفر زمزم و مقدّمات آن، برخى تاريخ‌نگاران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بزرگ قريش بود و سقايت حاجيان را بر عهده داشت و از</w:t>
      </w:r>
      <w:bookmarkStart w:id="145" w:name="pg1272_13363"/>
    </w:p>
    <w:p>
      <w:pPr>
        <w:pStyle w:val="BookText"/>
        <w:rPr/>
      </w:pPr>
      <w:bookmarkEnd w:id="145"/>
      <w:r>
        <w:rPr>
          <w:rFonts w:ascii="IRNazanin" w:hAnsi="IRNazanin" w:eastAsia="IRNazanin"/>
          <w:color w:val="111111"/>
          <w:sz w:val="28"/>
          <w:sz w:val="28"/>
          <w:szCs w:val="28"/>
          <w:rtl w:val="true"/>
          <w:lang w:bidi="fa-IR"/>
        </w:rPr>
        <w:t>چاه‌هاى اطراف مكه با شتران خود آب مى‌آورد و به زائران بيت 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فرزندى جز حارث نداشت، اين كار براى او دشوارى بسيار به‌همراه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مدتى مكه شاهد خشكسالى شد و بر اثر نباريدن باران، چاه‌هاى مكه خشكيد و مشكل بزرگى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موسم حج سپرى شد و قريش به محل زندگى خود مكه برگشتند، در يكى از شب‌ها در خانه عبدالمطّلب گرد آمدند و از دشوارى‌هايى كه عبدالمطّلب براى تهيه آب تحمل كرده بود، سخن گفتند و در آن ميان از چاه زمزم گفتگو شد و آرزو كردند كه اى‌كاش مى‌توانستند به آن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عبدالمطّلب به فكر افتاد كه اگر موفق به حفر زمزم شود آرزويى بزرگ تحقق يافته است و مشكل آب در مكه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چنين انديشه و آرزويى بود كه آن خواب شگفت را ديد</w:t>
      </w:r>
      <w:r>
        <w:rPr>
          <w:rFonts w:eastAsia="IRNazanin" w:cs="IRNazanin"/>
          <w:color w:val="111111"/>
          <w:sz w:val="28"/>
          <w:szCs w:val="28"/>
          <w:rtl w:val="true"/>
          <w:lang w:bidi="fa-IR"/>
        </w:rPr>
        <w:t>.</w:t>
      </w:r>
    </w:p>
    <w:p>
      <w:pPr>
        <w:pStyle w:val="Heading4"/>
        <w:numPr>
          <w:ilvl w:val="3"/>
          <w:numId w:val="1"/>
        </w:numPr>
        <w:rPr/>
      </w:pPr>
      <w:bookmarkStart w:id="146" w:name="__RefHeading___Toc3194926_373438147"/>
      <w:bookmarkStart w:id="147" w:name="_Toc52"/>
      <w:bookmarkEnd w:id="146"/>
      <w:r>
        <w:rPr>
          <w:rtl w:val="true"/>
        </w:rPr>
        <w:t>خواب عبدالمطّلب در روايت كلينى‌</w:t>
      </w:r>
      <w:bookmarkEnd w:id="147"/>
    </w:p>
    <w:p>
      <w:pPr>
        <w:pStyle w:val="BookText"/>
        <w:rPr/>
      </w:pPr>
      <w:r>
        <w:rPr>
          <w:rFonts w:ascii="IRNazanin" w:hAnsi="IRNazanin" w:eastAsia="IRNazanin"/>
          <w:color w:val="111111"/>
          <w:sz w:val="28"/>
          <w:sz w:val="28"/>
          <w:szCs w:val="28"/>
          <w:rtl w:val="true"/>
          <w:lang w:bidi="fa-IR"/>
        </w:rPr>
        <w:t>چگونگى خواب ديدن عبدالمطّلب را بيشتر مورّخان و محدّثان، با اندك اختلاف نقل كرده‌اند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گرانقدر، مرحوم كلينى از على بن ابراهيم و برخى از محدّثان ديگر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w:t>
      </w:r>
    </w:p>
    <w:p>
      <w:pPr>
        <w:pStyle w:val="BookText"/>
        <w:rPr/>
      </w:pPr>
      <w:r>
        <w:rPr>
          <w:rFonts w:ascii="IRNazanin" w:hAnsi="IRNazanin" w:eastAsia="IRNazanin"/>
          <w:color w:val="111111"/>
          <w:sz w:val="28"/>
          <w:sz w:val="28"/>
          <w:szCs w:val="28"/>
          <w:rtl w:val="true"/>
          <w:lang w:bidi="fa-IR"/>
        </w:rPr>
        <w:t xml:space="preserve">مجسمه دو آهو، از طلا، به‌علاوه پنج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شدند و در حرم حاكم گرديدند، جرهم آن شمشيرها و آهوان را در چاه زمزم افكندند و محل چاه را پنهان كردند و چون قُصىّ بر خزاعه غلبه يافتند، جايگاه زمزم را نمى‌دانستند و محل آن پنهان بود تا اينكه عبدالمطّلب فرمانرواى مكه گرديد و براى او در كنار كعبه فرشى مى‌گستردند و جز او كسى داراى چنين منصبى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اوقات كه عبدالمطّلب در جوار كعبه آرميده بود، كسى را درخواب ديد كه به اوگفت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احفر 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چيست؟ روز دوم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 را حفر كن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پرسيد مضنونه چيست؟ تا اين كه روز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 آبى را كه نخشكد و مورد نكوهش قرار نگيرد و انبوه حاجيان را سيراب كند، آنجا كه زاغى با منقار و پاى قرمز بر لانه مورچگان منقار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بر محل زمزم سنگى بود كه مورچه‌گان از زير آن خارج مى‌شدند و زاغى آنها 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بدين‌وسيله عبدالمطّلب محل چاه را شناسايى كرد و قريش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شب است كه مرا به حفر زمزم فرمان مى‌دهند و اين مايه عزت و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وى را يارى ندادند و او با كمك فرزندش حارث به حفر زمزم پرداخت و چون با دشوارىِ اين كار روبه‌رو شد به درِ كعبه آمد و دست‌هاى خود را به دعا برداشت و در آن حال نذر كرد كه اگر ده پسر پيدا كند، عزيزترين آنها را قربانى نمايد و حفر را ادامه داد تا به نقطه‌اى رسيد كه اسماعيل آن را حفارى و اطرافش را سنگ‌چين كرده بود و در اين هنگام به آب دسترسى پيدا كرد و تكبير گفت و قريش نيز تكبير گفتند و خطاب به او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ما را در آن سهمى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عبدالمطّلب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حفر آن مرا يارى نداديد و اين آب براى هميشه براى من و فرزندان من خواهد بود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همچنين ابن اسحاق با تفصيل بيشتر مى‌نويسد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عبدالمطّلب بن هاشم بن عبدمناف در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نزديكى كعبه خوابيده بود، خوابى ديد و به‌دنبال آن به حفر</w:t>
      </w:r>
    </w:p>
    <w:p>
      <w:pPr>
        <w:pStyle w:val="BookText"/>
        <w:rPr/>
      </w:pPr>
      <w:r>
        <w:rPr>
          <w:rFonts w:ascii="IRNazanin" w:hAnsi="IRNazanin" w:eastAsia="IRNazanin"/>
          <w:color w:val="111111"/>
          <w:sz w:val="28"/>
          <w:sz w:val="28"/>
          <w:szCs w:val="28"/>
          <w:rtl w:val="true"/>
          <w:lang w:bidi="fa-IR"/>
        </w:rPr>
        <w:t>زمزم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زمزم پس از توليت فرزندان بزرگ اسماعيل و جُرهم، در دل زمين دفن شده بود تا اينكه عبدالمطّلب مأمور شد آن را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قريش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من مأمورم زمزم را حفر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چنين مأموريتى يافته‌اى؟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به خوابگاهت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خداى بزرگ چنين مأموريت يافته‌اى براى تو بيان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خواب شيطانى بود، ديگر تكرار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خوابگاه خود برگشت و مجدّداً به او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احفر زَمْزم انَّك ان حَفرتها لَم تَنْدم هِي تراث مِن أبيك الأقدم، لا تنزف الدهر و لا تذم، تسقى الحجيج الأعظم، مثل نعام حافل لم يقسم ينذر فيها ناذر لمنعم فهي ميراث و عقد محكمة ليس كبعض ما قد يعلم و هي بين الغرث و الدم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را حفر كن، اگر آن را حفر كنى پشيمان نشوى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ميراث پدر پيشين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دهر نخشگد و پايان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بسيارى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چهارپايان پرشيرى است كه آن را نذركننده براى</w:t>
      </w:r>
    </w:p>
    <w:p>
      <w:pPr>
        <w:pStyle w:val="BookText"/>
        <w:rPr/>
      </w:pPr>
      <w:r>
        <w:rPr>
          <w:rFonts w:ascii="IRNazanin" w:hAnsi="IRNazanin" w:eastAsia="IRNazanin"/>
          <w:color w:val="111111"/>
          <w:sz w:val="28"/>
          <w:sz w:val="28"/>
          <w:szCs w:val="28"/>
          <w:rtl w:val="true"/>
          <w:lang w:bidi="fa-IR"/>
        </w:rPr>
        <w:t>نيازمندان نذر مى‌كند، آن ميراث و پيمان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برخى چيزها نيست كه شناخته شده و آن در ميان شكمبه و خون قرار 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عبدالمطّلب چون آن سخنان بشنيد، پرسيد اين چشمه كجاست؟ به او گفته شد، نزديك لانه مورچگان، آنجا كه فردا زاغى منقار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شد و عبدالمطّلب با فرزندش حارث آمدند و كسى ديگر از فرزندان او را همراهى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مورچگان را نشان كردند و كلاغى را ديدند كه نوك بر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جايى بود كه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قريش براى آنها قربانى مى‌كردند، در دو سوى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اين‌دو بت، داستانهايى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عايشه نقل مى‌كند كه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مى‌شنيديم كه اساف و نائله مرد و زنى بودند كه در خانه كعبه عمل زشت مرتكب شدند و به كيفر اين عمل، به‌صورت سنگ مسخ‌شده درآمدند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عبدالمطّلب كلنگ برداشت كه آن نقطه را ميان دو بت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اين بديدند پيش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نمى‌گذاريم ميان بت‌هاى ما و در محل قربانگاه‌مان حفارى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فرزندش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نكن و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جلوى اينها را بگير تا من حفر كنم، به خدا آنچه را بدان مأمورم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قريش ديدند عبدالمطّلب در كار خود مصمّم است، او را به 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نگذشت كه دهانه چاهى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دانستند كه او راست مى‌گويد و به خواسته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بپاخاستند و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از پدر ما اسماعيل است و ما را در آن حقى است، ما را در آن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نخواهم كرد، اين چيزى است كه به من محوّل شده نه ديگرى، و از ميان شما به من تفويض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انصاف بده، ما دست برنمى‌داريم و با تو به مرافعه مى‌پردازيم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را كه مى‌خواهيد انتخاب كنيد تا نزد او به داورى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كاهنه‌اى از فرزندان سعدبن‌هذيم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 آن زن در</w:t>
      </w:r>
    </w:p>
    <w:p>
      <w:pPr>
        <w:pStyle w:val="BookText"/>
        <w:rPr/>
      </w:pPr>
      <w:r>
        <w:rPr>
          <w:rFonts w:ascii="IRNazanin" w:hAnsi="IRNazanin" w:eastAsia="IRNazanin"/>
          <w:color w:val="111111"/>
          <w:sz w:val="28"/>
          <w:sz w:val="28"/>
          <w:szCs w:val="28"/>
          <w:rtl w:val="true"/>
          <w:lang w:bidi="fa-IR"/>
        </w:rPr>
        <w:t>حوالى شام بود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روايت ديگر ابن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خواب ديدن عبدالمطّلب و حفر زمزم را ابن اسحاق به‌گونه‌اى ديگر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اسناد خود از على بن ابى‌طالب عليه السلام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 در حجر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كسى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برّه چيست؟ پاسخى نشنيد، روز بعد كه در حجر خوابيده بود شنيد كه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مضنونه چيست؟ و آن روز، ديگر صدايى نشنيد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شد و بار ديگر همانجا به‌خواب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طيبه چيست؟ و آن نيز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شد و به همانجا آمد و خوابيد و در خواب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 پرسيد زمزم چيست؟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خشك نشود و نكوهش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تنزف و لا تذمّ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محل آن را براى عبدالمطّلب مشخص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برخاست و به‌كار حفر پرداخت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 كه انجام</w:t>
      </w:r>
    </w:p>
    <w:p>
      <w:pPr>
        <w:pStyle w:val="BookText"/>
        <w:rPr/>
      </w:pPr>
      <w:r>
        <w:rPr>
          <w:rFonts w:ascii="IRNazanin" w:hAnsi="IRNazanin" w:eastAsia="IRNazanin"/>
          <w:color w:val="111111"/>
          <w:sz w:val="28"/>
          <w:sz w:val="28"/>
          <w:szCs w:val="28"/>
          <w:rtl w:val="true"/>
          <w:lang w:bidi="fa-IR"/>
        </w:rPr>
        <w:t>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شدم زمزم را حفر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چاه پيدا شد و دهانه آن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عبدالمطّلب، ما را نيز با تو در آن 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پدرمان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به داورى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تو زن كاهنه‌اى از بنى سعد بن هذيم حكميّت كند و آن زن در اطراف شام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با جمعى از برادران و اقوام خود آماده سفر شدند، قريش نيز از افراد هر خاندان شخصى برگزيدند و به اتفاق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فاصله شام و حجاز بيابان‌هاى بى‌آب و علف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بيابان‌ها آبى كه عبدالمطّلب و همراهانش با خود داشتند، تمام شد و يقين كردند از تشنگى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قريش آب خواستند و آنها از دادن آب خوددارى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مى‌ترسيم بر سر ما آن آيد كه بر سر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عبدالمطّلب 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پيشنهادى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تو گويى، همان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هريك از شما به اندازه نيرويى كه براى وى مانده گودالى بكند كه هرگاه بميرد دوستان او را در آن دفن كنند و همين‌طور تا به آخرين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نابود شدن يك</w:t>
      </w:r>
    </w:p>
    <w:p>
      <w:pPr>
        <w:pStyle w:val="BookText"/>
        <w:rPr/>
      </w:pPr>
      <w:r>
        <w:rPr>
          <w:rFonts w:ascii="IRNazanin" w:hAnsi="IRNazanin" w:eastAsia="IRNazanin"/>
          <w:color w:val="111111"/>
          <w:sz w:val="28"/>
          <w:sz w:val="28"/>
          <w:szCs w:val="28"/>
          <w:rtl w:val="true"/>
          <w:lang w:bidi="fa-IR"/>
        </w:rPr>
        <w:t>نفر بهتر است تا نابود شدن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گودالى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اگر ما به‌دست خود به كام مرگ بيفتيم و به اميد خدا حركتى نكنيم، اين عجز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آهنگ حركت كردند و بر شترها نشستند، از زير پاى ناقه عبدالمطّلب آبى گوارا جستن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عبدالمطّلب فرود آمد و ياران نيز پياده شدند و از آن آب نوشيدند و آب برداشتند و به ديگران نيز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ديگر همراهان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آب بشتابيد كه خداى عزّوجلّ ما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نوشيدند و آب برگرفتند و سپس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عبدالمطّلب به‌خدا سوگند، خداوند به‌سود تو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در اين بيابان خشك و سوزان به تو آب مى‌رساند، همان كسى است كه از زمزم آب مى‌دهد، برگرد، زمزم براى تو باشد و ما درخصوص آن با تو مرافعه‌اى نداريم</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ابن‌اسحاق سپس به چگونگى حفر زمزم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قريش برگشتند و عبدالمطّلب آمد تا چاه زمزم را حفر كند، در آن هنگام كه به كندن</w:t>
      </w:r>
    </w:p>
    <w:p>
      <w:pPr>
        <w:pStyle w:val="BookText"/>
        <w:rPr/>
      </w:pPr>
      <w:r>
        <w:rPr>
          <w:rFonts w:ascii="IRNazanin" w:hAnsi="IRNazanin" w:eastAsia="IRNazanin"/>
          <w:color w:val="111111"/>
          <w:sz w:val="28"/>
          <w:sz w:val="28"/>
          <w:szCs w:val="28"/>
          <w:rtl w:val="true"/>
          <w:lang w:bidi="fa-IR"/>
        </w:rPr>
        <w:t>مشغول بود، دو آهو از طلا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آهو همان‌هايى بودند كه جرهم وقتى مى‌خواستند از مكّه بيرون روند، آنها را در چاه زمزم دفن كرده بودند و اين همان چاه اسماعيل فرزند ابراهيم است كه خداوند بزرگ براى او جوشانيد در حالى‌كه كودكى تشنه بود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مى‌شنيديم كه زمزم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با پاى خود براى اسماعيل آنگاه كه كودك تشنه بود، پديد آورد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نيز از انس بن مالك از رسول خدا صلى الله عليه و آله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همينكه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قبطيه مادر اسماعيل را آواره كرد و ابراهيم او را در مكّه آورد، هاجر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تشنه‌اى؟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با پر خود زمين را شكافت و آب بيرون آمد و هاجر خود را بر آن آب افكند و نوشيد و اگر چنين نمى‌كرد به‌صورت نهرى روان مى‌شد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عبدالمطّلب چاه زمزم را</w:t>
      </w:r>
    </w:p>
    <w:p>
      <w:pPr>
        <w:pStyle w:val="BookText"/>
        <w:rPr/>
      </w:pPr>
      <w:r>
        <w:rPr>
          <w:rFonts w:ascii="IRNazanin" w:hAnsi="IRNazanin" w:eastAsia="IRNazanin"/>
          <w:color w:val="111111"/>
          <w:sz w:val="28"/>
          <w:sz w:val="28"/>
          <w:szCs w:val="28"/>
          <w:rtl w:val="true"/>
          <w:lang w:bidi="fa-IR"/>
        </w:rPr>
        <w:t>حفر كرد، خداى بزرگ شرافت و عظمت وى را در ميان قوم خود فزونى بخشيد و با پيدا شدن مردم از ديگر آب‌هاى مكه روى گردانيدند و به‌سوى زمزم آمدند تا بدان تبرك جويند؛ چرا كه فضيلت و برترى آن را در مجاورت بيت‌اللَّه دريافته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آبى است كه خداى عزّ و جلّ به اسماعيل عطا فرموده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عايشه همسر پيامبر صلى الله عليه و آله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طَعَامُ طُعْمٍ وَ شِفَاءُ سُقْمٍ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چنانكه در منابع ديگر آمده اين سخن از پيامبر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آنگاه داستان دو آهوى طلا و شمشيرهايى را كه در زمزم پيدا شدند و اختلاف قريش بر سر آنها و قرعه زدن بنام آنان و كعبه و هديه نمودن آنها را به كعبه آورده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هرحال، حفر زمزم به دست عبد المطّلب در دودمان هاشم كه از فرزندان اسماعيل بودند، همواره به‌عنوان سرمايه افتخار مورد توجه قرار گرفته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صفيه دختر عبدالمطّلب درباره حفر زمزم به‌دست</w:t>
      </w:r>
      <w:bookmarkStart w:id="148" w:name="pg1272_13374"/>
    </w:p>
    <w:p>
      <w:pPr>
        <w:pStyle w:val="BookText"/>
        <w:rPr/>
      </w:pPr>
      <w:bookmarkEnd w:id="148"/>
      <w:r>
        <w:rPr>
          <w:rFonts w:ascii="IRNazanin" w:hAnsi="IRNazanin" w:eastAsia="IRNazanin"/>
          <w:color w:val="111111"/>
          <w:sz w:val="28"/>
          <w:sz w:val="28"/>
          <w:szCs w:val="28"/>
          <w:rtl w:val="true"/>
          <w:lang w:bidi="fa-IR"/>
        </w:rPr>
        <w:t>بنى‌هاشم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حَفَرْنا لِلحَجيج زَمْزَمْ سُقيا نبيّ اللَّه في المحرَّمْ</w:t>
      </w:r>
    </w:p>
    <w:p>
      <w:pPr>
        <w:pStyle w:val="BookText"/>
        <w:rPr/>
      </w:pPr>
      <w:r>
        <w:rPr>
          <w:rFonts w:ascii="Amiri" w:hAnsi="Amiri" w:eastAsia="Amiri" w:cs="Amiri"/>
          <w:color w:val="111111"/>
          <w:sz w:val="28"/>
          <w:sz w:val="28"/>
          <w:szCs w:val="28"/>
          <w:rtl w:val="true"/>
          <w:lang w:bidi="ar-SA"/>
        </w:rPr>
        <w:t xml:space="preserve">ركضة جبريل و لمّا يُفطَمْ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حذيفة بن غانم نيز درباره منصب سقايت حاج براى هاشميان و حفر زمزم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ساقي الْحَجيج ثمّ للخير هاشم و عبدمناف ذلك السيد الطهر</w:t>
      </w:r>
    </w:p>
    <w:p>
      <w:pPr>
        <w:pStyle w:val="BookText"/>
        <w:rPr/>
      </w:pPr>
      <w:r>
        <w:rPr>
          <w:rFonts w:ascii="Amiri" w:hAnsi="Amiri" w:eastAsia="Amiri" w:cs="Amiri"/>
          <w:color w:val="111111"/>
          <w:sz w:val="28"/>
          <w:sz w:val="28"/>
          <w:szCs w:val="28"/>
          <w:rtl w:val="true"/>
          <w:lang w:bidi="ar-SA"/>
        </w:rPr>
        <w:t xml:space="preserve">طوى زمزماً عندالمقام فاصبحت سقايته فخراً عَلى كُلّ ذي فخر </w:t>
      </w:r>
      <w:r>
        <w:rPr>
          <w:rStyle w:val="FootnoteAnchor"/>
          <w:rtl w:val="true"/>
        </w:rPr>
        <w:footnoteReference w:id="169"/>
      </w:r>
    </w:p>
    <w:p>
      <w:pPr>
        <w:pStyle w:val="Heading4"/>
        <w:numPr>
          <w:ilvl w:val="3"/>
          <w:numId w:val="1"/>
        </w:numPr>
        <w:rPr/>
      </w:pPr>
      <w:bookmarkStart w:id="149" w:name="__RefHeading___Toc3194928_373438147"/>
      <w:bookmarkStart w:id="150" w:name="_Toc53"/>
      <w:bookmarkEnd w:id="149"/>
      <w:r>
        <w:rPr>
          <w:rtl w:val="true"/>
        </w:rPr>
        <w:t>تاريخ حفر زمزم به وسيله عبدالمطّلب‌</w:t>
      </w:r>
      <w:bookmarkEnd w:id="150"/>
    </w:p>
    <w:p>
      <w:pPr>
        <w:pStyle w:val="BookText"/>
        <w:rPr/>
      </w:pPr>
      <w:r>
        <w:rPr>
          <w:rFonts w:ascii="IRNazanin" w:hAnsi="IRNazanin" w:eastAsia="IRNazanin"/>
          <w:color w:val="111111"/>
          <w:sz w:val="28"/>
          <w:sz w:val="28"/>
          <w:szCs w:val="28"/>
          <w:rtl w:val="true"/>
          <w:lang w:bidi="fa-IR"/>
        </w:rPr>
        <w:t xml:space="preserve">هرچندبراى اينگونه حوادث، تاريخ دقيقى تعيين نشده، ليكن برخى از محققان كوشيده‌اند تاريخ حفر زمزم توسط عبدالمطّلب را با مقايسه ميلاد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روشن سازند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زمزم پيش از</w:t>
      </w:r>
    </w:p>
    <w:p>
      <w:pPr>
        <w:pStyle w:val="BookText"/>
        <w:rPr/>
      </w:pPr>
      <w:r>
        <w:rPr>
          <w:rFonts w:ascii="IRNazanin" w:hAnsi="IRNazanin" w:eastAsia="IRNazanin"/>
          <w:color w:val="111111"/>
          <w:sz w:val="28"/>
          <w:sz w:val="28"/>
          <w:szCs w:val="28"/>
          <w:rtl w:val="true"/>
          <w:lang w:bidi="fa-IR"/>
        </w:rPr>
        <w:t>تولد پيامبر صلى الله عليه و آله بوده و براى اين نظريه چنين دليل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وقتى نياى او، عبدالمطّلب، زمزم را حفر كرد به‌جز حارث فرزندى نداشت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حارث فرزند ارشد عبدالمطّلب بود كه طبق روايات، پدر را در حفر چاه زمزم يارى مى‌داد و در همان ايام بود كه عبدالمطّلب در برابر درِ كعبه ايستاد و دست به‌دعا برداشت و نذر كرد كه اگر خداوند ده پسر به او بدهد محبوب‌ترين آنها را براى خدا قربان كند </w:t>
      </w:r>
      <w:r>
        <w:rPr>
          <w:rStyle w:val="FootnoteAnchor"/>
          <w:rtl w:val="true"/>
        </w:rPr>
        <w:footnoteReference w:id="171"/>
      </w:r>
      <w:r>
        <w:rPr>
          <w:rFonts w:ascii="IRNazanin" w:hAnsi="IRNazanin" w:eastAsia="IRNazanin"/>
          <w:color w:val="111111"/>
          <w:sz w:val="28"/>
          <w:sz w:val="28"/>
          <w:szCs w:val="28"/>
          <w:rtl w:val="true"/>
          <w:lang w:bidi="fa-IR"/>
        </w:rPr>
        <w:t>كه داستان ده فرزند و قرعه زدن و به‌نام عبداللَّه اصابت كردن و آنگاه صد شتر به‌جاى او قربانى نمودن در تاريخ معروف و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اين نظريه نيز مى‌توان از قول كسانى ياد كرد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عبداللَّه و آمنه چند سال پس از حفر زمزم بوده است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ابن‌اسحاق نيز اين نظريه را مورد تأييد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برخى ديگر از تاريخ‌نويسان حفر زمزم را همزمان با ميلاد پيامبر صلى الله عليه و آله، يعنى</w:t>
      </w:r>
      <w:bookmarkStart w:id="151" w:name="pg1272_13376"/>
    </w:p>
    <w:p>
      <w:pPr>
        <w:pStyle w:val="BookText"/>
        <w:rPr/>
      </w:pPr>
      <w:bookmarkEnd w:id="151"/>
      <w:r>
        <w:rPr>
          <w:rFonts w:ascii="Amiri" w:hAnsi="Amiri" w:eastAsia="Amiri" w:cs="Amiri"/>
          <w:color w:val="111111"/>
          <w:sz w:val="28"/>
          <w:sz w:val="28"/>
          <w:szCs w:val="28"/>
          <w:rtl w:val="true"/>
          <w:lang w:bidi="ar-SA"/>
        </w:rPr>
        <w:t>عامل‌الفيل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ازرقى در اخبار مكّه از زهرى روايتى نقل كرده كه مقتضاى آن اين است كه حفر زمزم در عام‌الفيل؛ يعنى همان سال ولادت نبى گرامى صلى الله عليه و آله بوده است</w:t>
      </w:r>
      <w:r>
        <w:rPr>
          <w:rFonts w:eastAsia="IRNazanin" w:cs="IRNazanin"/>
          <w:color w:val="111111"/>
          <w:sz w:val="28"/>
          <w:szCs w:val="28"/>
          <w:rtl w:val="true"/>
          <w:lang w:bidi="fa-IR"/>
        </w:rPr>
        <w:t>.</w:t>
      </w:r>
    </w:p>
    <w:p>
      <w:pPr>
        <w:pStyle w:val="Heading4"/>
        <w:numPr>
          <w:ilvl w:val="3"/>
          <w:numId w:val="1"/>
        </w:numPr>
        <w:rPr/>
      </w:pPr>
      <w:bookmarkStart w:id="152" w:name="__RefHeading___Toc3194930_373438147"/>
      <w:bookmarkStart w:id="153" w:name="_Toc54"/>
      <w:bookmarkEnd w:id="152"/>
      <w:r>
        <w:rPr>
          <w:rtl w:val="true"/>
        </w:rPr>
        <w:t>خاندان عباس و سقايت زمزم‌</w:t>
      </w:r>
      <w:bookmarkEnd w:id="153"/>
    </w:p>
    <w:p>
      <w:pPr>
        <w:pStyle w:val="BookText"/>
        <w:rPr/>
      </w:pPr>
      <w:r>
        <w:rPr>
          <w:rFonts w:ascii="IRNazanin" w:hAnsi="IRNazanin" w:eastAsia="IRNazanin"/>
          <w:color w:val="111111"/>
          <w:sz w:val="28"/>
          <w:sz w:val="28"/>
          <w:szCs w:val="28"/>
          <w:rtl w:val="true"/>
          <w:lang w:bidi="fa-IR"/>
        </w:rPr>
        <w:t>پس از عبدالمطّلب، عباس فرزند او توليت زمزم و سقايت زائران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روايات اخبار مكّه استفاده مى‌شود كه پيامبر خدا صلى الله عليه و آله به اين امر راضى بودند و فرزندان عبدالمطّلب را به جهت تصدّى اين منصب تشويق مى‌كردند، </w:t>
      </w:r>
      <w:r>
        <w:rPr>
          <w:rStyle w:val="FootnoteAnchor"/>
          <w:rtl w:val="true"/>
        </w:rPr>
        <w:footnoteReference w:id="173"/>
      </w:r>
      <w:r>
        <w:rPr>
          <w:rFonts w:ascii="IRNazanin" w:hAnsi="IRNazanin" w:eastAsia="IRNazanin"/>
          <w:color w:val="111111"/>
          <w:sz w:val="28"/>
          <w:sz w:val="28"/>
          <w:szCs w:val="28"/>
          <w:rtl w:val="true"/>
          <w:lang w:bidi="fa-IR"/>
        </w:rPr>
        <w:t>زيرا افتخار حفر چنانكه در گذشته ديديم، پس از ساليان دراز نصيب عبدالمطّلب شده بود و اين مايه فخر و مباهات خاندان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اشعارى را در اين‌باره سروده كه بيت‌هاى زير از جمله آنهاست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حَوضان لَم يُعطهما غيرنااللَّه و مجد قد تَلَد</w:t>
      </w:r>
    </w:p>
    <w:p>
      <w:pPr>
        <w:pStyle w:val="BookText"/>
        <w:rPr/>
      </w:pPr>
      <w:r>
        <w:rPr>
          <w:rFonts w:ascii="Amiri" w:hAnsi="Amiri" w:eastAsia="Amiri" w:cs="Amiri"/>
          <w:color w:val="111111"/>
          <w:sz w:val="28"/>
          <w:sz w:val="28"/>
          <w:szCs w:val="28"/>
          <w:rtl w:val="true"/>
          <w:lang w:bidi="ar-SA"/>
        </w:rPr>
        <w:t>حوضناالكوثر حق‌المصطفى يرغم‌الناس به اهل الحسد</w:t>
      </w:r>
    </w:p>
    <w:p>
      <w:pPr>
        <w:pStyle w:val="BookText"/>
        <w:rPr/>
      </w:pPr>
      <w:r>
        <w:rPr>
          <w:rFonts w:ascii="Amiri" w:hAnsi="Amiri" w:eastAsia="Amiri" w:cs="Amiri"/>
          <w:color w:val="111111"/>
          <w:sz w:val="28"/>
          <w:sz w:val="28"/>
          <w:szCs w:val="28"/>
          <w:rtl w:val="true"/>
          <w:lang w:bidi="ar-SA"/>
        </w:rPr>
        <w:t xml:space="preserve">و لنا زمزم حوض قد بدا حيث مبنى البيت في خير بلد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حوض از آن ماست كه خدا به غير ما نداده و اين افتخار ميراث ديرين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حوض كوثر كه حق مصطفى صلى الله عليه و آله است و به‌رغم مردمان حسود به آن حضرت تعلق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زمزم كه در جوار بيت و در بهترين شهر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حوض النّبي و حوضنا مِن زمزم ظمى‌ء امرء لم يروه حوضانا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ما از زمزم است، هر آنكه از اين دو حوض ننوشد تشنه‌كام خواهد 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عبدالمطّلب عباس عموى پيامبر اداره زمزم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اطراف آن چاه، حوضچه‌هايى ساخت</w:t>
      </w:r>
    </w:p>
    <w:p>
      <w:pPr>
        <w:pStyle w:val="BookText"/>
        <w:rPr/>
      </w:pPr>
      <w:r>
        <w:rPr>
          <w:rFonts w:ascii="IRNazanin" w:hAnsi="IRNazanin" w:eastAsia="IRNazanin"/>
          <w:color w:val="111111"/>
          <w:sz w:val="28"/>
          <w:sz w:val="28"/>
          <w:szCs w:val="28"/>
          <w:rtl w:val="true"/>
          <w:lang w:bidi="fa-IR"/>
        </w:rPr>
        <w:t>كه مردم از برخى بنوشند و از برخى ديگر وضو بگيرند و شست و شو كنند و چنانكه تاريخ نگاران يادآور شده‌اند، در اطراف زمزم و حوضچه‌ها در مسجدالحرام راه مى‌رفت و مراقبت مى‌كرد كه افراد در آن غسل نكنند و تنها بنوشند و وضو بگيرند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بعد از درگذشت عباس، فرزندش عبداللَّه بن عباس تصدّى زمزم را به عهده گرفت؛ چنانكه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ابن عباس در زاويه زمزم و در جهتى كه روبه صفا است، محلى براى نشستن فراهم كرده بودند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مى‌نشست و زمزم را زيرنظر داشت و به حج‌گزاران آب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مجلس قبه‌اى از چوب ساخته شد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سقايةالنبيذ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كسى كه وارد زمزم مى‌شود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 كه اين قبه را ساخت سليمان بن على بن عبداللَّه بن عباس بود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روايات كه از پيامبر صلى الله عليه و آله در فضيلت زمزم وارد شده، به روايت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عباسيان اهتمام بليغى به زمزم داشتند؛ چرا كه سقايت حاج را از پدران خود مى‌دانستند و مى‌كوشيدند اين افتخار را براى خود حفظ كنند و از آن بهره‌بردارى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عباسى در عهد خلافت خود به بازسازى و مرمّت زمزم و قبه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تاريخ‌نويسان مكه، نخستين كسى كه زمزم و اطراف آن را با سنگ مرمر فرش كرد و براى اطراف قبّه شبكه‌هايى نهاد،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منصور نيز مهدى عباسى اين كار را ادامه داد و به تكميل و تزيين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ازرقى از قول يكى از شيوخ قديمى مكّه نقل مى‌كند كه قبّه زمزم را در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هاجر و اسماعيل هنگام ورود به سرزمين مكّه در آنجا ساكن شدند، بنا كردند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بى‌تناسب نيست اشاره كنيم كه از عباس و ابن‌عباس كه بگذريم عباسيان هرچند به آبادى زمزم و بناى آن اهتمام</w:t>
      </w:r>
    </w:p>
    <w:p>
      <w:pPr>
        <w:pStyle w:val="BookText"/>
        <w:rPr/>
      </w:pPr>
      <w:r>
        <w:rPr>
          <w:rFonts w:ascii="IRNazanin" w:hAnsi="IRNazanin" w:eastAsia="IRNazanin"/>
          <w:color w:val="111111"/>
          <w:sz w:val="28"/>
          <w:sz w:val="28"/>
          <w:szCs w:val="28"/>
          <w:rtl w:val="true"/>
          <w:lang w:bidi="fa-IR"/>
        </w:rPr>
        <w:t>داشتند، اما اين افتخار هرگز نمى‌تواند سرپوشى بر اعمال ظالمانه و جابرانه حاكمان عباسى باشد؛ چنانكه رسم حكام است كه بناها را آباد كنند اما دين را ويران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باتوجه به اين نكته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أَجَعَلْتُمْ سِقايَةَ الحَاجِّ وَعِمارَةَ الْمَسْجِدِ الْحَرامِ كَمَنْ امَنَ بِاللَّهِ وَاليَوْمِ الآخِرَ وَ جاهَد في سَبيلِ اللَّهِ لا يَسْتَوونَ عِنْدَاللَّهِ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آب دادن حاجيان و تعمير مسجدالحرام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 روز قيامت ايمان دارد و در راه خدا جهاد مى‌كند؟ اينها نزد خدا برابر نيستند و خدا قوم ستمگر را هدايت نمى‌كند</w:t>
      </w:r>
      <w:r>
        <w:rPr>
          <w:rFonts w:eastAsia="IRNazanin" w:cs="IRNazanin"/>
          <w:color w:val="111111"/>
          <w:sz w:val="28"/>
          <w:szCs w:val="28"/>
          <w:rtl w:val="true"/>
          <w:lang w:bidi="fa-IR"/>
        </w:rPr>
        <w:t>.»</w:t>
      </w:r>
      <w:bookmarkStart w:id="154" w:name="pg1272_13381"/>
    </w:p>
    <w:p>
      <w:pPr>
        <w:pStyle w:val="BookText"/>
        <w:rPr/>
      </w:pPr>
      <w:bookmarkEnd w:id="1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5" w:name="__RefHeading___Toc3194932_373438147"/>
      <w:bookmarkStart w:id="156" w:name="_Toc55"/>
      <w:bookmarkEnd w:id="155"/>
      <w:r>
        <w:rPr>
          <w:rtl w:val="true"/>
        </w:rPr>
        <w:t>منابع طبيعى زمزم و آب‌هاى مكّه‌</w:t>
      </w:r>
      <w:bookmarkEnd w:id="156"/>
    </w:p>
    <w:p>
      <w:pPr>
        <w:pStyle w:val="Heading3"/>
        <w:numPr>
          <w:ilvl w:val="2"/>
          <w:numId w:val="1"/>
        </w:numPr>
        <w:rPr/>
      </w:pPr>
      <w:bookmarkStart w:id="157" w:name="__RefHeading___Toc3194934_373438147"/>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هر چند منبع اصلى چشمه فيض ربّانى است كه در دل صحراى سوزان جوشيده است و تا قيامت نخواهد خشكيد </w:t>
      </w:r>
      <w:r>
        <w:rPr>
          <w:rStyle w:val="FootnoteAnchor"/>
          <w:rtl w:val="true"/>
        </w:rPr>
        <w:footnoteReference w:id="179"/>
      </w:r>
      <w:r>
        <w:rPr>
          <w:rFonts w:ascii="IRNazanin" w:hAnsi="IRNazanin" w:eastAsia="IRNazanin"/>
          <w:color w:val="111111"/>
          <w:sz w:val="28"/>
          <w:sz w:val="28"/>
          <w:szCs w:val="28"/>
          <w:rtl w:val="true"/>
          <w:lang w:bidi="fa-IR"/>
        </w:rPr>
        <w:t>و از اين بابت جاى سخن نيست، امّا از لحاظ طبيعى و جغرافيايى قابل ذكر است كه در سرزمين مكّه چاه‌هاى متعددى نيز وجود داشته كه مردم اين سرزمين براى خود و مزارع واحشامشان از آن استفاده مى‌كردند و زائران بيت‌اللَّه بدان وسيله نيازشان را رفع مى‌نمودند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نام بيست و چهار عدد چاه را كه در مكّه، پيش از حفر زمزم وجود داشته، آورده است و نيز نام پنج چاه را كه بعد از زمزم و قبل از ظهور اسلام حفر شده و نام سيزده چاه</w:t>
      </w:r>
    </w:p>
    <w:p>
      <w:pPr>
        <w:pStyle w:val="BookText"/>
        <w:rPr/>
      </w:pPr>
      <w:r>
        <w:rPr>
          <w:rFonts w:ascii="IRNazanin" w:hAnsi="IRNazanin" w:eastAsia="IRNazanin"/>
          <w:color w:val="111111"/>
          <w:sz w:val="28"/>
          <w:sz w:val="28"/>
          <w:szCs w:val="28"/>
          <w:rtl w:val="true"/>
          <w:lang w:bidi="fa-IR"/>
        </w:rPr>
        <w:t xml:space="preserve">را كه پس از اسلام حفر گرديده </w:t>
      </w:r>
      <w:r>
        <w:rPr>
          <w:rStyle w:val="FootnoteAnchor"/>
          <w:rtl w:val="true"/>
        </w:rPr>
        <w:footnoteReference w:id="180"/>
      </w:r>
      <w:r>
        <w:rPr>
          <w:rFonts w:ascii="IRNazanin" w:hAnsi="IRNazanin" w:eastAsia="IRNazanin"/>
          <w:color w:val="111111"/>
          <w:sz w:val="28"/>
          <w:sz w:val="28"/>
          <w:szCs w:val="28"/>
          <w:rtl w:val="true"/>
          <w:lang w:bidi="fa-IR"/>
        </w:rPr>
        <w:t>همچنين تعداد چشمه‌ها و قنواتى را كه در مكّه و اطراف آن وجود داشته تا دوازده عدد برشمرده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اينها نشان مى‌دهد كه على‌رغم خشكى اين سرزمين منابع حياتى مردم مكّه و زائران از آبهاى زيرزمينى كه از دل صحرا سرمى‌زده و بر اثر باران‌هاى فراوان موسمى ذخيره مى‌شده، تأمين مى‌گشته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تنگناهاى بى‌آبى با تاريخ مكّه و حرم پيوند خورده است و به همين دليل بوده كه زبيده همسر هارون الرشيد به حفر قنات تاريخى مكّه اقدام كرد كه قرن‌ها آب مورد نياز مردم را تأمين نموده است و ديگران نيز چاه‌هايى حفر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بيشتر اين چاه‌ها و چشمه‌ها به مرور زمان از بين رفته و دستخوش تحولاتى شده ولى هيچكدام جاى زمزم را نگرفته است و زمزم مانده و آب گواراى آن، كه مى‌توان سلسبيل زمينش ناميد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اينجاست كه آيه كريمه قُلْ أَرَأَيْتُمْ إِنْ أَصْبَحَ مَاؤُكُمْ غَوْراً فَمَنْ يَأْتِيكُمْ بِمَاءٍ مَعِينٍ </w:t>
      </w:r>
      <w:r>
        <w:rPr>
          <w:rStyle w:val="FootnoteAnchor"/>
          <w:rtl w:val="true"/>
        </w:rPr>
        <w:footnoteReference w:id="182"/>
      </w:r>
      <w:r>
        <w:rPr>
          <w:rFonts w:ascii="IRNazanin" w:hAnsi="IRNazanin" w:eastAsia="IRNazanin"/>
          <w:color w:val="111111"/>
          <w:sz w:val="28"/>
          <w:sz w:val="28"/>
          <w:szCs w:val="28"/>
          <w:rtl w:val="true"/>
          <w:lang w:bidi="fa-IR"/>
        </w:rPr>
        <w:t>مصداق پيدا مى‌كند؛ يعنى</w:t>
      </w:r>
      <w:bookmarkStart w:id="159" w:name="pg1272_13383"/>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آب‌هاى شما بخشكد كيست كه آب خوش‌گوار براى شما پديد آورد؟</w:t>
      </w:r>
      <w:r>
        <w:rPr>
          <w:rFonts w:eastAsia="IRNazanin" w:cs="IRNazanin"/>
          <w:color w:val="111111"/>
          <w:sz w:val="28"/>
          <w:szCs w:val="28"/>
          <w:rtl w:val="true"/>
          <w:lang w:bidi="fa-IR"/>
        </w:rPr>
        <w:t>»</w:t>
      </w:r>
    </w:p>
    <w:p>
      <w:pPr>
        <w:pStyle w:val="Heading3"/>
        <w:numPr>
          <w:ilvl w:val="2"/>
          <w:numId w:val="1"/>
        </w:numPr>
        <w:rPr/>
      </w:pPr>
      <w:bookmarkStart w:id="160" w:name="__RefHeading___Toc3194936_373438147"/>
      <w:bookmarkStart w:id="161" w:name="_Toc57"/>
      <w:bookmarkEnd w:id="160"/>
      <w:r>
        <w:rPr>
          <w:rtl w:val="true"/>
        </w:rPr>
        <w:t>الف</w:t>
      </w:r>
      <w:r>
        <w:rPr>
          <w:rtl w:val="true"/>
        </w:rPr>
        <w:t xml:space="preserve">: </w:t>
      </w:r>
      <w:r>
        <w:rPr>
          <w:rtl w:val="true"/>
        </w:rPr>
        <w:t>باران‌ها و سيل‌ها</w:t>
      </w:r>
      <w:bookmarkEnd w:id="161"/>
    </w:p>
    <w:p>
      <w:pPr>
        <w:pStyle w:val="BookText"/>
        <w:rPr/>
      </w:pPr>
      <w:r>
        <w:rPr>
          <w:rFonts w:ascii="IRNazanin" w:hAnsi="IRNazanin" w:eastAsia="IRNazanin"/>
          <w:color w:val="111111"/>
          <w:sz w:val="28"/>
          <w:sz w:val="28"/>
          <w:szCs w:val="28"/>
          <w:rtl w:val="true"/>
          <w:lang w:bidi="fa-IR"/>
        </w:rPr>
        <w:t>در شبه جزيره عربى، باران‌هاى شديد مى‌بارد، هر چند اين باران‌ها زياد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ريزش باران‌ها بر اثر ابرهايى است كه از شرق درياى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دجله و فرات در حركتند و پاره‌اى از اين ابرها به سمت جنوب و محاذى بحر احمر حركت مى‌كنند، شبه جزيره را پوشش مى‌دهند و در فصل زمستان در شهر مكّه بر اثر آن ابرها باران مى‌بارد و با حركت در جهت جنوب، كشور يمن را نيز در برمى‌گيرد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اين باران‌ها كه معمولًا يك يا دو ساعت ادامه دارد، سيل‌هايى به راه مى‌افتد و با توجّه به موقعيت شهر مكّه و خانه كعبه كه در منطقه‌اى هموار و گود و ميان كوه‌ها قرار گرفته است، به سمت مسجدالحرام مى‌آيد و لذا تاريخ مكّه سيل‌هاى عظيمى </w:t>
      </w:r>
      <w:r>
        <w:rPr>
          <w:rStyle w:val="FootnoteAnchor"/>
          <w:rtl w:val="true"/>
        </w:rPr>
        <w:footnoteReference w:id="183"/>
      </w:r>
      <w:r>
        <w:rPr>
          <w:rFonts w:ascii="IRNazanin" w:hAnsi="IRNazanin" w:eastAsia="IRNazanin"/>
          <w:color w:val="111111"/>
          <w:sz w:val="28"/>
          <w:sz w:val="28"/>
          <w:szCs w:val="28"/>
          <w:rtl w:val="true"/>
          <w:lang w:bidi="fa-IR"/>
        </w:rPr>
        <w:t>را به ثبت رسانده كه گاهى مسجد و كعبه را احاطه كرده و گاه آب تا درِ خانه كعبه و بالاتر از آن</w:t>
      </w:r>
    </w:p>
    <w:p>
      <w:pPr>
        <w:pStyle w:val="BookText"/>
        <w:rPr/>
      </w:pPr>
      <w:r>
        <w:rPr>
          <w:rFonts w:ascii="Amiri" w:hAnsi="Amiri" w:eastAsia="Amiri" w:cs="Amiri"/>
          <w:color w:val="111111"/>
          <w:sz w:val="28"/>
          <w:sz w:val="28"/>
          <w:szCs w:val="28"/>
          <w:rtl w:val="true"/>
          <w:lang w:bidi="ar-SA"/>
        </w:rPr>
        <w:t>رسيده است و خسارت‌ها و ويرانى‌هايى به بار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سال‌هاى اخير كانال‌هايى براى خروج آب از اطراف مسجدالحرام احداث كرده‌اند كه سيلاب و فاضلاب‌هاى اطراف حرم را به خارج شهر هدايت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بديهى است كه اين باران‌ها و سيل‌هاى ناشى از آن، در تأمين منابع زيرزمينى آب زمزم تأثير فراوان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ازرقى در تاريخ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سال‌هاى دويست و بيست و سه و بيست و چهار آب زمزم به حدّى كم شد كه چيزى نمانده بود به كلّى خشك شود، در اين حال نُه 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عمق زمين حفارى كردند و اطراف آن را توسعه دادند و همزمان با اين حفارى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خداوند باران‌ها و سيل‌هايى فرستاد كه بر اثر آن آب زمزم فزونى گرفت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ازرقى در جاى ديگر از كتاب خود، از مقاتل، از ضحاك بن مزاحم نقل كرده كه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مى‌آيد كه آب زمزم از نيل و فرات گواراتر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خزاعى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را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و اين هنگامى بود كه در مكّه باران</w:t>
      </w:r>
    </w:p>
    <w:p>
      <w:pPr>
        <w:pStyle w:val="BookText"/>
        <w:rPr/>
      </w:pPr>
      <w:r>
        <w:rPr>
          <w:rFonts w:ascii="IRNazanin" w:hAnsi="IRNazanin" w:eastAsia="IRNazanin"/>
          <w:color w:val="111111"/>
          <w:sz w:val="28"/>
          <w:sz w:val="28"/>
          <w:szCs w:val="28"/>
          <w:rtl w:val="true"/>
          <w:lang w:bidi="fa-IR"/>
        </w:rPr>
        <w:t xml:space="preserve">زيادى آمد و سيل‌ها از حوالى مكّه به راه افتاد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آنقدر زياد شد و بالا آمد كه نزديكى دهانه چاه رسيد تا آنجا كه از سرچاه تا روى آب هفت ذراع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فاصله نماند و مانند اين را هرگز نديده و از قول كسى نشنيده بوديم و آنقدر آب زمزم شيرين و گوارا شد كه بر همه آبهاى مكّه برترى داشت و من و بسيارى از اهل مكّه از آن مى‌نوشيديم و احدى از پير مردان مكّه را نشنيديم كه نظير آن را در گذشته نقل كنند و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بار ديگر غلظت آب به حال گذشته برگشت امّا آب به همان فراوانى بود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يكى از كاوشگران معاصر درباره زمزم مى‌نويسد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باران‌هاى شديد در مكّه مكرّمه باريد و سيل به اطراف حرم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شد و بالاتر آمد تا به در خانه كعبه رسيد، آن زمان براى خروج آب كانال وجود نداشت، كميته‌اى تشكيل شد كه من نيز عضو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كميته آن بود كه به بررسى آب زمزم بپردازد، آن روز چاه زمزم داخل اتاقى بود، درِ اتاق</w:t>
      </w:r>
    </w:p>
    <w:p>
      <w:pPr>
        <w:pStyle w:val="BookText"/>
        <w:rPr/>
      </w:pPr>
      <w:r>
        <w:rPr>
          <w:rFonts w:ascii="IRNazanin" w:hAnsi="IRNazanin" w:eastAsia="IRNazanin"/>
          <w:color w:val="111111"/>
          <w:sz w:val="28"/>
          <w:sz w:val="28"/>
          <w:szCs w:val="28"/>
          <w:rtl w:val="true"/>
          <w:lang w:bidi="fa-IR"/>
        </w:rPr>
        <w:t>را گشوديم، ديدم آب از دهانه زمزم فوران مى‌كند، افراد ساده‌لوح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خود را شستشو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دستمال كاغذى بود، آن را بر سطح آب افكندم كه آب آن را به بيرون پرت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قطعه شلنگ به اندازه دو متر از زمين برداشتم و يك سر آن را در آب چاه نهادم كه از سر ديگر آن آب به بيرون مى‌پاشيد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عامل فشارى در عمق چاه است كه هنگام بارش باران كه مانند يك چاه آرتيزين عمل مى‌كند و در همين حال از آب چاه مضمضه كردم و آن را شيرين يافتم و در بررسى‌ها معلوم شد از آب چاه‌هاى ديگر مكّه شيرين‌تر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فوران آب براى مدّتى از زمزم ادامه داشت تا اينكه كم كم رو به كاهش نهاد و به حال طبيعى برگشت؛ يعنى تا فاصله سه متر از دهانه چاه پايين رفت و اين دليل بر اين است كه منابع چاه زمزم با ساير آب‌هاى زير زمينى تفاوت دارد؛ زيرا چنين چيزى به عنوان مثال براى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نيفتاده است و اگر قرار بود آب چاه‌هاى منطقه بالا بيايد بايد در چاه داوديه و چاه‌هاى ديگر حرم نيز چنين اتفاقى مى‌افتاد، از اينجا مى‌توان نتيجه گرفت چاه زمزم داراى منبعى مستقل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آنكه با آزمايش آب زمزم در محرم سال</w:t>
      </w:r>
      <w:bookmarkStart w:id="162" w:name="pg1272_13387"/>
    </w:p>
    <w:p>
      <w:pPr>
        <w:pStyle w:val="BookText"/>
        <w:rPr/>
      </w:pPr>
      <w:bookmarkEnd w:id="162"/>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تحوّلاتى كه در حرم رخ داد، با تجزيه و تحليل منابع اصلى اين چاه، چنين به دست آمد كه هيچگونه آلودگى در آب وجود ندارد و نوع آن با ساير آب‌ها فرق 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همين نويسنده در جاى ديگر در مقدار آب دهى زمزم ياد آور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بررسى‌هايى كه با وسايل موتورى براى كشيدن آب زمزم انجام شده، نشان مى‌دهد كه آب زمزم در هر ثانيه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ليتر آب مى‌رساند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Heading3"/>
        <w:numPr>
          <w:ilvl w:val="2"/>
          <w:numId w:val="1"/>
        </w:numPr>
        <w:rPr/>
      </w:pPr>
      <w:bookmarkStart w:id="163" w:name="__RefHeading___Toc3194938_373438147"/>
      <w:bookmarkStart w:id="164" w:name="_Toc58"/>
      <w:bookmarkEnd w:id="163"/>
      <w:r>
        <w:rPr>
          <w:rtl w:val="true"/>
        </w:rPr>
        <w:t>ب</w:t>
      </w:r>
      <w:r>
        <w:rPr>
          <w:rtl w:val="true"/>
        </w:rPr>
        <w:t xml:space="preserve">: </w:t>
      </w:r>
      <w:r>
        <w:rPr>
          <w:rtl w:val="true"/>
        </w:rPr>
        <w:t>چشمه‌ها و چاه‌هاى ديگر مكّه‌</w:t>
      </w:r>
      <w:bookmarkEnd w:id="164"/>
    </w:p>
    <w:p>
      <w:pPr>
        <w:pStyle w:val="BookText"/>
        <w:rPr/>
      </w:pPr>
      <w:r>
        <w:rPr>
          <w:rFonts w:ascii="IRNazanin" w:hAnsi="IRNazanin" w:eastAsia="IRNazanin"/>
          <w:color w:val="111111"/>
          <w:sz w:val="28"/>
          <w:sz w:val="28"/>
          <w:szCs w:val="28"/>
          <w:rtl w:val="true"/>
          <w:lang w:bidi="fa-IR"/>
        </w:rPr>
        <w:t>علاوه بر با فضيلت و سابقه تاريخى‌اش، در حال حاضر چهار چاه ديگر در مكّه وجود دارد كه عبارتند از</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داوديه، زبيده، طوى و مسفله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همه مشهورتر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تأمين آب مكّه در زمان بى‌آبى‌ها تأثير فراوان داشته و هم اكنون نيز مورد استفاده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 در اين‌باره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آثار ارزشمند كه در اسلام مانندى نداشته، چشمه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سرزمين حجاز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همسر هارون احداث كرد و مسير جريان آن را در ميان پستى و بلندى‌ها و كوه و دشت و طريق صعب‌العبور هموار ساخت و از مسافت دوازده ميل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آورد و براى احداث آن يك ميليون و هفتصد هزار دينار هزينه كرد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ديگران نيز درباره عين زبيده چنين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چشمه آبى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آب را زبيده از دورترين نقطه وادى نعمان، واقع در شرق مكّه بدان چشمه آورده و براى اين منظور چند قنات در راه مكّه ايجاد كرده است و لذا اين چشمه را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جهانگردان معروف سوئيسى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قرن نوزدهم ميلادى از مكّه و حجاز ديدن كرده، درباره عين زبيده مى‌نويسد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عرب درباره اين كانال بسيار سخن گفته‌اند وخلاصه گفتار آنان اين است كه زبيده همسر هارون‌الرشيد خليفه عباسى دستور داد كه آب را توسط آبراهى از چشمه عين النعمان كه در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به سوى مكّه روانه كنند و سپس براى افزايش آب اين كانال دستور داد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بالاى كوهستان كرا واقع بود و دشت حنين را سيراب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دهند و در نهايت آب هاى چهار چشمه ديگر به نام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البرود، الزعفران، ميمون و عين مشاش را نيز به آن آبراه اوّليه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كانال بعدها مورد بى‌توجّهى قرار گرفت و به تدريج بسته شد، تا اينكه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دستور سلطان محمّد خدابنده مرمّت گرديد و سپس بار سوم توسط شريف مكّه به نام حسن‌بن عجلان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نيز سلطان مصر قايتباى اموال فراوانى را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ترميم و پاك‌سازى آن كرد و بعد از او سلطان قانصوه غورى آخرين پاشاه مصر از سلسله چركس‌ها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سلطان قانونى به تجديد بناى اين كانال اقدام كرد و ليكن نتوانست با نقشه مناسبى اين كار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عاقبت</w:t>
      </w:r>
      <w:bookmarkStart w:id="165" w:name="pg1272_13390"/>
    </w:p>
    <w:p>
      <w:pPr>
        <w:pStyle w:val="BookText"/>
        <w:rPr/>
      </w:pPr>
      <w:bookmarkEnd w:id="165"/>
      <w:r>
        <w:rPr>
          <w:rFonts w:ascii="IRNazanin" w:hAnsi="IRNazanin" w:eastAsia="IRNazanin"/>
          <w:color w:val="111111"/>
          <w:sz w:val="28"/>
          <w:sz w:val="28"/>
          <w:szCs w:val="28"/>
          <w:rtl w:val="true"/>
          <w:lang w:bidi="fa-IR"/>
        </w:rPr>
        <w:t>فرزندش سلطان سليم دوّم توانست با صرف مبالغ هنگفتى، كانال جديدى را حفر نمايد و اين كانال همان است كه بورخارت آن را ديده و توصيف آبش را نموده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فراوانى را به مكّه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كانال از ميان صخره‌هايى كه در پشت كوه عرفات قرار دارند احداث شده و بدينوسيله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فراوانى به مكّه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كانال مسيرى معادل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است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66" w:name="__RefHeading___Toc3194940_373438147"/>
      <w:bookmarkStart w:id="167" w:name="_Toc59"/>
      <w:bookmarkEnd w:id="166"/>
      <w:r>
        <w:rPr>
          <w:rtl w:val="true"/>
        </w:rPr>
        <w:t>ج</w:t>
      </w:r>
      <w:r>
        <w:rPr>
          <w:rtl w:val="true"/>
        </w:rPr>
        <w:t xml:space="preserve">: </w:t>
      </w:r>
      <w:r>
        <w:rPr>
          <w:rtl w:val="true"/>
        </w:rPr>
        <w:t>مواد معدنى زمزم‌</w:t>
      </w:r>
      <w:bookmarkEnd w:id="1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زمزم مانند آب‌هاى ديگرِ مكه، داراى مواد معدنى است كه كارشناسان به بحث و تحقيق درباره آن پرداخته‌اند و تفصيل آن از حوصله اين مقال بيرون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امّا به نحو اجمال از وجود موادى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گوگرد، سديم، كلسيم، پتاسيم، منگنز، آهن، كربن و كلوريدات سخن گفته‌اند كه نسبت درصد اين املاح با تغيير فصول سال و سنوات</w:t>
      </w:r>
      <w:bookmarkStart w:id="168" w:name="pg1272_13391"/>
    </w:p>
    <w:p>
      <w:pPr>
        <w:pStyle w:val="BookText"/>
        <w:rPr/>
      </w:pPr>
      <w:bookmarkEnd w:id="168"/>
      <w:r>
        <w:rPr>
          <w:rFonts w:ascii="IRNazanin" w:hAnsi="IRNazanin" w:eastAsia="IRNazanin"/>
          <w:color w:val="111111"/>
          <w:sz w:val="28"/>
          <w:sz w:val="28"/>
          <w:szCs w:val="28"/>
          <w:rtl w:val="true"/>
          <w:lang w:bidi="fa-IR"/>
        </w:rPr>
        <w:t>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كارشناسان تأكيد كرده‌اند كه مقدار املاح و مواد آب زمزم به حدّ زيانبار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مطالعات نشان مى‌دهد كه چاه زمزم نسبت به ديگر چاه‌هاى مكّه، از بيشترين املاح مايع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به رغم اينكه چاه داوديه به زمزم‌نزديك است‌به اين نسبت از املاح برخوردار نيست</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169" w:name="__RefHeading___Toc3194942_373438147"/>
      <w:bookmarkStart w:id="170" w:name="_Toc60"/>
      <w:bookmarkEnd w:id="169"/>
      <w:r>
        <w:rPr>
          <w:rtl w:val="true"/>
        </w:rPr>
        <w:t>د</w:t>
      </w:r>
      <w:r>
        <w:rPr>
          <w:rtl w:val="true"/>
        </w:rPr>
        <w:t xml:space="preserve">: </w:t>
      </w:r>
      <w:r>
        <w:rPr>
          <w:rtl w:val="true"/>
        </w:rPr>
        <w:t>پاكسازى‌</w:t>
      </w:r>
      <w:bookmarkEnd w:id="17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آب هاى زيرزمينى عموماً از نفوذ عوامل زيانبار و رخنه آب‌هاى مجاور مصون نيستند، آب زمزم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آثار معنوى زمزم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امر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يادآور شويم كه براى رفع هرگونه شك و ترديد از وجود ميكرب‌ها و باكترى‌هاى ناشى از نفوذ آب‌هاى اطراف و عوامل مجاور در آب به لحاظ موقعيّت جغرافيايى آن در سالهاى اخير و با پيشرفت تكنولوژى، مسؤولان حرم تمهيدات لازم را انديشيده‌اند تا براى استفاده كنندگان جاى شبهه‌اى نماند و با اطمينان خاطر به بهداشتى بودنش، از آن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كارشناسان با مطالعاتى كه انجام داده پيشنهاد استفاده از اشعه فوق بنفش را براى اين منظور ارائه داده، بدينگونه كه تجهيزاتى آماده شود كه آب زمزم از آن عبور كند و با اشعه فوق بنفش كنترل و ضد عفونى گردد و عناصر احتمالًا زيانبار آب خنثى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از كتاب خود، به تفصيل اين مطلب كه موضوع تحقيق دانشگاهى وى بوده است پرداخته و با بحث هاى علمى و فنى اين مبحث را دنبال كرده است كه در اينجا به نتيجه و خلاصه گفتار او اشاره مى‌كنيم</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نخست به اهمّيت اين موضوع و اهتمامى كه در مطالعات و تحصيلات دانشگاهى خود داشته، اشاره كرده و سپس به شيوه تصفيه و پاكسازى آب‌ها از طريق برق و اشعه فوق بنفش، طرحى ارائه داده كه از نظر علمى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 نشان مى‌سازد كه از مزاياى اين طرح اين است كه هيچگونه ماده شيمياى با آب مخلوط نمى‌شود و به گرم يا سرد كردن آب نياز نيست و 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باكترى‌ها و ويروس‌ها مؤثّر است و يك</w:t>
      </w:r>
    </w:p>
    <w:p>
      <w:pPr>
        <w:pStyle w:val="BookText"/>
        <w:rPr/>
      </w:pPr>
      <w:r>
        <w:rPr>
          <w:rFonts w:ascii="IRNazanin" w:hAnsi="IRNazanin" w:eastAsia="IRNazanin"/>
          <w:color w:val="111111"/>
          <w:sz w:val="28"/>
          <w:sz w:val="28"/>
          <w:szCs w:val="28"/>
          <w:rtl w:val="true"/>
          <w:lang w:bidi="fa-IR"/>
        </w:rPr>
        <w:t xml:space="preserve">كيلووات برق براى پاكسازى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گالن آب كافى است و دستگاه مربوط به طور خودكار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انجام مى‌دهد و هيچگونه تأثيرى بر آب از نظر طعم و رنگ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درباره تكنيك اين فرايند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فوق بنفش از پوشش خارجى، كه آب از آن مى‌گذرد، عبور مى‌كند و ميكروب‌هاى داخل آب را از پاى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پاكسازى با اشعه فوق بنفش را با ديگر كارشناسان و نيز مسؤولان مكّه و حرم در ميان گذاشته و مورد تأييد قرار گرفته و بالأخره تجهيزات لازم فراهم گرديده و با آزمايشى كه از طريق آزمايش هاى طبى به عمل آمده، پاسخ مثبت داده و آن را مطمئن‌تر از هر طريق ديگر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تكنيك كلر و مواد شيميايى ديگر به كار برده نمى‌شود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خاتمه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 لحاظ مصرف بالايى كه در سال هاى اخير دارد، تجهيزات اشعه فوق بنفش پاسخگوى تمام آب مصرفى نيست كه از وسائل ديگر بهداشتى براى آن استفاده مى‌شود</w:t>
      </w:r>
      <w:r>
        <w:rPr>
          <w:rFonts w:eastAsia="IRNazanin" w:cs="IRNazanin"/>
          <w:color w:val="111111"/>
          <w:sz w:val="28"/>
          <w:szCs w:val="28"/>
          <w:rtl w:val="true"/>
          <w:lang w:bidi="fa-IR"/>
        </w:rPr>
        <w:t xml:space="preserve">. </w:t>
      </w:r>
      <w:r>
        <w:rPr>
          <w:rStyle w:val="FootnoteAnchor"/>
          <w:rtl w:val="true"/>
        </w:rPr>
        <w:footnoteReference w:id="194"/>
      </w:r>
      <w:bookmarkStart w:id="171" w:name="pg1272_13394"/>
    </w:p>
    <w:p>
      <w:pPr>
        <w:pStyle w:val="BookText"/>
        <w:rPr/>
      </w:pPr>
      <w:bookmarkEnd w:id="171"/>
      <w:r>
        <w:rPr>
          <w:rFonts w:ascii="IRNazanin" w:hAnsi="IRNazanin" w:eastAsia="IRNazanin"/>
          <w:color w:val="111111"/>
          <w:sz w:val="28"/>
          <w:sz w:val="28"/>
          <w:szCs w:val="28"/>
          <w:rtl w:val="true"/>
          <w:lang w:bidi="fa-IR"/>
        </w:rPr>
        <w:t>در هر حال، براى رفع احتمالات در خصوص آلودگى آب زمزم با عوامل خارجى يا نفوذ آب‌ها از اطراف حرم، متولّيان حرم مكّى اقدامات لازم را جهت پاكسازى و بهداشتى كردن و سرد كردن و قابل شرب ساختن آن انجام داده‌اند كه براى زائران دغدغه خاطرى از اين بابت ايجاد نكند</w:t>
      </w:r>
      <w:r>
        <w:rPr>
          <w:rFonts w:eastAsia="IRNazanin" w:cs="IRNazanin"/>
          <w:color w:val="111111"/>
          <w:sz w:val="28"/>
          <w:szCs w:val="28"/>
          <w:rtl w:val="true"/>
          <w:lang w:bidi="fa-IR"/>
        </w:rPr>
        <w:t>.</w:t>
      </w:r>
    </w:p>
    <w:p>
      <w:pPr>
        <w:pStyle w:val="Heading3"/>
        <w:numPr>
          <w:ilvl w:val="2"/>
          <w:numId w:val="1"/>
        </w:numPr>
        <w:rPr/>
      </w:pPr>
      <w:bookmarkStart w:id="172" w:name="__RefHeading___Toc3194944_373438147"/>
      <w:bookmarkStart w:id="173" w:name="_Toc61"/>
      <w:bookmarkEnd w:id="172"/>
      <w:r>
        <w:rPr>
          <w:rtl w:val="true"/>
        </w:rPr>
        <w:t>ه</w:t>
      </w:r>
      <w:r>
        <w:rPr>
          <w:rtl w:val="true"/>
        </w:rPr>
        <w:t xml:space="preserve">: </w:t>
      </w:r>
      <w:r>
        <w:rPr>
          <w:rtl w:val="true"/>
        </w:rPr>
        <w:t>استعمال و استفاده از زمزم‌</w:t>
      </w:r>
      <w:bookmarkEnd w:id="173"/>
    </w:p>
    <w:p>
      <w:pPr>
        <w:pStyle w:val="BookText"/>
        <w:rPr/>
      </w:pPr>
      <w:r>
        <w:rPr>
          <w:rFonts w:ascii="IRNazanin" w:hAnsi="IRNazanin" w:eastAsia="IRNazanin"/>
          <w:color w:val="111111"/>
          <w:sz w:val="28"/>
          <w:sz w:val="28"/>
          <w:szCs w:val="28"/>
          <w:rtl w:val="true"/>
          <w:lang w:bidi="fa-IR"/>
        </w:rPr>
        <w:t>نظر به قداستى كه آب زمزم داشته، همواره نوع استعمال و استفاده از آن مورد گفتگو بوده است و براى آن محدوديتى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ازرقى، در عهد عباس‌بن عبدالمطلب در كنار چاه زمزم دو حوض آماده كرده بودند كه از يكى مى‌نوشيدند و از ديگرى وضو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حوض‌ها را با دلو پر مى‌كردند تا زائران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قول عطا آورده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 نخستين، دو حوض در كنار زمزم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 طرف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آب مى‌نوشيدند و ديگرى پشت آن به طرف صفا كه از آن وضو مى‌ساختند و شخصى كه لب چاه مى‌ايستاد و با دلو آب مى‌كشيد، يك دلو در حوض نوشيدنى مى‌ريخت و دلو ديگر در حوض وضو و شستشو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در</w:t>
      </w:r>
    </w:p>
    <w:p>
      <w:pPr>
        <w:pStyle w:val="BookText"/>
        <w:rPr/>
      </w:pPr>
      <w:r>
        <w:rPr>
          <w:rFonts w:ascii="IRNazanin" w:hAnsi="IRNazanin" w:eastAsia="IRNazanin"/>
          <w:color w:val="111111"/>
          <w:sz w:val="28"/>
          <w:sz w:val="28"/>
          <w:szCs w:val="28"/>
          <w:rtl w:val="true"/>
          <w:lang w:bidi="fa-IR"/>
        </w:rPr>
        <w:t>مسجدالحرام اطراف زمزم گشت مى‌زده و اين سخن را تكرار مى‌كرده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لا أُحِلُّها لِمُغْتَسِلٍ وَ هِيَ لِشارِب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بَلٍّ</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كردن در آن را جايز نمى‌دانم امّا براى وضو گرفتن و نوشيدن حلال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كه راوى حديث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عباس از غسل كردن داخل حوض رفتن و شست و شو كردن بوده و اين بدان جهت است كه مردى از بنى‌مخزوم را ديد جامه از تن برآورده و برهنه ايستاده و از آن حوض غسل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عباس به شدّت عصبانى شد و گفت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نمى‌دانم براى كسى كه بخواهد با آن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كسى كه بنوشد و يا وضو بگيرد حلال حلال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از فقه ابن عباس نيز نقل شده كه تطهير و غسل در درون مسجد را جايز نمى‌دانسته امّا وضو و شست و شو را اجازه مى‌داده و همان سخن پدرش عباس را تكرار مى‌كرده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با توجّه به اين ملاحظات است كه برخى از مورّخان و محدّثان و فقيهان عامّه، مسأله طهارت نمودن به آب زمزم را از منظر فقهى مورد گفتگو قرار داده و نظرياتى ابراز داشته‌اند كه اساس فقهى جز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فاسى در شفاء الغرام، برخى دعواى اجماع كرده‌اند كه تطهير با آن مانعى ندارد امّا ازاله نجاست واستنجاء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اشكال دانسته و به خوددارى از آن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آن را حرام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به استحباب وضو با زمزم فتوى داده‌اند و به عمل پيامبر صلى الله عليه و آله استناد كرده‌اند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برخى ديگر آن را مكروه شمرده‌اند، بعضى استحباب غسل اموات با آن را برگزيده و برخى كراهت را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كه بسيارى از اين اقوال مستند فقهى ندارد و در فقه شيعه نيز اساساً از اين موارد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مواردى كه از آن سخن گفته شده، نوشيدن و بر بدن پاشيدن و تبرّك و استشفا است</w:t>
      </w:r>
      <w:bookmarkStart w:id="174" w:name="pg1272_13397"/>
    </w:p>
    <w:p>
      <w:pPr>
        <w:pStyle w:val="BookText"/>
        <w:rPr/>
      </w:pPr>
      <w:bookmarkEnd w:id="174"/>
      <w:r>
        <w:rPr>
          <w:rFonts w:ascii="IRNazanin" w:hAnsi="IRNazanin" w:eastAsia="IRNazanin"/>
          <w:color w:val="111111"/>
          <w:sz w:val="28"/>
          <w:sz w:val="28"/>
          <w:szCs w:val="28"/>
          <w:rtl w:val="true"/>
          <w:lang w:bidi="fa-IR"/>
        </w:rPr>
        <w:t>كه اخبار آن را قبلًا از نظر گذرانديم</w:t>
      </w:r>
      <w:r>
        <w:rPr>
          <w:rFonts w:eastAsia="IRNazanin" w:cs="IRNazanin"/>
          <w:color w:val="111111"/>
          <w:sz w:val="28"/>
          <w:szCs w:val="28"/>
          <w:rtl w:val="true"/>
          <w:lang w:bidi="fa-IR"/>
        </w:rPr>
        <w:t>.</w:t>
      </w:r>
    </w:p>
    <w:p>
      <w:pPr>
        <w:pStyle w:val="Heading3"/>
        <w:numPr>
          <w:ilvl w:val="2"/>
          <w:numId w:val="1"/>
        </w:numPr>
        <w:rPr/>
      </w:pPr>
      <w:bookmarkStart w:id="175" w:name="__RefHeading___Toc3194946_373438147"/>
      <w:bookmarkStart w:id="176" w:name="_Toc62"/>
      <w:bookmarkEnd w:id="175"/>
      <w:r>
        <w:rPr>
          <w:rtl w:val="true"/>
        </w:rPr>
        <w:t>و</w:t>
      </w:r>
      <w:r>
        <w:rPr>
          <w:rtl w:val="true"/>
        </w:rPr>
        <w:t xml:space="preserve">: </w:t>
      </w:r>
      <w:r>
        <w:rPr>
          <w:rtl w:val="true"/>
        </w:rPr>
        <w:t>آداب آشاميدن زمزم‌</w:t>
      </w:r>
      <w:bookmarkEnd w:id="176"/>
    </w:p>
    <w:p>
      <w:pPr>
        <w:pStyle w:val="BookText"/>
        <w:rPr/>
      </w:pPr>
      <w:r>
        <w:rPr>
          <w:rFonts w:ascii="IRNazanin" w:hAnsi="IRNazanin" w:eastAsia="IRNazanin"/>
          <w:color w:val="111111"/>
          <w:sz w:val="28"/>
          <w:sz w:val="28"/>
          <w:szCs w:val="28"/>
          <w:rtl w:val="true"/>
          <w:lang w:bidi="fa-IR"/>
        </w:rPr>
        <w:t>در عين حال براى آشاميدن آب زمزم در روايات فريقين آدابى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اسناد خود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شخص از طواف و نماز فارغ‌شد به زمزم بيايد و يك يا دو دلو از آب آن بكشد و از آن بنوشد و بر سر و پشت و شكم خود بريزد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علم سودمند و رزق فراوان و شفاى بيمارى و درد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نزد حجر الأسود بيايد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برخى روايات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به صفا رود از زمزم بنوشد </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فقه ابن عباس است كه براى آشاميدن آب بايد به شش 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ايستادن، بسم اللَّه گفتن، سه بار نوشيدن، سيراب شدن، حمد خدا پس از آشاميدن، آنگاه اين دعا را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كُلِّ داءٍ</w:t>
      </w:r>
      <w:r>
        <w:rPr>
          <w:rFonts w:eastAsia="IRNazanin" w:cs="IRNazanin"/>
          <w:color w:val="111111"/>
          <w:sz w:val="28"/>
          <w:szCs w:val="28"/>
          <w:rtl w:val="true"/>
          <w:lang w:bidi="fa-IR"/>
        </w:rPr>
        <w:t xml:space="preserve">». </w:t>
      </w:r>
      <w:r>
        <w:rPr>
          <w:rStyle w:val="FootnoteAnchor"/>
          <w:rtl w:val="true"/>
        </w:rPr>
        <w:footnoteReference w:id="20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كوهى در حوالى مكّه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اسامى زمزم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فضل‏بن عبدالرحمان بن ربيعة بن الحارث بن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در اخبار مكه،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براى زمزم آورده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حافظ عبدالرزاق، به نقل معجزات الشفاء بماء زمزم، ص </w:t>
      </w:r>
      <w:r>
        <w:rPr>
          <w:rFonts w:eastAsia="IRNazanin" w:cs="IRNazanin"/>
          <w:b w:val="false"/>
          <w:bCs w:val="false"/>
          <w:i w:val="false"/>
          <w:iCs w:val="false"/>
          <w:color w:val="333333"/>
          <w:sz w:val="20"/>
          <w:szCs w:val="20"/>
        </w:rPr>
        <w:t>11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نيز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 اندكى تفاوت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ماجاء فيها من الاثار،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الاسلامى للناشئين و الشباب، الحج و العمره،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عبداللَّه‏بن عبدالعزيز المقدسى معجم ما استعجم من أسماء البلاد و المواضع،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روى عن الحربى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 زمزم لزمزمة الماء و هى صوته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عمارة المسجد الحرام، ص </w:t>
      </w:r>
      <w:r>
        <w:rPr>
          <w:rFonts w:eastAsia="IRNazanin" w:cs="IRNazanin"/>
          <w:b w:val="false"/>
          <w:bCs w:val="false"/>
          <w:i w:val="false"/>
          <w:iCs w:val="false"/>
          <w:color w:val="333333"/>
          <w:sz w:val="20"/>
          <w:szCs w:val="20"/>
        </w:rPr>
        <w:t>171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من أسماء البلاد و المواضع،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 الحرام،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طَعَامُ طُعْمٍ وَ شِفَاءُ سُقْمٍ، تأليف مهندس يحيى حمزه كوشك كه تحقيق بسيار گسترده علمى و جغرافيايى در اين باره دارد و در مدينه طيبه در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به چاپ رسيده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اخبار مكه، به نقل از كشف الظنون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و ازرقى، 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عماره مسجدالحرام،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نگارش حسين عبداللَّه باسلامه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همان، ص </w:t>
      </w:r>
      <w:r>
        <w:rPr>
          <w:rFonts w:eastAsia="IRNazanin" w:cs="IRNazanin"/>
          <w:b w:val="false"/>
          <w:bCs w:val="false"/>
          <w:i w:val="false"/>
          <w:iCs w:val="false"/>
          <w:color w:val="333333"/>
          <w:sz w:val="20"/>
          <w:szCs w:val="20"/>
        </w:rPr>
        <w:t>68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به نقل تاريخ عمارة مسجدالحرام، ص </w:t>
      </w:r>
      <w:r>
        <w:rPr>
          <w:rFonts w:eastAsia="IRNazanin" w:cs="IRNazanin"/>
          <w:b w:val="false"/>
          <w:bCs w:val="false"/>
          <w:i w:val="false"/>
          <w:iCs w:val="false"/>
          <w:color w:val="333333"/>
          <w:sz w:val="20"/>
          <w:szCs w:val="20"/>
        </w:rPr>
        <w:t>17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 اين باورند كه اسماعيل در اين ايام دوساله بود و برخى‏كمتر از آن گفته‏اند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توصيف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گفتيم كه يكى از معانى آن مسدود كردن آب است با هر وسيله‏اى كه ممكن 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فاصله‏اى كه ميان شام و حجاز است، آمدن ابراهيم يا با طىّ‏الأرض بوده و يا به‏وسيله براق، و در هرحال خرق عادت است كه اين در زندگى پيامبران و اولياءاللَّه بسيار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از 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علل‏الشرايع،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 در عبارات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مرحوم فيض در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ماجاء فيها من‏الآثار،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با تفصيل كمتر از قول على عليه السلام،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حمزه كوشك،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 طَعَامُ طُعْمٍ وَ شِفَاءُ 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عَن‏الصادق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بيت اسماعيل و فيه‏قبر هاجر و قبر اسماعيل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از كافى و علل‏الشرايع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نيز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قبر اسماعيل در حجر نام برده و از قبر شعيب در مسجد الحرام ياد كرده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مقدسى، كتاب البدء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15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اخبار الزمان،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عمالقه قومى بودند از فرزندان عمليق بن لاورز بن ارم بن سام ابن نوح كه در آن نواحى به سر مى‏بردند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راويان و محدّثان شيعه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را ترجيح داده‏اند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دِيناً قِيَماً مِلَّةَ إِبْراهِيمَ حَنِيفاً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 الحرام، ص </w:t>
      </w:r>
      <w:r>
        <w:rPr>
          <w:rFonts w:eastAsia="IRNazanin" w:cs="IRNazanin"/>
          <w:b w:val="false"/>
          <w:bCs w:val="false"/>
          <w:i w:val="false"/>
          <w:iCs w:val="false"/>
          <w:color w:val="333333"/>
          <w:sz w:val="20"/>
          <w:szCs w:val="20"/>
        </w:rPr>
        <w:t>171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 الحرام، ص </w:t>
      </w:r>
      <w:r>
        <w:rPr>
          <w:rFonts w:eastAsia="IRNazanin" w:cs="IRNazanin"/>
          <w:b w:val="false"/>
          <w:bCs w:val="false"/>
          <w:i w:val="false"/>
          <w:iCs w:val="false"/>
          <w:color w:val="333333"/>
          <w:sz w:val="20"/>
          <w:szCs w:val="20"/>
        </w:rPr>
        <w:t>171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تفسير صافى، ذيل آيه شريفه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به نقل تفسير صافى، ذيل آيه شريفه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تفسير صافى، ذيل آيه شريفه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البدء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فى قديم الدهر وحديثه،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نيز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 اندك اختلاف در متن حديث و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ازرقى، در اخبار مكّه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رُوِيَ أَنَّهُ مَنْ رَوِيَ مِنْ مَاءِ زَمْزَمَ أُحْدِثَ لَهُ بِهِ شِفَاءٌ وَ صُرِفَ عَنْهُ 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رَسُولُ اللَّهِ صلى الله عليه و آله يَسْتَهْدِي مَاءَ زَمْزَمَ وَ هُوَ بِالْمَدِينَةِ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الشفاء بماء زمزم،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از حاكم و دارقطنى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روايت ديگر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الشفاء بماء زمزم، ص </w:t>
      </w:r>
      <w:r>
        <w:rPr>
          <w:rFonts w:eastAsia="IRNazanin" w:cs="IRNazanin"/>
          <w:b w:val="false"/>
          <w:bCs w:val="false"/>
          <w:i w:val="false"/>
          <w:iCs w:val="false"/>
          <w:color w:val="333333"/>
          <w:sz w:val="20"/>
          <w:szCs w:val="20"/>
        </w:rPr>
        <w:t>63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2204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ماجه، وابوداود، ح </w:t>
      </w:r>
      <w:r>
        <w:rPr>
          <w:rFonts w:eastAsia="IRNazanin" w:cs="IRNazanin"/>
          <w:b w:val="false"/>
          <w:bCs w:val="false"/>
          <w:i w:val="false"/>
          <w:iCs w:val="false"/>
          <w:color w:val="333333"/>
          <w:sz w:val="20"/>
          <w:szCs w:val="20"/>
        </w:rPr>
        <w:t>3855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زاد المعاد،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معجزات الشفاء بماء زمزم،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يحيى كوشك،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 طَعَامُ طُعْمٍ وَشِفَاءُ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كردى، التاريخ القديم لمكّة وبيت اللَّه الحرام،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زمزم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وبيت اللَّه الكريم، 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زمزم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حمزه كوشك، زمزم ص </w:t>
      </w:r>
      <w:r>
        <w:rPr>
          <w:rFonts w:eastAsia="IRNazanin" w:cs="IRNazanin"/>
          <w:b w:val="false"/>
          <w:bCs w:val="false"/>
          <w:i w:val="false"/>
          <w:iCs w:val="false"/>
          <w:color w:val="333333"/>
          <w:sz w:val="20"/>
          <w:szCs w:val="20"/>
        </w:rPr>
        <w:t>32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با تلخيص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مسجدالحرام، ص </w:t>
      </w:r>
      <w:r>
        <w:rPr>
          <w:rFonts w:eastAsia="IRNazanin" w:cs="IRNazanin"/>
          <w:b w:val="false"/>
          <w:bCs w:val="false"/>
          <w:i w:val="false"/>
          <w:iCs w:val="false"/>
          <w:color w:val="333333"/>
          <w:sz w:val="20"/>
          <w:szCs w:val="20"/>
        </w:rPr>
        <w:t>170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و ما جاء فيها من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معجم البلدان، ماده زمزم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ماده زمزم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يحيى كوشك، كتاب زمزم،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تاريخ الكعبه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يحيى حمزه كوشك؛ و 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اسامى زمزم گذشت، در برخى روايات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مضنونه‏و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به‏ثبت رسيده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اين جملات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ابن‏اسحاق،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ابن‏اسحاق، ص </w:t>
      </w:r>
      <w:r>
        <w:rPr>
          <w:rFonts w:eastAsia="IRNazanin" w:cs="IRNazanin"/>
          <w:b w:val="false"/>
          <w:bCs w:val="false"/>
          <w:i w:val="false"/>
          <w:iCs w:val="false"/>
          <w:color w:val="333333"/>
          <w:sz w:val="20"/>
          <w:szCs w:val="20"/>
        </w:rPr>
        <w:t>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ابن‏اسحاق،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ابن‏اسحاق، ص </w:t>
      </w:r>
      <w:r>
        <w:rPr>
          <w:rFonts w:eastAsia="IRNazanin" w:cs="IRNazanin"/>
          <w:b w:val="false"/>
          <w:bCs w:val="false"/>
          <w:i w:val="false"/>
          <w:iCs w:val="false"/>
          <w:color w:val="333333"/>
          <w:sz w:val="20"/>
          <w:szCs w:val="20"/>
        </w:rPr>
        <w:t>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ابن‏اسحاق،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زمزم رابراى حاجيان حفركرديم كه آبشخور پيامبر خدا صلى الله عليه و آله در حرم و محلّ ضربه‏جبريل عليه السلام بابال‏خويش است‏كه از جوشش بازنايستاده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يحيى حمزه كوشك، كتاب زمزم، ص </w:t>
      </w:r>
      <w:r>
        <w:rPr>
          <w:rFonts w:eastAsia="IRNazanin" w:cs="IRNazanin"/>
          <w:b w:val="false"/>
          <w:bCs w:val="false"/>
          <w:i w:val="false"/>
          <w:iCs w:val="false"/>
          <w:color w:val="333333"/>
          <w:sz w:val="20"/>
          <w:szCs w:val="20"/>
        </w:rPr>
        <w:t>20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سيرةرسول‏اللَّه و اهل‏بيته، ص </w:t>
      </w:r>
      <w:r>
        <w:rPr>
          <w:rFonts w:eastAsia="IRNazanin" w:cs="IRNazanin"/>
          <w:b w:val="false"/>
          <w:bCs w:val="false"/>
          <w:i w:val="false"/>
          <w:iCs w:val="false"/>
          <w:color w:val="333333"/>
          <w:sz w:val="20"/>
          <w:szCs w:val="20"/>
        </w:rPr>
        <w:t>26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تاريخ عمارة مسجدالحرام، ص </w:t>
      </w:r>
      <w:r>
        <w:rPr>
          <w:rFonts w:eastAsia="IRNazanin" w:cs="IRNazanin"/>
          <w:b w:val="false"/>
          <w:bCs w:val="false"/>
          <w:i w:val="false"/>
          <w:iCs w:val="false"/>
          <w:color w:val="333333"/>
          <w:sz w:val="20"/>
          <w:szCs w:val="20"/>
        </w:rPr>
        <w:t>175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از مقاتل از ضحاك بن مزاحم،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سيل‏هاى ثبت شده 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70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يحيى حمزه كوشك، زَمْزَمَ، طَعَامُ طُعْمٍ وَ شِفَاءُ سُقْمٍ، ص </w:t>
      </w:r>
      <w:r>
        <w:rPr>
          <w:rFonts w:eastAsia="IRNazanin" w:cs="IRNazanin"/>
          <w:b w:val="false"/>
          <w:bCs w:val="false"/>
          <w:i w:val="false"/>
          <w:iCs w:val="false"/>
          <w:color w:val="333333"/>
          <w:sz w:val="20"/>
          <w:szCs w:val="20"/>
        </w:rPr>
        <w:t>72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زبيده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 مدينه از ديدگاه جهانگردان اروپايى،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دكتر جعفر الخليلى، ترجمه محمّدرضا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انتشارات حوزه نمايندگى ولى فقيه در امور حجّ و زيارت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طَعَامُ طُعْمٍ وَ شِفَاءُ سُقْمٍ،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و بعد آن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طَعَامُ طُعْمٍ وَ شِفَاءُ سُقْمٍ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حمزه كوشك‏</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فوق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مشروح آمده و در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و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محلّل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ابن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شبّه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زمزم، طَعَامُ طُعْمٍ وَ شِفَاءُ سُقْمٍ،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اخبارمكّه،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 پيشتر گذشت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فقه ابن عباس،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29887</Words>
  <Characters>111569</Characters>
  <CharactersWithSpaces>140548</CharactersWithSpaces>
  <Paragraphs>1239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2026-08-16T13:17:53Z</dcterms:created>
  <dc:creator>ghaemiyeh.com</dc:creator>
  <dc:description/>
  <dc:language>en-US</dc:language>
  <cp:lastModifiedBy/>
  <dcterms:modified xsi:type="dcterms:W3CDTF">2026-08-16T16:47:57Z</dcterms:modified>
  <cp:revision>1</cp:revision>
  <dc:subject/>
  <dc:title>زمزم تاریخچه تحولات و آثار</dc:title>
</cp:coreProperties>
</file>

<file path=docProps/custom.xml><?xml version="1.0" encoding="utf-8"?>
<Properties xmlns="http://schemas.openxmlformats.org/officeDocument/2006/custom-properties" xmlns:vt="http://schemas.openxmlformats.org/officeDocument/2006/docPropsVTypes"/>
</file>