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 خدا راهی نیست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3210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53212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53214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53216_373438147">
            <w:r>
              <w:rPr>
                <w:webHidden/>
                <w:rStyle w:val="IndexLink"/>
                <w:rtl w:val="true"/>
              </w:rPr>
              <w:t>یکی درد و یکی درمان پسندد</w:t>
            </w:r>
            <w:r>
              <w:rPr>
                <w:rStyle w:val="IndexLink"/>
                <w:rtl w:val="true"/>
              </w:rPr>
              <w:tab/>
            </w:r>
            <w:r>
              <w:rPr>
                <w:rStyle w:val="IndexLink"/>
              </w:rPr>
              <w:t>12</w:t>
            </w:r>
          </w:hyperlink>
        </w:p>
        <w:p>
          <w:pPr>
            <w:pStyle w:val="Contents2"/>
            <w:tabs>
              <w:tab w:val="clear" w:pos="8743"/>
              <w:tab w:val="right" w:pos="9026" w:leader="dot"/>
            </w:tabs>
            <w:rPr/>
          </w:pPr>
          <w:hyperlink w:anchor="__RefHeading___Toc2053218_373438147">
            <w:r>
              <w:rPr>
                <w:webHidden/>
                <w:rStyle w:val="IndexLink"/>
                <w:rtl w:val="true"/>
              </w:rPr>
              <w:t>همه خوبی‌ها را برایم بگو</w:t>
            </w:r>
            <w:r>
              <w:rPr>
                <w:rStyle w:val="IndexLink"/>
                <w:rtl w:val="true"/>
              </w:rPr>
              <w:tab/>
            </w:r>
            <w:r>
              <w:rPr>
                <w:rStyle w:val="IndexLink"/>
              </w:rPr>
              <w:t>14</w:t>
            </w:r>
          </w:hyperlink>
        </w:p>
        <w:p>
          <w:pPr>
            <w:pStyle w:val="Contents2"/>
            <w:tabs>
              <w:tab w:val="clear" w:pos="8743"/>
              <w:tab w:val="right" w:pos="9026" w:leader="dot"/>
            </w:tabs>
            <w:rPr/>
          </w:pPr>
          <w:hyperlink w:anchor="__RefHeading___Toc2053220_373438147">
            <w:r>
              <w:rPr>
                <w:webHidden/>
                <w:rStyle w:val="IndexLink"/>
                <w:rtl w:val="true"/>
              </w:rPr>
              <w:t>با دل شکسته‌ام چه کنم؟</w:t>
            </w:r>
            <w:r>
              <w:rPr>
                <w:rStyle w:val="IndexLink"/>
                <w:rtl w:val="true"/>
              </w:rPr>
              <w:tab/>
            </w:r>
            <w:r>
              <w:rPr>
                <w:rStyle w:val="IndexLink"/>
              </w:rPr>
              <w:t>16</w:t>
            </w:r>
          </w:hyperlink>
        </w:p>
        <w:p>
          <w:pPr>
            <w:pStyle w:val="Contents2"/>
            <w:tabs>
              <w:tab w:val="clear" w:pos="8743"/>
              <w:tab w:val="right" w:pos="9026" w:leader="dot"/>
            </w:tabs>
            <w:rPr/>
          </w:pPr>
          <w:hyperlink w:anchor="__RefHeading___Toc2053222_373438147">
            <w:r>
              <w:rPr>
                <w:webHidden/>
                <w:rStyle w:val="IndexLink"/>
                <w:rtl w:val="true"/>
              </w:rPr>
              <w:t>من با همه شما مهربانم</w:t>
            </w:r>
            <w:r>
              <w:rPr>
                <w:rStyle w:val="IndexLink"/>
                <w:rtl w:val="true"/>
              </w:rPr>
              <w:tab/>
            </w:r>
            <w:r>
              <w:rPr>
                <w:rStyle w:val="IndexLink"/>
              </w:rPr>
              <w:t>18</w:t>
            </w:r>
          </w:hyperlink>
        </w:p>
        <w:p>
          <w:pPr>
            <w:pStyle w:val="Contents2"/>
            <w:tabs>
              <w:tab w:val="clear" w:pos="8743"/>
              <w:tab w:val="right" w:pos="9026" w:leader="dot"/>
            </w:tabs>
            <w:rPr/>
          </w:pPr>
          <w:hyperlink w:anchor="__RefHeading___Toc2053224_373438147">
            <w:r>
              <w:rPr>
                <w:webHidden/>
                <w:rStyle w:val="IndexLink"/>
                <w:rtl w:val="true"/>
              </w:rPr>
              <w:t>دیدار دوست آرزوی من است</w:t>
            </w:r>
            <w:r>
              <w:rPr>
                <w:rStyle w:val="IndexLink"/>
                <w:rtl w:val="true"/>
              </w:rPr>
              <w:tab/>
            </w:r>
            <w:r>
              <w:rPr>
                <w:rStyle w:val="IndexLink"/>
              </w:rPr>
              <w:t>20</w:t>
            </w:r>
          </w:hyperlink>
        </w:p>
        <w:p>
          <w:pPr>
            <w:pStyle w:val="Contents2"/>
            <w:tabs>
              <w:tab w:val="clear" w:pos="8743"/>
              <w:tab w:val="right" w:pos="9026" w:leader="dot"/>
            </w:tabs>
            <w:rPr/>
          </w:pPr>
          <w:hyperlink w:anchor="__RefHeading___Toc2053226_373438147">
            <w:r>
              <w:rPr>
                <w:webHidden/>
                <w:rStyle w:val="IndexLink"/>
                <w:rtl w:val="true"/>
              </w:rPr>
              <w:t>پس کی می‌خواهی نجاتم بدهی؟</w:t>
            </w:r>
            <w:r>
              <w:rPr>
                <w:rStyle w:val="IndexLink"/>
                <w:rtl w:val="true"/>
              </w:rPr>
              <w:tab/>
            </w:r>
            <w:r>
              <w:rPr>
                <w:rStyle w:val="IndexLink"/>
              </w:rPr>
              <w:t>22</w:t>
            </w:r>
          </w:hyperlink>
        </w:p>
        <w:p>
          <w:pPr>
            <w:pStyle w:val="Contents2"/>
            <w:tabs>
              <w:tab w:val="clear" w:pos="8743"/>
              <w:tab w:val="right" w:pos="9026" w:leader="dot"/>
            </w:tabs>
            <w:rPr/>
          </w:pPr>
          <w:hyperlink w:anchor="__RefHeading___Toc2053228_373438147">
            <w:r>
              <w:rPr>
                <w:webHidden/>
                <w:rStyle w:val="IndexLink"/>
                <w:rtl w:val="true"/>
              </w:rPr>
              <w:t>قلب تو، جای من است</w:t>
            </w:r>
            <w:r>
              <w:rPr>
                <w:rStyle w:val="IndexLink"/>
                <w:rtl w:val="true"/>
              </w:rPr>
              <w:tab/>
            </w:r>
            <w:r>
              <w:rPr>
                <w:rStyle w:val="IndexLink"/>
              </w:rPr>
              <w:t>24</w:t>
            </w:r>
          </w:hyperlink>
        </w:p>
        <w:p>
          <w:pPr>
            <w:pStyle w:val="Contents2"/>
            <w:tabs>
              <w:tab w:val="clear" w:pos="8743"/>
              <w:tab w:val="right" w:pos="9026" w:leader="dot"/>
            </w:tabs>
            <w:rPr/>
          </w:pPr>
          <w:hyperlink w:anchor="__RefHeading___Toc2053230_373438147">
            <w:r>
              <w:rPr>
                <w:webHidden/>
                <w:rStyle w:val="IndexLink"/>
                <w:rtl w:val="true"/>
              </w:rPr>
              <w:t>در چاه افتاده‌ام، چه کنم؟</w:t>
            </w:r>
            <w:r>
              <w:rPr>
                <w:rStyle w:val="IndexLink"/>
                <w:rtl w:val="true"/>
              </w:rPr>
              <w:tab/>
            </w:r>
            <w:r>
              <w:rPr>
                <w:rStyle w:val="IndexLink"/>
              </w:rPr>
              <w:t>26</w:t>
            </w:r>
          </w:hyperlink>
        </w:p>
        <w:p>
          <w:pPr>
            <w:pStyle w:val="Contents2"/>
            <w:tabs>
              <w:tab w:val="clear" w:pos="8743"/>
              <w:tab w:val="right" w:pos="9026" w:leader="dot"/>
            </w:tabs>
            <w:rPr/>
          </w:pPr>
          <w:hyperlink w:anchor="__RefHeading___Toc2053232_373438147">
            <w:r>
              <w:rPr>
                <w:webHidden/>
                <w:rStyle w:val="IndexLink"/>
                <w:rtl w:val="true"/>
              </w:rPr>
              <w:t>چقدر گریه می‌کنی؟</w:t>
            </w:r>
            <w:r>
              <w:rPr>
                <w:rStyle w:val="IndexLink"/>
                <w:rtl w:val="true"/>
              </w:rPr>
              <w:tab/>
            </w:r>
            <w:r>
              <w:rPr>
                <w:rStyle w:val="IndexLink"/>
              </w:rPr>
              <w:t>28</w:t>
            </w:r>
          </w:hyperlink>
        </w:p>
        <w:p>
          <w:pPr>
            <w:pStyle w:val="Contents2"/>
            <w:tabs>
              <w:tab w:val="clear" w:pos="8743"/>
              <w:tab w:val="right" w:pos="9026" w:leader="dot"/>
            </w:tabs>
            <w:rPr/>
          </w:pPr>
          <w:hyperlink w:anchor="__RefHeading___Toc2053234_373438147">
            <w:r>
              <w:rPr>
                <w:webHidden/>
                <w:rStyle w:val="IndexLink"/>
                <w:rtl w:val="true"/>
              </w:rPr>
              <w:t>تا خدا راهی نیست</w:t>
            </w:r>
            <w:r>
              <w:rPr>
                <w:rStyle w:val="IndexLink"/>
                <w:rtl w:val="true"/>
              </w:rPr>
              <w:tab/>
            </w:r>
            <w:r>
              <w:rPr>
                <w:rStyle w:val="IndexLink"/>
              </w:rPr>
              <w:t>29</w:t>
            </w:r>
          </w:hyperlink>
        </w:p>
        <w:p>
          <w:pPr>
            <w:pStyle w:val="Contents2"/>
            <w:tabs>
              <w:tab w:val="clear" w:pos="8743"/>
              <w:tab w:val="right" w:pos="9026" w:leader="dot"/>
            </w:tabs>
            <w:rPr/>
          </w:pPr>
          <w:hyperlink w:anchor="__RefHeading___Toc2053236_373438147">
            <w:r>
              <w:rPr>
                <w:webHidden/>
                <w:rStyle w:val="IndexLink"/>
                <w:rtl w:val="true"/>
              </w:rPr>
              <w:t>آرزوی بزرگ برای چه؟</w:t>
            </w:r>
            <w:r>
              <w:rPr>
                <w:rStyle w:val="IndexLink"/>
                <w:rtl w:val="true"/>
              </w:rPr>
              <w:tab/>
            </w:r>
            <w:r>
              <w:rPr>
                <w:rStyle w:val="IndexLink"/>
              </w:rPr>
              <w:t>30</w:t>
            </w:r>
          </w:hyperlink>
        </w:p>
        <w:p>
          <w:pPr>
            <w:pStyle w:val="Contents2"/>
            <w:tabs>
              <w:tab w:val="clear" w:pos="8743"/>
              <w:tab w:val="right" w:pos="9026" w:leader="dot"/>
            </w:tabs>
            <w:rPr/>
          </w:pPr>
          <w:hyperlink w:anchor="__RefHeading___Toc2053238_373438147">
            <w:r>
              <w:rPr>
                <w:webHidden/>
                <w:rStyle w:val="IndexLink"/>
                <w:rtl w:val="true"/>
              </w:rPr>
              <w:t>چرا صورت بر خاک نهادی</w:t>
            </w:r>
            <w:r>
              <w:rPr>
                <w:rStyle w:val="IndexLink"/>
                <w:rtl w:val="true"/>
              </w:rPr>
              <w:tab/>
            </w:r>
            <w:r>
              <w:rPr>
                <w:rStyle w:val="IndexLink"/>
              </w:rPr>
              <w:t>31</w:t>
            </w:r>
          </w:hyperlink>
        </w:p>
        <w:p>
          <w:pPr>
            <w:pStyle w:val="Contents2"/>
            <w:tabs>
              <w:tab w:val="clear" w:pos="8743"/>
              <w:tab w:val="right" w:pos="9026" w:leader="dot"/>
            </w:tabs>
            <w:rPr/>
          </w:pPr>
          <w:hyperlink w:anchor="__RefHeading___Toc2053240_373438147">
            <w:r>
              <w:rPr>
                <w:webHidden/>
                <w:rStyle w:val="IndexLink"/>
                <w:rtl w:val="true"/>
              </w:rPr>
              <w:t>به دنبال بهترین عطر و گلاب</w:t>
            </w:r>
            <w:r>
              <w:rPr>
                <w:rStyle w:val="IndexLink"/>
                <w:rtl w:val="true"/>
              </w:rPr>
              <w:t>!</w:t>
              <w:tab/>
            </w:r>
            <w:r>
              <w:rPr>
                <w:rStyle w:val="IndexLink"/>
              </w:rPr>
              <w:t>32</w:t>
            </w:r>
          </w:hyperlink>
        </w:p>
        <w:p>
          <w:pPr>
            <w:pStyle w:val="Contents2"/>
            <w:tabs>
              <w:tab w:val="clear" w:pos="8743"/>
              <w:tab w:val="right" w:pos="9026" w:leader="dot"/>
            </w:tabs>
            <w:rPr/>
          </w:pPr>
          <w:hyperlink w:anchor="__RefHeading___Toc2053242_373438147">
            <w:r>
              <w:rPr>
                <w:webHidden/>
                <w:rStyle w:val="IndexLink"/>
                <w:rtl w:val="true"/>
              </w:rPr>
              <w:t>این پیرزن چه همّت بلندی دارد</w:t>
            </w:r>
            <w:r>
              <w:rPr>
                <w:rStyle w:val="IndexLink"/>
                <w:rtl w:val="true"/>
              </w:rPr>
              <w:t>!</w:t>
              <w:tab/>
            </w:r>
            <w:r>
              <w:rPr>
                <w:rStyle w:val="IndexLink"/>
              </w:rPr>
              <w:t>33</w:t>
            </w:r>
          </w:hyperlink>
        </w:p>
        <w:p>
          <w:pPr>
            <w:pStyle w:val="Contents2"/>
            <w:tabs>
              <w:tab w:val="clear" w:pos="8743"/>
              <w:tab w:val="right" w:pos="9026" w:leader="dot"/>
            </w:tabs>
            <w:rPr/>
          </w:pPr>
          <w:hyperlink w:anchor="__RefHeading___Toc2053244_373438147">
            <w:r>
              <w:rPr>
                <w:webHidden/>
                <w:rStyle w:val="IndexLink"/>
                <w:rtl w:val="true"/>
              </w:rPr>
              <w:t>خدایا</w:t>
            </w:r>
            <w:r>
              <w:rPr>
                <w:rStyle w:val="IndexLink"/>
                <w:rtl w:val="true"/>
              </w:rPr>
              <w:t xml:space="preserve">! </w:t>
            </w:r>
            <w:r>
              <w:rPr>
                <w:rStyle w:val="IndexLink"/>
                <w:rtl w:val="true"/>
              </w:rPr>
              <w:t>مرا نصیحت کن</w:t>
            </w:r>
            <w:r>
              <w:rPr>
                <w:rStyle w:val="IndexLink"/>
                <w:rtl w:val="true"/>
              </w:rPr>
              <w:tab/>
            </w:r>
            <w:r>
              <w:rPr>
                <w:rStyle w:val="IndexLink"/>
              </w:rPr>
              <w:t>35</w:t>
            </w:r>
          </w:hyperlink>
        </w:p>
        <w:p>
          <w:pPr>
            <w:pStyle w:val="Contents3"/>
            <w:tabs>
              <w:tab w:val="clear" w:pos="8459"/>
              <w:tab w:val="right" w:pos="9026" w:leader="dot"/>
            </w:tabs>
            <w:rPr/>
          </w:pPr>
          <w:hyperlink w:anchor="__RefHeading___Toc2053246_373438147">
            <w:r>
              <w:rPr>
                <w:webHidden/>
                <w:rStyle w:val="IndexLink"/>
                <w:rtl w:val="true"/>
              </w:rPr>
              <w:t>دوستان مرا حتماً بشناسید</w:t>
            </w:r>
            <w:r>
              <w:rPr>
                <w:rStyle w:val="IndexLink"/>
                <w:rtl w:val="true"/>
              </w:rPr>
              <w:tab/>
            </w:r>
            <w:r>
              <w:rPr>
                <w:rStyle w:val="IndexLink"/>
              </w:rPr>
              <w:t>36</w:t>
            </w:r>
          </w:hyperlink>
        </w:p>
        <w:p>
          <w:pPr>
            <w:pStyle w:val="Contents2"/>
            <w:tabs>
              <w:tab w:val="clear" w:pos="8743"/>
              <w:tab w:val="right" w:pos="9026" w:leader="dot"/>
            </w:tabs>
            <w:rPr/>
          </w:pPr>
          <w:hyperlink w:anchor="__RefHeading___Toc2053248_373438147">
            <w:r>
              <w:rPr>
                <w:webHidden/>
                <w:rStyle w:val="IndexLink"/>
                <w:rtl w:val="true"/>
              </w:rPr>
              <w:t>بیا ما را آشتی بده</w:t>
            </w:r>
            <w:r>
              <w:rPr>
                <w:rStyle w:val="IndexLink"/>
                <w:rtl w:val="true"/>
              </w:rPr>
              <w:t>!</w:t>
              <w:tab/>
            </w:r>
            <w:r>
              <w:rPr>
                <w:rStyle w:val="IndexLink"/>
              </w:rPr>
              <w:t>37</w:t>
            </w:r>
          </w:hyperlink>
        </w:p>
        <w:p>
          <w:pPr>
            <w:pStyle w:val="Contents2"/>
            <w:tabs>
              <w:tab w:val="clear" w:pos="8743"/>
              <w:tab w:val="right" w:pos="9026" w:leader="dot"/>
            </w:tabs>
            <w:rPr/>
          </w:pPr>
          <w:hyperlink w:anchor="__RefHeading___Toc2053250_373438147">
            <w:r>
              <w:rPr>
                <w:webHidden/>
                <w:rStyle w:val="IndexLink"/>
                <w:rtl w:val="true"/>
              </w:rPr>
              <w:t>کاش مرا صدا می‌زد</w:t>
            </w:r>
            <w:r>
              <w:rPr>
                <w:rStyle w:val="IndexLink"/>
                <w:rtl w:val="true"/>
              </w:rPr>
              <w:t>!</w:t>
              <w:tab/>
            </w:r>
            <w:r>
              <w:rPr>
                <w:rStyle w:val="IndexLink"/>
              </w:rPr>
              <w:t>38</w:t>
            </w:r>
          </w:hyperlink>
        </w:p>
        <w:p>
          <w:pPr>
            <w:pStyle w:val="Contents2"/>
            <w:tabs>
              <w:tab w:val="clear" w:pos="8743"/>
              <w:tab w:val="right" w:pos="9026" w:leader="dot"/>
            </w:tabs>
            <w:rPr/>
          </w:pPr>
          <w:hyperlink w:anchor="__RefHeading___Toc2053252_373438147">
            <w:r>
              <w:rPr>
                <w:webHidden/>
                <w:rStyle w:val="IndexLink"/>
                <w:rtl w:val="true"/>
              </w:rPr>
              <w:t>سلام بر پادشاهان بهشت</w:t>
            </w:r>
            <w:r>
              <w:rPr>
                <w:rStyle w:val="IndexLink"/>
                <w:rtl w:val="true"/>
              </w:rPr>
              <w:t>!</w:t>
              <w:tab/>
            </w:r>
            <w:r>
              <w:rPr>
                <w:rStyle w:val="IndexLink"/>
              </w:rPr>
              <w:t>40</w:t>
            </w:r>
          </w:hyperlink>
        </w:p>
        <w:p>
          <w:pPr>
            <w:pStyle w:val="Contents2"/>
            <w:tabs>
              <w:tab w:val="clear" w:pos="8743"/>
              <w:tab w:val="right" w:pos="9026" w:leader="dot"/>
            </w:tabs>
            <w:rPr/>
          </w:pPr>
          <w:hyperlink w:anchor="__RefHeading___Toc2053254_373438147">
            <w:r>
              <w:rPr>
                <w:webHidden/>
                <w:rStyle w:val="IndexLink"/>
                <w:rtl w:val="true"/>
              </w:rPr>
              <w:t>وقتی فرشته برای گدایی می‌آید</w:t>
            </w:r>
            <w:r>
              <w:rPr>
                <w:rStyle w:val="IndexLink"/>
                <w:rtl w:val="true"/>
              </w:rPr>
              <w:tab/>
            </w:r>
            <w:r>
              <w:rPr>
                <w:rStyle w:val="IndexLink"/>
              </w:rPr>
              <w:t>41</w:t>
            </w:r>
          </w:hyperlink>
        </w:p>
        <w:p>
          <w:pPr>
            <w:pStyle w:val="Contents2"/>
            <w:tabs>
              <w:tab w:val="clear" w:pos="8743"/>
              <w:tab w:val="right" w:pos="9026" w:leader="dot"/>
            </w:tabs>
            <w:rPr/>
          </w:pPr>
          <w:hyperlink w:anchor="__RefHeading___Toc2053256_373438147">
            <w:r>
              <w:rPr>
                <w:webHidden/>
                <w:rStyle w:val="IndexLink"/>
                <w:rtl w:val="true"/>
              </w:rPr>
              <w:t>یادآور خوبی‌های من باش</w:t>
            </w:r>
            <w:r>
              <w:rPr>
                <w:rStyle w:val="IndexLink"/>
                <w:rtl w:val="true"/>
              </w:rPr>
              <w:tab/>
            </w:r>
            <w:r>
              <w:rPr>
                <w:rStyle w:val="IndexLink"/>
              </w:rPr>
              <w:t>42</w:t>
            </w:r>
          </w:hyperlink>
        </w:p>
        <w:p>
          <w:pPr>
            <w:pStyle w:val="Contents2"/>
            <w:tabs>
              <w:tab w:val="clear" w:pos="8743"/>
              <w:tab w:val="right" w:pos="9026" w:leader="dot"/>
            </w:tabs>
            <w:rPr/>
          </w:pPr>
          <w:hyperlink w:anchor="__RefHeading___Toc2053258_373438147">
            <w:r>
              <w:rPr>
                <w:webHidden/>
                <w:rStyle w:val="IndexLink"/>
                <w:rtl w:val="true"/>
              </w:rPr>
              <w:t>هنوز خیلی کار داری</w:t>
            </w:r>
            <w:r>
              <w:rPr>
                <w:rStyle w:val="IndexLink"/>
                <w:rtl w:val="true"/>
              </w:rPr>
              <w:t>!</w:t>
              <w:tab/>
            </w:r>
            <w:r>
              <w:rPr>
                <w:rStyle w:val="IndexLink"/>
              </w:rPr>
              <w:t>43</w:t>
            </w:r>
          </w:hyperlink>
        </w:p>
        <w:p>
          <w:pPr>
            <w:pStyle w:val="Contents2"/>
            <w:tabs>
              <w:tab w:val="clear" w:pos="8743"/>
              <w:tab w:val="right" w:pos="9026" w:leader="dot"/>
            </w:tabs>
            <w:rPr/>
          </w:pPr>
          <w:hyperlink w:anchor="__RefHeading___Toc2053260_373438147">
            <w:r>
              <w:rPr>
                <w:webHidden/>
                <w:rStyle w:val="IndexLink"/>
                <w:rtl w:val="true"/>
              </w:rPr>
              <w:t>چرا دیگر باران نمی‌آید</w:t>
            </w:r>
            <w:r>
              <w:rPr>
                <w:rStyle w:val="IndexLink"/>
                <w:rtl w:val="true"/>
              </w:rPr>
              <w:tab/>
            </w:r>
            <w:r>
              <w:rPr>
                <w:rStyle w:val="IndexLink"/>
              </w:rPr>
              <w:t>44</w:t>
            </w:r>
          </w:hyperlink>
        </w:p>
        <w:p>
          <w:pPr>
            <w:pStyle w:val="Contents2"/>
            <w:tabs>
              <w:tab w:val="clear" w:pos="8743"/>
              <w:tab w:val="right" w:pos="9026" w:leader="dot"/>
            </w:tabs>
            <w:rPr/>
          </w:pPr>
          <w:hyperlink w:anchor="__RefHeading___Toc2053262_373438147">
            <w:r>
              <w:rPr>
                <w:webHidden/>
                <w:rStyle w:val="IndexLink"/>
                <w:rtl w:val="true"/>
              </w:rPr>
              <w:t>تو چطور به اینجا آمدی؟</w:t>
            </w:r>
            <w:r>
              <w:rPr>
                <w:rStyle w:val="IndexLink"/>
                <w:rtl w:val="true"/>
              </w:rPr>
              <w:tab/>
            </w:r>
            <w:r>
              <w:rPr>
                <w:rStyle w:val="IndexLink"/>
              </w:rPr>
              <w:t>46</w:t>
            </w:r>
          </w:hyperlink>
        </w:p>
        <w:p>
          <w:pPr>
            <w:pStyle w:val="Contents2"/>
            <w:tabs>
              <w:tab w:val="clear" w:pos="8743"/>
              <w:tab w:val="right" w:pos="9026" w:leader="dot"/>
            </w:tabs>
            <w:rPr/>
          </w:pPr>
          <w:hyperlink w:anchor="__RefHeading___Toc2053264_373438147">
            <w:r>
              <w:rPr>
                <w:webHidden/>
                <w:rStyle w:val="IndexLink"/>
                <w:rtl w:val="true"/>
              </w:rPr>
              <w:t>سه نصیحت آسمانی</w:t>
            </w:r>
            <w:r>
              <w:rPr>
                <w:rStyle w:val="IndexLink"/>
                <w:rtl w:val="true"/>
              </w:rPr>
              <w:tab/>
            </w:r>
            <w:r>
              <w:rPr>
                <w:rStyle w:val="IndexLink"/>
              </w:rPr>
              <w:t>47</w:t>
            </w:r>
          </w:hyperlink>
        </w:p>
        <w:p>
          <w:pPr>
            <w:pStyle w:val="Contents2"/>
            <w:tabs>
              <w:tab w:val="clear" w:pos="8743"/>
              <w:tab w:val="right" w:pos="9026" w:leader="dot"/>
            </w:tabs>
            <w:rPr/>
          </w:pPr>
          <w:hyperlink w:anchor="__RefHeading___Toc2053266_373438147">
            <w:r>
              <w:rPr>
                <w:webHidden/>
                <w:rStyle w:val="IndexLink"/>
                <w:rtl w:val="true"/>
              </w:rPr>
              <w:t>تو گنهکاران را بشارت بده</w:t>
            </w:r>
            <w:r>
              <w:rPr>
                <w:rStyle w:val="IndexLink"/>
                <w:rtl w:val="true"/>
              </w:rPr>
              <w:t>!</w:t>
              <w:tab/>
            </w:r>
            <w:r>
              <w:rPr>
                <w:rStyle w:val="IndexLink"/>
              </w:rPr>
              <w:t>48</w:t>
            </w:r>
          </w:hyperlink>
        </w:p>
        <w:p>
          <w:pPr>
            <w:pStyle w:val="Contents2"/>
            <w:tabs>
              <w:tab w:val="clear" w:pos="8743"/>
              <w:tab w:val="right" w:pos="9026" w:leader="dot"/>
            </w:tabs>
            <w:rPr/>
          </w:pPr>
          <w:hyperlink w:anchor="__RefHeading___Toc2053268_373438147">
            <w:r>
              <w:rPr>
                <w:webHidden/>
                <w:rStyle w:val="IndexLink"/>
                <w:rtl w:val="true"/>
              </w:rPr>
              <w:t>چرا به بالای کوه رفتی؟</w:t>
            </w:r>
            <w:r>
              <w:rPr>
                <w:rStyle w:val="IndexLink"/>
                <w:rtl w:val="true"/>
              </w:rPr>
              <w:tab/>
            </w:r>
            <w:r>
              <w:rPr>
                <w:rStyle w:val="IndexLink"/>
              </w:rPr>
              <w:t>49</w:t>
            </w:r>
          </w:hyperlink>
        </w:p>
        <w:p>
          <w:pPr>
            <w:pStyle w:val="Contents2"/>
            <w:tabs>
              <w:tab w:val="clear" w:pos="8743"/>
              <w:tab w:val="right" w:pos="9026" w:leader="dot"/>
            </w:tabs>
            <w:rPr/>
          </w:pPr>
          <w:hyperlink w:anchor="__RefHeading___Toc2053270_373438147">
            <w:r>
              <w:rPr>
                <w:webHidden/>
                <w:rStyle w:val="IndexLink"/>
                <w:rtl w:val="true"/>
              </w:rPr>
              <w:t>تو هم باید کار کنی</w:t>
            </w:r>
            <w:r>
              <w:rPr>
                <w:rStyle w:val="IndexLink"/>
                <w:rtl w:val="true"/>
              </w:rPr>
              <w:t>!</w:t>
              <w:tab/>
            </w:r>
            <w:r>
              <w:rPr>
                <w:rStyle w:val="IndexLink"/>
              </w:rPr>
              <w:t>50</w:t>
            </w:r>
          </w:hyperlink>
        </w:p>
        <w:p>
          <w:pPr>
            <w:pStyle w:val="Contents2"/>
            <w:tabs>
              <w:tab w:val="clear" w:pos="8743"/>
              <w:tab w:val="right" w:pos="9026" w:leader="dot"/>
            </w:tabs>
            <w:rPr/>
          </w:pPr>
          <w:hyperlink w:anchor="__RefHeading___Toc2053272_373438147">
            <w:r>
              <w:rPr>
                <w:webHidden/>
                <w:rStyle w:val="IndexLink"/>
                <w:rtl w:val="true"/>
              </w:rPr>
              <w:t>چرا راه را گم کرده‌ای؟</w:t>
            </w:r>
            <w:r>
              <w:rPr>
                <w:rStyle w:val="IndexLink"/>
                <w:rtl w:val="true"/>
              </w:rPr>
              <w:tab/>
            </w:r>
            <w:r>
              <w:rPr>
                <w:rStyle w:val="IndexLink"/>
              </w:rPr>
              <w:t>51</w:t>
            </w:r>
          </w:hyperlink>
        </w:p>
        <w:p>
          <w:pPr>
            <w:pStyle w:val="Contents2"/>
            <w:tabs>
              <w:tab w:val="clear" w:pos="8743"/>
              <w:tab w:val="right" w:pos="9026" w:leader="dot"/>
            </w:tabs>
            <w:rPr/>
          </w:pPr>
          <w:hyperlink w:anchor="__RefHeading___Toc2053274_373438147">
            <w:r>
              <w:rPr>
                <w:webHidden/>
                <w:rStyle w:val="IndexLink"/>
                <w:rtl w:val="true"/>
              </w:rPr>
              <w:t>چه شد که اینجا گلستان شد؟</w:t>
            </w:r>
            <w:r>
              <w:rPr>
                <w:rStyle w:val="IndexLink"/>
                <w:rtl w:val="true"/>
              </w:rPr>
              <w:tab/>
            </w:r>
            <w:r>
              <w:rPr>
                <w:rStyle w:val="IndexLink"/>
              </w:rPr>
              <w:t>53</w:t>
            </w:r>
          </w:hyperlink>
        </w:p>
        <w:p>
          <w:pPr>
            <w:pStyle w:val="Contents2"/>
            <w:tabs>
              <w:tab w:val="clear" w:pos="8743"/>
              <w:tab w:val="right" w:pos="9026" w:leader="dot"/>
            </w:tabs>
            <w:rPr/>
          </w:pPr>
          <w:hyperlink w:anchor="__RefHeading___Toc2053276_373438147">
            <w:r>
              <w:rPr>
                <w:webHidden/>
                <w:rStyle w:val="IndexLink"/>
                <w:rtl w:val="true"/>
              </w:rPr>
              <w:t>افسوس که خوابم برد</w:t>
            </w:r>
            <w:r>
              <w:rPr>
                <w:rStyle w:val="IndexLink"/>
                <w:rtl w:val="true"/>
              </w:rPr>
              <w:t>!</w:t>
              <w:tab/>
            </w:r>
            <w:r>
              <w:rPr>
                <w:rStyle w:val="IndexLink"/>
              </w:rPr>
              <w:t>54</w:t>
            </w:r>
          </w:hyperlink>
        </w:p>
        <w:p>
          <w:pPr>
            <w:pStyle w:val="Contents2"/>
            <w:tabs>
              <w:tab w:val="clear" w:pos="8743"/>
              <w:tab w:val="right" w:pos="9026" w:leader="dot"/>
            </w:tabs>
            <w:rPr/>
          </w:pPr>
          <w:hyperlink w:anchor="__RefHeading___Toc2053278_373438147">
            <w:r>
              <w:rPr>
                <w:webHidden/>
                <w:rStyle w:val="IndexLink"/>
                <w:rtl w:val="true"/>
              </w:rPr>
              <w:t>فقط به خاطر خدا آمدم</w:t>
            </w:r>
            <w:r>
              <w:rPr>
                <w:rStyle w:val="IndexLink"/>
                <w:rtl w:val="true"/>
              </w:rPr>
              <w:tab/>
            </w:r>
            <w:r>
              <w:rPr>
                <w:rStyle w:val="IndexLink"/>
              </w:rPr>
              <w:t>55</w:t>
            </w:r>
          </w:hyperlink>
        </w:p>
        <w:p>
          <w:pPr>
            <w:pStyle w:val="Contents2"/>
            <w:tabs>
              <w:tab w:val="clear" w:pos="8743"/>
              <w:tab w:val="right" w:pos="9026" w:leader="dot"/>
            </w:tabs>
            <w:rPr/>
          </w:pPr>
          <w:hyperlink w:anchor="__RefHeading___Toc2053280_373438147">
            <w:r>
              <w:rPr>
                <w:webHidden/>
                <w:rStyle w:val="IndexLink"/>
                <w:rtl w:val="true"/>
              </w:rPr>
              <w:t>چقدر کودکان را دوست داری؟</w:t>
            </w:r>
            <w:r>
              <w:rPr>
                <w:rStyle w:val="IndexLink"/>
                <w:rtl w:val="true"/>
              </w:rPr>
              <w:tab/>
            </w:r>
            <w:r>
              <w:rPr>
                <w:rStyle w:val="IndexLink"/>
              </w:rPr>
              <w:t>57</w:t>
            </w:r>
          </w:hyperlink>
        </w:p>
        <w:p>
          <w:pPr>
            <w:pStyle w:val="Contents2"/>
            <w:tabs>
              <w:tab w:val="clear" w:pos="8743"/>
              <w:tab w:val="right" w:pos="9026" w:leader="dot"/>
            </w:tabs>
            <w:rPr/>
          </w:pPr>
          <w:hyperlink w:anchor="__RefHeading___Toc2053282_373438147">
            <w:r>
              <w:rPr>
                <w:webHidden/>
                <w:rStyle w:val="IndexLink"/>
                <w:rtl w:val="true"/>
              </w:rPr>
              <w:t>کلیدهای طلایی را نمی‌خواهم</w:t>
            </w:r>
            <w:r>
              <w:rPr>
                <w:rStyle w:val="IndexLink"/>
                <w:rtl w:val="true"/>
              </w:rPr>
              <w:t>!</w:t>
              <w:tab/>
            </w:r>
            <w:r>
              <w:rPr>
                <w:rStyle w:val="IndexLink"/>
              </w:rPr>
              <w:t>58</w:t>
            </w:r>
          </w:hyperlink>
        </w:p>
        <w:p>
          <w:pPr>
            <w:pStyle w:val="Contents2"/>
            <w:tabs>
              <w:tab w:val="clear" w:pos="8743"/>
              <w:tab w:val="right" w:pos="9026" w:leader="dot"/>
            </w:tabs>
            <w:rPr/>
          </w:pPr>
          <w:hyperlink w:anchor="__RefHeading___Toc2053284_373438147">
            <w:r>
              <w:rPr>
                <w:webHidden/>
                <w:rStyle w:val="IndexLink"/>
                <w:rtl w:val="true"/>
              </w:rPr>
              <w:t>بگو بدانم تو چه کاره‌ای؟</w:t>
            </w:r>
            <w:r>
              <w:rPr>
                <w:rStyle w:val="IndexLink"/>
                <w:rtl w:val="true"/>
              </w:rPr>
              <w:tab/>
            </w:r>
            <w:r>
              <w:rPr>
                <w:rStyle w:val="IndexLink"/>
              </w:rPr>
              <w:t>60</w:t>
            </w:r>
          </w:hyperlink>
        </w:p>
        <w:p>
          <w:pPr>
            <w:pStyle w:val="Contents2"/>
            <w:tabs>
              <w:tab w:val="clear" w:pos="8743"/>
              <w:tab w:val="right" w:pos="9026" w:leader="dot"/>
            </w:tabs>
            <w:rPr/>
          </w:pPr>
          <w:hyperlink w:anchor="__RefHeading___Toc2053286_373438147">
            <w:r>
              <w:rPr>
                <w:webHidden/>
                <w:rStyle w:val="IndexLink"/>
                <w:rtl w:val="true"/>
              </w:rPr>
              <w:t>چگونه بنده شکرگزاری باشم؟</w:t>
            </w:r>
            <w:r>
              <w:rPr>
                <w:rStyle w:val="IndexLink"/>
                <w:rtl w:val="true"/>
              </w:rPr>
              <w:tab/>
            </w:r>
            <w:r>
              <w:rPr>
                <w:rStyle w:val="IndexLink"/>
              </w:rPr>
              <w:t>61</w:t>
            </w:r>
          </w:hyperlink>
        </w:p>
        <w:p>
          <w:pPr>
            <w:pStyle w:val="Contents2"/>
            <w:tabs>
              <w:tab w:val="clear" w:pos="8743"/>
              <w:tab w:val="right" w:pos="9026" w:leader="dot"/>
            </w:tabs>
            <w:rPr/>
          </w:pPr>
          <w:hyperlink w:anchor="__RefHeading___Toc2053288_373438147">
            <w:r>
              <w:rPr>
                <w:webHidden/>
                <w:rStyle w:val="IndexLink"/>
                <w:rtl w:val="true"/>
              </w:rPr>
              <w:t>من فقط تو را دارم و بس</w:t>
            </w:r>
            <w:r>
              <w:rPr>
                <w:rStyle w:val="IndexLink"/>
                <w:rtl w:val="true"/>
              </w:rPr>
              <w:t>!</w:t>
              <w:tab/>
            </w:r>
            <w:r>
              <w:rPr>
                <w:rStyle w:val="IndexLink"/>
              </w:rPr>
              <w:t>63</w:t>
            </w:r>
          </w:hyperlink>
        </w:p>
        <w:p>
          <w:pPr>
            <w:pStyle w:val="Contents2"/>
            <w:tabs>
              <w:tab w:val="clear" w:pos="8743"/>
              <w:tab w:val="right" w:pos="9026" w:leader="dot"/>
            </w:tabs>
            <w:rPr/>
          </w:pPr>
          <w:hyperlink w:anchor="__RefHeading___Toc2053290_373438147">
            <w:r>
              <w:rPr>
                <w:webHidden/>
                <w:rStyle w:val="IndexLink"/>
                <w:rtl w:val="true"/>
              </w:rPr>
              <w:t>تو به دنبال خوبی‌ها بودی؟</w:t>
            </w:r>
            <w:r>
              <w:rPr>
                <w:rStyle w:val="IndexLink"/>
                <w:rtl w:val="true"/>
              </w:rPr>
              <w:tab/>
            </w:r>
            <w:r>
              <w:rPr>
                <w:rStyle w:val="IndexLink"/>
              </w:rPr>
              <w:t>64</w:t>
            </w:r>
          </w:hyperlink>
        </w:p>
        <w:p>
          <w:pPr>
            <w:pStyle w:val="Contents2"/>
            <w:tabs>
              <w:tab w:val="clear" w:pos="8743"/>
              <w:tab w:val="right" w:pos="9026" w:leader="dot"/>
            </w:tabs>
            <w:rPr/>
          </w:pPr>
          <w:hyperlink w:anchor="__RefHeading___Toc2053292_373438147">
            <w:r>
              <w:rPr>
                <w:webHidden/>
                <w:rStyle w:val="IndexLink"/>
                <w:rtl w:val="true"/>
              </w:rPr>
              <w:t>زیباتر از تو هرگز ندیده‌ام</w:t>
            </w:r>
            <w:r>
              <w:rPr>
                <w:rStyle w:val="IndexLink"/>
                <w:rtl w:val="true"/>
              </w:rPr>
              <w:tab/>
            </w:r>
            <w:r>
              <w:rPr>
                <w:rStyle w:val="IndexLink"/>
              </w:rPr>
              <w:t>65</w:t>
            </w:r>
          </w:hyperlink>
        </w:p>
        <w:p>
          <w:pPr>
            <w:pStyle w:val="Contents2"/>
            <w:tabs>
              <w:tab w:val="clear" w:pos="8743"/>
              <w:tab w:val="right" w:pos="9026" w:leader="dot"/>
            </w:tabs>
            <w:rPr/>
          </w:pPr>
          <w:hyperlink w:anchor="__RefHeading___Toc2053294_373438147">
            <w:r>
              <w:rPr>
                <w:webHidden/>
                <w:rStyle w:val="IndexLink"/>
                <w:rtl w:val="true"/>
              </w:rPr>
              <w:t>دیگر به دنبال ماهی نگردید</w:t>
            </w:r>
            <w:r>
              <w:rPr>
                <w:rStyle w:val="IndexLink"/>
                <w:rtl w:val="true"/>
              </w:rPr>
              <w:t>!</w:t>
              <w:tab/>
            </w:r>
            <w:r>
              <w:rPr>
                <w:rStyle w:val="IndexLink"/>
              </w:rPr>
              <w:t>66</w:t>
            </w:r>
          </w:hyperlink>
        </w:p>
        <w:p>
          <w:pPr>
            <w:pStyle w:val="Contents2"/>
            <w:tabs>
              <w:tab w:val="clear" w:pos="8743"/>
              <w:tab w:val="right" w:pos="9026" w:leader="dot"/>
            </w:tabs>
            <w:rPr/>
          </w:pPr>
          <w:hyperlink w:anchor="__RefHeading___Toc2053296_373438147">
            <w:r>
              <w:rPr>
                <w:webHidden/>
                <w:rStyle w:val="IndexLink"/>
                <w:rtl w:val="true"/>
              </w:rPr>
              <w:t>پی نوشت ها</w:t>
            </w:r>
            <w:r>
              <w:rPr>
                <w:rStyle w:val="IndexLink"/>
                <w:rtl w:val="true"/>
              </w:rPr>
              <w:tab/>
            </w:r>
            <w:r>
              <w:rPr>
                <w:rStyle w:val="IndexLink"/>
              </w:rPr>
              <w:t>68</w:t>
            </w:r>
          </w:hyperlink>
        </w:p>
        <w:p>
          <w:pPr>
            <w:pStyle w:val="Contents2"/>
            <w:tabs>
              <w:tab w:val="clear" w:pos="8743"/>
              <w:tab w:val="right" w:pos="9026" w:leader="dot"/>
            </w:tabs>
            <w:rPr/>
          </w:pPr>
          <w:hyperlink w:anchor="__RefHeading___Toc2053298_373438147">
            <w:r>
              <w:rPr>
                <w:webHidden/>
                <w:rStyle w:val="IndexLink"/>
                <w:rtl w:val="true"/>
              </w:rPr>
              <w:t>منابع تحقیق</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_10010"/>
      <w:bookmarkStart w:id="1" w:name="pg1094_10010"/>
      <w:bookmarkEnd w:id="1"/>
    </w:p>
    <w:p>
      <w:pPr>
        <w:pStyle w:val="Heading2"/>
        <w:numPr>
          <w:ilvl w:val="1"/>
          <w:numId w:val="1"/>
        </w:numPr>
        <w:rPr/>
      </w:pPr>
      <w:bookmarkStart w:id="2" w:name="pg1094_10010"/>
      <w:bookmarkStart w:id="3" w:name="__RefHeading___Toc205321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فهرستنویسی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۲۹۱۹۴۸۴</w:t>
      </w:r>
      <w:r>
        <w:rPr>
          <w:rFonts w:ascii="IRNazanin" w:hAnsi="IRNazanin" w:eastAsia="IRNazanin"/>
          <w:color w:val="111111"/>
          <w:sz w:val="28"/>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094_10014"/>
      <w:bookmarkStart w:id="6" w:name="pg1094_10014"/>
      <w:bookmarkEnd w:id="6"/>
    </w:p>
    <w:p>
      <w:pPr>
        <w:pStyle w:val="Heading2"/>
        <w:numPr>
          <w:ilvl w:val="1"/>
          <w:numId w:val="1"/>
        </w:numPr>
        <w:rPr/>
      </w:pPr>
      <w:bookmarkStart w:id="7" w:name="pg1094_10014"/>
      <w:bookmarkStart w:id="8" w:name="__RefHeading___Toc2053212_373438147"/>
      <w:bookmarkStart w:id="9" w:name="_Toc2"/>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094_10016"/>
    </w:p>
    <w:p>
      <w:pPr>
        <w:pStyle w:val="Heading2"/>
        <w:numPr>
          <w:ilvl w:val="1"/>
          <w:numId w:val="1"/>
        </w:numPr>
        <w:rPr/>
      </w:pPr>
      <w:bookmarkStart w:id="11" w:name="__RefHeading___Toc2053214_373438147"/>
      <w:bookmarkStart w:id="12" w:name="_Toc3"/>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خیلی دلم می‌خواست اوّلین نوشته‌های من در مورد تو باشد، امّا چنین نشد، زیرا نوشتن برای تو به این سادگی‌ها نیست، باید توفیق، رفیق 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نمی‌دانم چگونه از تو تشکّر کنم، به من توفیق دادی تا برای دوستان خوبت از سخنانِ زیبایت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توانسته باشم قدمی هر چند کوتاه برای بیان خوبی‌ها و مهربانی‌های تو برداشته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کتاب‌های مختلف به جستجو پرداختم، بیشتر به دنبال گفتگوهایی بودم که تو با پیامبران خود داشته‌ای، سعی کردم که پیام اصلی سخنان تو را برای بندگان خوبت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بر من منّت نهاده‌ای و توفیق نوشتن این کتاب را به من دادی، چشمم به لطف و مهربانی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دیگری کنی ممنون تو هستم، من آرزو دارم که این کتاب بتواند جوانان را قدری با مهربانی تو آشناتر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و همیشه منتظر مهربانی‌های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شرمنده تو، مهدی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4_10018"/>
      <w:bookmarkStart w:id="14" w:name="pg1094_10018"/>
      <w:bookmarkEnd w:id="14"/>
    </w:p>
    <w:p>
      <w:pPr>
        <w:pStyle w:val="Heading2"/>
        <w:numPr>
          <w:ilvl w:val="1"/>
          <w:numId w:val="1"/>
        </w:numPr>
        <w:rPr/>
      </w:pPr>
      <w:bookmarkStart w:id="15" w:name="pg1094_10018"/>
      <w:bookmarkStart w:id="16" w:name="__RefHeading___Toc2053216_373438147"/>
      <w:bookmarkStart w:id="17" w:name="_Toc4"/>
      <w:bookmarkEnd w:id="15"/>
      <w:bookmarkEnd w:id="16"/>
      <w:r>
        <w:rPr>
          <w:rtl w:val="true"/>
        </w:rPr>
        <w:t>یکی درد و یکی درمان پسندد</w:t>
      </w:r>
      <w:bookmarkEnd w:id="1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دلم می‌خواست از تو سولی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چرا تو این همه بین بندگانت فرق گذاشته‌ای؟ به عدّه‌ای پول زیادی داده‌ای و به عدّه‌ای دیگر، فقر را هدیه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سالم و تنومند هستند و بعضی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خیابان که عبور می‌کردم، کودکی را دیدم که فلج بود و نمی‌توانست راه برود، خیلی دلم سوخت، تو چرا او را این‌گونه آفریدی؟</w:t>
      </w:r>
    </w:p>
    <w:p>
      <w:pPr>
        <w:pStyle w:val="BookText"/>
        <w:rPr/>
      </w:pPr>
      <w:r>
        <w:rPr>
          <w:rFonts w:ascii="IRNazanin" w:hAnsi="IRNazanin" w:eastAsia="IRNazanin"/>
          <w:color w:val="111111"/>
          <w:sz w:val="28"/>
          <w:sz w:val="28"/>
          <w:szCs w:val="28"/>
          <w:rtl w:val="true"/>
          <w:lang w:bidi="fa-IR"/>
        </w:rPr>
        <w:t>آن دیگری را بگویم که کورمادرزاد به دنیا آمده است، او هرگز نتوانسته است دنیا و زیبایی‌های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این‌گونه آفریدی؟</w:t>
      </w:r>
    </w:p>
    <w:p>
      <w:pPr>
        <w:pStyle w:val="BookText"/>
        <w:rPr/>
      </w:pPr>
      <w:r>
        <w:rPr>
          <w:rFonts w:ascii="IRNazanin" w:hAnsi="IRNazanin" w:eastAsia="IRNazanin"/>
          <w:color w:val="111111"/>
          <w:sz w:val="28"/>
          <w:sz w:val="28"/>
          <w:szCs w:val="28"/>
          <w:rtl w:val="true"/>
          <w:lang w:bidi="fa-IR"/>
        </w:rPr>
        <w:t>به بعضی‌ها آن قدر بچّه می‌دهی که نمی‌دانند چه بکنند و بعضی دیگر هم تا ابد در حسرت یک فرزند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گذشت تا فهمیدم که تو خدایی و 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همه کارهای خود دلیلی داری که من از آن بی‌خبرم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انسان‌ها ثروتمند و سالم بودند، هیچ کس به یاد تو نبود، هیچ کس شکر تو را به جا نمی‌آورد و تو خود می‌دانی که اگر انسان، تو را از یاد ببرد به چه روزی می‌افتد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در خیابان راه می‌روم، روزگار کاری با من کرده است که به همه زمین و آسمان تو، بد بگویم و از تو گلایه داشته باشم، تو ناگهان تصویر آن کودک فلج را </w:t>
      </w:r>
    </w:p>
    <w:p>
      <w:pPr>
        <w:pStyle w:val="BookText"/>
        <w:rPr/>
      </w:pPr>
      <w:r>
        <w:rPr>
          <w:rFonts w:ascii="IRNazanin" w:hAnsi="IRNazanin" w:eastAsia="IRNazanin"/>
          <w:color w:val="111111"/>
          <w:sz w:val="28"/>
          <w:sz w:val="28"/>
          <w:szCs w:val="28"/>
          <w:rtl w:val="true"/>
          <w:lang w:bidi="fa-IR"/>
        </w:rPr>
        <w:t>جلوی چشم من می‌آوری و من ناخودآگاه به فکر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مرا سالم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من به یاد تو می‌افتم و تو را سپاس می‌گویم، لحظه‌ای دلم از زمین به آسمان تو وصل می‌شود و تو خود می‌دانی این چقدر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ثروتمند است، وقتی فقیری را می‌بیند، می‌فهمد به لطف خدا بوده است که توانسته به این زندگی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سعادت ابدی بنده خود را می‌خواهی؛ به آن کسی که فقر دادی، روی حکمت بوده است، شاید اگر همان بنده تو، ثروت می‌داشت، برای همیشه تو را فراموش می‌کرد و کارهایی می‌کرد که عذاب را برای خود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دوست داشتی و به خاطر همین بود که فقر را به او هدیه دادی، ولی او خودش نمی‌داند، امّا تو خوب می‌دانی که با بنده‌ات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او بدهی و چه چیزی از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سختی‌ها صبر کند، پاداش خوبی به او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من این است که همه چیز را فقط در این دنیا می‌بینم و می‌جویم، می‌خواهم راز کارهای تو را در محدوده این دنیا تفسیر کنم، امّا باید زمان بگذرد و این دنیا سپری شود، آن وقت همه رازها برملا خواهد 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بروحی نطقتَ وبضعف طبیعتک تکلّفتَ ما لا علم لک به، وأنا اللّه الخلاّق العلیم، بعلمی خالفتُ بین خلقی وبمشیئتی یمضی فیهم أمری، وإلی تدبیری وتقدیری صائرون، لا تبدیل لخلقی، إنّما خلقتُ الجنّ والإنس لیعبدونی، وخلقتُ الجنّة لمن عبدنی وأطاعنی منهم واتّبع رسلی ولا أُبالی، وخلقتُ النار لمن کفرنی وعصانی ولم یتّبع رسلی ولا أُبالی، وخلقتک وخلقتُ ذرّیتک من غیر فاقةٍ بی إلیک وإلیهم، وإنّما خلقتک وخلقتهم لأبلوک وأبلوهم أیّکم أحسن عملاً فی دار الدنیا فی حیاتکم وقبل مماتکم، ولذلک خلقتُ الدنیا والآخرة، والحیاة والموت، والطاعة والمعصیة، والجنّة والنار، وکذلک أردتُ فی تدبیری وتقدیری وبعلمی النافذ فیهم، خالفتُ بین صورهم وأجسامهم، وألوانهم وأعمارهم وأرزاقهم، وطاعتهم ومعصیتهم، فجعلتُ منهم الشقیّ والسعید، والبصیر والأعمی، والقصیر والطویل، والجمیل والذمیم، والعالِم والجاهل، والغنیّ والفقیر، والمطیع والعاصی، والصحیح والسقیم، ومن به الزَّمانة ومن لا عاهة به؛ فینظر الصحیح إلی من به العاهة فیحمدنی علی عافیته، وینظر الذی به العاهة إلی الصحیح فیدعونی ویسألنی أن أُعافیه، ویصبر علی بلائی فأُثیبه جزیل عطائی، وینظر الغنیّ إلی الفقیر فیحمدنی ویشکرنی، وینظر الفقیر إلی الغنیّ فیدعونی ویسألنی، وینظر المون إلی الکافر فیحمدنی علی ما هدیته؛ فلذلک خلقتهم لأبلوهم وکلّفتهم فی السرّاء والضرّاء، وفیما أُعافیهم وفیما ابتلیتهم، وفیما أُعطیهم وفیما أمنعهم، وأنا اللّه الملک القادر، ولی أن أمضی جمیع ما قدّرت علی ما دبّرت، ولی أن أُغیّر من ذلک ما شئتُ إلی ما شئتُ، وأُقدّم من ذلک ما أخّرت، وأُوّر ما قدّمت من ذلک، وأنا اللّه الفعّال لما أُرید، لا أُسأل عمّا أفعل وأنا أسألُ خلقی عمّا هم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bookmarkStart w:id="18" w:name="pg1094_10020"/>
    </w:p>
    <w:p>
      <w:pPr>
        <w:pStyle w:val="Heading2"/>
        <w:numPr>
          <w:ilvl w:val="1"/>
          <w:numId w:val="1"/>
        </w:numPr>
        <w:rPr/>
      </w:pPr>
      <w:bookmarkStart w:id="19" w:name="__RefHeading___Toc2053218_373438147"/>
      <w:bookmarkStart w:id="20" w:name="_Toc5"/>
      <w:bookmarkEnd w:id="18"/>
      <w:bookmarkEnd w:id="19"/>
      <w:r>
        <w:rPr>
          <w:rtl w:val="true"/>
        </w:rPr>
        <w:t>همه خوبی‌ها را برایم بگو</w:t>
      </w:r>
      <w:bookmarkEnd w:id="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انسانی بود که آفریده بودی، به همه فرشتگانت فرمان دادی تا بر او سجده کنند، چرا که او گلِ سرسبد همه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زمین و هفت آسمان را آفریدی به خود آفرین نگفتی، امّا وقتی او را آفریدی، بر خود آفرین گفتی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به راستی که فقط خودت می‌دانی که این انسان به کجا می‌تواند برسد، او می‌تواند از همه فرشتگان بالا و بالاتر برود و در ملکوت تو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می‌خواهی با او سخن بگویی، می‌خواهی همه خوبی‌ها را برای او خلاصه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می‌زنی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خوبی‌ها را برای تو در چهار جمله، خلاصه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چهار جمله چیست؟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جمله اوّل درباره من، جمله دوم درباره خودت، جمله سوم درباره ارتباط تو با من و جمله آخر در مورد ارتباط تو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درباره خودت است، چیست؟</w:t>
      </w:r>
    </w:p>
    <w:p>
      <w:pPr>
        <w:pStyle w:val="BookText"/>
        <w:rPr/>
      </w:pPr>
      <w:r>
        <w:rPr>
          <w:rFonts w:ascii="IRNazanin" w:hAnsi="IRNazanin" w:eastAsia="IRNazanin"/>
          <w:color w:val="111111"/>
          <w:sz w:val="28"/>
          <w:sz w:val="28"/>
          <w:szCs w:val="28"/>
          <w:rtl w:val="true"/>
          <w:lang w:bidi="fa-IR"/>
        </w:rPr>
        <w:t>ــ فقط مرا پرستش کن و هرگز شریکی برای من قرار مده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جمله‌ای که برای من است، چیست؟ </w:t>
      </w:r>
    </w:p>
    <w:p>
      <w:pPr>
        <w:pStyle w:val="BookText"/>
        <w:rPr/>
      </w:pPr>
      <w:r>
        <w:rPr>
          <w:rFonts w:ascii="IRNazanin" w:hAnsi="IRNazanin" w:eastAsia="IRNazanin"/>
          <w:color w:val="111111"/>
          <w:sz w:val="28"/>
          <w:sz w:val="28"/>
          <w:szCs w:val="28"/>
          <w:rtl w:val="true"/>
          <w:lang w:bidi="fa-IR"/>
        </w:rPr>
        <w:t>ــ من پاداش کارهای خوب تو را وقتی می‌دهم که تو به آن پاداش، بیش از همه وقت نیاز داشته باشی؛ روز قیامت که بشود، تو پاداش کارهای نیک خود را خواهی دید و خوشحال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جمله‌ای که در مورد ارتباط من و توست، چیست؟</w:t>
      </w:r>
    </w:p>
    <w:p>
      <w:pPr>
        <w:pStyle w:val="BookText"/>
        <w:rPr/>
      </w:pPr>
      <w:r>
        <w:rPr>
          <w:rFonts w:ascii="IRNazanin" w:hAnsi="IRNazanin" w:eastAsia="IRNazanin"/>
          <w:color w:val="111111"/>
          <w:sz w:val="28"/>
          <w:sz w:val="28"/>
          <w:szCs w:val="28"/>
          <w:rtl w:val="true"/>
          <w:lang w:bidi="fa-IR"/>
        </w:rPr>
        <w:t>ــ تو باید مرا بخوانی و حاجتت را از من بخواهی و من هم باید صدای تو را بشنوم و حاجتت را روا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جمله‌ای که در مورد ارتباط من با مردم است،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تو باید آنچه را برای خود می‌پسندی، برای دیگران هم بپسندی، با مردم به گونه‌ای رفتار کنی که دوست داری با تو آن گونه رفتار کنند</w:t>
      </w:r>
      <w:r>
        <w:rPr>
          <w:rFonts w:eastAsia="IRNazanin" w:cs="IRNazanin"/>
          <w:color w:val="111111"/>
          <w:sz w:val="28"/>
          <w:szCs w:val="28"/>
          <w:rtl w:val="true"/>
          <w:lang w:bidi="fa-IR"/>
        </w:rPr>
        <w:t>.</w:t>
      </w:r>
      <w:r>
        <w:rPr>
          <w:rStyle w:val="FootnoteAnchor"/>
          <w:rtl w:val="true"/>
        </w:rPr>
        <w:footnoteReference w:id="4"/>
      </w:r>
      <w:bookmarkStart w:id="21" w:name="pg1094_10022"/>
    </w:p>
    <w:p>
      <w:pPr>
        <w:pStyle w:val="Heading2"/>
        <w:numPr>
          <w:ilvl w:val="1"/>
          <w:numId w:val="1"/>
        </w:numPr>
        <w:rPr/>
      </w:pPr>
      <w:bookmarkStart w:id="22" w:name="__RefHeading___Toc2053220_373438147"/>
      <w:bookmarkStart w:id="23" w:name="_Toc6"/>
      <w:bookmarkEnd w:id="21"/>
      <w:bookmarkEnd w:id="22"/>
      <w:r>
        <w:rPr>
          <w:rtl w:val="true"/>
        </w:rPr>
        <w:t>با دل شکسته‌ام چه کنم؟</w:t>
      </w:r>
      <w:bookmarkEnd w:id="2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گفتی که بر من سجده کند و او نافرمانی تو را نمود، ولی تو او را به آرزویش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شیطان سخن می‌گویم، او از تو خواست که تا روز قیامت به او فرصت بدهی و تو خواسته او 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قسم خورد که سر راه من و فرزندانم بنشیند و مانع سعادت و خوشبختی همه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دشمن شماره 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چه خواهیم کرد؟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نیروی زیادی دارد، او به قلب ما نفوذ می‌کند و به راحتی ما را وسوسه کرده و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او چه خواهیم کرد؟</w:t>
      </w:r>
    </w:p>
    <w:p>
      <w:pPr>
        <w:pStyle w:val="BookText"/>
        <w:rPr/>
      </w:pPr>
      <w:r>
        <w:rPr>
          <w:rFonts w:ascii="IRNazanin" w:hAnsi="IRNazanin" w:eastAsia="IRNazanin"/>
          <w:color w:val="111111"/>
          <w:sz w:val="28"/>
          <w:sz w:val="28"/>
          <w:szCs w:val="28"/>
          <w:rtl w:val="true"/>
          <w:lang w:bidi="fa-IR"/>
        </w:rPr>
        <w:t>و تو سخنان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از غمی که به دل او نشسته بود باخبر بودی، تو که دل شیطان را نشکستی با این که او دشمن تو بود، اکنون چگونه می‌توانی ببینی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گرفته و پریشان است، تو او را دوست داری و برای همین گفتی که فرشتگانت بر او سجده کنند، اکنون تو می‌خواهی سخنی بگویی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فرزندان او را خوشحال کنی، پس 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کار خوبی انجام دهد، من ده برابر به او پاداش می‌دهم، امّا اگر گناهی مرتکب شود، برای او یک گناه نوشته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توبه را به روی شما باز می‌کنم، هر کس توبه کند توبه‌اش را می‌پذیرم، </w:t>
      </w:r>
    </w:p>
    <w:p>
      <w:pPr>
        <w:pStyle w:val="BookText"/>
        <w:rPr/>
      </w:pPr>
      <w:r>
        <w:rPr>
          <w:rFonts w:ascii="IRNazanin" w:hAnsi="IRNazanin" w:eastAsia="IRNazanin"/>
          <w:color w:val="111111"/>
          <w:sz w:val="28"/>
          <w:sz w:val="28"/>
          <w:szCs w:val="28"/>
          <w:rtl w:val="true"/>
          <w:lang w:bidi="fa-IR"/>
        </w:rPr>
        <w:t>حتّی اگر در لحظه آخر زندگیش توبه کند، او را می‌بخشم و او را به خاطر گناهانش عذاب نمی‌کنم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تو را می‌شنود، خوشحال می‌شود و رو به آسمان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تو برای من و فرزندانم کافی است</w:t>
      </w:r>
      <w:r>
        <w:rPr>
          <w:rFonts w:eastAsia="IRNazanin" w:cs="IRNazanin"/>
          <w:color w:val="111111"/>
          <w:sz w:val="28"/>
          <w:szCs w:val="28"/>
          <w:rtl w:val="true"/>
          <w:lang w:bidi="fa-IR"/>
        </w:rPr>
        <w:t>.</w:t>
      </w:r>
      <w:r>
        <w:rPr>
          <w:rStyle w:val="FootnoteAnchor"/>
          <w:rtl w:val="true"/>
        </w:rPr>
        <w:footnoteReference w:id="5"/>
      </w:r>
      <w:bookmarkStart w:id="24" w:name="pg1094_10024"/>
    </w:p>
    <w:p>
      <w:pPr>
        <w:pStyle w:val="Heading2"/>
        <w:numPr>
          <w:ilvl w:val="1"/>
          <w:numId w:val="1"/>
        </w:numPr>
        <w:rPr/>
      </w:pPr>
      <w:bookmarkStart w:id="25" w:name="__RefHeading___Toc2053222_373438147"/>
      <w:bookmarkStart w:id="26" w:name="_Toc7"/>
      <w:bookmarkEnd w:id="24"/>
      <w:bookmarkEnd w:id="25"/>
      <w:r>
        <w:rPr>
          <w:rtl w:val="true"/>
        </w:rPr>
        <w:t>من با همه شما مهربانم</w:t>
      </w:r>
      <w:bookmarkEnd w:id="2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توست، تو او را به مهمانی بزرگ خودت دعوت کرده‌ای، تو او را به اوج آسمان‌ها آورده‌ای تا از آنجا همه آسمان‌ها و زمین را ببیند، او امروز در ملکوت تو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آسمان‌ها می‌کند و زیبایی‌هایی را که تو خلق کرده‌ای می‌بیند، او زبان به حمد و ستایش تو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می‌گذرد، نگاهی به زمین می‌اندازد، او همه چیز را می‌تواند از آن بالا ببیند، همه کوه‌ها، دریاها و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که زمین را می‌بیند، نگاهش به صحنه گناهی می‌افتد، طاقت نمی‌آورد و دست به نفرین بر می‌دارد و در حقّ آنان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او را مستجاب می‌کنی و آن گنهکاران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باز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منظره‌ای را می‌بیند، نفرینی دیگر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نیز این جریان تکرار می‌شود،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ندارد، ببیند که روی زمین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 دست بردار و دیگر بندگان مرا نفرین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مهربان آنان هستم و بدان که گناه بندگانم به من هیچ ضرری نمی‌زند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مانند تو بر آنان خشم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آن‌ها را خلق نکنم، آن‌ها بندگان من هستند، بدان که گروهی از آنان، پس از گناه توبه می‌کنند و من آن‌ها را می‌بخشم و هیچ‌گاه گناهان آن‌ها را آشکار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بندگان خود مهربان‌تر از تو هستم</w:t>
      </w:r>
      <w:r>
        <w:rPr>
          <w:rFonts w:eastAsia="IRNazanin" w:cs="IRNazanin"/>
          <w:color w:val="111111"/>
          <w:sz w:val="28"/>
          <w:szCs w:val="28"/>
          <w:rtl w:val="true"/>
          <w:lang w:bidi="fa-IR"/>
        </w:rPr>
        <w:t>.</w:t>
      </w:r>
      <w:r>
        <w:rPr>
          <w:rStyle w:val="FootnoteAnchor"/>
          <w:rtl w:val="true"/>
        </w:rPr>
        <w:footnoteReference w:id="6"/>
      </w:r>
      <w:bookmarkStart w:id="27" w:name="pg1094_10026"/>
    </w:p>
    <w:p>
      <w:pPr>
        <w:pStyle w:val="Heading2"/>
        <w:numPr>
          <w:ilvl w:val="1"/>
          <w:numId w:val="1"/>
        </w:numPr>
        <w:rPr/>
      </w:pPr>
      <w:bookmarkStart w:id="28" w:name="__RefHeading___Toc2053224_373438147"/>
      <w:bookmarkStart w:id="29" w:name="_Toc8"/>
      <w:bookmarkEnd w:id="27"/>
      <w:bookmarkEnd w:id="28"/>
      <w:r>
        <w:rPr>
          <w:rtl w:val="true"/>
        </w:rPr>
        <w:t>دیدار دوست آرزوی من است</w:t>
      </w:r>
      <w:bookmarkEnd w:id="2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دیگر عمر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 و لحظه مرگ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عزرائیل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ابراهیم برو و او را قبض روح کن و جانش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عزرائیل پَر می‌گشاید و به سوی زمین می‌آید و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وقتی با او روبرو می‌شود، سلام می‌کند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می‌گذرد،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عزرائیل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دیدار من آمده‌ای یا مأموریّتی داری؟</w:t>
      </w:r>
    </w:p>
    <w:p>
      <w:pPr>
        <w:pStyle w:val="BookText"/>
        <w:rPr/>
      </w:pPr>
      <w:r>
        <w:rPr>
          <w:rFonts w:ascii="IRNazanin" w:hAnsi="IRNazanin" w:eastAsia="IRNazanin"/>
          <w:color w:val="111111"/>
          <w:sz w:val="28"/>
          <w:sz w:val="28"/>
          <w:szCs w:val="28"/>
          <w:rtl w:val="true"/>
          <w:lang w:bidi="fa-IR"/>
        </w:rPr>
        <w:t>ــ من برای گرفتن جان تو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خدا تو را فرستاده تا جان مرا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خود را برای مرگ آماده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دیده‌ای که دوستی، جانِ دوست خود را بگیرد؟</w:t>
      </w:r>
    </w:p>
    <w:p>
      <w:pPr>
        <w:pStyle w:val="BookText"/>
        <w:rPr/>
      </w:pPr>
      <w:r>
        <w:rPr>
          <w:rFonts w:ascii="IRNazanin" w:hAnsi="IRNazanin" w:eastAsia="IRNazanin"/>
          <w:color w:val="111111"/>
          <w:sz w:val="28"/>
          <w:sz w:val="28"/>
          <w:szCs w:val="28"/>
          <w:rtl w:val="true"/>
          <w:lang w:bidi="fa-IR"/>
        </w:rPr>
        <w:t>عزرائیل چون این سخن را می‌شنود، نمی‌داند چه جواب بدهد، او به اوج آسمان‌ها باز می‌گردد و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رفتم تا جان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سخنی گفت که من نتوانستم جواب او را بدهم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او بازگرد و به او چنین بگو که خدایت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p>
    <w:p>
      <w:pPr>
        <w:pStyle w:val="BookText"/>
        <w:rPr/>
      </w:pPr>
      <w:r>
        <w:rPr>
          <w:rFonts w:ascii="IRNazanin" w:hAnsi="IRNazanin" w:eastAsia="IRNazanin"/>
          <w:color w:val="111111"/>
          <w:sz w:val="28"/>
          <w:sz w:val="28"/>
          <w:szCs w:val="28"/>
          <w:rtl w:val="true"/>
          <w:lang w:bidi="fa-IR"/>
        </w:rPr>
        <w:t>دیده‌ای که دوست، دیدار دوست را خوش ندارد؟ همانا دوست، عاشق دیدار دوست خود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بفهمانی که به مرگ این‌گونه نگاه نکند، مرگ، جان کندن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مهمانی رفتن است، مهمانی خدای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با تو رفیق باشد و دیدار تو را دوست نداشته باشد</w:t>
      </w:r>
      <w:r>
        <w:rPr>
          <w:rFonts w:eastAsia="IRNazanin" w:cs="IRNazanin"/>
          <w:color w:val="111111"/>
          <w:sz w:val="28"/>
          <w:szCs w:val="28"/>
          <w:rtl w:val="true"/>
          <w:lang w:bidi="fa-IR"/>
        </w:rPr>
        <w:t>.</w:t>
      </w:r>
      <w:r>
        <w:rPr>
          <w:rStyle w:val="FootnoteAnchor"/>
          <w:rtl w:val="true"/>
        </w:rPr>
        <w:footnoteReference w:id="7"/>
      </w:r>
      <w:bookmarkStart w:id="30" w:name="pg1094_10028"/>
    </w:p>
    <w:p>
      <w:pPr>
        <w:pStyle w:val="Heading2"/>
        <w:numPr>
          <w:ilvl w:val="1"/>
          <w:numId w:val="1"/>
        </w:numPr>
        <w:rPr/>
      </w:pPr>
      <w:bookmarkStart w:id="31" w:name="__RefHeading___Toc2053226_373438147"/>
      <w:bookmarkStart w:id="32" w:name="_Toc9"/>
      <w:bookmarkEnd w:id="30"/>
      <w:bookmarkEnd w:id="31"/>
      <w:r>
        <w:rPr>
          <w:rtl w:val="true"/>
        </w:rPr>
        <w:t>پس کی می‌خواهی نجاتم بدهی؟</w:t>
      </w:r>
      <w:bookmarkEnd w:id="3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داری می‌بینی که مردم دارند هیزم جمع می‌کنند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بلند است، هر کس می‌خواهد از دین پدران خود حمایت کند، هیزم بیاورید،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سزای کسی است که بت‌ها را شکسته و به دین ما اهانت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تا چشم کار می‌کند، هیزم جمع شده است، آتش زبانه می‌کشد،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منجنیق نشانده‌اند و می‌خواهند او را به داخل آتش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سر حرف خود هستی؟ آیا نمی‌خواهی دست از یکتاپرستی برداری؟</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جوابی نمی‌دهد، او لبخندی بر لب دارد، همه امید او به توست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این منظره را می‌بیند؛ شعله‌های آتشی که زبانه می‌کشد، جمعیّتی که برای تماشا آمده‌اند، تماشای این منظره برای جبرئیل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تا تو کاری بکنی، اگر تو چند لحظه دیگر صبر کنی،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باران نمی‌بارد تا این آتش خاموش شود؟ چرا باد و طوفان نمی‌وزد تا این آتش را پراکنده کند و بر روی خود این مردمِ بت‌پرست بیاندازد؟ </w:t>
      </w:r>
    </w:p>
    <w:p>
      <w:pPr>
        <w:pStyle w:val="BookText"/>
        <w:rPr/>
      </w:pPr>
      <w:r>
        <w:rPr>
          <w:rFonts w:ascii="IRNazanin" w:hAnsi="IRNazanin" w:eastAsia="IRNazanin"/>
          <w:color w:val="111111"/>
          <w:sz w:val="28"/>
          <w:sz w:val="28"/>
          <w:szCs w:val="28"/>
          <w:rtl w:val="true"/>
          <w:lang w:bidi="fa-IR"/>
        </w:rPr>
        <w:t>سرانجام صبر جبرئیل تمام می‌شود، اکنون او با تو با تندی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ابراهیم را می‌خواهند در آتش بسوزانند؟ روی زمین، کسی غیر از او تو را نمی‌پرستد، نگاه کن که دشمن چگونه او را اسیر کرده و می‌خواهد او را در آتش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جبرئیل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کار خود عجله نمی‌کنم، کسی عجله می‌کند که می‌ترسد نتواند بعداً کاری انجام بدهد، من خدای توانایی هستم که هر وقت بخواهم، می‌توانم ابراهیم را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برای او گلستان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به جبرئیل بفهمانی که برای نجات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آب و باران و طوفان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تو که ضعیف و ناتوان هستند، برای برنامه‌های خود نیاز به وسایل دارند، امّا تو خدایی و بی‌نیاز از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نیازی به عجله نداری، دوستانت را یاری می‌کنی به گونه‌ای که هیچ کس فکر آن را نمی‌کند،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آتش بیاندازند، در یک چشم به هم زدن آن آتش بزرگ را به گلستانی تبدیل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پیش می‌آید که من هم در زندگی خود به تو اعتراض می‌کنم که چرا کمکم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تو هم فرصت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من است که تو را خوب نشناختم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در کار خود عجله نمی‌کنی، درست در بهترین موقع دست مرا می‌گیری و کمکم می‌کنی و تنها من می‌مانم و شرمندگیِ از تو که چرا به تو اعتراض کردم</w:t>
      </w:r>
      <w:r>
        <w:rPr>
          <w:rFonts w:eastAsia="IRNazanin" w:cs="IRNazanin"/>
          <w:color w:val="111111"/>
          <w:sz w:val="28"/>
          <w:szCs w:val="28"/>
          <w:rtl w:val="true"/>
          <w:lang w:bidi="fa-IR"/>
        </w:rPr>
        <w:t>!</w:t>
      </w:r>
      <w:r>
        <w:rPr>
          <w:rStyle w:val="FootnoteAnchor"/>
          <w:rtl w:val="true"/>
        </w:rPr>
        <w:footnoteReference w:id="8"/>
      </w:r>
      <w:bookmarkStart w:id="33" w:name="pg1094_10030"/>
    </w:p>
    <w:p>
      <w:pPr>
        <w:pStyle w:val="Heading2"/>
        <w:numPr>
          <w:ilvl w:val="1"/>
          <w:numId w:val="1"/>
        </w:numPr>
        <w:rPr/>
      </w:pPr>
      <w:bookmarkStart w:id="34" w:name="__RefHeading___Toc2053228_373438147"/>
      <w:bookmarkStart w:id="35" w:name="_Toc10"/>
      <w:bookmarkEnd w:id="33"/>
      <w:bookmarkEnd w:id="34"/>
      <w:r>
        <w:rPr>
          <w:rtl w:val="true"/>
        </w:rPr>
        <w:t>قلب تو، جای من است</w:t>
      </w:r>
      <w:bookmarkEnd w:id="3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دوست خود انتخاب کردی؟</w:t>
      </w:r>
    </w:p>
    <w:p>
      <w:pPr>
        <w:pStyle w:val="BookText"/>
        <w:rPr/>
      </w:pPr>
      <w:r>
        <w:rPr>
          <w:rFonts w:ascii="IRNazanin" w:hAnsi="IRNazanin" w:eastAsia="IRNazanin"/>
          <w:color w:val="111111"/>
          <w:sz w:val="28"/>
          <w:sz w:val="28"/>
          <w:szCs w:val="28"/>
          <w:rtl w:val="true"/>
          <w:lang w:bidi="fa-IR"/>
        </w:rPr>
        <w:t xml:space="preserve">تو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فرشتگانت او را به این نام می‌خوانند و من در جستجوی راز این کار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و بیست و چهار هزار پیامبر داری، چطور شد که فقط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آن‌ها برگزیدی و این تاج افتخار را به سر او نهادی؟</w:t>
      </w:r>
    </w:p>
    <w:p>
      <w:pPr>
        <w:pStyle w:val="BookText"/>
        <w:rPr/>
      </w:pP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 که دوست تو شده است و دوست داشت بداند، کدامین عمل و رفتار او باعث شده که او شایسته این مقام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داشتی و می‌دانستی او به دنبال جواب این سول است، برای همین، روزی از روزها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دوست خود انتخاب کردم، زیرا در تو چهار چیز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مهمان‌نواز بودی و مهمان خود را گرامی 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دادم که فرزندت، اسماعیل را در راه من قربانی کنی و تو تسلیمِ دستور من شدی و فرزند دلبرت را به قربانگاه بردی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بت‌پرستان می‌خواستند تو را به جُرم یکتاپرستی در آتش بیاندازند، دست از ایمان و عقیده خود برنداشتی و بر توحید من باقی مانده و حاضر شدی در آتش بسوزی، امّا به من شرک نورزی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قلب تو نگاه کردم، دیدم که در قلب تو، فقط محبّت من جای دارد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که تو، این چهار ویژگی او را پسندیده‌ای و رمز انتخاب او برای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همین‌ها بوده است</w:t>
      </w:r>
      <w:r>
        <w:rPr>
          <w:rFonts w:eastAsia="IRNazanin" w:cs="IRNazanin"/>
          <w:color w:val="111111"/>
          <w:sz w:val="28"/>
          <w:szCs w:val="28"/>
          <w:rtl w:val="true"/>
          <w:lang w:bidi="fa-IR"/>
        </w:rPr>
        <w:t xml:space="preserve">. </w:t>
      </w:r>
      <w:bookmarkStart w:id="36" w:name="pg1094_10032"/>
    </w:p>
    <w:p>
      <w:pPr>
        <w:pStyle w:val="Heading2"/>
        <w:numPr>
          <w:ilvl w:val="1"/>
          <w:numId w:val="1"/>
        </w:numPr>
        <w:rPr/>
      </w:pPr>
      <w:bookmarkStart w:id="37" w:name="__RefHeading___Toc2053230_373438147"/>
      <w:bookmarkStart w:id="38" w:name="_Toc11"/>
      <w:bookmarkEnd w:id="36"/>
      <w:bookmarkEnd w:id="37"/>
      <w:r>
        <w:rPr>
          <w:rtl w:val="true"/>
        </w:rPr>
        <w:t>در چاه افتاده‌ام، چه کنم؟</w:t>
      </w:r>
      <w:bookmarkEnd w:id="38"/>
    </w:p>
    <w:p>
      <w:pPr>
        <w:pStyle w:val="BookText"/>
        <w:rPr/>
      </w:pPr>
      <w:r>
        <w:rPr>
          <w:rFonts w:ascii="IRNazanin" w:hAnsi="IRNazanin" w:eastAsia="IRNazanin"/>
          <w:color w:val="111111"/>
          <w:sz w:val="28"/>
          <w:sz w:val="28"/>
          <w:szCs w:val="28"/>
          <w:rtl w:val="true"/>
          <w:lang w:bidi="fa-IR"/>
        </w:rPr>
        <w:t>یوسف در چاه بود و تو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حال او خبر نداشت، پدر در انتظار او بود، او از تاریکی چاه وحشت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می‌خواند و می‌دانست که تو صدایش را می‌شنوی و به زودی جواب او را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جبرئیل را به زمین فرستادی، از او خواستی تا به ته چاه برود و با یوسف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ــ تو که هستی که مرا با اسم صدا می‌زنی؟</w:t>
      </w:r>
    </w:p>
    <w:p>
      <w:pPr>
        <w:pStyle w:val="BookText"/>
        <w:rPr/>
      </w:pPr>
      <w:r>
        <w:rPr>
          <w:rFonts w:ascii="IRNazanin" w:hAnsi="IRNazanin" w:eastAsia="IRNazanin"/>
          <w:color w:val="111111"/>
          <w:sz w:val="28"/>
          <w:sz w:val="28"/>
          <w:szCs w:val="28"/>
          <w:rtl w:val="true"/>
          <w:lang w:bidi="fa-IR"/>
        </w:rPr>
        <w:t>ــ من فرستاده خدای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این چاه بیرون بیایی؟</w:t>
      </w:r>
    </w:p>
    <w:p>
      <w:pPr>
        <w:pStyle w:val="BookText"/>
        <w:rPr/>
      </w:pPr>
      <w:r>
        <w:rPr>
          <w:rFonts w:ascii="IRNazanin" w:hAnsi="IRNazanin" w:eastAsia="IRNazanin"/>
          <w:color w:val="111111"/>
          <w:sz w:val="28"/>
          <w:sz w:val="28"/>
          <w:szCs w:val="28"/>
          <w:rtl w:val="true"/>
          <w:lang w:bidi="fa-IR"/>
        </w:rPr>
        <w:t>ــ اگر خدا بخواهد مرا از چاه بیرون خواهد آورد، من راضی به رضای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یوسف، چقدر زیبا بود، او در اوج بلا ایستاده بود و از رضای تو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سخن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مرا فرستاده است تا این دعا را به تو یاد بدهم تا از این چاه نجات پیدا کنی؟</w:t>
      </w:r>
    </w:p>
    <w:p>
      <w:pPr>
        <w:pStyle w:val="BookText"/>
        <w:rPr/>
      </w:pPr>
      <w:r>
        <w:rPr>
          <w:rFonts w:ascii="IRNazanin" w:hAnsi="IRNazanin" w:eastAsia="IRNazanin"/>
          <w:color w:val="111111"/>
          <w:sz w:val="28"/>
          <w:sz w:val="28"/>
          <w:szCs w:val="28"/>
          <w:rtl w:val="true"/>
          <w:lang w:bidi="fa-IR"/>
        </w:rPr>
        <w:t>ــ کدام دعا؟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می‌خوانم، هیچ خدایی جز </w:t>
      </w:r>
    </w:p>
    <w:p>
      <w:pPr>
        <w:pStyle w:val="BookText"/>
        <w:rPr/>
      </w:pPr>
      <w:r>
        <w:rPr>
          <w:rFonts w:ascii="IRNazanin" w:hAnsi="IRNazanin" w:eastAsia="IRNazanin"/>
          <w:color w:val="111111"/>
          <w:sz w:val="28"/>
          <w:sz w:val="28"/>
          <w:szCs w:val="28"/>
          <w:rtl w:val="true"/>
          <w:lang w:bidi="fa-IR"/>
        </w:rPr>
        <w:t>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زیادی به من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و آسمان‌ها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بزرگی هستی که بر بندگان خود کرم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بر محمّد و آل محمّد درود بفرستی و مرا از این گرفتاری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می‌فهمد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خیلی عزیز هستند، پس تو را به حقّ آنان می‌خواند و تو هم او را از چاه نجات می‌دهی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این دعا فقط برای یوسف نیست، هر کس که چون یوسف گرفتار شود و امیدش از همه جا قطع شود، باید این دعا را بخواند، باشد که تو او را نجات دهی</w:t>
      </w:r>
      <w:r>
        <w:rPr>
          <w:rFonts w:eastAsia="IRNazanin" w:cs="IRNazanin"/>
          <w:color w:val="111111"/>
          <w:sz w:val="28"/>
          <w:szCs w:val="28"/>
          <w:rtl w:val="true"/>
          <w:lang w:bidi="fa-IR"/>
        </w:rPr>
        <w:t>.</w:t>
      </w:r>
      <w:r>
        <w:rPr>
          <w:rStyle w:val="FootnoteAnchor"/>
          <w:rtl w:val="true"/>
        </w:rPr>
        <w:footnoteReference w:id="10"/>
      </w:r>
      <w:bookmarkStart w:id="39" w:name="pg1094_10034"/>
    </w:p>
    <w:p>
      <w:pPr>
        <w:pStyle w:val="Heading2"/>
        <w:numPr>
          <w:ilvl w:val="1"/>
          <w:numId w:val="1"/>
        </w:numPr>
        <w:rPr/>
      </w:pPr>
      <w:bookmarkStart w:id="40" w:name="__RefHeading___Toc2053232_373438147"/>
      <w:bookmarkStart w:id="41" w:name="_Toc12"/>
      <w:bookmarkEnd w:id="39"/>
      <w:bookmarkEnd w:id="40"/>
      <w:r>
        <w:rPr>
          <w:rtl w:val="true"/>
        </w:rPr>
        <w:t>چقدر گریه می‌کنی؟</w:t>
      </w:r>
      <w:bookmarkEnd w:id="4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فرشتگانت 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شعیب این‌قدر گریه می‌کند؟ می‌ترسیم چشمان او آسیب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شعیب هم‌چنان گریه می‌کند تا این که چشم او نابینا می‌شود، او دیگر نمی‌تواند جایی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چشمانش را شفا می‌دهی، شعیب شکر تو را می‌کند و باز بنای گریه و اشک را می‌گذارد تا آنجا که چشمان او نابینا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اکنون با او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گریه خواهی کرد؟ اگر از ترس عذاب من این‌گونه اشک می‌ریزی، بدان که من تو را از عذاب در امان داشته‌ام، اگر از شوق بهشت آرام و قرار نداری، بدان که من تو را وارد بهشت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گریه من نه از ترس جهنّم تو است و نه برای رسیدن به بهشت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اسیر محبّت تو شده‌ام و دلم بی‌قرار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اکنون که این سخن را گفتی من هم کاری می‌کنم تا بهترین مرد روی زمین نزد تو بیاید و خدمت تو را بنماید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می‌شود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کنعان می‌آید و سال‌ها خدمت شعیب را می‌کند</w:t>
      </w:r>
      <w:r>
        <w:rPr>
          <w:rFonts w:eastAsia="IRNazanin" w:cs="IRNazanin"/>
          <w:color w:val="111111"/>
          <w:sz w:val="28"/>
          <w:szCs w:val="28"/>
          <w:rtl w:val="true"/>
          <w:lang w:bidi="fa-IR"/>
        </w:rPr>
        <w:t xml:space="preserve">. </w:t>
      </w:r>
      <w:bookmarkStart w:id="42" w:name="pg1094_10035"/>
    </w:p>
    <w:p>
      <w:pPr>
        <w:pStyle w:val="Heading2"/>
        <w:numPr>
          <w:ilvl w:val="1"/>
          <w:numId w:val="1"/>
        </w:numPr>
        <w:rPr/>
      </w:pPr>
      <w:bookmarkStart w:id="43" w:name="__RefHeading___Toc2053234_373438147"/>
      <w:bookmarkStart w:id="44" w:name="_Toc13"/>
      <w:bookmarkEnd w:id="42"/>
      <w:bookmarkEnd w:id="43"/>
      <w:r>
        <w:rPr>
          <w:rtl w:val="true"/>
        </w:rPr>
        <w:t>تا خدا راهی نیست</w:t>
      </w:r>
      <w:bookmarkEnd w:id="44"/>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رفته بود، او دیده بود که بعضی‌ها با صدای بلند تو را می‌خوانند، گویا که تو در اوج آسمان‌ها هستی و آن‌ها باید فریاد بزنند تا تو صدای آن‌ها را بشنوی، بعضی‌ها هم تو را آهسته و بی‌صدا می‌خوانند و با تو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بداند که باید چگونه تو را صدا بزند، برای همین یکبار که برای مناجات به سوی تو آمد، با تو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بندگانت نزدیک هستی تا تو را آهسته بخوانیم یا آن که از آن‌ها دور هستی تا تو را با صدای بلند بخوانیم؟</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می‌خواند، من کنار او هستم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من خجالت می‌کشم به یاد تو باشم، خیال می‌کنم که در آن حالت، خوب نیست که من یاد تو باشم، فکر می‌کنم در آن حالت، اگر به یاد تو باشم، حرمت تو را نگه نداشته‌ام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یاد من در هر لحظه،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لحظات زندگی خود به یاد من باش</w:t>
      </w:r>
      <w:r>
        <w:rPr>
          <w:rFonts w:eastAsia="IRNazanin" w:cs="IRNazanin"/>
          <w:color w:val="111111"/>
          <w:sz w:val="28"/>
          <w:szCs w:val="28"/>
          <w:rtl w:val="true"/>
          <w:lang w:bidi="fa-IR"/>
        </w:rPr>
        <w:t>!</w:t>
      </w:r>
      <w:r>
        <w:rPr>
          <w:rStyle w:val="FootnoteAnchor"/>
          <w:rtl w:val="true"/>
        </w:rPr>
        <w:footnoteReference w:id="13"/>
      </w:r>
      <w:bookmarkStart w:id="45" w:name="pg1094_10036"/>
    </w:p>
    <w:p>
      <w:pPr>
        <w:pStyle w:val="Heading2"/>
        <w:numPr>
          <w:ilvl w:val="1"/>
          <w:numId w:val="1"/>
        </w:numPr>
        <w:rPr/>
      </w:pPr>
      <w:bookmarkStart w:id="46" w:name="__RefHeading___Toc2053236_373438147"/>
      <w:bookmarkStart w:id="47" w:name="_Toc14"/>
      <w:bookmarkEnd w:id="45"/>
      <w:bookmarkEnd w:id="46"/>
      <w:r>
        <w:rPr>
          <w:rtl w:val="true"/>
        </w:rPr>
        <w:t>آرزوی بزرگ برای چه؟</w:t>
      </w:r>
      <w:bookmarkEnd w:id="47"/>
    </w:p>
    <w:p>
      <w:pPr>
        <w:pStyle w:val="BookText"/>
        <w:rPr/>
      </w:pPr>
      <w:r>
        <w:rPr>
          <w:rFonts w:ascii="IRNazanin" w:hAnsi="IRNazanin" w:eastAsia="IRNazanin"/>
          <w:color w:val="111111"/>
          <w:sz w:val="28"/>
          <w:sz w:val="28"/>
          <w:szCs w:val="28"/>
          <w:rtl w:val="true"/>
          <w:lang w:bidi="fa-IR"/>
        </w:rPr>
        <w:t>تو انسان را خلق کردی و می‌دانی که بزرگ‌ترین سرمایه انسان، روشنی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او سیاه بشود، دیگر او روی سعادت را نخواهد دید و همه ارزش‌های او رنگ عوض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آن روز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بود، با او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 دنیا، آرزوهای خیلی بزرگ نکنی که با این کار قلب تو سیاه خواهد شد و هر کس که قلب او سیاه بشود، از من دور خواهد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سخن را خواندم، به فکر فرو رفتم، با خود گفتم آیا همه آرزوهای بزرگ، دل آدمی را سیاه می‌کند؟</w:t>
      </w:r>
    </w:p>
    <w:p>
      <w:pPr>
        <w:pStyle w:val="BookText"/>
        <w:rPr/>
      </w:pPr>
      <w:r>
        <w:rPr>
          <w:rFonts w:ascii="IRNazanin" w:hAnsi="IRNazanin" w:eastAsia="IRNazanin"/>
          <w:color w:val="111111"/>
          <w:sz w:val="28"/>
          <w:sz w:val="28"/>
          <w:szCs w:val="28"/>
          <w:rtl w:val="true"/>
          <w:lang w:bidi="fa-IR"/>
        </w:rPr>
        <w:t>بعد از مدّتی فکر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بزرگی که برای دنیا باشد و مرا عاشق دنیا کند، مرا از تو دور می‌کند و دلم را سیاه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که همه چیز من، دنیا بشود، دیگر از تو دور می‌شوم و دنیا و زیبایی‌های آن، جایِ تو را در قلب من می‌گیرد و این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اگر در همین دنیا، آرزوهای بزرگی بکنم که رنگ و بوی آخرت دارد، مرا به تو نزدیک‌تر هم می‌کند؛</w:t>
      </w:r>
    </w:p>
    <w:p>
      <w:pPr>
        <w:pStyle w:val="BookText"/>
        <w:rPr/>
      </w:pPr>
      <w:r>
        <w:rPr>
          <w:rFonts w:ascii="IRNazanin" w:hAnsi="IRNazanin" w:eastAsia="IRNazanin"/>
          <w:color w:val="111111"/>
          <w:sz w:val="28"/>
          <w:sz w:val="28"/>
          <w:szCs w:val="28"/>
          <w:rtl w:val="true"/>
          <w:lang w:bidi="fa-IR"/>
        </w:rPr>
        <w:t>اگر آرزو کنم که مرا بهترین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آرزو کنم که کنار آن حضرت مرا به فیض شهادت برسانی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آرزوها قلب مرا نورانی کرده و مرا بیشتر به تو نزدیک می‌کند</w:t>
      </w:r>
      <w:r>
        <w:rPr>
          <w:rFonts w:eastAsia="IRNazanin" w:cs="IRNazanin"/>
          <w:color w:val="111111"/>
          <w:sz w:val="28"/>
          <w:szCs w:val="28"/>
          <w:rtl w:val="true"/>
          <w:lang w:bidi="fa-IR"/>
        </w:rPr>
        <w:t xml:space="preserve">. </w:t>
      </w:r>
      <w:bookmarkStart w:id="48" w:name="pg1094_10037"/>
    </w:p>
    <w:p>
      <w:pPr>
        <w:pStyle w:val="Heading2"/>
        <w:numPr>
          <w:ilvl w:val="1"/>
          <w:numId w:val="1"/>
        </w:numPr>
        <w:rPr/>
      </w:pPr>
      <w:bookmarkStart w:id="49" w:name="__RefHeading___Toc2053238_373438147"/>
      <w:bookmarkStart w:id="50" w:name="_Toc15"/>
      <w:bookmarkEnd w:id="48"/>
      <w:bookmarkEnd w:id="49"/>
      <w:r>
        <w:rPr>
          <w:rtl w:val="true"/>
        </w:rPr>
        <w:t>چرا صورت بر خاک نهادی</w:t>
      </w:r>
      <w:bookmarkEnd w:id="50"/>
    </w:p>
    <w:p>
      <w:pPr>
        <w:pStyle w:val="BookText"/>
        <w:rPr/>
      </w:pPr>
      <w:r>
        <w:rPr>
          <w:rFonts w:ascii="IRNazanin" w:hAnsi="IRNazanin" w:eastAsia="IRNazanin"/>
          <w:color w:val="111111"/>
          <w:sz w:val="28"/>
          <w:sz w:val="28"/>
          <w:szCs w:val="28"/>
          <w:rtl w:val="true"/>
          <w:lang w:bidi="fa-IR"/>
        </w:rPr>
        <w:t xml:space="preserve">تو پیامبران زیادی داری، امّا فقط یک نفر از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خودِ تو، مستقیم با او سخن گفتی، این افتخار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می‌دانی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بداند که چرا تو او را برای این مقام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او؟ برای همین، بار دیگر سخن گفتن با او را آغاز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چرا من تو را برای این مقام برگزیدم؟</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به همه بندگان خود نگاه کردم، می‌خواستم کسی را پیدا کنم تا با او سخن بگویم، دیدم که فقط تو هستی که در موقع نماز، صورت خود را بر خاک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من، خیلی فروتنی و خشوع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من تو را انتخاب کردم، من به چهره خاک آلوده تو نگاه می‌کردم که در مقابل من آن را به روی خاک می‌نهادی</w:t>
      </w:r>
      <w:r>
        <w:rPr>
          <w:rFonts w:eastAsia="IRNazanin" w:cs="IRNazanin"/>
          <w:color w:val="111111"/>
          <w:sz w:val="28"/>
          <w:szCs w:val="28"/>
          <w:rtl w:val="true"/>
          <w:lang w:bidi="fa-IR"/>
        </w:rPr>
        <w:t>.</w:t>
      </w:r>
      <w:r>
        <w:rPr>
          <w:rStyle w:val="FootnoteAnchor"/>
          <w:rtl w:val="true"/>
        </w:rPr>
        <w:footnoteReference w:id="15"/>
      </w:r>
      <w:bookmarkStart w:id="51" w:name="pg1094_10038"/>
    </w:p>
    <w:p>
      <w:pPr>
        <w:pStyle w:val="Heading2"/>
        <w:numPr>
          <w:ilvl w:val="1"/>
          <w:numId w:val="1"/>
        </w:numPr>
        <w:rPr/>
      </w:pPr>
      <w:bookmarkStart w:id="52" w:name="__RefHeading___Toc2053240_373438147"/>
      <w:bookmarkStart w:id="53" w:name="_Toc16"/>
      <w:bookmarkEnd w:id="51"/>
      <w:bookmarkEnd w:id="52"/>
      <w:r>
        <w:rPr>
          <w:rtl w:val="true"/>
        </w:rPr>
        <w:t>به دنبال بهترین عطر و گلاب</w:t>
      </w:r>
      <w:r>
        <w:rPr>
          <w:rtl w:val="true"/>
        </w:rPr>
        <w:t>!</w:t>
      </w:r>
      <w:bookmarkEnd w:id="53"/>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مناجات با تو را با همه دنیا عوض نمی‌کند، او می‌داند که ارزش یک لحظه سخن گفتن با تو چقدر است، او وقتی در مقابل تو می‌ایستد و راز دل با تو می‌گوید، لذّتی را تجربه می‌کند که همه دنیا در مقابل آن هیچ است، پس چه شده است که او سکوت کرده است و با تو سخن نمی‌گوید؟</w:t>
      </w:r>
    </w:p>
    <w:p>
      <w:pPr>
        <w:pStyle w:val="BookText"/>
        <w:rPr/>
      </w:pPr>
      <w:r>
        <w:rPr>
          <w:rFonts w:ascii="IRNazanin" w:hAnsi="IRNazanin" w:eastAsia="IRNazanin"/>
          <w:color w:val="111111"/>
          <w:sz w:val="28"/>
          <w:sz w:val="28"/>
          <w:szCs w:val="28"/>
          <w:rtl w:val="true"/>
          <w:lang w:bidi="fa-IR"/>
        </w:rPr>
        <w:t>تو راز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چیز آگاه هستی، امّا دوست داری که علّت این کار را از زبان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سخن نمی‌گویی؟ چرا حرفی نمی‌زنی؟ چه شد آن مناجات‌های تو؟</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دهانم بو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صبر کنم تا افطار کنم و غذایی بخورم، دهانم خوشبو شود، آنگاه با تو سخن بگویم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من بوی دهان روزه‌دار را بهتر از هر بویی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بوی دهان روزه‌دار از هر عطر و گلابی خوشبوتر است</w:t>
      </w:r>
      <w:r>
        <w:rPr>
          <w:rFonts w:eastAsia="IRNazanin" w:cs="IRNazanin"/>
          <w:color w:val="111111"/>
          <w:sz w:val="28"/>
          <w:szCs w:val="28"/>
          <w:rtl w:val="true"/>
          <w:lang w:bidi="fa-IR"/>
        </w:rPr>
        <w:t>.</w:t>
      </w:r>
      <w:r>
        <w:rPr>
          <w:rStyle w:val="FootnoteAnchor"/>
          <w:rtl w:val="true"/>
        </w:rPr>
        <w:footnoteReference w:id="16"/>
      </w:r>
      <w:bookmarkStart w:id="54" w:name="pg1094_10039"/>
    </w:p>
    <w:p>
      <w:pPr>
        <w:pStyle w:val="Heading2"/>
        <w:numPr>
          <w:ilvl w:val="1"/>
          <w:numId w:val="1"/>
        </w:numPr>
        <w:rPr/>
      </w:pPr>
      <w:bookmarkStart w:id="55" w:name="__RefHeading___Toc2053242_373438147"/>
      <w:bookmarkStart w:id="56" w:name="_Toc17"/>
      <w:bookmarkEnd w:id="54"/>
      <w:bookmarkEnd w:id="55"/>
      <w:r>
        <w:rPr>
          <w:rtl w:val="true"/>
        </w:rPr>
        <w:t>این پیرزن چه همّت بلندی دارد</w:t>
      </w:r>
      <w:r>
        <w:rPr>
          <w:rtl w:val="true"/>
        </w:rPr>
        <w:t>!</w:t>
      </w:r>
      <w:bookmarkEnd w:id="56"/>
    </w:p>
    <w:p>
      <w:pPr>
        <w:pStyle w:val="BookText"/>
        <w:rPr/>
      </w:pPr>
      <w:r>
        <w:rPr>
          <w:rFonts w:ascii="IRNazanin" w:hAnsi="IRNazanin" w:eastAsia="IRNazanin"/>
          <w:color w:val="111111"/>
          <w:sz w:val="28"/>
          <w:sz w:val="28"/>
          <w:szCs w:val="28"/>
          <w:rtl w:val="true"/>
          <w:lang w:bidi="fa-IR"/>
        </w:rPr>
        <w:t>سال‌هاست که قوم بنی‌اسرائیل در انتظار امشب بوده‌اند، شبی که تو آن‌ها را از دست فرعون نجات می‌دهی و آن‌ها به آرزوی دیرین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آماده‌اند تا حرکت کنند،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تاریکی شب استفاده کند و قبل از آن که سپاه فرعون متوجّه حرکت آن‌ها شود، از مصر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مصر بروی، باید قبر یوسف را پیدا کنی و پیکر او را همراه خود ببری و آن را در بیت المقدس دفن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قبر یوسف کجاست؟</w:t>
      </w:r>
    </w:p>
    <w:p>
      <w:pPr>
        <w:pStyle w:val="BookText"/>
        <w:rPr/>
      </w:pPr>
      <w:r>
        <w:rPr>
          <w:rFonts w:ascii="IRNazanin" w:hAnsi="IRNazanin" w:eastAsia="IRNazanin"/>
          <w:color w:val="111111"/>
          <w:sz w:val="28"/>
          <w:sz w:val="28"/>
          <w:szCs w:val="28"/>
          <w:rtl w:val="true"/>
          <w:lang w:bidi="fa-IR"/>
        </w:rPr>
        <w:t>هیچ کس جواب نمی‌دهد، بار دیگر او سخن خود را تکرار می‌کند،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پیری دارم، گمانم او می‌داند که قبر یوسف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پیرزن می‌رود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قبر یوسف کجاست؟</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را نشان ما بده تا ما هر چه زودتر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یوسف را می‌خواهی باید هر چه من می‌گویم قبول کنی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می‌رود، او نمی‌داند این پیرزن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p>
    <w:p>
      <w:pPr>
        <w:pStyle w:val="BookText"/>
        <w:rPr/>
      </w:pPr>
      <w:r>
        <w:rPr>
          <w:rFonts w:ascii="IRNazanin" w:hAnsi="IRNazanin" w:eastAsia="IRNazanin"/>
          <w:color w:val="111111"/>
          <w:sz w:val="28"/>
          <w:sz w:val="28"/>
          <w:szCs w:val="28"/>
          <w:rtl w:val="true"/>
          <w:lang w:bidi="fa-IR"/>
        </w:rPr>
        <w:t>چیزی بخواهد که او نتواند آن را انجام بدهد، امّا تو که می‌دانی او چه می‌خواهد، تو به راز دل همه بندگان خود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پیرزن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چه بگویی قبول می‌کنم، بگو بدانم چه می‌خواهی؟</w:t>
      </w:r>
    </w:p>
    <w:p>
      <w:pPr>
        <w:pStyle w:val="BookText"/>
        <w:rPr/>
      </w:pPr>
      <w:r>
        <w:rPr>
          <w:rFonts w:ascii="IRNazanin" w:hAnsi="IRNazanin" w:eastAsia="IRNazanin"/>
          <w:color w:val="111111"/>
          <w:sz w:val="28"/>
          <w:sz w:val="28"/>
          <w:szCs w:val="28"/>
          <w:rtl w:val="true"/>
          <w:lang w:bidi="fa-IR"/>
        </w:rPr>
        <w:t>ــ می‌خواهم که مقام من در بهشت، همچون مقام تو و هم‌درجه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والای این پیرزن تعجّب می‌کند، به آن پیرزن قول می‌دهد که در روز قیامت، هم‌درجه او باشد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همه می‌فهمند که تو چرا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شرط آن پیرزن را قبول کند، تو همّت بالای او را دوست داشتی، هر کس جای او بود، جوانی و ثروت دنیا را می‌خواست، امّا او چیزی را خواست که هیچ‌کس به آن فکر نمی‌کرد، تو می‌خواستی به همه بفهمانی که این‌گونه از تو حاجت بخواهند، حاجت‌های بزرگی مثل هم‌درجه بودن با پیامبران</w:t>
      </w:r>
      <w:r>
        <w:rPr>
          <w:rFonts w:eastAsia="IRNazanin" w:cs="IRNazanin"/>
          <w:color w:val="111111"/>
          <w:sz w:val="28"/>
          <w:szCs w:val="28"/>
          <w:rtl w:val="true"/>
          <w:lang w:bidi="fa-IR"/>
        </w:rPr>
        <w:t xml:space="preserve">! </w:t>
      </w:r>
      <w:bookmarkStart w:id="57" w:name="pg1094_10041"/>
    </w:p>
    <w:p>
      <w:pPr>
        <w:pStyle w:val="Heading2"/>
        <w:numPr>
          <w:ilvl w:val="1"/>
          <w:numId w:val="1"/>
        </w:numPr>
        <w:rPr/>
      </w:pPr>
      <w:bookmarkStart w:id="58" w:name="__RefHeading___Toc2053244_373438147"/>
      <w:bookmarkStart w:id="59" w:name="_Toc18"/>
      <w:bookmarkEnd w:id="57"/>
      <w:bookmarkEnd w:id="58"/>
      <w:r>
        <w:rPr>
          <w:rtl w:val="true"/>
        </w:rPr>
        <w:t>خدایا</w:t>
      </w:r>
      <w:r>
        <w:rPr>
          <w:rtl w:val="true"/>
        </w:rPr>
        <w:t xml:space="preserve">! </w:t>
      </w:r>
      <w:r>
        <w:rPr>
          <w:rtl w:val="true"/>
        </w:rPr>
        <w:t>مرا نصیحت کن</w:t>
      </w:r>
      <w:bookmarkEnd w:id="59"/>
    </w:p>
    <w:p>
      <w:pPr>
        <w:pStyle w:val="BookText"/>
        <w:rPr/>
      </w:pPr>
      <w:r>
        <w:rPr>
          <w:rFonts w:ascii="IRNazanin" w:hAnsi="IRNazanin" w:eastAsia="IRNazanin"/>
          <w:color w:val="111111"/>
          <w:sz w:val="28"/>
          <w:sz w:val="28"/>
          <w:szCs w:val="28"/>
          <w:rtl w:val="true"/>
          <w:lang w:bidi="fa-IR"/>
        </w:rPr>
        <w:t>شبی از شب‌ها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می‌خواهی او را نصیحت و موعظه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او دوست داشت بداند که نصیحت‌های تو چیست، او می‌خواست آن را بشنود و به دیگران هم بگوید، نصیحت‌های تو خیلی با ارزش هستند و اگر همه به آن عمل کنند، حتماً به خوشبختی دنیا و آخرت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بار دیگر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نصیحت برای تو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یقین نکرده‌ای همه گناهان تو را بخشیده‌ام، فکر خود را مشغول عیب‌ها و گناهان دیگران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گنجینه‌های ثروت من تمام نشده است، غم روزی خود را مخور و نگران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می‌بینی من همه کاره این دنیا هستم به کسی غیر از من دل مبند و فقط امیدت به من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شیطان زنده است، از دسیسه و فریب‌های او ایمن مباش</w:t>
      </w:r>
      <w:r>
        <w:rPr>
          <w:rFonts w:eastAsia="IRNazanin" w:cs="IRNazanin"/>
          <w:color w:val="111111"/>
          <w:sz w:val="28"/>
          <w:szCs w:val="28"/>
          <w:rtl w:val="true"/>
          <w:lang w:bidi="fa-IR"/>
        </w:rPr>
        <w:t>.</w:t>
      </w:r>
      <w:r>
        <w:rPr>
          <w:rStyle w:val="FootnoteAnchor"/>
          <w:rtl w:val="true"/>
        </w:rPr>
        <w:footnoteReference w:id="18"/>
      </w:r>
      <w:bookmarkStart w:id="60" w:name="pg1094_10042"/>
    </w:p>
    <w:p>
      <w:pPr>
        <w:pStyle w:val="Heading3"/>
        <w:numPr>
          <w:ilvl w:val="2"/>
          <w:numId w:val="1"/>
        </w:numPr>
        <w:rPr/>
      </w:pPr>
      <w:bookmarkStart w:id="61" w:name="__RefHeading___Toc2053246_373438147"/>
      <w:bookmarkStart w:id="62" w:name="_Toc19"/>
      <w:bookmarkEnd w:id="60"/>
      <w:bookmarkEnd w:id="61"/>
      <w:r>
        <w:rPr>
          <w:rtl w:val="true"/>
        </w:rPr>
        <w:t>دوستان مرا حتماً بشناسید</w:t>
      </w:r>
      <w:bookmarkEnd w:id="62"/>
    </w:p>
    <w:p>
      <w:pPr>
        <w:pStyle w:val="BookText"/>
        <w:rPr/>
      </w:pPr>
      <w:r>
        <w:rPr>
          <w:rFonts w:ascii="IRNazanin" w:hAnsi="IRNazanin" w:eastAsia="IRNazanin"/>
          <w:color w:val="111111"/>
          <w:sz w:val="28"/>
          <w:sz w:val="28"/>
          <w:szCs w:val="28"/>
          <w:rtl w:val="true"/>
          <w:lang w:bidi="fa-IR"/>
        </w:rPr>
        <w:t>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عبادت کسی را قبول می‌کنم که دوستان مرا را بشناسد و حقّ آنان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تو فکر می‌کرد، او دوست داشت بداند دوستان تو چه کسانی هستند، برای همین از تو سول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تو از دوستانت،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ــ آنان که نامشان را بردی، دوستان من هستند، امّا منظور من کسانی بود که به خاطر آن‌ها آدم و حوّا و بهشت را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w:t>
      </w:r>
    </w:p>
    <w:p>
      <w:pPr>
        <w:pStyle w:val="BookText"/>
        <w:rPr/>
      </w:pPr>
      <w:r>
        <w:rPr>
          <w:rFonts w:ascii="IRNazanin" w:hAnsi="IRNazanin" w:eastAsia="IRNazanin"/>
          <w:color w:val="111111"/>
          <w:sz w:val="28"/>
          <w:sz w:val="28"/>
          <w:szCs w:val="28"/>
          <w:rtl w:val="true"/>
          <w:lang w:bidi="fa-IR"/>
        </w:rPr>
        <w:t>ــ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نامش را از نام خود گرفته‌ام، من محمّد هستم و او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محمّد قرار بده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منزلت او و خاندان او را بشناسی، از امّت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بشناسد و به حقّ آن‌ها اعتراف کند، نزد من مقامی بزرگ خواهد داشت و قبل از آن که او حاجتش را از من بخواهد، من او را حاجت روا خواهم نمود و در گمراهی‌ها هدایتش خواهم نمود</w:t>
      </w:r>
      <w:r>
        <w:rPr>
          <w:rFonts w:eastAsia="IRNazanin" w:cs="IRNazanin"/>
          <w:color w:val="111111"/>
          <w:sz w:val="28"/>
          <w:szCs w:val="28"/>
          <w:rtl w:val="true"/>
          <w:lang w:bidi="fa-IR"/>
        </w:rPr>
        <w:t>.</w:t>
      </w:r>
      <w:r>
        <w:rPr>
          <w:rStyle w:val="FootnoteAnchor"/>
          <w:rtl w:val="true"/>
        </w:rPr>
        <w:footnoteReference w:id="19"/>
      </w:r>
      <w:bookmarkStart w:id="63" w:name="pg1094_10043"/>
    </w:p>
    <w:p>
      <w:pPr>
        <w:pStyle w:val="Heading2"/>
        <w:numPr>
          <w:ilvl w:val="1"/>
          <w:numId w:val="1"/>
        </w:numPr>
        <w:rPr/>
      </w:pPr>
      <w:bookmarkStart w:id="64" w:name="__RefHeading___Toc2053248_373438147"/>
      <w:bookmarkStart w:id="65" w:name="_Toc20"/>
      <w:bookmarkEnd w:id="63"/>
      <w:bookmarkEnd w:id="64"/>
      <w:r>
        <w:rPr>
          <w:rtl w:val="true"/>
        </w:rPr>
        <w:t>بیا ما را آشتی بده</w:t>
      </w:r>
      <w:r>
        <w:rPr>
          <w:rtl w:val="true"/>
        </w:rPr>
        <w:t>!</w:t>
      </w:r>
      <w:bookmarkEnd w:id="65"/>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 که چقدر خوب بود اگر او می‌توانست یک سال تمام، روزه بگیرد و همه شب‌های آن را به نماز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آرزوی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تا حقّ عبادت تو را به جا آورد و فکر می‌کرد این طوری می‌تواند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که از راز دل او با خبر بودی، برای همین با او این 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کدام کار ثوابش از یک سال عبادت بیشتر است؟ یک سال عبادتی که روزها روزه بگیری و شب‌ها تا صبح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تا به حال کسی را دیده‌ای که گناه زیادی انجام داده باشد و با من قهر کرده باشد؟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افرادی را می‌شناسم که با تو قهر کرده‌اند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اگر تو او را با من آشتی بدهی و او را به درِ خانه من باز گردانی، بدان که این کار تو از یک سال عبادت بهتر است</w:t>
      </w:r>
      <w:r>
        <w:rPr>
          <w:rFonts w:eastAsia="IRNazanin" w:cs="IRNazanin"/>
          <w:color w:val="111111"/>
          <w:sz w:val="28"/>
          <w:szCs w:val="28"/>
          <w:rtl w:val="true"/>
          <w:lang w:bidi="fa-IR"/>
        </w:rPr>
        <w:t>.</w:t>
      </w:r>
      <w:r>
        <w:rPr>
          <w:rStyle w:val="FootnoteAnchor"/>
          <w:rtl w:val="true"/>
        </w:rPr>
        <w:footnoteReference w:id="20"/>
      </w:r>
      <w:bookmarkStart w:id="66" w:name="pg1094_10044"/>
    </w:p>
    <w:p>
      <w:pPr>
        <w:pStyle w:val="Heading2"/>
        <w:numPr>
          <w:ilvl w:val="1"/>
          <w:numId w:val="1"/>
        </w:numPr>
        <w:rPr/>
      </w:pPr>
      <w:bookmarkStart w:id="67" w:name="__RefHeading___Toc2053250_373438147"/>
      <w:bookmarkStart w:id="68" w:name="_Toc21"/>
      <w:bookmarkEnd w:id="66"/>
      <w:bookmarkEnd w:id="67"/>
      <w:r>
        <w:rPr>
          <w:rtl w:val="true"/>
        </w:rPr>
        <w:t>کاش مرا صدا می‌زد</w:t>
      </w:r>
      <w:r>
        <w:rPr>
          <w:rtl w:val="true"/>
        </w:rPr>
        <w:t>!</w:t>
      </w:r>
      <w:bookmarkEnd w:id="68"/>
    </w:p>
    <w:p>
      <w:pPr>
        <w:pStyle w:val="BookText"/>
        <w:rPr/>
      </w:pP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تا عصای خود را بر رود نیل بزند، همین که او عصای خود را بر لب رود نیل زد، قدرت تو معجزه‌ای کرد، آب‌ها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نگاه می‌کردند،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یاران خود به سلامت از رود نیل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فرعون باسپاهش از راه رسید، او ابتدا می‌ترسید از آب عبور کند، یعنی همه سپاه او ترسیده بودند، بعد از لحظاتی، فرعون تصمیم گرفت تا از آب عبور کند، او به سرعت اسب خود را حرکت داد تا هر چه زودتر بتواند به آن طرف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 او نیز همراه او وارد رود نیل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آخرین نفر از سپاه فرعون نیز وارد رود نیل شد، تو اراده کردی و همه آب‌ها به روی هم آمد، فرعون و سپاهش در دریایی از آب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که امیدی به نجات نداشت، فریادش را بلند کرد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شنید، امّا هیچ توجّهی نکرد، درست است که فرعون در حقّ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پدری کرده بود، امّا اکنون نباید به او اعتنایی می‌کرد، فرعون سال‌هاست که ادّعای خدایی کرده بود و هزاران نفر بی‌گناه را کشته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باید به او کمک 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 که باید هر چه زودتر این دشمن خدا نابود شود، </w:t>
      </w:r>
    </w:p>
    <w:p>
      <w:pPr>
        <w:pStyle w:val="BookText"/>
        <w:rPr/>
      </w:pPr>
      <w:r>
        <w:rPr>
          <w:rFonts w:ascii="IRNazanin" w:hAnsi="IRNazanin" w:eastAsia="IRNazanin"/>
          <w:color w:val="111111"/>
          <w:sz w:val="28"/>
          <w:sz w:val="28"/>
          <w:szCs w:val="28"/>
          <w:rtl w:val="true"/>
          <w:lang w:bidi="fa-IR"/>
        </w:rPr>
        <w:t>برای آخرین بار فرعون فریاد زد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طلبید، 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هم نکرد، بعد از لحظاتی برای همیشه صدای فرعون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به جای این که از تو طلب کمک می‌کرد، مرا صدا می‌زد من او را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صدا زد، امّا تو هیچ توجّهی به او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تو جواب او را ندادی؟ علّت آن این بود که تو او را خلق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صدا می‌زد من جوابش را داده و او را نجات می‌دادم، آخر من او را خلق کرده بودم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به راستی تو چه خدای مهربانی هستی؟ تو هرگز دل فرعونی که سال‌های سال، ادّعای خدایی کرده است را نمی‌شکستی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 را صدا می‌زد، کمکش می‌کردی و نجاتش می‌دادی، تو خدا هستی و بندگانت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از تو برای ما کم گفته‌اند، نه، برای ما از تو زیاد گفته‌اند، البتّه از غضب و خشم تو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ما از مهربانی تو، کمتر می‌دانیم؟ </w:t>
      </w:r>
      <w:bookmarkStart w:id="69" w:name="pg1094_10046"/>
    </w:p>
    <w:p>
      <w:pPr>
        <w:pStyle w:val="Heading2"/>
        <w:numPr>
          <w:ilvl w:val="1"/>
          <w:numId w:val="1"/>
        </w:numPr>
        <w:rPr/>
      </w:pPr>
      <w:bookmarkStart w:id="70" w:name="__RefHeading___Toc2053252_373438147"/>
      <w:bookmarkStart w:id="71" w:name="_Toc22"/>
      <w:bookmarkEnd w:id="69"/>
      <w:bookmarkEnd w:id="70"/>
      <w:r>
        <w:rPr>
          <w:rtl w:val="true"/>
        </w:rPr>
        <w:t>سلام بر پادشاهان بهشت</w:t>
      </w:r>
      <w:r>
        <w:rPr>
          <w:rtl w:val="true"/>
        </w:rPr>
        <w:t>!</w:t>
      </w:r>
      <w:bookmarkEnd w:id="71"/>
    </w:p>
    <w:p>
      <w:pPr>
        <w:pStyle w:val="BookText"/>
        <w:rPr/>
      </w:pPr>
      <w:r>
        <w:rPr>
          <w:rFonts w:ascii="IRNazanin" w:hAnsi="IRNazanin" w:eastAsia="IRNazanin"/>
          <w:color w:val="111111"/>
          <w:sz w:val="28"/>
          <w:sz w:val="28"/>
          <w:szCs w:val="28"/>
          <w:rtl w:val="true"/>
          <w:lang w:bidi="fa-IR"/>
        </w:rPr>
        <w:t>شبی از شب‌ها،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بود، او آمده بود تا از رحمت تو بهره‌مند شود، او بر روی کوه طور ایستاده بود و با تو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به گوشش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دارم که آنان را پادشاهان بهشت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بدانم آنان چه کسانی هستند که به بهشت می‌روند و در آنجا بر اهل بهشت، حکومت می‌کنند؟</w:t>
      </w:r>
    </w:p>
    <w:p>
      <w:pPr>
        <w:pStyle w:val="BookText"/>
        <w:rPr/>
      </w:pPr>
      <w:r>
        <w:rPr>
          <w:rFonts w:ascii="IRNazanin" w:hAnsi="IRNazanin" w:eastAsia="IRNazanin"/>
          <w:color w:val="111111"/>
          <w:sz w:val="28"/>
          <w:sz w:val="28"/>
          <w:szCs w:val="28"/>
          <w:rtl w:val="true"/>
          <w:lang w:bidi="fa-IR"/>
        </w:rPr>
        <w:t>ــ آنان کسانی هستند که در دنیا، دل‌های بندگان مون مرا شاد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شاد کردن دل اهل ایمان، چقدر نزد تو ارزش دارد که پاداشی به این بزرگی به کسانی می‌دهی که همواره شادی و نشاط را به دیگران هدیه می‌کنند</w:t>
      </w:r>
      <w:r>
        <w:rPr>
          <w:rFonts w:eastAsia="IRNazanin" w:cs="IRNazanin"/>
          <w:color w:val="111111"/>
          <w:sz w:val="28"/>
          <w:szCs w:val="28"/>
          <w:rtl w:val="true"/>
          <w:lang w:bidi="fa-IR"/>
        </w:rPr>
        <w:t>.</w:t>
      </w:r>
      <w:r>
        <w:rPr>
          <w:rStyle w:val="FootnoteAnchor"/>
          <w:rtl w:val="true"/>
        </w:rPr>
        <w:footnoteReference w:id="22"/>
      </w:r>
      <w:bookmarkStart w:id="72" w:name="pg1094_10047"/>
    </w:p>
    <w:p>
      <w:pPr>
        <w:pStyle w:val="Heading2"/>
        <w:numPr>
          <w:ilvl w:val="1"/>
          <w:numId w:val="1"/>
        </w:numPr>
        <w:rPr/>
      </w:pPr>
      <w:bookmarkStart w:id="73" w:name="__RefHeading___Toc2053254_373438147"/>
      <w:bookmarkStart w:id="74" w:name="_Toc23"/>
      <w:bookmarkEnd w:id="72"/>
      <w:bookmarkEnd w:id="73"/>
      <w:r>
        <w:rPr>
          <w:rtl w:val="true"/>
        </w:rPr>
        <w:t>وقتی فرشته برای گدایی می‌آید</w:t>
      </w:r>
      <w:bookmarkEnd w:id="74"/>
    </w:p>
    <w:p>
      <w:pPr>
        <w:pStyle w:val="BookText"/>
        <w:rPr/>
      </w:pPr>
      <w:r>
        <w:rPr>
          <w:rFonts w:ascii="IRNazanin" w:hAnsi="IRNazanin" w:eastAsia="IRNazanin"/>
          <w:color w:val="111111"/>
          <w:sz w:val="28"/>
          <w:sz w:val="28"/>
          <w:szCs w:val="28"/>
          <w:rtl w:val="true"/>
          <w:lang w:bidi="fa-IR"/>
        </w:rPr>
        <w:t>تو هیچ‌گاه امید کسی را ناامید نمی‌کنی و گدای درگاه خود را دست خالی بر نمی‌گردانی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دوست داری که بندگان تو هم هیچ گاه گدایی را ناامید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این دنیا به ثروت و مالی رسیده است، به برکت و عنایت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امتحان می‌کنی، می‌خواهی بدانی آیا آن‌ها به فکر دیگران هستند یا 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 که هیچ گاه گدایی را از در خانه خود ناامید برنگردانند، چرا که گاهی من فرشته‌ای از فرشتگانم را به شکل انسانی در می‌آورم و او را به در خانه بندگانم می‌فرستم تا ببینم آن‌ها چگونه رفتار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آیا آن‌ها آن گدا را ناامید خواهند کرد یا نه؟</w:t>
      </w:r>
      <w:r>
        <w:rPr>
          <w:rStyle w:val="FootnoteAnchor"/>
          <w:rtl w:val="true"/>
        </w:rPr>
        <w:footnoteReference w:id="23"/>
      </w:r>
      <w:bookmarkStart w:id="75" w:name="pg1094_10048"/>
    </w:p>
    <w:p>
      <w:pPr>
        <w:pStyle w:val="Heading2"/>
        <w:numPr>
          <w:ilvl w:val="1"/>
          <w:numId w:val="1"/>
        </w:numPr>
        <w:rPr/>
      </w:pPr>
      <w:bookmarkStart w:id="76" w:name="__RefHeading___Toc2053256_373438147"/>
      <w:bookmarkStart w:id="77" w:name="_Toc24"/>
      <w:bookmarkEnd w:id="75"/>
      <w:bookmarkEnd w:id="76"/>
      <w:r>
        <w:rPr>
          <w:rtl w:val="true"/>
        </w:rPr>
        <w:t>یادآور خوبی‌های من باش</w:t>
      </w:r>
      <w:bookmarkEnd w:id="77"/>
    </w:p>
    <w:p>
      <w:pPr>
        <w:pStyle w:val="BookText"/>
        <w:rPr/>
      </w:pP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تو را دوست بدارد و کاری کند که مردم هم تو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شنید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تو در قلب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 او هیچ چیز و هیچ کس را به اندازه تو دوست نداشت، امّا او نمی‌دانست چه کار کند که مردم تو را بیشتر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راه حلّی پیدا می‌کرد، امّا هر چه فکر کرد چیزی به ذهنش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 از تو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که بندگانت تو را دوست داشته باشند؟ چگونه می‌توانم قلب آن‌ها را با محبّت تو آشنا کنم؟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نعمت‌های زیادی به بندگانم داده‌ام، تو کاری کن که آنان به یاد نعمت‌های من بیافتند،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مرا برای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برای آن‌ها بگو، آن وقت خواهی دید که آن‌ها چگونه مرا دوست خواهند داشت</w:t>
      </w:r>
      <w:r>
        <w:rPr>
          <w:rFonts w:eastAsia="IRNazanin" w:cs="IRNazanin"/>
          <w:color w:val="111111"/>
          <w:sz w:val="28"/>
          <w:szCs w:val="28"/>
          <w:rtl w:val="true"/>
          <w:lang w:bidi="fa-IR"/>
        </w:rPr>
        <w:t>.</w:t>
      </w:r>
      <w:r>
        <w:rPr>
          <w:rStyle w:val="FootnoteAnchor"/>
          <w:rtl w:val="true"/>
        </w:rPr>
        <w:footnoteReference w:id="24"/>
      </w:r>
      <w:bookmarkStart w:id="78" w:name="pg1094_10049"/>
    </w:p>
    <w:p>
      <w:pPr>
        <w:pStyle w:val="Heading2"/>
        <w:numPr>
          <w:ilvl w:val="1"/>
          <w:numId w:val="1"/>
        </w:numPr>
        <w:rPr/>
      </w:pPr>
      <w:bookmarkStart w:id="79" w:name="__RefHeading___Toc2053258_373438147"/>
      <w:bookmarkStart w:id="80" w:name="_Toc25"/>
      <w:bookmarkEnd w:id="78"/>
      <w:bookmarkEnd w:id="79"/>
      <w:r>
        <w:rPr>
          <w:rtl w:val="true"/>
        </w:rPr>
        <w:t>هنوز خیلی کار داری</w:t>
      </w:r>
      <w:r>
        <w:rPr>
          <w:rtl w:val="true"/>
        </w:rPr>
        <w:t>!</w:t>
      </w:r>
      <w:bookmarkEnd w:id="80"/>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قوم خود می‌رود، او تورات را همراه خود دارد، او باید مأموریّت بزرگ خویش را آغاز کند، اکنون که تو با او سخن گفته‌ای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باید بیشتر به هدایت مردم اندیشه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جمع شده‌اند و منتظر هستند تا او با آنان سخن بگوید، منبری برای او آماده کرده‌اند، او بر بالای منبر می‌رود و برای مردم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سخن گفت و تورات را بر من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دل او خبر داری، می‌دانی الآن او به چه فکر می‌کند، یک لحظه فکری به ذهن او می‌رسد، او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من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تو تورات را بر او نازل کردی، تورات، کتاب آسمانی توست، سخنان تو در آن نوشته شده است، حتماً کسی بهتر از او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است که تو جبرئیل را خبر می‌کنی و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موسی برسان و به او بگو که باید نزد خضر برود و شاگردی او را بنماید، زیرا علم و دانش خضر از او بیشتر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می‌شود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او راه طولانی رفت تا توانست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با هم به کشتی سوار شوند و به سفری دور و دراز بروند،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خیلی چیزها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 و فهمید که علم و دانش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خیلی بیشتر است</w:t>
      </w:r>
      <w:r>
        <w:rPr>
          <w:rFonts w:eastAsia="IRNazanin" w:cs="IRNazanin"/>
          <w:color w:val="111111"/>
          <w:sz w:val="28"/>
          <w:szCs w:val="28"/>
          <w:rtl w:val="true"/>
          <w:lang w:bidi="fa-IR"/>
        </w:rPr>
        <w:t xml:space="preserve">. </w:t>
      </w:r>
      <w:bookmarkStart w:id="81" w:name="pg1094_10050"/>
    </w:p>
    <w:p>
      <w:pPr>
        <w:pStyle w:val="Heading2"/>
        <w:numPr>
          <w:ilvl w:val="1"/>
          <w:numId w:val="1"/>
        </w:numPr>
        <w:rPr/>
      </w:pPr>
      <w:bookmarkStart w:id="82" w:name="__RefHeading___Toc2053260_373438147"/>
      <w:bookmarkStart w:id="83" w:name="_Toc26"/>
      <w:bookmarkEnd w:id="81"/>
      <w:bookmarkEnd w:id="82"/>
      <w:r>
        <w:rPr>
          <w:rtl w:val="true"/>
        </w:rPr>
        <w:t>چرا دیگر باران نمی‌آید</w:t>
      </w:r>
      <w:bookmarkEnd w:id="83"/>
    </w:p>
    <w:p>
      <w:pPr>
        <w:pStyle w:val="BookText"/>
        <w:rPr/>
      </w:pPr>
      <w:r>
        <w:rPr>
          <w:rFonts w:ascii="IRNazanin" w:hAnsi="IRNazanin" w:eastAsia="IRNazanin"/>
          <w:color w:val="111111"/>
          <w:sz w:val="28"/>
          <w:sz w:val="28"/>
          <w:szCs w:val="28"/>
          <w:rtl w:val="true"/>
          <w:lang w:bidi="fa-IR"/>
        </w:rPr>
        <w:t>امسال باران نیامده است و قحطی همه جا را فرا گرفته است، مردم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از او می‌خواهند فکری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آنان دستور می‌دهد تا فردا همه در بیابان جمع بشوند تا برای آمدن باران، دعا کنند و تو را صدا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همه مردم از خانه‌هایشان بیرون می‌آیند و به سوی بیابان می‌روند،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سوی آسمان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بر ما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نیز آمین می‌گویند،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تا تو این دعا را مستجاب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شما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در میان شما کسی است که بر گناهی اصرار دارد، تا او در میان شما باشد من دعای شما را اجابت نمی‌کنم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او را به من معرّفی کن تا او را از جمع خود بیرون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می‌کند و از آن‌ها می‌خواهد تا همگی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توبه کنند آن شخص گنهکار هم توبه خواهد نمود و آن وقت، رحمت تو نازل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به درگاه تو توبه کردند و بعد از لحظاتی، این باران رحمت تو بود که دشت‌های تشنه را سیراب می‌کرد</w:t>
      </w:r>
      <w:r>
        <w:rPr>
          <w:rFonts w:eastAsia="IRNazanin" w:cs="IRNazanin"/>
          <w:color w:val="111111"/>
          <w:sz w:val="28"/>
          <w:szCs w:val="28"/>
          <w:rtl w:val="true"/>
          <w:lang w:bidi="fa-IR"/>
        </w:rPr>
        <w:t>.</w:t>
      </w:r>
      <w:r>
        <w:rPr>
          <w:rStyle w:val="FootnoteAnchor"/>
          <w:rtl w:val="true"/>
        </w:rPr>
        <w:footnoteReference w:id="26"/>
      </w:r>
      <w:bookmarkStart w:id="84" w:name="pg1094_10052"/>
    </w:p>
    <w:p>
      <w:pPr>
        <w:pStyle w:val="Heading2"/>
        <w:numPr>
          <w:ilvl w:val="1"/>
          <w:numId w:val="1"/>
        </w:numPr>
        <w:rPr/>
      </w:pPr>
      <w:bookmarkStart w:id="85" w:name="__RefHeading___Toc2053262_373438147"/>
      <w:bookmarkStart w:id="86" w:name="_Toc27"/>
      <w:bookmarkEnd w:id="84"/>
      <w:bookmarkEnd w:id="85"/>
      <w:r>
        <w:rPr>
          <w:rtl w:val="true"/>
        </w:rPr>
        <w:t>تو چطور به اینجا آمدی؟</w:t>
      </w:r>
      <w:bookmarkEnd w:id="86"/>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آسمان‌ها نگریست، نگاهش از آسمان‌ها گذشت، مردی را دید که در زیر سایه عرش خدا جای دارد،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او می‌خواست بداند که این مرد چه کرده است که شایسته این مقام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پیامبری از پیامبران تو باشد، شاید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بهتر است از خود تو بپرسد که آن مرد کیست و چه کاری انجام داده است که روح او این‌قدر اوج گرفته و زیر سایه عرش تو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که به این مقام رسیده است؟</w:t>
      </w:r>
    </w:p>
    <w:p>
      <w:pPr>
        <w:pStyle w:val="BookText"/>
        <w:rPr/>
      </w:pPr>
      <w:r>
        <w:rPr>
          <w:rFonts w:ascii="IRNazanin" w:hAnsi="IRNazanin" w:eastAsia="IRNazanin"/>
          <w:color w:val="111111"/>
          <w:sz w:val="28"/>
          <w:sz w:val="28"/>
          <w:szCs w:val="28"/>
          <w:rtl w:val="true"/>
          <w:lang w:bidi="fa-IR"/>
        </w:rPr>
        <w:t>ــ او کسی است که به پدر و مادر خود نیکی نموده و در دنیا هرگز، سخن‌چینی نکرده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لحظه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چه کسی فکر می‌کرد که نیکی به پدر ومادر و ترک سخن‌چینی این‌قدر نزد تو ارزش داشته باشد؟</w:t>
      </w:r>
      <w:r>
        <w:rPr>
          <w:rStyle w:val="FootnoteAnchor"/>
          <w:rtl w:val="true"/>
        </w:rPr>
        <w:footnoteReference w:id="27"/>
      </w:r>
      <w:bookmarkStart w:id="87" w:name="pg1094_10053"/>
    </w:p>
    <w:p>
      <w:pPr>
        <w:pStyle w:val="Heading2"/>
        <w:numPr>
          <w:ilvl w:val="1"/>
          <w:numId w:val="1"/>
        </w:numPr>
        <w:rPr/>
      </w:pPr>
      <w:bookmarkStart w:id="88" w:name="__RefHeading___Toc2053264_373438147"/>
      <w:bookmarkStart w:id="89" w:name="_Toc28"/>
      <w:bookmarkEnd w:id="87"/>
      <w:bookmarkEnd w:id="88"/>
      <w:r>
        <w:rPr>
          <w:rtl w:val="true"/>
        </w:rPr>
        <w:t>سه نصیحت آسمانی</w:t>
      </w:r>
      <w:bookmarkEnd w:id="89"/>
    </w:p>
    <w:p>
      <w:pPr>
        <w:pStyle w:val="BookText"/>
        <w:rPr/>
      </w:pPr>
      <w:r>
        <w:rPr>
          <w:rFonts w:ascii="IRNazanin" w:hAnsi="IRNazanin" w:eastAsia="IRNazanin"/>
          <w:color w:val="111111"/>
          <w:sz w:val="28"/>
          <w:sz w:val="28"/>
          <w:szCs w:val="28"/>
          <w:rtl w:val="true"/>
          <w:lang w:bidi="fa-IR"/>
        </w:rPr>
        <w:t>آن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بود، آنجا کوه طور بود، نور مهتاب همه جا را روشن کرده بود، نسیم می‌وزید،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 هستم و امشب سه نصیحت برای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سراپا گوش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نصیحت اوّل این که به مادر خود مهربانی و نیکی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دوم تو چیست؟</w:t>
      </w:r>
    </w:p>
    <w:p>
      <w:pPr>
        <w:pStyle w:val="BookText"/>
        <w:rPr/>
      </w:pPr>
      <w:r>
        <w:rPr>
          <w:rFonts w:ascii="IRNazanin" w:hAnsi="IRNazanin" w:eastAsia="IRNazanin"/>
          <w:color w:val="111111"/>
          <w:sz w:val="28"/>
          <w:sz w:val="28"/>
          <w:szCs w:val="28"/>
          <w:rtl w:val="true"/>
          <w:lang w:bidi="fa-IR"/>
        </w:rPr>
        <w:t>ــ آن که به مادر خود مهربان باشی و به او نیکی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سوم تو چیست؟</w:t>
      </w:r>
    </w:p>
    <w:p>
      <w:pPr>
        <w:pStyle w:val="BookText"/>
        <w:rPr/>
      </w:pPr>
      <w:r>
        <w:rPr>
          <w:rFonts w:ascii="IRNazanin" w:hAnsi="IRNazanin" w:eastAsia="IRNazanin"/>
          <w:color w:val="111111"/>
          <w:sz w:val="28"/>
          <w:sz w:val="28"/>
          <w:szCs w:val="28"/>
          <w:rtl w:val="true"/>
          <w:lang w:bidi="fa-IR"/>
        </w:rPr>
        <w:t>ــ آن که به پدر خود نیکی کنی و با او مهربان باشی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باید به مادر خود دو برابر پدر خود نیکی نماید،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مادر برای بزرگ کردن فرزندش چه زحماتی می‌کشد که پدر اصلاً از آن‌ها خبر ندارد</w:t>
      </w:r>
      <w:r>
        <w:rPr>
          <w:rFonts w:eastAsia="IRNazanin" w:cs="IRNazanin"/>
          <w:color w:val="111111"/>
          <w:sz w:val="28"/>
          <w:szCs w:val="28"/>
          <w:rtl w:val="true"/>
          <w:lang w:bidi="fa-IR"/>
        </w:rPr>
        <w:t>.</w:t>
      </w:r>
      <w:r>
        <w:rPr>
          <w:rStyle w:val="FootnoteAnchor"/>
          <w:rtl w:val="true"/>
        </w:rPr>
        <w:footnoteReference w:id="28"/>
      </w:r>
      <w:bookmarkStart w:id="90" w:name="pg1094_10054"/>
    </w:p>
    <w:p>
      <w:pPr>
        <w:pStyle w:val="Heading2"/>
        <w:numPr>
          <w:ilvl w:val="1"/>
          <w:numId w:val="1"/>
        </w:numPr>
        <w:rPr/>
      </w:pPr>
      <w:bookmarkStart w:id="91" w:name="__RefHeading___Toc2053266_373438147"/>
      <w:bookmarkStart w:id="92" w:name="_Toc29"/>
      <w:bookmarkEnd w:id="90"/>
      <w:bookmarkEnd w:id="91"/>
      <w:r>
        <w:rPr>
          <w:rtl w:val="true"/>
        </w:rPr>
        <w:t>تو گنهکاران را بشارت بده</w:t>
      </w:r>
      <w:r>
        <w:rPr>
          <w:rtl w:val="true"/>
        </w:rPr>
        <w:t>!</w:t>
      </w:r>
      <w:bookmarkEnd w:id="92"/>
    </w:p>
    <w:p>
      <w:pPr>
        <w:pStyle w:val="BookText"/>
        <w:rPr/>
      </w:pPr>
      <w:r>
        <w:rPr>
          <w:rFonts w:ascii="IRNazanin" w:hAnsi="IRNazanin" w:eastAsia="IRNazanin"/>
          <w:color w:val="111111"/>
          <w:sz w:val="28"/>
          <w:sz w:val="28"/>
          <w:szCs w:val="28"/>
          <w:rtl w:val="true"/>
          <w:lang w:bidi="fa-IR"/>
        </w:rPr>
        <w:t>تو می‌خواستی تا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می‌خواستی او پیام مهمّی را به مردم برساند، برای همین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بندگان گنهکار من بشارت بدهی و بندگان خوب مرا بیم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گنهکاران را بشارت دهم و خوبان را بترسانم؟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به گنهکاران بشارت بده، زیرا من توبه آن‌ها را قبول می‌کنم و از گناهانشان می‌گذرم و بندگان خوبم را بیم بده و بترسان، مبادا آن‌ها به کارهای خوب خود مغرور بشوند</w:t>
      </w:r>
      <w:r>
        <w:rPr>
          <w:rFonts w:eastAsia="IRNazanin" w:cs="IRNazanin"/>
          <w:color w:val="111111"/>
          <w:sz w:val="28"/>
          <w:szCs w:val="28"/>
          <w:rtl w:val="true"/>
          <w:lang w:bidi="fa-IR"/>
        </w:rPr>
        <w:t>.</w:t>
      </w:r>
      <w:r>
        <w:rPr>
          <w:rStyle w:val="FootnoteAnchor"/>
          <w:rtl w:val="true"/>
        </w:rPr>
        <w:footnoteReference w:id="29"/>
      </w:r>
      <w:bookmarkStart w:id="93" w:name="pg1094_10055"/>
    </w:p>
    <w:p>
      <w:pPr>
        <w:pStyle w:val="Heading2"/>
        <w:numPr>
          <w:ilvl w:val="1"/>
          <w:numId w:val="1"/>
        </w:numPr>
        <w:rPr/>
      </w:pPr>
      <w:bookmarkStart w:id="94" w:name="__RefHeading___Toc2053268_373438147"/>
      <w:bookmarkStart w:id="95" w:name="_Toc30"/>
      <w:bookmarkEnd w:id="93"/>
      <w:bookmarkEnd w:id="94"/>
      <w:r>
        <w:rPr>
          <w:rtl w:val="true"/>
        </w:rPr>
        <w:t>چرا به بالای کوه رفتی؟</w:t>
      </w:r>
      <w:bookmarkEnd w:id="95"/>
    </w:p>
    <w:p>
      <w:pPr>
        <w:pStyle w:val="BookText"/>
        <w:rPr/>
      </w:pPr>
      <w:r>
        <w:rPr>
          <w:rFonts w:ascii="IRNazanin" w:hAnsi="IRNazanin" w:eastAsia="IRNazanin"/>
          <w:color w:val="111111"/>
          <w:sz w:val="28"/>
          <w:sz w:val="28"/>
          <w:szCs w:val="28"/>
          <w:rtl w:val="true"/>
          <w:lang w:bidi="fa-IR"/>
        </w:rPr>
        <w:t>تو از همه پیامبرانت خواستی تا به سفر حج بروند و اعمال حج انجام بدهند، تو کعبه را خانه خودت قرار دادی و آن را عزیز و بزرگ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نوبت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طواف این خانه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عشق دیدار خانه تو حرکت کرد، طواف خانه تو را انجام داد و سپس به سرزمین عرفات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بود، او نگاهی به صحرای عرفات کرد، آنجا خیلی شلوغ بود و همه مشغول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جای خلوتی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کوهی را دید، تصمیم گرفت تا از آن کوه بالا رود و بر بلندی آن کوه بایستد و تو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کوه بالا رفت و در آنجا تو را خواند و با تو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 او تمام شد، تو جبرئیل را نزد او فرستادی تا پیام تو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بالای کوه رفتی و با من مناجات کردی؟ آیا می‌ترسیدی که اگر در پایین کوه باشی من صدای تو را نشنوم؟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به جبرئیل گفتی تا صخره‌ای در عمق دریای سرخ را به او نشان بدهد، در آنجا صخره‌ای بزرگ بود، زیر آن صخره، کرمی کوچک زندگی می‌کرد، جبرئیل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صدای این کرم را در زیر این صخره و در ته دریا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همه کسانی که مرا بخوانند را می‌شنوم</w:t>
      </w:r>
      <w:r>
        <w:rPr>
          <w:rFonts w:eastAsia="IRNazanin" w:cs="IRNazanin"/>
          <w:color w:val="111111"/>
          <w:sz w:val="28"/>
          <w:szCs w:val="28"/>
          <w:rtl w:val="true"/>
          <w:lang w:bidi="fa-IR"/>
        </w:rPr>
        <w:t>».</w:t>
      </w:r>
      <w:r>
        <w:rPr>
          <w:rStyle w:val="FootnoteAnchor"/>
          <w:rtl w:val="true"/>
        </w:rPr>
        <w:footnoteReference w:id="30"/>
      </w:r>
      <w:bookmarkStart w:id="96" w:name="pg1094_10056"/>
    </w:p>
    <w:p>
      <w:pPr>
        <w:pStyle w:val="Heading2"/>
        <w:numPr>
          <w:ilvl w:val="1"/>
          <w:numId w:val="1"/>
        </w:numPr>
        <w:rPr/>
      </w:pPr>
      <w:bookmarkStart w:id="97" w:name="__RefHeading___Toc2053270_373438147"/>
      <w:bookmarkStart w:id="98" w:name="_Toc31"/>
      <w:bookmarkEnd w:id="96"/>
      <w:bookmarkEnd w:id="97"/>
      <w:r>
        <w:rPr>
          <w:rtl w:val="true"/>
        </w:rPr>
        <w:t>تو هم باید کار کنی</w:t>
      </w:r>
      <w:r>
        <w:rPr>
          <w:rtl w:val="true"/>
        </w:rPr>
        <w:t>!</w:t>
      </w:r>
      <w:bookmarkEnd w:id="98"/>
    </w:p>
    <w:p>
      <w:pPr>
        <w:pStyle w:val="BookText"/>
        <w:rPr/>
      </w:pPr>
      <w:r>
        <w:rPr>
          <w:rFonts w:ascii="IRNazanin" w:hAnsi="IRNazanin" w:eastAsia="IRNazanin"/>
          <w:color w:val="111111"/>
          <w:sz w:val="28"/>
          <w:sz w:val="28"/>
          <w:szCs w:val="28"/>
          <w:rtl w:val="true"/>
          <w:lang w:bidi="fa-IR"/>
        </w:rPr>
        <w:t>ــ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بهترین بنده من باشی؟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همه کردار و رفتار تو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بهترین بنده من باشی، باید یک تغییر در زندگی خود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تغییری؟</w:t>
      </w:r>
    </w:p>
    <w:p>
      <w:pPr>
        <w:pStyle w:val="BookText"/>
        <w:rPr/>
      </w:pPr>
      <w:r>
        <w:rPr>
          <w:rFonts w:ascii="IRNazanin" w:hAnsi="IRNazanin" w:eastAsia="IRNazanin"/>
          <w:color w:val="111111"/>
          <w:sz w:val="28"/>
          <w:sz w:val="28"/>
          <w:szCs w:val="28"/>
          <w:rtl w:val="true"/>
          <w:lang w:bidi="fa-IR"/>
        </w:rPr>
        <w:t>ــ تو از بیت المال حقوق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بهترین بنده من باشی، باید خودت کار کنی و مزد بگیری و با آن زندگیت را اداره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شنید گریه کرد، او دلش می‌خواست تا مثل بقیه مردم کار کند و از دسترنج خویش روزی بخورد، امّا دیگر سن و سالی از او گذشته است، آیا او خواهد توانست حرفه‌ای را یاد بگیرد و با آن کار کند؟</w:t>
      </w:r>
    </w:p>
    <w:p>
      <w:pPr>
        <w:pStyle w:val="BookText"/>
        <w:rPr/>
      </w:pPr>
      <w:r>
        <w:rPr>
          <w:rFonts w:ascii="IRNazanin" w:hAnsi="IRNazanin" w:eastAsia="IRNazanin"/>
          <w:color w:val="111111"/>
          <w:sz w:val="28"/>
          <w:sz w:val="28"/>
          <w:szCs w:val="28"/>
          <w:rtl w:val="true"/>
          <w:lang w:bidi="fa-IR"/>
        </w:rPr>
        <w:t>تو می‌دانستی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می‌خواهد کار کند، قدرت خود را به نمایش گذاشتی، کاری کردی که آهن در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موم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زیادی می‌نشست و آهن به دست می‌گرفت و زره درست می‌کرد و آن را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ساخت و با پول آن از بیت‌المال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بنده تو 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تا بندگان خوبت از دسترنج خویش روزی بخورند، نه از بیت‌المال</w:t>
      </w:r>
      <w:r>
        <w:rPr>
          <w:rFonts w:eastAsia="IRNazanin" w:cs="IRNazanin"/>
          <w:color w:val="111111"/>
          <w:sz w:val="28"/>
          <w:szCs w:val="28"/>
          <w:rtl w:val="true"/>
          <w:lang w:bidi="fa-IR"/>
        </w:rPr>
        <w:t xml:space="preserve">! </w:t>
      </w:r>
      <w:bookmarkStart w:id="99" w:name="pg1094_10057"/>
    </w:p>
    <w:p>
      <w:pPr>
        <w:pStyle w:val="Heading2"/>
        <w:numPr>
          <w:ilvl w:val="1"/>
          <w:numId w:val="1"/>
        </w:numPr>
        <w:rPr/>
      </w:pPr>
      <w:bookmarkStart w:id="100" w:name="__RefHeading___Toc2053272_373438147"/>
      <w:bookmarkStart w:id="101" w:name="_Toc32"/>
      <w:bookmarkEnd w:id="99"/>
      <w:bookmarkEnd w:id="100"/>
      <w:r>
        <w:rPr>
          <w:rtl w:val="true"/>
        </w:rPr>
        <w:t>چرا راه را گم کرده‌ای؟</w:t>
      </w:r>
      <w:bookmarkEnd w:id="101"/>
    </w:p>
    <w:p>
      <w:pPr>
        <w:pStyle w:val="BookText"/>
        <w:rPr/>
      </w:pPr>
      <w:r>
        <w:rPr>
          <w:rFonts w:ascii="IRNazanin" w:hAnsi="IRNazanin" w:eastAsia="IRNazanin"/>
          <w:color w:val="111111"/>
          <w:sz w:val="28"/>
          <w:sz w:val="28"/>
          <w:szCs w:val="28"/>
          <w:rtl w:val="true"/>
          <w:lang w:bidi="fa-IR"/>
        </w:rPr>
        <w:t>آن مرد به خلوت کوهی پناه آورده بود و روزها روزه می‌گرفت و شب‌ها هم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هزاران بار تو را صدا زد تا شاید صدایش را بشنوی و حاجتش را 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چهلمین روزی بود که او در آن کوه بود، او فکر می‌کرد که دیگر تو حاجت او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آن روز هم فرا رسید و او به خواسته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دیگر طاقت نیاورد، به سوی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دوستانش او را دیدند از علّت ناراحتی او سول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گفت،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از او علّت این ماجرا را سول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خود را تعریف کرد،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چرا تو حاجت این بنده خود را نداده‌ای؟ او می‌خواست راز کار تو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تا آخر عمر هم دعا می‌کرد من دعای او را مستجاب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 مگر او چه کرده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او می‌خواست من صدایش را بشنوم باید از دری می‌آمد که من آن را معرّفی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پیامبر و نماینده خود روی زمین قرار داده‌ام، او به تو اعتقادی </w:t>
      </w:r>
    </w:p>
    <w:p>
      <w:pPr>
        <w:pStyle w:val="BookText"/>
        <w:rPr/>
      </w:pPr>
      <w:r>
        <w:rPr>
          <w:rFonts w:ascii="IRNazanin" w:hAnsi="IRNazanin" w:eastAsia="IRNazanin"/>
          <w:color w:val="111111"/>
          <w:sz w:val="28"/>
          <w:sz w:val="28"/>
          <w:szCs w:val="28"/>
          <w:rtl w:val="true"/>
          <w:lang w:bidi="fa-IR"/>
        </w:rPr>
        <w:t>ندارد، چگونه می‌شود که من دعای او را مستجاب کنم در حالی که می‌دانم در قلب خود، به پیامبری تو هیچ اعتقادی ندارد؟</w:t>
      </w:r>
      <w:r>
        <w:rPr>
          <w:rStyle w:val="FootnoteAnchor"/>
          <w:rtl w:val="true"/>
        </w:rPr>
        <w:footnoteReference w:id="3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توست، اگر می‌خواهم تو صدایم را بشنوی، باید قلب من به نماینده تو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زمان خود را نشناسد، بیگانه درگاه توست، هر چقدر تو را صدا بزند، جوابش را نمی‌دهی، او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 باید از دروازه رحمت خدا وارد شود</w:t>
      </w:r>
      <w:r>
        <w:rPr>
          <w:rFonts w:eastAsia="IRNazanin" w:cs="IRNazanin"/>
          <w:color w:val="111111"/>
          <w:sz w:val="28"/>
          <w:szCs w:val="28"/>
          <w:rtl w:val="true"/>
          <w:lang w:bidi="fa-IR"/>
        </w:rPr>
        <w:t xml:space="preserve">. </w:t>
      </w:r>
      <w:bookmarkStart w:id="102" w:name="pg1094_10059"/>
    </w:p>
    <w:p>
      <w:pPr>
        <w:pStyle w:val="Heading2"/>
        <w:numPr>
          <w:ilvl w:val="1"/>
          <w:numId w:val="1"/>
        </w:numPr>
        <w:rPr/>
      </w:pPr>
      <w:bookmarkStart w:id="103" w:name="__RefHeading___Toc2053274_373438147"/>
      <w:bookmarkStart w:id="104" w:name="_Toc33"/>
      <w:bookmarkEnd w:id="102"/>
      <w:bookmarkEnd w:id="103"/>
      <w:r>
        <w:rPr>
          <w:rtl w:val="true"/>
        </w:rPr>
        <w:t>چه شد که اینجا گلستان شد؟</w:t>
      </w:r>
      <w:bookmarkEnd w:id="104"/>
    </w:p>
    <w:p>
      <w:pPr>
        <w:pStyle w:val="BookText"/>
        <w:rPr/>
      </w:pPr>
      <w:r>
        <w:rPr>
          <w:rFonts w:ascii="IRNazanin" w:hAnsi="IRNazanin" w:eastAsia="IRNazanin"/>
          <w:color w:val="111111"/>
          <w:sz w:val="28"/>
          <w:sz w:val="28"/>
          <w:szCs w:val="28"/>
          <w:rtl w:val="true"/>
          <w:lang w:bidi="fa-IR"/>
        </w:rPr>
        <w:t>امروز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قبرستان برود، تو دوست داری که بندگان تو به قبرستان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است که بندگان تو به فکر فرو می‌روند و مرگ را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می‌فهمند که سرانجام روزی نوبت آن‌ها هم می‌رسد و در خانه قبر منزل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قدم می‌زند، برای اهل ایمان از تو طلب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کنار یک قبر عبور می‌کند، متوجّه می‌شود که صاحب این قبر، به عذاب گرفتار است، او پیامبر توست، چیزهایی را می‌بیند که دیگران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می‌گذرد،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گذرش به همان قبرستان می‌افتد، از کنار همان قبر عبور می‌کند که می‌بیند صاحب آن، در ناز و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می‌کند، اکنون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که به اینجا آمدم، صاحب این قبر در عذاب بود، چه شد که امروز مهمان نعمت و رحمتِ توست؟</w:t>
      </w:r>
    </w:p>
    <w:p>
      <w:pPr>
        <w:pStyle w:val="BookText"/>
        <w:rPr/>
      </w:pPr>
      <w:r>
        <w:rPr>
          <w:rFonts w:ascii="IRNazanin" w:hAnsi="IRNazanin" w:eastAsia="IRNazanin"/>
          <w:color w:val="111111"/>
          <w:sz w:val="28"/>
          <w:sz w:val="28"/>
          <w:szCs w:val="28"/>
          <w:rtl w:val="true"/>
          <w:lang w:bidi="fa-IR"/>
        </w:rPr>
        <w:t>ــ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پسری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کار نیکی انجام داد و من به خاطر آن کار خوب پسر، عذاب را از پدر برداشتم و او را مهمان رحمت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دو کار نیک چه بود که آن پسر انجام داد؟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راهی که مردم از آن عبور می‌کردند را اصلاح کرد و سرپرستی یتیمی را به عهده گرفت</w:t>
      </w:r>
      <w:r>
        <w:rPr>
          <w:rFonts w:eastAsia="IRNazanin" w:cs="IRNazanin"/>
          <w:color w:val="111111"/>
          <w:sz w:val="28"/>
          <w:szCs w:val="28"/>
          <w:rtl w:val="true"/>
          <w:lang w:bidi="fa-IR"/>
        </w:rPr>
        <w:t>.</w:t>
      </w:r>
      <w:r>
        <w:rPr>
          <w:rStyle w:val="FootnoteAnchor"/>
          <w:rtl w:val="true"/>
        </w:rPr>
        <w:footnoteReference w:id="33"/>
      </w:r>
      <w:bookmarkStart w:id="105" w:name="pg1094_10060"/>
    </w:p>
    <w:p>
      <w:pPr>
        <w:pStyle w:val="Heading2"/>
        <w:numPr>
          <w:ilvl w:val="1"/>
          <w:numId w:val="1"/>
        </w:numPr>
        <w:rPr/>
      </w:pPr>
      <w:bookmarkStart w:id="106" w:name="__RefHeading___Toc2053276_373438147"/>
      <w:bookmarkStart w:id="107" w:name="_Toc34"/>
      <w:bookmarkEnd w:id="105"/>
      <w:bookmarkEnd w:id="106"/>
      <w:r>
        <w:rPr>
          <w:rtl w:val="true"/>
        </w:rPr>
        <w:t>افسوس که خوابم برد</w:t>
      </w:r>
      <w:r>
        <w:rPr>
          <w:rtl w:val="true"/>
        </w:rPr>
        <w:t>!</w:t>
      </w:r>
      <w:bookmarkEnd w:id="107"/>
    </w:p>
    <w:p>
      <w:pPr>
        <w:pStyle w:val="BookText"/>
        <w:rPr/>
      </w:pPr>
      <w:r>
        <w:rPr>
          <w:rFonts w:ascii="IRNazanin" w:hAnsi="IRNazanin" w:eastAsia="IRNazanin"/>
          <w:color w:val="111111"/>
          <w:sz w:val="28"/>
          <w:sz w:val="28"/>
          <w:szCs w:val="28"/>
          <w:rtl w:val="true"/>
          <w:lang w:bidi="fa-IR"/>
        </w:rPr>
        <w:t>هر شب این موقع که می‌شود این بنده تو از خواب برمی‌خیزد، وضو می‌گیرد و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خلوت شب با تو انس می‌گیرد، دعا می‌خواند،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که او چه لذّتی از این نماز شب خود می‌برد، وقتی که او دست‌های خود را به سوی آسمان بلند می‌کند و با تمام وجود تو را می‌خواند، آرامش همه دنیا، مهمان قلب او می‌شود، او دیگر تو را دارد، کسی که تو را دارد غم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امشب خبری از این بنده خوب تو نیست، امشب او خواب می‌ماند، وقت نماز شب می‌گذرد، دیگر سپیده صبح طلوع کرده است که او بیدار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شب ناراحت است که چرا سعادت گفتگو و مناجات با تو را از دست داده است، او نمی‌داند که تو کاری کردی که خواب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سخن تو را می‌شنید، کاش او می‌دانست که خواب ماندن او، رحمتی از جانب تو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بنده تو خواب نمی‌ماند، دیگر غرور او را فرا می‌گرفت، خیال می‌کرد که کسی شده است و این غرور برای او آفت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خود را دوست داشتی و نمی‌خواستی او دچار غرور بشود، برای همین کاری کردی که او خواب بماند</w:t>
      </w:r>
      <w:r>
        <w:rPr>
          <w:rFonts w:eastAsia="IRNazanin" w:cs="IRNazanin"/>
          <w:color w:val="111111"/>
          <w:sz w:val="28"/>
          <w:szCs w:val="28"/>
          <w:rtl w:val="true"/>
          <w:lang w:bidi="fa-IR"/>
        </w:rPr>
        <w:t>.</w:t>
      </w:r>
      <w:r>
        <w:rPr>
          <w:rStyle w:val="FootnoteAnchor"/>
          <w:rtl w:val="true"/>
        </w:rPr>
        <w:footnoteReference w:id="34"/>
      </w:r>
      <w:bookmarkStart w:id="108" w:name="pg1094_10061"/>
    </w:p>
    <w:p>
      <w:pPr>
        <w:pStyle w:val="Heading2"/>
        <w:numPr>
          <w:ilvl w:val="1"/>
          <w:numId w:val="1"/>
        </w:numPr>
        <w:rPr/>
      </w:pPr>
      <w:bookmarkStart w:id="109" w:name="__RefHeading___Toc2053278_373438147"/>
      <w:bookmarkStart w:id="110" w:name="_Toc35"/>
      <w:bookmarkEnd w:id="108"/>
      <w:bookmarkEnd w:id="109"/>
      <w:r>
        <w:rPr>
          <w:rtl w:val="true"/>
        </w:rPr>
        <w:t>فقط به خاطر خدا آمدم</w:t>
      </w:r>
      <w:bookmarkEnd w:id="110"/>
    </w:p>
    <w:p>
      <w:pPr>
        <w:pStyle w:val="BookText"/>
        <w:rPr/>
      </w:pPr>
      <w:r>
        <w:rPr>
          <w:rFonts w:ascii="IRNazanin" w:hAnsi="IRNazanin" w:eastAsia="IRNazanin"/>
          <w:color w:val="111111"/>
          <w:sz w:val="28"/>
          <w:sz w:val="28"/>
          <w:szCs w:val="28"/>
          <w:rtl w:val="true"/>
          <w:lang w:bidi="fa-IR"/>
        </w:rPr>
        <w:t>تو نگاهی به زمین می‌کنی، می‌بینی که در گوشه‌ای از این زمین پهناور، فردی درِ یک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او برای دیدن دوست خود به آنجا آمده است، او فقط به خاطر تو می‌خواهد حالی از دوست خود بپرسد و دیداری با او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یکی از فرشتگان خود را می‌طلبی و از او می‌خواهی هر چه زودتر، به زمین برود، فرشتگان می‌توانند به شکل انسان‌ها در بیایند، او باید به شکل انسانی شود و به درِ آن خانه برود و از طرف تو با آن فرد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ــ اینجا خانه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 این کار را می‌کنی؟</w:t>
      </w:r>
    </w:p>
    <w:p>
      <w:pPr>
        <w:pStyle w:val="BookText"/>
        <w:rPr/>
      </w:pPr>
      <w:r>
        <w:rPr>
          <w:rFonts w:ascii="IRNazanin" w:hAnsi="IRNazanin" w:eastAsia="IRNazanin"/>
          <w:color w:val="111111"/>
          <w:sz w:val="28"/>
          <w:sz w:val="28"/>
          <w:szCs w:val="28"/>
          <w:rtl w:val="true"/>
          <w:lang w:bidi="fa-IR"/>
        </w:rPr>
        <w:t>ــ فقط به خاطر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واقعاً تو این کار را فقط به خاطر خدا انجام می‌دهی؟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نه مقامی دارد، نه پول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خدا به دیدن او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مرا فرستاده است تا تو را بشارت بدهم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یعنی تو بشارتی از طرف خدا برای من آورده‌ای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به تو ارزانی داشت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دیدار مونی برود، بداند که به دیدار آن مون نرفته است، بلکه او به دیدارِ من آمده است و من بهشت را، پاداش این کار او قرار می‌دهم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 در تعجّب از سخن تو هستم، وقتی تو می‌بینی که به دیدار مونی می‌روم و این کار را فقط به خاطر تو انجام می‌دهم، به این کار من ارزش زیادی می‌دهی، آخر چگونه ممکن است که تو دیدار مونی را مانند دیدار خودت می‌دانی، تو چقدر دوست داری که بندگان تو با هم مهربان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بندگان تو با این سخن تو آشنا بودند، آن وقت در جمع آنان، همواره محبّت و صمیمیّت موج می‌زد و هیچ گاه کسی از کمبود محبّت رنج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صد افسوس که بندگان تو خیال می‌کنند باید حتماً به مکّه بروند و دور کعبه طواف کنند تا بتوانند بگویند به دیدار خدا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آن‌ها می‌دانستند که دیدار یک همسایه مون، همان دیدار توست، چرا که تو در قلب بندگان خوبت جای داری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چه بگویم که با چشم خود دیده‌ام که بنده‌ای از بندگان تو به سفر مکّه می‌رود، در حالی که یک سال است مادر خود را ندیده است</w:t>
      </w:r>
      <w:r>
        <w:rPr>
          <w:rFonts w:eastAsia="IRNazanin" w:cs="IRNazanin"/>
          <w:color w:val="111111"/>
          <w:sz w:val="28"/>
          <w:szCs w:val="28"/>
          <w:rtl w:val="true"/>
          <w:lang w:bidi="fa-IR"/>
        </w:rPr>
        <w:t xml:space="preserve">!! </w:t>
      </w:r>
      <w:bookmarkStart w:id="111" w:name="pg1094_10063"/>
    </w:p>
    <w:p>
      <w:pPr>
        <w:pStyle w:val="Heading2"/>
        <w:numPr>
          <w:ilvl w:val="1"/>
          <w:numId w:val="1"/>
        </w:numPr>
        <w:rPr/>
      </w:pPr>
      <w:bookmarkStart w:id="112" w:name="__RefHeading___Toc2053280_373438147"/>
      <w:bookmarkStart w:id="113" w:name="_Toc36"/>
      <w:bookmarkEnd w:id="111"/>
      <w:bookmarkEnd w:id="112"/>
      <w:r>
        <w:rPr>
          <w:rtl w:val="true"/>
        </w:rPr>
        <w:t>چقدر کودکان را دوست داری؟</w:t>
      </w:r>
      <w:bookmarkEnd w:id="113"/>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بود و از تو این سول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اعمالی را که خیلی دوست داری، برایم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کودکان را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خیلی دوست دارم بندگانم، کودکان را دوست داشته باشند، زیرا من آنان را بر توحید خود خلق کرده‌ام،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در روزگار کودکی از دنیا برود، جای او در بهشتِ رحمت من خواهد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محبّت کردن به کودکان را تو چقدر دوست داری،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 با فطرت خویش، تو را می‌شناسند و برای همین است که این‌قدر به دل می‌نشینند</w:t>
      </w:r>
      <w:r>
        <w:rPr>
          <w:rFonts w:eastAsia="IRNazanin" w:cs="IRNazanin"/>
          <w:color w:val="111111"/>
          <w:sz w:val="28"/>
          <w:szCs w:val="28"/>
          <w:rtl w:val="true"/>
          <w:lang w:bidi="fa-IR"/>
        </w:rPr>
        <w:t xml:space="preserve">. </w:t>
      </w:r>
      <w:bookmarkStart w:id="114" w:name="pg1094_10064"/>
    </w:p>
    <w:p>
      <w:pPr>
        <w:pStyle w:val="Heading2"/>
        <w:numPr>
          <w:ilvl w:val="1"/>
          <w:numId w:val="1"/>
        </w:numPr>
        <w:rPr/>
      </w:pPr>
      <w:bookmarkStart w:id="115" w:name="__RefHeading___Toc2053282_373438147"/>
      <w:bookmarkStart w:id="116" w:name="_Toc37"/>
      <w:bookmarkEnd w:id="114"/>
      <w:bookmarkEnd w:id="115"/>
      <w:r>
        <w:rPr>
          <w:rtl w:val="true"/>
        </w:rPr>
        <w:t>کلیدهای طلایی را نمی‌خواهم</w:t>
      </w:r>
      <w:r>
        <w:rPr>
          <w:rtl w:val="true"/>
        </w:rPr>
        <w:t>!</w:t>
      </w:r>
      <w:bookmarkEnd w:id="116"/>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داری، او آخرین پیامبر توست، او همه زیبایی‌ها را در وجود خود جای داده است، او راز خلقت انسان است، آن روز که فرشتگانت به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نمی‌دانستند که 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گیتی می‌نهد و آن‌ها می‌توانند در وجودش، همه خوبی‌ها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گرسنه است، او غذای خود را به دیگران می‌دهد، دشمنان، مسلمانان را در شرایط سخت اقتصادی قرار داده‌اند، آن‌ها فکر می‌کنند که با این کار می‌توانند جلو رشد اسلام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تو دو فرشته را فرا می‌خوانی؛ یکی از آن‌ها جبرئیل است و دیگری فرشته‌ای است که خزانه‌دار همه ثروت‌های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مأموریّت می‌دهی تا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پیام تو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فرشته به زمین می‌آیند، جبرئیل بارها و بارها به زمین آمده است، امّا آن فرشته، هرگز به زمین سفر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نزد آخرین پیامبر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می‌کنند و با مهربانی جواب می‌شنوند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خزانه‌دار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کلید همه ثروت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خودت است، تو پیامبر من هستی، کدام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مانند پادشاهان زندگی کنی یا مانند </w:t>
      </w:r>
    </w:p>
    <w:p>
      <w:pPr>
        <w:pStyle w:val="BookText"/>
        <w:rPr/>
      </w:pP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فرشته سکوت می‌کند تا جواب این سول را بشنود، به راستی پیامبر تو چه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جبرئیل می‌کند و از او مشورت می‌خواهد، جبرئیل نظر خود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همراه با فروتنی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همانند بندگان زندگی کنم</w:t>
      </w:r>
      <w:r>
        <w:rPr>
          <w:rFonts w:eastAsia="IRNazanin" w:cs="IRNazanin"/>
          <w:color w:val="111111"/>
          <w:sz w:val="28"/>
          <w:szCs w:val="28"/>
          <w:rtl w:val="true"/>
          <w:lang w:bidi="fa-IR"/>
        </w:rPr>
        <w:t>».</w:t>
      </w:r>
      <w:r>
        <w:rPr>
          <w:rStyle w:val="FootnoteAnchor"/>
          <w:rtl w:val="true"/>
        </w:rPr>
        <w:footnoteReference w:id="3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تعجّب از این رفتار پیامبر هستم، او که خود عقل کل بود، باز هم با جبرئیل مشورت کرد، چرا که هر کس که مشورت کند ضرر نمی‌کند، امّا افسوس که من این‌گونه آموخته‌ام که به جای مشورت در انجام امور مهمّ زندگی خود، کار دیگر بکنم و آن را جزء دین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به جای مشورت گرفتن به استخاره روی آورده‌ام؟ در کجا آمده است که پیامبر با قرآن یا تسبیح، استخاره گرفته باشد؟ </w:t>
      </w:r>
      <w:bookmarkStart w:id="117" w:name="pg1094_10066"/>
    </w:p>
    <w:p>
      <w:pPr>
        <w:pStyle w:val="Heading2"/>
        <w:numPr>
          <w:ilvl w:val="1"/>
          <w:numId w:val="1"/>
        </w:numPr>
        <w:rPr/>
      </w:pPr>
      <w:bookmarkStart w:id="118" w:name="__RefHeading___Toc2053284_373438147"/>
      <w:bookmarkStart w:id="119" w:name="_Toc38"/>
      <w:bookmarkEnd w:id="117"/>
      <w:bookmarkEnd w:id="118"/>
      <w:r>
        <w:rPr>
          <w:rtl w:val="true"/>
        </w:rPr>
        <w:t>بگو بدانم تو چه کاره‌ای؟</w:t>
      </w:r>
      <w:bookmarkEnd w:id="119"/>
    </w:p>
    <w:p>
      <w:pPr>
        <w:pStyle w:val="BookText"/>
        <w:rPr/>
      </w:pPr>
      <w:r>
        <w:rPr>
          <w:rFonts w:ascii="IRNazanin" w:hAnsi="IRNazanin" w:eastAsia="IRNazanin"/>
          <w:color w:val="111111"/>
          <w:sz w:val="28"/>
          <w:sz w:val="28"/>
          <w:szCs w:val="28"/>
          <w:rtl w:val="true"/>
          <w:lang w:bidi="fa-IR"/>
        </w:rPr>
        <w:t>عدّه‌ای از مسلمانان در مسجد نشسته‌اند، آن‌ها با یکدیگر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خیلی به خود مغرور شده است، او خیال می‌کند خودش به تنهایی توانسته، بنده خوبی باشد و دور گناه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 او را می‌شنوی، او برای دیگران از بدی و زشتی گناهان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شیطان شما را فریب ندهد، مبادا فریب وسوسه‌های او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انسان زیاد بشود از رحمت خدا بی بهره می‌ماند و دیگر خدا او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را می‌شناسم که از بس گناه کرده است، خدا دیگر او را نمی‌بخشد، من حاضر هستم قسم بخورم که هرگز خدا او را عفو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کلام او را می‌شنوی و می‌دانی از چه کسی سخن می‌گوید و منظور او کدام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این سخن به خشم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کاره است که بگوید تو چه کسی را ببخشی و چه کسی را نبخشی؟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لحظه اراده می‌کنی و تمام گناهان آن گناهکار را به یک چشم بر هم زدن می‌بخشی و گوینده این سخن را از درگاه خود می‌رانی و هیچ کدام از کارهای خوب او را قبول نمی‌کنی، باشد که دیگر کسی برای رحمت و مهربانی تو، اندازه‌ای مشخص نکند، مهربانی تو هیچ اندازه‌ای ندارد</w:t>
      </w:r>
      <w:r>
        <w:rPr>
          <w:rFonts w:eastAsia="IRNazanin" w:cs="IRNazanin"/>
          <w:color w:val="111111"/>
          <w:sz w:val="28"/>
          <w:szCs w:val="28"/>
          <w:rtl w:val="true"/>
          <w:lang w:bidi="fa-IR"/>
        </w:rPr>
        <w:t>!</w:t>
      </w:r>
      <w:r>
        <w:rPr>
          <w:rStyle w:val="FootnoteAnchor"/>
          <w:rtl w:val="true"/>
        </w:rPr>
        <w:footnoteReference w:id="38"/>
      </w:r>
      <w:bookmarkStart w:id="120" w:name="pg1094_10067"/>
    </w:p>
    <w:p>
      <w:pPr>
        <w:pStyle w:val="Heading2"/>
        <w:numPr>
          <w:ilvl w:val="1"/>
          <w:numId w:val="1"/>
        </w:numPr>
        <w:rPr/>
      </w:pPr>
      <w:bookmarkStart w:id="121" w:name="__RefHeading___Toc2053286_373438147"/>
      <w:bookmarkStart w:id="122" w:name="_Toc39"/>
      <w:bookmarkEnd w:id="120"/>
      <w:bookmarkEnd w:id="121"/>
      <w:r>
        <w:rPr>
          <w:rtl w:val="true"/>
        </w:rPr>
        <w:t>چگونه بنده شکرگزاری باشم؟</w:t>
      </w:r>
      <w:bookmarkEnd w:id="122"/>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شکر نعمت‌های مرا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شکر نعمت‌های تو را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تو می‌خواهم که حقّ شکر مرا ادا کنی و شکرگزاری را به نهایت آن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چنین کاری بکنم؟ تو نعمت‌های زیادی به من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نمی‌توانم شکر همه این نعمت‌ها را انجام بدهم، من حتّی نمی‌توانم نعمت‌هایی را که به من داده‌ای بشمارم تا چه رسد که بخواهم شکر همه آن نعمت‌ها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شکر همه نعمت‌های تو را هم به جا آورم، می‌دانم که این شکر کردن من، فقط با توفیقِ تو بوده است، این شکر کردن، خودش نعمت دیگری از طرف توست، من باید این نعمت را هم 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شکر مرا ادا کردی و شکرگزاری را به نهایت آن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وقتی که تو اعتراف کردی که شکر کردن تو هم نعمتی از نعمت‌های من است، دیگر حقّ شکرگزاری را ادا کرده‌ای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همیشه به یاد نعمت‌هایی که تو به من داده‌ای باشم، تو کمکم کن که بنده شکرگزاری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که دیگر هرگز به نداشته‌هایم 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من همیشه به داشته‌هایم فکر کنم، به نعمت هایی که تو به من داده‌ای، اندیشه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می‌دانم وقتی به نعمت‌هایی که تو به من داده‌ای فکر کنم به طور ناخودآگاه، نعمت‌های دیگر را به سوی خود جذب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 وقتی همواره به زیبایی‌ها بیاندیشد، زیبایی‌ها را به سوی خود جذب می‌کند</w:t>
      </w:r>
      <w:r>
        <w:rPr>
          <w:rFonts w:eastAsia="IRNazanin" w:cs="IRNazanin"/>
          <w:color w:val="111111"/>
          <w:sz w:val="28"/>
          <w:szCs w:val="28"/>
          <w:rtl w:val="true"/>
          <w:lang w:bidi="fa-IR"/>
        </w:rPr>
        <w:t xml:space="preserve">. </w:t>
      </w:r>
      <w:bookmarkStart w:id="123" w:name="pg1094_10069"/>
    </w:p>
    <w:p>
      <w:pPr>
        <w:pStyle w:val="Heading2"/>
        <w:numPr>
          <w:ilvl w:val="1"/>
          <w:numId w:val="1"/>
        </w:numPr>
        <w:rPr/>
      </w:pPr>
      <w:bookmarkStart w:id="124" w:name="__RefHeading___Toc2053288_373438147"/>
      <w:bookmarkStart w:id="125" w:name="_Toc40"/>
      <w:bookmarkEnd w:id="123"/>
      <w:bookmarkEnd w:id="124"/>
      <w:r>
        <w:rPr>
          <w:rtl w:val="true"/>
        </w:rPr>
        <w:t>من فقط تو را دارم و بس</w:t>
      </w:r>
      <w:r>
        <w:rPr>
          <w:rtl w:val="true"/>
        </w:rPr>
        <w:t>!</w:t>
      </w:r>
      <w:bookmarkEnd w:id="125"/>
    </w:p>
    <w:p>
      <w:pPr>
        <w:pStyle w:val="BookText"/>
        <w:rPr/>
      </w:pPr>
      <w:r>
        <w:rPr>
          <w:rFonts w:ascii="IRNazanin" w:hAnsi="IRNazanin" w:eastAsia="IRNazanin"/>
          <w:color w:val="111111"/>
          <w:sz w:val="28"/>
          <w:sz w:val="28"/>
          <w:szCs w:val="28"/>
          <w:rtl w:val="true"/>
          <w:lang w:bidi="fa-IR"/>
        </w:rPr>
        <w:t>روز قیامت فرا می‌رسد، همه مردم برای حسابرسی جمع شده‌اند، تشنگی بیداد می‌کند، تو مونان را به سوی حوض کوثر دعوت می‌کنی و آنان از آب گوارا می‌نوشند و سپس به سوی بهشت روانه می‌شوند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گنهکاری منتظر است تا به سزای عمل خود برسد، او در دنیا گناهان زیادی انجام داده است، او می‌فهمد که به زودی به سوی جهنّم خواهد رفت، برای همین دست به دعا برمی‌دارد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آتش جهنّم بسوزم حال آن که من در دنیا فقط تو را می‌پرستیدم و هرگز غیر تو را عبادت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صدای او را می‌شنوی، می‌دانی که او راست می‌گوید، درست است او در دنیا فریب شیطان را خورده است و گناهانی انجام داده است، امّا هرگز به تو شرک نورزیده است، برای همین تو با فرشتگانت 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که به یکتایی من اقرار کنند را خیلی دوست دارم و بر من لازم است که آنان را از آتش جهنّم نجات بدهم، این بنده مرا به بهشت ببرید</w:t>
      </w:r>
      <w:r>
        <w:rPr>
          <w:rFonts w:eastAsia="IRNazanin" w:cs="IRNazanin"/>
          <w:color w:val="111111"/>
          <w:sz w:val="28"/>
          <w:szCs w:val="28"/>
          <w:rtl w:val="true"/>
          <w:lang w:bidi="fa-IR"/>
        </w:rPr>
        <w:t>!</w:t>
      </w:r>
      <w:r>
        <w:rPr>
          <w:rStyle w:val="FootnoteAnchor"/>
          <w:rtl w:val="true"/>
        </w:rPr>
        <w:footnoteReference w:id="40"/>
      </w:r>
      <w:bookmarkStart w:id="126" w:name="pg1094_10070"/>
    </w:p>
    <w:p>
      <w:pPr>
        <w:pStyle w:val="Heading2"/>
        <w:numPr>
          <w:ilvl w:val="1"/>
          <w:numId w:val="1"/>
        </w:numPr>
        <w:rPr/>
      </w:pPr>
      <w:bookmarkStart w:id="127" w:name="__RefHeading___Toc2053290_373438147"/>
      <w:bookmarkStart w:id="128" w:name="_Toc41"/>
      <w:bookmarkEnd w:id="126"/>
      <w:bookmarkEnd w:id="127"/>
      <w:r>
        <w:rPr>
          <w:rtl w:val="true"/>
        </w:rPr>
        <w:t>تو به دنبال خوبی‌ها بودی؟</w:t>
      </w:r>
      <w:bookmarkEnd w:id="128"/>
    </w:p>
    <w:p>
      <w:pPr>
        <w:pStyle w:val="BookText"/>
        <w:rPr/>
      </w:pPr>
      <w:r>
        <w:rPr>
          <w:rFonts w:ascii="IRNazanin" w:hAnsi="IRNazanin" w:eastAsia="IRNazanin"/>
          <w:color w:val="111111"/>
          <w:sz w:val="28"/>
          <w:sz w:val="28"/>
          <w:szCs w:val="28"/>
          <w:rtl w:val="true"/>
          <w:lang w:bidi="fa-IR"/>
        </w:rPr>
        <w:t>امشب، شب جمعه است و تو آن فرشته را صدا می‌زنی و از او می‌خواهی تا به آسمان دنیا سفر کند و مأموریّت خود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ملکوت تو را پشت سر می‌گذارد، از آسمان‌ها می‌گذرد و به آسمان دنیا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صبح باید این پیام تو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شب‌های دیگرِ هفته، وقت سحر به آنجا می‌آید، امّا شب‌های جمعه باید از اوّلین لحظات شب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او به غروب سرخ خورشید است، دیگر لحظاتی تا پایان روز باقی نمانده است، خورشید در افق پنهان می‌شود و صدای این فرشته تمام آسمان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توست و از جانب تو چنین می‌گوید، پیام تو برای بندگانت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حاجتی داشته باشد و از من بخواهد تا حاجت او را برآورده کنم؟</w:t>
      </w:r>
    </w:p>
    <w:p>
      <w:pPr>
        <w:pStyle w:val="BookText"/>
        <w:rPr/>
      </w:pPr>
      <w:r>
        <w:rPr>
          <w:rFonts w:ascii="IRNazanin" w:hAnsi="IRNazanin" w:eastAsia="IRNazanin"/>
          <w:color w:val="111111"/>
          <w:sz w:val="28"/>
          <w:sz w:val="28"/>
          <w:szCs w:val="28"/>
          <w:rtl w:val="true"/>
          <w:lang w:bidi="fa-IR"/>
        </w:rPr>
        <w:t>آیا کسی هست که از گناهش توبه کند تا من توبه او را بپذیرم؟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دنبال خوبی‌ها هستید بشتابید که رحمت من، پذیرای شماست</w:t>
      </w:r>
      <w:r>
        <w:rPr>
          <w:rFonts w:eastAsia="IRNazanin" w:cs="IRNazanin"/>
          <w:color w:val="111111"/>
          <w:sz w:val="28"/>
          <w:szCs w:val="28"/>
          <w:rtl w:val="true"/>
          <w:lang w:bidi="fa-IR"/>
        </w:rPr>
        <w:t>.</w:t>
      </w:r>
      <w:r>
        <w:rPr>
          <w:rStyle w:val="FootnoteAnchor"/>
          <w:rtl w:val="true"/>
        </w:rPr>
        <w:footnoteReference w:id="41"/>
      </w:r>
      <w:bookmarkStart w:id="129" w:name="pg1094_10071"/>
    </w:p>
    <w:p>
      <w:pPr>
        <w:pStyle w:val="Heading2"/>
        <w:numPr>
          <w:ilvl w:val="1"/>
          <w:numId w:val="1"/>
        </w:numPr>
        <w:rPr/>
      </w:pPr>
      <w:bookmarkStart w:id="130" w:name="__RefHeading___Toc2053292_373438147"/>
      <w:bookmarkStart w:id="131" w:name="_Toc42"/>
      <w:bookmarkEnd w:id="129"/>
      <w:bookmarkEnd w:id="130"/>
      <w:r>
        <w:rPr>
          <w:rtl w:val="true"/>
        </w:rPr>
        <w:t>زیباتر از تو هرگز ندیده‌ام</w:t>
      </w:r>
      <w:bookmarkEnd w:id="131"/>
    </w:p>
    <w:p>
      <w:pPr>
        <w:pStyle w:val="BookText"/>
        <w:rPr/>
      </w:pPr>
      <w:r>
        <w:rPr>
          <w:rFonts w:ascii="IRNazanin" w:hAnsi="IRNazanin" w:eastAsia="IRNazanin"/>
          <w:color w:val="111111"/>
          <w:sz w:val="28"/>
          <w:sz w:val="28"/>
          <w:szCs w:val="28"/>
          <w:rtl w:val="true"/>
          <w:lang w:bidi="fa-IR"/>
        </w:rPr>
        <w:t>تو انسان را آفریده‌ای و به او عقل داده‌ای تا بتواند با کمک آن، راه درست را از راه نادرست،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نمی‌دانستم که تو عقل را قبل از خلقت انسان آفریده‌ای، تا این که سخن پیامبرت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چنین گفت که تو وقتی عقل را آفریدی با او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عقل این 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خودم، سوگند که تو عزیزترین موجودی هستی که من تاکنون آن را آفریده‌ام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آفریده‌ای به زیبایی و کمال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من فقط به کمک تو می‌توانند مرا شناخته و یکتاپرست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خاطر تو به سوی عبادت و اطاعت من رو خواهند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گناه و زشتی دوری کند، از تو کمک گرفته است</w:t>
      </w:r>
      <w:r>
        <w:rPr>
          <w:rFonts w:eastAsia="IRNazanin" w:cs="IRNazanin"/>
          <w:color w:val="111111"/>
          <w:sz w:val="28"/>
          <w:szCs w:val="28"/>
          <w:rtl w:val="true"/>
          <w:lang w:bidi="fa-IR"/>
        </w:rPr>
        <w:t>...</w:t>
      </w:r>
      <w:r>
        <w:rPr>
          <w:rStyle w:val="FootnoteAnchor"/>
          <w:rtl w:val="true"/>
        </w:rPr>
        <w:footnoteReference w:id="42"/>
      </w:r>
      <w:bookmarkStart w:id="132" w:name="pg1094_10072"/>
    </w:p>
    <w:p>
      <w:pPr>
        <w:pStyle w:val="Heading2"/>
        <w:numPr>
          <w:ilvl w:val="1"/>
          <w:numId w:val="1"/>
        </w:numPr>
        <w:rPr/>
      </w:pPr>
      <w:bookmarkStart w:id="133" w:name="__RefHeading___Toc2053294_373438147"/>
      <w:bookmarkStart w:id="134" w:name="_Toc43"/>
      <w:bookmarkEnd w:id="132"/>
      <w:bookmarkEnd w:id="133"/>
      <w:r>
        <w:rPr>
          <w:rtl w:val="true"/>
        </w:rPr>
        <w:t>دیگر به دنبال ماهی نگردید</w:t>
      </w:r>
      <w:r>
        <w:rPr>
          <w:rtl w:val="true"/>
        </w:rPr>
        <w:t>!</w:t>
      </w:r>
      <w:bookmarkEnd w:id="134"/>
    </w:p>
    <w:p>
      <w:pPr>
        <w:pStyle w:val="BookText"/>
        <w:rPr/>
      </w:pPr>
      <w:r>
        <w:rPr>
          <w:rFonts w:ascii="IRNazanin" w:hAnsi="IRNazanin" w:eastAsia="IRNazanin"/>
          <w:color w:val="111111"/>
          <w:sz w:val="28"/>
          <w:sz w:val="28"/>
          <w:szCs w:val="28"/>
          <w:rtl w:val="true"/>
          <w:lang w:bidi="fa-IR"/>
        </w:rPr>
        <w:t>در آن طرف دنیا، پادشاهی بر کشوری حکومت می‌کند، او تو را به خدایی قبول ندارد، کافر و بی‌دین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او بیمار می‌شود، پزشکان دور او جمع می‌شوند و دستور می‌دهند تا ماهی مخصوصی صید شود و او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که وقت صید ماهی نیست، آن ماهی در دلِ دریا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پادشاه شفا خواهد گرفت؟</w:t>
      </w:r>
    </w:p>
    <w:p>
      <w:pPr>
        <w:pStyle w:val="BookText"/>
        <w:rPr/>
      </w:pPr>
      <w:r>
        <w:rPr>
          <w:rFonts w:ascii="IRNazanin" w:hAnsi="IRNazanin" w:eastAsia="IRNazanin"/>
          <w:color w:val="111111"/>
          <w:sz w:val="28"/>
          <w:sz w:val="28"/>
          <w:szCs w:val="28"/>
          <w:rtl w:val="true"/>
          <w:lang w:bidi="fa-IR"/>
        </w:rPr>
        <w:t>مأموران به سوی دریا می‌روند تا شاید بتوانند آن ماهی را صید کنند و تو فرشته‌ای را می‌فرستی تا آن ماهی را از دل دریا به سمت ساحل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مأموران با دست پُر به قصر برمی‌گردند و پادشاه خیلی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می‌گذرد، یکی از بندگان خوب تو نیز به همان بیماری مبتلا می‌شود، او می‌داند که شفای او در خوردن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است الآن موقع صید آن ماهی است، او چند نفر از دوستان خود را به سوی ساحل می‌فرستد تا آن ماهی را برای او صید کنند، امّا تو فرشته‌ای را می‌فرستی تا آن ماهی‌ها را از ساحل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مون، هر چه تلاش می‌کنند نمی‌توانند آن ماهی را صید کنند و ناامید برمی‌گردند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فرشتگان از این کار شگفت زده می‌شوند، 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خدا کرد؟ آن کافر را یاری نمود و آن گونه او را به خواسته‌اش رساند، امّا وقتی نوبت به بنده مونش رسید، نه تنها او را یاری نکرد، بلکه بلای او </w:t>
      </w:r>
    </w:p>
    <w:p>
      <w:pPr>
        <w:pStyle w:val="BookText"/>
        <w:rPr/>
      </w:pPr>
      <w:r>
        <w:rPr>
          <w:rFonts w:ascii="IRNazanin" w:hAnsi="IRNazanin" w:eastAsia="IRNazanin"/>
          <w:color w:val="111111"/>
          <w:sz w:val="28"/>
          <w:sz w:val="28"/>
          <w:szCs w:val="28"/>
          <w:rtl w:val="true"/>
          <w:lang w:bidi="fa-IR"/>
        </w:rPr>
        <w:t>را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این سخن را می‌شنوی، دیگر باید برای آن‌ها توضیح بدهی تا همه به راز کار تو پی‌ببرند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مهربان هستم و هرگز به بندگان خود ستم نمی‌کنم، شما دیدید که من چگونه برای آن کافر، شکار ماهی را آسان نمودم، امّا علّت آن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در این دنیا کار خوب و نیکی انجام داده بود، درست است او کافر است، امّا من هیچ کار خوبی را بدون مزد نمی‌گذارم، من خواستم تا کار خوب او را در همین دنیا پاداش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خاطر کفرش به عذاب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بنده مون دیدید که من چگونه مانع شدم تا ماهی را صید کند بدانید که آن بنده خوب من در این دنیا، گناه بزرگی انجام داده بود، من می‌خواستم تا با بلایی که در این دنیا می‌بیند، آن گناه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تا سختی‌هایی که او به خاطر آن بیماری می‌کشد، کفّاره آن گناهش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پرونده اعمال آن بنده مون مرا نگاه کنید، هیچ گناهی در آن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روز قیامت به عذاب گرفتار نخواهد شد، زیرا من گناه او را با آن بلایی که به او رساندم،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در بهشت مهمان من خواهد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ثمّ إنّ ذلک المون مرض فی وقتٍ کان جنس ذلک السمک لا یفارق الشطوط، مثل علّة الکافر، فوصف له الأطبّاء تلک السمکة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فهذا أوان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ذلک الملک وأمره أن یزعج ذلک السمک حتّی یدخل اللجج حیث لا یقدر علی صیده، فعجب من ذلک ملائکة السماء وأهل الأرض حتّی کادوا أن یفتتنوا، فأوحی اللّه إلی ملائکة السماء وإلی نبیّ ذلک الزمان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الکریم المتفضّل القادر، لا یضرّنی ما أُعطی ولا ینفعنی ما أمنع، ولا أظلم أحداً مثقال ذرّةٍ؛ أمّا الکافر فإنّما سهّلتُ له أخذ السمک فی غیر أوانها لیکون جبراً علی حسنةٍ کان عملها، إذ کان حقّاً علیَّ أن لا أبطل لأحدٍ حسنةً حتّی یرد القیامة ولا حسنة فی صحیفته، ویدخل النار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 العابد من تلک السمکة بعینها لخطیئةٍ کانت منه أردتُ تمحیصها عنه بمنع تلک الشهوة وإعدام ذلک الدواء، لیأتینی ولا ذنب علیه فیدخل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135" w:name="pg1094_10074"/>
    </w:p>
    <w:p>
      <w:pPr>
        <w:pStyle w:val="Heading2"/>
        <w:numPr>
          <w:ilvl w:val="1"/>
          <w:numId w:val="1"/>
        </w:numPr>
        <w:rPr/>
      </w:pPr>
      <w:bookmarkStart w:id="136" w:name="__RefHeading___Toc2053296_373438147"/>
      <w:bookmarkStart w:id="137" w:name="_Toc44"/>
      <w:bookmarkEnd w:id="135"/>
      <w:bookmarkEnd w:id="136"/>
      <w:r>
        <w:rPr>
          <w:rtl w:val="true"/>
        </w:rPr>
        <w:t>پی نوشت ها</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علی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لمّا أخرج ذرّیة آدم علیه‌السلام من ظهره لیأخذ علیهم المیثاق بالربوبیة له وبالنبوّة لکلّ نبیّ، فکان أوّل من أخذ له علیهم المیثاق بنبوّة محمّد بن عبد اللّه صلی‌الله‌علیه‌و‌آله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قال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تری، فنظر آدم إلی ذرّیته ـ وهم ذرّ قد ملأوا السماء ـ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أکثر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ولأمرٍ ما خلقتهم، فما ترید منهم بأخذک المیثاق علیهم؟ قال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 یشرکون بی شیئاً، ویونون برسلی ویتبعونهم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لی أری بعض الذرّ أعظم من بعضٍ، وبعضهم له نورٌ کثیر وبعضهم له نورٌ قلیل، وبعضهم لیس له نور؟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خلقتهم؛ لأبلوهم فی کلّ حالاتهم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بالکلام فأتکلّم؟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فإنّ روحک من روحی، وطبیعتک خلاف کینونتی،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فلو کنت خلقتهم علی مثالٍ واحدٍ وقدرٍ واحدٍ وطبیعةٍ واحدةٍ وجِبِلّةٍ واحدةٍ وأرزاقٍ واحدةٍ وأعمارٍ سواء، لَم یبغِ بعضهم علی بعض، ولم یکن بینهم تحاسد وتباغض، ولا اختلاف فی شیءٍ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بروحی نطقتَ وبضعف طبیعتک تکلّفتَ ما لا علم لک به، وأنا اللّه الخلاّق العلیم، بعلمی خالفتُ بین خلقی وبمشیئتی یمضی فیهم أمری، وإلی تدبیری وتقدیری صائرون، لا تبدیل لخلقی، إنّما خلقتُ الجنّ والإنس لیعبدونی، وخلقتُ الجنّة لمن عبدنی وأطاعنی منهم واتّبع رسلی ولا أُبالی، وخلقتُ النار لمن کفرنی وعصانی ولم یتّبع رسلی ولا أُبالی، وخلقتک وخلقتُ ذرّیتک من غیر فاقةٍ بی إلیک وإلیهم، وإنّما خلقتک وخلقتهم لأبلوک وأبلوهم أیّکم أحسن عملاً فی دار الدنیا فی حیاتکم وقبل مماتکم، ولذلک خلقتُ الدنیا والآخرة، والحیاة والموت، والطاعة والمعصیة، والجنّة والنار، وکذلک أردتُ فی تدبیری وتقدیری وبعلمی النافذ فیهم، خالفتُ بین صورهم وأجسامهم، وألوانهم وأعمارهم وأرزاقهم، وطاعتهم ومعصیتهم، فجعلتُ منهم الشقیّ والسعید، والبصیر والأعمی، والقصیر والطویل، والجمیل والذمیم، والعالِم والجاهل، والغنیّ والفقیر، والمطیع والعاصی، والصحیح والسقیم، ومن به الزَّمانة ومن لا عاهة به؛ فینظر الصحیح إلی من به العاهة فیحمدنی علی عافیته، وینظر الذی به العاهة إلی الصحیح فیدعونی ویسألنی أن أُعافیه، ویصبر علی بلائی فأُثیبه جزیل عطائی، وینظر الغنیّ إلی الفقیر فیحمدنی ویشکرنی، وینظر الفقیر إلی الغنیّ فیدعونی ویسألنی، وینظر المون إلی الکافر فیحمدنی علی ما هدیته؛ فلذلک خلقتهم لأبلوهم وکلّفتهم فی السرّاء والضرّاء، وفیما أُعافیهم وفیما ابتلیتهم، وفیما أُعطیهم وفیما أمنعهم، وأنا اللّه الملک القادر، ولی أن أمضی جمیع ما قدّرت علی ما دبّرت، ولی أن أُغیّر من ذلک ما شئتُ إلی ما شئتُ، وأُقدّم من ذلک ما أخّرت، وأُوّر ما قدّمت من ذلک، وأنا اللّه الفعّال لما أُرید، لا أُسأل عمّا أفعل وأنا أسألُ خلقی عمّا هم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فَتَبَارَکَ اللَّهُ أَحْسَنُ الْخَــلِقِینَ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سأجمعُ لک الخیر کلّه فی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وواحدة لک وواحدة فیما بینی وبینک وواحدة فیما بینک وبین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بیّنهنّ لی حتّی أعلمهنّ،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لی فتعبدنی لا تشرک بی شیئاً، وأمّا التی لک فأُجزیک بعملک أحوج ما تکون إلیه، وأمّا التی بینی وبینک فعلیک الدعاء وعلیَّ الإجابة، وأمّا التی بینک وبین الناس فترضی للناس ما ترضی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جعفر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سلّطت علیَّ الشیطانَ وأجریته منّی مجری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جعلتُ لک أنّ مَن همّ مِن ذرّیتک بسیّئةٍ لم تُکتب علیه، فإن عملها کُتبت علیه، ومَن همّ بحسنةٍ فإن هو لم یعملها کُتبت له حسنة، وإن </w:t>
      </w:r>
    </w:p>
    <w:p>
      <w:pPr>
        <w:pStyle w:val="BookText"/>
        <w:rPr/>
      </w:pPr>
      <w:r>
        <w:rPr>
          <w:rFonts w:ascii="IRNazanin" w:hAnsi="IRNazanin" w:eastAsia="IRNazanin"/>
          <w:color w:val="111111"/>
          <w:sz w:val="28"/>
          <w:sz w:val="28"/>
          <w:szCs w:val="28"/>
          <w:rtl w:val="true"/>
          <w:lang w:bidi="fa-IR"/>
        </w:rPr>
        <w:t>عملها کُتبت له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أنّ مَن عمل منهم سیّئةً ثمّ استغفر 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لهم التوبة ـ أو بسطتُ لهم التوبة ـ حتّی تبلغ النفس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ربّ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کتاب الزهد للحسین بن سعید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أعطی اللّه إبلیس ما أعطاه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سلّطتَ إبلیس علی وُلْدی وأجریته منهم مجری الدم فی العروق، وأعطیته ما أعطیت، فما لی ولولْدی؟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ولولدک السیّئة بواحدة والحسنة بعشر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مبسوطة حتّی تبلغ النفس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صلی‌الله‌علیه‌و‌آله قال فی جملةِ کلامٍ طویلٍ مع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جهل، أما علمتَ قصّة إبراهیم الخلیل لمّا رُفع فی الملکوت قوّی اللّه بصره لمّا رفعه دون السماء حتّی أبصر الأرض ومَن علیها ظاهرین ومستترین، فرأی رجلاً وامرأةً علی فاحشةٍ، فدعی علیهما بالهلاک فهلکا، ثمّ رأی آخرین فدعی علیهما بالهلاک فهلکا، ثمّ رأی آخرین فدعا علیهما بالهلاک فهلکا، ثمّ رأی آخرین فهمّ بالدعاء علیهما،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اکفف دعوتک عن عبادی وإمائی فإنّی أنا اللّه الغفور الرحیم، لا تضرّنی ذنوب عبادی، کما لا تنفعنی طاعتهم، ولست أسوسهم بشفاء الغیظ کسیاستک، فاکفف دعوتک عن عبیدی وإمائی، فإنّما أنت عبد نذیر لا شریک فی المملکة ولا مهیمن علیَّ ولا علی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أبو بصیر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إبراهیم ملکوت السماوات والأرض، التفت فرأی رجلاً یزنی فدعی علیه فمات، ثمّ رأی آخر فدعی علیه فمات، حتّی رأی ثلاثةً فدعی علیهم فماتوا،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دعوتَک مُجابةٌ، فلا تدعُ علی عبادی، فإنّی لو شئتُ لم أخلقهم، إنّی خلقتُ خلقی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یعبدنی لا یشرک بی شیئاً فأُثیبه، وعبداً یعبد غیری فلن یفوتنی، وعبداً یعبد غیری فأُخرج من صلبه مَن یعبدنی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فرج المهموم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أبیه، عن أمیر المونین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قبض روح إبراهیم علیه‌السلام، بعث إلیه ملک الموت، فسلّم فردّ علیه السلام،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أزائرٌ أنت أم 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 فأجب،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خلیلاً یُمیت خلیلاً؟ فرجع حتّی وقف بین یدی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سمعتَ ما قال خلیلُک إبراهیم،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اذهب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 إنّ الحبیب یُحبّ لقاء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خالد،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وُضِع فی کفّة المنجنیق غضب جبرئیل،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یغضبک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خلیلک لیس مَن یعبدک علی وجه الأرض غیره، سلّطت علیه عدوّک وعدوّه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إنّما یعجل العبد الذی یخاف الفوت مثلک، فأمّا أنا فإنّی آخذه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 اللّه‌ُ خاتماً فیه ستّة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لا حول ولا قوّة إلاّ باللّه، فوّضتُ أمری إلی اللّه، أسندتُ ظهری إلی اللّه،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تختّم بهذا الخاتم، فإنّی أجعلُ النارَ علیک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أوحی إلی إبراهیم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لمّا سلّمت مالَکَ للضیفان ووُلْدک للقربان ونفسک للنیران وقلبک للرحمان، اتّخذناک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أمل الآمل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مِسمَعٍ،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طَرَحَ إخوةُ یوسف یوسفَ فی الجُبّ، أتاه جبرئیل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تصنع ها هنا؟ فقال إنّ إخوتی ألقونی فی الجُبّ،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أن تخرج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اللّه عزّ وجلّ إن شاء أخرجنی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ادعُنی بهذا الدعاء حتّی أُخرجک من الجُبّ،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بأنّ لک الحمد لا إله إلاّ أنت المنّان، بدیع السماوات والأرض، ذو الجلال والإکرام، أن تصلّی علی محمّدٍ وآل محمّد، وأن تجعل لی ممّا أنا فیه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قصّته ما ذکر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شُعیب من حبّ اللّه عزّ وجلّ حتّی عمی، فردّ اللّه‌ُ علیه بصره، ثمّ بکی حتّی عمی، فردّ اللّه علیه بصره، ثمّ بکی حتّی عمی، فردّ اللّه علیه بصره، فلمّا کانت الرابعة 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إلی متی یکون هذا أبداً منک؟ إن یکن هذا خوفاً من النار فقد أجرتک، وإن یکن شوقاً إلی الجنّة، فقد أبحتک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أنت تعلم أنّی ما بکیتُ خوفاً من نارک ولا شوقاً إلی جنّتک، ولکن عقد حبّک علی قلبی، فلستُ أصبر أو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هذا هکذا، فمن أجل هذا سأخدمک کلیمی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قصص الأنبیاء للجزائری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التی لم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أقریبٌ منّی فأُناجیک؟ أم بعیدٌ فأُنادیک؟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أنا جلیس مَن 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وراجع التوحید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التحصین لابن فهد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المصنّف لابن أبی شیبة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السلمی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الأنساب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قصص الأنبیاء للراوندی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الفصول المهمّة لابن الصبّاغ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التی لم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إنّه یأتی علیَّ مَجالسُ أُعزّک وأُجلّک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ذکری حسنٌ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ذخیرة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ناجی اللّه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یطول فی الدنیا أملک فیقسو قلبک، والقاسی القلب منّی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أعلام الدین للدیلمی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یقطین، عمّن رواه،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تدری لِمَ اصطفیتُک بکلامی دون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ولِمَ ذاک؟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قلبتُ عبادی ظهراً لبطن، فلم أجد فیهم أحداً أذلّ نفساً لی منک، یا موسی، إنّک إذا صلّیتَ وضعتَ خدّک علی التراب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ذکری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عن جمیل بن درّاج،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p>
    <w:p>
      <w:pPr>
        <w:pStyle w:val="BookText"/>
        <w:rPr/>
      </w:pPr>
      <w:r>
        <w:rPr>
          <w:rFonts w:ascii="IRNazanin" w:hAnsi="IRNazanin" w:eastAsia="IRNazanin"/>
          <w:color w:val="111111"/>
          <w:sz w:val="28"/>
          <w:sz w:val="28"/>
          <w:szCs w:val="28"/>
          <w:rtl w:val="true"/>
          <w:lang w:bidi="fa-IR"/>
        </w:rPr>
        <w:t>أتدری لِمَ انتجبتک مِن خلقی واصطفیتک لکلامی؟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اطّلعتُ إلی الأرض فلم أجد علیها أحداً أشدّ تواضعاً 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موسی ساجداً وعفّر خدّیه فی التراب تذلّلاً للّه عزّ وجلّ،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ارفع رأسک وأمِرّ یدَک علی موضع سجودک وامسح بها وجهک، وما نالته من بدنک فإنّه شفاء من کلّ سقم وداء وآفة وعاهة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الجواهر السنیة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عُمیر، عن بعض أصحابنا،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عن مناجاتی؟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أُجلّک عن المناجاة لِخُلُوف فم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لَخُلُوف فم الصائم أطیب عندی من 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جامع المدارک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وروی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لَخُلُوف الصائم أطیبُ عند اللّه من 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المجموع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فتح الوهّاب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مغنی المحتاج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إعانة الطالبین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کتاب الموطّأ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تنویر الحوالک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المبسوط للسرخسی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المغنی لابن قُدَامة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کشّاف القناع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تلخیص الحبیر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مسند أبی داود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مسند ابن راهویة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صحیح ابن خزیمة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معرفة السنن والآثار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الاستذکار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العهود المحمّدیة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یزید الکُناسی،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عظام یوسف من مصر قبل خروجک منها إلی الأرض المقدّسة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 قبر یوسف، فلم یعرفه إلاّ عجوز،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أدلّک علیه إلاّ بحکمی، فأوحی اللّه إلیه لا یکبُرُ علیک أن تجعل لها حکمَها، فقال لها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حکمک،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حکمی أن أکون معک فی درجتک التی تکون فیها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احفظ وصیّتی لک بأربعة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تری ذنوبک تغفر، فلا تشتغل بعیوب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تری کنوزی قد نفدت، فلا تغتمّ بسبب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تری زوال ملکی، فلا ترجُ أحداً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 تری الشیطان میّتاً فلا تأمن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لا أقبل الصلاة إلاّ لمن تواضع لعظمتی، وألزم قلبه خوفی، وقطع نهاره بذکری، ولم یبت مصرّاً علی الخطیئة، وعرف حقّ أولیائی وأحبّائی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تعنی بأولیائک وأحبّائک إبراهیم وإسحاق ویعقوب؟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کذلک یا موسی، إلاّ أنّی أردتُ مَن مِن أجله خلقتُ آدم وحواء والجنّة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شققتُ اسمه من اسمی؛ لأنّی أنا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یا ربّ، اجعلنی من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من أُمّته إذا عرفت منزلته ومنزلة أهل بیته، إنّ مثله ومثل أهل بیته فیمن خلقتُ کمثل الفردوس فی الجنان، لا ییبس ورقها ولا یتغیّر طعمها، فمن عرفهم وعرف حقّهم جعلتُ له عند الجهل حلماً وعند الظلمة نوراً، أجبه قبل أن یدعونی، وأُعطیه قبل أن یسألنی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حبّبنی إلی خلقی وحبّب خلقی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أفعل؟ قال ذکّرهم آلائی ونعمائی لیحبّونی، فلئن تردّ آبقاً عن بابی أو ضالاًّ عن فنائی، خیرٌ لک من عبادة سنة صیام نهارها وقیام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غرّق اللّه فرعون وقد آمن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آمن عند روة البأس، وهو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ولعلّةٍ أُخری غرّق اللّه فرعون، وهی أنّه استغاث بموسی حین أدرکه الغرق ولم یستغث باللّه، فأوحی اللّه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إنّک ما أغثتَ فرعون لأنّک لم تخلقه، ولو استغاث بی لأغثته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الولید الوصّافی،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فیما ناجی اللّه به موسی علیه‌السلام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عباداً أُبیحهم جنّتی وأُحکّمهم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هواء الذین تُبیحهم جنّتک وتُحکّمهم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علی مونٍ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الوصّافی،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ناجی اللّه به موسی علیه‌السلام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أکرم السائل ببذل یسیرٍ، أو بردّ جمیلٍ؛ لأنّه یأتیک مَن لیس بأنسٍ ولا جانٍّ، ملائکةٌ من ملائکة الرحمان، یبلونک فیما خوّلتک ویسألونک ممّا نوّلتک، فانظر کیف أنت صانعٌ یا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أیّوب بن نوح بن دارج،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عن أبیه موسی بن جعفر، عن أبیه جعفر بن محمّد، عن أبیه محمّد بن علی، عن أبیه علی بن الحسین، عن أبیه الحسین بن علی، عن أبیه أمیر المونین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نجیّه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أحبّنی وحبّبنی إلی خلقی، قال هذا أحبّک، فکیف أُحبّبک إلی خلقک؟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لهم آلائی ونعمائی علیهم وبلائی عندهم، فإنّهم لا ینکرون إذا لا یعرفون منّی إلاّ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 اللّه موسی وأنزل علیه الألواح، رجع إلی بنی إسرائیل فصعد المنبر، فأخبرهم أنّ اللّه کلّمه وأنزل علیه التوراة، ثمّ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أعلم منّی، فأوحی اللّه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موسی فقد هلک، وأعلمه أنّ عند ملتقی البحرین عند الصخرة الکبیرة رجلاً أعلم منک، فصر إلیه وتعلّم من علمه، فنزل جبرئیل علی موسی فأخبره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موسی علیه‌السلام استسقی لبنی إسرائیل حین أصابهم قحط، فأوحی اللّه إلیه، لا أستجیبُ لک ولا لمن معک وفیکم نمّام قد أصرّ علی النمیمة،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هو حتّی نخرجه مِن بیننا؟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أنهاکم عن النمیمة وأکون نمّاماً؟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فتابوا بأجمعهم، فسُقوا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ظبیان،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موسی علیه‌السلام یناجی ربّه إذا رأی رجلاً تحت ظلّ عرش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هذا الذی قد أظلّه عرشک؟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هذا کان بارّاً بوالدیه ولم یمشِ بالنمیمة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یزید الجُعفی،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بأبیک، فکان یُقال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للأُمّ ثلثی البرّ ولأب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وأنذر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أُبشّر المذنبین وأُنذر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المذنبین أنّی أقبل التوبة وأعفو عن الذنب، وأنذر الصدّیقین أن لا یُعجَبوا بأعمالهم، فإنّه لیس من عبدٍ أُنصبه للحساب إلاّ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مُسکان، عمّن رواه، 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لمّا وقف بعرفات نظر إلی الناس وکثرتهم، فصعد الجبل وأقبل یدعو، فلمّا قضی نسکه 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صعدتَ الجبل؟ ظننت أنّه یخفی علیَّ صوتُ مَن صوّت؟ ثمّ مضی به إلی جدّة، فرسب به فی البحر مسیرة أربعین صباحاً فی البرّ، فإذا صخرة فلقها، فإذا فیها دودة،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أسمعُ صوت هذه الدودة فی بطن الصخرة فی قعر هذا البحر، فظننتَ أنّه یخفی علیَّ صوتُ مَن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بن أبی قُرّة السَّمَندی،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نِعمَ العبد لولا أنّک تأکل من بیت المال ولا تعمل بیدک شیئاً، فبکی داود علیه‌السلام، فأوحی اللّه إلی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لعبدی داود، فألان اللّه له الحدید، فکان یعمل کلّ یوم درعاً فیبیعها بألف درهم، فعمل ثلاثمائة وستّین درعاً فباعها بثلاثمائة وستّین ألفاً، واستغنی عن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العلاء بن رَزین، عن محمّد بن مسلم، عن أحدهما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بنی إسرائیل اجتهد أربعین لیلةً ثمّ دعا اللّه فلم یستجب له، فأتی عیسی یشکو إلیه ویسأله 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 عیسی ودعا اللّه تعالی،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إنّه أتانی مِن غیر الباب الذی أُوتی منه، إنّه دعانی وفی قلبه شکّ منک، فلو دعانی حتّی ینقطع عنقه أو تنتثر أنامله ما استجبتُ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أمالی المفید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شریف بن سابق التَّفلیسی، عن إبراهیم بن محمّد، عن الصادق علیه‌السلام،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عیسی علیه‌السلام بقبرٍ یُعذّب صاحبُه، ثمّ مرّ به مِن قابل فإذا هو لیس یُعذّب،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مررتُ بهذا القبر عام أوّل وهو یُعذّب، ومررتُ به العام فإذا هو لیس یُعذّب؟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إنّه أدرک له ولد فأصلح طریقاً وآوی یتیماً، فغفرتُ له بما عمل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عُبیدة الحذّاء،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المونین لمن یجتهد فی عبادتی، فیقوم من رقاده ولذیذ وساده، فیسجد فی اللیالی ویتعب نفسه فی عبادتی، فأضربه بالنعاس اللیلة واللیلتین نظراً منّی له وإبقاءً علیه، فینام حتّی یصبح فیقوم وهو ماقتٌ لنفسه زارئٌ علیها، ولو أُخلّی بینه وبین ما یرید من عبادتی لدخله من ذلک العُجب، فیصیّره العُجب إلی الفتنة بأعماله ورضاه بنفسه، حتّی یظنّ أنّه قد فاق العابدین وجاز فی عبادتی حدّ التقصیر، فیتباعد منّی عند ذلک وهو یظنّ أنّه یتقرّب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کتاب التمحیص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أنّ اللّه عزّ جل أهبط إلی الأرض ملکاً، فأقبل حتّی وقف علی باب دارٍ علیه رجل یستأذن،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لی مسلم زرته فی اللّه تعالی،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بی إلاّ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رسول اللّه إلیک، وهو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زار مسلماً فلیس إیّاه زار إیّای زار وثوابه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یعقوب بن یحیی بن المشاور، عن أبیه،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 الأعمال أفضل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الأطفال، فإنی فطرتهم علی توحیدی، فإن أمتّهم أدخلتهم برحمتی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هبط مع جبرئیل ملکٌ لم یطأ الأرض قطّ، معه مفاتیح خزّان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مفاتیح خزائن الأرض، فإن شئتَ فکن نبیّاً عبداً، وإن شئتَ فکن نبیّاً ملکاً، فأشار إلیه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أکون نبیّاً عبداً، بل أکون نبیّاً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جُندَبٍ الغِفاریّ، إنّ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یغفر اللّه لفلانٍ،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تألّی علیَّ أن لا أغفر لفلانٍ؟ فإنّی قد غفرتُ لفلان، وأحبطتُ عمل الثانی بقوله لا یغفر اللّه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السنیة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عُمَیر، عن أبی عبد اللّه صاحب السابریّ ـ فیما أعلم أو غیره ـ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اشکرنی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أشکرک حقّ شکرک، ولیس من شکرٍ أشکرک به إلاّ وأنت أنعمتَ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بأقوامٍ ساءت أعمالهم فی دار الدنیا إلی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کیف تُدخلنا النار وقد کنّا نوحّدک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وعزّتی وجلالی ما خلقتُ خلقاً أحبّ إلیَّ من المقرّین بتوحیدی، وأن لا إله غیری، وحقّ علیَّ أن لا أصلی بالنار أهل توحیدی، أدخلوا عبادی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الحدیث الذی یرویه الناس 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ینزل کلّ لیلة إلی سماء الدنیا؟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المحرّفین للکلم عن مواضعه، واللّه ما قال رسول اللّه صلی‌الله‌علیه‌و‌آله کذلک،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ینزل ملکاً إلی السماء الدنیا کلّ لیلة، ففی الثلث الأخیر ولیلة الجمعة من أوّل اللیل، فیأمره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فأُعطیه، هل من تائبٍ فأتوب علیه؟ هل من مستغفرٍ فأغفر له؟ یا طالب الخیر أقبل، ویا طالب الشرّ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ینادی بذلک حتّی یطلع الفجر، فإذا طلع الفجر عاد إلی محلّه مِن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عدّة الداعیص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المونین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العقل ـ إلی أن قال ـ ثمّ قال له أدبر فأدبر، ثمّ قال له أقبل فأقبل، فقال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أحسن منک ولا أشرف منک ولا أعزّ منک، بک أُوحَّد وبک أُعبَد وبک أُدعی، وبک أُرتجی وبک أُبتغی، وبک أُخاف وبک أُحذَر، وبک الثواب وبک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العقل عند ذلک ساجداً، </w:t>
      </w:r>
    </w:p>
    <w:p>
      <w:pPr>
        <w:pStyle w:val="BookText"/>
        <w:rPr/>
      </w:pPr>
      <w:r>
        <w:rPr>
          <w:rFonts w:ascii="IRNazanin" w:hAnsi="IRNazanin" w:eastAsia="IRNazanin"/>
          <w:color w:val="111111"/>
          <w:sz w:val="28"/>
          <w:sz w:val="28"/>
          <w:szCs w:val="28"/>
          <w:rtl w:val="true"/>
          <w:lang w:bidi="fa-IR"/>
        </w:rPr>
        <w:t>وکان فی سجوده ألف عام، فقال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وسل تُعطَ، واشفع تُشفَّع، فرفع العقل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أسألک أن تُشفِّعنی فیمن خلقتنی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أنّی قد شفّعته فیمن خلقته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مستدرک الطوائل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المونین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مضی ملکان مون وکافر، فمرض الکافر فاشتهی سمکةً فی غیر أوانها لأنّ ذلک الصنف من السمک کان یومئذٍ فی اللجج حیث لا یقدر علیه، فأیّسته الأطبّاء من نفسه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مَن یقوم بالمُلک؛ فإنّ شفاک فی هذه السمکة ولا سبیل إلیها، فبعث اللّه ملکاً أمره أن یزعج السمک إلی حیث یسهل أخذها، فأُخذت له فأکلها وبرأ</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ذلک المون مرض فی وقتٍ کان جنس ذلک السمک لا یفارق الشطوط، مثل علّة الکافر، فوصف له الأطبّاء تلک السمکة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فهذا أوان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ذلک الملک وأمره أن یزعج ذلک السمک حتّی یدخل اللجج حیث لا یقدر علی صیده، فعجب من ذلک ملائکة السماء وأهل الأرض حتّی کادوا أن یفتتنوا، فأوحی اللّه إلی ملائکة السماء وإلی نبیّ ذلک الزمان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الکریم المتفضّل القادر، لا یضرّنی ما أُعطی ولا ینفعنی ما أمنع، ولا أظلم أحداً مثقال ذرّةٍ؛ أمّا الکافر فإنّما سهّلتُ له أخذ السمک فی غیر أوانها لیکون جبراً علی حسنةٍ کان عملها، إذ کان حقّاً علیَّ أن لا أبطل لأحدٍ حسنةً حتّی یرد القیامة ولا حسنة فی صحیفته، ویدخل النار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 العابد من تلک السمکة بعینها لخطیئةٍ کانت منه أردتُ تمحیصها عنه بمنع تلک الشهوة وإعدام ذلک الدواء، لیأتینی ولا ذنب علیه فیدخل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38" w:name="pg1094_10082"/>
    </w:p>
    <w:p>
      <w:pPr>
        <w:pStyle w:val="Heading2"/>
        <w:numPr>
          <w:ilvl w:val="1"/>
          <w:numId w:val="1"/>
        </w:numPr>
        <w:rPr/>
      </w:pPr>
      <w:bookmarkStart w:id="139" w:name="__RefHeading___Toc2053298_373438147"/>
      <w:bookmarkStart w:id="140" w:name="_Toc45"/>
      <w:bookmarkEnd w:id="138"/>
      <w:bookmarkEnd w:id="139"/>
      <w:r>
        <w:rPr>
          <w:rtl w:val="true"/>
        </w:rPr>
        <w:t>منابع تحقیق</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الرابعة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الاستذکار لمذهب علماء الأمصار ، الحافظ أبو عمر یوسف بن عبد اللّه بن محمّد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إعانة الطالبین، البکری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فی صفات المؤمنین ،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الاُندلس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 عبد الکریم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التحصین ، علی بن طاووس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الطبعه‌الثانیة،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السلمی،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التلخیص الحبیر،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الثانی،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التمحیص ، أبو علی محمّد بن همام الإسکافی المعروف بابن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الحوالک شرح علی موطّأ مالک،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العزیز الخالدی،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محمّد مهدی بن أبی ذرّ النراقی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النجف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محمّد مهدی بن أبی ذرّ النراقی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النجف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المدارک فی شرح المختصر النافع، أحمد الخوانساری،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الطبعة الثانیة،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ـ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 أبو محمّد الحسین بن سعید الکوفی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حسینیان ، الطبعة الثانیة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بکر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الثالثة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خزیمة ، أبو بکر محمّد بن إسحاق السلمی النیسابوری المعروف بابن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الطبعة الثالثة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الوهّاب بشرح منهج الطلاّب، زکریا بن محمّد بن أحمد بن زکریا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فی تاریخ علماء النجوم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الطبعة الاُولی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القناع، منصور بن یونس البهوتی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حسن محمّد حسن الشافعی،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 محمّد بن محمّد رضا المشهدی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لواقح الأنوار القدسیة فی بیان العهود المحمّدیة، السیّد عبد الوهّاب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ومطبعة مصطفی البابی الحلبی، 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الکشفی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داوود الطیالسی ، سلیمان بن داوود الجارود البصری المعروف بأبی داوود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راهویه، أبو یعقوب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 أبو الفضل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الاُولی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آقا رضا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والأثار ، أبو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السنن والآثار،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کسروی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 المحتاج إلی معرفة معانی ألفاظ المنهاج، محمّد بن أحمد الشربینی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 أبو محمّد عبد اللّه بن أحمد بن محمّد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 میرزا محمّد الموسوی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الجمان فی الأحادیث الصحاح والحسان ، جمال الدین أبو منصور الحسن بن زین الدین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 الطبعة الاُولی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الإسلامیة،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فی آداب المفید والمستفید ، زین الدین بن علی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المبین فی قصص الأنبیاء والمرسلین، السیّد نعمة 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وسائخل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علی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لمّا أخرج ذرّیة آدم علیه‌السلام من ظهره لیأخذ علیهم المیثاق بالربوبیة له وبالنبوّة لکلّ نبیّ، فکان أوّل من أخذ له علیهم المیثاق بنبوّة محمّد بن عبد اللّه صلی‌الله‌علیه‌و‌آله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قال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ماذا تری، فنظر آدم إلی ذرّیته ـ وهم ذرّ قد ملأوا السماء ـ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أکثر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ولأمرٍ ما خلقتهم، فما ترید منهم بأخذک المیثاق علیهم؟ قال اللّه 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یعبدوننی لا یشرکون بی شیئاً، ویونون برسلی ویتبعونهم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فما لی أری بعض الذرّ أعظم من بعضٍ، وبعضهم له نورٌ کثیر وبعضهم له نورٌ قلیل، وبعضهم لیس له نور؟ فقال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خلقتهم؛ لأبلوهم فی کلّ حالاتهم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أتأذن لی بالکلام فأتکلّم؟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فإنّ روحک من روحی، وطبیعتک خلاف کینونتی،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فلو کنت خلقتهم علی مثالٍ واحدٍ وقدرٍ واحدٍ وطبیعةٍ واحدةٍ وجِبِلّةٍ واحدةٍ وأرزاقٍ واحدةٍ وأعمارٍ سواء، لَم یبغِ بعضهم علی بعض، ولم یکن بینهم تحاسد وتباغض، ولا اختلاف فی شیءٍ من الأشیاء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فَتَبَارَکَ اللَّهُ أَحْسَنُ الْخَــلِقِینَ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وجلّ إلی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سأجمعُ لک الخیر کلّه فی أربع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وما 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لی وواحدة لک وواحدة فیما بینی وبینک وواحدة فیما بینک وبین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بیّنهنّ لی حتّی أعلمهنّ،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التی لی فتعبدنی لا تشرک بی شیئاً، وأمّا التی لک فأُجزیک بعملک أحوج ما تکون إلیه، وأمّا التی بینی وبینک فعلیک الدعاء وعلیَّ الإجابة، وأمّا التی بینک وبین الناس فترضی للناس ما ترضی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جعفر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سلّطت علیَّ الشیطانَ وأجریته منّی مجری الدم،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جعلتُ لک أنّ مَن همّ مِن ذرّیتک بسیّئةٍ لم تُکتب علیه، فإن عملها کُتبت علیه، ومَن همّ بحسنةٍ فإن هو لم یعملها کُتبت له حسنة، وإن عملها کُتبت له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أنّ مَن عمل منهم سیّئةً ثمّ استغفر غفرت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لهم التوبة ـ أو بسطتُ لهم التوبة ـ حتّی تبلغ النفس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ربّ حسبی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کتاب الزهد للحسین بن سعید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أعطی اللّه إبلیس ما أعطاه من القوّة،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قد سلّطتَ إبلیس علی وُلْدی وأجریته منهم مجری الدم فی العروق، وأعطیته ما أعطیت، فما لی ولولْدی؟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ولولدک السیّئة بواحدة والحسنة بعشر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مبسوطة حتّی تبلغ النفس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أغفرُ ولا أُبالی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 فی جملةِ کلامٍ طویلٍ مع أبی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جهل، أما علمتَ قصّة إبراهیم الخلیل لمّا رُفع فی الملکوت قوّی اللّه بصره لمّا رفعه دون السماء حتّی أبصر الأرض ومَن علیها ظاهرین ومستترین، فرأی رجلاً وامرأةً علی فاحشةٍ، فدعی علیهما بالهلاک فهلکا، ثمّ رأی آخرین فدعی علیهما بالهلاک فهلکا، ثمّ رأی آخرین فدعا علیهما بالهلاک فهلکا، ثمّ رأی آخرین فهمّ بالدعاء علیهما،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اکفف دعوتک عن عبادی وإمائی فإنّی أنا اللّه الغفور الرحیم، لا تضرّنی ذنوب عبادی، کما لا تنفعنی طاعتهم، ولست أسوسهم بشفاء الغیظ کسیاستک، فاکفف دعوتک عن عبیدی وإمائی، فإنّما أنت عبد نذیر لا شریک فی المملکة ولا مهیمن علیَّ ولا علی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أبو بصیر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 إبراهیم ملکوت السماوات والأرض، التفت فرأی رجلاً یزنی فدعی علیه فمات، ثمّ رأی آخر فدعی علیه فمات، حتّی رأی ثلاثةً فدعی علیهم فماتوا، فأوحی اللّه تعالی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إنّ دعوتَک مُجابةٌ، فلا تدعُ علی عبادی، فإنّی لو شئتُ لم أخلقهم، إنّی خلقتُ خلقی علی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یعبدنی لا یشرک بی شیئاً فأُثیبه، وعبداً یعبد غیری فلن یفوتنی، وعبداً یعبد غیری فأُخرج من صلبه مَن یعبدنی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الحسین، عن أبیه، عن أمیر المونین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اللّه قبض روح إبراهیم علیه‌السلام، بعث إلیه ملک الموت، فسلّم فردّ علیه السلام،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أزائرٌ أنت أم داعٍ،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داعٍ فأجب،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خلیلاً یُمیت خلیلاً؟ فرجع حتّی وقف بین یدی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قد سمعتَ ما قال خلیلُک إبراهیم، فقال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اذهب إلیه 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حبیباً یکره لقاء حبیبِه؟ إنّ الحبیب یُحبّ لقاء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الحسین بن خالد، 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لمّا وُضِع فی کفّة المنجنیق غضب جبرئیل،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یغضبک یا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خلیلک لیس مَن یعبدک علی وجه الأرض غیره، سلّطت علیه عدوّک وعدوّه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إنّما یعجل العبد الذی یخاف الفوت مثلک، فأمّا أنا فإنّی آخذه إذا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فأهبط اللّه‌ُ خاتماً فیه ستّة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لا حول ولا قوّة إلاّ باللّه، فوّضتُ أمری إلی اللّه، أسندتُ ظهری إلی اللّه، حسبی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تختّم بهذا الخاتم، فإنّی أجعلُ النارَ علیک برداً وسلاماً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أوحی إلی إبراهیم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لمّا سلّمت مالَکَ للضیفان ووُلْدک للقربان ونفسک للنیران وقلبک للرحمان، اتّخذناک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مِسمَعٍ،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طَرَحَ إخوةُ یوسف یوسفَ فی الجُبّ، أتاه جبرئیل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ما تصنع ها هنا؟ فقال إنّ إخوتی ألقونی فی الجُبّ،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أفتحبّ أن تخرج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إلی اللّه عزّ وجلّ إن شاء أخرجنی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ادعُنی بهذا الدعاء حتّی أُخرجک من الجُبّ،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الدعاء؟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بأنّ لک الحمد لا إله إلاّ أنت المنّان، بدیع السماوات والأرض، ذو الجلال والإکرام، أن تصلّی علی محمّدٍ وآل محمّد، وأن تجعل لی ممّا أنا فیه فرجاً ومخرجاً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من قصّته ما ذکر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شُعیب من حبّ اللّه عزّ وجلّ حتّی عمی، فردّ اللّه‌ُ علیه بصره، ثمّ بکی حتّی عمی، فردّ اللّه علیه بصره، ثمّ بکی حتّی عمی، فردّ اللّه علیه بصره، فلمّا کانت الرابعة 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شُعیب، إلی متی یکون هذا أبداً منک؟ إن یکن هذا خوفاً من النار فقد أجرتک، وإن یکن شوقاً إلی الجنّة، فقد أبحتک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أنت تعلم أنّی ما بکیتُ خوفاً من نارک ولا شوقاً إلی جنّتک، ولکن عقد حبّک علی قلبی، فلستُ أصبر أو أراک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هذا هکذا، فمن أجل هذا سأخدمک کلیمی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قصص الأنبیاء للجزائری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حمزة الثمالی،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التوراة التی لم 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أقریبٌ منّی فأُناجیک؟ أم بعیدٌ فأُنادیک؟ 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أنا جلیس مَن ذکرنی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وراجع التوحید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التحصین لابن فهد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السلمی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الأنساب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التوراة التی لم 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إنّه یأتی علیَّ مَجالسُ أُعزّک وأُجلّک أن أذکرک فیها،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إنّ ذکری حسنٌ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ذخیرة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ناجی اللّه به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لا یطول فی الدنیا أملک فیقسو قلبک، والقاسی القلب منّی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أعلام الدین للدیلمی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یقطین، عمّن رواه،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تدری لِمَ اصطفیتُک بکلامی دون خلقی؟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ولِمَ ذاک؟ فأوحی اللّه تعالی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إنّی قلبتُ عبادی ظهراً لبطن، فلم أجد فیهم أحداً أذلّ نفساً لی منک، یا موسی، إنّک إذا صلّیتَ وضعتَ خدّک علی التراب ـ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الأرض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عن جمیل بن درّاج،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تعالی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أتدری لِمَ انتجبتک مِن خلقی واصطفیتک لکلامی؟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اطّلعتُ إلی الأرض فلم أجد علیها أحداً أشدّ تواضعاً لی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موسی ساجداً وعفّر خدّیه فی التراب تذلّلاً للّه عزّ وجلّ،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ارفع رأسک وأمِرّ یدَک علی موضع سجودک وامسح بها وجهک، وما نالته من بدنک فإنّه شفاء من کلّ سقم وداء وآفة وعاهة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الجواهر السنیة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أبی عُمیر، عن بعض أصحابنا،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عن مناجاتی؟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أُجلّک عن المناجاة لِخُلُوف فم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لَخُلُوف فم الصائم أطیب عندی من ریح 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المدارک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وروی عن النبی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لَخُلُوف الصائم أطیبُ عند اللّه من ریح 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فتح الوهّاب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إعانة الطالبین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تنویر الحوالک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مسند أبی داود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مسند ابن راهویة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صحیح ابن خزیمة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الاستذکار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العهود المحمّدیة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یزید الکُناسی،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أوحی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احمل عظام یوسف من مصر قبل خروجک منها إلی الأرض المقدّسة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عن قبر یوسف، فلم یعرفه إلاّ عجوز،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أدلّک علیه إلاّ بحکمی، فأوحی اللّه إلیه لا یکبُرُ علیک أن تجعل لها حکمَها، فقال لها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حکمک،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حکمی أن أکون معک فی درجتک التی تکون فیها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 لموسی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احفظ وصیّتی لک بأربعة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لا تری ذنوبک تغفر، فلا تشتغل بعیوب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لا تری کنوزی قد نفدت، فلا تغتمّ بسبب رزقک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لا تری زوال ملکی، فلا ترجُ أحداً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لا تری الشیطان میّتاً فلا تأمن 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موسی، لا أقبل الصلاة إلاّ لمن تواضع لعظمتی، وألزم قلبه خوفی، وقطع نهاره بذکری، ولم یبت مصرّاً علی الخطیئة، وعرف حقّ أولیائی وأحبّائی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تعنی بأولیائک وأحبّائک إبراهیم وإسحاق ویعقوب؟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کذلک یا موسی، إلاّ أنّی أردتُ مَن مِن أجله خلقتُ آدم وحواء والجنّة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أحمد، شققتُ اسمه من اسمی؛ لأنّی أنا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 یا ربّ، اجعلنی من أُمّته،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أنت من أُمّته إذا عرفت منزلته ومنزلة أهل بیته، إنّ مثله ومثل أهل بیته فیمن خلقتُ کمثل الفردوس فی الجنان، لا ییبس ورقها ولا یتغیّر طعمها، فمن عرفهم وعرف حقّهم جعلتُ له عند الجهل حلماً وعند الظلمة نوراً، أجبه قبل أن یدعونی، وأُعطیه قبل أن یسألنی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حبّبنی إلی خلقی وحبّب خلقی إلیَّ،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کیف أفعل؟ قال ذکّرهم آلائی ونعمائی لیحبّونی، فلئن تردّ آبقاً عن بابی أو ضالاًّ عن فنائی، خیرٌ لک من عبادة سنة صیام نهارها وقیام لیلها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إبراهیم بن محمّد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غرّق اللّه فرعون وقد آمن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آمن عند روة البأس، وهو غیر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 ولعلّةٍ أُخری غرّق اللّه فرعون، وهی أنّه استغاث بموسی حین أدرکه الغرق ولم یستغث باللّه، فأوحی اللّه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إنّک ما أغثتَ فرعون لأنّک لم تخلقه، ولو استغاث بی لأغثته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الولید الوصّافی،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فیما ناجی اللّه به موسی علیه‌السلام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عباداً أُبیحهم جنّتی وأُحکّمهم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هواء الذین تُبیحهم جنّتک وتُحکّمهم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علی مونٍ 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الوصّافی،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ناجی اللّه به موسی علیه‌السلام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أکرم السائل ببذل یسیرٍ، أو بردّ جمیلٍ؛ لأنّه یأتیک مَن لیس بأنسٍ ولا جانٍّ، ملائکةٌ من ملائکة الرحمان، یبلونک فیما خوّلتک ویسألونک ممّا نوّلتک، فانظر کیف أنت صانعٌ یا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أیّوب بن نوح بن دارج،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موسی الرضا عن أبیه موسی بن جعفر، عن أبیه جعفر بن محمّد، عن أبیه محمّد بن علی، عن أبیه علی بن الحسین، عن أبیه الحسین بن علی، عن أبیه أمیر المونین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نجیّه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أحبّنی وحبّبنی إلی خلقی، قال هذا أحبّک، فکیف أُحبّبک إلی خلقک؟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 لهم آلائی ونعمائی علیهم وبلائی عندهم، فإنّهم لا ینکرون إذا لا یعرفون منّی إلاّ کل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کلّم اللّه موسی وأنزل علیه الألواح، رجع إلی بنی إسرائیل فصعد المنبر، فأخبرهم أنّ اللّه کلّمه وأنزل علیه التوراة، ثمّ قال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أعلم منّی، فأوحی اللّه إلی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موسی فقد هلک، وأعلمه أنّ عند ملتقی البحرین عند الصخرة الکبیرة رجلاً أعلم منک، فصر إلیه وتعلّم من علمه، فنزل جبرئیل علی موسی فأخبره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موسی علیه‌السلام استسقی لبنی إسرائیل حین أصابهم قحط، فأوحی اللّه إلیه، لا أستجیبُ لک ولا لمن معک وفیکم نمّام قد أصرّ علی النمیمة،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هو حتّی نخرجه مِن بیننا؟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أنهاکم عن النمیمة وأکون نمّاماً؟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فتابوا بأجمعهم، فسُقوا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یونس بن ظبیان،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موسی علیه‌السلام یناجی ربّه إذا رأی رجلاً تحت ظلّ عرش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 هذا الذی قد أظلّه عرشک؟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هذا کان بارّاً بوالدیه ولم یمشِ بالنمیمة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بن یزید الجُعفی،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أوصنی،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بأبیک، فکان یُقال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للأُمّ ثلثی البرّ ولأب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لداود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بشّر المذنبین وأنذر الصدّیقین،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أُبشّر المذنبین وأُنذر الصدّیقین؟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المذنبین أنّی أقبل التوبة وأعفو عن الذنب، وأنذر الصدّیقین أن لا یُعجَبوا بأعمالهم، فإنّه لیس من عبدٍ أُنصبه للحساب إلاّ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مُسکان، عمّن رواه، 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داود لمّا وقف بعرفات نظر إلی الناس وکثرتهم، فصعد الجبل وأقبل یدعو، فلمّا قضی نسکه أتاه جبرئیل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یقول لک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صعدتَ الجبل؟ ظننت أنّه یخفی علیَّ صوتُ مَن صوّت؟ ثمّ مضی به إلی جدّة، فرسب به فی البحر مسیرة أربعین صباحاً فی البرّ، فإذا صخرة فلقها، فإذا فیها دودة،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یقول لک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أسمعُ صوت هذه الدودة فی بطن الصخرة فی قعر هذا البحر، فظننتَ أنّه یخفی علیَّ صوتُ مَن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الفضل بن أبی قُرّة السَّمَندی،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نِعمَ العبد لولا أنّک تأکل من بیت المال ولا تعمل بیدک شیئاً، فبکی داود علیه‌السلام، فأوحی اللّه إلی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لن لعبدی داود، فألان اللّه له الحدید، فکان یعمل کلّ یوم درعاً فیبیعها بألف درهم، فعمل ثلاثمائة وستّین درعاً فباعها بثلاثمائة وستّین ألفاً، واستغنی عن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العلاء بن رَزین، عن محمّد بن مسلم، عن أحدهما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بنی إسرائیل اجتهد أربعین لیلةً ثمّ دعا اللّه فلم یستجب له، فأتی عیسی یشکو إلیه ویسأله الدعاء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فتطهّر عیسی ودعا اللّه تعالی،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إنّه أتانی مِن غیر الباب الذی أُوتی منه، إنّه دعانی وفی قلبه شکّ منک، فلو دعانی حتّی ینقطع عنقه أو تنتثر أنامله ما استجبتُ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شریف بن سابق التَّفلیسی، عن إبراهیم بن محمّد، عن الصادق علیه‌السلام،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عیسی علیه‌السلام بقبرٍ یُعذّب صاحبُه، ثمّ مرّ به مِن قابل فإذا هو لیس یُعذّب،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مررتُ بهذا القبر عام أوّل وهو یُعذّب، ومررتُ به العام فإذا هو لیس یُعذّب؟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إنّه أدرک له ولد فأصلح طریقاً وآوی یتیماً، فغفرتُ له بما عمل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عُبیدة الحذّاء،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عبادی المونین لمن یجتهد فی عبادتی، فیقوم من رقاده ولذیذ وساده، فیسجد فی اللیالی ویتعب نفسه فی عبادتی، فأضربه بالنعاس اللیلة واللیلتین نظراً منّی له وإبقاءً علیه، فینام حتّی یصبح فیقوم وهو ماقتٌ لنفسه زارئٌ علیها، ولو أُخلّی بینه وبین ما یرید من عبادتی لدخله من ذلک العُجب، فیصیّره العُجب إلی الفتنة بأعماله ورضاه بنفسه، حتّی یظنّ أنّه قد فاق العابدین وجاز فی عبادتی حدّ التقصیر، فیتباعد منّی عند ذلک وهو یظنّ أنّه یتقرّب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کتاب التمحیص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جبرئیل أنّ اللّه عزّ جل أهبط إلی الأرض ملکاً، فأقبل حتّی وقف علی باب دارٍ علیه رجل یستأذن، فقال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لی مسلم زرته فی اللّه تعالی، فقال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إلاّ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بی إلاّ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رسول اللّه إلیک، وهو یُقرئک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لک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مسلم زار مسلماً فلیس إیّاه زار إیّای زار وثوابه علیَّ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یعقوب بن یحیی بن المشاور، عن أبیه،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أیّ الأعمال أفضل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الأطفال، فإنی فطرتهم علی توحیدی، فإن أمتّهم أدخلتهم برحمتی جنّتی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هبط مع جبرئیل ملکٌ لم یطأ الأرض قطّ، معه مفاتیح خزّان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ربّک یُقرئک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مفاتیح خزائن الأرض، فإن شئتَ فکن نبیّاً عبداً، وإن شئتَ فکن نبیّاً ملکاً، فأشار إلیه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یا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أکون نبیّاً عبداً، بل أکون نبیّاً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جُندَبٍ الغِفاریّ، إنّ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یغفر اللّه لفلانٍ،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 تألّی علیَّ أن لا أغفر لفلانٍ؟ فإنّی قد غفرتُ لفلان، وأحبطتُ عمل الثانی بقوله لا یغفر اللّه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أبی عُمَیر، عن أبی عبد اللّه صاحب السابریّ ـ فیما أعلم أو غیره ـ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وجلّ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اشکرنی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کیف أشکرک حقّ شکرک، ولیس من شکرٍ أشکرک به إلاّ وأنت أنعمتَ به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الآن شکرتنی حین علمتَ أنّ ذلک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أمر اللّه بأقوامٍ ساءت أعمالهم فی دار الدنیا إلی النار،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کیف تُدخلنا النار وقد کنّا نوحّدک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ملائکتی، وعزّتی وجلالی ما خلقتُ خلقاً أحبّ إلیَّ من المقرّین بتوحیدی، وأن لا إله غیری، وحقّ علیَّ أن لا أصلی بالنار أهل توحیدی، أدخلوا عبادی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إبراهیم بن أبی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الحدیث الذی یرویه الناس عن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ینزل کلّ لیلة إلی سماء الدنیا؟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المحرّفین للکلم عن مواضعه، واللّه ما قال رسول اللّه صلی‌الله‌علیه‌و‌آله کذلک،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ینزل ملکاً إلی السماء الدنیا کلّ لیلة، ففی الثلث الأخیر ولیلة الجمعة من أوّل اللیل، فیأمره 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سائلٍ فأُعطیه، هل من تائبٍ فأتوب علیه؟ هل من مستغفرٍ فأغفر له؟ یا طالب الخیر أقبل، ویا طالب الشرّ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ینادی بذلک حتّی یطلع الفجر، فإذا طلع الفجر عاد إلی محلّه مِن ملکوت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عدّة الداعیص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أمیر المونین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خلق العقل ـ إلی أن قال ـ ثمّ قال له أدبر فأدبر، ثمّ قال له أقبل فأقبل، فقال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ما خلقتُ خلقاً أحسن منک ولا أشرف منک ولا أعزّ منک، بک أُوحَّد وبک أُعبَد وبک أُدعی، وبک أُرتجی وبک أُبتغی، وبک أُخاف وبک أُحذَر، وبک الثواب وبک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العقل عند ذلک ساجداً، وکان فی سجوده ألف عام، فقال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رأسک وسل تُعطَ، واشفع تُشفَّع، فرفع العقل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أسألک أن تُشفِّعنی فیمن خلقتنی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لملائکته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أُشهدکم أنّی قد شفّعته فیمن خلقته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الطوائل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أمیر المونین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مضی ملکان مون وکافر، فمرض الکافر فاشتهی سمکةً فی غیر أوانها لأنّ ذلک الصنف من السمک کان یومئذٍ فی اللجج حیث لا یقدر علیه، فأیّسته الأطبّاء من نفسه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مَن یقوم بالمُلک؛ فإنّ شفاک فی هذه السمکة ولا سبیل إلیها، فبعث اللّه ملکاً أمره أن یزعج السمک إلی حیث یسهل أخذها، فأُخذت له فأکلها وبرأ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2.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24103</Words>
  <Characters>90475</Characters>
  <CharactersWithSpaces>113984</CharactersWithSpaces>
  <Paragraphs>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2026-08-16T12:05:42Z</dcterms:created>
  <dc:creator>ghaemiyeh.com</dc:creator>
  <dc:description/>
  <dc:language>en-US</dc:language>
  <cp:lastModifiedBy/>
  <dcterms:modified xsi:type="dcterms:W3CDTF">2026-08-16T15:35:45Z</dcterms:modified>
  <cp:revision>1</cp:revision>
  <dc:subject/>
  <dc:title>تا خدا راهی نیست</dc:title>
</cp:coreProperties>
</file>

<file path=docProps/custom.xml><?xml version="1.0" encoding="utf-8"?>
<Properties xmlns="http://schemas.openxmlformats.org/officeDocument/2006/custom-properties" xmlns:vt="http://schemas.openxmlformats.org/officeDocument/2006/docPropsVTypes"/>
</file>