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الرایه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5438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75440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75442_373438147">
            <w:r>
              <w:rPr>
                <w:webHidden/>
                <w:rStyle w:val="IndexLink"/>
                <w:rtl w:val="true"/>
              </w:rPr>
              <w:t>کلمة المرکز</w:t>
            </w:r>
            <w:r>
              <w:rPr>
                <w:rStyle w:val="IndexLink"/>
                <w:rtl w:val="true"/>
              </w:rPr>
              <w:tab/>
            </w:r>
            <w:r>
              <w:rPr>
                <w:rStyle w:val="IndexLink"/>
              </w:rPr>
              <w:t>6</w:t>
            </w:r>
          </w:hyperlink>
        </w:p>
        <w:p>
          <w:pPr>
            <w:pStyle w:val="Contents2"/>
            <w:tabs>
              <w:tab w:val="clear" w:pos="8743"/>
              <w:tab w:val="right" w:pos="9026" w:leader="dot"/>
            </w:tabs>
            <w:rPr/>
          </w:pPr>
          <w:hyperlink w:anchor="__RefHeading___Toc275444_373438147">
            <w:r>
              <w:rPr>
                <w:webHidden/>
                <w:rStyle w:val="IndexLink"/>
                <w:rtl w:val="true"/>
              </w:rPr>
              <w:t>کلمة المؤلف</w:t>
            </w:r>
            <w:r>
              <w:rPr>
                <w:rStyle w:val="IndexLink"/>
                <w:rtl w:val="true"/>
              </w:rPr>
              <w:tab/>
            </w:r>
            <w:r>
              <w:rPr>
                <w:rStyle w:val="IndexLink"/>
              </w:rPr>
              <w:t>8</w:t>
            </w:r>
          </w:hyperlink>
        </w:p>
        <w:p>
          <w:pPr>
            <w:pStyle w:val="Contents2"/>
            <w:tabs>
              <w:tab w:val="clear" w:pos="8743"/>
              <w:tab w:val="right" w:pos="9026" w:leader="dot"/>
            </w:tabs>
            <w:rPr/>
          </w:pPr>
          <w:hyperlink w:anchor="__RefHeading___Toc275446_373438147">
            <w:r>
              <w:rPr>
                <w:webHidden/>
                <w:rStyle w:val="IndexLink"/>
                <w:rtl w:val="true"/>
              </w:rPr>
              <w:t>الفصل الأوّل</w:t>
            </w:r>
            <w:r>
              <w:rPr>
                <w:rStyle w:val="IndexLink"/>
                <w:rtl w:val="true"/>
              </w:rPr>
              <w:t xml:space="preserve">: </w:t>
            </w:r>
            <w:r>
              <w:rPr>
                <w:rStyle w:val="IndexLink"/>
                <w:rtl w:val="true"/>
              </w:rPr>
              <w:t>فی أشهر رواة حدیث الرّایة</w:t>
            </w:r>
            <w:r>
              <w:rPr>
                <w:rStyle w:val="IndexLink"/>
                <w:rtl w:val="true"/>
              </w:rPr>
              <w:tab/>
            </w:r>
            <w:r>
              <w:rPr>
                <w:rStyle w:val="IndexLink"/>
              </w:rPr>
              <w:t>9</w:t>
            </w:r>
          </w:hyperlink>
        </w:p>
        <w:p>
          <w:pPr>
            <w:pStyle w:val="Contents2"/>
            <w:tabs>
              <w:tab w:val="clear" w:pos="8743"/>
              <w:tab w:val="right" w:pos="9026" w:leader="dot"/>
            </w:tabs>
            <w:rPr/>
          </w:pPr>
          <w:hyperlink w:anchor="__RefHeading___Toc275448_373438147">
            <w:r>
              <w:rPr>
                <w:webHidden/>
                <w:rStyle w:val="IndexLink"/>
                <w:rtl w:val="true"/>
              </w:rPr>
              <w:t>الفصل الثانی</w:t>
            </w:r>
            <w:r>
              <w:rPr>
                <w:rStyle w:val="IndexLink"/>
                <w:rtl w:val="true"/>
              </w:rPr>
              <w:t xml:space="preserve">: </w:t>
            </w:r>
            <w:r>
              <w:rPr>
                <w:rStyle w:val="IndexLink"/>
                <w:rtl w:val="true"/>
              </w:rPr>
              <w:t>فی نصوص الحدیث</w:t>
            </w:r>
            <w:r>
              <w:rPr>
                <w:rStyle w:val="IndexLink"/>
                <w:rtl w:val="true"/>
              </w:rPr>
              <w:tab/>
            </w:r>
            <w:r>
              <w:rPr>
                <w:rStyle w:val="IndexLink"/>
              </w:rPr>
              <w:t>14</w:t>
            </w:r>
          </w:hyperlink>
        </w:p>
        <w:p>
          <w:pPr>
            <w:pStyle w:val="Contents3"/>
            <w:tabs>
              <w:tab w:val="clear" w:pos="8459"/>
              <w:tab w:val="right" w:pos="9026" w:leader="dot"/>
            </w:tabs>
            <w:rPr/>
          </w:pPr>
          <w:hyperlink w:anchor="__RefHeading___Toc275450_37343814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75452_373438147">
            <w:r>
              <w:rPr>
                <w:webHidden/>
                <w:rStyle w:val="IndexLink"/>
              </w:rPr>
              <w:t>1</w:t>
            </w:r>
            <w:r>
              <w:rPr>
                <w:rStyle w:val="IndexLink"/>
                <w:rtl w:val="true"/>
              </w:rPr>
              <w:t xml:space="preserve">- </w:t>
            </w:r>
            <w:r>
              <w:rPr>
                <w:rStyle w:val="IndexLink"/>
                <w:rtl w:val="true"/>
              </w:rPr>
              <w:t>روایة أحمد بن حنبل</w:t>
            </w:r>
            <w:r>
              <w:rPr>
                <w:rStyle w:val="IndexLink"/>
                <w:rtl w:val="true"/>
              </w:rPr>
              <w:tab/>
            </w:r>
            <w:r>
              <w:rPr>
                <w:rStyle w:val="IndexLink"/>
              </w:rPr>
              <w:t>14</w:t>
            </w:r>
          </w:hyperlink>
        </w:p>
        <w:p>
          <w:pPr>
            <w:pStyle w:val="Contents3"/>
            <w:tabs>
              <w:tab w:val="clear" w:pos="8459"/>
              <w:tab w:val="right" w:pos="9026" w:leader="dot"/>
            </w:tabs>
            <w:rPr/>
          </w:pPr>
          <w:hyperlink w:anchor="__RefHeading___Toc275454_373438147">
            <w:r>
              <w:rPr>
                <w:webHidden/>
                <w:rStyle w:val="IndexLink"/>
              </w:rPr>
              <w:t>2</w:t>
            </w:r>
            <w:r>
              <w:rPr>
                <w:rStyle w:val="IndexLink"/>
                <w:rtl w:val="true"/>
              </w:rPr>
              <w:t xml:space="preserve">- </w:t>
            </w:r>
            <w:r>
              <w:rPr>
                <w:rStyle w:val="IndexLink"/>
                <w:rtl w:val="true"/>
              </w:rPr>
              <w:t>روایة البخاری</w:t>
            </w:r>
            <w:r>
              <w:rPr>
                <w:rStyle w:val="IndexLink"/>
                <w:rtl w:val="true"/>
              </w:rPr>
              <w:tab/>
            </w:r>
            <w:r>
              <w:rPr>
                <w:rStyle w:val="IndexLink"/>
              </w:rPr>
              <w:t>17</w:t>
            </w:r>
          </w:hyperlink>
        </w:p>
        <w:p>
          <w:pPr>
            <w:pStyle w:val="Contents3"/>
            <w:tabs>
              <w:tab w:val="clear" w:pos="8459"/>
              <w:tab w:val="right" w:pos="9026" w:leader="dot"/>
            </w:tabs>
            <w:rPr/>
          </w:pPr>
          <w:hyperlink w:anchor="__RefHeading___Toc275456_373438147">
            <w:r>
              <w:rPr>
                <w:webHidden/>
                <w:rStyle w:val="IndexLink"/>
              </w:rPr>
              <w:t>3</w:t>
            </w:r>
            <w:r>
              <w:rPr>
                <w:rStyle w:val="IndexLink"/>
                <w:rtl w:val="true"/>
              </w:rPr>
              <w:t xml:space="preserve">- </w:t>
            </w:r>
            <w:r>
              <w:rPr>
                <w:rStyle w:val="IndexLink"/>
                <w:rtl w:val="true"/>
              </w:rPr>
              <w:t>روایة مسلم</w:t>
            </w:r>
            <w:r>
              <w:rPr>
                <w:rStyle w:val="IndexLink"/>
                <w:rtl w:val="true"/>
              </w:rPr>
              <w:tab/>
            </w:r>
            <w:r>
              <w:rPr>
                <w:rStyle w:val="IndexLink"/>
              </w:rPr>
              <w:t>21</w:t>
            </w:r>
          </w:hyperlink>
        </w:p>
        <w:p>
          <w:pPr>
            <w:pStyle w:val="Contents3"/>
            <w:tabs>
              <w:tab w:val="clear" w:pos="8459"/>
              <w:tab w:val="right" w:pos="9026" w:leader="dot"/>
            </w:tabs>
            <w:rPr/>
          </w:pPr>
          <w:hyperlink w:anchor="__RefHeading___Toc275458_373438147">
            <w:r>
              <w:rPr>
                <w:webHidden/>
                <w:rStyle w:val="IndexLink"/>
              </w:rPr>
              <w:t>4</w:t>
            </w:r>
            <w:r>
              <w:rPr>
                <w:rStyle w:val="IndexLink"/>
                <w:rtl w:val="true"/>
              </w:rPr>
              <w:t xml:space="preserve">- </w:t>
            </w:r>
            <w:r>
              <w:rPr>
                <w:rStyle w:val="IndexLink"/>
                <w:rtl w:val="true"/>
              </w:rPr>
              <w:t>روایة النسائی</w:t>
            </w:r>
            <w:r>
              <w:rPr>
                <w:rStyle w:val="IndexLink"/>
                <w:rtl w:val="true"/>
              </w:rPr>
              <w:tab/>
            </w:r>
            <w:r>
              <w:rPr>
                <w:rStyle w:val="IndexLink"/>
              </w:rPr>
              <w:t>25</w:t>
            </w:r>
          </w:hyperlink>
        </w:p>
        <w:p>
          <w:pPr>
            <w:pStyle w:val="Contents3"/>
            <w:tabs>
              <w:tab w:val="clear" w:pos="8459"/>
              <w:tab w:val="right" w:pos="9026" w:leader="dot"/>
            </w:tabs>
            <w:rPr/>
          </w:pPr>
          <w:hyperlink w:anchor="__RefHeading___Toc275460_373438147">
            <w:r>
              <w:rPr>
                <w:webHidden/>
                <w:rStyle w:val="IndexLink"/>
              </w:rPr>
              <w:t>5</w:t>
            </w:r>
            <w:r>
              <w:rPr>
                <w:rStyle w:val="IndexLink"/>
                <w:rtl w:val="true"/>
              </w:rPr>
              <w:t xml:space="preserve">- </w:t>
            </w:r>
            <w:r>
              <w:rPr>
                <w:rStyle w:val="IndexLink"/>
                <w:rtl w:val="true"/>
              </w:rPr>
              <w:t>روایة ابن ماجة</w:t>
            </w:r>
            <w:r>
              <w:rPr>
                <w:rStyle w:val="IndexLink"/>
                <w:rtl w:val="true"/>
              </w:rPr>
              <w:tab/>
            </w:r>
            <w:r>
              <w:rPr>
                <w:rStyle w:val="IndexLink"/>
              </w:rPr>
              <w:t>40</w:t>
            </w:r>
          </w:hyperlink>
        </w:p>
        <w:p>
          <w:pPr>
            <w:pStyle w:val="Contents3"/>
            <w:tabs>
              <w:tab w:val="clear" w:pos="8459"/>
              <w:tab w:val="right" w:pos="9026" w:leader="dot"/>
            </w:tabs>
            <w:rPr/>
          </w:pPr>
          <w:hyperlink w:anchor="__RefHeading___Toc275462_373438147">
            <w:r>
              <w:rPr>
                <w:webHidden/>
                <w:rStyle w:val="IndexLink"/>
              </w:rPr>
              <w:t>6</w:t>
            </w:r>
            <w:r>
              <w:rPr>
                <w:rStyle w:val="IndexLink"/>
                <w:rtl w:val="true"/>
              </w:rPr>
              <w:t xml:space="preserve">- </w:t>
            </w:r>
            <w:r>
              <w:rPr>
                <w:rStyle w:val="IndexLink"/>
                <w:rtl w:val="true"/>
              </w:rPr>
              <w:t>روایة الترمذی</w:t>
            </w:r>
            <w:r>
              <w:rPr>
                <w:rStyle w:val="IndexLink"/>
                <w:rtl w:val="true"/>
              </w:rPr>
              <w:tab/>
            </w:r>
            <w:r>
              <w:rPr>
                <w:rStyle w:val="IndexLink"/>
              </w:rPr>
              <w:t>41</w:t>
            </w:r>
          </w:hyperlink>
        </w:p>
        <w:p>
          <w:pPr>
            <w:pStyle w:val="Contents3"/>
            <w:tabs>
              <w:tab w:val="clear" w:pos="8459"/>
              <w:tab w:val="right" w:pos="9026" w:leader="dot"/>
            </w:tabs>
            <w:rPr/>
          </w:pPr>
          <w:hyperlink w:anchor="__RefHeading___Toc275464_373438147">
            <w:r>
              <w:rPr>
                <w:webHidden/>
                <w:rStyle w:val="IndexLink"/>
              </w:rPr>
              <w:t>7</w:t>
            </w:r>
            <w:r>
              <w:rPr>
                <w:rStyle w:val="IndexLink"/>
                <w:rtl w:val="true"/>
              </w:rPr>
              <w:t xml:space="preserve">- </w:t>
            </w:r>
            <w:r>
              <w:rPr>
                <w:rStyle w:val="IndexLink"/>
                <w:rtl w:val="true"/>
              </w:rPr>
              <w:t>روایة ابن سعد</w:t>
            </w:r>
            <w:r>
              <w:rPr>
                <w:rStyle w:val="IndexLink"/>
                <w:rtl w:val="true"/>
              </w:rPr>
              <w:tab/>
            </w:r>
            <w:r>
              <w:rPr>
                <w:rStyle w:val="IndexLink"/>
              </w:rPr>
              <w:t>42</w:t>
            </w:r>
          </w:hyperlink>
        </w:p>
        <w:p>
          <w:pPr>
            <w:pStyle w:val="Contents3"/>
            <w:tabs>
              <w:tab w:val="clear" w:pos="8459"/>
              <w:tab w:val="right" w:pos="9026" w:leader="dot"/>
            </w:tabs>
            <w:rPr/>
          </w:pPr>
          <w:hyperlink w:anchor="__RefHeading___Toc275466_373438147">
            <w:r>
              <w:rPr>
                <w:webHidden/>
                <w:rStyle w:val="IndexLink"/>
              </w:rPr>
              <w:t>8</w:t>
            </w:r>
            <w:r>
              <w:rPr>
                <w:rStyle w:val="IndexLink"/>
                <w:rtl w:val="true"/>
              </w:rPr>
              <w:t xml:space="preserve">- </w:t>
            </w:r>
            <w:r>
              <w:rPr>
                <w:rStyle w:val="IndexLink"/>
                <w:rtl w:val="true"/>
              </w:rPr>
              <w:t>روایة ابن أبی شیبة</w:t>
            </w:r>
            <w:r>
              <w:rPr>
                <w:rStyle w:val="IndexLink"/>
                <w:rtl w:val="true"/>
              </w:rPr>
              <w:tab/>
            </w:r>
            <w:r>
              <w:rPr>
                <w:rStyle w:val="IndexLink"/>
              </w:rPr>
              <w:t>44</w:t>
            </w:r>
          </w:hyperlink>
        </w:p>
        <w:p>
          <w:pPr>
            <w:pStyle w:val="Contents3"/>
            <w:tabs>
              <w:tab w:val="clear" w:pos="8459"/>
              <w:tab w:val="right" w:pos="9026" w:leader="dot"/>
            </w:tabs>
            <w:rPr/>
          </w:pPr>
          <w:hyperlink w:anchor="__RefHeading___Toc275468_373438147">
            <w:r>
              <w:rPr>
                <w:webHidden/>
                <w:rStyle w:val="IndexLink"/>
              </w:rPr>
              <w:t>9</w:t>
            </w:r>
            <w:r>
              <w:rPr>
                <w:rStyle w:val="IndexLink"/>
                <w:rtl w:val="true"/>
              </w:rPr>
              <w:t xml:space="preserve">- </w:t>
            </w:r>
            <w:r>
              <w:rPr>
                <w:rStyle w:val="IndexLink"/>
                <w:rtl w:val="true"/>
              </w:rPr>
              <w:t>روایة البلاذری</w:t>
            </w:r>
            <w:r>
              <w:rPr>
                <w:rStyle w:val="IndexLink"/>
                <w:rtl w:val="true"/>
              </w:rPr>
              <w:tab/>
            </w:r>
            <w:r>
              <w:rPr>
                <w:rStyle w:val="IndexLink"/>
              </w:rPr>
              <w:t>45</w:t>
            </w:r>
          </w:hyperlink>
        </w:p>
        <w:p>
          <w:pPr>
            <w:pStyle w:val="Contents3"/>
            <w:tabs>
              <w:tab w:val="clear" w:pos="8459"/>
              <w:tab w:val="right" w:pos="9026" w:leader="dot"/>
            </w:tabs>
            <w:rPr/>
          </w:pPr>
          <w:hyperlink w:anchor="__RefHeading___Toc275470_373438147">
            <w:r>
              <w:rPr>
                <w:webHidden/>
                <w:rStyle w:val="IndexLink"/>
              </w:rPr>
              <w:t>10</w:t>
            </w:r>
            <w:r>
              <w:rPr>
                <w:rStyle w:val="IndexLink"/>
                <w:rtl w:val="true"/>
              </w:rPr>
              <w:t xml:space="preserve">- </w:t>
            </w:r>
            <w:r>
              <w:rPr>
                <w:rStyle w:val="IndexLink"/>
                <w:rtl w:val="true"/>
              </w:rPr>
              <w:t>روایة أبی یعلی</w:t>
            </w:r>
            <w:r>
              <w:rPr>
                <w:rStyle w:val="IndexLink"/>
                <w:rtl w:val="true"/>
              </w:rPr>
              <w:tab/>
            </w:r>
            <w:r>
              <w:rPr>
                <w:rStyle w:val="IndexLink"/>
              </w:rPr>
              <w:t>46</w:t>
            </w:r>
          </w:hyperlink>
        </w:p>
        <w:p>
          <w:pPr>
            <w:pStyle w:val="Contents3"/>
            <w:tabs>
              <w:tab w:val="clear" w:pos="8459"/>
              <w:tab w:val="right" w:pos="9026" w:leader="dot"/>
            </w:tabs>
            <w:rPr/>
          </w:pPr>
          <w:hyperlink w:anchor="__RefHeading___Toc275472_373438147">
            <w:r>
              <w:rPr>
                <w:webHidden/>
                <w:rStyle w:val="IndexLink"/>
              </w:rPr>
              <w:t>11</w:t>
            </w:r>
            <w:r>
              <w:rPr>
                <w:rStyle w:val="IndexLink"/>
                <w:rtl w:val="true"/>
              </w:rPr>
              <w:t xml:space="preserve">- </w:t>
            </w:r>
            <w:r>
              <w:rPr>
                <w:rStyle w:val="IndexLink"/>
                <w:rtl w:val="true"/>
              </w:rPr>
              <w:t>روایة الحاکم</w:t>
            </w:r>
            <w:r>
              <w:rPr>
                <w:rStyle w:val="IndexLink"/>
                <w:rtl w:val="true"/>
              </w:rPr>
              <w:tab/>
            </w:r>
            <w:r>
              <w:rPr>
                <w:rStyle w:val="IndexLink"/>
              </w:rPr>
              <w:t>48</w:t>
            </w:r>
          </w:hyperlink>
        </w:p>
        <w:p>
          <w:pPr>
            <w:pStyle w:val="Contents3"/>
            <w:tabs>
              <w:tab w:val="clear" w:pos="8459"/>
              <w:tab w:val="right" w:pos="9026" w:leader="dot"/>
            </w:tabs>
            <w:rPr/>
          </w:pPr>
          <w:hyperlink w:anchor="__RefHeading___Toc275474_373438147">
            <w:r>
              <w:rPr>
                <w:webHidden/>
                <w:rStyle w:val="IndexLink"/>
              </w:rPr>
              <w:t>12</w:t>
            </w:r>
            <w:r>
              <w:rPr>
                <w:rStyle w:val="IndexLink"/>
                <w:rtl w:val="true"/>
              </w:rPr>
              <w:t xml:space="preserve">- </w:t>
            </w:r>
            <w:r>
              <w:rPr>
                <w:rStyle w:val="IndexLink"/>
                <w:rtl w:val="true"/>
              </w:rPr>
              <w:t>روایة ابن حبّان</w:t>
            </w:r>
            <w:r>
              <w:rPr>
                <w:rStyle w:val="IndexLink"/>
                <w:rtl w:val="true"/>
              </w:rPr>
              <w:tab/>
            </w:r>
            <w:r>
              <w:rPr>
                <w:rStyle w:val="IndexLink"/>
              </w:rPr>
              <w:t>52</w:t>
            </w:r>
          </w:hyperlink>
        </w:p>
        <w:p>
          <w:pPr>
            <w:pStyle w:val="Contents3"/>
            <w:tabs>
              <w:tab w:val="clear" w:pos="8459"/>
              <w:tab w:val="right" w:pos="9026" w:leader="dot"/>
            </w:tabs>
            <w:rPr/>
          </w:pPr>
          <w:hyperlink w:anchor="__RefHeading___Toc275476_373438147">
            <w:r>
              <w:rPr>
                <w:webHidden/>
                <w:rStyle w:val="IndexLink"/>
              </w:rPr>
              <w:t>13</w:t>
            </w:r>
            <w:r>
              <w:rPr>
                <w:rStyle w:val="IndexLink"/>
                <w:rtl w:val="true"/>
              </w:rPr>
              <w:t xml:space="preserve">- </w:t>
            </w:r>
            <w:r>
              <w:rPr>
                <w:rStyle w:val="IndexLink"/>
                <w:rtl w:val="true"/>
              </w:rPr>
              <w:t>روایة الطبرانی</w:t>
            </w:r>
            <w:r>
              <w:rPr>
                <w:rStyle w:val="IndexLink"/>
                <w:rtl w:val="true"/>
              </w:rPr>
              <w:tab/>
            </w:r>
            <w:r>
              <w:rPr>
                <w:rStyle w:val="IndexLink"/>
              </w:rPr>
              <w:t>56</w:t>
            </w:r>
          </w:hyperlink>
        </w:p>
        <w:p>
          <w:pPr>
            <w:pStyle w:val="Contents3"/>
            <w:tabs>
              <w:tab w:val="clear" w:pos="8459"/>
              <w:tab w:val="right" w:pos="9026" w:leader="dot"/>
            </w:tabs>
            <w:rPr/>
          </w:pPr>
          <w:hyperlink w:anchor="__RefHeading___Toc275478_373438147">
            <w:r>
              <w:rPr>
                <w:webHidden/>
                <w:rStyle w:val="IndexLink"/>
              </w:rPr>
              <w:t>14</w:t>
            </w:r>
            <w:r>
              <w:rPr>
                <w:rStyle w:val="IndexLink"/>
                <w:rtl w:val="true"/>
              </w:rPr>
              <w:t xml:space="preserve">- </w:t>
            </w:r>
            <w:r>
              <w:rPr>
                <w:rStyle w:val="IndexLink"/>
                <w:rtl w:val="true"/>
              </w:rPr>
              <w:t>روایة الدارقطنی</w:t>
            </w:r>
            <w:r>
              <w:rPr>
                <w:rStyle w:val="IndexLink"/>
                <w:rtl w:val="true"/>
              </w:rPr>
              <w:tab/>
            </w:r>
            <w:r>
              <w:rPr>
                <w:rStyle w:val="IndexLink"/>
              </w:rPr>
              <w:t>62</w:t>
            </w:r>
          </w:hyperlink>
        </w:p>
        <w:p>
          <w:pPr>
            <w:pStyle w:val="Contents3"/>
            <w:tabs>
              <w:tab w:val="clear" w:pos="8459"/>
              <w:tab w:val="right" w:pos="9026" w:leader="dot"/>
            </w:tabs>
            <w:rPr/>
          </w:pPr>
          <w:hyperlink w:anchor="__RefHeading___Toc275480_373438147">
            <w:r>
              <w:rPr>
                <w:webHidden/>
                <w:rStyle w:val="IndexLink"/>
              </w:rPr>
              <w:t>15</w:t>
            </w:r>
            <w:r>
              <w:rPr>
                <w:rStyle w:val="IndexLink"/>
                <w:rtl w:val="true"/>
              </w:rPr>
              <w:t xml:space="preserve">- </w:t>
            </w:r>
            <w:r>
              <w:rPr>
                <w:rStyle w:val="IndexLink"/>
                <w:rtl w:val="true"/>
              </w:rPr>
              <w:t>روایة الخطیب البغدادی</w:t>
            </w:r>
            <w:r>
              <w:rPr>
                <w:rStyle w:val="IndexLink"/>
                <w:rtl w:val="true"/>
              </w:rPr>
              <w:tab/>
            </w:r>
            <w:r>
              <w:rPr>
                <w:rStyle w:val="IndexLink"/>
              </w:rPr>
              <w:t>64</w:t>
            </w:r>
          </w:hyperlink>
        </w:p>
        <w:p>
          <w:pPr>
            <w:pStyle w:val="Contents3"/>
            <w:tabs>
              <w:tab w:val="clear" w:pos="8459"/>
              <w:tab w:val="right" w:pos="9026" w:leader="dot"/>
            </w:tabs>
            <w:rPr/>
          </w:pPr>
          <w:hyperlink w:anchor="__RefHeading___Toc275482_373438147">
            <w:r>
              <w:rPr>
                <w:webHidden/>
                <w:rStyle w:val="IndexLink"/>
              </w:rPr>
              <w:t>16</w:t>
            </w:r>
            <w:r>
              <w:rPr>
                <w:rStyle w:val="IndexLink"/>
                <w:rtl w:val="true"/>
              </w:rPr>
              <w:t xml:space="preserve">- </w:t>
            </w:r>
            <w:r>
              <w:rPr>
                <w:rStyle w:val="IndexLink"/>
                <w:rtl w:val="true"/>
              </w:rPr>
              <w:t>روایة البیهقی</w:t>
            </w:r>
            <w:r>
              <w:rPr>
                <w:rStyle w:val="IndexLink"/>
                <w:rtl w:val="true"/>
              </w:rPr>
              <w:tab/>
            </w:r>
            <w:r>
              <w:rPr>
                <w:rStyle w:val="IndexLink"/>
              </w:rPr>
              <w:t>65</w:t>
            </w:r>
          </w:hyperlink>
        </w:p>
        <w:p>
          <w:pPr>
            <w:pStyle w:val="Contents3"/>
            <w:tabs>
              <w:tab w:val="clear" w:pos="8459"/>
              <w:tab w:val="right" w:pos="9026" w:leader="dot"/>
            </w:tabs>
            <w:rPr/>
          </w:pPr>
          <w:hyperlink w:anchor="__RefHeading___Toc275484_373438147">
            <w:r>
              <w:rPr>
                <w:webHidden/>
                <w:rStyle w:val="IndexLink"/>
              </w:rPr>
              <w:t>17</w:t>
            </w:r>
            <w:r>
              <w:rPr>
                <w:rStyle w:val="IndexLink"/>
                <w:rtl w:val="true"/>
              </w:rPr>
              <w:t xml:space="preserve">- </w:t>
            </w:r>
            <w:r>
              <w:rPr>
                <w:rStyle w:val="IndexLink"/>
                <w:rtl w:val="true"/>
              </w:rPr>
              <w:t>روایة ابن عبدالبر</w:t>
            </w:r>
            <w:r>
              <w:rPr>
                <w:rStyle w:val="IndexLink"/>
                <w:rtl w:val="true"/>
              </w:rPr>
              <w:tab/>
            </w:r>
            <w:r>
              <w:rPr>
                <w:rStyle w:val="IndexLink"/>
              </w:rPr>
              <w:t>68</w:t>
            </w:r>
          </w:hyperlink>
        </w:p>
        <w:p>
          <w:pPr>
            <w:pStyle w:val="Contents3"/>
            <w:tabs>
              <w:tab w:val="clear" w:pos="8459"/>
              <w:tab w:val="right" w:pos="9026" w:leader="dot"/>
            </w:tabs>
            <w:rPr/>
          </w:pPr>
          <w:hyperlink w:anchor="__RefHeading___Toc275486_373438147">
            <w:r>
              <w:rPr>
                <w:webHidden/>
                <w:rStyle w:val="IndexLink"/>
              </w:rPr>
              <w:t>18</w:t>
            </w:r>
            <w:r>
              <w:rPr>
                <w:rStyle w:val="IndexLink"/>
                <w:rtl w:val="true"/>
              </w:rPr>
              <w:t xml:space="preserve">- </w:t>
            </w:r>
            <w:r>
              <w:rPr>
                <w:rStyle w:val="IndexLink"/>
                <w:rtl w:val="true"/>
              </w:rPr>
              <w:t>روایة ابن عساکر</w:t>
            </w:r>
            <w:r>
              <w:rPr>
                <w:rStyle w:val="IndexLink"/>
                <w:rtl w:val="true"/>
              </w:rPr>
              <w:tab/>
            </w:r>
            <w:r>
              <w:rPr>
                <w:rStyle w:val="IndexLink"/>
              </w:rPr>
              <w:t>73</w:t>
            </w:r>
          </w:hyperlink>
        </w:p>
        <w:p>
          <w:pPr>
            <w:pStyle w:val="Contents3"/>
            <w:tabs>
              <w:tab w:val="clear" w:pos="8459"/>
              <w:tab w:val="right" w:pos="9026" w:leader="dot"/>
            </w:tabs>
            <w:rPr/>
          </w:pPr>
          <w:hyperlink w:anchor="__RefHeading___Toc275488_373438147">
            <w:r>
              <w:rPr>
                <w:webHidden/>
                <w:rStyle w:val="IndexLink"/>
              </w:rPr>
              <w:t>19</w:t>
            </w:r>
            <w:r>
              <w:rPr>
                <w:rStyle w:val="IndexLink"/>
                <w:rtl w:val="true"/>
              </w:rPr>
              <w:t xml:space="preserve">- </w:t>
            </w:r>
            <w:r>
              <w:rPr>
                <w:rStyle w:val="IndexLink"/>
                <w:rtl w:val="true"/>
              </w:rPr>
              <w:t>روایة ابن الأثیر</w:t>
            </w:r>
            <w:r>
              <w:rPr>
                <w:rStyle w:val="IndexLink"/>
                <w:rtl w:val="true"/>
              </w:rPr>
              <w:tab/>
            </w:r>
            <w:r>
              <w:rPr>
                <w:rStyle w:val="IndexLink"/>
              </w:rPr>
              <w:t>79</w:t>
            </w:r>
          </w:hyperlink>
        </w:p>
        <w:p>
          <w:pPr>
            <w:pStyle w:val="Contents3"/>
            <w:tabs>
              <w:tab w:val="clear" w:pos="8459"/>
              <w:tab w:val="right" w:pos="9026" w:leader="dot"/>
            </w:tabs>
            <w:rPr/>
          </w:pPr>
          <w:hyperlink w:anchor="__RefHeading___Toc275490_373438147">
            <w:r>
              <w:rPr>
                <w:webHidden/>
                <w:rStyle w:val="IndexLink"/>
              </w:rPr>
              <w:t>20</w:t>
            </w:r>
            <w:r>
              <w:rPr>
                <w:rStyle w:val="IndexLink"/>
                <w:rtl w:val="true"/>
              </w:rPr>
              <w:t xml:space="preserve">- </w:t>
            </w:r>
            <w:r>
              <w:rPr>
                <w:rStyle w:val="IndexLink"/>
                <w:rtl w:val="true"/>
              </w:rPr>
              <w:t>روایة ابن النجّار</w:t>
            </w:r>
            <w:r>
              <w:rPr>
                <w:rStyle w:val="IndexLink"/>
                <w:rtl w:val="true"/>
              </w:rPr>
              <w:tab/>
            </w:r>
            <w:r>
              <w:rPr>
                <w:rStyle w:val="IndexLink"/>
              </w:rPr>
              <w:t>80</w:t>
            </w:r>
          </w:hyperlink>
        </w:p>
        <w:p>
          <w:pPr>
            <w:pStyle w:val="Contents3"/>
            <w:tabs>
              <w:tab w:val="clear" w:pos="8459"/>
              <w:tab w:val="right" w:pos="9026" w:leader="dot"/>
            </w:tabs>
            <w:rPr/>
          </w:pPr>
          <w:hyperlink w:anchor="__RefHeading___Toc275492_373438147">
            <w:r>
              <w:rPr>
                <w:webHidden/>
                <w:rStyle w:val="IndexLink"/>
              </w:rPr>
              <w:t>21</w:t>
            </w:r>
            <w:r>
              <w:rPr>
                <w:rStyle w:val="IndexLink"/>
                <w:rtl w:val="true"/>
              </w:rPr>
              <w:t xml:space="preserve">- </w:t>
            </w:r>
            <w:r>
              <w:rPr>
                <w:rStyle w:val="IndexLink"/>
                <w:rtl w:val="true"/>
              </w:rPr>
              <w:t>روایة المزّی</w:t>
            </w:r>
            <w:r>
              <w:rPr>
                <w:rStyle w:val="IndexLink"/>
                <w:rtl w:val="true"/>
              </w:rPr>
              <w:tab/>
            </w:r>
            <w:r>
              <w:rPr>
                <w:rStyle w:val="IndexLink"/>
              </w:rPr>
              <w:t>81</w:t>
            </w:r>
          </w:hyperlink>
        </w:p>
        <w:p>
          <w:pPr>
            <w:pStyle w:val="Contents3"/>
            <w:tabs>
              <w:tab w:val="clear" w:pos="8459"/>
              <w:tab w:val="right" w:pos="9026" w:leader="dot"/>
            </w:tabs>
            <w:rPr/>
          </w:pPr>
          <w:hyperlink w:anchor="__RefHeading___Toc275494_373438147">
            <w:r>
              <w:rPr>
                <w:webHidden/>
                <w:rStyle w:val="IndexLink"/>
              </w:rPr>
              <w:t>22</w:t>
            </w:r>
            <w:r>
              <w:rPr>
                <w:rStyle w:val="IndexLink"/>
                <w:rtl w:val="true"/>
              </w:rPr>
              <w:t xml:space="preserve">- </w:t>
            </w:r>
            <w:r>
              <w:rPr>
                <w:rStyle w:val="IndexLink"/>
                <w:rtl w:val="true"/>
              </w:rPr>
              <w:t>روایة الهیثمی</w:t>
            </w:r>
            <w:r>
              <w:rPr>
                <w:rStyle w:val="IndexLink"/>
                <w:rtl w:val="true"/>
              </w:rPr>
              <w:tab/>
            </w:r>
            <w:r>
              <w:rPr>
                <w:rStyle w:val="IndexLink"/>
              </w:rPr>
              <w:t>81</w:t>
            </w:r>
          </w:hyperlink>
        </w:p>
        <w:p>
          <w:pPr>
            <w:pStyle w:val="Contents3"/>
            <w:tabs>
              <w:tab w:val="clear" w:pos="8459"/>
              <w:tab w:val="right" w:pos="9026" w:leader="dot"/>
            </w:tabs>
            <w:rPr/>
          </w:pPr>
          <w:hyperlink w:anchor="__RefHeading___Toc275496_373438147">
            <w:r>
              <w:rPr>
                <w:webHidden/>
                <w:rStyle w:val="IndexLink"/>
              </w:rPr>
              <w:t>23</w:t>
            </w:r>
            <w:r>
              <w:rPr>
                <w:rStyle w:val="IndexLink"/>
                <w:rtl w:val="true"/>
              </w:rPr>
              <w:t xml:space="preserve">- </w:t>
            </w:r>
            <w:r>
              <w:rPr>
                <w:rStyle w:val="IndexLink"/>
                <w:rtl w:val="true"/>
              </w:rPr>
              <w:t>روایة الثعلبی</w:t>
            </w:r>
            <w:r>
              <w:rPr>
                <w:rStyle w:val="IndexLink"/>
                <w:rtl w:val="true"/>
              </w:rPr>
              <w:tab/>
            </w:r>
            <w:r>
              <w:rPr>
                <w:rStyle w:val="IndexLink"/>
              </w:rPr>
              <w:t>84</w:t>
            </w:r>
          </w:hyperlink>
        </w:p>
        <w:p>
          <w:pPr>
            <w:pStyle w:val="Contents3"/>
            <w:tabs>
              <w:tab w:val="clear" w:pos="8459"/>
              <w:tab w:val="right" w:pos="9026" w:leader="dot"/>
            </w:tabs>
            <w:rPr/>
          </w:pPr>
          <w:hyperlink w:anchor="__RefHeading___Toc275498_373438147">
            <w:r>
              <w:rPr>
                <w:webHidden/>
                <w:rStyle w:val="IndexLink"/>
              </w:rPr>
              <w:t>24</w:t>
            </w:r>
            <w:r>
              <w:rPr>
                <w:rStyle w:val="IndexLink"/>
                <w:rtl w:val="true"/>
              </w:rPr>
              <w:t xml:space="preserve">- </w:t>
            </w:r>
            <w:r>
              <w:rPr>
                <w:rStyle w:val="IndexLink"/>
                <w:rtl w:val="true"/>
              </w:rPr>
              <w:t>روایة الحسکانی</w:t>
            </w:r>
            <w:r>
              <w:rPr>
                <w:rStyle w:val="IndexLink"/>
                <w:rtl w:val="true"/>
              </w:rPr>
              <w:tab/>
            </w:r>
            <w:r>
              <w:rPr>
                <w:rStyle w:val="IndexLink"/>
              </w:rPr>
              <w:t>86</w:t>
            </w:r>
          </w:hyperlink>
        </w:p>
        <w:p>
          <w:pPr>
            <w:pStyle w:val="Contents3"/>
            <w:tabs>
              <w:tab w:val="clear" w:pos="8459"/>
              <w:tab w:val="right" w:pos="9026" w:leader="dot"/>
            </w:tabs>
            <w:rPr/>
          </w:pPr>
          <w:hyperlink w:anchor="__RefHeading___Toc275500_373438147">
            <w:r>
              <w:rPr>
                <w:webHidden/>
                <w:rStyle w:val="IndexLink"/>
              </w:rPr>
              <w:t>25</w:t>
            </w:r>
            <w:r>
              <w:rPr>
                <w:rStyle w:val="IndexLink"/>
                <w:rtl w:val="true"/>
              </w:rPr>
              <w:t xml:space="preserve">- </w:t>
            </w:r>
            <w:r>
              <w:rPr>
                <w:rStyle w:val="IndexLink"/>
                <w:rtl w:val="true"/>
              </w:rPr>
              <w:t>روایة البغوی</w:t>
            </w:r>
            <w:r>
              <w:rPr>
                <w:rStyle w:val="IndexLink"/>
                <w:rtl w:val="true"/>
              </w:rPr>
              <w:tab/>
            </w:r>
            <w:r>
              <w:rPr>
                <w:rStyle w:val="IndexLink"/>
              </w:rPr>
              <w:t>88</w:t>
            </w:r>
          </w:hyperlink>
        </w:p>
        <w:p>
          <w:pPr>
            <w:pStyle w:val="Contents3"/>
            <w:tabs>
              <w:tab w:val="clear" w:pos="8459"/>
              <w:tab w:val="right" w:pos="9026" w:leader="dot"/>
            </w:tabs>
            <w:rPr/>
          </w:pPr>
          <w:hyperlink w:anchor="__RefHeading___Toc275502_373438147">
            <w:r>
              <w:rPr>
                <w:webHidden/>
                <w:rStyle w:val="IndexLink"/>
              </w:rPr>
              <w:t>26</w:t>
            </w:r>
            <w:r>
              <w:rPr>
                <w:rStyle w:val="IndexLink"/>
                <w:rtl w:val="true"/>
              </w:rPr>
              <w:t xml:space="preserve">- </w:t>
            </w:r>
            <w:r>
              <w:rPr>
                <w:rStyle w:val="IndexLink"/>
                <w:rtl w:val="true"/>
              </w:rPr>
              <w:t>روایة الخطیب التبریزی</w:t>
            </w:r>
            <w:r>
              <w:rPr>
                <w:rStyle w:val="IndexLink"/>
                <w:rtl w:val="true"/>
              </w:rPr>
              <w:tab/>
            </w:r>
            <w:r>
              <w:rPr>
                <w:rStyle w:val="IndexLink"/>
              </w:rPr>
              <w:t>90</w:t>
            </w:r>
          </w:hyperlink>
        </w:p>
        <w:p>
          <w:pPr>
            <w:pStyle w:val="Contents3"/>
            <w:tabs>
              <w:tab w:val="clear" w:pos="8459"/>
              <w:tab w:val="right" w:pos="9026" w:leader="dot"/>
            </w:tabs>
            <w:rPr/>
          </w:pPr>
          <w:hyperlink w:anchor="__RefHeading___Toc275504_373438147">
            <w:r>
              <w:rPr>
                <w:webHidden/>
                <w:rStyle w:val="IndexLink"/>
              </w:rPr>
              <w:t>27</w:t>
            </w:r>
            <w:r>
              <w:rPr>
                <w:rStyle w:val="IndexLink"/>
                <w:rtl w:val="true"/>
              </w:rPr>
              <w:t xml:space="preserve">- </w:t>
            </w:r>
            <w:r>
              <w:rPr>
                <w:rStyle w:val="IndexLink"/>
                <w:rtl w:val="true"/>
              </w:rPr>
              <w:t>ومن أحادیثه</w:t>
            </w:r>
            <w:r>
              <w:rPr>
                <w:rStyle w:val="IndexLink"/>
                <w:rtl w:val="true"/>
              </w:rPr>
              <w:t>:</w:t>
              <w:tab/>
            </w:r>
            <w:r>
              <w:rPr>
                <w:rStyle w:val="IndexLink"/>
              </w:rPr>
              <w:t>90</w:t>
            </w:r>
          </w:hyperlink>
        </w:p>
        <w:p>
          <w:pPr>
            <w:pStyle w:val="Contents3"/>
            <w:tabs>
              <w:tab w:val="clear" w:pos="8459"/>
              <w:tab w:val="right" w:pos="9026" w:leader="dot"/>
            </w:tabs>
            <w:rPr/>
          </w:pPr>
          <w:hyperlink w:anchor="__RefHeading___Toc275506_373438147">
            <w:r>
              <w:rPr>
                <w:webHidden/>
                <w:rStyle w:val="IndexLink"/>
              </w:rPr>
              <w:t>28</w:t>
            </w:r>
            <w:r>
              <w:rPr>
                <w:rStyle w:val="IndexLink"/>
                <w:rtl w:val="true"/>
              </w:rPr>
              <w:t xml:space="preserve">- </w:t>
            </w:r>
            <w:r>
              <w:rPr>
                <w:rStyle w:val="IndexLink"/>
                <w:rtl w:val="true"/>
              </w:rPr>
              <w:t>روایة الذهبی</w:t>
            </w:r>
            <w:r>
              <w:rPr>
                <w:rStyle w:val="IndexLink"/>
                <w:rtl w:val="true"/>
              </w:rPr>
              <w:tab/>
            </w:r>
            <w:r>
              <w:rPr>
                <w:rStyle w:val="IndexLink"/>
              </w:rPr>
              <w:t>92</w:t>
            </w:r>
          </w:hyperlink>
        </w:p>
        <w:p>
          <w:pPr>
            <w:pStyle w:val="Contents3"/>
            <w:tabs>
              <w:tab w:val="clear" w:pos="8459"/>
              <w:tab w:val="right" w:pos="9026" w:leader="dot"/>
            </w:tabs>
            <w:rPr/>
          </w:pPr>
          <w:hyperlink w:anchor="__RefHeading___Toc275508_373438147">
            <w:r>
              <w:rPr>
                <w:webHidden/>
                <w:rStyle w:val="IndexLink"/>
              </w:rPr>
              <w:t>29</w:t>
            </w:r>
            <w:r>
              <w:rPr>
                <w:rStyle w:val="IndexLink"/>
                <w:rtl w:val="true"/>
              </w:rPr>
              <w:t xml:space="preserve">- </w:t>
            </w:r>
            <w:r>
              <w:rPr>
                <w:rStyle w:val="IndexLink"/>
                <w:rtl w:val="true"/>
              </w:rPr>
              <w:t>روایة ابن کثیر</w:t>
            </w:r>
            <w:r>
              <w:rPr>
                <w:rStyle w:val="IndexLink"/>
                <w:rtl w:val="true"/>
              </w:rPr>
              <w:tab/>
            </w:r>
            <w:r>
              <w:rPr>
                <w:rStyle w:val="IndexLink"/>
              </w:rPr>
              <w:t>96</w:t>
            </w:r>
          </w:hyperlink>
        </w:p>
        <w:p>
          <w:pPr>
            <w:pStyle w:val="Contents3"/>
            <w:tabs>
              <w:tab w:val="clear" w:pos="8459"/>
              <w:tab w:val="right" w:pos="9026" w:leader="dot"/>
            </w:tabs>
            <w:rPr/>
          </w:pPr>
          <w:hyperlink w:anchor="__RefHeading___Toc275510_373438147">
            <w:r>
              <w:rPr>
                <w:webHidden/>
                <w:rStyle w:val="IndexLink"/>
              </w:rPr>
              <w:t>30</w:t>
            </w:r>
            <w:r>
              <w:rPr>
                <w:rStyle w:val="IndexLink"/>
                <w:rtl w:val="true"/>
              </w:rPr>
              <w:t xml:space="preserve">- </w:t>
            </w:r>
            <w:r>
              <w:rPr>
                <w:rStyle w:val="IndexLink"/>
                <w:rtl w:val="true"/>
              </w:rPr>
              <w:t>روایة ابن سیّد الناس</w:t>
            </w:r>
            <w:r>
              <w:rPr>
                <w:rStyle w:val="IndexLink"/>
                <w:rtl w:val="true"/>
              </w:rPr>
              <w:tab/>
            </w:r>
            <w:r>
              <w:rPr>
                <w:rStyle w:val="IndexLink"/>
              </w:rPr>
              <w:t>107</w:t>
            </w:r>
          </w:hyperlink>
        </w:p>
        <w:p>
          <w:pPr>
            <w:pStyle w:val="Contents3"/>
            <w:tabs>
              <w:tab w:val="clear" w:pos="8459"/>
              <w:tab w:val="right" w:pos="9026" w:leader="dot"/>
            </w:tabs>
            <w:rPr/>
          </w:pPr>
          <w:hyperlink w:anchor="__RefHeading___Toc275512_373438147">
            <w:r>
              <w:rPr>
                <w:webHidden/>
                <w:rStyle w:val="IndexLink"/>
              </w:rPr>
              <w:t>31</w:t>
            </w:r>
            <w:r>
              <w:rPr>
                <w:rStyle w:val="IndexLink"/>
                <w:rtl w:val="true"/>
              </w:rPr>
              <w:t xml:space="preserve">- </w:t>
            </w:r>
            <w:r>
              <w:rPr>
                <w:rStyle w:val="IndexLink"/>
                <w:rtl w:val="true"/>
              </w:rPr>
              <w:t>روایة ابن حجر العسقلانی</w:t>
            </w:r>
            <w:r>
              <w:rPr>
                <w:rStyle w:val="IndexLink"/>
                <w:rtl w:val="true"/>
              </w:rPr>
              <w:tab/>
            </w:r>
            <w:r>
              <w:rPr>
                <w:rStyle w:val="IndexLink"/>
              </w:rPr>
              <w:t>108</w:t>
            </w:r>
          </w:hyperlink>
        </w:p>
        <w:p>
          <w:pPr>
            <w:pStyle w:val="Contents3"/>
            <w:tabs>
              <w:tab w:val="clear" w:pos="8459"/>
              <w:tab w:val="right" w:pos="9026" w:leader="dot"/>
            </w:tabs>
            <w:rPr/>
          </w:pPr>
          <w:hyperlink w:anchor="__RefHeading___Toc275514_373438147">
            <w:r>
              <w:rPr>
                <w:webHidden/>
                <w:rStyle w:val="IndexLink"/>
              </w:rPr>
              <w:t>32</w:t>
            </w:r>
            <w:r>
              <w:rPr>
                <w:rStyle w:val="IndexLink"/>
                <w:rtl w:val="true"/>
              </w:rPr>
              <w:t xml:space="preserve">- </w:t>
            </w:r>
            <w:r>
              <w:rPr>
                <w:rStyle w:val="IndexLink"/>
                <w:rtl w:val="true"/>
              </w:rPr>
              <w:t>روایة العینی</w:t>
            </w:r>
            <w:r>
              <w:rPr>
                <w:rStyle w:val="IndexLink"/>
                <w:rtl w:val="true"/>
              </w:rPr>
              <w:tab/>
            </w:r>
            <w:r>
              <w:rPr>
                <w:rStyle w:val="IndexLink"/>
              </w:rPr>
              <w:t>114</w:t>
            </w:r>
          </w:hyperlink>
        </w:p>
        <w:p>
          <w:pPr>
            <w:pStyle w:val="Contents3"/>
            <w:tabs>
              <w:tab w:val="clear" w:pos="8459"/>
              <w:tab w:val="right" w:pos="9026" w:leader="dot"/>
            </w:tabs>
            <w:rPr/>
          </w:pPr>
          <w:hyperlink w:anchor="__RefHeading___Toc275516_373438147">
            <w:r>
              <w:rPr>
                <w:webHidden/>
                <w:rStyle w:val="IndexLink"/>
              </w:rPr>
              <w:t>33</w:t>
            </w:r>
            <w:r>
              <w:rPr>
                <w:rStyle w:val="IndexLink"/>
                <w:rtl w:val="true"/>
              </w:rPr>
              <w:t xml:space="preserve">- </w:t>
            </w:r>
            <w:r>
              <w:rPr>
                <w:rStyle w:val="IndexLink"/>
                <w:rtl w:val="true"/>
              </w:rPr>
              <w:t>روایة الصالحی الدمشقی</w:t>
            </w:r>
            <w:r>
              <w:rPr>
                <w:rStyle w:val="IndexLink"/>
                <w:rtl w:val="true"/>
              </w:rPr>
              <w:tab/>
            </w:r>
            <w:r>
              <w:rPr>
                <w:rStyle w:val="IndexLink"/>
              </w:rPr>
              <w:t>128</w:t>
            </w:r>
          </w:hyperlink>
        </w:p>
        <w:p>
          <w:pPr>
            <w:pStyle w:val="Contents3"/>
            <w:tabs>
              <w:tab w:val="clear" w:pos="8459"/>
              <w:tab w:val="right" w:pos="9026" w:leader="dot"/>
            </w:tabs>
            <w:rPr/>
          </w:pPr>
          <w:hyperlink w:anchor="__RefHeading___Toc275518_373438147">
            <w:r>
              <w:rPr>
                <w:webHidden/>
                <w:rStyle w:val="IndexLink"/>
              </w:rPr>
              <w:t>34</w:t>
            </w:r>
            <w:r>
              <w:rPr>
                <w:rStyle w:val="IndexLink"/>
                <w:rtl w:val="true"/>
              </w:rPr>
              <w:t xml:space="preserve">- </w:t>
            </w:r>
            <w:r>
              <w:rPr>
                <w:rStyle w:val="IndexLink"/>
                <w:rtl w:val="true"/>
              </w:rPr>
              <w:t>روایة الحلبی</w:t>
            </w:r>
            <w:r>
              <w:rPr>
                <w:rStyle w:val="IndexLink"/>
                <w:rtl w:val="true"/>
              </w:rPr>
              <w:tab/>
            </w:r>
            <w:r>
              <w:rPr>
                <w:rStyle w:val="IndexLink"/>
              </w:rPr>
              <w:t>133</w:t>
            </w:r>
          </w:hyperlink>
        </w:p>
        <w:p>
          <w:pPr>
            <w:pStyle w:val="Contents3"/>
            <w:tabs>
              <w:tab w:val="clear" w:pos="8459"/>
              <w:tab w:val="right" w:pos="9026" w:leader="dot"/>
            </w:tabs>
            <w:rPr/>
          </w:pPr>
          <w:hyperlink w:anchor="__RefHeading___Toc275520_373438147">
            <w:r>
              <w:rPr>
                <w:webHidden/>
                <w:rStyle w:val="IndexLink"/>
              </w:rPr>
              <w:t>35</w:t>
            </w:r>
            <w:r>
              <w:rPr>
                <w:rStyle w:val="IndexLink"/>
                <w:rtl w:val="true"/>
              </w:rPr>
              <w:t xml:space="preserve">- </w:t>
            </w:r>
            <w:r>
              <w:rPr>
                <w:rStyle w:val="IndexLink"/>
                <w:rtl w:val="true"/>
              </w:rPr>
              <w:t>روایة المتقی</w:t>
            </w:r>
            <w:r>
              <w:rPr>
                <w:rStyle w:val="IndexLink"/>
                <w:rtl w:val="true"/>
              </w:rPr>
              <w:tab/>
            </w:r>
            <w:r>
              <w:rPr>
                <w:rStyle w:val="IndexLink"/>
              </w:rPr>
              <w:t>134</w:t>
            </w:r>
          </w:hyperlink>
        </w:p>
        <w:p>
          <w:pPr>
            <w:pStyle w:val="Contents3"/>
            <w:tabs>
              <w:tab w:val="clear" w:pos="8459"/>
              <w:tab w:val="right" w:pos="9026" w:leader="dot"/>
            </w:tabs>
            <w:rPr/>
          </w:pPr>
          <w:hyperlink w:anchor="__RefHeading___Toc275522_373438147">
            <w:r>
              <w:rPr>
                <w:webHidden/>
                <w:rStyle w:val="IndexLink"/>
              </w:rPr>
              <w:t>36</w:t>
            </w:r>
            <w:r>
              <w:rPr>
                <w:rStyle w:val="IndexLink"/>
                <w:rtl w:val="true"/>
              </w:rPr>
              <w:t xml:space="preserve">- </w:t>
            </w:r>
            <w:r>
              <w:rPr>
                <w:rStyle w:val="IndexLink"/>
                <w:rtl w:val="true"/>
              </w:rPr>
              <w:t>روایة المناوی</w:t>
            </w:r>
            <w:r>
              <w:rPr>
                <w:rStyle w:val="IndexLink"/>
                <w:rtl w:val="true"/>
              </w:rPr>
              <w:tab/>
            </w:r>
            <w:r>
              <w:rPr>
                <w:rStyle w:val="IndexLink"/>
              </w:rPr>
              <w:t>139</w:t>
            </w:r>
          </w:hyperlink>
        </w:p>
        <w:p>
          <w:pPr>
            <w:pStyle w:val="Contents3"/>
            <w:tabs>
              <w:tab w:val="clear" w:pos="8459"/>
              <w:tab w:val="right" w:pos="9026" w:leader="dot"/>
            </w:tabs>
            <w:rPr/>
          </w:pPr>
          <w:hyperlink w:anchor="__RefHeading___Toc275524_373438147">
            <w:r>
              <w:rPr>
                <w:webHidden/>
                <w:rStyle w:val="IndexLink"/>
              </w:rPr>
              <w:t>37</w:t>
            </w:r>
            <w:r>
              <w:rPr>
                <w:rStyle w:val="IndexLink"/>
                <w:rtl w:val="true"/>
              </w:rPr>
              <w:t xml:space="preserve">- </w:t>
            </w:r>
            <w:r>
              <w:rPr>
                <w:rStyle w:val="IndexLink"/>
                <w:rtl w:val="true"/>
              </w:rPr>
              <w:t>روایة الشوکانی</w:t>
            </w:r>
            <w:r>
              <w:rPr>
                <w:rStyle w:val="IndexLink"/>
                <w:rtl w:val="true"/>
              </w:rPr>
              <w:tab/>
            </w:r>
            <w:r>
              <w:rPr>
                <w:rStyle w:val="IndexLink"/>
              </w:rPr>
              <w:t>139</w:t>
            </w:r>
          </w:hyperlink>
        </w:p>
        <w:p>
          <w:pPr>
            <w:pStyle w:val="Contents2"/>
            <w:tabs>
              <w:tab w:val="clear" w:pos="8743"/>
              <w:tab w:val="right" w:pos="9026" w:leader="dot"/>
            </w:tabs>
            <w:rPr/>
          </w:pPr>
          <w:hyperlink w:anchor="__RefHeading___Toc275526_373438147">
            <w:r>
              <w:rPr>
                <w:webHidden/>
                <w:rStyle w:val="IndexLink"/>
                <w:rtl w:val="true"/>
              </w:rPr>
              <w:t>الفصل الثالث</w:t>
            </w:r>
            <w:r>
              <w:rPr>
                <w:rStyle w:val="IndexLink"/>
                <w:rtl w:val="true"/>
              </w:rPr>
              <w:t xml:space="preserve">: </w:t>
            </w:r>
            <w:r>
              <w:rPr>
                <w:rStyle w:val="IndexLink"/>
                <w:rtl w:val="true"/>
              </w:rPr>
              <w:t>فی نقاط حول سند الحدیث</w:t>
            </w:r>
            <w:r>
              <w:rPr>
                <w:rStyle w:val="IndexLink"/>
                <w:rtl w:val="true"/>
              </w:rPr>
              <w:tab/>
            </w:r>
            <w:r>
              <w:rPr>
                <w:rStyle w:val="IndexLink"/>
              </w:rPr>
              <w:t>141</w:t>
            </w:r>
          </w:hyperlink>
        </w:p>
        <w:p>
          <w:pPr>
            <w:pStyle w:val="Contents3"/>
            <w:tabs>
              <w:tab w:val="clear" w:pos="8459"/>
              <w:tab w:val="right" w:pos="9026" w:leader="dot"/>
            </w:tabs>
            <w:rPr/>
          </w:pPr>
          <w:hyperlink w:anchor="__RefHeading___Toc275528_373438147">
            <w:r>
              <w:rPr>
                <w:webHidden/>
                <w:rStyle w:val="IndexLink"/>
              </w:rPr>
              <w:t>1</w:t>
            </w:r>
            <w:r>
              <w:rPr>
                <w:rStyle w:val="IndexLink"/>
                <w:rtl w:val="true"/>
              </w:rPr>
              <w:t xml:space="preserve">- </w:t>
            </w:r>
            <w:r>
              <w:rPr>
                <w:rStyle w:val="IndexLink"/>
                <w:rtl w:val="true"/>
              </w:rPr>
              <w:t>أوّلاً</w:t>
            </w:r>
            <w:r>
              <w:rPr>
                <w:rStyle w:val="IndexLink"/>
                <w:rtl w:val="true"/>
              </w:rPr>
              <w:t>:</w:t>
              <w:tab/>
            </w:r>
            <w:r>
              <w:rPr>
                <w:rStyle w:val="IndexLink"/>
              </w:rPr>
              <w:t>141</w:t>
            </w:r>
          </w:hyperlink>
        </w:p>
        <w:p>
          <w:pPr>
            <w:pStyle w:val="Contents3"/>
            <w:tabs>
              <w:tab w:val="clear" w:pos="8459"/>
              <w:tab w:val="right" w:pos="9026" w:leader="dot"/>
            </w:tabs>
            <w:rPr/>
          </w:pPr>
          <w:hyperlink w:anchor="__RefHeading___Toc275530_373438147">
            <w:r>
              <w:rPr>
                <w:webHidden/>
                <w:rStyle w:val="IndexLink"/>
              </w:rPr>
              <w:t>2</w:t>
            </w:r>
            <w:r>
              <w:rPr>
                <w:rStyle w:val="IndexLink"/>
                <w:rtl w:val="true"/>
              </w:rPr>
              <w:t xml:space="preserve">- </w:t>
            </w:r>
            <w:r>
              <w:rPr>
                <w:rStyle w:val="IndexLink"/>
                <w:rtl w:val="true"/>
              </w:rPr>
              <w:t>وثانیاً</w:t>
            </w:r>
            <w:r>
              <w:rPr>
                <w:rStyle w:val="IndexLink"/>
                <w:rtl w:val="true"/>
              </w:rPr>
              <w:t>:</w:t>
              <w:tab/>
            </w:r>
            <w:r>
              <w:rPr>
                <w:rStyle w:val="IndexLink"/>
              </w:rPr>
              <w:t>142</w:t>
            </w:r>
          </w:hyperlink>
        </w:p>
        <w:p>
          <w:pPr>
            <w:pStyle w:val="Contents3"/>
            <w:tabs>
              <w:tab w:val="clear" w:pos="8459"/>
              <w:tab w:val="right" w:pos="9026" w:leader="dot"/>
            </w:tabs>
            <w:rPr/>
          </w:pPr>
          <w:hyperlink w:anchor="__RefHeading___Toc275532_373438147">
            <w:r>
              <w:rPr>
                <w:webHidden/>
                <w:rStyle w:val="IndexLink"/>
              </w:rPr>
              <w:t>3</w:t>
            </w:r>
            <w:r>
              <w:rPr>
                <w:rStyle w:val="IndexLink"/>
                <w:rtl w:val="true"/>
              </w:rPr>
              <w:t xml:space="preserve">- </w:t>
            </w:r>
            <w:r>
              <w:rPr>
                <w:rStyle w:val="IndexLink"/>
                <w:rtl w:val="true"/>
              </w:rPr>
              <w:t>وثالثاً</w:t>
            </w:r>
            <w:r>
              <w:rPr>
                <w:rStyle w:val="IndexLink"/>
                <w:rtl w:val="true"/>
              </w:rPr>
              <w:t>:</w:t>
              <w:tab/>
            </w:r>
            <w:r>
              <w:rPr>
                <w:rStyle w:val="IndexLink"/>
              </w:rPr>
              <w:t>143</w:t>
            </w:r>
          </w:hyperlink>
        </w:p>
        <w:p>
          <w:pPr>
            <w:pStyle w:val="Contents3"/>
            <w:tabs>
              <w:tab w:val="clear" w:pos="8459"/>
              <w:tab w:val="right" w:pos="9026" w:leader="dot"/>
            </w:tabs>
            <w:rPr/>
          </w:pPr>
          <w:hyperlink w:anchor="__RefHeading___Toc275534_373438147">
            <w:r>
              <w:rPr>
                <w:webHidden/>
                <w:rStyle w:val="IndexLink"/>
              </w:rPr>
              <w:t>4</w:t>
            </w:r>
            <w:r>
              <w:rPr>
                <w:rStyle w:val="IndexLink"/>
                <w:rtl w:val="true"/>
              </w:rPr>
              <w:t xml:space="preserve">- </w:t>
            </w:r>
            <w:r>
              <w:rPr>
                <w:rStyle w:val="IndexLink"/>
                <w:rtl w:val="true"/>
              </w:rPr>
              <w:t>ورابعاً</w:t>
            </w:r>
            <w:r>
              <w:rPr>
                <w:rStyle w:val="IndexLink"/>
                <w:rtl w:val="true"/>
              </w:rPr>
              <w:t>:</w:t>
              <w:tab/>
            </w:r>
            <w:r>
              <w:rPr>
                <w:rStyle w:val="IndexLink"/>
              </w:rPr>
              <w:t>147</w:t>
            </w:r>
          </w:hyperlink>
        </w:p>
        <w:p>
          <w:pPr>
            <w:pStyle w:val="Contents2"/>
            <w:tabs>
              <w:tab w:val="clear" w:pos="8743"/>
              <w:tab w:val="right" w:pos="9026" w:leader="dot"/>
            </w:tabs>
            <w:rPr/>
          </w:pPr>
          <w:hyperlink w:anchor="__RefHeading___Toc275536_373438147">
            <w:r>
              <w:rPr>
                <w:webHidden/>
                <w:rStyle w:val="IndexLink"/>
                <w:rtl w:val="true"/>
              </w:rPr>
              <w:t>الفصل الرابع</w:t>
            </w:r>
            <w:r>
              <w:rPr>
                <w:rStyle w:val="IndexLink"/>
                <w:rtl w:val="true"/>
              </w:rPr>
              <w:t xml:space="preserve">: </w:t>
            </w:r>
            <w:r>
              <w:rPr>
                <w:rStyle w:val="IndexLink"/>
                <w:rtl w:val="true"/>
              </w:rPr>
              <w:t>فی نقاطٍ فی متنه</w:t>
            </w:r>
            <w:r>
              <w:rPr>
                <w:rStyle w:val="IndexLink"/>
                <w:rtl w:val="true"/>
              </w:rPr>
              <w:tab/>
            </w:r>
            <w:r>
              <w:rPr>
                <w:rStyle w:val="IndexLink"/>
              </w:rPr>
              <w:t>148</w:t>
            </w:r>
          </w:hyperlink>
        </w:p>
        <w:p>
          <w:pPr>
            <w:pStyle w:val="Contents2"/>
            <w:tabs>
              <w:tab w:val="clear" w:pos="8743"/>
              <w:tab w:val="right" w:pos="9026" w:leader="dot"/>
            </w:tabs>
            <w:rPr/>
          </w:pPr>
          <w:hyperlink w:anchor="__RefHeading___Toc275538_373438147">
            <w:r>
              <w:rPr>
                <w:webHidden/>
                <w:rStyle w:val="IndexLink"/>
                <w:rtl w:val="true"/>
              </w:rPr>
              <w:t>الفصل الخامس</w:t>
            </w:r>
            <w:r>
              <w:rPr>
                <w:rStyle w:val="IndexLink"/>
                <w:rtl w:val="true"/>
              </w:rPr>
              <w:t xml:space="preserve">: </w:t>
            </w:r>
            <w:r>
              <w:rPr>
                <w:rStyle w:val="IndexLink"/>
                <w:rtl w:val="true"/>
              </w:rPr>
              <w:t>فی فقه الحدیث ودلالته</w:t>
            </w:r>
            <w:r>
              <w:rPr>
                <w:rStyle w:val="IndexLink"/>
                <w:rtl w:val="true"/>
              </w:rPr>
              <w:tab/>
            </w:r>
            <w:r>
              <w:rPr>
                <w:rStyle w:val="IndexLink"/>
              </w:rPr>
              <w:t>153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6_11208"/>
      <w:bookmarkStart w:id="1" w:name="pg906_11208"/>
      <w:bookmarkEnd w:id="1"/>
    </w:p>
    <w:p>
      <w:pPr>
        <w:pStyle w:val="Heading2"/>
        <w:numPr>
          <w:ilvl w:val="1"/>
          <w:numId w:val="1"/>
        </w:numPr>
        <w:rPr/>
      </w:pPr>
      <w:bookmarkStart w:id="2" w:name="pg906_11208"/>
      <w:bookmarkStart w:id="3" w:name="__RefHeading___Toc275438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سیدعلی،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حدیث‌الرایه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الحسینی‌المیلانی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الحقائق،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اعرف‌الحق تعرف اهله؛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۱۲۸۹۴۹۶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5440_373438147"/>
      <w:bookmarkStart w:id="6" w:name="_Toc2"/>
      <w:bookmarkEnd w:id="5"/>
      <w:r>
        <w:rPr>
          <w:rtl w:val="true"/>
        </w:rPr>
        <w:t>اشارة</w:t>
      </w:r>
      <w:bookmarkStart w:id="7" w:name="pg906_11214"/>
      <w:bookmarkEnd w:id="6"/>
    </w:p>
    <w:p>
      <w:pPr>
        <w:pStyle w:val="Heading2"/>
        <w:numPr>
          <w:ilvl w:val="1"/>
          <w:numId w:val="1"/>
        </w:numPr>
        <w:rPr/>
      </w:pPr>
      <w:bookmarkStart w:id="8" w:name="__RefHeading___Toc275442_373438147"/>
      <w:bookmarkStart w:id="9" w:name="_Toc3"/>
      <w:bookmarkEnd w:id="7"/>
      <w:bookmarkEnd w:id="8"/>
      <w:r>
        <w:rPr>
          <w:rtl w:val="true"/>
        </w:rPr>
        <w:t>کلمة المرکز</w:t>
      </w:r>
      <w:bookmarkEnd w:id="9"/>
    </w:p>
    <w:p>
      <w:pPr>
        <w:pStyle w:val="BookText"/>
        <w:rPr/>
      </w:pPr>
      <w:r>
        <w:rPr>
          <w:rFonts w:ascii="IRNazanin" w:hAnsi="IRNazanin" w:eastAsia="IRNazanin"/>
          <w:color w:val="111111"/>
          <w:sz w:val="28"/>
          <w:sz w:val="28"/>
          <w:szCs w:val="28"/>
          <w:rtl w:val="true"/>
          <w:lang w:bidi="fa-IR"/>
        </w:rPr>
        <w:t>قال رسول اللّه صلّی اللّه علیه وآله یوم خیبر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لاُعطینّ الرایة غداً رجلاً یحبّ اللّه ورسوله ویحبّه اللّه ورسوله لیس بفرّار، لا یرجع حتی یفتح اللّه علیه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فأعطاها 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نظراً للحاجة الماسّة والضرورة الملحّة لنشر العقائد الحقّة والتعریف بالفکر الشیعی، بالبراهین العقلیّة المتقنة والأدلّة النقلیة من الکتاب والسنّة، من أجل ترسیخها فی أذهان المؤمنین، ودفع الشبهات المثارة حولها من قبل المخالفین، فقد 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الحقائق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بإخراج سلسلة 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عقائدیة، متنوّعة، تمیّزت بجامعیتها بین العمق فی النظر والقوّة فی الاستدلال والوضوح فی البیان،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إعرف الحق تعرف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من بحوث سماحة الفقیه المحقق آیة اللّه الحاج السید علی الحسینی المیلانی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آملین أن نکون قد قمنا ببعض الواجب الملقی علی عواتقنا فی هذه الأیام التی کثرت فیها الشبهات وازدادت الانحرافات، سائلین اللّه عز و جل أن یسدّد خطانا علی نهج الکتاب والعترة الطاهرة کما أوصی الرسول الأکرم صلّی اللّه علیه وآله وسلّم، والحمد للّه رب العالمین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الحقائق الاسلامیة</w:t>
      </w:r>
      <w:bookmarkStart w:id="10" w:name="pg906_11220"/>
    </w:p>
    <w:p>
      <w:pPr>
        <w:pStyle w:val="Heading2"/>
        <w:numPr>
          <w:ilvl w:val="1"/>
          <w:numId w:val="1"/>
        </w:numPr>
        <w:rPr/>
      </w:pPr>
      <w:bookmarkStart w:id="11" w:name="__RefHeading___Toc275444_373438147"/>
      <w:bookmarkStart w:id="12" w:name="_Toc4"/>
      <w:bookmarkEnd w:id="10"/>
      <w:bookmarkEnd w:id="11"/>
      <w:r>
        <w:rPr>
          <w:rtl w:val="true"/>
        </w:rPr>
        <w:t>کلمة المؤلف</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محمّد وآله الطاهرین ولعنة اللّه علی أعدائهم أجمعین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IRNazanin" w:hAnsi="IRNazanin" w:eastAsia="IRNazanin"/>
          <w:color w:val="111111"/>
          <w:sz w:val="28"/>
          <w:sz w:val="28"/>
          <w:szCs w:val="28"/>
          <w:rtl w:val="true"/>
          <w:lang w:bidi="fa-IR"/>
        </w:rPr>
        <w:t xml:space="preserve">فهذا بحثٌ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وفقهاً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الّذی یعدُّ من أثبت خصائص أمیر المؤمنین علیه السلام الدالّة علی إمامته وخلافته بعد رسول اللّه صلّی اللّه علیه وآله، ولم أجد کتاباً مستقلّاً حوله من علماء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ملخّص کتابٍ کبیر شرعت بتألیفه، یستوعب جلّ أسانیده وکلّ ما قیل فی بابه، أسأل اللّه عزوجلّ أنْ یوفّقنی لإتمامه وأنْ ینفعنی به وسائر المؤمنین بمحمد وآله الطاهرین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الحسینی المیلانی</w:t>
      </w:r>
      <w:bookmarkStart w:id="13" w:name="pg906_11223"/>
    </w:p>
    <w:p>
      <w:pPr>
        <w:pStyle w:val="Heading2"/>
        <w:numPr>
          <w:ilvl w:val="1"/>
          <w:numId w:val="1"/>
        </w:numPr>
        <w:rPr/>
      </w:pPr>
      <w:bookmarkStart w:id="14" w:name="__RefHeading___Toc275446_373438147"/>
      <w:bookmarkStart w:id="15" w:name="_Toc5"/>
      <w:bookmarkEnd w:id="13"/>
      <w:bookmarkEnd w:id="14"/>
      <w:r>
        <w:rPr>
          <w:rtl w:val="true"/>
        </w:rPr>
        <w:t>الفصل الأوّل</w:t>
      </w:r>
      <w:r>
        <w:rPr>
          <w:rtl w:val="true"/>
        </w:rPr>
        <w:t xml:space="preserve">: </w:t>
      </w:r>
      <w:r>
        <w:rPr>
          <w:rtl w:val="true"/>
        </w:rPr>
        <w:t>فی أشهر رواة حدیث الرّایة</w:t>
      </w:r>
      <w:bookmarkEnd w:id="15"/>
    </w:p>
    <w:p>
      <w:pPr>
        <w:pStyle w:val="BookText"/>
        <w:rPr/>
      </w:pPr>
      <w:r>
        <w:rPr>
          <w:rFonts w:ascii="IRNazanin" w:hAnsi="IRNazanin" w:eastAsia="IRNazanin"/>
          <w:color w:val="111111"/>
          <w:sz w:val="28"/>
          <w:sz w:val="28"/>
          <w:szCs w:val="28"/>
          <w:rtl w:val="true"/>
          <w:lang w:bidi="fa-IR"/>
        </w:rPr>
        <w:t>إعلم أن حدیث الرّایة من الأحادیث المتواترة بین المسلمین، وهو من أصحّ الأحادیث وأثبتها عند أهل السنّة، وقد رووه بالأسانید المتکثرة عن جمع کبیرٍ من صحابة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الأحادیث التی اتفق علی روایتها البخاری ومسلم، فی کتابیهما الموصوفین بالصحیحین، واللّذین ذهب عدّة من أئمة أهل السنّة إلی قطعیّة ما أخرجاه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سائر أصحاب الصّحاح والمسانید والمعاجم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ولنذکر أسماء خمسین من أشهر الأئمة والحفّاظ والعلماء الأعلام فی مختلف القرون، الرواة لهذا الحدیث بأسانیدهم فی کتبهم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عبداللّه محمد بن سعد الزهری، المتوفّی سنة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ابن أبی شیبة الکوفی، المتوفّی سنة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یعقوب إسحاق بن إبراهیم بن راهویه، المتوفّی سنة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عبداللّه أحمد بن محمد بن حنبل، المتوفی سنة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إسماعیل البخاری، المتوفّی سنة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الحجاج النیسابوری، المتوفّی سنة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یزید بن ماجة القزوینی، المتوفّی سنة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عیسی محمد بن عیسی الترمذی، المتوفّی سنة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عبدالرحمن عبداللّه بن أحمد بن حنبل، المتوفّی سنة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أحمد بن عبدالخالق البزار، المتوفّی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عبدالرحمن أحمد بن شعیب النسائی، المتوفّی سنة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یعلی أحمد بن علی الموصلی، المتوفّی سنة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بن جریر الطبری،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سلیمان بن أحمد الطبرانی، المتوفّی سنة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 بن عمر الدارقطنی، المتوفّی سنة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عبداللّه الحاکم النیسابوری، المتوفّی سنة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إسحاق أحمد بن محمد الثعلبی، المتوفّی سنة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نعیم أحمد بن عبداللّه الإصفهانی، المتوفّی سنة </w:t>
      </w:r>
      <w:r>
        <w:rPr>
          <w:rFonts w:eastAsia="IRNazanin" w:cs="IRNazanin"/>
          <w:color w:val="111111"/>
          <w:sz w:val="28"/>
          <w:szCs w:val="28"/>
          <w:lang w:bidi="fa-IR"/>
        </w:rPr>
        <w:t>430</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أحمد بن الحسین البیهقی، المتوفّی سنة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عمر ابن عبدالبر القرطبی، المتوفّی سنة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الخطیب البغدادی، المتوفّی سنة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ابن المغازلی الواسطی، المتوفّی سنة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عبداللّه محمد بن فتوح الحمیدی، المتوفّی سنة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حسین بن مسعود الفرّاء البغوی، المتوفّی سنة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المؤید الموفق بن أحمد الخوارزمی، المتوفّی سنة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ابن عساکر الدمشقی، المتوفّی سنة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المبارک بن محمد ابن الأثیر الجزری، المتوفّی سنة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عمر فخرالدین الرازی، المتوفّی سنة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ابن الأثیر الجزری، المتوفّی سنة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ضیاء الدین محمد بن عبدالواحد المقدسی، المتوفّی سنة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عبداللّه محمد بن محمود ابن النجّار، المتوفّی سنة </w:t>
      </w:r>
      <w:r>
        <w:rPr>
          <w:rFonts w:eastAsia="IRNazanin" w:cs="IRNazanin"/>
          <w:color w:val="111111"/>
          <w:sz w:val="28"/>
          <w:szCs w:val="28"/>
          <w:lang w:bidi="fa-IR"/>
        </w:rPr>
        <w:t>642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أبو المظفر سبط ابن الجوزی، المتوفّی سنة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عبداللّه محمد بن یوسف الکنجی، المتوفّی سنة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 الدین أحمد بن عبداللّه الطبری المتوفّی سنة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 الدین علی بن محمد الخازن البغدادی، المتوفّی سنة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الدین أبو عبداللّه الخطیب التبریزی صاحب المشکاة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أبو عبداللّه 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إسماعیل بن کثیر الدمشقی، المتوفّی سنة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الدین مسعود بن عمر التفتازانی، المتوفّی سنة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الدین علی بن أبی بکر الهیثمی، المتوفّی سنة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أحمد بن حجر العسقلانی، المتوفّی فی سنة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أحمد بن محمد القسطلانی، المتوفّی سنة </w:t>
      </w:r>
      <w:r>
        <w:rPr>
          <w:rFonts w:eastAsia="IRNazanin" w:cs="IRNazanin"/>
          <w:color w:val="111111"/>
          <w:sz w:val="28"/>
          <w:szCs w:val="28"/>
          <w:lang w:bidi="fa-IR"/>
        </w:rPr>
        <w:t>923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الدمشقی الصالحی، المتوفّی سنة </w:t>
      </w:r>
      <w:r>
        <w:rPr>
          <w:rFonts w:eastAsia="IRNazanin" w:cs="IRNazanin"/>
          <w:color w:val="111111"/>
          <w:sz w:val="28"/>
          <w:szCs w:val="28"/>
          <w:lang w:bidi="fa-IR"/>
        </w:rPr>
        <w:t>942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حسام المتقی الهندی، المتوفّی سنة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سلطان الهروی القاری، المتوفّی سنة </w:t>
      </w:r>
      <w:r>
        <w:rPr>
          <w:rFonts w:eastAsia="IRNazanin" w:cs="IRNazanin"/>
          <w:color w:val="111111"/>
          <w:sz w:val="28"/>
          <w:szCs w:val="28"/>
          <w:lang w:bidi="fa-IR"/>
        </w:rPr>
        <w:t>1013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عبدالرؤف بن تاج العارفین المناوی، المتوفّی سنة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نورالدین علی بن إبراهیم الحلبی، المتوفّی سنة </w:t>
      </w:r>
      <w:r>
        <w:rPr>
          <w:rFonts w:eastAsia="IRNazanin" w:cs="IRNazanin"/>
          <w:color w:val="111111"/>
          <w:sz w:val="28"/>
          <w:szCs w:val="28"/>
          <w:lang w:bidi="fa-IR"/>
        </w:rPr>
        <w:t>1033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تری هذا الحدیث مخرجّاً فی کتب الحدیث، من الصحیحین والسنن، وفی مسند أحمد ومسند البزار ومسند أبی یعلی، وفی المعجم الکبیر وغیره من المعاجم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وتجده فی کتب السیرة النبویّة، کالروض الانف فی شرح سیرة ابن هشام، وعیون الأثر لابن سید النّاس، والدرر لابن عبدالبر، وإنسان العیون للحلبی، وغیرها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وتجده فی کتب التفسیر</w:t>
      </w:r>
    </w:p>
    <w:p>
      <w:pPr>
        <w:pStyle w:val="BookText"/>
        <w:rPr/>
      </w:pPr>
      <w:r>
        <w:rPr>
          <w:rFonts w:ascii="IRNazanin" w:hAnsi="IRNazanin" w:eastAsia="IRNazanin"/>
          <w:color w:val="111111"/>
          <w:sz w:val="28"/>
          <w:sz w:val="28"/>
          <w:szCs w:val="28"/>
          <w:rtl w:val="true"/>
          <w:lang w:bidi="fa-IR"/>
        </w:rPr>
        <w:t>وفی کتب التاریخ</w:t>
      </w:r>
    </w:p>
    <w:p>
      <w:pPr>
        <w:pStyle w:val="BookText"/>
        <w:rPr/>
      </w:pPr>
      <w:r>
        <w:rPr>
          <w:rFonts w:ascii="IRNazanin" w:hAnsi="IRNazanin" w:eastAsia="IRNazanin"/>
          <w:color w:val="111111"/>
          <w:sz w:val="28"/>
          <w:sz w:val="28"/>
          <w:szCs w:val="28"/>
          <w:rtl w:val="true"/>
          <w:lang w:bidi="fa-IR"/>
        </w:rPr>
        <w:t>وهو فی کتب اللغة أیضاً</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فلا یخلو عنه أغلب الکتب فی مختلف العلوم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حدیث الرایّة من أصحّ الأحادیث الواردة عن رسول اللّه صلّی اللّه علیه وآله بل هو من الأحادیث القطعیّة، أمّا بناءً علی قطعیّة صدور أحادیث کتابی البخاری ومسلم کما علیه جماعة کبیرة من أئمة الجمهور، فلکونه مخرجّاً فیهما، وأمّا علی القول الآخر، فلکثرة طرقه جدّاً، حتّی نصّ غیر واحد منهم علی کونه من أثبت الأخبار</w:t>
      </w:r>
      <w:r>
        <w:rPr>
          <w:rFonts w:eastAsia="IRNazanin" w:cs="IRNazanin"/>
          <w:color w:val="111111"/>
          <w:sz w:val="28"/>
          <w:szCs w:val="28"/>
          <w:rtl w:val="true"/>
          <w:lang w:bidi="fa-IR"/>
        </w:rPr>
        <w:t>.</w:t>
      </w:r>
      <w:bookmarkStart w:id="16" w:name="pg906_11232"/>
    </w:p>
    <w:p>
      <w:pPr>
        <w:pStyle w:val="Heading2"/>
        <w:numPr>
          <w:ilvl w:val="1"/>
          <w:numId w:val="1"/>
        </w:numPr>
        <w:rPr/>
      </w:pPr>
      <w:bookmarkStart w:id="17" w:name="__RefHeading___Toc275448_373438147"/>
      <w:bookmarkStart w:id="18" w:name="_Toc6"/>
      <w:bookmarkEnd w:id="16"/>
      <w:bookmarkEnd w:id="17"/>
      <w:r>
        <w:rPr>
          <w:rtl w:val="true"/>
        </w:rPr>
        <w:t>الفصل الثانی</w:t>
      </w:r>
      <w:r>
        <w:rPr>
          <w:rtl w:val="true"/>
        </w:rPr>
        <w:t xml:space="preserve">: </w:t>
      </w:r>
      <w:r>
        <w:rPr>
          <w:rtl w:val="true"/>
        </w:rPr>
        <w:t>فی نصوص الحدیث</w:t>
      </w:r>
      <w:bookmarkEnd w:id="18"/>
    </w:p>
    <w:p>
      <w:pPr>
        <w:pStyle w:val="Heading3"/>
        <w:numPr>
          <w:ilvl w:val="2"/>
          <w:numId w:val="1"/>
        </w:numPr>
        <w:rPr/>
      </w:pPr>
      <w:bookmarkStart w:id="19" w:name="__RefHeading___Toc275450_373438147"/>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وهذه طائفة من نصوص حدیث الرایة بالأسانید</w:t>
      </w:r>
      <w:r>
        <w:rPr>
          <w:rFonts w:eastAsia="IRNazanin" w:cs="IRNazanin"/>
          <w:color w:val="111111"/>
          <w:sz w:val="28"/>
          <w:szCs w:val="28"/>
          <w:rtl w:val="true"/>
          <w:lang w:bidi="fa-IR"/>
        </w:rPr>
        <w:t>:</w:t>
      </w:r>
    </w:p>
    <w:p>
      <w:pPr>
        <w:pStyle w:val="Heading3"/>
        <w:numPr>
          <w:ilvl w:val="2"/>
          <w:numId w:val="1"/>
        </w:numPr>
        <w:rPr/>
      </w:pPr>
      <w:bookmarkStart w:id="21" w:name="__RefHeading___Toc275452_373438147"/>
      <w:bookmarkStart w:id="22" w:name="_Toc8"/>
      <w:bookmarkEnd w:id="21"/>
      <w:r>
        <w:rPr/>
        <w:t>1</w:t>
      </w:r>
      <w:r>
        <w:rPr>
          <w:rtl w:val="true"/>
        </w:rPr>
        <w:t xml:space="preserve">- </w:t>
      </w:r>
      <w:r>
        <w:rPr>
          <w:rtl w:val="true"/>
        </w:rPr>
        <w:t>روایة أحمد بن حنبل</w:t>
      </w:r>
      <w:bookmarkEnd w:id="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حدثنی أبی، ثنا وکیع، عن أبی لیلی، عن المنهال، عن عبدالرحمن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یسمر مع علی، وکان علی یلبس ثباب الصیف فی الشتاء وثیاب الشتاء فی الصیف،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سألته، فسأله، فقال</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 صلّی اللّه علیه وآله بعث إلیّ وأنا أرمد العین یوم خیبر،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أرمد العین،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فتفل فی عینی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أذهب عنه الحر والبرد، فما وجدت حراً ولا برداً منذ یومئذ،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لیس بفرّار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فتشرف لها أصحاب النبی، فأعطانیها</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حدثنی أبی، ثنا قتیبة بن سعید، ثنا حاتم بن إسماعیل، عن بکیر بن مسمار، عن عامر بن سعد،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 له وخلّفه فی بعض مغازیه فقال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أتخلّفنی مع النساء والصبیان؟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أما ترضی أن تکون منی بمنزلة هارون من موسی إلا أنه لا نبوة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فتطاولنا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إلیّ علیاً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به أرمد، فبصق فی عینه ودفع الرایة إلیه ففتح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 اللّه علیه وآله علیاً وفاطمةً وحسناً وحسیناً رضوان اللّه علیهم أجمعین،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وحدثنا عبداللّه، حدثنی أبی، ثنا أبو النضر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أیاس بن سلمة قال أخبرنی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 عمّی یوم خیبر مرحب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أنی عامر شاکی السّلاح بطل مغامر</w:t>
      </w:r>
    </w:p>
    <w:p>
      <w:pPr>
        <w:pStyle w:val="BookText"/>
        <w:rPr/>
      </w:pPr>
      <w:r>
        <w:rPr>
          <w:rFonts w:ascii="IRNazanin" w:hAnsi="IRNazanin" w:eastAsia="IRNazanin"/>
          <w:color w:val="111111"/>
          <w:sz w:val="28"/>
          <w:sz w:val="28"/>
          <w:szCs w:val="28"/>
          <w:rtl w:val="true"/>
          <w:lang w:bidi="fa-IR"/>
        </w:rPr>
        <w:t>فاختلفا ضربتین، فوقع سیف مرحب فی ترس عامر وذهب یسفل له، فرجع السیف علی ساقه وقطع أکحله فکانت فیها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سلمة بن الأکوع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ناساً من صحابة النبی صلّی اللّه علیه 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عمل عامر، قتل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نبی اللّه صلّی اللّه علیه وآله أبکی،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بطل عمل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ذاک؟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من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قال ذاک بل له أجره مرّتین، إنه حین خرج إلی خیبر جعل یرجز بأصحاب رسول اللّه صلّی اللّه علیه وآله وفیهم النبی صلّی اللّه علیه وسلّم یسوق الرکاب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لولا اللّه ما اهتدینا</w:t>
      </w:r>
    </w:p>
    <w:p>
      <w:pPr>
        <w:pStyle w:val="BookText"/>
        <w:rPr/>
      </w:pPr>
      <w:r>
        <w:rPr>
          <w:rFonts w:ascii="IRNazanin" w:hAnsi="IRNazanin" w:eastAsia="IRNazanin"/>
          <w:color w:val="111111"/>
          <w:sz w:val="28"/>
          <w:sz w:val="28"/>
          <w:szCs w:val="28"/>
          <w:rtl w:val="true"/>
          <w:lang w:bidi="fa-IR"/>
        </w:rPr>
        <w:t>وأنزلن سکینةً علینا</w:t>
      </w:r>
    </w:p>
    <w:p>
      <w:pPr>
        <w:pStyle w:val="BookText"/>
        <w:rPr/>
      </w:pP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استغفر لإنسان قط یخصّه إلّااستشهد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ذلک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متّعتنا بعامر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فاستشهد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نبی اللّه صلّی اللّه علیه وآله أرسلنی إلی علی فقال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3" w:name="pg906_11237"/>
    </w:p>
    <w:p>
      <w:pPr>
        <w:pStyle w:val="BookText"/>
        <w:rPr/>
      </w:pPr>
      <w:bookmarkEnd w:id="23"/>
      <w:r>
        <w:rPr>
          <w:rFonts w:ascii="IRNazanin" w:hAnsi="IRNazanin" w:eastAsia="IRNazanin"/>
          <w:color w:val="111111"/>
          <w:sz w:val="28"/>
          <w:sz w:val="28"/>
          <w:szCs w:val="28"/>
          <w:rtl w:val="true"/>
          <w:lang w:bidi="fa-IR"/>
        </w:rPr>
        <w:t>لأعطینّ الرایة الیوم رجلاً یحب اللّه ورسوله أو 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أقوده أرمد، فبصق نبی اللّه صلّی اللّه علیه وآله فی عینه ثم أعطاه الرایة، فخرج مرحب یخطر بسیفه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أنی مرحب شاکی السلاح بطل مجرب</w:t>
      </w:r>
    </w:p>
    <w:p>
      <w:pPr>
        <w:pStyle w:val="BookText"/>
        <w:rPr/>
      </w:pPr>
      <w:r>
        <w:rPr>
          <w:rFonts w:ascii="IRNazanin" w:hAnsi="IRNazanin" w:eastAsia="IRNazanin"/>
          <w:color w:val="111111"/>
          <w:sz w:val="28"/>
          <w:sz w:val="28"/>
          <w:szCs w:val="28"/>
          <w:rtl w:val="true"/>
          <w:lang w:bidi="fa-IR"/>
        </w:rPr>
        <w:t>إذا الحروب أقبلت تلهّب</w:t>
      </w:r>
    </w:p>
    <w:p>
      <w:pPr>
        <w:pStyle w:val="BookText"/>
        <w:rPr/>
      </w:pPr>
      <w:r>
        <w:rPr>
          <w:rFonts w:ascii="IRNazanin" w:hAnsi="IRNazanin" w:eastAsia="IRNazanin"/>
          <w:color w:val="111111"/>
          <w:sz w:val="28"/>
          <w:sz w:val="28"/>
          <w:szCs w:val="28"/>
          <w:rtl w:val="true"/>
          <w:lang w:bidi="fa-IR"/>
        </w:rPr>
        <w:t>فقال علی بن أبی طالب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سمتنی أمّی حیدره کلیث غابات کریه المنظره</w:t>
      </w:r>
    </w:p>
    <w:p>
      <w:pPr>
        <w:pStyle w:val="BookText"/>
        <w:rPr/>
      </w:pPr>
      <w:r>
        <w:rPr>
          <w:rFonts w:ascii="IRNazanin" w:hAnsi="IRNazanin" w:eastAsia="IRNazanin"/>
          <w:color w:val="111111"/>
          <w:sz w:val="28"/>
          <w:sz w:val="28"/>
          <w:szCs w:val="28"/>
          <w:rtl w:val="true"/>
          <w:lang w:bidi="fa-IR"/>
        </w:rPr>
        <w:t>أوفیهم بالصّاع کیل السندره</w:t>
      </w:r>
    </w:p>
    <w:p>
      <w:pPr>
        <w:pStyle w:val="BookText"/>
        <w:rPr/>
      </w:pPr>
      <w:r>
        <w:rPr>
          <w:rFonts w:ascii="IRNazanin" w:hAnsi="IRNazanin" w:eastAsia="IRNazanin"/>
          <w:color w:val="111111"/>
          <w:sz w:val="28"/>
          <w:sz w:val="28"/>
          <w:szCs w:val="28"/>
          <w:rtl w:val="true"/>
          <w:lang w:bidi="fa-IR"/>
        </w:rPr>
        <w:t>ففلق رأس مرحب بالسیف، وکان الفتح علی یدیه</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275454_373438147"/>
      <w:bookmarkStart w:id="25" w:name="_Toc9"/>
      <w:bookmarkEnd w:id="24"/>
      <w:r>
        <w:rPr/>
        <w:t>2</w:t>
      </w:r>
      <w:r>
        <w:rPr>
          <w:rtl w:val="true"/>
        </w:rPr>
        <w:t xml:space="preserve">- </w:t>
      </w:r>
      <w:r>
        <w:rPr>
          <w:rtl w:val="true"/>
        </w:rPr>
        <w:t>روایة البخاری</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 حدثنا حاتم بن إسماعیل، عن یزید بن أبی عبید، عن سلمة بن الأکوع رضی اللّه عنه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رضی اللّه عنه تخلف عن النبی صلّی اللّه علیه وآله فی خیبر وکان به رمد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أتخلف عن رسول اللّه صلّی اللّه علیه وآله، فخرج علی فلحق بالنبی صلّی اللّه علیه وآله، فلما کان مساء اللیلة التی فتحها فی صباحها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أو قال لیأخذن غداً رجل یحبه اللّه ورسوله</w:t>
      </w:r>
    </w:p>
    <w:p>
      <w:pPr>
        <w:pStyle w:val="BookText"/>
        <w:rPr/>
      </w:pPr>
      <w:r>
        <w:rPr>
          <w:rFonts w:ascii="IRNazanin" w:hAnsi="IRNazanin" w:eastAsia="IRNazanin"/>
          <w:color w:val="111111"/>
          <w:sz w:val="28"/>
          <w:sz w:val="28"/>
          <w:szCs w:val="28"/>
          <w:rtl w:val="true"/>
          <w:lang w:bidi="fa-IR"/>
        </w:rPr>
        <w:t>أو قال یحب اللّه ورسوله، یفتح اللّه علیه، فإذا نحن بعلی وما نرجوه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فأعطاه رسول اللّه صلّی اللّه علیه وآله ففتح اللّه علیه</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قتیبة بن سعید، حدثنا یعقوب بن عبدالرحمن بن محمد بن عبداللّه بن عبدالقاری عن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سهل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یفتح اللّه علی یدیه،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لیلتهم أیهم یعطی فغدوا کلّهم یرجوه،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یشتکی عینیه، فبصق فی عینیه ودعا له فبرأ کان لم یکن به وجع، فأعطاه الرایة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أقاتلهم حتی یکونوا مثلنا؟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علی رسلک حتی تنزل بساحتهم ثم ادعهم إلی الإسلام وأخبرهم بما یجب علیهم، فواللّه لأن یهدی اللّه بک رجلاً خیر لک من أن تکون لک حمر النعم</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 بن سعید، حدثنا عبدالعزیز عن أبی حازم عن سهل بن سعد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یفتح اللّه علی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یدوکون لیلتهم أیهم یعطاها، فلما أصبح النّاس غدوا علی رسول اللّه صلّی اللّه</w:t>
      </w:r>
    </w:p>
    <w:p>
      <w:pPr>
        <w:pStyle w:val="BookText"/>
        <w:rPr/>
      </w:pPr>
      <w:r>
        <w:rPr>
          <w:rFonts w:ascii="IRNazanin" w:hAnsi="IRNazanin" w:eastAsia="IRNazanin"/>
          <w:color w:val="111111"/>
          <w:sz w:val="28"/>
          <w:sz w:val="28"/>
          <w:szCs w:val="28"/>
          <w:rtl w:val="true"/>
          <w:lang w:bidi="fa-IR"/>
        </w:rPr>
        <w:t>علیه وآله کلهم یرجوا أن یعطاها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فقالوا یشتکی عینیه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إلیه فأتونی به، فلما جاء بصق فی عینیه ودعا له فبرأ حتی کأن لم یکن به وجع، فأعطاه الرایة،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أقاتلهم حتّی یکونوا مثلنا؟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علی رسلک حتّی تنزل بساحتهم ثم ادعهم إلی الإسلام وأخبرهم بما یجب علیهم من حقّ اللّه فیه، فواللّه لأن یهدی اللّه بک رجلاً واحداً خیر لک من أن یکون لک حمر النعم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 حدثنا حاتم عن یزید بن أبی عبید عن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قد تخلّف عن النبی صلّی اللّه علیه وآله فی خیبر وکان به رمد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أتخلف عن رسول اللّه صلّی اللّه علیه وآله، فخرج علی فلحق بالنبی صلّی اللّه علیه وآله، فلمّا کان مساء اللیلة التی فتحها اللّه فی صباحها،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أو لیأخذن الرایة غداً رجلاً یحبه اللّه ورسوله أو قال یحبّ اللّه ورسوله یفتح اللّه علیه، فإذا نحن بعلی، ما نرجوه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فأعطاه رسول اللّه صلّی اللّه علیه وآله، ففتح اللّه علیه</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بن مسلمة، حدثنا حاتم عن یزید بن أبی عبید عن سلمة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رضی اللّه عنه تخلف عن النبی</w:t>
      </w:r>
    </w:p>
    <w:p>
      <w:pPr>
        <w:pStyle w:val="BookText"/>
        <w:rPr/>
      </w:pPr>
      <w:r>
        <w:rPr>
          <w:rFonts w:ascii="IRNazanin" w:hAnsi="IRNazanin" w:eastAsia="IRNazanin"/>
          <w:color w:val="111111"/>
          <w:sz w:val="28"/>
          <w:sz w:val="28"/>
          <w:szCs w:val="28"/>
          <w:rtl w:val="true"/>
          <w:lang w:bidi="fa-IR"/>
        </w:rPr>
        <w:t>صلّی اللّه علیه وآله فی خیبر وکان رمداً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أتخلف عن النبی صلّی اللّه علیه وآله، فلحق به، فلما بتنا اللیلة التی فتحت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أو لیأخذن الرایة غداً رجل یحبه اللّه ورسوله یفتح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نرجوها،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علیه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 بن سعید حدثنا یعقوب بن عبدالرحمن عن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سهل بن سعد رضی اللّه عنه إن رسول اللّه صلّی اللّه علیه وآله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هذه الرایة غداً رجلاً یفتح اللّه علی یدیه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یدوکون لیلتهم أیهم یعطاها، فلما أصبح الناس غدوا علی رسول اللّه صلّی اللّه علیه وآله کلّهم یرجو أن یعطاها،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یا رسول اللّه یشتکی عینیه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إلیه فأتی به، فبصق رسول اللّه صلّی اللّه علیه وآله فی عینیه ودعا له فبرأ حتی کأن لم یکن به وجع فأعطاه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أقاتلهم حتّی یکونوا مثلنا؟ فقال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رسلک حتّی تنزل بساحتهم ثم ادعهم إلی الإسلام وأخبرهم بما یجب علیهم من حقّ اللّه فیه، فواللّه لأن یهدی اللّه بک رجلاً واحداً خیر لک من أن یکون لک حمر النعم</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عبداللّه بن مسلمة القعنبی، حدثنا عبدالعزیز بن</w:t>
      </w:r>
      <w:bookmarkStart w:id="26" w:name="pg906_11245"/>
    </w:p>
    <w:p>
      <w:pPr>
        <w:pStyle w:val="BookText"/>
        <w:rPr/>
      </w:pPr>
      <w:bookmarkEnd w:id="26"/>
      <w:r>
        <w:rPr>
          <w:rFonts w:ascii="IRNazanin" w:hAnsi="IRNazanin" w:eastAsia="IRNazanin"/>
          <w:color w:val="111111"/>
          <w:sz w:val="28"/>
          <w:sz w:val="28"/>
          <w:szCs w:val="28"/>
          <w:rtl w:val="true"/>
          <w:lang w:bidi="fa-IR"/>
        </w:rPr>
        <w:t>أبی حازم عن أبیه عن سهل بن سعد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النبی صلّی اللّه علیه وآله یقول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یفتح اللّه علی یدیه، فقاموا یرجون لذلک أیهم یعطی، فغدوا وکلّهم یرجو أن یعطی،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یشتکی عینیه، فأمر فدعی له، فبصق فی عینیه فبرأ مکانه حتّی کأنه لم یکن 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نقاتلهم حتّی یکونوا مثلنا؟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حتّی تنزل بساحتهم ثم ادعهم إلی الإسلام وأخبرهم بما یجب علیهم، فواللّه لأن یهدی بک رجل واحد خیر لک من حمر النعم</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275456_373438147"/>
      <w:bookmarkStart w:id="28" w:name="_Toc10"/>
      <w:bookmarkEnd w:id="27"/>
      <w:r>
        <w:rPr/>
        <w:t>3</w:t>
      </w:r>
      <w:r>
        <w:rPr>
          <w:rtl w:val="true"/>
        </w:rPr>
        <w:t xml:space="preserve">- </w:t>
      </w:r>
      <w:r>
        <w:rPr>
          <w:rtl w:val="true"/>
        </w:rPr>
        <w:t>روایة مسلم</w:t>
      </w:r>
      <w:bookmarkEnd w:id="2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بن معاذ حدثنا أبی حدثنا شعبة فی هذا الإسناد حدثنا قتیبة بن سعید ومحمد بن عباد وتقاربا فی اللفظ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بکیر بن مسمار عن عامر بن سعد بن أبی وقاص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معاویة بن أبی سفیان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تسب أبا التراب؟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ثلاثاً قالهنّ له رسول اللّه صلّی اللّه علیه وآله فلن أسبّه، لأن تکون لی واحدة منهنّ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وخلّفه فی بعض مغازیه،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خلّفتنی مع النساء والصبیان، فقال له</w:t>
      </w:r>
    </w:p>
    <w:p>
      <w:pPr>
        <w:pStyle w:val="BookText"/>
        <w:rPr/>
      </w:pP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 إلا أنه لا نبوة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فتطاولنا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 فأتی به أرمد، فبصق فی عینه ودفع الرایة إلیه، ففتح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وآله علیّاً وفاطمة وحسناً وحسیناً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 بن سعید حدثنا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عبدالرحمن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سهیل عن أبیه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هذه الرّایة رجلاً یحب اللّه ورسوله یفتح اللّه علی یدیه،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 الإمارة الّا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فتساورت لها رجاء أن اُدعی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صلّی اللّه علیه وآله علی بن أبی طالب فأعطاه إیاها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ولا تلتفت حتّی یفتح اللّه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علی شیئاً ثم وقف ولم یلتفت، فصرخ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ماذا أقاتل الناس؟ قال قاتلهم حتّی یشهدوا أن لا إله الّا اللّه وأنّ محمداً رسول اللّه، فإذا فعلوا ذلک فقد منعوا منک دماءهم وأموالهم إلّا بحقها وحسابهم علی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 بن سعید حدثنا 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ابن أبی حازم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حازم عن سهل وحدثنا قتیبة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سهل بن سعد أن رسول اللّه صلّی اللّه علیه وآله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هذه الرایة رجلاً یفتح اللّه علی یدیه،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یدوکون لیلتهم أیّهم یعطاها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النّاس غدوا علی رسول اللّه صلّی اللّه علیه وآله کلّهم یرجون أن یعطاها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یا رسول اللّه یشتکی عینیه قال فأرسلوا إلیه فأتی به فبصق رسول اللّه صلّی اللّه علیه وآله فی عینیه ودعا له فبرأ حتّی کأن لم یکن به وجع، فأعطاه الرایة،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أقاتلهم حتّی یکونوا مثلنا؟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علی رسلک حتّی تنزل بساحتهم ثم ادعهم إلی الإسلام وأخبرهم بما یجب علیهم من حقّ اللّه فیه، فواللّه لأن یهدی اللّه بک رجلاً واحداً خیر لک من أن یکون لک حمر النعم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 بن سعید حدثنا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یزید بن أبی عبید عن سلمة بن الأکوع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قد تخلّف عن النبی صلّی اللّه علیه وآله فی خیبر وکان رمداً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أتخلّف 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فلحق بالنبی صلّی اللّه علیه وآله، فلمّا کان مساء اللیلة التی فتحها اللّه فی صباحها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أو لیأخذنّ بالرایة غداً رجل یحبه اللّه ورسوله أو قال</w:t>
      </w:r>
    </w:p>
    <w:p>
      <w:pPr>
        <w:pStyle w:val="BookText"/>
        <w:rPr/>
      </w:pPr>
      <w:r>
        <w:rPr>
          <w:rFonts w:ascii="IRNazanin" w:hAnsi="IRNazanin" w:eastAsia="IRNazanin"/>
          <w:color w:val="111111"/>
          <w:sz w:val="28"/>
          <w:sz w:val="28"/>
          <w:szCs w:val="28"/>
          <w:rtl w:val="true"/>
          <w:lang w:bidi="fa-IR"/>
        </w:rPr>
        <w:t>یحب اللّه ورسوله یفتح اللّه علیه، فإذا نحن بعلی وما نرجوه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فأعطاه رسول اللّه صلّی اللّه علیه وآله الرایة، ففتح اللّه علیه</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أرسلنی إلی علی وهو أرمد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أو 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علیاً فجئت به أقوده وهو أرمد حتّی أتیت به رسول اللّه صلّی اللّه علیه وآله، فبسق فی عینیه فبرأ، وأعطاه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مرحب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أنی مرحب شاکی السلاح بطل مجرب</w:t>
      </w:r>
    </w:p>
    <w:p>
      <w:pPr>
        <w:pStyle w:val="BookText"/>
        <w:rPr/>
      </w:pPr>
      <w:r>
        <w:rPr>
          <w:rFonts w:ascii="IRNazanin" w:hAnsi="IRNazanin" w:eastAsia="IRNazanin"/>
          <w:color w:val="111111"/>
          <w:sz w:val="28"/>
          <w:sz w:val="28"/>
          <w:szCs w:val="28"/>
          <w:rtl w:val="true"/>
          <w:lang w:bidi="fa-IR"/>
        </w:rPr>
        <w:t>إذا الحروب أقبلت تلهّب</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سمّتنی اُمی حیدره کلیث غابات کربه المنظره</w:t>
      </w:r>
    </w:p>
    <w:p>
      <w:pPr>
        <w:pStyle w:val="BookText"/>
        <w:rPr/>
      </w:pPr>
      <w:r>
        <w:rPr>
          <w:rFonts w:ascii="IRNazanin" w:hAnsi="IRNazanin" w:eastAsia="IRNazanin"/>
          <w:color w:val="111111"/>
          <w:sz w:val="28"/>
          <w:sz w:val="28"/>
          <w:szCs w:val="28"/>
          <w:rtl w:val="true"/>
          <w:lang w:bidi="fa-IR"/>
        </w:rPr>
        <w:t>أوفیهم بالصاع کیل السندره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فضرب رأس مرحب فقتله، ثم کان الفتح علی یدیه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bookmarkStart w:id="29" w:name="pg906_11252"/>
    </w:p>
    <w:p>
      <w:pPr>
        <w:pStyle w:val="Heading3"/>
        <w:numPr>
          <w:ilvl w:val="2"/>
          <w:numId w:val="1"/>
        </w:numPr>
        <w:rPr/>
      </w:pPr>
      <w:bookmarkStart w:id="30" w:name="__RefHeading___Toc275458_373438147"/>
      <w:bookmarkStart w:id="31" w:name="_Toc11"/>
      <w:bookmarkEnd w:id="29"/>
      <w:bookmarkEnd w:id="30"/>
      <w:r>
        <w:rPr/>
        <w:t>4</w:t>
      </w:r>
      <w:r>
        <w:rPr>
          <w:rtl w:val="true"/>
        </w:rPr>
        <w:t xml:space="preserve">- </w:t>
      </w:r>
      <w:r>
        <w:rPr>
          <w:rtl w:val="true"/>
        </w:rPr>
        <w:t>روایة النسائی</w:t>
      </w:r>
      <w:bookmarkEnd w:id="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یعقوب عن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سهل بن سعد أن رسول اللّه صلّی اللّه علیه وآله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هذه الرایة غداً یفتح اللّه علی یدیه یحب اللّه ورسوله ویحبه اللّه ورسوله، فلمّا أصبح الناس غدوا علی رسول اللّه صلّی اللّه علیه وآله کلّهم یرجوا أن یعطاها،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یا رسول اللّه یشتکی عینیه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إلیه، فأتی به فبصق فی عینیه ودعا له فبرأ حتّی کأن لم یکن به وجع، فأعطاه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أقاتلهم حتّی یکونوا مثلنا؟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علی رسلک حتّی تنزل بساحتهم ثم ادعهم إلی الإسلام، فواللّه لأن یهدی اللّه بک رجلا خیر لک من أن یکون لک حمر النعم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العباس بن عبدالعظیم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عمر بن عبدالوهاب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معتمر بن سلیمان عن أبیه عن منصور عن ربعی عن عمران بن حصین أن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أو قال 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علیاً وهو أرمد ففتح اللّه علی یدیه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یعلی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یزید بن</w:t>
      </w:r>
    </w:p>
    <w:p>
      <w:pPr>
        <w:pStyle w:val="BookText"/>
        <w:rPr/>
      </w:pPr>
      <w:r>
        <w:rPr>
          <w:rFonts w:ascii="IRNazanin" w:hAnsi="IRNazanin" w:eastAsia="IRNazanin"/>
          <w:color w:val="111111"/>
          <w:sz w:val="28"/>
          <w:sz w:val="28"/>
          <w:szCs w:val="28"/>
          <w:rtl w:val="true"/>
          <w:lang w:bidi="fa-IR"/>
        </w:rPr>
        <w:t>جلس عن أبی حازم عن أبی هریرة قال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الرایة الیوم إلی رجل یحب اللّه ورسوله ویحبه اللّه ورسوله، فتطاول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یشتکی عینیه، فدعا به فبزق نبی اللّه صلّی اللّه علیه وآله فی کفیه ثم مسح بهما عینی علی ودفع إلیه الرایة، ففتح اللّه علیه یومئذ</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العباس بن عبدالعظیم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عمر بن عبدالوهاب قال أنا معتمر بن سلیمان عن أبیه عن منصور عن ربعی، عن عمران بن حصین أن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أو قال یحبه اللّه ورسوله، فدعا علیا وهو أرمد، ففتح اللّه علی یدیه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یعلی بن عبید قال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کیسان عن أبی حازم عن أبی هریرة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الرایة الیوم إلی رجل یحب اللّه ورسوله ویحبه اللّه ورسوله، فتطاول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قالوا یشتکی عینیه، فدعا به فبزق نبی اللّه صلّی اللّه علیه وآله فی کفیه ثم مسح بهما عینی علی ودفع إلیه الرایة، ففتح اللّه علیه یومئذ</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قتیبة بن سعید وهشام بن عمار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عن بکیر بن مسمار عن عامر بن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معاویه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تسبّ أبا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ثلاثاً قالهنّ رسول اللّه صلّی اللّه علیه وآله فلن أسبه، لأن تکون لی واحدة منهنّ أحب إلیّ من حمر النعم، سمعت رسول اللّه صلّی اللّه علیه وآله یقول له وقد وخلّفه فی بعض مغازیه فقال له علی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تخلّفنی مع النساء والصبیان؟ فقال له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أنه لا نبوة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 فی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فتطاولنا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 فأتی به أرمد فبصق فی عینیه ودفع الرایة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دعا رسول اللّه صلّی اللّه علیه وآله علیّاً وفاطمة وحسناً وحسیناً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یعنی هؤلاء أهلی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حرمی بن یونس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غسان قال حدثنا عبدالسلام عن موسی الصغیر عن عبدالرحمن بن سابط 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فتنقصوا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رسول اللّه صلّی اللّه علیه وآله یقول له خصالاً ثلاثة، لأن تکون لی واحدة منهنّ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منی</w:t>
      </w:r>
    </w:p>
    <w:p>
      <w:pPr>
        <w:pStyle w:val="BookText"/>
        <w:rPr/>
      </w:pPr>
      <w:r>
        <w:rPr>
          <w:rFonts w:ascii="IRNazanin" w:hAnsi="IRNazanin" w:eastAsia="IRNazanin"/>
          <w:color w:val="111111"/>
          <w:sz w:val="28"/>
          <w:sz w:val="28"/>
          <w:szCs w:val="28"/>
          <w:rtl w:val="true"/>
          <w:lang w:bidi="fa-IR"/>
        </w:rPr>
        <w:t>بمنزلة هارون من موسی إلا أنه لا نبی بعدی، 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زکریا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داود عن عبد الواحد بن أیمن عن أبیه أن سعداً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الرایة غداً إلی رجل یحب اللّه ورسوله ویحبه اللّه ورسوله یفتح اللّه علی یدیه، فاستشرف لها أصحابه فدفعها إلی علی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بن أبی لیلی عن الحکم والمنهال عن عبدالرحمن بن أبی لیلی عن أبیه قال لعلی وکان یسمر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أنکروا منک أنک تخرج فی البرد فی الملاءتین وتخرج فی الحر فی الحشو والثوب الغلیظ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تکن معنا بخیبر؟ قال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بعث أبا بکر وعقد له لواء فرجع، وبعث عمر وعقد له لواء فرجع بالناس،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لیس بفرار، فأرسل إلی وأنا أرمد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أرمد، فتفل فی عینی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اکفه أذی الحر والبرد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وجدت حراً بعد ذلک ولا برداً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علی بن حرب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معاذ ابن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واقد عن عبداللّه بن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بریدة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حاصرنا خیبر، فأخذ اللواء أبو بکر ولم یفتح له، وأخذ من الغد عمر فانصرف ولم یفتح له، وأصاب الناس یومئذ شدة وجهد،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دافع لوائی غداً إلی رجل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حتّی یفتح له، وبتنا طیبة أنفسنا أن الفتح غداً، فلما أصبح رسول اللّه صلّی اللّه علیه وآله صلّی الغداة ثم قام قائماً ودعا باللواء والناس علی مصافهم، فما منا إنسان له منزلة عند رسول اللّه صلّی اللّه علیه وآله إلا وهو یرجو أن یکون صاحب اللواء، فدعا علی بن أبی طالب وهو أرمد، فتفل فی عینیه ومسح عنه ودفع إلیه اللواء، وفتح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فیمن تطاول لها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عوف عن میمون أبی عبداللّه أن عبداللّه بن بریدة حدثه عن بریدة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حیث نزل رسول اللّه صلّی اللّه علیه وآله بحضرة أهل خیبر أعطی رسول اللّه صلّی اللّه علیه وآله اللواء عمر، فنهض معه من نهض من الناس، فلقوا أهل خیبر فانکشف عمر وأصحابه فرجعوا إلی رسول اللّه صلّی اللّه علیه وآله،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اللواء رجلاً یحب اللّه ورسوله ویحبه اللّه ورسوله، فلما کان من</w:t>
      </w:r>
    </w:p>
    <w:p>
      <w:pPr>
        <w:pStyle w:val="BookText"/>
        <w:rPr/>
      </w:pPr>
      <w:r>
        <w:rPr>
          <w:rFonts w:ascii="IRNazanin" w:hAnsi="IRNazanin" w:eastAsia="IRNazanin"/>
          <w:color w:val="111111"/>
          <w:sz w:val="28"/>
          <w:sz w:val="28"/>
          <w:szCs w:val="28"/>
          <w:rtl w:val="true"/>
          <w:lang w:bidi="fa-IR"/>
        </w:rPr>
        <w:t>الغد تصادر أبو بکر وعمر، فدعا علیاً وهو أرمد فتفل فی عینیه ونهض معه من الناس من نهض، فلقی أهل خیبر، فإذا مرحب یرتجز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أنی مرحب</w:t>
      </w:r>
    </w:p>
    <w:p>
      <w:pPr>
        <w:pStyle w:val="BookText"/>
        <w:rPr/>
      </w:pPr>
      <w:r>
        <w:rPr>
          <w:rFonts w:ascii="IRNazanin" w:hAnsi="IRNazanin" w:eastAsia="IRNazanin"/>
          <w:color w:val="111111"/>
          <w:sz w:val="28"/>
          <w:sz w:val="28"/>
          <w:szCs w:val="28"/>
          <w:rtl w:val="true"/>
          <w:lang w:bidi="fa-IR"/>
        </w:rPr>
        <w:t>فاختلف هو وعلی ضربتین، فضربه علی علی هامته حتی عض السیف منها أبیض رأسه وسمع أهل العسکر صوت ضربته فما تتم آخر الناس مع علی حتی فتح اللّه له ولهم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عن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سهل بن سعد أن رسول اللّه صلّی اللّه علیه وآله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هذه الرایة غداً رجلاً یفتح اللّه علیه، یحب اللّه ورسوله ویحبه اللّه ورسوله، فلما أصبح الناس، غدوا علی رسول اللّه صلّی اللّه علیه وآله کلّهم یرجو أن یعطی،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یشتکی عینیه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إلیه فأتی به، فبصق رسول اللّه صلّی اللّه علیه وآله فی عینه ودعا له فبرأ کأن لم یکن به وجع، فأعطاه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یا رسول اللّه أقاتلهم حتّی یکونوا مثلنا؟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علی رسلک حتّی تنزل بساحتهم ثم أدعهم إلی الإسلام وأخبرهم بما یجب علیهم من حقّ اللّه، فواللّه لأن یهدی اللّه بک رجلاً واحداً خیر لک من أن تکون لک الحمر النعم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یعلی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کیسان عن أبی حازم عن أبی هریرة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الیوم الرایة إلی رجل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یشتکی عینیه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فبصق نبی اللّه صلّی اللّه علیه وآله فی کفیه ومسح بها عینی علی ودفع إلیه الرایة ففتح اللّه علی یدیه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عن سهیل عن أبیه عن أبی هریرة أن رسول اللّه صلّی اللّه علیه وآله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هذه الرایة رجلاً یحب اللّه ورسوله ویحبه اللّه ورسوله ویفتح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 الإمارة إلّایومئذ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صلّی اللّه علیه وآله علی بن أبی طالب فأعطاه إیاها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ولا تلتفت حتّی یفتح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علی ثم توقف یعنی فصرخ یا رسول اللّه صلّی اللّه علیه وآله علام أقاتل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حتّی یشهدوا أن لا إله إلّا اللّه وأنی رسول اللّه، فإذا فعلوا ذلک فقد منعوا منی دماءهم وأموالهم إلا بحقها وحسابهم علی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به عبداللّه 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هشام قال حدثنا وهیب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سهیل بن أبی صالح عن أبیه عن أبی هریرة قال رسول اللّه صلّی اللّه علیه وآله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الرایة إلی رجل یحبه</w:t>
      </w:r>
    </w:p>
    <w:p>
      <w:pPr>
        <w:pStyle w:val="BookText"/>
        <w:rPr/>
      </w:pPr>
      <w:r>
        <w:rPr>
          <w:rFonts w:ascii="IRNazanin" w:hAnsi="IRNazanin" w:eastAsia="IRNazanin"/>
          <w:color w:val="111111"/>
          <w:sz w:val="28"/>
          <w:sz w:val="28"/>
          <w:szCs w:val="28"/>
          <w:rtl w:val="true"/>
          <w:lang w:bidi="fa-IR"/>
        </w:rPr>
        <w:t>اللّه ورسوله ویفتح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أحببت الامارة قط قبل یومئذ، فدفعها إلی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ولا تلتفت، فسار قریباً قال یا رسول اللّه علام أقاتل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یشهدوا أن لا إله إلا اللّه وأنّ محمداً رسول اللّه فإذا فعلوا فقد عصموا دماءهم وأموالهم منی إلّا بحقها وحسابهم علی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العباس بن عبدالعظیم العنبری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عبدالوهاب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معتمر بن سلیمان عن أبیه عن منصور عن ربعی عن عمران بن حصین أن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أو قال یحبه اللّه ورسوله، فدعا علیاً وهو أرمد ففتح اللّه علی یدیه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إسحاق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النضر بن شمیل قال حدثنا یونس عن أبی إسحاق عن هبیرة بن یریم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إلینا الحسن بن علی وعلیه عمامة سوداء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فیکم بالأمس رجل ما سبقه الأوّلون ولا یدرکه الآخرون، وإن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یقاتل جبریل عن یمینه ومیکائیل عن یساره، ثم لا 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یفتح اللّه علیه، ما ترک دیناراً ولا درهماً إلا سبعمائة درهم أخذها</w:t>
      </w:r>
    </w:p>
    <w:p>
      <w:pPr>
        <w:pStyle w:val="BookText"/>
        <w:rPr/>
      </w:pPr>
      <w:r>
        <w:rPr>
          <w:rFonts w:ascii="IRNazanin" w:hAnsi="IRNazanin" w:eastAsia="IRNazanin"/>
          <w:color w:val="111111"/>
          <w:sz w:val="28"/>
          <w:sz w:val="28"/>
          <w:szCs w:val="28"/>
          <w:rtl w:val="true"/>
          <w:lang w:bidi="fa-IR"/>
        </w:rPr>
        <w:t>من عطائه، کان أراد أن یبتاع بها خادماً لأهله</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عمران بن بکار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عن عبداللّه بن أبی نجیح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ذکر علی بن أبی طالب، فقال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 تکون لی إحدی خلاله الثلاث أحب إلیّ من أن یکون لی ما طلعت علیه الشمس، لأن یکون قال لی ما قاله له حین رده من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أنه لا نبی بعدی أحب إلی أن یکون لی ما طلعت علیه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قال لی ما قال فی یوم خیبر لأعطینّ الرایة رجلاً یحب اللّه ورسوله ویحبه اللّه ورسوله یفتح اللّه علی یدیه لیس بفرّار أحبّ إلی من أن یکون لی ما طلعت علیه الشمس، ولأن أکون کنت صهره علی ابنته لی منها من الولد ما له أحبّ إلی من أن یکون لی ما طلعت علیه الشمس</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قتیبة بن سعید البلخی، وهشام بن عمار الدمشقی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عن بکیر بن مسمار عن عامر بن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معاویة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أن تسبّ أبا 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ذکرت ثلاثاً قالهنّ رسول اللّه صلّی اللّه علیه وآله فلن أسبه، لأنْ یکون لی</w:t>
      </w:r>
    </w:p>
    <w:p>
      <w:pPr>
        <w:pStyle w:val="BookText"/>
        <w:rPr/>
      </w:pPr>
      <w:r>
        <w:rPr>
          <w:rFonts w:ascii="Amiri" w:hAnsi="Amiri" w:eastAsia="Amiri" w:cs="Amiri"/>
          <w:color w:val="111111"/>
          <w:sz w:val="28"/>
          <w:sz w:val="28"/>
          <w:szCs w:val="28"/>
          <w:rtl w:val="true"/>
          <w:lang w:bidi="ar-SA"/>
        </w:rPr>
        <w:t>واحدة منها أحبّ إلی من حمر النعم، سمعت رسول اللّه صلّی اللّه علیه وآله یقول له وخلّفه فی بعض مغازیه، فقال 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وآله أتخلفنی مع النساء والصبیان؟ 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ترضی أن تکون منی بمنزلة هارون من موسی إلا أنه لا نبوة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یقول یوم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لأعطینّ الرایة غداً رجلاً یحب اللّه ورسوله ویحبه اللّه ورسوله، فتطاولنا إلیها،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إلیّ علیاً، فأتی به أرمد، فبصق فی عینیه ودفع الرایة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وآله علیاً وفاطمة وحسناً وحسیناً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بیتی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حرمی بن یونس بن محمد الطرسوسی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غسان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عبدالسلام عن موسی الصغیر عن عبدالرحمان بن سابط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فتنقصوا علی بن أبی طالب رضی اللّه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رسول اللّه صلّی اللّه علیه وآله یقول فی علی خصال ثلاث، لأنْ یکون لی واحدة منهنّ أحب إلیّ من حمر النعم،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منّی بمنزلة هارون من موسی إلا إنه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زکریا بن یحیی السجستانی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نصر بن 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داود عن عبدالواحد بن أیمن عن أبیه، أن سعداً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الرایة إلی رجل یحب اللّه ورسوله ویحبه اللّه ورسوله ویفتح اللّه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فاستشرف لها أصحابه فدفعها إلی علی</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سلیمان الرهاوی، حدثنا عبیداللّه أخبرنا ابن أبی لیلی، عن الحکم ومنهال، عن عبدالرحمن بن أبی لیلی، عن أبیه قال لعلی وکان یسمر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أنکروا منک شیئاً، تخرج فی البرد فی الملاءتین، وتخرج فی الحرّ فی الخشن والثوب الغلیظ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تکن معنا بخیبر؟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وأنا أرمد فتفل فی عینی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اکفه أذی الحرّ والبرد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حرّاً بعد ذلک ولا برداً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علی بن هبة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معاذ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واقد، عن عبداللّه بن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بریدة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حاصرنا خیبر، فأخذ الرایة أبو بکر ولم یفتح له، فأخذها من الغد عمر فانصرف ولم یفتح له، وأصاب الناس شدّة وجهد، فقال</w:t>
      </w:r>
    </w:p>
    <w:p>
      <w:pPr>
        <w:pStyle w:val="BookText"/>
        <w:rPr/>
      </w:pP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دافع لوائی غداً إلی رجل یحب اللّه ورسوله ویحبه اللّه ورسوله لا یرجع حتّی یفتح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وبتنا طیّبة أنفسنا أن الفتح غداً، فما منّا إنسان له منزلة عند الرسول صلّی اللّه علیه وآله إلا وهو یرجو أن یکون صاحب اللواء والناس علی مصافّهم، فدعا علی بن أبی طالب رضی اللّه عنه وهو أرمد، فتفل ومسح فی عینیه، فدفع إلیه اللواء وفتح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أنه کان ممن تطاول لها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بشار بندار البصری، أخبرنا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عوف عن میمون، عن أبی عبداللّه عبد السلام، أن عبداللّه بن بریدة حدثه عن بریدة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خیبر نزل رسول اللّه صلّی اللّه علیه وآله بحصن أهل خیبر، أعطی رسول اللّه صلّی اللّه علیه وآله اللواء عمر، فنهض معه من نهض من الناس، فلقوا أهل خیبر، فانکشف عمر وأصحابه فرجعوا إلی رسول اللّه صلّی اللّه علیه وآله،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اللواء رجلاً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تصادر أبو بکر وعمر، فدعا علیاً وهو أرمد فتفل فی عینیه ونهض معه من الناس من نهض، فلقی أهل خیبر، فإذا مرحب یرتجز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أنی مرحب</w:t>
      </w:r>
    </w:p>
    <w:p>
      <w:pPr>
        <w:pStyle w:val="BookText"/>
        <w:rPr/>
      </w:pPr>
      <w:r>
        <w:rPr>
          <w:rFonts w:ascii="IRNazanin" w:hAnsi="IRNazanin" w:eastAsia="IRNazanin"/>
          <w:color w:val="111111"/>
          <w:sz w:val="28"/>
          <w:sz w:val="28"/>
          <w:szCs w:val="28"/>
          <w:rtl w:val="true"/>
          <w:lang w:bidi="fa-IR"/>
        </w:rPr>
        <w:t>فاختلف هو وعلی ضربتین، فضربه علی هامته، حتی مضی السیف منها منتهی رأسه، وسمع أهل العسکر صوت ضربته، فما تتام آخر الناس مع علی حتّی فتح لأوّلهم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عبدالرحمن الزهری، عن أبی حزم،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سهیل بن سعد أن رسول اللّه صلّی اللّه علیه وآله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هذه الرایة غداً رجلاً یفتح اللّه علیه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الناس غدوا علی رسول اللّه صلّی اللّه علیه وآله کلّهم یرجو أن یعطی،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یا رسول اللّه یشتکی عینیه،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إلیه، فأتی به، فبصق رسول اللّه صلّی اللّه علیه وآله فی عینیه ودعا له، فبرأ حتّی کأن لم یکن به وجع فأعطاه الرایة،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أقاتلهم حتّی یکونوا مثلنا،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الحسن أحمد بن سلیمان الرهاوی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یعلی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کیسان، عن أبی حازم،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الرایة الیوم إلی رجل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یشتکی عینیه،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فبصق نبی اللّه فی کفیه ومسح بهما عینی علی ودفع إلیه الرایة، ففتح اللّه علی یدیه</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یعقوب، عن سهل، عن أبیه،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یفتح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 الإمارة إلا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صلّی اللّه علیه وآله علی بن أبی طالب فأعطاه إیاها،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ولا تلتفت حتّی یفتح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علی ثم وقف، فصاح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ماذا أقاتل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حتّی یشهدوا أن لا إله إلا اللّه وأنّ محمداً رسول اللّه، فإذا فعلوا ذلک قد منعوا منک دماءهم وأموالهم إلا بحقّها وحسابهم علی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إسحاق بن إبراهیم بن راهویه،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جریر، عن سهیل، عن أبیه،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یفتح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أحببت الإمارة قط إلا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فاستشرفت لها فدعا علیاً فبعثه،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فقاتل حتّی یفتح اللّه علیک ولا تتلفت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ما شاء اللّه، ثم وقف ولم یلتفت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نقاتل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حتّی یشهدوا أن لا إله إلا اللّه وأنّ محمداً رسول اللّه، فإذا فعلوا ذلک فقد منعوا دماءهم وأموالهم إلا بحقّها وحسابهم علی اللّه</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عبداللّه بن المبارک المخرمی،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أبو هاشم المخزومی،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أبی صالح، عن أبیه،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الرایة إلی رجل یحب اللّه ورسوله ویحبه اللّه ورسوله ویفتح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أحببت الإمارة قط قبل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فدفعها إلی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تلتفت، فسار قریباً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علام تقاتل؟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یشهدوا أن لا إله إلا اللّه وأنّ محمداً رسول اللّه، فإذا فعلوا ذلک عصموا دماءهم وأموالهم إلا بحقّها وحسابهم علی اللّه تعالی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عمران بن حصین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العباس بن عبدالعظیم العنبری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 بن عبدالوهاب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معتمر بن سلیمان، عن أبیه، عن منصور، عن ربعی، عن عمران بن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علیاً وهو أرمد ففتح اللّه علی یدیه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الحسن بن علی رضی اللّه تعالی عنهما عن النبی صلّی اللّه علیه وآله فی ذلک وأن جبریل یقاتل عن یمینه ومیکائیل عن یساره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إسحاق بن راهویه، أخبرنا النضر بن شمیل،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یونس، عن أبی إسحاق، عن هبیرة بن یریم،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الناس الحسن بن علی وعلیه عمامة سوداء لما قتل أبوه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قتلتم بالأمس رجلاً</w:t>
      </w:r>
      <w:bookmarkStart w:id="32" w:name="pg906_11276"/>
    </w:p>
    <w:p>
      <w:pPr>
        <w:pStyle w:val="BookText"/>
        <w:rPr/>
      </w:pPr>
      <w:bookmarkEnd w:id="32"/>
      <w:r>
        <w:rPr>
          <w:rFonts w:ascii="IRNazanin" w:hAnsi="IRNazanin" w:eastAsia="IRNazanin"/>
          <w:color w:val="111111"/>
          <w:sz w:val="28"/>
          <w:sz w:val="28"/>
          <w:szCs w:val="28"/>
          <w:rtl w:val="true"/>
          <w:lang w:bidi="fa-IR"/>
        </w:rPr>
        <w:t>ما سبقه الأولون ولا یدرکه الآخرون، وإن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فیقاتل وجبریل عن یمینه ومیکائیل عن یساره، ثم لا ترد رایته حتّی یفتح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دیناراً ولا درهماً إلا تسعمائة أخذها عیاله من عطاء کان أراد أن یبتاع بها خادماً لأهله</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275460_373438147"/>
      <w:bookmarkStart w:id="34" w:name="_Toc12"/>
      <w:bookmarkEnd w:id="33"/>
      <w:r>
        <w:rPr/>
        <w:t>5</w:t>
      </w:r>
      <w:r>
        <w:rPr>
          <w:rtl w:val="true"/>
        </w:rPr>
        <w:t xml:space="preserve">- </w:t>
      </w:r>
      <w:r>
        <w:rPr>
          <w:rtl w:val="true"/>
        </w:rPr>
        <w:t>روایة ابن ماجة</w:t>
      </w:r>
      <w:bookmarkEnd w:id="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معاویة، ثنا موسی بن مسلم، عن ابن سابط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معاویة فی بعض حجاته، فدخل علیه سعد، فذکروا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سعد،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هذا لرجل 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الیوم رجلاً یحب اللّه ورسوله؟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906_11277"/>
    </w:p>
    <w:p>
      <w:pPr>
        <w:pStyle w:val="Heading3"/>
        <w:numPr>
          <w:ilvl w:val="2"/>
          <w:numId w:val="1"/>
        </w:numPr>
        <w:rPr/>
      </w:pPr>
      <w:bookmarkStart w:id="36" w:name="__RefHeading___Toc275462_373438147"/>
      <w:bookmarkStart w:id="37" w:name="_Toc13"/>
      <w:bookmarkEnd w:id="35"/>
      <w:bookmarkEnd w:id="36"/>
      <w:r>
        <w:rPr/>
        <w:t>6</w:t>
      </w:r>
      <w:r>
        <w:rPr>
          <w:rtl w:val="true"/>
        </w:rPr>
        <w:t xml:space="preserve">- </w:t>
      </w:r>
      <w:r>
        <w:rPr>
          <w:rtl w:val="true"/>
        </w:rPr>
        <w:t>روایة الترمذی</w:t>
      </w:r>
      <w:bookmarkEnd w:id="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 أخبرنا حاتم بن إسماعیل عن بکیر ابن مسمار عن عامر بن سعد بن أبی وقاص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معاویة بن أبی سفیان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تسبّ أبا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ثلاثاً قالهنّ رسول اللّه صلّی اللّه علیه وآله فلن أسبه، لأن تکون لی واحدة منهنّ أحبّ إلیّ من حمر النعم، سمعت رسول اللّه صلّی اللّه علیه وآله یقول لعلی وخلّفه فی بعض مغازیه فقال له یا رسول اللّه تخلّفنی مع النساء والصبیان؟ فقال له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أنه لا نبوة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فتطاولنا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 فأتاه وبه رمد فبصق فی عینه فدفع الرایة إلیه ففتح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 أَبْناءَکُمْ وَ نِساءَنا وَ نِساءَکُمْ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دعا رسول اللّه صلّی اللّه علیه وآله علیّاً وفاطمةً وحسناً وحسیناً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غریب صحیح من هذا الوجه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906_11278"/>
    </w:p>
    <w:p>
      <w:pPr>
        <w:pStyle w:val="Heading3"/>
        <w:numPr>
          <w:ilvl w:val="2"/>
          <w:numId w:val="1"/>
        </w:numPr>
        <w:rPr/>
      </w:pPr>
      <w:bookmarkStart w:id="39" w:name="__RefHeading___Toc275464_373438147"/>
      <w:bookmarkStart w:id="40" w:name="_Toc14"/>
      <w:bookmarkEnd w:id="38"/>
      <w:bookmarkEnd w:id="39"/>
      <w:r>
        <w:rPr/>
        <w:t>7</w:t>
      </w:r>
      <w:r>
        <w:rPr>
          <w:rtl w:val="true"/>
        </w:rPr>
        <w:t xml:space="preserve">- </w:t>
      </w:r>
      <w:r>
        <w:rPr>
          <w:rtl w:val="true"/>
        </w:rPr>
        <w:t>روایة ابن سعد</w:t>
      </w:r>
      <w:bookmarkEnd w:id="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هاشم بن القاسم، أخبرنا عکرمة بن عمار، أخبرنی إیاس بن سلمة بن الأکوع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 عمی یوم خیبر مرحب الیهودی، فقال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أنی مرحب</w:t>
      </w:r>
    </w:p>
    <w:p>
      <w:pPr>
        <w:pStyle w:val="BookText"/>
        <w:rPr/>
      </w:pPr>
      <w:r>
        <w:rPr>
          <w:rFonts w:ascii="IRNazanin" w:hAnsi="IRNazanin" w:eastAsia="IRNazanin"/>
          <w:color w:val="111111"/>
          <w:sz w:val="28"/>
          <w:sz w:val="28"/>
          <w:szCs w:val="28"/>
          <w:rtl w:val="true"/>
          <w:lang w:bidi="fa-IR"/>
        </w:rPr>
        <w:t>فقال عمی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أنی عامر شاک السلاح بطل مغامر</w:t>
      </w:r>
    </w:p>
    <w:p>
      <w:pPr>
        <w:pStyle w:val="BookText"/>
        <w:rPr/>
      </w:pPr>
      <w:r>
        <w:rPr>
          <w:rFonts w:ascii="IRNazanin" w:hAnsi="IRNazanin" w:eastAsia="IRNazanin"/>
          <w:color w:val="111111"/>
          <w:sz w:val="28"/>
          <w:sz w:val="28"/>
          <w:szCs w:val="28"/>
          <w:rtl w:val="true"/>
          <w:lang w:bidi="fa-IR"/>
        </w:rPr>
        <w:t>فاختلفا ضربتین، فوقع سیف مرحب فی ترس عامر وذهب عامر یسفل له فرجع السیف علی ساقه فقطع أکحله فکانت فیها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سلمة بن الأکوع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ناساً من أصحاب رسول اللّه صلّی اللّه علیه وآله فقالوا بطل عمل عامر قتل نفسه، 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رسول اللّه صلّی اللّه علیه وآله أبکی،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أبطل عمل عامر، قال ومن قال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أناس من أصحابک،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قال ذاک بل له أجره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حین خرج إلی خیبر جعل یرجز بأصحاب رسول اللّه صلّی اللّه علیه وآله وفیهم النبی یسوق الرکاب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لو لا اللّه ما اهتدینا</w:t>
      </w:r>
    </w:p>
    <w:p>
      <w:pPr>
        <w:pStyle w:val="BookText"/>
        <w:rPr/>
      </w:pPr>
      <w:r>
        <w:rPr>
          <w:rFonts w:ascii="IRNazanin" w:hAnsi="IRNazanin" w:eastAsia="IRNazanin"/>
          <w:color w:val="111111"/>
          <w:sz w:val="28"/>
          <w:sz w:val="28"/>
          <w:szCs w:val="28"/>
          <w:rtl w:val="true"/>
          <w:lang w:bidi="fa-IR"/>
        </w:rPr>
        <w:t>وأنزلن سکینةً علینا</w:t>
      </w:r>
    </w:p>
    <w:p>
      <w:pPr>
        <w:pStyle w:val="BookText"/>
        <w:rPr/>
      </w:pP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لک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استغفر لإنسان قط یخصه إلا استشهد، فلما سمع ذلک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ما متعتنا بعامر، فتقدم فاستشهد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نبی اللّه صلّی اللّه علیه وآله أرسلنی إلی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الیوم رجلاً یحب اللّه ورسوله ویحبه اللّه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أقوده أرمد، فبصق رسول اللّه صلّی اللّه علیه وآله فی عینیه ثم أعطاه الرایة، فخرج مرحب یخطر بسیفه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أنی مرحب شاکی السلاح بطل مجرب</w:t>
      </w:r>
    </w:p>
    <w:p>
      <w:pPr>
        <w:pStyle w:val="BookText"/>
        <w:rPr/>
      </w:pPr>
      <w:r>
        <w:rPr>
          <w:rFonts w:ascii="IRNazanin" w:hAnsi="IRNazanin" w:eastAsia="IRNazanin"/>
          <w:color w:val="111111"/>
          <w:sz w:val="28"/>
          <w:sz w:val="28"/>
          <w:szCs w:val="28"/>
          <w:rtl w:val="true"/>
          <w:lang w:bidi="fa-IR"/>
        </w:rPr>
        <w:t>إذا الحروب أقبلت تلهب</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سمتنی أمی حیدره کلیث غابات کریه المنظره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أکیلهم بالصاع کیل السندره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41" w:name="pg906_11280"/>
    </w:p>
    <w:p>
      <w:pPr>
        <w:pStyle w:val="BookText"/>
        <w:rPr/>
      </w:pPr>
      <w:bookmarkEnd w:id="41"/>
      <w:r>
        <w:rPr>
          <w:rFonts w:ascii="IRNazanin" w:hAnsi="IRNazanin" w:eastAsia="IRNazanin"/>
          <w:color w:val="111111"/>
          <w:sz w:val="28"/>
          <w:sz w:val="28"/>
          <w:szCs w:val="28"/>
          <w:rtl w:val="true"/>
          <w:lang w:bidi="fa-IR"/>
        </w:rPr>
        <w:t>ففلق رأس مرحب بالسیف، وکان الفتح علی یدیه</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275466_373438147"/>
      <w:bookmarkStart w:id="43" w:name="_Toc15"/>
      <w:bookmarkEnd w:id="42"/>
      <w:r>
        <w:rPr/>
        <w:t>8</w:t>
      </w:r>
      <w:r>
        <w:rPr>
          <w:rtl w:val="true"/>
        </w:rPr>
        <w:t xml:space="preserve">- </w:t>
      </w:r>
      <w:r>
        <w:rPr>
          <w:rtl w:val="true"/>
        </w:rPr>
        <w:t>روایة ابن أبی شیبة</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عن سهیل عن أبیه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اللواء غداً رجلاً یحب اللّه ورسوله، یفتح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تمنیت الإمرة إلا یومئذ، فلما کان الغد تطاولت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اذهب فقاتل ولا تلفت حتّی یفتح اللّه علیک، فلما قفا کره أن یلتفت،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أقاتلهم؟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فإذا قالوها حرمت دماؤهم وأموالهم إلا بحقها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لیلی عن المنهال والحکم وعیسی عن عبدالرحمن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معنا یا أبا لیلی بخیبر؟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لقد کنت معکم،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بعث أبا بکر، فسار بالناس فانهزم حتّی رجع إلیه، وبعث عمر فانهزم بالناس حتّی انتهی إلیه،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یفتح اللّه له 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فدعانی فأتیته وأنا أرمد لا أبصر</w:t>
      </w:r>
      <w:bookmarkStart w:id="44" w:name="pg906_11281"/>
    </w:p>
    <w:p>
      <w:pPr>
        <w:pStyle w:val="BookText"/>
        <w:rPr/>
      </w:pPr>
      <w:bookmarkEnd w:id="44"/>
      <w:r>
        <w:rPr>
          <w:rFonts w:ascii="IRNazanin" w:hAnsi="IRNazanin" w:eastAsia="IRNazanin"/>
          <w:color w:val="111111"/>
          <w:sz w:val="28"/>
          <w:sz w:val="28"/>
          <w:szCs w:val="28"/>
          <w:rtl w:val="true"/>
          <w:lang w:bidi="fa-IR"/>
        </w:rPr>
        <w:t>شیئاً، فدفع إلیّ الرایة، فقلت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وأنا أرمد لا أبصر شیئاً، فتفل فی عینی،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اکفه الحرّ والبرد،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آذانی بعد حرّ ولا برد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275468_373438147"/>
      <w:bookmarkStart w:id="46" w:name="_Toc16"/>
      <w:bookmarkEnd w:id="45"/>
      <w:r>
        <w:rPr/>
        <w:t>9</w:t>
      </w:r>
      <w:r>
        <w:rPr>
          <w:rtl w:val="true"/>
        </w:rPr>
        <w:t xml:space="preserve">- </w:t>
      </w:r>
      <w:r>
        <w:rPr>
          <w:rtl w:val="true"/>
        </w:rPr>
        <w:t>روایة البلاذری</w:t>
      </w:r>
      <w:bookmarkEnd w:id="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شجاع بن مخلد ویوسف بن موسی القطان،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بن عبدالحمید الضبی عن سهیل بن أبی صالح عن أبیه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علیاً فبعثه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حتّی یفتح اللّه علیک ولا تلتفت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علی ما شاء اللّه ثم وقف فلم یلتفت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علی ما أقاتل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حتّی یشهدوا أن لا إله إلا اللّه وأنّ محمداً عبده ورسوله، فإذا فعلوا ذلک فقد منعوا منک دماءهم إلا بحقها وحسابهم علی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روح بن عبد المؤمن المقری، حدثنا أبو عوانة، عن أبی بلج عن عمرو بن جواب عن ابن عباس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بعلی فدفعها إلیه، فجاء بصفیة بنت حیی بن أخطب</w:t>
      </w:r>
      <w:r>
        <w:rPr>
          <w:rFonts w:eastAsia="IRNazanin" w:cs="IRNazanin"/>
          <w:color w:val="111111"/>
          <w:sz w:val="28"/>
          <w:szCs w:val="28"/>
          <w:rtl w:val="true"/>
          <w:lang w:bidi="fa-IR"/>
        </w:rPr>
        <w:t>» .</w:t>
      </w:r>
      <w:bookmarkStart w:id="47" w:name="pg906_11282"/>
    </w:p>
    <w:p>
      <w:pPr>
        <w:pStyle w:val="BookText"/>
        <w:rPr/>
      </w:pPr>
      <w:bookmarkEnd w:id="47"/>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خلف بن هشام البزار وعفان، عن أبی عوانة، عن أبی بلج، عن عمرو، عن ابن عباس رضی اللّه عنه بمثله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خلف بن هشام البزار، حدثنا عبدالوهاب بن عطاء الخفاف عن سعید بن أبی عروبة، عن قتادة أن علیاً کان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یوم بدر</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275470_373438147"/>
      <w:bookmarkStart w:id="49" w:name="_Toc17"/>
      <w:bookmarkEnd w:id="48"/>
      <w:r>
        <w:rPr/>
        <w:t>10</w:t>
      </w:r>
      <w:r>
        <w:rPr>
          <w:rtl w:val="true"/>
        </w:rPr>
        <w:t xml:space="preserve">- </w:t>
      </w:r>
      <w:r>
        <w:rPr>
          <w:rtl w:val="true"/>
        </w:rPr>
        <w:t>روایة أبی یعلی</w:t>
      </w:r>
      <w:bookmarkEnd w:id="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عبیداللّه حدثنا فضیل بن سلیمان النمیری حدثنا أبو حازم حدثنا سهل بن سعد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یفتح اللّه علی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الناس إلی رسول اللّه صلّی اللّه علیه وآله کلهم یرجو أن یعطیه الرایة، قال أین علی بن أبی طالب؟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شاکی العین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 فجیء به، فبصق فی عینه ودعا له فبرأ، ثم أعطاه الرایة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علیاً فجاء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تلتفت حتّی تنزل بالقوم فتدعوهم، فقال یا رسول اللّه أنقاتلهم حتّی یقولوا لا إله إلا اللّه</w:t>
      </w:r>
      <w:r>
        <w:rPr>
          <w:rFonts w:eastAsia="IRNazanin" w:cs="IRNazanin"/>
          <w:color w:val="111111"/>
          <w:sz w:val="28"/>
          <w:szCs w:val="28"/>
          <w:rtl w:val="true"/>
          <w:lang w:bidi="fa-IR"/>
        </w:rPr>
        <w:t xml:space="preserve">. . .»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سوید بن سعید حدثنا عبدالعزیز بن أبی حازم عن أبیه</w:t>
      </w:r>
    </w:p>
    <w:p>
      <w:pPr>
        <w:pStyle w:val="BookText"/>
        <w:rPr/>
      </w:pPr>
      <w:r>
        <w:rPr>
          <w:rFonts w:ascii="IRNazanin" w:hAnsi="IRNazanin" w:eastAsia="IRNazanin"/>
          <w:color w:val="111111"/>
          <w:sz w:val="28"/>
          <w:sz w:val="28"/>
          <w:szCs w:val="28"/>
          <w:rtl w:val="true"/>
          <w:lang w:bidi="fa-IR"/>
        </w:rPr>
        <w:t>عن سهل بن سعد قال سمعت رسول اللّه صلّی اللّه علیه وآله یقول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یفتح اللّه علی یده، فبات الناس یدوکون أیّهم یعطی، فلما أصبح الناس غدوا علی رسول اللّه صلّی اللّه علیه وآله کلّهم یرجو أن یعطاها،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یشتکی عینیه فأمر به فدعی فبزق علی عینیه ودعا له فبرأ مکانه حتّی کأنه لم یکن به شیء، فدفع الرایة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علام نقاتلهم؟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انفذ حتّی تنزل بساحتهم ثم ادعهم إلی اللّه عزّوجلّ وإلی رسوله حتّی یکونوا مثلنا وأخبرهم بما یجب علیهم فیه من الحقّ، فواللّه لأن یهدی اللّه بهداک رجلاً واحداً خیر لک من حمر النعم</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سهل بن سعد أنه سمع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یفتح اللّه علی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یدوکون لذلک ویرون أیهم یعطاها، فلما أصبح الناس غدوا علی رسول اللّه صلّی اللّه علیه وآله کلّهم یرجو أن یعطاها،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یشتکی عینیه فأمر به فدعی فبصق فی عینیه ودعا له فبرأ مکانه حتّی کأن لم یکن به شیء فأعطاه الرایة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أنقاتلهم حتّی یکونوا مثلنا؟ فقال</w:t>
      </w:r>
      <w:bookmarkStart w:id="50" w:name="pg906_11284"/>
    </w:p>
    <w:p>
      <w:pPr>
        <w:pStyle w:val="BookText"/>
        <w:rPr/>
      </w:pPr>
      <w:bookmarkEnd w:id="50"/>
      <w:r>
        <w:rPr>
          <w:rFonts w:ascii="IRNazanin" w:hAnsi="IRNazanin" w:eastAsia="IRNazanin"/>
          <w:color w:val="111111"/>
          <w:sz w:val="28"/>
          <w:sz w:val="28"/>
          <w:szCs w:val="28"/>
          <w:rtl w:val="true"/>
          <w:lang w:bidi="fa-IR"/>
        </w:rPr>
        <w:t>رسول اللّه صلّی اللّه علیه وآله علی رسلک، إذا نزلت بساحتهم فادعهم إلی الإسلام وأخبرهم بما یجب علیهم فیه من الحقّ، فواللّه لأنْ یهدی اللّه بهداک رجلاً واحداً خیر لک من حمر النعم</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275472_373438147"/>
      <w:bookmarkStart w:id="52" w:name="_Toc18"/>
      <w:bookmarkEnd w:id="51"/>
      <w:r>
        <w:rPr/>
        <w:t>11</w:t>
      </w:r>
      <w:r>
        <w:rPr>
          <w:rtl w:val="true"/>
        </w:rPr>
        <w:t xml:space="preserve">- </w:t>
      </w:r>
      <w:r>
        <w:rPr>
          <w:rtl w:val="true"/>
        </w:rPr>
        <w:t>روایة الحاکم</w:t>
      </w:r>
      <w:bookmarkEnd w:id="52"/>
    </w:p>
    <w:p>
      <w:pPr>
        <w:pStyle w:val="BookText"/>
        <w:rPr/>
      </w:pPr>
      <w:r>
        <w:rPr>
          <w:rFonts w:ascii="IRNazanin" w:hAnsi="IRNazanin" w:eastAsia="IRNazanin"/>
          <w:color w:val="111111"/>
          <w:sz w:val="28"/>
          <w:sz w:val="28"/>
          <w:szCs w:val="28"/>
          <w:rtl w:val="true"/>
          <w:lang w:bidi="fa-IR"/>
        </w:rPr>
        <w:t>حدّثنا أبو العباس محمّد بن یعقوب ثنا أحمد بن عبدالجبار ثنا یونس بن بکیر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بریدة بن سفیان بن بریدة الأسلمی عن سلمة بن عمرو بن الاکوع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وآله وسلّم أبا بکر رضی اللّه تعالی عنه إلی بعض حصون خیبر، فقاتل وجهد ولم یکن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قتیبة سالم بن الفضل الآدمی بمکة، ثنا محمّد بن عثمان بن أبی شیبة ثنا علی بن هاشم عن ابن أبی لیلی عن الحکم وعیسی عن عبدالرحمن عن أبی لیلی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یا أبا لیلی، أما کنت معنا بخیبر؟ قال بلی واللّه کنت معکم،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وسلّم بعث أبا بکر إلی خیبر، فسار بالناس وانهزم حتی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میمون بن إسحاق بن الحسن الهاشمی ببغداد ثنا أحمد بن عبدالجبار العطاردی ثنا یونس بن بکیر ثنا المسیب بن مسلم الأزدی ثنا عبداللّه بن بریدة عن أبیه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وسلّم ربما أخذته الشقیقة، فیلبث الیوم والیومین لا یخرج، فلما نزل بخیبر أخذته الشقیقة فلم یخرج إلی الناس، وإن أبا بکر رضی اللّه عنه أخذ رایة رسول اللّه صلّی اللّه علیه وآله وسلّم ثم نهض فقاتل قتالاً شدیداً ثم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العباس محمّد بن أحمد المحبوبی بمرو، ثنا سعید بن مسعود ثنا عبیداللّه بن موسی ثنا نعیم بن حکیم عن أبی موسی الحنفی 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النبی صلّی اللّه علیه وآله وسلّم إلی خیبر، فلما أتاها بعث عمر رضی اللّه تعالی عنه وبعث معه الناس إلی مدینتهم أو قصرهم فقاتلوهم، فلم یلبثوا أن هزموا عمر وأصحابه فجاؤا یجبّنونه ویجبّنهم، فسار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بکر أحمد بن سلمان الفقیه ببغداد ثنا محمّد بن عبداللّه بن سلیمان ثنا القاسم بن أبی شیبة ثنا یحیی بن یعلی ثنا معقل بن عبیداللّه عن أبی الزبیر عن جابر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دفع الرایة یوم خیبر إلی عمر رضی اللّه عنه، فانطلق فرجع</w:t>
      </w:r>
    </w:p>
    <w:p>
      <w:pPr>
        <w:pStyle w:val="BookText"/>
        <w:rPr/>
      </w:pPr>
      <w:r>
        <w:rPr>
          <w:rFonts w:ascii="IRNazanin" w:hAnsi="IRNazanin" w:eastAsia="IRNazanin"/>
          <w:color w:val="111111"/>
          <w:sz w:val="28"/>
          <w:sz w:val="28"/>
          <w:szCs w:val="28"/>
          <w:rtl w:val="true"/>
          <w:lang w:bidi="fa-IR"/>
        </w:rPr>
        <w:t>یجبّن أصحابه ویجبّنونه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مسلم ولم یخرجاه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عبداللّه محمّد بن عبداللّه الصفار إملاء ثنا زکریا بن یحیی بن مروان وإبراهیم بن إسمعیل السیوطی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فضیل بن عبدالوهاب ثنا جعفر بن سلیمان عن الخلیل بن مرة عن عمرو بن دینار عن جابر بن عبداللّه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خیبر، بعث رسول اللّه صلّی اللّه علیه وآله وسلّم رجلاً فجبن، فجاء محمّد بن مسلمة فقال یا رسول اللّه لم أر کالیوم قط، قتل محمود بن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تمنوا لقاء العدو وسلوا اللّه العافیة، فإنکم لا تدرون ما تبتلون معهم، وإذا لقیتموهم، فقولوا اللهم أنت ربنا وربهم ونواصینا ونواصیهم بیدک وإنما تقتلهم أنت ثم الزموا الأرض جلوساً، فإذا غشوکم فانهضوا وکبّروا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لأبعثن غداً رجلاً یحب اللّه ورسوله ویحبّانه لا یولّی الدبر، یفتح اللّه علی یدیه، فتشرف لها الناس وعلی رضی اللّه عنه یومئذ أرمد، فقال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ابصر موضعاً فتفل فی عینیه وعقد له ودفع إلیه الرایة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علی ما اقاتلهم؟ فقال علی أن یشهدوا أن لا إله إلا اللّه وإنی رسول اللّه فإذا فعلوا ذلک فقد حقنوا منی دماءهم</w:t>
      </w:r>
    </w:p>
    <w:p>
      <w:pPr>
        <w:pStyle w:val="BookText"/>
        <w:rPr/>
      </w:pPr>
      <w:r>
        <w:rPr>
          <w:rFonts w:ascii="IRNazanin" w:hAnsi="IRNazanin" w:eastAsia="IRNazanin"/>
          <w:color w:val="111111"/>
          <w:sz w:val="28"/>
          <w:sz w:val="28"/>
          <w:szCs w:val="28"/>
          <w:rtl w:val="true"/>
          <w:lang w:bidi="fa-IR"/>
        </w:rPr>
        <w:t>وأموالهم إلّابحقّهما وحسابهم علی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فلقیهم ففتح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 الشیخان علی إخراج حدیث الرایة یعنی ولم یخرجاه بهذه السیاقة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أحمد بن جعفر القطیعی ثنا عبداللّه بن أحمد بن حنبل حدثنی أبی ثنا عبدالصمد بن عبدالوارث ثنا عکرمة بن عمار ثنا إیاس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مع رسول اللّه صلّی اللّه علیه وآله وسلّم خیبر حین بصق رسول اللّه صلّی اللّه علیه وآله وسلّم فی عینی علی فبرأ فأعطاه الرایة فبرز مرحب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خبر أنی مرحب شاکی السلاح بطل مجرب</w:t>
      </w:r>
    </w:p>
    <w:p>
      <w:pPr>
        <w:pStyle w:val="BookText"/>
        <w:rPr/>
      </w:pPr>
      <w:r>
        <w:rPr>
          <w:rFonts w:ascii="IRNazanin" w:hAnsi="IRNazanin" w:eastAsia="IRNazanin"/>
          <w:color w:val="111111"/>
          <w:sz w:val="28"/>
          <w:sz w:val="28"/>
          <w:szCs w:val="28"/>
          <w:rtl w:val="true"/>
          <w:lang w:bidi="fa-IR"/>
        </w:rPr>
        <w:t>إذا الحروب أقبلت تلهب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له علی رضی اللّه عنه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سمّتنی اُمی حیدرة کلیث غابات کریه المنظره</w:t>
      </w:r>
    </w:p>
    <w:p>
      <w:pPr>
        <w:pStyle w:val="BookText"/>
        <w:rPr/>
      </w:pPr>
      <w:r>
        <w:rPr>
          <w:rFonts w:ascii="IRNazanin" w:hAnsi="IRNazanin" w:eastAsia="IRNazanin"/>
          <w:color w:val="111111"/>
          <w:sz w:val="28"/>
          <w:sz w:val="28"/>
          <w:szCs w:val="28"/>
          <w:rtl w:val="true"/>
          <w:lang w:bidi="fa-IR"/>
        </w:rPr>
        <w:t>اُوفیکم بالصاع کیل السندره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مرحباً ففلق رأسه فقتله، وکان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مسلم ولم یخرجاه بهذه السیاقة</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53" w:name="pg906_11288"/>
    </w:p>
    <w:p>
      <w:pPr>
        <w:pStyle w:val="Heading3"/>
        <w:numPr>
          <w:ilvl w:val="2"/>
          <w:numId w:val="1"/>
        </w:numPr>
        <w:rPr/>
      </w:pPr>
      <w:bookmarkStart w:id="54" w:name="__RefHeading___Toc275474_373438147"/>
      <w:bookmarkStart w:id="55" w:name="_Toc19"/>
      <w:bookmarkEnd w:id="53"/>
      <w:bookmarkEnd w:id="54"/>
      <w:r>
        <w:rPr/>
        <w:t>12</w:t>
      </w:r>
      <w:r>
        <w:rPr>
          <w:rtl w:val="true"/>
        </w:rPr>
        <w:t xml:space="preserve">- </w:t>
      </w:r>
      <w:r>
        <w:rPr>
          <w:rtl w:val="true"/>
        </w:rPr>
        <w:t>روایة ابن حبّان</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فتح اللّه جلّ وعلا خیبر علی یدی علی بن أبی طالب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إسحاق بن إبراهیم مولی ثقیف، حدثنا قتیبة بن سعید حدثنا عبدالعزیز بن أبی حازم عن أبی حازم عن سهل بن سعد أن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لیلتهم أیهم یعطاها، فلما مطرف الناس غدوا علی رسول اللّه صلّی اللّه علیه وآله کلّهم یرجو أن یعطاها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تشتکی عیناه یا رسول اللّه صلّی اللّه علیه وآله فأرسلوا إلیه، فلما جاء بصق فی عینیه ودعا له فبرأ حتّی کأن لم یکن به وجع وأعطاه الرایة،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 .»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الحسن بن سفیان حدثنا أبو بکر أبی شیبة حدثنا یعلی بن عبید عن أبی منین یزید بن جلس عن أبی حازم عن أبی هریرة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الرایة الیوم إلی رجل یحب اللّه ورسوله فتطاول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یشتکی عینه فدعاه، فبزق فی کفیه ومسح بهما عین علی ثم دفع إلیه الرایة، ففتح اللّه علیه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یعلی حدثنا إبراهیم بن الحجاج السامی حدثنا حماد بن سلمة عن سهیل بن أبی صالح عن أبیه عن أبی هریرة أن رسول اللّه صلّی اللّه علیه وآله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الیوم اللواء إلی رجل یحب اللّه ورسوله یفتح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أحببت الإمارة إلا یومئذ، فتطاولت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فدفع اللواء إلیه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ولا تلتفت حتّی یفتح اللّه علیک فمشی هنیهة ثم قام ولم یلتفت للعزمة،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أقاتل الناس؟ 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حتّی یشهدوا أن لا إله إلا اللّه، فإذا قالوها فقد عصموا دماءهم وأموالهم إلا بحقّها وحسابهم علی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الفضل بن الحباب الجمحی حدثنا أبو الولید الطیالسی حدثنا عکرمة بن عمار حدثنا إیاس بن سلمة بن الأکوع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إلی خیبر وکان عمی عامر یرتجز بالقوم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لا اللّه ما اهتدینا</w:t>
      </w:r>
    </w:p>
    <w:p>
      <w:pPr>
        <w:pStyle w:val="BookText"/>
        <w:rPr/>
      </w:pPr>
      <w:r>
        <w:rPr>
          <w:rFonts w:ascii="IRNazanin" w:hAnsi="IRNazanin" w:eastAsia="IRNazanin"/>
          <w:color w:val="111111"/>
          <w:sz w:val="28"/>
          <w:sz w:val="28"/>
          <w:szCs w:val="28"/>
          <w:rtl w:val="true"/>
          <w:lang w:bidi="fa-IR"/>
        </w:rPr>
        <w:t>وأنزلن سکینة علینا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لک ربک یا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استغفر رسول اللّه صلّی اللّه علیه وآله لرجل خصّه إلا 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متعتنا بعامر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خیبر خرج</w:t>
      </w:r>
    </w:p>
    <w:p>
      <w:pPr>
        <w:pStyle w:val="BookText"/>
        <w:rPr/>
      </w:pPr>
      <w:r>
        <w:rPr>
          <w:rFonts w:ascii="IRNazanin" w:hAnsi="IRNazanin" w:eastAsia="IRNazanin"/>
          <w:color w:val="111111"/>
          <w:sz w:val="28"/>
          <w:sz w:val="28"/>
          <w:szCs w:val="28"/>
          <w:rtl w:val="true"/>
          <w:lang w:bidi="fa-IR"/>
        </w:rPr>
        <w:t>مرحب یخطر بسیفه وهو ملکهم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أنی مرحب شاکی السلاح بطل مجرب</w:t>
      </w:r>
    </w:p>
    <w:p>
      <w:pPr>
        <w:pStyle w:val="BookText"/>
        <w:rPr/>
      </w:pPr>
      <w:r>
        <w:rPr>
          <w:rFonts w:ascii="IRNazanin" w:hAnsi="IRNazanin" w:eastAsia="IRNazanin"/>
          <w:color w:val="111111"/>
          <w:sz w:val="28"/>
          <w:sz w:val="28"/>
          <w:szCs w:val="28"/>
          <w:rtl w:val="true"/>
          <w:lang w:bidi="fa-IR"/>
        </w:rPr>
        <w:t>إذا الحروب أقبلت تلهّب</w:t>
      </w:r>
    </w:p>
    <w:p>
      <w:pPr>
        <w:pStyle w:val="BookText"/>
        <w:rPr/>
      </w:pPr>
      <w:r>
        <w:rPr>
          <w:rFonts w:ascii="IRNazanin" w:hAnsi="IRNazanin" w:eastAsia="IRNazanin"/>
          <w:color w:val="111111"/>
          <w:sz w:val="28"/>
          <w:sz w:val="28"/>
          <w:szCs w:val="28"/>
          <w:rtl w:val="true"/>
          <w:lang w:bidi="fa-IR"/>
        </w:rPr>
        <w:t>فنزل عامر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أنی عامر شاکی السلاح بطل مغامر</w:t>
      </w:r>
    </w:p>
    <w:p>
      <w:pPr>
        <w:pStyle w:val="BookText"/>
        <w:rPr/>
      </w:pPr>
      <w:r>
        <w:rPr>
          <w:rFonts w:ascii="IRNazanin" w:hAnsi="IRNazanin" w:eastAsia="IRNazanin"/>
          <w:color w:val="111111"/>
          <w:sz w:val="28"/>
          <w:sz w:val="28"/>
          <w:szCs w:val="28"/>
          <w:rtl w:val="true"/>
          <w:lang w:bidi="fa-IR"/>
        </w:rPr>
        <w:t>فاختلفا ضربتین، فوقع سیف مرحب فی عامر فذهب لیسفل له فرجع سیفه علی نفسه فقطع أکحله، فکانت منها نفسه، وإذا نفر من أصحاب رسول اللّه صلّی اللّه علیه وآله یقولون بطل عمل عامر قتل نفسه، فأتیت النبی صلّی اللّه علیه وآله وأنا أبکی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بطل عمل عامر،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هذا؟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من أصحابک،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 أجره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أرسلنی رسول اللّه صلّی اللّه علیه وآله إلی علی بن أبی طالب فأتیته وهو أرمد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الیوم رجلاً یحب اللّه ورسوله ویحبه اللّه ورسوله، فجئت به أقوده وهو أرمد حتّی أتیت به النبی صلّی اللّه علیه وآله، فبصق فی عینه فبرأ وأعطاه الرایة وخرج مرحب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أنی مرحب شاکی السلاح بطل مجرب</w:t>
      </w:r>
    </w:p>
    <w:p>
      <w:pPr>
        <w:pStyle w:val="BookText"/>
        <w:rPr/>
      </w:pPr>
      <w:r>
        <w:rPr>
          <w:rFonts w:ascii="IRNazanin" w:hAnsi="IRNazanin" w:eastAsia="IRNazanin"/>
          <w:color w:val="111111"/>
          <w:sz w:val="28"/>
          <w:sz w:val="28"/>
          <w:szCs w:val="28"/>
          <w:rtl w:val="true"/>
          <w:lang w:bidi="fa-IR"/>
        </w:rPr>
        <w:t>إذا الحروب أقبلت تلهّب</w:t>
      </w:r>
    </w:p>
    <w:p>
      <w:pPr>
        <w:pStyle w:val="BookText"/>
        <w:rPr/>
      </w:pPr>
      <w:r>
        <w:rPr>
          <w:rFonts w:ascii="IRNazanin" w:hAnsi="IRNazanin" w:eastAsia="IRNazanin"/>
          <w:color w:val="111111"/>
          <w:sz w:val="28"/>
          <w:sz w:val="28"/>
          <w:szCs w:val="28"/>
          <w:rtl w:val="true"/>
          <w:lang w:bidi="fa-IR"/>
        </w:rPr>
        <w:t>فقال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سمتنی أمی حیدره کلیث غابات کریه المنظره</w:t>
      </w:r>
    </w:p>
    <w:p>
      <w:pPr>
        <w:pStyle w:val="BookText"/>
        <w:rPr/>
      </w:pPr>
      <w:r>
        <w:rPr>
          <w:rFonts w:ascii="IRNazanin" w:hAnsi="IRNazanin" w:eastAsia="IRNazanin"/>
          <w:color w:val="111111"/>
          <w:sz w:val="28"/>
          <w:sz w:val="28"/>
          <w:szCs w:val="28"/>
          <w:rtl w:val="true"/>
          <w:lang w:bidi="fa-IR"/>
        </w:rPr>
        <w:t>اُوفیهم بالصاع کیل السندره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ففلق رأس مرحب فقتله، وکان الفتح علی یدی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أخبرنا أبو خلیفة فی فرس عامر وإنما هو فی ترس عامر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الحسن بن سفیان حدثنا أبو بکر بن أبی شیبة، حدثنا عبداللّه بن نمیر، عن إسماعیل بن أبی خالد عن أبی إسحاق عن هبیرة بن یریم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علی قام فخطب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لقد فارقکم أمس رجل ما سبقه الأوّلون ولا یدرکه الآخرون، لقد کان رسول اللّه صلّی اللّه علیه وآله یبعثه المبعث فیعطیه الرایة فما یرجع حتی یفتح اللّه علیه، جبریل عن یمینه ومیکائیل عن شماله، ما ترک بیضاء ولا صفراء إلا سبع مائة درهم فضلت من عطائه أراد أن یشتری بها خادماً</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 علی بن أبی طالب رضی اللّه تعالی عنه بن عبدالمطلب بن هاشم بن عبدمناف بن قصی بن کلاب بن مرة بن کعب بن لوی بن غالب بن فهر بن مالک بن النضر بن کنانة بن خزیمة بن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6" w:name="pg906_11292"/>
    </w:p>
    <w:p>
      <w:pPr>
        <w:pStyle w:val="BookText"/>
        <w:rPr/>
      </w:pPr>
      <w:bookmarkEnd w:id="56"/>
      <w:r>
        <w:rPr>
          <w:rFonts w:ascii="IRNazanin" w:hAnsi="IRNazanin" w:eastAsia="IRNazanin"/>
          <w:color w:val="111111"/>
          <w:sz w:val="28"/>
          <w:sz w:val="28"/>
          <w:szCs w:val="28"/>
          <w:rtl w:val="true"/>
          <w:lang w:bidi="fa-IR"/>
        </w:rPr>
        <w:t>مدرکة بن إلیاس بن مضر بن نزار بن معد بن عدنان أبو الحسن الهاشمی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وأمه فاطمة بنت أسد بن هاشم بن عبدمناف وهاشم أخو هشام ومن زعم أنه أسد بن هاشم بن عبد مناف فقد 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محمد بن إسحاق الثقفی، ثنا قتیبة بن سعید ثنا حاتم بن إسماعیل عن یزید بن أبی عبید عن سلمة بن الأکوع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قد تخلف عن رسول اللّه صلّی اللّه علیه وآله فی خیبر وکان به رمد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أتخلف 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فلحق بالنبی صلّی اللّه علیه وآله، فلما کان مساء اللیلة التی فتحها اللّه فی صباحها،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أو لیأخذن الرایة غداً رجل یحبه اللّه ورسوله یفتح اللّه علیه، فإذا نحن بعلی وما نرجوه، فقالوا هذا علی، فأعطاه رسول اللّه صلّی اللّه علیه وآله ففتح اللّه علیه</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275476_373438147"/>
      <w:bookmarkStart w:id="58" w:name="_Toc20"/>
      <w:bookmarkEnd w:id="57"/>
      <w:r>
        <w:rPr/>
        <w:t>13</w:t>
      </w:r>
      <w:r>
        <w:rPr>
          <w:rtl w:val="true"/>
        </w:rPr>
        <w:t xml:space="preserve">- </w:t>
      </w:r>
      <w:r>
        <w:rPr>
          <w:rtl w:val="true"/>
        </w:rPr>
        <w:t>روایة الطبرانی</w:t>
      </w:r>
      <w:bookmarkEnd w:id="5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عبدالرحمن بن سلّم ثنا سهل بن عثمان ثنا عبداللّه بن جعفر عن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سهل بن سعد الساعدی قال قال رسول اللّه صلّی اللّه علیه وآله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یفتح اللّه علی یدیه، فبات الناس یذکرون لیلتهم أیهم یعطی، فلما أصبحوا غدوا</w:t>
      </w:r>
    </w:p>
    <w:p>
      <w:pPr>
        <w:pStyle w:val="BookText"/>
        <w:rPr/>
      </w:pPr>
      <w:r>
        <w:rPr>
          <w:rFonts w:ascii="IRNazanin" w:hAnsi="IRNazanin" w:eastAsia="IRNazanin"/>
          <w:color w:val="111111"/>
          <w:sz w:val="28"/>
          <w:sz w:val="28"/>
          <w:szCs w:val="28"/>
          <w:rtl w:val="true"/>
          <w:lang w:bidi="fa-IR"/>
        </w:rPr>
        <w:t>علی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هاهنا یا رسول اللّه أرمد یشتکی عینیه، فأرسل إلیه فبصق فی عینیه ودعا بما شاء اللّه فبرأ حتّی لم یکن به وجع، ثم أعطاه الرایة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قدماً، فقال 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أقاتلهم حتّی یکونوا مثلنا؟ قال علی رسلک انفذ حتّی تنزل بساحتهم ثم ادعهم إلی الإسلام وأخبرهم بما یجب علیهم من حقّ اللّه فیه، فلأن یهدی اللّه بک رجلاً واحداً خیر لک من حمر النعم</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رشدین ثنا إبراهیم بن حماد بن أبی حازم المدنی ثنا عبد العزیز بن أبی حازم عن أبیه عن سهل بن سعد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تحشرون یوم القیامة حفاة عراة غرلاً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یحیی بن أیوب العلاف المصری، ثنا سعید بن أبی مریم ویحیی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حدثنا ابن أبی حازم، وقال سعید أنا ابن أبی حازم عن أبیه أنه سمع سهلاً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یفتح اللّه علی یدیه، فبات الناس یذکرون من یعطاها، فلما أصبح الناس غدوا إلی رسول اللّه صلّی اللّه علیه وآله کلّهم یرجو أن یعطاها،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قالوا یا رسول اللّه یشتکی عینیه، فأرسل إلیه فبصق فی عینیه ودعا له فبرأ مکانه حتّی کأنه لم یکن به شیء، فأعطاه</w:t>
      </w:r>
    </w:p>
    <w:p>
      <w:pPr>
        <w:pStyle w:val="BookText"/>
        <w:rPr/>
      </w:pPr>
      <w:r>
        <w:rPr>
          <w:rFonts w:ascii="IRNazanin" w:hAnsi="IRNazanin" w:eastAsia="IRNazanin"/>
          <w:color w:val="111111"/>
          <w:sz w:val="28"/>
          <w:sz w:val="28"/>
          <w:szCs w:val="28"/>
          <w:rtl w:val="true"/>
          <w:lang w:bidi="fa-IR"/>
        </w:rPr>
        <w:t>الرایة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أنقاتلهم حتّی یکونوا؟ مثلنا قال علی رسلک حتّی تنزل بساحتهم ثم أدعهم إلی الإسلام وأخبرهم بما یجب علیهم فیه من الحقّ، فواللّه لأن یهدی اللّه بهداک رجلاً خیر لک من حمر النعم</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إسحاق ثنا الصلت بن مسعود ثنا فضیل بن سلیمان عن أبی حازم عن سهل بن سعد قال قال رسول اللّه صلّی اللّه علیه وآله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یفتح اللّه علی یدیه، فغدا الناس علی رسول اللّه صلّی اللّه علیه وآله کلّهم یرجون أن یعطیه الرایة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قالوا هو شاکی العین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به، فأتی به فبسق رسول اللّه صلّی اللّه علیه وآله فی عینیه ودعا فبرأ ثم دفع إلیه الرایة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ولا تلتفت حتّی تنزل بالقوم فتدعوهم إلیّ، فنفذ علی ثم التفت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أنقاتلهم حتّی یقولوا 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إذا جئتهم فادعهم إلی قول لا إله إلا اللّه، فلأن یسلم رجل علی یدک خیر لک من أن یکون لک حمر النعم</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الصائغ المکی والحسین بن إسحاق التستری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سعید بن منصور ثنا یعقوب بن عبدالرحمن عن</w:t>
      </w:r>
    </w:p>
    <w:p>
      <w:pPr>
        <w:pStyle w:val="BookText"/>
        <w:rPr/>
      </w:pPr>
      <w:r>
        <w:rPr>
          <w:rFonts w:ascii="IRNazanin" w:hAnsi="IRNazanin" w:eastAsia="IRNazanin"/>
          <w:color w:val="111111"/>
          <w:sz w:val="28"/>
          <w:sz w:val="28"/>
          <w:szCs w:val="28"/>
          <w:rtl w:val="true"/>
          <w:lang w:bidi="fa-IR"/>
        </w:rPr>
        <w:t>أبی حازم عن سهل بن سعد قال قال رسول اللّه صلّی اللّه علیه وآله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یفتح اللّه علیه، وکان الناس یذکرون أیهم یعطاها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یشتکی عینه، فأرسلوا إلیه فأتی به فبصق رسول اللّه صلّی اللّه علیه وآله فی عینه ودعا له فبرأ حتّی کأن لم یکن به وجع فأعطاه الرایة،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أقاتلهم حتّی یکونوا مثلنا؟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علی رسلک حتّی تنزل بساحتهم ثم أدعهم إلی الإسلام وأخبرهم بما یجب علیهم من حقّ اللّه، لأن یهدی بک خیر من أن یکون لک حمر النعم</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عبدالعزیز ثنا أبو حذیفة وحدثنا أبو خلیفة ثنا أبو الولید الطیالسی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عکرمة بن عمار ثنا إیاس بن سلمة عن أبیه قال قال رسول اللّه صلّی اللّه علیه وآله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الیوم رجلاً یحب اللّه ورسوله ویحبه اللّه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فبعثنی إلی علی وهو أرمد فجئت به أقوده، فتفل فی عینه فبرأ وأعطاه الرایة</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یحیی القزاز ثنا القعنبی ثنا حاتم بن إسماعیل عن یزید بن أبی عبید عن سلمة بن الأکوع أن رسول اللّه صلّی اللّه علیه وآله قال لیلة صبیحة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لرجل یحبه اللّه ورسوله</w:t>
      </w:r>
    </w:p>
    <w:p>
      <w:pPr>
        <w:pStyle w:val="BookText"/>
        <w:rPr/>
      </w:pPr>
      <w:r>
        <w:rPr>
          <w:rFonts w:ascii="IRNazanin" w:hAnsi="IRNazanin" w:eastAsia="IRNazanin"/>
          <w:color w:val="111111"/>
          <w:sz w:val="28"/>
          <w:sz w:val="28"/>
          <w:szCs w:val="28"/>
          <w:rtl w:val="true"/>
          <w:lang w:bidi="fa-IR"/>
        </w:rPr>
        <w:t>یفتح اللّه علیه، فإذا بعلی بن أبی طالب رضی اللّه عنه، فأعطاه رسول اللّه صلّی اللّه علیه وآله الرایة ففتح اللّه علیه</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شعیب عبداللّه به الحسن الحرانی ثنا أبو جعفر النفیلی ثنا محمد بن سلمة عن محمد بن إسحاق حدثنی بریدة بن سفیان الأسلمی عن سلمة بن الأکوع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أعطی الرایة أبا بکر الصدیق فبعثه إلی بعض حصون خیبر، فقاتل ثم رجع ولم یکن فتح وقد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یفتح اللّه علی یدیه لیس بفرار، فدعا علی بن أبی طالب رضی اللّه عنه وهو أرمد فتفل فی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الرایة حتّی یفتح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واللّه یهرول هرولة وأنا خلفه أتبع أثره حتّی رکز الرایة فی رضم حجارة، فاطلع علیه یهودی من رأس الحصن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 أنا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غلبتهم وما أنزل علی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رجع حتّی فتح اللّه علیه</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سهل بن موسی شیران الرامهرمزی وعبداللّه بن أحمد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العباس بن عبدالعظیم العنبری ثنا النضر بن محمد ثنا عکرمة بن عمار ثنا عطاء مولی السائب بن یزید عن سلمة بن الأکوع قال قال رسول</w:t>
      </w:r>
    </w:p>
    <w:p>
      <w:pPr>
        <w:pStyle w:val="BookText"/>
        <w:rPr/>
      </w:pPr>
      <w:r>
        <w:rPr>
          <w:rFonts w:ascii="IRNazanin" w:hAnsi="IRNazanin" w:eastAsia="IRNazanin"/>
          <w:color w:val="111111"/>
          <w:sz w:val="28"/>
          <w:sz w:val="28"/>
          <w:szCs w:val="28"/>
          <w:rtl w:val="true"/>
          <w:lang w:bidi="fa-IR"/>
        </w:rPr>
        <w:t>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الیوم رجلاً یحبه اللّه ورسوله ویحب اللّه ورسوله، فبعثنی نبی اللّه صلّی اللّه علیه وآله إلی علی، فجئت به وکان أرمد فتفل فی عینیه</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عبدالعزیز ثنا ضرار بن صرد أبو نعیم ثنا علی بن هشام عن عبدالملک بن أبی سلیمان عن أبی فروة عن عبدالرحمن بن أبی لیلی عن أبیه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فدعا علیاً فأعطاه إیاها</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عبدالعزیز ثنا ضرار بن صرد أبو نعیم ثنا علی بن هاشم عن محمد بن علی السلمی عن منصور بن المعتمر عن ربعی بن حراش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أنی قلت إنی قد سمعته من ربعی لصدقت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عمران بن حصین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فأعطاها علیاً</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معن ثابت بن نعیم الهوجی ثنا محمد بن أبی السری العسقلانی، ثنا معتمر بن سلیمان عن أبیه عن منصور، عن ربعی بن حراش، عن عمران بن حصین قال قال رسول اللّه صلّی اللّه علیه وآله</w:t>
      </w:r>
      <w:r>
        <w:rPr>
          <w:rFonts w:eastAsia="IRNazanin" w:cs="IRNazanin"/>
          <w:color w:val="111111"/>
          <w:sz w:val="28"/>
          <w:szCs w:val="28"/>
          <w:rtl w:val="true"/>
          <w:lang w:bidi="fa-IR"/>
        </w:rPr>
        <w:t>:</w:t>
      </w:r>
      <w:bookmarkStart w:id="59" w:name="pg906_11298"/>
    </w:p>
    <w:p>
      <w:pPr>
        <w:pStyle w:val="BookText"/>
        <w:rPr/>
      </w:pPr>
      <w:bookmarkEnd w:id="59"/>
      <w:r>
        <w:rPr>
          <w:rFonts w:ascii="IRNazanin" w:hAnsi="IRNazanin" w:eastAsia="IRNazanin"/>
          <w:color w:val="111111"/>
          <w:sz w:val="28"/>
          <w:sz w:val="28"/>
          <w:szCs w:val="28"/>
          <w:rtl w:val="true"/>
          <w:lang w:bidi="fa-IR"/>
        </w:rPr>
        <w:t>لأعطینّ الرایة رجلاً یحب اللّه ورسوله ویحبه اللّه ورسوله، فأعطاها علیاً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سهل بن موسی شیران الرامهرمزی، ثنا أحمد بن عبدة الضبی، ثنا الحسن بن صالح الأسود، ثنا سلیمان بن قرم عن منصور، عن ربعی بن حراش عن عمران بن حصین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ثم دعا علیاً رضی اللّه عنه فأعطاه إیاه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حیان المازنی ثنا کثیر بن یحیی ثنا سعید بن عبدالکریم عن سلیط بن عطیة الحنفی عن منصور بن المعتمر عن ربعی بن حراش عن عمران بن حصین قال قال رسول اللّه صلّی اللّه علیه وآله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علیاً فأعطاها إیاه</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275478_373438147"/>
      <w:bookmarkStart w:id="61" w:name="_Toc21"/>
      <w:bookmarkEnd w:id="60"/>
      <w:r>
        <w:rPr/>
        <w:t>14</w:t>
      </w:r>
      <w:r>
        <w:rPr>
          <w:rtl w:val="true"/>
        </w:rPr>
        <w:t xml:space="preserve">- </w:t>
      </w:r>
      <w:r>
        <w:rPr>
          <w:rtl w:val="true"/>
        </w:rPr>
        <w:t>روایة الدارقطنی</w:t>
      </w:r>
      <w:bookmarkEnd w:id="6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حدیث بن أبی لیلی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رسول اللّه صلّی اللّه علیه وآله یوم خیبر وأنا رمد العین فتفل فی عینی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عنه الحر والبرد، فما وجدت بعد ذلک حرّاً ولا برداً،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لأعطینّ الرایة رجلاً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حدّث به محمد بن عبدالرحمن بن أبی لیلی، واختلف عنه، فرواه عمران بن محمد بن عبدالرحمن بن أبی لیلی عن أبیه عن المنهال بن عمرو عن عبدالرحمن 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عبیداللّه بن موسی عن ابن أبی لیلی عن أبیه عن المنهال بن عمرو عن عبدالرحمن بن أبی لیلی، ورواه عبیداللّه بن موسی عن ابن أبی لیلی عن الحکم والمنهال ورواه علی بن هاشم عن ابن أبی لیلی عن الحکم والمنهال بن عمرو وعیسی بن عبدالرحمن عن عبدالرحمن بن أبی لیلی، فأسنده عباد بن یعقوب عن علی بن هاشم فقال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لیلی عن أبیه عن علی، وتابعه عبیداللّه بن موسی عن ابن أبی لیلی، فهو فی هاتین من حدیث أبی لیلی عن علی، وفی غیرهما من حدیث عبدالرحمن ابنه 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أبی إسحاق السبیعی عن عبدالرحمن بن أبی لیلی عن علی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به عنه عبدالکبیر بن دینار وعیسی بن یزید، ویقال إن أبا إسحاق لم یسمعه من عبدالرحمن بن أبی لیلی، وإنما أخذه من ابنه محمد عن المنهال بن عمرو عنه</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62" w:name="pg906_11300"/>
    </w:p>
    <w:p>
      <w:pPr>
        <w:pStyle w:val="BookText"/>
        <w:rPr/>
      </w:pPr>
      <w:bookmarkEnd w:id="62"/>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حدیث أبی صالح عن أبی هریرة قال رسول اللّه صلّی اللّه علیه وآله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علی ما أقاتل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یشهدوا أن لا إله إلا اللّه وأنّ محمداً رسول اللّه، فإذا فعلوا ذلک فقد منعوا دماءهم وأموالهم إلا بحقها وحسابهم علی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سهیل بن أبی صالح، واختلف عنه، فرواه یعقوب بن عبدالرحمن الإسکندرانی، ووهیب بن خالد، وجریر بن عبدالحمید، وإبراهیم بن طهمان، وعلی بن عاصم، وأبو عوانة عن سهیل عن أبیه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عن حماد بن سلمة، فرواه حجاج بن منهال، وأبو سلمة التبوذکی عن حماد عن سهیل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وخالفهم أسود بن عامر، فرواه عن حماد عن سهیل عن أبیه عن أبی هریرة عن عمر، والصواب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وهیب ومن تابعه</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275480_373438147"/>
      <w:bookmarkStart w:id="64" w:name="_Toc22"/>
      <w:bookmarkEnd w:id="63"/>
      <w:r>
        <w:rPr/>
        <w:t>15</w:t>
      </w:r>
      <w:r>
        <w:rPr>
          <w:rtl w:val="true"/>
        </w:rPr>
        <w:t xml:space="preserve">- </w:t>
      </w:r>
      <w:r>
        <w:rPr>
          <w:rtl w:val="true"/>
        </w:rPr>
        <w:t>روایة الخطیب البغدادی</w:t>
      </w:r>
      <w:bookmarkEnd w:id="6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عصمة، أبو علی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سهل الرباطی، وحجاج بن یوسف الشاعر، وأحمد بن منصور</w:t>
      </w:r>
      <w:bookmarkStart w:id="65" w:name="pg906_11301"/>
    </w:p>
    <w:p>
      <w:pPr>
        <w:pStyle w:val="BookText"/>
        <w:rPr/>
      </w:pPr>
      <w:bookmarkEnd w:id="65"/>
      <w:r>
        <w:rPr>
          <w:rFonts w:ascii="IRNazanin" w:hAnsi="IRNazanin" w:eastAsia="IRNazanin"/>
          <w:color w:val="111111"/>
          <w:sz w:val="28"/>
          <w:sz w:val="28"/>
          <w:szCs w:val="28"/>
          <w:rtl w:val="true"/>
          <w:lang w:bidi="fa-IR"/>
        </w:rPr>
        <w:t>الرمادی، ومحمد بن جعفر لقلوق، ومحمد بن یوسف الجوهری، وعلی بن الحسین بن الجنید الرازی،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أحمد والقاضی أبو بکر بن الجعابی، وأبو محمد بن السقا الواسطی، ومحمد بن المظفر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طلحة النعالی، حدثنا محمد بن عمر بن محمد بن سالم الحافظ، حدثنا الحسین بن أحمد بن عصمة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أصل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سهل الرباطی، حدثنا حبیب کاتب مالک، حدثنا مالک عن سهیل بن أبی صالح، عن أبیه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علیاً فأعطاه إیاها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فإن اللّه یفتح علیک، ففتح اللّه علیه</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275482_373438147"/>
      <w:bookmarkStart w:id="67" w:name="_Toc23"/>
      <w:bookmarkEnd w:id="66"/>
      <w:r>
        <w:rPr/>
        <w:t>16</w:t>
      </w:r>
      <w:r>
        <w:rPr>
          <w:rtl w:val="true"/>
        </w:rPr>
        <w:t xml:space="preserve">- </w:t>
      </w:r>
      <w:r>
        <w:rPr>
          <w:rtl w:val="true"/>
        </w:rPr>
        <w:t>روایة البیهقی</w:t>
      </w:r>
      <w:bookmarkEnd w:id="6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عبداللّه الحافظ أنا أبو عبداللّه محمد بن یعقوب ثنا أحمد بن سلمة قنا قتیبة بن سعید ثنا حاتم عن یزید بن أبی عبید سلمة بن الأکوع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رضی اللّه عنه تخلف عن النبی صلّی اللّه علیه وآله بخیبر وکان رمداً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أتخلّف عن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فلحق بالنبی صلّی اللّه علیه وآله، فلما کان مساء اللیلة التی فتح اللّه فی صباحها،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أو لیأخذن الرایة غداً رجل یحبه اللّه ورسوله أو قال یحب اللّه ورسوله یفتح اللّه علیه، فإذا نحن بعلی رضی اللّه عنه وما نرجوه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فأعطاه رسول اللّه صلّی اللّه علیه وآله الرایة، ففتحها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البخاری ومسلم فی الصحیح عن قتیبة بن سعید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 علی بن أحمد بن عبدان، أنبأ أحمد بن عبید، ثنا عبید بن شریک، ثنا ابن أبی مریم ثنا ابن أبی حازم حدثنی أبو حازم أنه سمع سهل بن سعد رضی اللّه عنه یقول سمعت رسول اللّه صلّی اللّه علیه وآله یقول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یفتح اللّه علی یدیه، فبات الناس یدوکون أیهم یعطاها، فلما أصبح الناس، غدوا علی رسول اللّه صلّی اللّه علیه وآله کلّهم یرجو أن یعطاها،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یشتکی عینیه، فأرسل إلیه فبصق فی عینیه ودعا له فبرأ مکانه حتّی لکأنه لم یکن به شیء، فأعطاه الرایة، فقال یا رسول اللّه أقاتلهم حتی یکونوا مثلنا؟ قال علی 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حتّی تنزل بساحتهم ثم ادعهم إلی الإسلام وأخبرهم بما یجب علیهم فیه من الحق، فواللّه لأن یهدی اللّه بک الرجل الواحد خیر لک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w:t>
      </w:r>
    </w:p>
    <w:p>
      <w:pPr>
        <w:pStyle w:val="BookText"/>
        <w:rPr/>
      </w:pPr>
      <w:r>
        <w:rPr>
          <w:rFonts w:ascii="IRNazanin" w:hAnsi="IRNazanin" w:eastAsia="IRNazanin"/>
          <w:color w:val="111111"/>
          <w:sz w:val="28"/>
          <w:sz w:val="28"/>
          <w:szCs w:val="28"/>
          <w:rtl w:val="true"/>
          <w:lang w:bidi="fa-IR"/>
        </w:rPr>
        <w:t>البخاری ومسلم فی الصحیح عن قتیبة عن عبدالعزیز بن أبی حازم</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أخبرنا أبو عبداللّه الحافظ أنبأ أبو الفضل بن إبراهیم ثنا أحمد بن سلمة ثنا محمد بن یحیی ثنا عبد الصمد بن عبدالوارث بن سعید ثنا عکرمة بن عمار حدثنی ایاس بن سلمة بن الأکوع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مع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الحدیث بطوله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رسول اللّه صلّی اللّه علیه وآله إلی علی رضی اللّه عنه یدعوه وهو أرمد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أقوده، قال فبصق رسول اللّه صلّی اللّه علیه وآله فی عینیه فبرأ، فأعطاه الرایة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مرحب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أنی مرحب شاکی السلاح بطل مجرب</w:t>
      </w:r>
    </w:p>
    <w:p>
      <w:pPr>
        <w:pStyle w:val="BookText"/>
        <w:rPr/>
      </w:pPr>
      <w:r>
        <w:rPr>
          <w:rFonts w:ascii="IRNazanin" w:hAnsi="IRNazanin" w:eastAsia="IRNazanin"/>
          <w:color w:val="111111"/>
          <w:sz w:val="28"/>
          <w:sz w:val="28"/>
          <w:szCs w:val="28"/>
          <w:rtl w:val="true"/>
          <w:lang w:bidi="fa-IR"/>
        </w:rPr>
        <w:t>إذا الحروب أقبلت تلهب</w:t>
      </w:r>
    </w:p>
    <w:p>
      <w:pPr>
        <w:pStyle w:val="BookText"/>
        <w:rPr/>
      </w:pPr>
      <w:r>
        <w:rPr>
          <w:rFonts w:ascii="IRNazanin" w:hAnsi="IRNazanin" w:eastAsia="IRNazanin"/>
          <w:color w:val="111111"/>
          <w:sz w:val="28"/>
          <w:sz w:val="28"/>
          <w:szCs w:val="28"/>
          <w:rtl w:val="true"/>
          <w:lang w:bidi="fa-IR"/>
        </w:rPr>
        <w:t>قال فبرز له علی رضی اللّه عنه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سمتّنی امی حیدره کلیث غابات کریه المنظره</w:t>
      </w:r>
    </w:p>
    <w:p>
      <w:pPr>
        <w:pStyle w:val="BookText"/>
        <w:rPr/>
      </w:pPr>
      <w:r>
        <w:rPr>
          <w:rFonts w:ascii="IRNazanin" w:hAnsi="IRNazanin" w:eastAsia="IRNazanin"/>
          <w:color w:val="111111"/>
          <w:sz w:val="28"/>
          <w:sz w:val="28"/>
          <w:szCs w:val="28"/>
          <w:rtl w:val="true"/>
          <w:lang w:bidi="fa-IR"/>
        </w:rPr>
        <w:t>أوفیهم بالصاع کیل السندره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فضرب مرحباً ففلق رأسه فقتله وکان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مسلم فی الصحیح من وجه آخر عن عکرمة بن عمار</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68" w:name="pg906_11304"/>
    </w:p>
    <w:p>
      <w:pPr>
        <w:pStyle w:val="Heading3"/>
        <w:numPr>
          <w:ilvl w:val="2"/>
          <w:numId w:val="1"/>
        </w:numPr>
        <w:rPr/>
      </w:pPr>
      <w:bookmarkStart w:id="69" w:name="__RefHeading___Toc275484_373438147"/>
      <w:bookmarkStart w:id="70" w:name="_Toc24"/>
      <w:bookmarkEnd w:id="68"/>
      <w:bookmarkEnd w:id="69"/>
      <w:r>
        <w:rPr/>
        <w:t>17</w:t>
      </w:r>
      <w:r>
        <w:rPr>
          <w:rtl w:val="true"/>
        </w:rPr>
        <w:t xml:space="preserve">- </w:t>
      </w:r>
      <w:r>
        <w:rPr>
          <w:rtl w:val="true"/>
        </w:rPr>
        <w:t>روایة ابن عبدالبر</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سعد بن أبی وقاص وسهل بن سعد وأبو هریرة وبریدة الأسلمی وأبو سعید الخدری وعبداللّه بن عمر وعمران بن الحصین وسلمة بن الأکوع کلّهم بمعنی واحد، عن النبی صلّی اللّه علیه وآله أنه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لیس بفرار یفتح اللّه علی یدیه، ثم دعا بعلی وهو أرمد فتفل فی عینیه وأعطاه الرایة، ففتح اللّه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وهذه کلّها آثار ثابتة</w:t>
      </w:r>
      <w:r>
        <w:rPr>
          <w:rFonts w:eastAsia="IRNazanin" w:cs="IRNazanin"/>
          <w:color w:val="111111"/>
          <w:sz w:val="28"/>
          <w:szCs w:val="28"/>
          <w:rtl w:val="true"/>
          <w:lang w:bidi="fa-IR"/>
        </w:rPr>
        <w:t xml:space="preserve">. . .»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قاسم بن عیسی المقریء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محمد بن إسحاق بن حبابة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عبدالعزیز البغوی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خلف بن هشام البزار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أبی حازم عن أبیه عن سهل بن سعد أن رسول اللّه صلّی اللّه علیه وآله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یفتح اللّه علی یدیه، فذکر أن الناس طمعوا فی ذلک، فلما کان من الغد قال أین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انفذ حتّی تنزل بساحتهم فإذا أنزلت بساحتهم فادعهم إلی الإسلام وأخبرهم بما یجب علیهم منه من الحق أو من حق اللّه،</w:t>
      </w:r>
    </w:p>
    <w:p>
      <w:pPr>
        <w:pStyle w:val="BookText"/>
        <w:rPr/>
      </w:pPr>
      <w:r>
        <w:rPr>
          <w:rFonts w:ascii="IRNazanin" w:hAnsi="IRNazanin" w:eastAsia="IRNazanin"/>
          <w:color w:val="111111"/>
          <w:sz w:val="28"/>
          <w:sz w:val="28"/>
          <w:szCs w:val="28"/>
          <w:rtl w:val="true"/>
          <w:lang w:bidi="fa-IR"/>
        </w:rPr>
        <w:t>فواللّه لأن یهدی اللّه بک رجلاً واحداً خیر لک من حمر النعم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ثابت فی خیبر أنّه لم یقاتلهم حینئذ حتّی دعاهم، وهو شیء قصر عنه أنس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أنس أن رسول اللّه صلّی اللّه علیه وآله أمر علیاً أن لا یقاتل قوماً حتّی یدعوهم</w:t>
      </w:r>
      <w:r>
        <w:rPr>
          <w:rFonts w:eastAsia="IRNazanin" w:cs="IRNazanin"/>
          <w:color w:val="111111"/>
          <w:sz w:val="28"/>
          <w:szCs w:val="28"/>
          <w:rtl w:val="true"/>
          <w:lang w:bidi="fa-IR"/>
        </w:rPr>
        <w:t xml:space="preserve">. . .»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فأعطی رایته أبا بکر الصدیق، فنهض بها وقاتل واجتهد ولم یفتح علیه، ثم أعطی الرایة عمر فقاتل ثم رجع ولم یفتح له وقد جهد فحینئذ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لیس بفرار یفتح اللّه عزّوجلّ علی یدیه، فلما أصبح دعا علیاً وهو أرمد فتفل فی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الرایة فامض بها حتی یفتح اللّه بها علیک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هذ الخبر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بریدة بن سفیان بن فروة عن أبیه سفیان عن سلمة بن الأکوع</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من حدیث أبی رافع مولی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علی حین بعثه رسول اللّه صلّی اللّه علیه وآله برایته إلی حصن من حصون خیبر، فلما دنا من الحصن خرج إلیه أهله وقاتلهم</w:t>
      </w:r>
    </w:p>
    <w:p>
      <w:pPr>
        <w:pStyle w:val="BookText"/>
        <w:rPr/>
      </w:pPr>
      <w:r>
        <w:rPr>
          <w:rFonts w:ascii="IRNazanin" w:hAnsi="IRNazanin" w:eastAsia="IRNazanin"/>
          <w:color w:val="111111"/>
          <w:sz w:val="28"/>
          <w:sz w:val="28"/>
          <w:szCs w:val="28"/>
          <w:rtl w:val="true"/>
          <w:lang w:bidi="fa-IR"/>
        </w:rPr>
        <w:t>فضربه رجل من یهود فألقی ترسه من یده فتناول علی باباً کان عند الحصن فترس به عن نفسه، فلم یزل فی یده وهو یقاتل حتّی فتح اللّه علیه ثم ألقاه من یده، فلقد رأیتنی فی نفر معی سبعة وأنا ثامنهم نجتهد علی أن نقلب ذلک الباب فما نقلبه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إسحاق، فذکر أن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مرحباً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محمد بن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أطلب الثار، قتل أخی بالأمس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 إلیه، فنهض إلیه محمد بن مسلمة فتقاتلا وکانا یستتران بشجرة، فجعل أحدهما یلوذ بها من صاحبه کلّما لاذ بها منه اقتطع بسیفه ما دونه منها حتّی ذهبت أغصانها، وبرز کلّ واحد منهما لصاحبه، وحمل مرحب علی محمد بن مسلمة فضربه فاتقاه بالدرقة فوقع سیفه فیها فعضت به وأمسکته، وضربه محمد فقتله، ثم انصرف ثم برز أخو مرحب واسمه یاسر فدعا إلی البراز فخرج إلیه الزبیر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ذکره ابن إسحاق فی قتل مرحب الیهودی بخیبر، وخالفه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قتله علی بن أبی طالب وهو الصحیح عندنا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روح بن 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عوف عن میمون أبی عبداللّه عن عبداللّه بن بریدة عن أبیه بریدة</w:t>
      </w:r>
    </w:p>
    <w:p>
      <w:pPr>
        <w:pStyle w:val="BookText"/>
        <w:rPr/>
      </w:pPr>
      <w:r>
        <w:rPr>
          <w:rFonts w:ascii="IRNazanin" w:hAnsi="IRNazanin" w:eastAsia="IRNazanin"/>
          <w:color w:val="111111"/>
          <w:sz w:val="28"/>
          <w:sz w:val="28"/>
          <w:szCs w:val="28"/>
          <w:rtl w:val="true"/>
          <w:lang w:bidi="fa-IR"/>
        </w:rPr>
        <w:t>الأسلمی أن النبی صلّی اللّه علیه وآله قال لما نزل بحصن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اللواء غداً رجلاً یحب اللّه ورسوله ویحبه اللّه ورسوله، فلما کان من الغد، تطاول لها أبو بکر وعمر، فدعا علیاً وهو أرمد فتفل فی عینیه وأعطاه اللواء ونهض معه الناس فلقوا أهل خیبر، فإذا مرحب بین أیدیهم یرتجز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أنی مرحب</w:t>
      </w:r>
    </w:p>
    <w:p>
      <w:pPr>
        <w:pStyle w:val="BookText"/>
        <w:rPr/>
      </w:pPr>
      <w:r>
        <w:rPr>
          <w:rFonts w:ascii="IRNazanin" w:hAnsi="IRNazanin" w:eastAsia="IRNazanin"/>
          <w:color w:val="111111"/>
          <w:sz w:val="28"/>
          <w:sz w:val="28"/>
          <w:szCs w:val="28"/>
          <w:rtl w:val="true"/>
          <w:lang w:bidi="fa-IR"/>
        </w:rPr>
        <w:t>فاختلف هو وعلی ضربتین، فضربه علی علی رأسه حتّی عض السیف بأضراسه وسمع أهل العسکر صوت ضربته،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تتامّ الناس حتّی فتحوا لهم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سعید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قاسم بن 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هاشم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عکرمة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إیاس بن سلمة الأکوع قال أخبرنی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عمی عامر بن سنان إلی خیبر بارز یوماً مرحباً الیهودی فقال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أنی مرحب</w:t>
      </w:r>
    </w:p>
    <w:p>
      <w:pPr>
        <w:pStyle w:val="BookText"/>
        <w:rPr/>
      </w:pPr>
      <w:r>
        <w:rPr>
          <w:rFonts w:ascii="IRNazanin" w:hAnsi="IRNazanin" w:eastAsia="IRNazanin"/>
          <w:color w:val="111111"/>
          <w:sz w:val="28"/>
          <w:sz w:val="28"/>
          <w:szCs w:val="28"/>
          <w:rtl w:val="true"/>
          <w:lang w:bidi="fa-IR"/>
        </w:rPr>
        <w:t>وقال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أنی عامر شاکی السلاح بطل مغاور</w:t>
      </w:r>
    </w:p>
    <w:p>
      <w:pPr>
        <w:pStyle w:val="BookText"/>
        <w:rPr/>
      </w:pPr>
      <w:r>
        <w:rPr>
          <w:rFonts w:ascii="IRNazanin" w:hAnsi="IRNazanin" w:eastAsia="IRNazanin"/>
          <w:color w:val="111111"/>
          <w:sz w:val="28"/>
          <w:sz w:val="28"/>
          <w:szCs w:val="28"/>
          <w:rtl w:val="true"/>
          <w:lang w:bidi="fa-IR"/>
        </w:rPr>
        <w:t>فاختلفا ضربتین، فوقع سیف مرحب فی ترس عامر، ورجع سیف عامر علی مسافة فقطع أکحله، فکانت فیها نفسه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أرسلنی إلی علی بن أبی طالب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أقوده أرمد، فبصق النبی صلّی اللّه علیه وآله فی عینیه ثم أعطاه الرایة، فخرج مرحب یخطر بسیفه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أنی مرحب شاکی السلاح بطل مجرب</w:t>
      </w:r>
    </w:p>
    <w:p>
      <w:pPr>
        <w:pStyle w:val="BookText"/>
        <w:rPr/>
      </w:pPr>
      <w:r>
        <w:rPr>
          <w:rFonts w:ascii="IRNazanin" w:hAnsi="IRNazanin" w:eastAsia="IRNazanin"/>
          <w:color w:val="111111"/>
          <w:sz w:val="28"/>
          <w:sz w:val="28"/>
          <w:szCs w:val="28"/>
          <w:rtl w:val="true"/>
          <w:lang w:bidi="fa-IR"/>
        </w:rPr>
        <w:t>إذا الحروب أقبلت تهلب</w:t>
      </w:r>
    </w:p>
    <w:p>
      <w:pPr>
        <w:pStyle w:val="BookText"/>
        <w:rPr/>
      </w:pPr>
      <w:r>
        <w:rPr>
          <w:rFonts w:ascii="IRNazanin" w:hAnsi="IRNazanin" w:eastAsia="IRNazanin"/>
          <w:color w:val="111111"/>
          <w:sz w:val="28"/>
          <w:sz w:val="28"/>
          <w:szCs w:val="28"/>
          <w:rtl w:val="true"/>
          <w:lang w:bidi="fa-IR"/>
        </w:rPr>
        <w:t>وقال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سمّتنی أمی حیدرة کلیث غابات کریه المنظره</w:t>
      </w:r>
    </w:p>
    <w:p>
      <w:pPr>
        <w:pStyle w:val="BookText"/>
        <w:rPr/>
      </w:pPr>
      <w:r>
        <w:rPr>
          <w:rFonts w:ascii="IRNazanin" w:hAnsi="IRNazanin" w:eastAsia="IRNazanin"/>
          <w:color w:val="111111"/>
          <w:sz w:val="28"/>
          <w:sz w:val="28"/>
          <w:szCs w:val="28"/>
          <w:rtl w:val="true"/>
          <w:lang w:bidi="fa-IR"/>
        </w:rPr>
        <w:t>أوفیهم بالصاع کیل السندره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ففلق رأس مرحب بالسیف، وکان الفتح علی ید علی</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71" w:name="pg906_11309"/>
    </w:p>
    <w:p>
      <w:pPr>
        <w:pStyle w:val="Heading3"/>
        <w:numPr>
          <w:ilvl w:val="2"/>
          <w:numId w:val="1"/>
        </w:numPr>
        <w:rPr/>
      </w:pPr>
      <w:bookmarkStart w:id="72" w:name="__RefHeading___Toc275486_373438147"/>
      <w:bookmarkStart w:id="73" w:name="_Toc25"/>
      <w:bookmarkEnd w:id="71"/>
      <w:bookmarkEnd w:id="72"/>
      <w:r>
        <w:rPr/>
        <w:t>18</w:t>
      </w:r>
      <w:r>
        <w:rPr>
          <w:rtl w:val="true"/>
        </w:rPr>
        <w:t xml:space="preserve">- </w:t>
      </w:r>
      <w:r>
        <w:rPr>
          <w:rtl w:val="true"/>
        </w:rPr>
        <w:t>روایة ابن عساکر</w:t>
      </w:r>
      <w:bookmarkEnd w:id="73"/>
    </w:p>
    <w:p>
      <w:pPr>
        <w:pStyle w:val="BookText"/>
        <w:rPr/>
      </w:pPr>
      <w:r>
        <w:rPr>
          <w:rFonts w:ascii="IRNazanin" w:hAnsi="IRNazanin" w:eastAsia="IRNazanin"/>
          <w:color w:val="111111"/>
          <w:sz w:val="28"/>
          <w:sz w:val="28"/>
          <w:szCs w:val="28"/>
          <w:rtl w:val="true"/>
          <w:lang w:bidi="fa-IR"/>
        </w:rPr>
        <w:t xml:space="preserve">ورواه ابن عساکر بأسانید متکثّرة جدّاً </w:t>
      </w:r>
      <w:r>
        <w:rPr>
          <w:rStyle w:val="FootnoteAnchor"/>
          <w:rtl w:val="true"/>
        </w:rPr>
        <w:footnoteReference w:id="48"/>
      </w:r>
      <w:r>
        <w:rPr>
          <w:rFonts w:ascii="IRNazanin" w:hAnsi="IRNazanin" w:eastAsia="IRNazanin"/>
          <w:color w:val="111111"/>
          <w:sz w:val="28"/>
          <w:sz w:val="28"/>
          <w:szCs w:val="28"/>
          <w:rtl w:val="true"/>
          <w:lang w:bidi="fa-IR"/>
        </w:rPr>
        <w:t>، نختار منها مایلی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عبدالرحمن حدث عن ضمرة بن ربیعة، روی عنه صالح بن أبی مقاتل وعبداللّه بن أحمد بن علی المعروف بالأثرم، أنبأنا أبو علی الحداد أنبأ أبو نعیم الحافظ نا محمد بن حمید نا صالح بن أبی مقاتل عن علی بن أحمد بن عبدالرحمن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علینا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ضمرة بن ربیعة عن مالک بن أنس عن نافع عن ابن عمر عن عمر بن الخطاب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کرار غیر فرار، یفتح اللّه علیه، جبریل عن یمینه ومیکائیل عن یساره، فبات الناس متشوقین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یبصر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به فأتی به، فقال له النبی صلّی اللّه علیه وآله اُذن منی، فدنا منه فتفل فی عینیه ومسحهما بیده، فقام علی من بین یدیه کأنه لم یرمد قط</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ابن عباس عن النبی صلّی اللّه علیه وآله أخبرناه أبو محمد عبدالکریم بن حمزة، أنا أبو الحسین محمد بن مکی بن عثمان الأزدی المصری، أنا أبو مسلم محمد بن أحمد الکاتب، أنا</w:t>
      </w:r>
    </w:p>
    <w:p>
      <w:pPr>
        <w:pStyle w:val="BookText"/>
        <w:rPr/>
      </w:pPr>
      <w:r>
        <w:rPr>
          <w:rFonts w:ascii="IRNazanin" w:hAnsi="IRNazanin" w:eastAsia="IRNazanin"/>
          <w:color w:val="111111"/>
          <w:sz w:val="28"/>
          <w:sz w:val="28"/>
          <w:szCs w:val="28"/>
          <w:rtl w:val="true"/>
          <w:lang w:bidi="fa-IR"/>
        </w:rPr>
        <w:t>أبو بکر عبداللّه بن سلیمان الأشعث السجستانی عن محمد بن علی الثقفی عن المنجاب بن الحارث، حدثنی عبداللّه بن حکیم بن جبیر عن أبیه، عن سعید بن جبیر عن ابن عباس قال بعث رسول اللّه صلّی اللّه علیه وآله أبا بکر إلی خیبر فهزم فرجع، فبعث عمر فهزم فرجع یجبن أصحابه، ویجبنه أصحابه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الرایة إلی رجل یحب اللّه ورسوله ویحبه اللّه ورسوله یفتح اللّه علیه، فدعا علیاً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 فدعوه فجاءه فدفع إلیه الرایة، ففتح اللّه علیه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عبید اللّه بن موسی العبسی عن ابن أبی لیلی، فقرن بالمنهال الحکم بن عتیبة کما فرق بینهما، أخبرناه أبو المطهر عبدالمنعم بن أحمد بن یعقوب بن أحمد بن علی، أنا جدی لأمی أبو طاهر بن محمود الثقفی فیما قریء علیه وأنا حاضر، أنا أبو بکر محمد بن عبیداللّه بن الحسن بن محمد العدل نا محمد بن عمر بن عبداللّه بن الحسن، أنا أحمد بن منصور، أنا عبیداللّه بن موسی أنا ابن أبی لیلی عن الحکم والمنهال عن عبدالرحمن بن أبی لیلی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یسمر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أنکروا منک أن تخرج فی البرد فی الملائتین وفی الحرّ فی الحشو والثوب الثقیل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تکن معنا بخیبر؟ قال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w:t>
      </w:r>
    </w:p>
    <w:p>
      <w:pPr>
        <w:pStyle w:val="BookText"/>
        <w:rPr/>
      </w:pPr>
      <w:r>
        <w:rPr>
          <w:rFonts w:ascii="IRNazanin" w:hAnsi="IRNazanin" w:eastAsia="IRNazanin"/>
          <w:color w:val="111111"/>
          <w:sz w:val="28"/>
          <w:sz w:val="28"/>
          <w:szCs w:val="28"/>
          <w:rtl w:val="true"/>
          <w:lang w:bidi="fa-IR"/>
        </w:rPr>
        <w:t>بعث أبا بکر وعقد له لواء فرجع وقد انهزم، فبعث عمر وعقد له لواء فرجع منهزماً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یحبه اللّه ورسوله ویحب اللّه ورسوله یفتح اللّه له لیس بفرار، قال فأرسل إلی وأنا أرمد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أرمد فتفل فی عینی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اکفه أذی الحرّ والبرد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وجدت حراً بعده ولا برداً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معاویة بن میسرة العبدی عن الحکم، أخبرناه أبو القاسم هبة اللّه بن عبداللّه أنا أبو بکر الخطیب و أخبرنا أبو بکر اللفتوانی وأبو صالح عبدالصمد بن عبدالحر من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محمد التمیمی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الحسین أحمد بن محمد بن أحمد بن حماد الواعظ، نا أبو العباس أحمد بن محمد بن سعید بن عقدة الکوفی إملاء، نا أحمد بن عبدالرحمن بن سراج أبو عبداللّه الکندی، حدثنی مخلد بن أبی قریش الطحان، نا معاویة بن بشر العبدی حدثنی الحکم بن عتیبة أنه سمع عبدالرحمن بن أبی لیلی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لیلی یسمر مع علی قال اجتمع إلی القوم من أهل المسجد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ننکر من أمیرالمؤمنین لباسه فی الشتاء الثوب الواحد وفی الصیف القباء المحشو، فلو سألت أباک أن یسأله إذا سمر عنده، قال عبدالرحمن، فدخلنا علیه فسأله أبو لیلی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کنت معنا بخیبر؟ قال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w:t>
      </w:r>
    </w:p>
    <w:p>
      <w:pPr>
        <w:pStyle w:val="BookText"/>
        <w:rPr/>
      </w:pPr>
      <w:r>
        <w:rPr>
          <w:rFonts w:ascii="IRNazanin" w:hAnsi="IRNazanin" w:eastAsia="IRNazanin"/>
          <w:color w:val="111111"/>
          <w:sz w:val="28"/>
          <w:sz w:val="28"/>
          <w:szCs w:val="28"/>
          <w:rtl w:val="true"/>
          <w:lang w:bidi="fa-IR"/>
        </w:rPr>
        <w:t>لا یرجع حتی یفتح اللّه علی یدیه، فتشرف لها أصحاب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أرمد، فدعانی فتفل فی عینی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عنه الحرّ والبرد، وأعطانی الرایة، ففتح اللّه علی، فما وجدت بعدها حرّاً ولا برداً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أخبرناه أبو القاسم الشیبانی أنا أبو علی التمیمی أنا أبو بکر بن مالک نا عبداللّه بن أحمد نا أبی مصعب بن المقدام وحجین بن المثنی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إسرائیل نا عبداللّه بن عصمة العجلی قال سمعت أبا سعید الخدری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أخذ الرایة فهزها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یأخذها بحقها؟ فجاء فلان فقال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امط ثم جاء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امط ثم 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أکرم وجه محمد لأعطینها رجلاً لا یفر، هاک یا علی، فانطلق حتّی فتح اللّه علیه خیبر وفدک وجاء بعجوتهما وقدیدهما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بعجوتها وقدیدها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المظفر بن القشیری أنا أبو سعد الأدیب أنا أبو عمرو بن حمدان وأخبرتنا أم المجتبی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قریء علی إبراهیم بن منصور أنا أبو بکر بن المقریء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یعلی، نا زهیر، نا حسین بن محمد، نا إسرائیل عن عبداللّه بن عصمة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سعید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وآله الرایة فهزّها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یأخذها</w:t>
      </w:r>
    </w:p>
    <w:p>
      <w:pPr>
        <w:pStyle w:val="BookText"/>
        <w:rPr/>
      </w:pPr>
      <w:r>
        <w:rPr>
          <w:rFonts w:ascii="IRNazanin" w:hAnsi="IRNazanin" w:eastAsia="IRNazanin"/>
          <w:color w:val="111111"/>
          <w:sz w:val="28"/>
          <w:sz w:val="28"/>
          <w:szCs w:val="28"/>
          <w:rtl w:val="true"/>
          <w:lang w:bidi="fa-IR"/>
        </w:rPr>
        <w:t>بحقّها؟ فجاء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 أمط، ثم قام آخر وقال ابن حمدان رجل آخر فقال أنا فقال أمط ثم اتفقا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حمدان 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محمّد، لأعطیّنها رجلاً لا یفرّ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فقبضها ثم انطلق حتّی فتح اللّه علیه فدک خیبر وجاء بعجوتها وقدیدها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فتح اللّه فدک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أبو لیلی الأنصاری 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أخبرناه أبو عبداللّه الفراوی أنا أبو القاسم القشیری وأبو بکر أحمد بن منصور بن خلف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السید أبو الحسن محمد بن الحسین بن داود العلوی، أنا أبو نصر محمد بن حمدویه بن سهل، نا عبداللّه بن حماد، نا محمد بن عمران بن محمد بن عبدالرحمن، حدثنی أبی، حدثنی ابن أبی لیلی، عن المنهال بن عمرو، عن عبدالرحمن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وآله فی غزاة فدعا علیاً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الیوم رجلاً یحب اللّه ورسوله یفتح اللّه علیه لیس بفرّار، فتطاول الناس لها ورفعوا رؤوسهم وقال فتشرف فجاء علی فدفع إلیه الرایة فتوجه فقتل مرحب الیهودی وفتح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والمحفوظ أن أبا لیلی رواه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أخبرناه أبو علی بن السبط نا أبو محمد الجوهری وأخبرناه أبو القاسم بن الحصین، أنا أبو علی بن المذهب، نا أحمد بن جعفر، نا عبداللّه بن أحمد، حدثنی</w:t>
      </w:r>
    </w:p>
    <w:p>
      <w:pPr>
        <w:pStyle w:val="BookText"/>
        <w:rPr/>
      </w:pPr>
      <w:r>
        <w:rPr>
          <w:rFonts w:ascii="IRNazanin" w:hAnsi="IRNazanin" w:eastAsia="IRNazanin"/>
          <w:color w:val="111111"/>
          <w:sz w:val="28"/>
          <w:sz w:val="28"/>
          <w:szCs w:val="28"/>
          <w:rtl w:val="true"/>
          <w:lang w:bidi="fa-IR"/>
        </w:rPr>
        <w:t>أبی، نا وکیع عن ابن أبی لیلی، عن المنهال عن عبدالرحمن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یسمر مع علی وکان علی یلبس ثیاب الصیف فی الشتاء وثیاب الشتاء فی الصیف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بعث إلی وأنا أرمد العین یوم خیبر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أرمد العین، فتفل فی عینی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عنه الحر والبرد، فما وجدت حراً ولا برداً منذ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لیس بفرار، فتشرف لها أصحاب النبی صلّی اللّه علیه وآله فأعطانیها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أبو القاسم الشحامی أنا أبو نصر عبدالرحمن بن علی، أنا یحیی بن إسماعیل، أنا عبداللّه بن محمد الحسن، نا عبداللّه بن هاشم، نا وکیع نا ابن أبی لیلی عن المنهال بن عمرو عن عبدالرحمن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یلبس ثیاب الشتاء فی الصیف وثیاب الصیف فی الشتاء فقیل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سألته عن هذا،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بعث إلیّ وکنت أرمد العین یوم خیبر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أرمد العین، فتفل فی عینی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عنه الحر والبرد، فما وجدت حراً ولا برداً منذ یومئذ، قال 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الیوم رجلاً یحبه اللّه ورسوله ویحب اللّه ورسوله 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فتشرف لها الناس فبعث إلی علی فأعطاه الرایة</w:t>
      </w:r>
      <w:r>
        <w:rPr>
          <w:rFonts w:eastAsia="IRNazanin" w:cs="IRNazanin"/>
          <w:color w:val="111111"/>
          <w:sz w:val="28"/>
          <w:szCs w:val="28"/>
          <w:rtl w:val="true"/>
          <w:lang w:bidi="fa-IR"/>
        </w:rPr>
        <w:t>» .</w:t>
      </w:r>
      <w:bookmarkStart w:id="74" w:name="pg906_11315"/>
    </w:p>
    <w:p>
      <w:pPr>
        <w:pStyle w:val="Heading3"/>
        <w:numPr>
          <w:ilvl w:val="2"/>
          <w:numId w:val="1"/>
        </w:numPr>
        <w:rPr/>
      </w:pPr>
      <w:bookmarkStart w:id="75" w:name="__RefHeading___Toc275488_373438147"/>
      <w:bookmarkStart w:id="76" w:name="_Toc26"/>
      <w:bookmarkEnd w:id="74"/>
      <w:bookmarkEnd w:id="75"/>
      <w:r>
        <w:rPr/>
        <w:t>19</w:t>
      </w:r>
      <w:r>
        <w:rPr>
          <w:rtl w:val="true"/>
        </w:rPr>
        <w:t xml:space="preserve">- </w:t>
      </w:r>
      <w:r>
        <w:rPr>
          <w:rtl w:val="true"/>
        </w:rPr>
        <w:t>روایة ابن الأثیر</w:t>
      </w:r>
      <w:bookmarkEnd w:id="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إسماعیل بن علی وإبراهیم بن محمد وغیرهما بإسنادهم إلی محمد بن عیسی بن سورة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حدثنا حاتم بن إسماعیل عن بکیر بن مسمار عن عامر بن سعد بن أبی وقاص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معاویة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أن تسبّ أبا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ثلاثاً قالهنّ رسول اللّه صلّی اللّه علیه وآله فلن أسبه، لأن یکون لی واحدة منهنّ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 لعلی وخلّفه فی بعض مغازیه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تخلّفنی مع النساء والصبیان؟ فقال له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أنه لا نبوة بعدی، وسمعته یقول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فتطاولنا،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 فأتاه وبه رمد، فبصق فی عینیه ودفع الرایة إلیه ففتح اللّه علیه</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الفرج محمد بن عبدالرحمن بن أبی العز الواسطی و أبو عبداللّه الحسین بن أبی صالح بن فناخسرو الدیلمی التکریتی وغیرهما، بإسنادهم إلی محمد بن إسماعیل، حدثنا قتیبة، حدثنا یعقوب بن عبدالرحمن عن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سهل بن سعد، إنّ</w:t>
      </w:r>
      <w:bookmarkStart w:id="77" w:name="pg906_11316"/>
    </w:p>
    <w:p>
      <w:pPr>
        <w:pStyle w:val="BookText"/>
        <w:rPr/>
      </w:pPr>
      <w:bookmarkEnd w:id="77"/>
      <w:r>
        <w:rPr>
          <w:rFonts w:ascii="IRNazanin" w:hAnsi="IRNazanin" w:eastAsia="IRNazanin"/>
          <w:color w:val="111111"/>
          <w:sz w:val="28"/>
          <w:sz w:val="28"/>
          <w:szCs w:val="28"/>
          <w:rtl w:val="true"/>
          <w:lang w:bidi="fa-IR"/>
        </w:rPr>
        <w:t>رسول اللّه صلّی اللّه علیه وآله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یفتح اللّه علی یدیه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یدوکون لیلتهم أیّهم یعطاها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یشتکی عینیه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إلیه، فأتی فبصق فی عینیه ودعا له فبرأ حتّی کأن لم یکن به وجع فأعطاه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أقاتلهم حتّی یکونوا مثلنا؟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لتغد علی رسلک حتّی تنزل بساحتهم ثم ادعهم إلی الإسلام وأخبرهم بما یجب علیهم من حقّ اللّه، فواللّه لأن یهدی اللّه بک رجلاً واحداً خیر لک من حمر النعم</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275490_373438147"/>
      <w:bookmarkStart w:id="79" w:name="_Toc27"/>
      <w:bookmarkEnd w:id="78"/>
      <w:r>
        <w:rPr/>
        <w:t>20</w:t>
      </w:r>
      <w:r>
        <w:rPr>
          <w:rtl w:val="true"/>
        </w:rPr>
        <w:t xml:space="preserve">- </w:t>
      </w:r>
      <w:r>
        <w:rPr>
          <w:rtl w:val="true"/>
        </w:rPr>
        <w:t>روایة ابن النجّار</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بإسناده عن عامر بن سعد بن أبی وقاص، قال سعد قال رسول اللّه صلّی اللّه علیه وسلّم لعلی ثلاثاً لأن یکون لی واحدة منهنّ أحبّ إلیّ من حمر النعم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وقوله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 المهاجرون لرسول اللّه صلّی اللّه علیه وآله لیراهم،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فدعوه فبصق فی عینیه ففتح اللّه علی یدیه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906_11317"/>
    </w:p>
    <w:p>
      <w:pPr>
        <w:pStyle w:val="Heading3"/>
        <w:numPr>
          <w:ilvl w:val="2"/>
          <w:numId w:val="1"/>
        </w:numPr>
        <w:rPr/>
      </w:pPr>
      <w:bookmarkStart w:id="81" w:name="__RefHeading___Toc275492_373438147"/>
      <w:bookmarkStart w:id="82" w:name="_Toc28"/>
      <w:bookmarkEnd w:id="80"/>
      <w:bookmarkEnd w:id="81"/>
      <w:r>
        <w:rPr/>
        <w:t>21</w:t>
      </w:r>
      <w:r>
        <w:rPr>
          <w:rtl w:val="true"/>
        </w:rPr>
        <w:t xml:space="preserve">- </w:t>
      </w:r>
      <w:r>
        <w:rPr>
          <w:rtl w:val="true"/>
        </w:rPr>
        <w:t>روایة المزّی</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سعد بن أبی وقاص، وأبو هریرة، وسهل بن سعد، وبریدة الأسلمی، وأبو سعید الخدری، وعبداللّه بن عمر، وعمران بن حصین، وسلمة بن الأکوع کلّهم بمعنی واحد عن النبی صلّی اللّه علیه وآله أنه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لیس بفرار، یفتح اللّه علی یدیه، ثم دعا بعلی وهو أرمد، فتفل فی عینیه وأعطاه الرایة، ففتح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کلّها آثار ثابتة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75494_373438147"/>
      <w:bookmarkStart w:id="84" w:name="_Toc29"/>
      <w:bookmarkEnd w:id="83"/>
      <w:r>
        <w:rPr/>
        <w:t>22</w:t>
      </w:r>
      <w:r>
        <w:rPr>
          <w:rtl w:val="true"/>
        </w:rPr>
        <w:t xml:space="preserve">- </w:t>
      </w:r>
      <w:r>
        <w:rPr>
          <w:rtl w:val="true"/>
        </w:rPr>
        <w:t>روایة الهیثمی</w:t>
      </w:r>
      <w:bookmarkEnd w:id="8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حاصرنا خیبر، فأخذ اللواء أبو بکر فانصرف ولم یفتح له، ثم أخذه من الغد عمر فخرج فرجع ولم یفتح له، وأصاب الناس یومئذ شدة وجهد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دافع اللواء غداً إلی رجل یحبه اللّه ورسوله ویحب اللّه ورسوله، لا یرجع حتی یفتح له، وبتنا طیّبة أنفسنا أن الفتح غداً، فلما أن أصبح رسول اللّه صلّی اللّه علیه وآله صلّی الغداة ثم قام قائماً فدعا باللواء والناس علی</w:t>
      </w:r>
    </w:p>
    <w:p>
      <w:pPr>
        <w:pStyle w:val="BookText"/>
        <w:rPr/>
      </w:pPr>
      <w:r>
        <w:rPr>
          <w:rFonts w:ascii="IRNazanin" w:hAnsi="IRNazanin" w:eastAsia="IRNazanin"/>
          <w:color w:val="111111"/>
          <w:sz w:val="28"/>
          <w:sz w:val="28"/>
          <w:szCs w:val="28"/>
          <w:rtl w:val="true"/>
          <w:lang w:bidi="fa-IR"/>
        </w:rPr>
        <w:t>مصافهم، فدعا علیاً وهو أرمد فتفل فی عینیه ودفع إلیه اللواء وفتح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فیمن تطاول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ورجاله رجال الصحیح</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الأنصار إلی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الیهود قتلوا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الرایة إلی رجل یحب اللّه ورسوله ویحبه اللّه ورسوله یفتح اللّه علی یدیه فیمکنک من قاتل أخیک، فاستشرف لذلک أصحاب رسول اللّه صلّی اللّه علیه وآله، فبعث إلی علی فعقد له اللواء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أرمد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یومئذ 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فتفل فی عینیه فما رمدت بعد یومه، فمضی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وفیه أحمد بن سهل بن علی الباهلی ولم أعرفه، وبقیه رجاله ثقات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جمیع بن عمیر قال قلت لعبداللّه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فکأنی أنظر إلیها مع رسول اللّه صلّی اللّه علیه وآله وهو یحتضنها، وکان علی بن أبی طالب أرمد من دخان الحصن فدفعها إلیه، فلا واللّه ما تتامت الخیل</w:t>
      </w:r>
    </w:p>
    <w:p>
      <w:pPr>
        <w:pStyle w:val="BookText"/>
        <w:rPr/>
      </w:pPr>
      <w:r>
        <w:rPr>
          <w:rFonts w:ascii="IRNazanin" w:hAnsi="IRNazanin" w:eastAsia="IRNazanin"/>
          <w:color w:val="111111"/>
          <w:sz w:val="28"/>
          <w:sz w:val="28"/>
          <w:szCs w:val="28"/>
          <w:rtl w:val="true"/>
          <w:lang w:bidi="fa-IR"/>
        </w:rPr>
        <w:t>حتّی فتحها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وفیه جمیع بن عمیر وهو ضعیف وقد وثق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أبی لیلی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فدعا علیاً فأعطاه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بأسانید، وفی أحسنها معتمر بن أبی السری العسقلانی ولم أعرفه، وبقیة رجاله رجال الصحیح</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وآله إلی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فرجع منهزماً ومن معه، فلما کان من الغد بعث عمر فرجع منهزماً یجبّن أصحابه ویجبّنه أصحابه،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لا یرجع حتّی بفتح اللّه علیه، فثار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فإذا هو یشتکی عینیه، فتفل فی عینیه ثم دفع إلیه الرایة فهزّها ففتح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وفیه حکیم بن جبیر وهو متروک لیس بشیء</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أبی لیلی قال قلت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یسمر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أنکروا منک أن تخرج فی الحرّ فی الثوب المحشو وفی الشتاء فی الملاءتین الخفیفتین،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تکن معنا؟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النبی صلّی اللّه علیه وآله دعا أبا بکر فعقد له لواءاً ثم بعثه فسار بالناس فانهزم حتّی إذا بلغ ورجع، فدعا عمر فعقد له لواءاً فسار ثم رجع منهزماً</w:t>
      </w:r>
      <w:bookmarkStart w:id="85" w:name="pg906_11320"/>
    </w:p>
    <w:p>
      <w:pPr>
        <w:pStyle w:val="BookText"/>
        <w:rPr/>
      </w:pPr>
      <w:bookmarkEnd w:id="85"/>
      <w:r>
        <w:rPr>
          <w:rFonts w:ascii="IRNazanin" w:hAnsi="IRNazanin" w:eastAsia="IRNazanin"/>
          <w:color w:val="111111"/>
          <w:sz w:val="28"/>
          <w:sz w:val="28"/>
          <w:szCs w:val="28"/>
          <w:rtl w:val="true"/>
          <w:lang w:bidi="fa-IR"/>
        </w:rPr>
        <w:t>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یفتح اللّه له ولیس بفرار، فأرسل إلیّ فأتیته وأنا لا أبصر شیئاً فتفل فی عینی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اکفه ألم الحرّ والبرد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آذانی حرّ ولا برد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وفیه محمد بن عبدالرحمن بن أبی لیلی وهو سیّء الحفظ، وبقیة رجاله رجال الصحیح</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75496_373438147"/>
      <w:bookmarkStart w:id="87" w:name="_Toc30"/>
      <w:bookmarkEnd w:id="86"/>
      <w:r>
        <w:rPr/>
        <w:t>23</w:t>
      </w:r>
      <w:r>
        <w:rPr>
          <w:rtl w:val="true"/>
        </w:rPr>
        <w:t xml:space="preserve">- </w:t>
      </w:r>
      <w:r>
        <w:rPr>
          <w:rtl w:val="true"/>
        </w:rPr>
        <w:t>روایة الثعلبی</w:t>
      </w:r>
      <w:bookmarkEnd w:id="8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عبیداللّه بن محمد بن عبداللّه بن محمد، حدثنا أبو العباس السراج، حدثنا قتیبة بن سعید، حدثنا حاتم بن إسماعیل، عن یزید بن أبی عبید، عن سلمة بن الأکوع، وأخبرنا عبیداللّه بن محمد، أخبرنا أبو العباس السراج، حدثنا أحمد بن یوسف السلمی، حدثنا النضر بن محمد، حدثنا عکرمة بن عمار، حدثنا سلمة بن الأکوع،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وحدثت عن محمد بن جریر، عن محمد بن حمید، عن سلمة، عن ابن إسحاق، عن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جریر، حدثنا ابن بشار، حدثنا محمد بن جعفر، حدثنا عوف، عن میمون أبی عبداللّه، عن عبداللّه بن بریدة، عن أبیه، دخل حدیث بعضهم فی بعض،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 صلّی اللّه علیه وآله إلی خیبر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فحاصرناهم حتّی أصابتنا مخمصة</w:t>
      </w:r>
    </w:p>
    <w:p>
      <w:pPr>
        <w:pStyle w:val="BookText"/>
        <w:rPr/>
      </w:pPr>
      <w:r>
        <w:rPr>
          <w:rFonts w:ascii="IRNazanin" w:hAnsi="IRNazanin" w:eastAsia="IRNazanin"/>
          <w:color w:val="111111"/>
          <w:sz w:val="28"/>
          <w:sz w:val="28"/>
          <w:szCs w:val="28"/>
          <w:rtl w:val="true"/>
          <w:lang w:bidi="fa-IR"/>
        </w:rPr>
        <w:t>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تعالی فتحها علینا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أن رسول اللّه صلّی اللّه علیه وآله أعطی اللواء عمر بن الخطاب، ونهض من نهض معه من الناس، فلقوا أهل خیبر، فانکشف عمر وأصحابه، فرجعوا إلی رسول اللّه صلّی اللّه علیه وآله یحینه </w:t>
      </w:r>
      <w:r>
        <w:rPr>
          <w:rStyle w:val="FootnoteAnchor"/>
          <w:rtl w:val="true"/>
        </w:rPr>
        <w:footnoteReference w:id="53"/>
      </w:r>
      <w:r>
        <w:rPr>
          <w:rFonts w:ascii="IRNazanin" w:hAnsi="IRNazanin" w:eastAsia="IRNazanin"/>
          <w:color w:val="111111"/>
          <w:sz w:val="28"/>
          <w:sz w:val="28"/>
          <w:szCs w:val="28"/>
          <w:rtl w:val="true"/>
          <w:lang w:bidi="fa-IR"/>
        </w:rPr>
        <w:t xml:space="preserve">أصحابه ویحینهم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رسول اللّه قد أخذته الشقیقة، فلم یخرج إلی الناس، فأخذ أبو بکر رایة رسول اللّه، ثم نهض فقاتل قتالاً شدیداً، ثم رجع، فأخذها عمر، فقاتل قتالاً شدیداً، وهو أشد من القتال الأول، ثم رجع، فأخبر بذلک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لأعطینّ الرایة غداً رجلاً یحب اللّه ورسوله یأخذها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ثم علی، فلما کان الغد تطاول لها أبو بکر وعمر وقریش، رجاء کلّ واحد منهم أن یکون صاحب ذلک، فأرسل رسول اللّه صلّی اللّه علیه وآله سلمة بن الأکوع إلی علی، فدعاه، فجاء علی علی بعیر له حتّی أناخ قریباً من خباء رسول اللّه صلّی اللّه علیه وآله، وهو أرمد قد عصب عینیه بشقة برد قطری، 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أقوده إلی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منه فتفل فی عینیه، فما وجعهما بعد حتّی مضی لسبیله، ثم أعطاه الرایة، فنهض بالرایة</w:t>
      </w:r>
      <w:bookmarkStart w:id="88" w:name="pg906_11322"/>
    </w:p>
    <w:p>
      <w:pPr>
        <w:pStyle w:val="BookText"/>
        <w:rPr/>
      </w:pPr>
      <w:bookmarkEnd w:id="88"/>
      <w:r>
        <w:rPr>
          <w:rFonts w:ascii="IRNazanin" w:hAnsi="IRNazanin" w:eastAsia="IRNazanin"/>
          <w:color w:val="111111"/>
          <w:sz w:val="28"/>
          <w:sz w:val="28"/>
          <w:szCs w:val="28"/>
          <w:rtl w:val="true"/>
          <w:lang w:bidi="fa-IR"/>
        </w:rPr>
        <w:t>وعلیه حلّة أرجوان حمراء، قد أخرج خملها، فأتی مدینة خیبر، وخرج مرحب صاحب الحصن وعلیه مغفر معصفر، وحجر قد ثقبه مثل البیضة علی رأسه،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أنی مرحب</w:t>
      </w:r>
    </w:p>
    <w:p>
      <w:pPr>
        <w:pStyle w:val="BookText"/>
        <w:rPr/>
      </w:pPr>
      <w:r>
        <w:rPr>
          <w:rFonts w:ascii="IRNazanin" w:hAnsi="IRNazanin" w:eastAsia="IRNazanin"/>
          <w:color w:val="111111"/>
          <w:sz w:val="28"/>
          <w:sz w:val="28"/>
          <w:szCs w:val="28"/>
          <w:rtl w:val="true"/>
          <w:lang w:bidi="fa-IR"/>
        </w:rPr>
        <w:t>کان حمائی کالحمی لا یقرب</w:t>
      </w:r>
    </w:p>
    <w:p>
      <w:pPr>
        <w:pStyle w:val="BookText"/>
        <w:rPr/>
      </w:pPr>
      <w:r>
        <w:rPr>
          <w:rFonts w:ascii="IRNazanin" w:hAnsi="IRNazanin" w:eastAsia="IRNazanin"/>
          <w:color w:val="111111"/>
          <w:sz w:val="28"/>
          <w:sz w:val="28"/>
          <w:szCs w:val="28"/>
          <w:rtl w:val="true"/>
          <w:lang w:bidi="fa-IR"/>
        </w:rPr>
        <w:t>فبرز إلیه علی حینئذ،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سمتنی أمی حیدره کلیث غابات شدید قسوره</w:t>
      </w:r>
    </w:p>
    <w:p>
      <w:pPr>
        <w:pStyle w:val="BookText"/>
        <w:rPr/>
      </w:pPr>
      <w:r>
        <w:rPr>
          <w:rFonts w:ascii="IRNazanin" w:hAnsi="IRNazanin" w:eastAsia="IRNazanin"/>
          <w:color w:val="111111"/>
          <w:sz w:val="28"/>
          <w:sz w:val="28"/>
          <w:szCs w:val="28"/>
          <w:rtl w:val="true"/>
          <w:lang w:bidi="fa-IR"/>
        </w:rPr>
        <w:t>أکیلکم بالسیف کیل السندره</w:t>
      </w:r>
    </w:p>
    <w:p>
      <w:pPr>
        <w:pStyle w:val="BookText"/>
        <w:rPr/>
      </w:pPr>
      <w:r>
        <w:rPr>
          <w:rFonts w:ascii="IRNazanin" w:hAnsi="IRNazanin" w:eastAsia="IRNazanin"/>
          <w:color w:val="111111"/>
          <w:sz w:val="28"/>
          <w:sz w:val="28"/>
          <w:szCs w:val="28"/>
          <w:rtl w:val="true"/>
          <w:lang w:bidi="fa-IR"/>
        </w:rPr>
        <w:t>فاختلفا ضربتین، فبدره علی، فضربه، فقدّ الحجر والمغفرة، وفلق رأسه حتّی أخذ السیف فی الأضراس، وأخذ المدینة، وکان الفتح علی یدیه</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275498_373438147"/>
      <w:bookmarkStart w:id="90" w:name="_Toc31"/>
      <w:bookmarkEnd w:id="89"/>
      <w:r>
        <w:rPr/>
        <w:t>24</w:t>
      </w:r>
      <w:r>
        <w:rPr>
          <w:rtl w:val="true"/>
        </w:rPr>
        <w:t xml:space="preserve">- </w:t>
      </w:r>
      <w:r>
        <w:rPr>
          <w:rtl w:val="true"/>
        </w:rPr>
        <w:t>روایة الحسکانی</w:t>
      </w:r>
      <w:bookmarkEnd w:id="9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سعد عبدالرحمن بن محمد الکاتب، وأبو سعد محمد بن عبدالرحمن الأدیب،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أحمد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محمد بن مروان بن عبدالملک البزاز بدمشق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عمار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بکر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w:t>
      </w:r>
    </w:p>
    <w:p>
      <w:pPr>
        <w:pStyle w:val="BookText"/>
        <w:rPr/>
      </w:pPr>
      <w:r>
        <w:rPr>
          <w:rFonts w:ascii="IRNazanin" w:hAnsi="IRNazanin" w:eastAsia="IRNazanin"/>
          <w:color w:val="111111"/>
          <w:sz w:val="28"/>
          <w:sz w:val="28"/>
          <w:szCs w:val="28"/>
          <w:rtl w:val="true"/>
          <w:lang w:bidi="fa-IR"/>
        </w:rPr>
        <w:t>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 بکر الحافظ، حدثنا أبو أحمد الحافظ حدثنا أبو بکر محمد بن محمد بن سلیمان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بکیر بن مسمار عن عامر بن سعد،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معاویة بسعد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یمنعک أن تسبّ أبا 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ثلاثاً قالهنّ له رسول اللّه فلا أسبّه، لأن یکون لی واحدة منهنّ أحبّ إلیّ من حمر النعم، سمعت رسول اللّه صلّی اللّه علیه وآله یقول له وخلّفه فی بعض مغازیه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أتخلّفنی مع النساء والصبیان؟</w:t>
      </w:r>
    </w:p>
    <w:p>
      <w:pPr>
        <w:pStyle w:val="BookText"/>
        <w:rPr/>
      </w:pP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فتطاولنا لها،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 أرمد فبصق فی عینیه ودفع إلیه الرایة ففتح اللّه علیه، ولما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دعا رسول اللّه علیاً وفاطمةً وحسناً وحسیناً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واحداً، ولفظ ابن أبی عاصم مختصر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مسلم بن حجاج فی مسنده الصحیح عن قتیبة بن سعید، وعن محمد بن عباد جمیعاً عن حاتم هکذا بطوله</w:t>
      </w:r>
      <w:r>
        <w:rPr>
          <w:rFonts w:eastAsia="IRNazanin" w:cs="IRNazanin"/>
          <w:color w:val="111111"/>
          <w:sz w:val="28"/>
          <w:szCs w:val="28"/>
          <w:rtl w:val="true"/>
          <w:lang w:bidi="fa-IR"/>
        </w:rPr>
        <w:t>.</w:t>
      </w:r>
      <w:bookmarkStart w:id="91" w:name="pg906_11324"/>
    </w:p>
    <w:p>
      <w:pPr>
        <w:pStyle w:val="BookText"/>
        <w:rPr/>
      </w:pPr>
      <w:bookmarkEnd w:id="91"/>
      <w:r>
        <w:rPr>
          <w:rFonts w:ascii="IRNazanin" w:hAnsi="IRNazanin" w:eastAsia="IRNazanin"/>
          <w:color w:val="111111"/>
          <w:sz w:val="28"/>
          <w:sz w:val="28"/>
          <w:szCs w:val="28"/>
          <w:rtl w:val="true"/>
          <w:lang w:bidi="fa-IR"/>
        </w:rPr>
        <w:t>ورواه أبو عیسی الترمذی الحافظ فی جامعه عن قتیبة عن حاتم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غریب صحیح من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وطرق هذا الحدیث مستوفاة فی باب الشتم من کتاب القمع</w:t>
      </w:r>
      <w:r>
        <w:rPr>
          <w:rFonts w:eastAsia="IRNazanin" w:cs="IRNazanin"/>
          <w:color w:val="111111"/>
          <w:sz w:val="28"/>
          <w:szCs w:val="28"/>
          <w:rtl w:val="true"/>
          <w:lang w:bidi="fa-IR"/>
        </w:rPr>
        <w:t xml:space="preserve">. . .»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275500_373438147"/>
      <w:bookmarkStart w:id="93" w:name="_Toc32"/>
      <w:bookmarkEnd w:id="92"/>
      <w:r>
        <w:rPr/>
        <w:t>25</w:t>
      </w:r>
      <w:r>
        <w:rPr>
          <w:rtl w:val="true"/>
        </w:rPr>
        <w:t xml:space="preserve">- </w:t>
      </w:r>
      <w:r>
        <w:rPr>
          <w:rtl w:val="true"/>
        </w:rPr>
        <w:t>روایة البغوی</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إسماعیل بن عبدالقاهر، أنا عبدالغافر بن محمد، أنا محمد بن عیسی الجلودی، ثنا إبراهیم بن محمد بن سفیان، ثنا مسلم بن الحجاج، ثنا عبداللّه بن عبدالرحمن الدارمی، أنا أبو علی الحنفی، ثنا عبیداللّه بن عبدالمجید، ثنا عکرمة بن عمار، ثنا إیاس بن سلمة، 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إلی خیبر مع رسول اللّه صلّی اللّه علیه وآله قال فجعل عمی عامر یرتجز بالقوم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أرسلنی إلی علی رضی اللّه عنه وهو أرمد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علیاً رضی اللّه عنه فجئت به أقوده وهو أرمد، حتّی أتیت به رسول اللّه صلّی اللّه علیه وآله، فبصق فی عینیه فبرأ، وأعطاه الرایة وخرج مرحب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أنی مرحب شاکی السلاح بطل مجرب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الحروب أقبلت تلتهب</w:t>
      </w:r>
    </w:p>
    <w:p>
      <w:pPr>
        <w:pStyle w:val="BookText"/>
        <w:rPr/>
      </w:pPr>
      <w:r>
        <w:rPr>
          <w:rFonts w:ascii="IRNazanin" w:hAnsi="IRNazanin" w:eastAsia="IRNazanin"/>
          <w:color w:val="111111"/>
          <w:sz w:val="28"/>
          <w:sz w:val="28"/>
          <w:szCs w:val="28"/>
          <w:rtl w:val="true"/>
          <w:lang w:bidi="fa-IR"/>
        </w:rPr>
        <w:t>فقال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سمتنی أمی حیدره کلیث غابات کریه المنظره</w:t>
      </w:r>
    </w:p>
    <w:p>
      <w:pPr>
        <w:pStyle w:val="BookText"/>
        <w:rPr/>
      </w:pPr>
      <w:r>
        <w:rPr>
          <w:rFonts w:ascii="IRNazanin" w:hAnsi="IRNazanin" w:eastAsia="IRNazanin"/>
          <w:color w:val="111111"/>
          <w:sz w:val="28"/>
          <w:sz w:val="28"/>
          <w:szCs w:val="28"/>
          <w:rtl w:val="true"/>
          <w:lang w:bidi="fa-IR"/>
        </w:rPr>
        <w:t>أوفیهم بالصاع کیل السندره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رأس مرحب فقتله، ثم کان الفتح علی یدیه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حدیث خیبر سهل بن سعد وأنس وأبو هریرة یزیدون وینقصون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کان قد أخذته الشقیقة فلم یخرج إلی الناس، فأخذ أبو بکر رایة رسول اللّه صلّی اللّه علیه وآله ثم نهض فقاتل قتالاً شدیداً ثم رجع، فأخذها عمر فقاتل قتالاً شدیداً هو أشد من القتال الأول ثم رجع، فأخبر رسول اللّه صلّی اللّه علیه وآله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یفتح اللّه علی یدیه، فدعا علی بن أبی طالب فأعطاه إیاها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ولا تلتفت حتّی یفتح اللّه علیک، فأتی مدینة خیبر فخرج مرحب صاحب الحصن وعلیه مغفر وحجر قد ثقبه مثل البیضة علی رأسه وهو یرتجز، فبرز إلیه علی فضربه فقدّ الحجر والبیضة والمغفر وفلق رأسه</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94" w:name="pg906_11326"/>
    </w:p>
    <w:p>
      <w:pPr>
        <w:pStyle w:val="Heading3"/>
        <w:numPr>
          <w:ilvl w:val="2"/>
          <w:numId w:val="1"/>
        </w:numPr>
        <w:rPr/>
      </w:pPr>
      <w:bookmarkStart w:id="95" w:name="__RefHeading___Toc275502_373438147"/>
      <w:bookmarkStart w:id="96" w:name="_Toc33"/>
      <w:bookmarkEnd w:id="94"/>
      <w:bookmarkEnd w:id="95"/>
      <w:r>
        <w:rPr/>
        <w:t>26</w:t>
      </w:r>
      <w:r>
        <w:rPr>
          <w:rtl w:val="true"/>
        </w:rPr>
        <w:t xml:space="preserve">- </w:t>
      </w:r>
      <w:r>
        <w:rPr>
          <w:rtl w:val="true"/>
        </w:rPr>
        <w:t>روایة الخطیب التبریزی</w:t>
      </w:r>
      <w:bookmarkEnd w:id="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أخرج ابن أبی شیبة وأحمد والحاکم والطبرانی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لیلی، عن المنهال والحکم وعیسی، عن عبدالرحمن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معنا یا أبا لیلی بخیبر؟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لقد کنت معکم،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بعث أبا بکر فسار بالناس فانهزم حتّی رجع إلیه، وبعث عمر فانهزم بالناس حتّی انتهی إلیه،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یفتح اللّه له ولیس بفرار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وکذا فی المصنف </w:t>
      </w:r>
      <w:r>
        <w:rPr>
          <w:rFonts w:eastAsia="IRNazanin" w:cs="IRNazanin"/>
          <w:color w:val="111111"/>
          <w:sz w:val="28"/>
          <w:szCs w:val="28"/>
          <w:rtl w:val="true"/>
          <w:lang w:bidi="fa-IR"/>
        </w:rPr>
        <w:t>(</w:t>
      </w:r>
      <w:r>
        <w:rPr>
          <w:rFonts w:eastAsia="IRNazanin" w:cs="IRNazanin"/>
          <w:color w:val="111111"/>
          <w:sz w:val="28"/>
          <w:szCs w:val="28"/>
          <w:lang w:bidi="fa-IR"/>
        </w:rPr>
        <w:t>14/464</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18729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وأخرجه 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الحاکم والذهبی أیضاً</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275504_373438147"/>
      <w:bookmarkStart w:id="98" w:name="_Toc34"/>
      <w:bookmarkEnd w:id="97"/>
      <w:r>
        <w:rPr/>
        <w:t>27</w:t>
      </w:r>
      <w:r>
        <w:rPr>
          <w:rtl w:val="true"/>
        </w:rPr>
        <w:t xml:space="preserve">- </w:t>
      </w:r>
      <w:r>
        <w:rPr>
          <w:rtl w:val="true"/>
        </w:rPr>
        <w:t>ومن أحادیثه</w:t>
      </w:r>
      <w:r>
        <w:rPr>
          <w:rtl w:val="true"/>
        </w:rPr>
        <w:t>:</w:t>
      </w:r>
      <w:bookmarkEnd w:id="9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وراه البخاری </w:t>
      </w:r>
      <w:r>
        <w:rPr>
          <w:rFonts w:eastAsia="IRNazanin" w:cs="IRNazanin"/>
          <w:color w:val="111111"/>
          <w:sz w:val="28"/>
          <w:szCs w:val="28"/>
          <w:rtl w:val="true"/>
          <w:lang w:bidi="fa-IR"/>
        </w:rPr>
        <w:t>(</w:t>
      </w:r>
      <w:r>
        <w:rPr>
          <w:rFonts w:eastAsia="IRNazanin" w:cs="IRNazanin"/>
          <w:color w:val="111111"/>
          <w:sz w:val="28"/>
          <w:szCs w:val="28"/>
          <w:lang w:bidi="fa-IR"/>
        </w:rPr>
        <w:t>413/243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الجهاد وأیضا فی </w:t>
      </w:r>
      <w:r>
        <w:rPr>
          <w:rFonts w:eastAsia="IRNazanin" w:cs="IRNazanin"/>
          <w:color w:val="111111"/>
          <w:sz w:val="28"/>
          <w:szCs w:val="28"/>
          <w:rtl w:val="true"/>
          <w:lang w:bidi="fa-IR"/>
        </w:rPr>
        <w:t>(</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المناقب، و </w:t>
      </w:r>
      <w:r>
        <w:rPr>
          <w:rFonts w:eastAsia="IRNazanin" w:cs="IRNazanin"/>
          <w:color w:val="111111"/>
          <w:sz w:val="28"/>
          <w:szCs w:val="28"/>
          <w:rtl w:val="true"/>
          <w:lang w:bidi="fa-IR"/>
        </w:rPr>
        <w:t>(</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المغازی، ومسلم </w:t>
      </w:r>
      <w:r>
        <w:rPr>
          <w:rFonts w:eastAsia="IRNazanin" w:cs="IRNazanin"/>
          <w:color w:val="111111"/>
          <w:sz w:val="28"/>
          <w:szCs w:val="28"/>
          <w:rtl w:val="true"/>
          <w:lang w:bidi="fa-IR"/>
        </w:rPr>
        <w:t>(</w:t>
      </w:r>
      <w:r>
        <w:rPr>
          <w:rFonts w:eastAsia="IRNazanin" w:cs="IRNazanin"/>
          <w:color w:val="111111"/>
          <w:sz w:val="28"/>
          <w:szCs w:val="28"/>
          <w:lang w:bidi="fa-IR"/>
        </w:rPr>
        <w:t>2/279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المناقب، والنسائی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فی المسند </w:t>
      </w:r>
      <w:r>
        <w:rPr>
          <w:rFonts w:eastAsia="IRNazanin" w:cs="IRNazanin"/>
          <w:color w:val="111111"/>
          <w:sz w:val="28"/>
          <w:szCs w:val="28"/>
          <w:rtl w:val="true"/>
          <w:lang w:bidi="fa-IR"/>
        </w:rPr>
        <w:t>(</w:t>
      </w:r>
      <w:r>
        <w:rPr>
          <w:rFonts w:eastAsia="IRNazanin" w:cs="IRNazanin"/>
          <w:color w:val="111111"/>
          <w:sz w:val="28"/>
          <w:szCs w:val="28"/>
          <w:lang w:bidi="fa-IR"/>
        </w:rPr>
        <w:t>5/333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والطبرانی فی المعجم الکبیر </w:t>
      </w:r>
      <w:r>
        <w:rPr>
          <w:rFonts w:eastAsia="IRNazanin" w:cs="IRNazanin"/>
          <w:color w:val="111111"/>
          <w:sz w:val="28"/>
          <w:szCs w:val="28"/>
          <w:rtl w:val="true"/>
          <w:lang w:bidi="fa-IR"/>
        </w:rPr>
        <w:t>(</w:t>
      </w:r>
      <w:r>
        <w:rPr>
          <w:rFonts w:eastAsia="IRNazanin" w:cs="IRNazanin"/>
          <w:color w:val="111111"/>
          <w:sz w:val="28"/>
          <w:szCs w:val="28"/>
          <w:lang w:bidi="fa-IR"/>
        </w:rPr>
        <w:t>6/127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بن سعید، ثنا عبدالعزیز، عن أبی حازم، عن سهل بن سعد أن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یدوکون لیلتهم أیهم یعطاها، فلما أصبح الناس غدوا علی رسول اللّه صلّی اللّه علیه وآله وکلّهم یرجوا أن یعطاها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یشتکی عینیه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إلیه فأتونی به، فلما جاء بصق فی عینیه ودعا له فبرأ حتّی کأن لم یکن به وجع، فأعطاه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أقاتلهم حتّی یکونوا مثلنا؟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علی رسلک حتّی تنزل بساحتهم ثم ادعهم إلی الإسلام وأخبرهم بما یجب علیهم من حقّ اللّه فیه، فواللّه لأنْ یهدی اللّه بک رجلاً واحداً خیر لک من أن یکون لک حمر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بل هو متواتر، وفی هذا الباب عن أمیر المؤمنین کرم اللّه وجهه وابن عباس وجابر بن عبداللّه وأبی سعید الخدری وابن أبی لیلی وعمران بن الحصین وأبی هریرة وابن عمر بن الخطاب وسعد بن أبی وقاص وسلمة بن الأکوع وجماعة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فالحدیث متفق علیه حتّی قال ابن تیمیّة الحرانی فی منهاج السنة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الحدیث أصح ما روی لعلی کرّم اللّه</w:t>
      </w:r>
      <w:bookmarkStart w:id="99" w:name="pg906_11328"/>
    </w:p>
    <w:p>
      <w:pPr>
        <w:pStyle w:val="BookText"/>
        <w:rPr/>
      </w:pPr>
      <w:bookmarkEnd w:id="99"/>
      <w:r>
        <w:rPr>
          <w:rFonts w:ascii="IRNazanin" w:hAnsi="IRNazanin" w:eastAsia="IRNazanin"/>
          <w:color w:val="111111"/>
          <w:sz w:val="28"/>
          <w:sz w:val="28"/>
          <w:szCs w:val="28"/>
          <w:rtl w:val="true"/>
          <w:lang w:bidi="fa-IR"/>
        </w:rPr>
        <w:t>وجهه من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أخرجاه فی الصحیحین من غیر وجه</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275506_373438147"/>
      <w:bookmarkStart w:id="101" w:name="_Toc35"/>
      <w:bookmarkEnd w:id="100"/>
      <w:r>
        <w:rPr/>
        <w:t>28</w:t>
      </w:r>
      <w:r>
        <w:rPr>
          <w:rtl w:val="true"/>
        </w:rPr>
        <w:t xml:space="preserve">- </w:t>
      </w:r>
      <w:r>
        <w:rPr>
          <w:rtl w:val="true"/>
        </w:rPr>
        <w:t>روایة الذهبی</w:t>
      </w:r>
      <w:bookmarkEnd w:id="1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یعقوب بن عبدالرحمن، عن أبی حازم، أخبرنی سهل بن سعد أن رسول اللّه صلّی اللّه علیه وآله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غداً رجلاً یفتح اللّه علی یدیه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یدوکون لیلتهم أیهم یعطاها، فلما أصبح الناس غدوا علی رسول اللّه صلّی اللّه علیه وآله، کلّهم یرجو أن یعطاها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یا رسول اللّه یشتکی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 فبصق رسول اللّه صلّی اللّه علیه وآله فی عینیه ودعا له، فبرأ حتّی لم یکن به 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الرایة،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أقاتلهم حتّی یکونوا مثلنا؟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علی رسلک حتّی تنزل بساحتهم، ثم ادعهم إلی الإسلام وأخبرهم بما یجب علیهم من حق اللّه فیه، فواللّه لأن یهدی اللّه بک رجلاً واحداً خیر لک من أن یکون لک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أخرجاه عن قتیبة، عن یعقوب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سهیل بن أبی صالح، عن أبیه، عن أبی هریرة، قال</w:t>
      </w:r>
    </w:p>
    <w:p>
      <w:pPr>
        <w:pStyle w:val="BookText"/>
        <w:rPr/>
      </w:pP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أحببت الإمارة قط حتّی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علیّاً فبعثه،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فقاتل حتّی یفتح اللّه علیک ولا تلتفت،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أقاتل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حتّی یشهدوا أن لا إله إلا اللّه وأنّ محمداً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فعلوا ذلک فقد منعوا منک دماءهم وأموالهم إلّابحقّها وحسابهم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 وأخرجا نحوه من حدیث سلمة بن الأکوع</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یونس بن بکیر، عن المسیب بن مسلم الأزدی، حدثنا عبداللّه بن بریدة،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ربّما أخذته الشقیقة، فیلبث الیوم والیومین لا یخرج، ولما نزل خیبر أخذته الشقیقة فلم یخرج إلی الناس، وإن أبا بکر أخذ رایة رسول اللّه صلّی اللّه علیه وآله ثم نهض فقاتل قتالاً شدیداً، ثم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عمر فقاتل قتالاً هو أشد قتالاً من القتال الأول، ثم رجع فأخبر بذلک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لأعطیّنها غداً رجلاً یحب اللّه ورسوله ویحبه اللّه ورسوله یأخذها عنوة، ولیس ثم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فتطاولت لها قریش، ورجا کلّ رجل منهم أن یکون صاحب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وجاء علی علی بعیر حتّی أناخ قریباً، وهو أرمد قد عصب عینه بشق برد قطری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رمدت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منی، فتفل فی</w:t>
      </w:r>
    </w:p>
    <w:p>
      <w:pPr>
        <w:pStyle w:val="BookText"/>
        <w:rPr/>
      </w:pPr>
      <w:r>
        <w:rPr>
          <w:rFonts w:ascii="IRNazanin" w:hAnsi="IRNazanin" w:eastAsia="IRNazanin"/>
          <w:color w:val="111111"/>
          <w:sz w:val="28"/>
          <w:sz w:val="28"/>
          <w:szCs w:val="28"/>
          <w:rtl w:val="true"/>
          <w:lang w:bidi="fa-IR"/>
        </w:rPr>
        <w:t>عینه، فما وجعها حتی مضی لسبیله، ثم أعطاه الرایة فنهض بها، وعلیه جبة أرجوان حمراء قد أخرج خملها، فأتی مدینة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مرحب صاحب الحصن وعلیه مغفر مظهر یمانی وحجر قد ثقبه مثل البیض علی رأسه، وهو یرتجز، فارتجز علی واختلفا ضربتین، فبدره علی بضربة، فقدّ الحجر والمغفر ورأسه ووقع فی الأضراس، وأخذ المدینة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یونس بن بکیر، عن محمد بن عبدالرحمن بن أبی لیلی، عن الحکم والمنهال بن عمرو، عن عبدالرحمن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یلبس فی الحرّ والشتاء القباء المحشو الثخین وما یبالی الحرّ، فأتانی أصحابی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رأینا من أمیر المؤمنین شیئاً فهل رأیته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رأیناه یخرج علینا فی الحرّ الشدید فی القباء المحشو وما یبالی الحر، ویخرج علینا فی البرد الشدید فی الثوبین الخفیفین وما یبالی البرد، فهل سمعت فی ذلک شیئاً؟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لنا أباک فإنه یسمر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فی ذلک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فسمر معه فسأله،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شهدت معنا خیبر؟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رسول اللّه صلّی اللّه علیه وآله حین دعا أبا بکر فعقد له وبعثه إلی القوم، فانطلق فلقی القوم فقاتلهم ثم رجع وقد هزم، فقال رسول اللّه صلّی اللّه علیه وآله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یحبه اللّه ورسوله ویحب اللّه ورسوله، یفتح اللّه علیه غیر فرار، فدعانی فأعطانی الرایة،</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اکفه الحرّ والبرد، فما وجدت بعد ذلک حرّاً ولا برداً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عوانة، عن مغیرة الضبی، عن أم موسی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رمدت ولا صدعت مذ دفع إلیّ رسول اللّه صلّی اللّه علیه وآله الرایة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داود الطیالسی فی مسنده</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کان صاحب لواء رسول اللّه صلّی اللّه علیه وآله یوم بدر وفی کلّ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هریرة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ویفتح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أحببت الإمارة قبل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علیاً فدفعها إلیه، وذکر الحدیث، کما تقدم فی غزوة خیبر بطرقه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الذهبی فی تلخیص المستدرک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إسحاق حدّثنی بریدة بن سفیان بن بریدة الاسلمی عن أبیه عن سلمة بن الاکوع بعث رسول اللّه صلّی اللّه علیه وآله وسلّم أبا بکر إلی بعض حصون خیبر، فقاتل وجهد ولم یکن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لیلی عن الحکم وعیسی عن عبدالرحمن عن أبی لیلی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لیلی أما کنت معنا بخیبر؟ قال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w:t>
      </w:r>
      <w:bookmarkStart w:id="102" w:name="pg906_11332"/>
    </w:p>
    <w:p>
      <w:pPr>
        <w:pStyle w:val="BookText"/>
        <w:rPr/>
      </w:pPr>
      <w:bookmarkEnd w:id="102"/>
      <w:r>
        <w:rPr>
          <w:rFonts w:ascii="IRNazanin" w:hAnsi="IRNazanin" w:eastAsia="IRNazanin"/>
          <w:color w:val="111111"/>
          <w:sz w:val="28"/>
          <w:sz w:val="28"/>
          <w:szCs w:val="28"/>
          <w:rtl w:val="true"/>
          <w:lang w:bidi="fa-IR"/>
        </w:rPr>
        <w:t>صلّی اللّه علیه وآله وسلّم بعث أبا بکر إلی خیبر، فسار بالناس وانهزم حتی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المسیب بن مسلم الأزدی ثنا ابن بریدة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وسلّم ربما أخذته الشقیقة فیلبث الیوم والیومین لا یخرج، فلما نزل بخیبر أخذته الشقیقة، فلم یخرج إلی الناس، وإن أبا بکر أخذ الرایة ثم نهض فقاتل قتالاً شدیداً ثم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حکیم عن أبی موسی الحنفی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النبی صلّی اللّه علیه وآله وسلّم إلی خیبر، فلما أتاها بعث عمر ومعه الناس إلی مدینتهم أو قصرهم فقاتلوهم فلم یلبثوا أن هزموا عمر وأصحابه، فجاءوا یجبّنونه ویجبّنهم، فسار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صحیح</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275508_373438147"/>
      <w:bookmarkStart w:id="104" w:name="_Toc36"/>
      <w:bookmarkEnd w:id="103"/>
      <w:r>
        <w:rPr/>
        <w:t>29</w:t>
      </w:r>
      <w:r>
        <w:rPr>
          <w:rtl w:val="true"/>
        </w:rPr>
        <w:t xml:space="preserve">- </w:t>
      </w:r>
      <w:r>
        <w:rPr>
          <w:rtl w:val="true"/>
        </w:rPr>
        <w:t>روایة ابن کثیر</w:t>
      </w:r>
      <w:bookmarkEnd w:id="10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مسلمة، حدثنا حاتم، عن یزید بن أبی عبید، عن سلمة بن الأکوع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أبی طالب تخلّف عن رسول اللّه صلّی اللّه علیه وآله فی خیبر، وکان رمداً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أتخلّف عن النبی صلّی اللّه علیه وآله؟ فلحق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بتنا اللیلة التی فتحت خیبر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لأعطینّ الرایة غداً أو لیأخذن الرایة غداً رجل یحب اللّه ورسوله یفتح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نرجوها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فأعطاه ففتح علیه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البخاری أیضاً ومسلم عن قتیبة عن حاتم به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حدثنا یعقوب بن عبدالرحمن عن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سهل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یفتح اللّه علی یدیه یحبّ اللّه ورسوله ویحب اللّه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یدوکون لیلتهم أیّهم یعطاها، فلما أصبح الناس غدوا علی النبی صلّی اللّه علیه وآله کلّهم یرجو أن یعطاها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یا رسول اللّه یشتکی عینیه،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 فأتی فبصق رسول اللّه صلّی اللّه علیه وآله فی عینیه ودعا له فبرأ حتّی کأن لم یکن به وجع، فأعطاه الرایة،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أقاتلهم حتّی یکونوا مثلنا؟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علی رسلک حتّی تنزل بساحتهم، ثم ادعهم إلی الإسلام وأخبرهم بما یجب علیهم من حقّ اللّه تعالی فیه، فواللّه لأن یهدی اللّه بک رجلاً واحداً خیر لک من أن یکون لک الحمر النعم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رواه مسلم والنسائی جمیعاً عن قتیبة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صحیح مسلم والبیهقی من حدیث سهیل بن أبی صالح، عن أبیه،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w:t>
      </w:r>
    </w:p>
    <w:p>
      <w:pPr>
        <w:pStyle w:val="BookText"/>
        <w:rPr/>
      </w:pPr>
      <w:r>
        <w:rPr>
          <w:rFonts w:ascii="IRNazanin" w:hAnsi="IRNazanin" w:eastAsia="IRNazanin"/>
          <w:color w:val="111111"/>
          <w:sz w:val="28"/>
          <w:sz w:val="28"/>
          <w:szCs w:val="28"/>
          <w:rtl w:val="true"/>
          <w:lang w:bidi="fa-IR"/>
        </w:rPr>
        <w:t>الرایة غداً رجلاً یحب اللّه ورسوله ویحبه اللّه ورسوله یفتح اللّه علیه،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أحببت الإمارة إلا یومئذ، فدعا علیاً فبعثه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فقاتل حتّی یفتح اللّه علیک ولا تلتفت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أقاتل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حتّی یشهدوا أن لا إله إلا اللّه وأنّ محمداً عبده ورسوله، فإذا فعلوا ذلک فقد منعوا منا دماءهم وأموالهم إلا بحقّها وحسابهم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البخاری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المقدام، وجحش بن المثنی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إسرائیل، حدثنا عبداللّه بن عصمة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سعید الخدری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أخذ الرایة فهزها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یأخذها بحقّها؟ فجاء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ثم جاء رجل آخر فقال امض، ثم 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کرّم وجه محمد، لأعطینّها رجلاً لا یفر، فقال هاک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حتّی فتح اللّه علیه خیبر وفدک وجاء بعجوتها وقدیدها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أحمد وإسناده لا بأس به، وفیه غرابة، وعبداللّه بن عصمة، ویقال ابن أعصم، وهکذا یکنی بأبی علوان العجلی وأصله من الیمامة سکن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وثقه ابن معین، 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وذکره ابن حبان فی الثقات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یخطیء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فی الضعفاء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عن الأثبات مما لا یشبه حدیث الثقات حتّی یسبق إلی القلب</w:t>
      </w:r>
    </w:p>
    <w:p>
      <w:pPr>
        <w:pStyle w:val="BookText"/>
        <w:rPr/>
      </w:pPr>
      <w:r>
        <w:rPr>
          <w:rFonts w:ascii="Amiri" w:hAnsi="Amiri" w:eastAsia="Amiri" w:cs="Amiri"/>
          <w:color w:val="111111"/>
          <w:sz w:val="28"/>
          <w:sz w:val="28"/>
          <w:szCs w:val="28"/>
          <w:rtl w:val="true"/>
          <w:lang w:bidi="ar-SA"/>
        </w:rPr>
        <w:t>أنّها موهومة أو موضوعة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یونس بن بکیر 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بریدة بن سفیان بن فروة الأسلمی عن أبیه عن سلمة بن عمرو بن الأکوع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صلّی اللّه علیه وآله أبا بکر إلی بعض حصون خیبر، فقاتل ثم رجع ولم یکن فتح وقد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عمر فقاتل ثم رجع ولم یکن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یحبه اللّه ورسوله ویحب اللّه ورسوله یفتح اللّه علی یدیه ولیس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صلّی اللّه علیه وآله علی بن أبی طالب رضی اللّه عنه وهو یومئذ أرمد فتفل فی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الرایة وامض بها حتّی یفتح اللّه علیک، فخرج بها واللّه یصول یهرول هرولة، وإنّا لخلفه نتبع أثره، حتّی رکز رایته فی رضم من حجارة تحت الحصن، فأطلع یهودی من رأس الحصن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غلبتم وما أنزل علی موسی، فما رجع حتّی فتح اللّه علی یدیه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الحاکم الأصم أنبأنا العطاردی عن یونس ابن بکیر عن الحسین بن واقد عن عبداللّه بن بریدة أخبرنی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خیبر أخذ اللواء أبو بکر فرجع ولم یفتح له، ولما کان الغد أخذه عمر فرجع ولم یفتح له وقتل محمود بن مسلمة، ورجع الناس، فقال</w:t>
      </w:r>
    </w:p>
    <w:p>
      <w:pPr>
        <w:pStyle w:val="BookText"/>
        <w:rPr/>
      </w:pP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لوائی غداً إلی رجل یحب اللّه ورسوله ویحبه اللّه ورسوله لن یرجع حتّی یفتح اللّه له، فبتنا طیبة نفوسنا أن الفتح غداً، فصلّی رسول اللّه صلّی اللّه علیه وآله صلاة الغداة، ثم دعا باللواء وقام قائماً، فما منا من رجل له منزلة من رسول اللّه صلّی اللّه علیه وآله إلا وهو یرجو أن یکون ذلک الرجل، حتّی تطاولت أنا لها ورفعت رأسی لمنزلة کانت لی منه، فدعا علی بن أبی طالب وهو یشتکی عینیه،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فمسحها ثم دفع إلیه اللواء ففتح له، فسمعت عبداللّه بن بریدة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أنه کان صاحب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یونس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حصون خیبر حصن ناعم وعنده قتل محمود بن مسلمة ألقیت علیه رحی منه فقتلته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روی البیهقی عن یونس بن بکیر، عن المسیب بن مسلمة الأزدی، حدثنا عبداللّه بن بریدة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ربّما أخذته الشقیقة فلبث الیوم والیومین لا یخرج، فلما نزل خیبر أخذته الشقیقة فلم یخرج إلی الناس، وأن أبا بکر أخذ رایة رسول اللّه صلّی اللّه علیه وآله ثم نهض فقاتل قتالاً شدیداً ثم رجع، فأخذها عمر فقاتل قتالاً شدیداً هو أشد من القتال الأول ثم رجع، فأخبر بذلک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لأعطینّها غداً رجلاً یحب اللّه ورسوله ویحبه اللّه ورسوله یأخذها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ثم علی، فتطاولت لها</w:t>
      </w:r>
    </w:p>
    <w:p>
      <w:pPr>
        <w:pStyle w:val="BookText"/>
        <w:rPr/>
      </w:pPr>
      <w:r>
        <w:rPr>
          <w:rFonts w:ascii="IRNazanin" w:hAnsi="IRNazanin" w:eastAsia="IRNazanin"/>
          <w:color w:val="111111"/>
          <w:sz w:val="28"/>
          <w:sz w:val="28"/>
          <w:szCs w:val="28"/>
          <w:rtl w:val="true"/>
          <w:lang w:bidi="fa-IR"/>
        </w:rPr>
        <w:t>قریش ورجا کلّ رجل منهم أن یکون صاحب ذلک، وجاء علی بن أبی طالب علی بعیر له حتی أناخ قریباً وهو أرمد قد عصب عینه بشقة برد قطری،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رمدت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فتفل فی عینیه فما وجعها حتی مضی لسبیله، ثم أعطاه الرایة فنهض بها وعلیه جبة أرجوان حمراء قد أخرج خملها، فأتی مدینة خیبر، وخرج مرحب صاحب الحصن وعلیه مغفر یمانی وحجر قد ثقبه مثل البیضة علی رأسه وهو یرتجز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أنی مرحب</w:t>
      </w:r>
    </w:p>
    <w:p>
      <w:pPr>
        <w:pStyle w:val="BookText"/>
        <w:rPr/>
      </w:pPr>
      <w:r>
        <w:rPr>
          <w:rFonts w:ascii="IRNazanin" w:hAnsi="IRNazanin" w:eastAsia="IRNazanin"/>
          <w:color w:val="111111"/>
          <w:sz w:val="28"/>
          <w:sz w:val="28"/>
          <w:szCs w:val="28"/>
          <w:rtl w:val="true"/>
          <w:lang w:bidi="fa-IR"/>
        </w:rPr>
        <w:t>فقال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سمتنی أمی حیدره کلیث غابات شدید القسوره</w:t>
      </w:r>
    </w:p>
    <w:p>
      <w:pPr>
        <w:pStyle w:val="BookText"/>
        <w:rPr/>
      </w:pPr>
      <w:r>
        <w:rPr>
          <w:rFonts w:ascii="IRNazanin" w:hAnsi="IRNazanin" w:eastAsia="IRNazanin"/>
          <w:color w:val="111111"/>
          <w:sz w:val="28"/>
          <w:sz w:val="28"/>
          <w:szCs w:val="28"/>
          <w:rtl w:val="true"/>
          <w:lang w:bidi="fa-IR"/>
        </w:rPr>
        <w:t>أکلیلکم بالصاع کیل السندره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فاختلفا ضربتین، فبدره علی بضربة فقدّ الحجر والمغفر ورأسه ووقع فی الأضراس، وأخذ المدینة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الحافظ البزار، عن عباد بن یعقوب، عن عبداللّه بن بکر، عن حکیم بن جبیر عن سعید بن جبیر، عن ابن عباس قصّة بعث أبی بکر ثم عمر یوم خیبر ثم بعث علی فکان الفتح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سیاقه غرابة ونکارة، وفی إسناده من هو متهم بالتشیع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وشهد خیبر وکانت له بها مواقف هائلة، ومشاهد طائلة، منها أن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فبات الناس یذکرون أیّهم یعطاها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له، وبصق فی عینه فلم یرمد بعدها، فبرأ وأعطاه الرایة، ففتح اللّه علی یدیه، وقتل مرحباً الیهودی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محمد بن إسحاق عن عبداللّه بن حسن عن بعض أهله عن أبی رافع أن یهودیاً ضرب علیاً فطرح ترسه، فتناول باباً عند الحصن فتترس به، فلم یزل فی یده حتی فتح اللّه علی یدیه ثم ألقاه من یده، قال 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رأیتنی أنا وسبعة معی نجتهد أن نقلب ذلک الباب علی ظهره یوم خیبر فلم نستطع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لیث عن أبی جعفر عن جابر أن علیاً حمل الباب علی ظهره یوم خیبر حتّی صعد المسلمون علیه ففتحوها، فلم یحملوه إلا أربعون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أنه قتل مرحباً فارس یهود وشجعانهم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ثبت فی الصحاح وغیرها أن رسول اللّه صلّی اللّه علیه وآله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w:t>
      </w:r>
    </w:p>
    <w:p>
      <w:pPr>
        <w:pStyle w:val="BookText"/>
        <w:rPr/>
      </w:pPr>
      <w:r>
        <w:rPr>
          <w:rFonts w:ascii="IRNazanin" w:hAnsi="IRNazanin" w:eastAsia="IRNazanin"/>
          <w:color w:val="111111"/>
          <w:sz w:val="28"/>
          <w:sz w:val="28"/>
          <w:szCs w:val="28"/>
          <w:rtl w:val="true"/>
          <w:lang w:bidi="fa-IR"/>
        </w:rPr>
        <w:t>اللّه ورسوله لیس بفرار 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یدوکون أیّهم یعطاها حتّی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 الإمارة إلا یومئذ، فلما أصبح أعطاها علیاً ففتح اللّه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جماعة منهم مالک والحسن ویعقوب بن عبد الرحمن وجریر بن عبدالحمید وحماد بن سلمة وعبدالرحمن بن المختار، وخالد بن عبداللّه بن سهیل، عن أبیه عن أبی هریرة أخرجه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أبی حازم عن 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أخرجاه فی الصحیحین وقال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به رسول اللّه وهو أرمد فبصق فی عینیه فبرأ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إیاس بن سلمة بن الأکوع عن أبیه ویزید بن أبی عبید عن مولاه سلمة أیضاً، وحدیثه عنه فی الصحیحین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بریدة عن سفیان عن أبی فروة الأسلمی عن أبیه عن سلمة بن عمرو بن الأکوع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وآله إلی أبی بکر الصدیق برایته إلی بعض حصون خیبر، فقاتل ثم رجع ولم یکن فتح وقد جهد، ثم بعث عمر بن الخطاب فقاتل ثم رجع ولم یکن فتح وقد جهد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یفتح اللّه علی یدیه لیس بفرار، 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علیاً وهو أرمد فتفل فی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الرایة فامض بها حتّی یفتح اللّه علیک،</w:t>
      </w:r>
    </w:p>
    <w:p>
      <w:pPr>
        <w:pStyle w:val="BookText"/>
        <w:rPr/>
      </w:pP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واللّه بها یهرول هرولة وإنا لخلفه نتبع أثره، حتّی رکز رایته فی رجم من حجارة تحت الحصن، فأطلع إلیه یهودی من رأس الحصن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غلبتم ومن أنزل التوراة علی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رجع حتّی 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عکرمة بن عمار، عن عطاء مولی السائب عن سلمة بن الأکوع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الذی جاء به یقوده وهو أرمد حتّی بصق رسول اللّه فی عینیه فبرأ</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بریدة بن الحصیب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الحباب ثنا الحسین بن واقد، حدثنی عبداللّه بن بریدة، حدثنی بریدة بن الحصیب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حاضرنا خیبر، فأخذ اللواء أبو بکر فانصرف ولم یفتح له، ثم أخذه من الغد عمر فخرج فرجع ولم یفتح له، وأصاب الناس یومئذ شدة وجهد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دافع اللواء غداً إلی رجل یحبه اللّه ورسوله ویحب اللّه ورسوله لا یرجع حتّی یفتح له، وبتنا طیبة أنفسنا أن الفتح غداً، فلما أصبح رسول اللّه صلّی اللّه علیه وآله صلّی الغداة، ثم قام قائماً فدعا باللواء والناس علی مصافهم، فدعا علیاً وهو أرمد فتفل فی عینیه ودفع إلیه اللواء ففتح له، 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فیمن تطاول لها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النسائی من حدیث الحسین بن واقد به أطول منه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رواه أحمد عن محمد بن جعفر وروح کلاهما عن عوف عن</w:t>
      </w:r>
    </w:p>
    <w:p>
      <w:pPr>
        <w:pStyle w:val="BookText"/>
        <w:rPr/>
      </w:pPr>
      <w:r>
        <w:rPr>
          <w:rFonts w:ascii="IRNazanin" w:hAnsi="IRNazanin" w:eastAsia="IRNazanin"/>
          <w:color w:val="111111"/>
          <w:sz w:val="28"/>
          <w:sz w:val="28"/>
          <w:szCs w:val="28"/>
          <w:rtl w:val="true"/>
          <w:lang w:bidi="fa-IR"/>
        </w:rPr>
        <w:t>میمون أبی عبداللّه الکردی عن عبداللّه بن بریدة عن أبیه به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النسائی عن بندار وغندر به وفیه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عبداللّه بن عمر، ورواه هشیم عن العوام بن حوشب، عن حبیب بن أبی ثابت، عن ابن عمر، فذکر سیاق حدیث بریدة ورواه کثیر من النواء عن جمیع بن عمیر عن ابن عمر نحوه، وفیه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رمدت بعد یومئذ، رواه أحمد عن وکیع عن هشام بن سعید عن عمر بن أسید عن أبی عمر، کما سیأتی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ابن عباس، وقال أبو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عبدالحمید، ثنا أبو عوانة، عن أبی بلج عن عمرو بن میمون، عن ابن عباس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أحد منهم یرضی أن یطحن، فأتی به فدفع إلیه الرایة، فجاء بصفیة بنت حیی بن أخطب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غریب من هذا الوجه وهو مختصر من حدیث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الإمام أحمد عن یحیی بن حماد، عن أبی عوانة، عن أبی بلج، عن عمرو بن میمون عن ابن عباس فذکره بتمامه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الإمام أحمد عن یحیی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عوانة ثنا أبو بلج ثنا عمرو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لجالس إلی ابن عباس، اذ أتاه تسعة رهط</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أما أن تقوم معنا وإما أن تخلونا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أقوم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یومئذ صحیح قبل أن یعمی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وابتدأوا فتحدثوا فلا ندری ما قالوا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ینفض ثوبه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وتف، وقعوا فی رجل له عشر، وقعوا فی رجل قال له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لأبعثنّ رجلاً لا یخزیه أبداً یحب اللّه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فاستشرف لها من استشرف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الرحا یطحن،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أحدکم لیطحن،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وهو أرمد لا یکاد لا یکاد أن یبصر، فنفث فی عینیه ثم هز الرایة ثلاثاً فأعطاها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بصفیة بنت حیی بن أخطب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المقدام وحجین بن المثنی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إسرائیل ثنا عبداللّه بن عصمة قال سمعت أبا سعید الخدری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أخذ الرایة فهزها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یأخذها بحقها فجاء فلان فقال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ثم جاء رجل آخر فقال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ثم 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أکرم وجه محمد لأعطیّنها رجلاً لا یفر، فجاء علی فانطلق حتّی فتح اللّه علیه خیبر وفدک وجاء بعجوتهما وقدیدهما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أبو یعلی عن حسین بن محمد عن إسرائیل وقال فی سیاقه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الزبیر فقال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ثم جاء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وذکره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أحمد</w:t>
      </w:r>
      <w:r>
        <w:rPr>
          <w:rFonts w:eastAsia="IRNazanin" w:cs="IRNazanin"/>
          <w:color w:val="111111"/>
          <w:sz w:val="28"/>
          <w:szCs w:val="28"/>
          <w:rtl w:val="true"/>
          <w:lang w:bidi="fa-IR"/>
        </w:rPr>
        <w:t>» .</w:t>
      </w:r>
      <w:bookmarkStart w:id="105" w:name="pg906_11343"/>
    </w:p>
    <w:p>
      <w:pPr>
        <w:pStyle w:val="BookText"/>
        <w:rPr/>
      </w:pPr>
      <w:bookmarkEnd w:id="105"/>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علی بن أبی طالب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ابن أبی لیلی عن المنهال عن عبدالرحمن بن أبی لیلی قال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یسمر مع علی وکان علی یلبس ثیاب الصیف فی الشتاء وثیاب الشتاء فی الصیف فقیل له لو سألته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بعث إلیّ وأنا أرمد العین یوم خیبر،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أرمد العین فتفل فی عینی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عنه الحرّ والبرد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وجدت حرّاً ولا برداً منه یومئذ،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فتشرف لها أصحاب النبی صلّی اللّه علیه وآله فأعطانیها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غیر واحد عن محمد بن عبدالرحمن بن أبی لیلی عن أبیه عن علی به مطولاً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275510_373438147"/>
      <w:bookmarkStart w:id="107" w:name="_Toc37"/>
      <w:bookmarkEnd w:id="106"/>
      <w:r>
        <w:rPr/>
        <w:t>30</w:t>
      </w:r>
      <w:r>
        <w:rPr>
          <w:rtl w:val="true"/>
        </w:rPr>
        <w:t xml:space="preserve">- </w:t>
      </w:r>
      <w:r>
        <w:rPr>
          <w:rtl w:val="true"/>
        </w:rPr>
        <w:t>روایة ابن سیّد الناس</w:t>
      </w:r>
      <w:bookmarkEnd w:id="10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وروینا فی الصحیح من حدیث سلمة بن الأکوع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أبی طالب قتله، وبعث رسول اللّه صلّی اللّه علیه وآله أبا بکر برایته إلی بعض حصون خیبر، فقاتل ورجع ولم یکن فتح وقد جهد، ثم بعث للغد عمر بن الخطاب فقاتل ورجع ولم یکن فتح وقد جهد، فقال علیه</w:t>
      </w:r>
      <w:bookmarkStart w:id="108" w:name="pg906_11344"/>
    </w:p>
    <w:p>
      <w:pPr>
        <w:pStyle w:val="BookText"/>
        <w:rPr/>
      </w:pPr>
      <w:bookmarkEnd w:id="108"/>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یفتح اللّه علی یدیه لیس بفرار، فدعا علیاً وهو أرمد فتفل فی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الرایة فامض بها حتّی یفتح اللّه علیک، فخرج بها یهرول حتّی رکزها فی رضم من حجارة تحت الحصن؟ فأطلع إلیه یهودی من رأس الحصن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فقال یقول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غلوتم وما أنزل اللّه علی موسی أو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رجع حتّی فتح اللّه علیه</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275512_373438147"/>
      <w:bookmarkStart w:id="110" w:name="_Toc38"/>
      <w:bookmarkEnd w:id="109"/>
      <w:r>
        <w:rPr/>
        <w:t>31</w:t>
      </w:r>
      <w:r>
        <w:rPr>
          <w:rtl w:val="true"/>
        </w:rPr>
        <w:t xml:space="preserve">- </w:t>
      </w:r>
      <w:r>
        <w:rPr>
          <w:rtl w:val="true"/>
        </w:rPr>
        <w:t>روایة ابن حجر العسقلانی</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العاشر والحادی عشر حدیث سلمة بن الأکوع وحدیث سهل بن سعد فی قصة فتح علی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رمداً فی حدیث علی عند ابن أبی شیبة أرمد وفی حدیث جابر عند الطبرانی فی الصغیر أرمد شدید الرمد، وفی حدیث ابن عمر عند أبی نعیم فی الدلائل أرمد لا یبصر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أتخلّف عن رسول اللّه صلّی اللّه علیه وآله وکأنه أنکر علی نفسه تأخره عن النبی صلّی اللّه علیه وآله فقال ذلک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 به، یحتمل أن یکون لحق به قبل أن یصل إلی خیبر ویحتمل أن یکون لحق به بعد أن وصل إلیها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بتنا اللیلة التی فتحت خیبر فی صبیحتها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الرایة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 هذه الروایة اختصار، وهو عند أحمد والنسائی وابن حبان والحاکم من حدیث بریدة بن الخصیب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خیبر أخذ أبو بکر اللواء فرجع ولم یفتح له، فلما کان الغد أخذه عمر فرجع ولم یفتح له وقتل محمود بن مسلمة 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لوائی غداً إلی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وعند ابن إسحاق نحوه من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أکثر من عشرة من الصحابة سردهم الحاکم فی الإکلیل وأبو نعیم والبیهقی فی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أو لیأخذن الرایة غداً، هو شک من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سهل الذی بعده لأعطینّ هذه الرایة غداً رجلاً بغیر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بریدة إنی دافع اللواء غداً إلی رجل 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والرایة بمعنی اللواء وهو العلم الذی فی الحرب یعرف به موضع صاحب الجیش، وقد یحمله أمیر الجیش وقد یدفعه لمقدم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جماعة من أهل اللغة بترادفهما، لکن روی أحمد والترمذی من حدیث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رایة رسول اللّه صلّی اللّه علیه وآله سوداء ولواؤه أبیض، ومثله عند الطبرانی عن بریدة وعند ابن عدی عن أبی هریرة وزاد مکتوباً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فی التغایر، فلعلّ التفرقة بینهما عرفیة، وقد ذکر ابن إسحاق وکذا أبو الأسود عن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ما وجدت الرایات یوم خیبر، وما کانوا یعرفون قبل ذلک إلا الألویة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فی حدیث سهل بن سعد ویحب اللّه ورسوله، وفی روایة ابن إسحاق لیس بفرار، وفی حدیث بریدة لا یرجع حتّی یفتح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نرجوها فی حدیث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یدوکون لیلتهم أیهم یعطاها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یدوکون بمهملة مضمومة أی باتوا فی اختلاط واختلاف، والدوکة بالکاف الاختلاط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مسلم من حدیث أبی هریرة 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 الإمارة إلا یومئذ، وفی حدیث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منا رجل له منزلة عند رسول اللّه صلّی اللّه علیه وآله إلا وهو یرجو أن یکون ذلک الرجل حتّی تطاولت أنالها، فدعا علیاً وهو یشتکی عینه فمسحها ثم دفع إلیه اللواء، ولمسلم من طریق إیاس بن سلمة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فأرسلنی إلی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أقوده أرمد فبزق فی عینه فبرأ</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هذا علی، کذا وقع مختصراً، وبیانه فی روایة إیاس بن سلمة عند مسلم، وفی حدیث سهل بن سعد الذی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الناس غدوا علی رسول اللّه صلّی اللّه علیه وآله وکلّهم یرجو أن یعطاها،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یشتکی عینیه قال فأرسلوا إلیه فأتوا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من حدیث سلمة بن الأکوع أنه هو الذی أحضره، ولعل علیاً حضر إلیهم بخیبر ولم یقدر علی مباشرة القتال لرمده، فأرسل إلیه النبی صلّی اللّه علیه وآله فحضر من المکان الذی نزل به أو بعث إلیه</w:t>
      </w:r>
    </w:p>
    <w:p>
      <w:pPr>
        <w:pStyle w:val="BookText"/>
        <w:rPr/>
      </w:pPr>
      <w:r>
        <w:rPr>
          <w:rFonts w:ascii="IRNazanin" w:hAnsi="IRNazanin" w:eastAsia="IRNazanin"/>
          <w:color w:val="111111"/>
          <w:sz w:val="28"/>
          <w:sz w:val="28"/>
          <w:szCs w:val="28"/>
          <w:rtl w:val="true"/>
          <w:lang w:bidi="fa-IR"/>
        </w:rPr>
        <w:t>إلی المدینة فصادف حضوره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الراء والهمزة بوزن ضرب ویجوز کسر الراء بوزن علم، وعند الحاکم من حدیث علی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رأسی فی حجره ثم بزق فی إلیة راحته فدلک بها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بریدة فی الدلائل للبیهقی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وجعها علی حتّی مضی لسبیله أی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الطبرانی من حدیث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رمدت ولا صدعت مذ دفع النبی صلّی اللّه علیه وآله إلی الرایة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اشتکیتها حتّی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عنه الحرّ والقر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اشتکیتهما حتّی یومی هذا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ففتح علیه، فی حدیث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أبی سعید عند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حتّی فتح اللّه علیه خیبر وفدک وجاء بعجوتهما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فی فتح خیبر هل کان عنوة أو صلحاً</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ابن إسحاق من حدیث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علی حین بعثه رسول اللّه صلّی اللّه علیه وآله برایته، فضربه رجل من یهود فطرح ترسه فتناول علی باباً کان عند الحصن فتترس به عن نفسه حتّی فتح اللّه علیه، فلقد رأیتنی أنا فی سبعة أنا ثامنهم نجهد علی أن نقلب ذلک الباب، فما نقلبه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وللحاکم من حدیث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حمل الباب یوم خیبر وأنه</w:t>
      </w:r>
    </w:p>
    <w:p>
      <w:pPr>
        <w:pStyle w:val="BookText"/>
        <w:rPr/>
      </w:pPr>
      <w:r>
        <w:rPr>
          <w:rFonts w:ascii="IRNazanin" w:hAnsi="IRNazanin" w:eastAsia="IRNazanin"/>
          <w:color w:val="111111"/>
          <w:sz w:val="28"/>
          <w:sz w:val="28"/>
          <w:szCs w:val="28"/>
          <w:rtl w:val="true"/>
          <w:lang w:bidi="fa-IR"/>
        </w:rPr>
        <w:t>جرّب بعد ذلک فلم یحمله أربعون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السبعة عالجوا قلبه والأربعین عالجوا حمله، والفرق بین الأمرین ظاهر، ولو لم یکن إلا باختلاف حال الأبطال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مسلم فی حدیث إیاس بن سلمة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مرحب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أنی مرحب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سمتنی أمی حیدرة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رأس مرحب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الفتح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حدیث بریدة الذی أشرت إلیه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وخالف ذلک أهل السیر فجزم ابن إسحاق وموسی بن عقبة والواقدی بأن الذی قتل مرحباً هو محمد بن سلمة، وکذا روی أحمد بإسناد حسن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 محمد بن مسلمة کان بارزه فقطع رجلیه فأجهز علیه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قتله هو الحرث أخو مرحب، فاشتبه علی بعض الرواة، فإن لم یکن کذلک وإلا فما فی الصحیح مقدم علی ما سواه، ولا سیما وقد جاء من حدیث بریدة أیضاً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اسم الحصن الذی فتحه علی القموص، وهو من أعظم حصونهم، ومنه سبیت صفیة بنت 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الترمذی بسند قوی عن عامر بن سعد بن أبی وقاص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معاویة سعداً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أن تسبّ أبا تراب؟ فقال ما ذکرت ثلاثاً قالهن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تکون لی واحدة منهنّ أحبّ إلی من أن یکون لی حمر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أسبه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 وقد خلّفه فی بعض المغازی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تخلفنی مع النساء والصبیان؟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أنه نبوة بعدی، وسمعته یقول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فتطاولنا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 فأتاه وبه رمد فبصق عینیه ودفع الرایة إلیه، ففتح اللّه علیه</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سعد بن أبی وقاص وأبو هریرة وسهل بن سعد وبریدة وأبو سعید وابن عمر وعمران بن حصین وسلمة بن الأکوع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یفتح اللّه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علیاً، وبعثه صلّی اللّه علیه وآله إلی الیمن وهو شاب لیقضی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أدری القضاء، فضرب فی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قلبه</w:t>
      </w:r>
      <w:bookmarkStart w:id="111" w:name="pg906_11350"/>
    </w:p>
    <w:p>
      <w:pPr>
        <w:pStyle w:val="BookText"/>
        <w:rPr/>
      </w:pPr>
      <w:bookmarkEnd w:id="111"/>
      <w:r>
        <w:rPr>
          <w:rFonts w:ascii="IRNazanin" w:hAnsi="IRNazanin" w:eastAsia="IRNazanin"/>
          <w:color w:val="111111"/>
          <w:sz w:val="28"/>
          <w:sz w:val="28"/>
          <w:szCs w:val="28"/>
          <w:rtl w:val="true"/>
          <w:lang w:bidi="fa-IR"/>
        </w:rPr>
        <w:t>وسدّد لسانه،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شککت بعدها فی قضاء بین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الصّلاة والسلام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أقضانا واُبی أقرؤنا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یحیی بن سعید عن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یتعوّذ من معضلة لیس لها أبو الحسن</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275514_373438147"/>
      <w:bookmarkStart w:id="113" w:name="_Toc39"/>
      <w:bookmarkEnd w:id="112"/>
      <w:r>
        <w:rPr/>
        <w:t>32</w:t>
      </w:r>
      <w:r>
        <w:rPr>
          <w:rtl w:val="true"/>
        </w:rPr>
        <w:t xml:space="preserve">- </w:t>
      </w:r>
      <w:r>
        <w:rPr>
          <w:rtl w:val="true"/>
        </w:rPr>
        <w:t>روایة العینی</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بن مسلمة القعنبی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أبی حازم عن أبیه عن سهل بن سعد رضی اللّه تعالی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النبی صلّی اللّه علیه وآله یقول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یفتح اللّه علی یدیه، فقاموا یرجون لذلک أیّهم یعطی، فغدوا وکلّهم یرجو أن یعطی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یشتکی عینیه، فأمر فدعی له، فبصق فی عینیه فبرأ مکانه حتّی کأنه لم یکن به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نقاتلهم حتّی یکونوا مثلنا؟ فقال علی رسلک حتّی تنزل بساحتهم ثم ادعهم إلی الإسلام وأخبرهم بما یجب علیهم، فواللّه لأن یهدی بک رجل واحد خیر لک من حمر النعم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مطابقته للترجمة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ادعهم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وعبدالعزیز یروی عن أبیه أبی حازم سلمة بن دینار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 أخرجه البخاری أیضاً فی فضل علی، رضی اللّه تعالی</w:t>
      </w:r>
    </w:p>
    <w:p>
      <w:pPr>
        <w:pStyle w:val="BookText"/>
        <w:rPr/>
      </w:pPr>
      <w:r>
        <w:rPr>
          <w:rFonts w:ascii="IRNazanin" w:hAnsi="IRNazanin" w:eastAsia="IRNazanin"/>
          <w:color w:val="111111"/>
          <w:sz w:val="28"/>
          <w:sz w:val="28"/>
          <w:szCs w:val="28"/>
          <w:rtl w:val="true"/>
          <w:lang w:bidi="fa-IR"/>
        </w:rPr>
        <w:t>عنه، عن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مسلم أیضاً عن قتیبة فی الفضائل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خیبر، ویوم خیبر کان فی أوّل سنة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موسی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وآله من الحدیبیة مکث بالمدینة عشرین یوماً، أو قریباً من ذلک، ثم خرج إلی خیبر وهی التی وعدها اللّه تعالی إیاه، وحکی موسی عن الزهری أن افتتاح خیبر فی سنة ست، والصحیح أن ذلک فی أوّل سنة سبع</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وقال ابن إسحاق عن عمرو بن الأکوع،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صلّی اللّه علیه وآله أبا بکر، رضی اللّه تعالی عنه، إلی بعض حصون خیبر، فقاتل ثم رجع ولم یکن فتح وقد جهدهم، ثم بعث الغد عمر، رضی اللّه عنه، فقاتل عمر ثم رجع ولم یکن فتح،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یحبه اللّه ورسوله ویحب اللّه ورسوله یفتح اللّه علی یدیه لیس بفرار، 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صلّی اللّه علیه وآله علی بن أبی طالب، وهو یومئذ أرمد، فتفل فی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الرایة وامض بها حتّی یفتح اللّه علیک بها، فخرج وهو یهرول هرولة وإنّا لخلفه نتبع أثره حتّی رکز رایته فی رضم من حجارة تحت الحصن، فأطلع إلیه یهودی من رأس الحصن،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علوتم وما أنزل علی موسی، أو کما قال، فما رجع حتّی 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حصون خیبر فتحاً حصن ناعم، وعنده قتل محمود بن سلمة، ألقیت علیه رحی منه فقتلته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یرجون لذلک،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أصحاب رسول اللّه صلّی اللّه علیه وآله الذین معه حال کونهم راجین لإعطاء الرایة له حتّی 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 یعطی، علی صیغة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فغدوا وکلّهم یرجو،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منهم یرجو أن یعطی، وکلمة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مصدریة،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یرجو إعطاء الرایة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یشتکی عینیه، من اشتکی عضواً من أعضائه فاشتکی عینیه من الرمد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وآله بإحضار علی بن أبی طالب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فدعی، علی صیغة المجهول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علی، رضی اللّه تعالی عنه 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فبصق، بالصاد والسین والزای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فقاتلهم القائل علی، 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یکونوا مثلنا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یکونوا مسلمین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بکسر الراء،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هذا علی رسلک،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اتئد فیه وکن فیه علی الهینة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بکسر الراء وفتحها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یهدی بک، علی صیغة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لک من حمر النعم، حمر النعم، بضم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أعزها وأحسنها، یرید خیر لک من أن تکون فتتصدق بها، ولکون الحمرة أشرف الألوان عندهم،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 النعم، بفتحتین إذا أطلق یراد به الإبل وحدها، وإن کان غرها من الإبل والبقر والغنم، دخل فی الإسم معها</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إسماعیل عن یزید بن أبی عبید عن سلمة بن الأکوع،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رضی اللّه تعالی عنه تخلّف عن النبی صلّی اللّه علیه وآله فی خیبر، وکان به رمد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أتخلّف عن رسول اللّه صلّی اللّه علیه وآله، فخرج علی فلحق بالنبی صلّی اللّه علیه وآله، فلما کان مساء اللیلة التی فتحها فی صباحها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أو قال لیأخذن غداً رجل یحبه اللّه ورسوله أو قال یحب اللّه ورسوله یفتح اللّه علیه، فإذا نحن بعلی وما نرجوه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فأعطاه رسول اللّه صلّی اللّه علیه وآله ففتح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مطابقته للترجمة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وحاتم بن إسماعیل أبو إسماعیل الکوفی سکن المدینة، ویزید بن أبی عبید مولی سلمة بن الأکوع، وقد مرّ عن قریب، وقد مضی نحوه عن سهل بن سعد فی الجهاد فی باب دعاء النبی صلّی اللّه علیه وآله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البخاری حدیث الباب فی فضل علی، رضی اللّه تعالی عنه، عن قتیبة أیضاً، وفی المغازی أیضاً عن القعنبی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مسلم فی الفضائل عن قتیبة عن حاتم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عن النبی صلّی اللّه علیه وآله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رمد عینیه، وذلک فی غزوة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شک من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نحن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إذا للمفاجاة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نحن بعلی قد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نرجوه،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نرجو قدومه فی ذلک الوقت للرمد الذی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فضیلة علی، رضی اللّه تعالی عنه علی غایة ما یکون، ومعجزة للنبی صلّی اللّه علیه وآله فی إخباره بالغیب، وقد وقع کما أخبر</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 بن سعید قال حدثنا یعقوب بن عبدالرحمن بن محمّد بن عبداللّه بن عبدالقاری عن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سهل یعنی ابن سعد قال قال النبی صلّی اللّه علیه وآله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یفتح علی یدیه یحب اللّه ورسوله ویحبه اللّه ورسوله، فبات الناس لیلتهم أیهم یعطی، فغدوا کلّهم یرجوه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یشتکی عینیه فبصق فی عینیه ودعا له فبرأ کأن لم یکن به وجع فأعطاه</w:t>
      </w:r>
    </w:p>
    <w:p>
      <w:pPr>
        <w:pStyle w:val="BookText"/>
        <w:rPr/>
      </w:pPr>
      <w:r>
        <w:rPr>
          <w:rFonts w:ascii="IRNazanin" w:hAnsi="IRNazanin" w:eastAsia="IRNazanin"/>
          <w:color w:val="111111"/>
          <w:sz w:val="28"/>
          <w:sz w:val="28"/>
          <w:szCs w:val="28"/>
          <w:rtl w:val="true"/>
          <w:lang w:bidi="fa-IR"/>
        </w:rPr>
        <w:t>الرایة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أقاتلهم حتّی یکونوا مثلنا؟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علی رسلک حتّی تنزل بساحتهم ثم ادعهم إلی الإسلام وأخبرهم بما یجب علیهم، فواللّه لأن یهدی اللّه بک رجلاً خیر لک من أن یکون لک حمر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مطابقته للترجمة تؤخذ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یهدی اللّه 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ویعقوب القاری، بالقاف والراء منسوب إلی القارة،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الهون بن خزیمة بن مدرکة بن الیاس بن مضر، وأبو حازم، بالحاء المهملة والزای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دینار الأعرج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مضی فی کتاب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أیضاً فی المغازی عن قتیبة فی الکل، وقد مضی الکلام فیه فی باب ما قیل فی لواء النبی صلّی اللّه علیه وآله، فإنه أخرجه هناک من حدیث سلمة بن الأکوع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 یعطی، بضم الیاء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وفتح الطاء علی صیغة المهجول، فعلی هذا أیهم، بضم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علی صیغة المعلوم وعلی هذا، أیهم،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یرجوه، ویروی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بکسر الراء وسکون السین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هینتک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یهدی اللّه،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مصدریة فی محل الرفع علی الإبتدا، وخبره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حمر النعم، بضم الحاء،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کرامها وأعلاها منزلة، قاله ابن الأنبازی، وعن الأصمعی، بعیر أحمر إذا</w:t>
      </w:r>
    </w:p>
    <w:p>
      <w:pPr>
        <w:pStyle w:val="BookText"/>
        <w:rPr/>
      </w:pPr>
      <w:r>
        <w:rPr>
          <w:rFonts w:ascii="IRNazanin" w:hAnsi="IRNazanin" w:eastAsia="IRNazanin"/>
          <w:color w:val="111111"/>
          <w:sz w:val="28"/>
          <w:sz w:val="28"/>
          <w:szCs w:val="28"/>
          <w:rtl w:val="true"/>
          <w:lang w:bidi="fa-IR"/>
        </w:rPr>
        <w:t>لم یخالط حمرته بشیء، فإن خالطت حمرته فهو کمیت، 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بحمر النعم، الإبل خاصة، وهی أنفسها وخیارها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ویونث، وأما الأنعام فالإبل والبقر والغنم</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 بن سعید حدثنا عبدالعزیز عن أبی حازم عن سهل بن سعد أن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یفتح اللّه علی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یدوکون لیلتهم أیهم یعطاها فلما أصبح الناس غدوا علی رسول اللّه صلّی اللّه علیه وآله کلّهم یرجو أن یعطاها،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یشتکی عینیه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إلیه فأتونی به، فلما جاء بصق فی عینیه ودعا له فبرأ حتّی کأن لم یکن به رجع، فأعطاه الرایة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أقاتلهم حتّی یکونوا مثلنا؟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علی رسلک حتّی تنزل بساحتهم ثم ادعهم إلی الإسلام وأخبرهم بما یجب علیهم من حقّ اللّه فیه، فواللّه لأن یهدی اللّه بک رجلاً واحداً خیر لک من أن یکون لک حمر النعم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مطابقته للترجمة ظاهرة، لأنه یدلّ علی فضیلة علی رضی اللّه تعالی عنه وشجاعته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معجزة النبی صلّی اللّه علیه وآله، حیث أخبر بفتح خیبر علی ید من یعطی له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وعبدالعزیز هو ابن أبی حازم</w:t>
      </w:r>
    </w:p>
    <w:p>
      <w:pPr>
        <w:pStyle w:val="BookText"/>
        <w:rPr/>
      </w:pPr>
      <w:r>
        <w:rPr>
          <w:rFonts w:ascii="IRNazanin" w:hAnsi="IRNazanin" w:eastAsia="IRNazanin"/>
          <w:color w:val="111111"/>
          <w:sz w:val="28"/>
          <w:sz w:val="28"/>
          <w:szCs w:val="28"/>
          <w:rtl w:val="true"/>
          <w:lang w:bidi="fa-IR"/>
        </w:rPr>
        <w:t>سلمة بن دینار، سمع أباه أبا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مر فی کتاب الجهاد فی باب فضل من أسلّم علی یدیه رجل، فإنه أخرجه هناک عن قتیبة بن سعید عن یعقوب بن عبدالرحمن بن محمد بن عبداللّه بن عبدالقاری عن أبی حازم عن سهل بن سعد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آخره، ومرّ الکلام فیه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یرجو ویروی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یدوکون، بالدال المهملة وبالکاف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یخوضون من الدوکة وهو الاختلاط، والخوض،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القوم یدوکون دوکاً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باتوا فی اختلاط ودوران،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یخوضون ویتحدّثون فی ذلک، ویروی، یذکرون، بالذال المعجمة من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علی صیغة الماضی المبنی للفاعل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 علی صیغة المجهول، والضمیر فی به یرجع إلی علی رضی اللّه تعالی عنه، ویروی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علی صیغة الأمر من الإرسال، فأتونی به، علی صیغة الأمر أیضاً من الإتیان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 ویروی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بالفاء</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ویروی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وأعطاه، بالواو، ویروی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 علی صیغة المجهول، والرایة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بضم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هینتک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 النعم بضم الحاء وسکون المیم، والنعم بفتحتین، والإبل الحمر هی أحسن أموال العرب یضربون بها المثل فی نفاسة الشیء، ولیس عندهم شیء أعظم منه، وتشبیه أمور</w:t>
      </w:r>
    </w:p>
    <w:p>
      <w:pPr>
        <w:pStyle w:val="BookText"/>
        <w:rPr/>
      </w:pPr>
      <w:r>
        <w:rPr>
          <w:rFonts w:ascii="IRNazanin" w:hAnsi="IRNazanin" w:eastAsia="IRNazanin"/>
          <w:color w:val="111111"/>
          <w:sz w:val="28"/>
          <w:sz w:val="28"/>
          <w:szCs w:val="28"/>
          <w:rtl w:val="true"/>
          <w:lang w:bidi="fa-IR"/>
        </w:rPr>
        <w:t>الآخرة بأعراض الدنیا إنما هو للتقریب إلی الفهم، وإلا فذرة من الآخرة خیر من الدنیا وما فیها بأسرها وأمثالها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التلویح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خواصه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علی رضی اللّه تعالی عنه، فیما ذکره أبو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أقصی الصحابة، وأن رسول اللّه صلّی اللّه علیه وآله تخلّف عن أصحابه لأجله، وأنه باب مدینة العلم، وأنه لما أراد کسر الأصنام التی فی الکعبة المشرفة أصعده النبی صلّی اللّه علیه وآله برجلیه علی منکبیه، وأنه حاز سهم جبریل علیه الصلاة والسلام بتبوک فقیل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حوی سهمین من غیر أن غزا غزاة تبوک، حبذا سهم مسهم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النظر إلی وجهه عبادة، روته عائشة، وأنه أحب الخلق إلی اللّه بعد رسول اللّه صلّی اللّه علیه وآله، رواه أنس فی حدیث الطائر، وسمّاه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یعسوب الدین، وسماه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 الأرض، وقد رؤیت هذه اللفظة مهموزة وملینة، ولکلّ واحد منهما معنی، فمن همز أراد الصوت، والصوت جمال الإنسان،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جمال الأرض، والملین هو المنفرد الوحید،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وحید الأرض،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رززت السکین إذا رسخته فی الأرض بالوتد،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وتد الأرض، وکلّ ذلک محتمل، وهو مدح ووصف، وأن النبی صلّی اللّه علیه وآله تولّی تسمیته وتغذیته أیاماً بریقه المبارک من حین وضعه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 حدثنا حاتم عن یزید بن أبی عبید عن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قد تخلّف عن النبی صلّی اللّه علیه وآله فی خیبر وکان به رمد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أتخلف 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فلحق بالنبی صلّی اللّه علیه وآله، فلما کان مساء اللیلة التی فتحها اللّه فی صباحها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أو لیأخذن الرایة غداً رجلاً یحبه اللّه ورسوله ویحب اللّه ورسوله یفتح اللّه علیه، فإذا نحن بعلی وما نرجوه،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فأعطاه رسول اللّه صلّی اللّه علیه وآله، ففتح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طریق آخر فی الحدیث السابق من حیث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أیضاً عن قتیبة بن سعید عن حاتم، بالحاء المهملة وبالتاء المثناة من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إسماعیل الکوفی، سکن المدینة عن یزید من الزیادة ابن عبید مولی سلمة بن الأکوع عن مولاه سلمة بن الأکوع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مرّ فی الجهاد فی باب ما قیل فی لواء النبی صلّی اللّه علیه وآله، فإنه أخرجه هناک بهؤلاء الرواة بعینهم، وبعین هذا المتن، وقد مرّ الکلام فیه هناک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الإکلیل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بعث أبا بکر إلی بعض حصون خیبر، فقاتل وجهد ولم یک فتح، فبعث عمر، فلم یک فتح، فأعطاه علی بن أبی طالب رضی اللّه تعالی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w:t>
      </w:r>
    </w:p>
    <w:p>
      <w:pPr>
        <w:pStyle w:val="BookText"/>
        <w:rPr/>
      </w:pPr>
      <w:r>
        <w:rPr>
          <w:rFonts w:ascii="IRNazanin" w:hAnsi="IRNazanin" w:eastAsia="IRNazanin"/>
          <w:color w:val="111111"/>
          <w:sz w:val="28"/>
          <w:sz w:val="28"/>
          <w:szCs w:val="28"/>
          <w:rtl w:val="true"/>
          <w:lang w:bidi="fa-IR"/>
        </w:rPr>
        <w:t>جماعة من الصحابة غیر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وعلی وسعد بن أبی وقاص والزبیر بن العوام والحسن بن علی وابن عباس وجابر بن عبداللّه وعبداللّه بن عمر وأبو سعید الخدری وسلمة بن الأکوع وعمران بن حصین وأبو لیلی الأنصاری وبریدة وعامر بن سعد بن أبی وقاص وآخرون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لیأخذن، شک من الراوی، وکذا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اللّه ورسوله، وفی الحدیث الماضی، بصق فی عینیه، ولم یذکر هنا فی حدیث سلمة، ویروی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اشتکیت عینی لا حرّاً ولا قراً حتّی الساعة، وفی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له بست 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واستعن به، وارحمه وارحم به، وانصره وانصر به،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رسول اللّه صلّی اللّه علیه وآله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رایته، 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رایة رسول اللّه صلّی اللّه علیه وآله بعد ذلک فی المواطن کلّها مع علی‌رضی اللّه تعالی عنه، وفی حدیث جابر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یحمل رأیتک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عسی أن یحملها یوم القیامة إلا من کان یحملها فی الدنیا؟ علی بن أبی طالب؟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کتاب أبی القاسم البصری من حدیث قیس بن الربیع عن أبی هارون العبدی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کراراً غیر فرار، فقال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لی</w:t>
      </w:r>
    </w:p>
    <w:p>
      <w:pPr>
        <w:pStyle w:val="BookText"/>
        <w:rPr/>
      </w:pPr>
      <w:r>
        <w:rPr>
          <w:rFonts w:ascii="IRNazanin" w:hAnsi="IRNazanin" w:eastAsia="IRNazanin"/>
          <w:color w:val="111111"/>
          <w:sz w:val="28"/>
          <w:sz w:val="28"/>
          <w:szCs w:val="28"/>
          <w:rtl w:val="true"/>
          <w:lang w:bidi="fa-IR"/>
        </w:rPr>
        <w:t>أن أقول فی علی شعراً؟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أرمد العین یبتغی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بن مسلمة حدثنا حاتم عن یزید بن أبی عبید عن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رضی اللّه تعالی عنه تخلّف عن النبی صلّی اللّه علیه وآله فی خیبر وکان رمداً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اتخلف 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 به، فلما بتنا اللیلة التی فتحت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أو لیأخذن الرایة غداً رجل یحبه اللّه ورسوله ویفتح علیه، فنحن نرجوها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فأعطاه ففتح علیه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مطابقته للترجمة ظاهرة، وقد تکرر ذکر رجاله، والحدیث مرّ فی الجهاد فی باب ما قیل فی لواء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رمداً، بفتح الراء وکسر المیم، وفی روایة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أرمد، وفی روایة جابر عند الطبرانی فی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أرمد، بتشدید الدال، وفی حدیث</w:t>
      </w:r>
    </w:p>
    <w:p>
      <w:pPr>
        <w:pStyle w:val="BookText"/>
        <w:rPr/>
      </w:pPr>
      <w:r>
        <w:rPr>
          <w:rFonts w:ascii="IRNazanin" w:hAnsi="IRNazanin" w:eastAsia="IRNazanin"/>
          <w:color w:val="111111"/>
          <w:sz w:val="28"/>
          <w:sz w:val="28"/>
          <w:szCs w:val="28"/>
          <w:rtl w:val="true"/>
          <w:lang w:bidi="fa-IR"/>
        </w:rPr>
        <w:t>ابن عمر عند أبی نعیم فی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أرمد لا یبصر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أتخلف؟ کأنه أنکر علی نفسه تأخره 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بالنبی صلّی اللّه علیه وآله، فیحتمل أن یکون لحق به فی الطریق، ویحتمل أن یکون بعد الوصول إلی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لیأخذنّ الرایة، شک من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لیأخذنّ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یحبه اللّه ورسوله، صفة الرجل، والرایة، العلم الذی یحمل فی الحرب به موضع صاحب الجیش، وقد یحمله أمیر الجیش، وربّما یدفعه إلی مقدم العسکر، وقد صرح جماعة من أهل اللغة بأن الرایة والعلم مترادفان، لکن روی أحمد والترمذی من حدیث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رایة رسول اللّه صلّی اللّه علیه وآله، ومثله عند الطبرانی عن بریدة، وعند ابن عدی عن أبی هریرة،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نرجوها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نرجوا الرایة أن تدفع إلینا أراد أن کل واحد منهم کان یرجو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علیه فیه اختصار،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 أعطاه رسول اللّه صلّی اللّه علیه وآله الرایة فتقدم بها وقاتل ففتح اللّه علی یدیه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 بن سعید حدثنا یعقوب بن عبدالرحمان عن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سهل بن سعد أن رسول اللّه صلّی اللّه علیه وآله</w:t>
      </w:r>
    </w:p>
    <w:p>
      <w:pPr>
        <w:pStyle w:val="BookText"/>
        <w:rPr/>
      </w:pPr>
      <w:r>
        <w:rPr>
          <w:rFonts w:ascii="IRNazanin" w:hAnsi="IRNazanin" w:eastAsia="IRNazanin"/>
          <w:color w:val="111111"/>
          <w:sz w:val="28"/>
          <w:sz w:val="28"/>
          <w:szCs w:val="28"/>
          <w:rtl w:val="true"/>
          <w:lang w:bidi="fa-IR"/>
        </w:rPr>
        <w:t>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یفتح اللّه علی یدیه یحب اللّه رسوله ویحبه اللّه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یدوکون لیلتهم أیهم یعطاها فلما أصبح الناس غدوا علی رسول اللّه صلّی اللّه علیه وآله کلّهم یرجو أن یعطاها، فقال أین علی بن أبی طالب؟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یا رسول اللّه یشتکی عینیه،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إلیه فأتی به فبصق رسول اللّه صلّی اللّه علیه وآله فی عینیه ودعا له فبرأ حتّی کأن لم یکن به وجع، فأعطاه الرایة، فقال علی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أقاتلهم حتّی یکونوا مثلنا؟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علی رسلک حتّی تنزل بساحتهم ثم ادعهم إلی الإسلام وأخبرهم بما یجب علیهم من حقّ اللّه فیه، فواللّه لأنْ یهدی بک رجلاً واحداً خیر من أن یکون لک حمر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مطابقته للترجمة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حازم سلمة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قد مضی فی الجهاد فی باب فضل من أسلم علی یدیه رجل بعین هذا الإسناد والمتن، وهنا بعض زیادة،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یدوکون لیلتهم، بضم الدال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الدوک، وهو الاختلاط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باتوا فی اختلاط واختلاف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یرجو، ویروی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 علی صیغة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عنه الحرّ والقر،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اشتکیتهما حتّی یومی هذا، رواه الطبرانی عنه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فبرأ، بفتح الراء والهمزة علی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w:t>
      </w:r>
      <w:bookmarkStart w:id="114" w:name="pg906_11364"/>
    </w:p>
    <w:p>
      <w:pPr>
        <w:pStyle w:val="BookText"/>
        <w:rPr/>
      </w:pPr>
      <w:bookmarkEnd w:id="114"/>
      <w:r>
        <w:rPr>
          <w:rFonts w:ascii="IRNazanin" w:hAnsi="IRNazanin" w:eastAsia="IRNazanin"/>
          <w:color w:val="111111"/>
          <w:sz w:val="28"/>
          <w:sz w:val="28"/>
          <w:szCs w:val="28"/>
          <w:rtl w:val="true"/>
          <w:lang w:bidi="fa-IR"/>
        </w:rPr>
        <w:t>بکسر الراء علی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وروی الطبرانی من حدیث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رمدت ولا صدعت منذ دفع إلیّ النبی صلّی اللّه علیه وآله الرایة یوم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أقاتلهم، حذف منه همزة الاستفهام،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یکونوا مثلنا، حتّی یکونوا مسلمین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بضم الفاء وبالذال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 النعم، بسکون المیم وبفتح النون والعین المهملة وهو من ألوان الإبل المحمودة، وکانت العرب تفتخر بها</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275516_373438147"/>
      <w:bookmarkStart w:id="116" w:name="_Toc40"/>
      <w:bookmarkEnd w:id="115"/>
      <w:r>
        <w:rPr/>
        <w:t>33</w:t>
      </w:r>
      <w:r>
        <w:rPr>
          <w:rtl w:val="true"/>
        </w:rPr>
        <w:t xml:space="preserve">- </w:t>
      </w:r>
      <w:r>
        <w:rPr>
          <w:rtl w:val="true"/>
        </w:rPr>
        <w:t>روایة الصالحی الدمشقی</w:t>
      </w:r>
      <w:bookmarkEnd w:id="1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یفتح اللّه علی یدیه،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الناس غدوا علی رسول اللّه صلّی اللّه علیه وآله کلّهم یرجو أن یعطاها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یشتکی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 فبصق رسول اللّه صلّی اللّه علیه وآله فی عینیه فبرأ حتّی کأن لم یکن به 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رواه الشیخان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الشیخان عن سهل بن سعد، والبخاری وابن أبی أسامة، وأبو نعیم عن سلمة بن الأکوع، وأبو نعیم والبیهقی عن عبداللّه بن بریدة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نعیم عن ابن عمر، وسعد بن أبی وقاص، وأبی سعید الخدری، وعمران بن حصین، وجابر بن عبداللّه، وأبو لیلی، ومسلم، والبیهقی عن أبی هریرة، والإمام أحمد وأبو یعلی والبیهقی عن علی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تأخذه الشقیقة فیمکث الیوم والیومین لا یخرج، فلما نزل خیبر أخذته الشقیقة فلم یخرج إلی الناس، فأرسل أبا بکر فأخذ رایة رسول اللّه صلّی اللّه علیه وآله، ثم نهض فقاتل قتالاً شدیداً، ثم رجع، ولم یکن فتح وقد جهد، ثم أرسل عمر فأخذ رایة رسول اللّه صلّی اللّه علیه وآله فقاتل قتالاً شدیداً هو أشد من القتال الأول، ثم رجع، ولم یکن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عن علی عند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الغلبة کانت للیهود فی الیومین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رسول اللّه صلّی اللّه علیه وآله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یفتح اللّه علیه، لیس بفرار، یحب اللّه ورسوله، ویأخذها عنوة وفی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 اللّه علی یدیه 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فبتنا طیبة أنفسنا أن یفتح غداً، وبات الناس یدوکون لیلتهم أیهم یعطاها، فلما أصبح الناس غدوا علی رسول اللّه صلّی اللّه علیه وآله کلّهم یرجو أن یعطاها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هریرة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أحببت الإمارة قط حتّی کان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منا رجل له من رسول اللّه صلّی اللّه علیه وآله منزلة إلا وهو یرجو أن یکون ذلک الرجل، حتّی تطاولت أنا لها ورفعت رأسی لمنزلة کانت لی منه، ولیس 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سلمة وجابر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تخلّف عن رسول اللّه صلّی اللّه علیه وآله لرمد شدید کان به لا یبصر، فلما سار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أتخلّف عن رسول اللّه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 فلحق برسول اللّه صلّی اللّه علیه وآله 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علی رضی اللّه عنه حتّی أناخ قریباً، وهو رمد، قد عصب عینیه بشق برد قطری، 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رسول اللّه صلّی اللّه علیه وآله صلّی الغداة، ثم دعا باللواء، وقام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أقوده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 رسول اللّه صلّی اللّه علیه وآله فقال له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رمدت حتّی لا أبصر ما قدامی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حدیث علی عند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رأسی عند حجره، ثم بزق فی ألیة یده فدلک بها عینی،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فبرأ کان لم یکن به وجع قط، فما وجعهما علی حتّی مضی لسبیله، ودعا له وأعطاه الرایة، قال سهل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أقاتلهم حتّی یکونوا مثلنا؟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علی رسلک حتّی تنزل بساحتهم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ادعهم إلی الإسلام، وأخبرهم بما یجب علیهم</w:t>
      </w:r>
    </w:p>
    <w:p>
      <w:pPr>
        <w:pStyle w:val="BookText"/>
        <w:rPr/>
      </w:pPr>
      <w:r>
        <w:rPr>
          <w:rFonts w:ascii="IRNazanin" w:hAnsi="IRNazanin" w:eastAsia="IRNazanin"/>
          <w:color w:val="111111"/>
          <w:sz w:val="28"/>
          <w:sz w:val="28"/>
          <w:szCs w:val="28"/>
          <w:rtl w:val="true"/>
          <w:lang w:bidi="fa-IR"/>
        </w:rPr>
        <w:t>من حق اللّه تعالی وحق رسوله، فواللّه لأن یهدی اللّه بک رجلاً واحداً خیر لک من أن یکون لک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فقاتلهم حتّی یفتح اللّه علیک ولا تلتفت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أقاتل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حتّی یشهدوا أن لا إله إلا اللّه وأن محمداً عبده ورسوله، فإذا فعلوا ذلک فقد منعوا منک دماءهم وأموالهم إلا بحقّها، وحسابهم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یهرول هرولة، حتّی رکزها تحت الحصن فأطلع یهودی من رأس الحصن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 علی،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غلبتم والذی أنزل التوراة علی موسی، فما رجع حتّی فتح اللّه تعالی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علی أن فتح علی لحصنهم مقدم فی کتبهم بتوجیه من اللّه وجهه إلیهم، ویکون فتح اللّه تعالی علی یدیه</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الشیخان عن سهل بن سعد أن رسول اللّه صلّی اللّه علیه وآله قال یوم 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هذه الرایة غداً رجلاً یفتح اللّه علی یدیه،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یشتکی عینیه،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إلیه، فأتی به، فبصق رسول اللّه صلّی اللّه علیه وآله فی عینیه ودعا له فبرأ حتّی کأن لم یکن به وجع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الشیخان عن سلمة بن الأکوع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رضی اللّه عنه تخلّف عن النبی صلّی اللّه علیه وآله فی خیبر وکان رمداً،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أتخلف عن رسول اللّه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 فلحق به، فلما کان مساء اللیلة التی فتح اللّه فی صباحها،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یحبه اللّه ورسوله، یفتح اللّه علیه، فإذا نحن بعلی وما نرجوه،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فأعطاه الرایة، ففتح اللّه علیه</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مسلم من وجه آخر عن سلمة وذکر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فبصق فی عینیه فبرأ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الحارث وأبو نعیم من وجه آخر عن سلمة وزاد فأخذ الرایة، فخرج بها حتّی رکزها تحت الحصن، فأطلع إلیه یهودی من رأس الحصن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علوتم وما أنزل علی موسی، فما رجع حتّی 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البیهقی وأبو نعیم عن بریدة أن رسول اللّه صلّی اللّه علیه وآله قال فی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یأخذها عنوة، ولیس ثم علی فتطاولت لها قریش، وجاء علی علی بعیر له وهو أرمد،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فتفل فی عینیه فما وجعها حتّی مضی لسبیله ثم أعطاه الرایة</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117" w:name="pg906_11369"/>
    </w:p>
    <w:p>
      <w:pPr>
        <w:pStyle w:val="Heading3"/>
        <w:numPr>
          <w:ilvl w:val="2"/>
          <w:numId w:val="1"/>
        </w:numPr>
        <w:rPr/>
      </w:pPr>
      <w:bookmarkStart w:id="118" w:name="__RefHeading___Toc275518_373438147"/>
      <w:bookmarkStart w:id="119" w:name="_Toc41"/>
      <w:bookmarkEnd w:id="117"/>
      <w:bookmarkEnd w:id="118"/>
      <w:r>
        <w:rPr/>
        <w:t>34</w:t>
      </w:r>
      <w:r>
        <w:rPr>
          <w:rtl w:val="true"/>
        </w:rPr>
        <w:t xml:space="preserve">- </w:t>
      </w:r>
      <w:r>
        <w:rPr>
          <w:rtl w:val="true"/>
        </w:rPr>
        <w:t>روایة الحلبی</w:t>
      </w:r>
      <w:bookmarkEnd w:id="1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وآله کان یعطی الرایة کلّ یوم واحداً من أصحابه ویبعثه فبعث أبا بکر فقاتل ورجع ولم یکن فتح وقد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عمر بن الخطاب من الغد أی برایته فقاتل ورجع ولم یکن فتح وقد جهد، ثم بعث رجلاً من الأنصار فقاتل ورجع ولم یکن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أی اللواء غداً رجلاً یحب اللّه ورسوله یفتح اللّه علی یدیه لیس بفار وفی لفظ کرار غیر فرار، فدعا علیاً کرّم اللّه وجهه وهو أرمد فتفل فی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الرایة فامض بها حتّی یفتح اللّه علیک، أی ودعا له ولمن معه بالنصر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أنه صلّی اللّه علیه وآله ألبسه درعه الحدید وشد ذا الفقار أی الذی هو سیفه فی وسطه وأعطاه الرایة ووجهه إلی الحصن، فخرج علی کرّم اللّه وجهه بها یهرول حتّی رکزها تحت الحصن، فأطلع علیه یهودی من رأس الحصن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علوتم وحق ما أنزل علی موسی، ثم خرج إلیه أهل الحصن وکان أوّل من خرج منهم إلیه الحارث أخو مرحب وکان معروفاً بالشجاعة، فانکشف المسلمون وثبت علی کرّم اللّه وجهه، فتضاربا فقتله علی، وانهزم الیهود إلی الحصن، ثم خرج إلیه مرحب فحمل علیه</w:t>
      </w:r>
      <w:bookmarkStart w:id="120" w:name="pg906_11370"/>
    </w:p>
    <w:p>
      <w:pPr>
        <w:pStyle w:val="BookText"/>
        <w:rPr/>
      </w:pPr>
      <w:bookmarkEnd w:id="120"/>
      <w:r>
        <w:rPr>
          <w:rFonts w:ascii="IRNazanin" w:hAnsi="IRNazanin" w:eastAsia="IRNazanin"/>
          <w:color w:val="111111"/>
          <w:sz w:val="28"/>
          <w:sz w:val="28"/>
          <w:szCs w:val="28"/>
          <w:rtl w:val="true"/>
          <w:lang w:bidi="fa-IR"/>
        </w:rPr>
        <w:t>وضربه فطرح ترسه من یده، فتناول علی کرّم اللّه وجهه باباً کان عند الحصن فتترس به عن نفسه، فلم یزل فی یده وهو یقاتل حتّی فتح اللّه علیه الحصن، ثم ألقاه من یده أی وراء ظهره ثمانین شبراً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فجهدت أنا وسبعة نفر علی أن نقلب ذلک الیاب فلم 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الخبر جهالة وانقطاع ظاهر، قال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یقدر علی حمله أربعون رجلاً وقیل سبعون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کرم اللّه وجهه لما انتهی إلی باب الحصن اجتذب أحد أبوابه فألقاه بالأرض فاجتمع علیه بعده سبعون رجلاً فکان جهداً أن أعادوه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حمل الباب علی ظهره حتّی صعد المسلمون علیه ودخلوا 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وطرق حدیث الباب کلّها واهیة وفی بعضها،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بعضهم أن حمل علی کرم اللّه وجهه الباب لا أصل له وإنما یروی عن رعاع الناس ولیس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جملة ممّن خرجه من الحفاظ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275520_373438147"/>
      <w:bookmarkStart w:id="122" w:name="_Toc42"/>
      <w:bookmarkEnd w:id="121"/>
      <w:r>
        <w:rPr/>
        <w:t>35</w:t>
      </w:r>
      <w:r>
        <w:rPr>
          <w:rtl w:val="true"/>
        </w:rPr>
        <w:t xml:space="preserve">- </w:t>
      </w:r>
      <w:r>
        <w:rPr>
          <w:rtl w:val="true"/>
        </w:rPr>
        <w:t>روایة المتقی</w:t>
      </w:r>
      <w:bookmarkEnd w:id="12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سلمة بن الأکوع عن إیاس بن سلمة قال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ثم إن رسول اللّه صلّی اللّه علیه وآله أرسلنی إلی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الیوم رجلاً</w:t>
      </w:r>
    </w:p>
    <w:p>
      <w:pPr>
        <w:pStyle w:val="BookText"/>
        <w:rPr/>
      </w:pPr>
      <w:r>
        <w:rPr>
          <w:rFonts w:ascii="IRNazanin" w:hAnsi="IRNazanin" w:eastAsia="IRNazanin"/>
          <w:color w:val="111111"/>
          <w:sz w:val="28"/>
          <w:sz w:val="28"/>
          <w:szCs w:val="28"/>
          <w:rtl w:val="true"/>
          <w:lang w:bidi="fa-IR"/>
        </w:rPr>
        <w:t>یحب اللّه ورسوله أو یحبه اللّه ورسوله، فجئت به أقوده أرمد فبصق رسول اللّه صلّی اللّه علیه وآله فی عینیه ثم أعطاه الرایة، فخرج مرحب یخطر بسیفه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أنی مرحب شاکی السلاح بطل مجرب</w:t>
      </w:r>
    </w:p>
    <w:p>
      <w:pPr>
        <w:pStyle w:val="BookText"/>
        <w:rPr/>
      </w:pPr>
      <w:r>
        <w:rPr>
          <w:rFonts w:ascii="IRNazanin" w:hAnsi="IRNazanin" w:eastAsia="IRNazanin"/>
          <w:color w:val="111111"/>
          <w:sz w:val="28"/>
          <w:sz w:val="28"/>
          <w:szCs w:val="28"/>
          <w:rtl w:val="true"/>
          <w:lang w:bidi="fa-IR"/>
        </w:rPr>
        <w:t>اذا الحروب أقبلت تلهّب</w:t>
      </w:r>
    </w:p>
    <w:p>
      <w:pPr>
        <w:pStyle w:val="BookText"/>
        <w:rPr/>
      </w:pPr>
      <w:r>
        <w:rPr>
          <w:rFonts w:ascii="IRNazanin" w:hAnsi="IRNazanin" w:eastAsia="IRNazanin"/>
          <w:color w:val="111111"/>
          <w:sz w:val="28"/>
          <w:sz w:val="28"/>
          <w:szCs w:val="28"/>
          <w:rtl w:val="true"/>
          <w:lang w:bidi="fa-IR"/>
        </w:rPr>
        <w:t>فقال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سمتنی أمی حیدره کلیث غابات کریة المنظره</w:t>
      </w:r>
    </w:p>
    <w:p>
      <w:pPr>
        <w:pStyle w:val="BookText"/>
        <w:rPr/>
      </w:pPr>
      <w:r>
        <w:rPr>
          <w:rFonts w:ascii="IRNazanin" w:hAnsi="IRNazanin" w:eastAsia="IRNazanin"/>
          <w:color w:val="111111"/>
          <w:sz w:val="28"/>
          <w:sz w:val="28"/>
          <w:szCs w:val="28"/>
          <w:rtl w:val="true"/>
          <w:lang w:bidi="fa-IR"/>
        </w:rPr>
        <w:t>أو فیهم بالصاع کیل السندره</w:t>
      </w:r>
    </w:p>
    <w:p>
      <w:pPr>
        <w:pStyle w:val="BookText"/>
        <w:rPr/>
      </w:pPr>
      <w:r>
        <w:rPr>
          <w:rFonts w:ascii="IRNazanin" w:hAnsi="IRNazanin" w:eastAsia="IRNazanin"/>
          <w:color w:val="111111"/>
          <w:sz w:val="28"/>
          <w:sz w:val="28"/>
          <w:szCs w:val="28"/>
          <w:rtl w:val="true"/>
          <w:lang w:bidi="fa-IR"/>
        </w:rPr>
        <w:t>ففلق رأس مرحب بالسیف وکان الفتح علی یدیه</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ویفتح اللّه علی یدیه،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أحببت الإمارة قط إلا یومئذ فتشوقت لها رجاء أن ادعی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علیاً فبعثه وأعطاه الرایة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قاتل حتّی یفتح اللّه علی یدیک ولا تلتفت، فسار علی بالناس ثم وقف ولم یلتفت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أقاتل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حتّی یشهدوا أن لا إله إلا اللّه وأنّ محمداً رسول اللّه، فإذا قالوا ذلک منعوا منک دماءهم وأموالهم إلّا</w:t>
      </w:r>
    </w:p>
    <w:p>
      <w:pPr>
        <w:pStyle w:val="BookText"/>
        <w:rPr/>
      </w:pPr>
      <w:r>
        <w:rPr>
          <w:rFonts w:ascii="Amiri" w:hAnsi="Amiri" w:eastAsia="Amiri" w:cs="Amiri"/>
          <w:color w:val="111111"/>
          <w:sz w:val="28"/>
          <w:sz w:val="28"/>
          <w:szCs w:val="28"/>
          <w:rtl w:val="true"/>
          <w:lang w:bidi="ar-SA"/>
        </w:rPr>
        <w:t>بحقها، وحسابهم علی اللّه عزّوجلّ</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یخرج فی الشتاء فی إزار ورداء ثوبین خفیفین، وفی الصیف فی القباء المحشو والثوب الثقیل، فقال الناس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لأبیک فإنه یسمر معه، فسألت أبی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رأوا من أمیرالمؤمنین شیئاً استنکروه،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فی الحر الشدید فی القباء المحشو والثوب الثقیل ولا یبالی ذلک، ویخرج فی البرد الشدید فی الثوبین الخفیفین والملائتین لا یبالی ذلک ولا یتقی برداً، فهل سمعت فی ذلک شیئاً فقد أمرونی أن أسألک أن تسأله إذا سمرت عنده، فسمر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تفقدوا منک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فی الحرّ الشدید فی القباء المحشو والثوب الثقیل وتخرج فی البرد الشدید فی الثوبین الخفیفین وفی الملاءتین لا تبالی ذلک ولا تتقی برداً،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کنت معنا یا أبا لیلی بخیبر؟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قد کنت معکم،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بعث أبا بکر فسار بالناس فانهزم حتّی رجع إلیه، وبعث عمر فانهزم بالناس حتّی انهی إلیه،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w:t>
      </w:r>
    </w:p>
    <w:p>
      <w:pPr>
        <w:pStyle w:val="BookText"/>
        <w:rPr/>
      </w:pPr>
      <w:r>
        <w:rPr>
          <w:rFonts w:ascii="IRNazanin" w:hAnsi="IRNazanin" w:eastAsia="IRNazanin"/>
          <w:color w:val="111111"/>
          <w:sz w:val="28"/>
          <w:sz w:val="28"/>
          <w:szCs w:val="28"/>
          <w:rtl w:val="true"/>
          <w:lang w:bidi="fa-IR"/>
        </w:rPr>
        <w:t>اللّه ورسوله یفتح اللّه له، لیس بفرار، فأرسل إلیّ فدعانی، فأتیته وأنا أرمد لا أبصر شیئاً، فتفل فی عینی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اکفه الحر والبرد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آذانی بعده حرّ ولا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حم، ه والبزار وابن جریر وصححه، طس، ک، ق فی الدلائل، ض</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ضمرة بن ربیعة عن مالک بن أنس عن نافع عن ابن عمر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کراراً غیر فرار، یفتح اللّه علیه، جبریل عن یمینه ومیکائیل عن یساره، فبات الناس متشوقین،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به، فلما أتی به 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فدنا منه فتفل فی عینیه ومسحها بیده، فقام علی من بین یدیه کأنه لم یرمد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 خط فی رواة مالک، کر</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لأن یکون لی واحدة منها أحب إلیّ من الدنیا وما فیها،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w:t>
      </w:r>
    </w:p>
    <w:p>
      <w:pPr>
        <w:pStyle w:val="BookText"/>
        <w:rPr/>
      </w:pPr>
      <w:r>
        <w:rPr>
          <w:rFonts w:ascii="IRNazanin" w:hAnsi="IRNazanin" w:eastAsia="IRNazanin"/>
          <w:color w:val="111111"/>
          <w:sz w:val="28"/>
          <w:sz w:val="28"/>
          <w:szCs w:val="28"/>
          <w:rtl w:val="true"/>
          <w:lang w:bidi="fa-IR"/>
        </w:rPr>
        <w:t>بعدی، 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لیس بفرار، 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عن عامر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لأن یکون لی واحدة منهنّ أحب إلیّ من حمر النعم، نزل علی رسول اللّه صلّی اللّه علیه وآله الوحی فأدخل علیاً وفاطمة وابنیها تحت ثوبه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أهلی وأهل بیتی، وقال له حین خلفه فی غزاة غزاها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خلفتنی مع النساء والصبیان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 أن تکون منی بمنزلة هارون من موسی إلا أنه لا نبوة بعدی، وقوله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یفتح اللّه علی یدیه، فتطاول المهاجرون لرسول اللّه صلّی اللّه علیه وآله لیراهم،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فدعوه، فبصق فی عینیه، ففتح اللّه علی یدیه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123" w:name="pg906_11375"/>
    </w:p>
    <w:p>
      <w:pPr>
        <w:pStyle w:val="Heading3"/>
        <w:numPr>
          <w:ilvl w:val="2"/>
          <w:numId w:val="1"/>
        </w:numPr>
        <w:rPr/>
      </w:pPr>
      <w:bookmarkStart w:id="124" w:name="__RefHeading___Toc275522_373438147"/>
      <w:bookmarkStart w:id="125" w:name="_Toc43"/>
      <w:bookmarkEnd w:id="123"/>
      <w:bookmarkEnd w:id="124"/>
      <w:r>
        <w:rPr/>
        <w:t>36</w:t>
      </w:r>
      <w:r>
        <w:rPr>
          <w:rtl w:val="true"/>
        </w:rPr>
        <w:t xml:space="preserve">- </w:t>
      </w:r>
      <w:r>
        <w:rPr>
          <w:rtl w:val="true"/>
        </w:rPr>
        <w:t>روایة المناوی</w:t>
      </w:r>
      <w:bookmarkEnd w:id="1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لأن، بفتح اللام وفتح همزة أن المصدریة الناصبة للمضارع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أوله مبنی للمفعول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لأن ینتفع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بشیء من أمر الدین بما یسمعه منک إذ یراک تعلمه فیقتدی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لک من 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المیم جمع 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النون أی الإبل وخص حمرها لأنها أکرمها وأعلاها، وبها یضرب المثل فی النفاسة وتشبیه أمور الآخرة فی أعراض الدنیا إنما هو تقریب للفهم، وإلا فذرة من الآخرة لا یعدلها ملک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فأعطاها علیاً وهو أرمد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أقاتلهم حتّی یکونوا مثلنا؟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علی رسلک حتّی تنزل بساحتهم ثم أدعهم إلی الإسلام وأخبرهم بما علیهم من حق اللّه تعالی فواللّه</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275524_373438147"/>
      <w:bookmarkStart w:id="127" w:name="_Toc44"/>
      <w:bookmarkEnd w:id="126"/>
      <w:r>
        <w:rPr/>
        <w:t>37</w:t>
      </w:r>
      <w:r>
        <w:rPr>
          <w:rtl w:val="true"/>
        </w:rPr>
        <w:t xml:space="preserve">- </w:t>
      </w:r>
      <w:r>
        <w:rPr>
          <w:rtl w:val="true"/>
        </w:rPr>
        <w:t>روایة الشوکانی</w:t>
      </w:r>
      <w:bookmarkEnd w:id="12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منقبة لعلی علیه السلام ورحمته وبرکاته، فإن هذه الغزوة هی التی قال فیه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w:t>
      </w:r>
    </w:p>
    <w:p>
      <w:pPr>
        <w:pStyle w:val="BookText"/>
        <w:rPr/>
      </w:pPr>
      <w:r>
        <w:rPr>
          <w:rFonts w:ascii="IRNazanin" w:hAnsi="IRNazanin" w:eastAsia="IRNazanin"/>
          <w:color w:val="111111"/>
          <w:sz w:val="28"/>
          <w:sz w:val="28"/>
          <w:szCs w:val="28"/>
          <w:rtl w:val="true"/>
          <w:lang w:bidi="fa-IR"/>
        </w:rPr>
        <w:t>ویحبه اللّه ورسوله، فتطاول الناس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 فأتی به أرمد فبصق فی عینیه ودفع إلیه الرایة ففتح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 مسلم والترمذی</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الباب عن سلمة فی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فأعطاها علیاً، وعن یزید بن جابر الغفری عند ابن السکن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رسول اللّه صلّی اللّه علیه وآله رایات الأنصار وجعلهنّ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أنس عند النسائی أن ابن أم مکتوم کانت معه رایة سوداء فی بعض مشاهد النبی صلّی اللّه علیه وآله، قال المنذری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حدیث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906_11377"/>
    </w:p>
    <w:p>
      <w:pPr>
        <w:pStyle w:val="Heading2"/>
        <w:numPr>
          <w:ilvl w:val="1"/>
          <w:numId w:val="1"/>
        </w:numPr>
        <w:rPr/>
      </w:pPr>
      <w:bookmarkStart w:id="129" w:name="__RefHeading___Toc275526_373438147"/>
      <w:bookmarkStart w:id="130" w:name="_Toc45"/>
      <w:bookmarkEnd w:id="128"/>
      <w:bookmarkEnd w:id="129"/>
      <w:r>
        <w:rPr>
          <w:rtl w:val="true"/>
        </w:rPr>
        <w:t>الفصل الثالث</w:t>
      </w:r>
      <w:r>
        <w:rPr>
          <w:rtl w:val="true"/>
        </w:rPr>
        <w:t xml:space="preserve">: </w:t>
      </w:r>
      <w:r>
        <w:rPr>
          <w:rtl w:val="true"/>
        </w:rPr>
        <w:t>فی نقاط حول سند الحدیث</w:t>
      </w:r>
      <w:bookmarkEnd w:id="130"/>
    </w:p>
    <w:p>
      <w:pPr>
        <w:pStyle w:val="Heading3"/>
        <w:numPr>
          <w:ilvl w:val="2"/>
          <w:numId w:val="1"/>
        </w:numPr>
        <w:rPr/>
      </w:pPr>
      <w:bookmarkStart w:id="131" w:name="__RefHeading___Toc275528_373438147"/>
      <w:bookmarkStart w:id="132" w:name="_Toc46"/>
      <w:bookmarkEnd w:id="131"/>
      <w:r>
        <w:rPr/>
        <w:t>1</w:t>
      </w:r>
      <w:r>
        <w:rPr>
          <w:rtl w:val="true"/>
        </w:rPr>
        <w:t xml:space="preserve">- </w:t>
      </w:r>
      <w:r>
        <w:rPr>
          <w:rtl w:val="true"/>
        </w:rPr>
        <w:t>أوّلاً</w:t>
      </w:r>
      <w:r>
        <w:rPr>
          <w:rtl w:val="true"/>
        </w:rPr>
        <w:t>:</w:t>
      </w:r>
      <w:bookmarkEnd w:id="132"/>
    </w:p>
    <w:p>
      <w:pPr>
        <w:pStyle w:val="BookText"/>
        <w:rPr/>
      </w:pPr>
      <w:r>
        <w:rPr>
          <w:rFonts w:ascii="IRNazanin" w:hAnsi="IRNazanin" w:eastAsia="IRNazanin"/>
          <w:color w:val="111111"/>
          <w:sz w:val="28"/>
          <w:sz w:val="28"/>
          <w:szCs w:val="28"/>
          <w:rtl w:val="true"/>
          <w:lang w:bidi="fa-IR"/>
        </w:rPr>
        <w:t>لقد روی هذا الحدیث عن جمعٍ کبیر من الصّحابة،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الصّلاة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السبط الأکبر الإمام الحسن بن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الخدری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لیلی الأنصاری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w:t>
      </w:r>
      <w:bookmarkStart w:id="133" w:name="pg906_11378"/>
    </w:p>
    <w:p>
      <w:pPr>
        <w:pStyle w:val="BookText"/>
        <w:rPr/>
      </w:pPr>
      <w:bookmarkEnd w:id="133"/>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هریرة الدّوسی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الأکوع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بریدة بن الحصیب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عمرو بن العاص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 بن العوام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w:t>
      </w:r>
    </w:p>
    <w:p>
      <w:pPr>
        <w:pStyle w:val="Heading3"/>
        <w:numPr>
          <w:ilvl w:val="2"/>
          <w:numId w:val="1"/>
        </w:numPr>
        <w:rPr/>
      </w:pPr>
      <w:bookmarkStart w:id="134" w:name="__RefHeading___Toc275530_373438147"/>
      <w:bookmarkStart w:id="135" w:name="_Toc47"/>
      <w:bookmarkEnd w:id="134"/>
      <w:r>
        <w:rPr/>
        <w:t>2</w:t>
      </w:r>
      <w:r>
        <w:rPr>
          <w:rtl w:val="true"/>
        </w:rPr>
        <w:t xml:space="preserve">- </w:t>
      </w:r>
      <w:r>
        <w:rPr>
          <w:rtl w:val="true"/>
        </w:rPr>
        <w:t>وثانیاً</w:t>
      </w:r>
      <w:r>
        <w:rPr>
          <w:rtl w:val="true"/>
        </w:rPr>
        <w:t>:</w:t>
      </w:r>
      <w:bookmarkEnd w:id="13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نظم حسان بن ثابت هذه المنقبة الخالدة والفضیلة العظیمة فی شعر له ذکره العلماء فی کتبهم، ونحن ننقله عن شرح صحیح البخاری للعینی الحنفی، إذ أورده بشرح الحدیث، وهذا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أرمد العین یبتغی</w:t>
      </w:r>
      <w:bookmarkStart w:id="136" w:name="pg906_11379"/>
    </w:p>
    <w:p>
      <w:pPr>
        <w:pStyle w:val="BookText"/>
        <w:rPr/>
      </w:pPr>
      <w:bookmarkEnd w:id="136"/>
      <w:r>
        <w:rPr>
          <w:rFonts w:ascii="Amiri" w:hAnsi="Amiri" w:eastAsia="Amiri" w:cs="Amiri"/>
          <w:color w:val="111111"/>
          <w:sz w:val="28"/>
          <w:sz w:val="28"/>
          <w:szCs w:val="28"/>
          <w:rtl w:val="true"/>
          <w:lang w:bidi="ar-SA"/>
        </w:rPr>
        <w:t>فأفضی بها دون البریّة کلّها علیّاً وسمّاه الوزیر المواخیا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Heading3"/>
        <w:numPr>
          <w:ilvl w:val="2"/>
          <w:numId w:val="1"/>
        </w:numPr>
        <w:rPr/>
      </w:pPr>
      <w:bookmarkStart w:id="137" w:name="__RefHeading___Toc275532_373438147"/>
      <w:bookmarkStart w:id="138" w:name="_Toc48"/>
      <w:bookmarkEnd w:id="137"/>
      <w:r>
        <w:rPr/>
        <w:t>3</w:t>
      </w:r>
      <w:r>
        <w:rPr>
          <w:rtl w:val="true"/>
        </w:rPr>
        <w:t xml:space="preserve">- </w:t>
      </w:r>
      <w:r>
        <w:rPr>
          <w:rtl w:val="true"/>
        </w:rPr>
        <w:t>وثالثاً</w:t>
      </w:r>
      <w:r>
        <w:rPr>
          <w:rtl w:val="true"/>
        </w:rPr>
        <w:t>:</w:t>
      </w:r>
      <w:bookmarkEnd w:id="138"/>
    </w:p>
    <w:p>
      <w:pPr>
        <w:pStyle w:val="BookText"/>
        <w:rPr/>
      </w:pPr>
      <w:r>
        <w:rPr>
          <w:rFonts w:ascii="IRNazanin" w:hAnsi="IRNazanin" w:eastAsia="IRNazanin"/>
          <w:color w:val="111111"/>
          <w:sz w:val="28"/>
          <w:sz w:val="28"/>
          <w:szCs w:val="28"/>
          <w:rtl w:val="true"/>
          <w:lang w:bidi="fa-IR"/>
        </w:rPr>
        <w:t>هذا الحدیث مخرَّج فی کتابی البخاری ومسلم، الموصوفین بالصّحیحین، وقد ذهب جمهور علماء أهل السنّة إلی صحّة کلّ ما اُخرج فیهما، بل ذهب جمعٌ من أکابرهم إلی أنّ ما اُخرج فیهما فهو مقطوع بصدوره، فقد قال الحافظ السیوطی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رویاه أو أحدهما فهو مقطوع بصحته والعلم القطعی حاصل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لمن نفی ذلک، محتجاً بأنه لا یفید إلا الظن، وإنما تلقته الأمة بالقبول لأنه یجب علیهم العمل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والظن قد یخطئ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کنت أمیل إلی هذا وأحسبه قویماً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بان لی أن الذی اخترناه أولاً هو الصحیح، لأن ظن من هو معصوم من الخطأ لا یخطئ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والأمة فی إجماعها معصومة من الخطأ ولهذا کان الإجماع المبنی علی الاجتهاد حجة مقطوعاً بها، وقد قال إمام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 إنسان بطلاق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فی الصحیحین مما حکما بصحته من قول النبی صلّی اللّه علیه وسلّم، لما ألزمته الطلاق، لإجماع علماء المسلمین علی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یحنث ولو لم</w:t>
      </w:r>
    </w:p>
    <w:p>
      <w:pPr>
        <w:pStyle w:val="BookText"/>
        <w:rPr/>
      </w:pPr>
      <w:r>
        <w:rPr>
          <w:rFonts w:ascii="IRNazanin" w:hAnsi="IRNazanin" w:eastAsia="IRNazanin"/>
          <w:color w:val="111111"/>
          <w:sz w:val="28"/>
          <w:sz w:val="28"/>
          <w:szCs w:val="28"/>
          <w:rtl w:val="true"/>
          <w:lang w:bidi="fa-IR"/>
        </w:rPr>
        <w:t>یجمع المسلمون علی صحتها، للشک فی 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حلف بذلک فی حدیث لیس هذه صفته لم 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رواته فساقاً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أن المضاف إلی الإجماع هو القطع بعدم الحنث ظاهراً وباطناً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عند الشک فعدم الحنث محکوم به ظاهراً مع احتمال وجوده باطناً، حتی تستحب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وخالفه المحققون والأکثرون،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الظن ما لم یتواتر</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شأن الآحاد، ولا فرق فی ذلک بین الشیخین وغیرهما، وتلقی الأمة بالقبول، إنما أفاد وجوب العمل بما فیهما، من غیر توقف علی النظر فیه، بخلاف غیرهما فلا یعمل به حتی ینظر فیه ویوجد فیه شروط الصحیح، ولا یلزم من إجماع الأمة علی العمل بما فیهما إجماعهم علی القطع بأنه کلام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اشتد إنکار ابن برهان علی من قال بما قاله الشیخ، وبالغ فی تغلیطه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وکذا عاب ابن عبدالسلام علی ابن الصلاح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المعتزلة 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الأمة إذا عملت بحدیث اقتضی ذلک القطع بصحته، قال وهو مذهب ردیء، وقال البلقینی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النووی وابن عبدالسلام ومن تبعهما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بعض الحفاظ المتأخرین مثل قول ابن الصلاح عن جماعة من الشافعیة، کأبی إسحاق وأبی حامد الإسفرایینی، والقاضی أبی الطیب والشیخ أبی إسحاق الشیرازی وعن</w:t>
      </w:r>
    </w:p>
    <w:p>
      <w:pPr>
        <w:pStyle w:val="BookText"/>
        <w:rPr/>
      </w:pPr>
      <w:r>
        <w:rPr>
          <w:rFonts w:ascii="IRNazanin" w:hAnsi="IRNazanin" w:eastAsia="IRNazanin"/>
          <w:color w:val="111111"/>
          <w:sz w:val="28"/>
          <w:sz w:val="28"/>
          <w:szCs w:val="28"/>
          <w:rtl w:val="true"/>
          <w:lang w:bidi="fa-IR"/>
        </w:rPr>
        <w:t>السرخسی من الحنفیة والقاضی عبدالوهاب من المالکیة وأبی یعلی وأبی الخطاب وابن الزاغونی من الحنابلة، وابن فورک وأکثر أهل الکلام من الأشعریة، وأهل الحدیث قاطبة، ومذهب السلف عامة، بل بالغ ابن طاهر المقدسی فی صفة التصوف، فألحق به ما کان علی شرطهما، وإن 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النووی فی شرحٍ مسلم من جهة الأکثرین، أما المحققون فلا، فقد وافق ابن الصلاح أیضاً محققون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شرح 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المحتف بالقرائن یفید العلم خلافاً لمن أبی ذلک، قال وهو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أخرجه الشیخان فی صحیحیهما مما لم یبلغ التواتر، فإنه احتف به قرائن،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جلالتهما فی هذا الشأن وتقدمهما فی تمییز الصحیح علی غیرهما، وتلقی العلماء لکتابیهما بالقبول، وهذا التلقی وحده أقوی فی إفادة العلم من مجرد کثرة الطرق القاصرة عن التواتر، إلا أن هذا مختص بما لم ینتقده أحد من الحفاظ، وبما لم یقع التجاذب بین مدلولیه، حیث لا ترجیح لأحدهما علی الآخر لاستحالة أن یفید المتناقضان العلم بصدقهما من غیر ترجیح لأحدهما علی الآخر، وما عدا ذلک فالإجماع حاصل علی تسلیم صحته،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قیل من أنهم إنما اتفقوا علی وجوب العمل به لا علی صحته ممنوع، لأنهم انفقوا علی وجوب العمل بکل ما صح، ولو لم یخرجاه، فلم یبق</w:t>
      </w:r>
    </w:p>
    <w:p>
      <w:pPr>
        <w:pStyle w:val="BookText"/>
        <w:rPr/>
      </w:pPr>
      <w:r>
        <w:rPr>
          <w:rFonts w:ascii="IRNazanin" w:hAnsi="IRNazanin" w:eastAsia="IRNazanin"/>
          <w:color w:val="111111"/>
          <w:sz w:val="28"/>
          <w:sz w:val="28"/>
          <w:szCs w:val="28"/>
          <w:rtl w:val="true"/>
          <w:lang w:bidi="fa-IR"/>
        </w:rPr>
        <w:t>للصحیحین فی هذا مزیّة، والإجماع حاصل علی أن لهما مزیّة، فیما یرجع إلی نفس الصحة،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یقال المزیّة المذکورة کون أحادیثهم أصح 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المشهور إذا کانت له طرق متباینة سالمة من ضعف الرواة والعلل، وممن صرّح بإفادته العلم الأستاذ أبو منصور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المسلسل بالأئمة الحفاظ حیث لا یکون تجریباً کحدیث یرویه أحمد مثلاً ویشارکه فیه غیره عن الشافعی، ویشارکه فیه غیره عن مالک، فإنه یفید العلم عند سماعه بالاستدلال من جهة جلالة رواته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الأنواع التی ذکرناها لا یحصل العلم فیها إلا للعالم المتبحر فی الحدیث العارف بأحوال الرواة والعلل، وکون غیره لا یحصل له العلم لقصوره عن الأوصاف المذکورة لا ینفی حصول العلم للمتبحر المذکور</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 ابن الصلاح فیما عوّل علیه وأرشد إلیه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أختاره ولا أعتقد سواه، نعم یبقی الکلام فی التوفیق بینه وبین ما ذکره أوّلاً من أن المراد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وجدت فیه شروط الصحة، لا أنه مقطوع به فی نفس الأمر، فإنه مخالف لما هنا، فلینظر فی الجمع بینهما فإنه عسر ولم أر من تنبّه له</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139" w:name="pg906_11383"/>
    </w:p>
    <w:p>
      <w:pPr>
        <w:pStyle w:val="Heading3"/>
        <w:numPr>
          <w:ilvl w:val="2"/>
          <w:numId w:val="1"/>
        </w:numPr>
        <w:rPr/>
      </w:pPr>
      <w:bookmarkStart w:id="140" w:name="__RefHeading___Toc275534_373438147"/>
      <w:bookmarkStart w:id="141" w:name="_Toc49"/>
      <w:bookmarkEnd w:id="139"/>
      <w:bookmarkEnd w:id="140"/>
      <w:r>
        <w:rPr/>
        <w:t>4</w:t>
      </w:r>
      <w:r>
        <w:rPr>
          <w:rtl w:val="true"/>
        </w:rPr>
        <w:t xml:space="preserve">- </w:t>
      </w:r>
      <w:r>
        <w:rPr>
          <w:rtl w:val="true"/>
        </w:rPr>
        <w:t>ورابعاً</w:t>
      </w:r>
      <w:r>
        <w:rPr>
          <w:rtl w:val="true"/>
        </w:rPr>
        <w:t>:</w:t>
      </w:r>
      <w:bookmarkEnd w:id="141"/>
    </w:p>
    <w:p>
      <w:pPr>
        <w:pStyle w:val="BookText"/>
        <w:rPr/>
      </w:pPr>
      <w:r>
        <w:rPr>
          <w:rFonts w:ascii="IRNazanin" w:hAnsi="IRNazanin" w:eastAsia="IRNazanin"/>
          <w:color w:val="111111"/>
          <w:sz w:val="28"/>
          <w:sz w:val="28"/>
          <w:szCs w:val="28"/>
          <w:rtl w:val="true"/>
          <w:lang w:bidi="fa-IR"/>
        </w:rPr>
        <w:t>بل لقد نصّ غیر واحد من الحفّاظ الکبار علی تواتر حدیث الرّایة وثبوته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الإکمال فی أسماء الرجال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حدیث صحیح بل هو متواتر، وفی هذا الباب عن أمیر المؤمنین علی کرّم اللّه وجهه وابن عباس وجابر نب عبداللّه وأبی سعید الخدری وابن أبی لیلی وعمران بن الحصین وأبی هریرة وابن عمر بن الخطاب وسعد بن أبی وقاص وسلمة بن الأکوع وجماعة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فالحدیث 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قال ابن تیمیة الحرانی فی منهاج السنّة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أصحّ ما روی لعلی من الفضائل، أخرجاه فی الصحیحین من غیر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کلّها آثار ثابتة</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وهذه کلّها آثار ثابتة</w:t>
      </w:r>
      <w:r>
        <w:rPr>
          <w:rFonts w:eastAsia="IRNazanin" w:cs="IRNazanin"/>
          <w:color w:val="111111"/>
          <w:sz w:val="28"/>
          <w:szCs w:val="28"/>
          <w:rtl w:val="true"/>
          <w:lang w:bidi="fa-IR"/>
        </w:rPr>
        <w:t>» .</w:t>
      </w:r>
      <w:bookmarkStart w:id="142" w:name="pg906_11384"/>
    </w:p>
    <w:p>
      <w:pPr>
        <w:pStyle w:val="Heading2"/>
        <w:numPr>
          <w:ilvl w:val="1"/>
          <w:numId w:val="1"/>
        </w:numPr>
        <w:rPr/>
      </w:pPr>
      <w:bookmarkStart w:id="143" w:name="__RefHeading___Toc275536_373438147"/>
      <w:bookmarkStart w:id="144" w:name="_Toc50"/>
      <w:bookmarkEnd w:id="142"/>
      <w:bookmarkEnd w:id="143"/>
      <w:r>
        <w:rPr>
          <w:rtl w:val="true"/>
        </w:rPr>
        <w:t>الفصل الرابع</w:t>
      </w:r>
      <w:r>
        <w:rPr>
          <w:rtl w:val="true"/>
        </w:rPr>
        <w:t xml:space="preserve">: </w:t>
      </w:r>
      <w:r>
        <w:rPr>
          <w:rtl w:val="true"/>
        </w:rPr>
        <w:t>فی نقاطٍ فی متنه</w:t>
      </w:r>
      <w:bookmarkEnd w:id="144"/>
    </w:p>
    <w:p>
      <w:pPr>
        <w:pStyle w:val="BookText"/>
        <w:rPr/>
      </w:pPr>
      <w:r>
        <w:rPr>
          <w:rFonts w:ascii="IRNazanin" w:hAnsi="IRNazanin" w:eastAsia="IRNazanin"/>
          <w:color w:val="111111"/>
          <w:sz w:val="28"/>
          <w:sz w:val="28"/>
          <w:szCs w:val="28"/>
          <w:rtl w:val="true"/>
          <w:lang w:bidi="fa-IR"/>
        </w:rPr>
        <w:t>فی هذا الحدیث نقاطٌ تتعلّق بالنبیّ صلّی اللّه علیه وآله وبالوصیّ أمیر المؤمنین وبالشیخین أبی بکر وعمر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النبیُّ صلّی اللّه علیه وآله، ففی الحدیث بعض معاجزه وعلمه بالمغیّبات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اتّفقت النّصوص علی أنه لمّا اُتی بأمیر المؤمنین وهو أرمد وضع صلّی اللّه علیه وآله من بصاقه علی عینیه، فبرأ علیه السلام کأنْ لم یکن به شیء</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وأنّه دعا لعلیٍ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أذهب عنه الحرّ والبرد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وجدت حرّاً ولا برداً منذ یومئذ</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فتفل فی عینی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وفی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فبصق فی</w:t>
      </w:r>
    </w:p>
    <w:p>
      <w:pPr>
        <w:pStyle w:val="BookText"/>
        <w:rPr/>
      </w:pP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 له، فبصق فی عینیه فبرأ مکانه حتی کأنه لم یکن 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عند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فبزق نبی اللّه فی کفّیه ثم مسح بهما عینی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عند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دعائه المذکور خروجه فی البرد فی الملاءتین وفی الحرّ فی الثوب الغلیظ</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ذکرت الأخبار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رمدت حتی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الأخبار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واتّفقت النصوص علی أنّ النبیّ صلّی اللّه علیه وآله قد أخبر بأنّ اللّه سیفتح علی یدی علی، فوقع کما أخبر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نبّه علی هذا بعض العلماء، کالعینی الحنفی، بشرح الحدیث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الشیخان، فقد أعطاهما النّبی صلّی اللّه علیه وآله الرّایة، أعطاها أبا بکر فی الیوم الأوّل، وأعطاها عمر فی الیوم الثانی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وهذه بعض النصوص</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ابن أبی شیبة بإسناده عن 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رسول اللّه صلّی اللّه علیه وسلّم بعث أبا بکر، فسار بالناس، فانهزم حتی رجع إلیه وبعث عمر فانهزم بالناس حتی انتهی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 الرایة رجلاً</w:t>
      </w:r>
      <w:r>
        <w:rPr>
          <w:rFonts w:eastAsia="IRNazanin" w:cs="IRNazanin"/>
          <w:color w:val="111111"/>
          <w:sz w:val="28"/>
          <w:szCs w:val="28"/>
          <w:rtl w:val="true"/>
          <w:lang w:bidi="fa-IR"/>
        </w:rPr>
        <w:t xml:space="preserve">. . .»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أبا بکر وعقد له لواءً، فرجع وقد انهزم، فبعث عمر وعقد له لواءً، فرجع منهزماً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 الرایة رجلاً</w:t>
      </w:r>
      <w:r>
        <w:rPr>
          <w:rFonts w:eastAsia="IRNazanin" w:cs="IRNazanin"/>
          <w:color w:val="111111"/>
          <w:sz w:val="28"/>
          <w:szCs w:val="28"/>
          <w:rtl w:val="true"/>
          <w:lang w:bidi="fa-IR"/>
        </w:rPr>
        <w:t xml:space="preserve">. . .»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المتقی الهندی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والبزار وابن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والطبرانی فی الأوسط والحکم والبیهقی فی الدلائل والضیاء المقدسی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الحاکم وابن عساکر وغیرهما من أن رسول اللّه أعطی اللواء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فانکشف عمر وأصحابه، فرجعوا إلی رسول اللّه یجبّنه أصحابه ویجبّنهم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 اللواء غداً رجلاً</w:t>
      </w:r>
      <w:r>
        <w:rPr>
          <w:rFonts w:eastAsia="IRNazanin" w:cs="IRNazanin"/>
          <w:color w:val="111111"/>
          <w:sz w:val="28"/>
          <w:szCs w:val="28"/>
          <w:rtl w:val="true"/>
          <w:lang w:bidi="fa-IR"/>
        </w:rPr>
        <w:t xml:space="preserve">. . .»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النسائی وجماعة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الرایة أبو بکر ولم یفتح له، فأخذها من الغد عمر فانصرف ولم یفتح له</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البغوی وجماعة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أبو بکر رایة</w:t>
      </w:r>
    </w:p>
    <w:p>
      <w:pPr>
        <w:pStyle w:val="BookText"/>
        <w:rPr/>
      </w:pPr>
      <w:r>
        <w:rPr>
          <w:rFonts w:ascii="Amiri" w:hAnsi="Amiri" w:eastAsia="Amiri" w:cs="Amiri"/>
          <w:color w:val="111111"/>
          <w:sz w:val="28"/>
          <w:sz w:val="28"/>
          <w:szCs w:val="28"/>
          <w:rtl w:val="true"/>
          <w:lang w:bidi="ar-SA"/>
        </w:rPr>
        <w:t>رسول اللّه صلّی اللّه علیه وسلّم ثم نهض فقاتل قتالاً شدیداً ثم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عمر فقاتل قتالاً شدیداً هو أشدّ من القتال الأول ثم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 رسول اللّه بذلک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لاُعطینّ الرایة غداً رجلاً</w:t>
      </w:r>
      <w:r>
        <w:rPr>
          <w:rFonts w:eastAsia="Amiri" w:cs="Amiri" w:ascii="Amiri" w:hAnsi="Amiri"/>
          <w:color w:val="111111"/>
          <w:sz w:val="28"/>
          <w:szCs w:val="28"/>
          <w:rtl w:val="true"/>
          <w:lang w:bidi="ar-SA"/>
        </w:rPr>
        <w:t xml:space="preserve">. . .»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الحافظ الصالحی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حدیثٍ عن علی عند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الغلبة کانت للیهود فی الیومین</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غیر واحدٍ من الکتب عن الصحابة الرواة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 الناس شدّة وجهد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هذین الیومین، فلمّا أخبرهم النبی بأنه سیعطی الرایة غداً رجلاً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بتنا طیّبة أنفسنا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لقد روی أحمد بن حنبل فی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قد ساء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یلبثوا أنْ انهزم عمر وأصحابه، فجاء یجبّنهم ویجبّنونه، فساء ذلک رسول اللّه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لأبعثنّ إلیهم رجلاً یحبّ اللّه ورسوله ویحبّه اللّه ورسوله یقاتلهم حتی یفتح اللّه له لیس بفرّار</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علی، فأعطاه النّبی صلّی اللّه علیه وآله الرایة فی الیوم الثالث، ووصفه باُمور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 اللّه ورسوله ویحبّه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کرّار غیر فرّار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بعض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بفرّار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یخزیه اللّه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عن یمینه ومیکائیل عن یساره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 اللّه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کلّه مذکور فی الروایات ولا حاجة إلی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مرحب الیهودی علی یدیه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والفتح علی یدیه</w:t>
      </w:r>
      <w:r>
        <w:rPr>
          <w:rFonts w:eastAsia="IRNazanin" w:cs="IRNazanin"/>
          <w:color w:val="111111"/>
          <w:sz w:val="28"/>
          <w:szCs w:val="28"/>
          <w:rtl w:val="true"/>
          <w:lang w:bidi="fa-IR"/>
        </w:rPr>
        <w:t>.</w:t>
      </w:r>
      <w:bookmarkStart w:id="145" w:name="pg906_11389"/>
    </w:p>
    <w:p>
      <w:pPr>
        <w:pStyle w:val="Heading2"/>
        <w:numPr>
          <w:ilvl w:val="1"/>
          <w:numId w:val="1"/>
        </w:numPr>
        <w:rPr/>
      </w:pPr>
      <w:bookmarkStart w:id="146" w:name="__RefHeading___Toc275538_373438147"/>
      <w:bookmarkStart w:id="147" w:name="_Toc51"/>
      <w:bookmarkEnd w:id="145"/>
      <w:bookmarkEnd w:id="146"/>
      <w:r>
        <w:rPr>
          <w:rtl w:val="true"/>
        </w:rPr>
        <w:t>الفصل الخامس</w:t>
      </w:r>
      <w:r>
        <w:rPr>
          <w:rtl w:val="true"/>
        </w:rPr>
        <w:t xml:space="preserve">: </w:t>
      </w:r>
      <w:r>
        <w:rPr>
          <w:rtl w:val="true"/>
        </w:rPr>
        <w:t>فی فقه الحدیث ودلالته</w:t>
      </w:r>
      <w:bookmarkEnd w:id="147"/>
    </w:p>
    <w:p>
      <w:pPr>
        <w:pStyle w:val="BookText"/>
        <w:rPr/>
      </w:pPr>
      <w:r>
        <w:rPr>
          <w:rFonts w:ascii="IRNazanin" w:hAnsi="IRNazanin" w:eastAsia="IRNazanin"/>
          <w:color w:val="111111"/>
          <w:sz w:val="28"/>
          <w:sz w:val="28"/>
          <w:szCs w:val="28"/>
          <w:rtl w:val="true"/>
          <w:lang w:bidi="fa-IR"/>
        </w:rPr>
        <w:t>ولولا دلالة الحدیث علی منقبةٍ عظیمة وفضیلة جسیمةٍ لما قال 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أحببت الإمارة إلّایومئذٍ</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هو وحده بل کان معه أبو بکر، فقد جاء فی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فتبادر لها أبو بکر وعمر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فتصادر لها أبو بکر وعمر</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تطاول لها أبو بکر وعمر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کلّ واحد من الصّحابة کان یرجو أن یعطاها، وفی بعض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یرجوها</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هذا حالهم فی ذلک الیوم فقط، فقد روی عن سعد بن أبی وقّاص أنه قال لمعاویة لمّا أمره بسبّ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ذکرت ثلاثاً قالهنّ له رسول اللّه فلنْ أسبّه، لأن تکون لی واحدة منهنّ أحبّ إلیّ من حمر النعم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فذکر فیها حدیث الرایة</w:t>
      </w:r>
      <w:r>
        <w:rPr>
          <w:rFonts w:eastAsia="IRNazanin" w:cs="IRNazanin"/>
          <w:color w:val="111111"/>
          <w:sz w:val="28"/>
          <w:szCs w:val="28"/>
          <w:rtl w:val="true"/>
          <w:lang w:bidi="fa-IR"/>
        </w:rPr>
        <w:t xml:space="preserve">. . .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عن عمر بن الخطّاب وعبداللّه بن عمر ذلک، قال الحافظ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أبو یعلی عن أبی هریرة قال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اُعطی علی ثلاث خصال، لأنْ تکون لی خصلة منها أحبّ إلیَّ من أنْ أعطی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تزوّجه ابنته فاطمة، وسکناه المسجد لا یحلّ لی فیه ما یحلّ، والرایة یوم خیبر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أحمد بسند صحیح عن ابن عمر نحوه</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أمیر المؤمنین علیه السّلام ذکر حدیث الرایة فی مناشدته المطوّلة لأهل الشوری التی ذکر فیها عدّةً من فضائله وخصائصه التی لم یشارکه فیها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عرفت شأن حدیث الرّایة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فاعلم أن علمائنا یستدلّون به علی أفضلیّة أمیر المؤمنین علیه السلام من غیره من الصّحابة، لأنّ النبیّ صلّی اللّه علیه وآله قد وصفه بأوصافٍ خاصّة به ومنتفیة عن غیره، فهو من الأدلّة الواضحة علی أفضلیّته، فیکون هو الامام بعد النبیّ صلّی اللّه علیه وآله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صحبح مسلم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13/522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13/531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15/377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18/237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9/106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3/1099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فی المغازی والسیر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ابتداءً من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یجبّنه أصحابه ویجبّنهم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الإکمال فی أسماء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مع المشکاة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الإکمال فی أسماء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ط معه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14/233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14/258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17/243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10/468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16/216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تقریب النووی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14/233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36388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السنن الکبری ورواه الهیثمی فی مجمع الزوائد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ورجاله رجال الصحیح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وغیره کما تقدّم فی الکتاب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النسائی وغیره کما تقدم فی الکتاب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عبدالبر وغیره کما تقدم فی الکتاب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البخاری وغیره کما تقدّم فی الکتاب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 فی الکتاب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27372</Words>
  <Characters>111880</Characters>
  <CharactersWithSpaces>138262</CharactersWithSpaces>
  <Paragraphs>1136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2026-08-16T09:35:41Z</dcterms:created>
  <dc:creator>ghaemiyeh.com</dc:creator>
  <dc:description/>
  <dc:language>en-US</dc:language>
  <cp:lastModifiedBy/>
  <dcterms:modified xsi:type="dcterms:W3CDTF">2026-08-16T13:05:45Z</dcterms:modified>
  <cp:revision>1</cp:revision>
  <dc:subject/>
  <dc:title>حدیث الرایه</dc:title>
</cp:coreProperties>
</file>

<file path=docProps/custom.xml><?xml version="1.0" encoding="utf-8"?>
<Properties xmlns="http://schemas.openxmlformats.org/officeDocument/2006/custom-properties" xmlns:vt="http://schemas.openxmlformats.org/officeDocument/2006/docPropsVTypes"/>
</file>