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طالب العلم و السیره الاخلاقیه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55152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855154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855156_211673320">
            <w:r>
              <w:rPr>
                <w:webHidden/>
                <w:rStyle w:val="IndexLink"/>
                <w:rtl w:val="true"/>
              </w:rPr>
              <w:t>الإهداء</w:t>
            </w:r>
            <w:r>
              <w:rPr>
                <w:rStyle w:val="IndexLink"/>
                <w:rtl w:val="true"/>
              </w:rPr>
              <w:tab/>
            </w:r>
            <w:r>
              <w:rPr>
                <w:rStyle w:val="IndexLink"/>
              </w:rPr>
              <w:t>6</w:t>
            </w:r>
          </w:hyperlink>
        </w:p>
        <w:p>
          <w:pPr>
            <w:pStyle w:val="Contents2"/>
            <w:tabs>
              <w:tab w:val="clear" w:pos="8743"/>
              <w:tab w:val="right" w:pos="9026" w:leader="dot"/>
            </w:tabs>
            <w:rPr/>
          </w:pPr>
          <w:hyperlink w:anchor="__RefHeading___Toc6855158_21167332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6855160_211673320">
            <w:r>
              <w:rPr>
                <w:webHidden/>
                <w:rStyle w:val="IndexLink"/>
                <w:rtl w:val="true"/>
              </w:rPr>
              <w:t xml:space="preserve">الدرس الأوّل </w:t>
            </w:r>
            <w:r>
              <w:rPr>
                <w:rStyle w:val="IndexLink"/>
                <w:rtl w:val="true"/>
              </w:rPr>
              <w:t xml:space="preserve">: </w:t>
            </w:r>
            <w:r>
              <w:rPr>
                <w:rStyle w:val="IndexLink"/>
                <w:rtl w:val="true"/>
              </w:rPr>
              <w:t>ما هو الأدب ، ولماذا الآداب الإسلامیّة؟</w:t>
            </w:r>
            <w:r>
              <w:rPr>
                <w:rStyle w:val="IndexLink"/>
                <w:rtl w:val="true"/>
              </w:rPr>
              <w:tab/>
            </w:r>
            <w:r>
              <w:rPr>
                <w:rStyle w:val="IndexLink"/>
              </w:rPr>
              <w:t>24</w:t>
            </w:r>
          </w:hyperlink>
        </w:p>
        <w:p>
          <w:pPr>
            <w:pStyle w:val="Contents2"/>
            <w:tabs>
              <w:tab w:val="clear" w:pos="8743"/>
              <w:tab w:val="right" w:pos="9026" w:leader="dot"/>
            </w:tabs>
            <w:rPr/>
          </w:pPr>
          <w:hyperlink w:anchor="__RefHeading___Toc6855162_211673320">
            <w:r>
              <w:rPr>
                <w:webHidden/>
                <w:rStyle w:val="IndexLink"/>
                <w:rtl w:val="true"/>
              </w:rPr>
              <w:t>الدرس الثانی</w:t>
            </w:r>
            <w:r>
              <w:rPr>
                <w:rStyle w:val="IndexLink"/>
                <w:rtl w:val="true"/>
              </w:rPr>
              <w:tab/>
            </w:r>
            <w:r>
              <w:rPr>
                <w:rStyle w:val="IndexLink"/>
              </w:rPr>
              <w:t>40</w:t>
            </w:r>
          </w:hyperlink>
        </w:p>
        <w:p>
          <w:pPr>
            <w:pStyle w:val="Contents3"/>
            <w:tabs>
              <w:tab w:val="clear" w:pos="8459"/>
              <w:tab w:val="right" w:pos="9026" w:leader="dot"/>
            </w:tabs>
            <w:rPr/>
          </w:pPr>
          <w:hyperlink w:anchor="__RefHeading___Toc6855164_211673320">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6855166_211673320">
            <w:r>
              <w:rPr>
                <w:webHidden/>
                <w:rStyle w:val="IndexLink"/>
                <w:rtl w:val="true"/>
              </w:rPr>
              <w:t xml:space="preserve">الأمر الأوّل </w:t>
            </w:r>
            <w:r>
              <w:rPr>
                <w:rStyle w:val="IndexLink"/>
                <w:rtl w:val="true"/>
              </w:rPr>
              <w:t xml:space="preserve">: </w:t>
            </w:r>
            <w:r>
              <w:rPr>
                <w:rStyle w:val="IndexLink"/>
                <w:rtl w:val="true"/>
              </w:rPr>
              <w:t>صدق النیّة</w:t>
            </w:r>
            <w:r>
              <w:rPr>
                <w:rStyle w:val="IndexLink"/>
                <w:rtl w:val="true"/>
              </w:rPr>
              <w:tab/>
            </w:r>
            <w:r>
              <w:rPr>
                <w:rStyle w:val="IndexLink"/>
              </w:rPr>
              <w:t>40</w:t>
            </w:r>
          </w:hyperlink>
        </w:p>
        <w:p>
          <w:pPr>
            <w:pStyle w:val="Contents2"/>
            <w:tabs>
              <w:tab w:val="clear" w:pos="8743"/>
              <w:tab w:val="right" w:pos="9026" w:leader="dot"/>
            </w:tabs>
            <w:rPr/>
          </w:pPr>
          <w:hyperlink w:anchor="__RefHeading___Toc6855168_211673320">
            <w:r>
              <w:rPr>
                <w:webHidden/>
                <w:rStyle w:val="IndexLink"/>
                <w:rtl w:val="true"/>
              </w:rPr>
              <w:t>الدرس الثالث</w:t>
            </w:r>
            <w:r>
              <w:rPr>
                <w:rStyle w:val="IndexLink"/>
                <w:rtl w:val="true"/>
              </w:rPr>
              <w:tab/>
            </w:r>
            <w:r>
              <w:rPr>
                <w:rStyle w:val="IndexLink"/>
              </w:rPr>
              <w:t>58</w:t>
            </w:r>
          </w:hyperlink>
        </w:p>
        <w:p>
          <w:pPr>
            <w:pStyle w:val="Contents3"/>
            <w:tabs>
              <w:tab w:val="clear" w:pos="8459"/>
              <w:tab w:val="right" w:pos="9026" w:leader="dot"/>
            </w:tabs>
            <w:rPr/>
          </w:pPr>
          <w:hyperlink w:anchor="__RefHeading___Toc6855170_21167332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6855172_211673320">
            <w:r>
              <w:rPr>
                <w:webHidden/>
                <w:rStyle w:val="IndexLink"/>
                <w:rtl w:val="true"/>
              </w:rPr>
              <w:t xml:space="preserve">الأمر الثانی </w:t>
            </w:r>
            <w:r>
              <w:rPr>
                <w:rStyle w:val="IndexLink"/>
                <w:rtl w:val="true"/>
              </w:rPr>
              <w:t xml:space="preserve">: </w:t>
            </w:r>
            <w:r>
              <w:rPr>
                <w:rStyle w:val="IndexLink"/>
                <w:rtl w:val="true"/>
              </w:rPr>
              <w:t>اغتنام الفرصة</w:t>
            </w:r>
            <w:r>
              <w:rPr>
                <w:rStyle w:val="IndexLink"/>
                <w:rtl w:val="true"/>
              </w:rPr>
              <w:tab/>
            </w:r>
            <w:r>
              <w:rPr>
                <w:rStyle w:val="IndexLink"/>
              </w:rPr>
              <w:t>58</w:t>
            </w:r>
          </w:hyperlink>
        </w:p>
        <w:p>
          <w:pPr>
            <w:pStyle w:val="Contents3"/>
            <w:tabs>
              <w:tab w:val="clear" w:pos="8459"/>
              <w:tab w:val="right" w:pos="9026" w:leader="dot"/>
            </w:tabs>
            <w:rPr/>
          </w:pPr>
          <w:hyperlink w:anchor="__RefHeading___Toc6855174_211673320">
            <w:r>
              <w:rPr>
                <w:webHidden/>
                <w:rStyle w:val="IndexLink"/>
                <w:rtl w:val="true"/>
              </w:rPr>
              <w:t xml:space="preserve">الأمر الثالث </w:t>
            </w:r>
            <w:r>
              <w:rPr>
                <w:rStyle w:val="IndexLink"/>
                <w:rtl w:val="true"/>
              </w:rPr>
              <w:t xml:space="preserve">: </w:t>
            </w:r>
            <w:r>
              <w:rPr>
                <w:rStyle w:val="IndexLink"/>
                <w:rtl w:val="true"/>
              </w:rPr>
              <w:t>قطع العلائق المانعة من تحصیل العلم</w:t>
            </w:r>
            <w:r>
              <w:rPr>
                <w:rStyle w:val="IndexLink"/>
                <w:rtl w:val="true"/>
              </w:rPr>
              <w:tab/>
            </w:r>
            <w:r>
              <w:rPr>
                <w:rStyle w:val="IndexLink"/>
              </w:rPr>
              <w:t>64</w:t>
            </w:r>
          </w:hyperlink>
        </w:p>
        <w:p>
          <w:pPr>
            <w:pStyle w:val="Contents3"/>
            <w:tabs>
              <w:tab w:val="clear" w:pos="8459"/>
              <w:tab w:val="right" w:pos="9026" w:leader="dot"/>
            </w:tabs>
            <w:rPr/>
          </w:pPr>
          <w:hyperlink w:anchor="__RefHeading___Toc6855176_211673320">
            <w:r>
              <w:rPr>
                <w:webHidden/>
                <w:rStyle w:val="IndexLink"/>
                <w:rtl w:val="true"/>
              </w:rPr>
              <w:t xml:space="preserve">الأمر الرابع </w:t>
            </w:r>
            <w:r>
              <w:rPr>
                <w:rStyle w:val="IndexLink"/>
                <w:rtl w:val="true"/>
              </w:rPr>
              <w:t xml:space="preserve">: </w:t>
            </w:r>
            <w:r>
              <w:rPr>
                <w:rStyle w:val="IndexLink"/>
                <w:rtl w:val="true"/>
              </w:rPr>
              <w:t>عدم الزواج المبکّر</w:t>
            </w:r>
            <w:r>
              <w:rPr>
                <w:rStyle w:val="IndexLink"/>
                <w:rtl w:val="true"/>
              </w:rPr>
              <w:tab/>
            </w:r>
            <w:r>
              <w:rPr>
                <w:rStyle w:val="IndexLink"/>
              </w:rPr>
              <w:t>65</w:t>
            </w:r>
          </w:hyperlink>
        </w:p>
        <w:p>
          <w:pPr>
            <w:pStyle w:val="Contents2"/>
            <w:tabs>
              <w:tab w:val="clear" w:pos="8743"/>
              <w:tab w:val="right" w:pos="9026" w:leader="dot"/>
            </w:tabs>
            <w:rPr/>
          </w:pPr>
          <w:hyperlink w:anchor="__RefHeading___Toc6855178_211673320">
            <w:r>
              <w:rPr>
                <w:webHidden/>
                <w:rStyle w:val="IndexLink"/>
                <w:rtl w:val="true"/>
              </w:rPr>
              <w:t>الدرس الرابع</w:t>
            </w:r>
            <w:r>
              <w:rPr>
                <w:rStyle w:val="IndexLink"/>
                <w:rtl w:val="true"/>
              </w:rPr>
              <w:tab/>
            </w:r>
            <w:r>
              <w:rPr>
                <w:rStyle w:val="IndexLink"/>
              </w:rPr>
              <w:t>66</w:t>
            </w:r>
          </w:hyperlink>
        </w:p>
        <w:p>
          <w:pPr>
            <w:pStyle w:val="Contents3"/>
            <w:tabs>
              <w:tab w:val="clear" w:pos="8459"/>
              <w:tab w:val="right" w:pos="9026" w:leader="dot"/>
            </w:tabs>
            <w:rPr/>
          </w:pPr>
          <w:hyperlink w:anchor="__RefHeading___Toc6855180_211673320">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6855182_211673320">
            <w:r>
              <w:rPr>
                <w:webHidden/>
                <w:rStyle w:val="IndexLink"/>
                <w:rtl w:val="true"/>
              </w:rPr>
              <w:t xml:space="preserve">الأمر الخامس </w:t>
            </w:r>
            <w:r>
              <w:rPr>
                <w:rStyle w:val="IndexLink"/>
                <w:rtl w:val="true"/>
              </w:rPr>
              <w:t xml:space="preserve">: </w:t>
            </w:r>
            <w:r>
              <w:rPr>
                <w:rStyle w:val="IndexLink"/>
                <w:rtl w:val="true"/>
              </w:rPr>
              <w:t>ترک العِشرة</w:t>
            </w:r>
            <w:r>
              <w:rPr>
                <w:rStyle w:val="IndexLink"/>
                <w:rtl w:val="true"/>
              </w:rPr>
              <w:tab/>
            </w:r>
            <w:r>
              <w:rPr>
                <w:rStyle w:val="IndexLink"/>
              </w:rPr>
              <w:t>66</w:t>
            </w:r>
          </w:hyperlink>
        </w:p>
        <w:p>
          <w:pPr>
            <w:pStyle w:val="Contents2"/>
            <w:tabs>
              <w:tab w:val="clear" w:pos="8743"/>
              <w:tab w:val="right" w:pos="9026" w:leader="dot"/>
            </w:tabs>
            <w:rPr/>
          </w:pPr>
          <w:hyperlink w:anchor="__RefHeading___Toc6855184_211673320">
            <w:r>
              <w:rPr>
                <w:webHidden/>
                <w:rStyle w:val="IndexLink"/>
                <w:rtl w:val="true"/>
              </w:rPr>
              <w:t>الدرس الخامس</w:t>
            </w:r>
            <w:r>
              <w:rPr>
                <w:rStyle w:val="IndexLink"/>
                <w:rtl w:val="true"/>
              </w:rPr>
              <w:tab/>
            </w:r>
            <w:r>
              <w:rPr>
                <w:rStyle w:val="IndexLink"/>
              </w:rPr>
              <w:t>74</w:t>
            </w:r>
          </w:hyperlink>
        </w:p>
        <w:p>
          <w:pPr>
            <w:pStyle w:val="Contents3"/>
            <w:tabs>
              <w:tab w:val="clear" w:pos="8459"/>
              <w:tab w:val="right" w:pos="9026" w:leader="dot"/>
            </w:tabs>
            <w:rPr/>
          </w:pPr>
          <w:hyperlink w:anchor="__RefHeading___Toc6855186_211673320">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6855188_211673320">
            <w:r>
              <w:rPr>
                <w:webHidden/>
                <w:rStyle w:val="IndexLink"/>
                <w:rtl w:val="true"/>
              </w:rPr>
              <w:t xml:space="preserve">الأمر السادس </w:t>
            </w:r>
            <w:r>
              <w:rPr>
                <w:rStyle w:val="IndexLink"/>
                <w:rtl w:val="true"/>
              </w:rPr>
              <w:t xml:space="preserve">: </w:t>
            </w:r>
            <w:r>
              <w:rPr>
                <w:rStyle w:val="IndexLink"/>
                <w:rtl w:val="true"/>
              </w:rPr>
              <w:t>الحرص علی التعلّم</w:t>
            </w:r>
            <w:r>
              <w:rPr>
                <w:rStyle w:val="IndexLink"/>
                <w:rtl w:val="true"/>
              </w:rPr>
              <w:tab/>
            </w:r>
            <w:r>
              <w:rPr>
                <w:rStyle w:val="IndexLink"/>
              </w:rPr>
              <w:t>74</w:t>
            </w:r>
          </w:hyperlink>
        </w:p>
        <w:p>
          <w:pPr>
            <w:pStyle w:val="Contents3"/>
            <w:tabs>
              <w:tab w:val="clear" w:pos="8459"/>
              <w:tab w:val="right" w:pos="9026" w:leader="dot"/>
            </w:tabs>
            <w:rPr/>
          </w:pPr>
          <w:hyperlink w:anchor="__RefHeading___Toc6855190_211673320">
            <w:r>
              <w:rPr>
                <w:webHidden/>
                <w:rStyle w:val="IndexLink"/>
                <w:rtl w:val="true"/>
              </w:rPr>
              <w:t xml:space="preserve">الأمر السابع </w:t>
            </w:r>
            <w:r>
              <w:rPr>
                <w:rStyle w:val="IndexLink"/>
                <w:rtl w:val="true"/>
              </w:rPr>
              <w:t xml:space="preserve">: </w:t>
            </w:r>
            <w:r>
              <w:rPr>
                <w:rStyle w:val="IndexLink"/>
                <w:rtl w:val="true"/>
              </w:rPr>
              <w:t>علوّ الهمّة</w:t>
            </w:r>
            <w:r>
              <w:rPr>
                <w:rStyle w:val="IndexLink"/>
                <w:rtl w:val="true"/>
              </w:rPr>
              <w:tab/>
            </w:r>
            <w:r>
              <w:rPr>
                <w:rStyle w:val="IndexLink"/>
              </w:rPr>
              <w:t>76</w:t>
            </w:r>
          </w:hyperlink>
        </w:p>
        <w:p>
          <w:pPr>
            <w:pStyle w:val="Contents3"/>
            <w:tabs>
              <w:tab w:val="clear" w:pos="8459"/>
              <w:tab w:val="right" w:pos="9026" w:leader="dot"/>
            </w:tabs>
            <w:rPr/>
          </w:pPr>
          <w:hyperlink w:anchor="__RefHeading___Toc6855192_211673320">
            <w:r>
              <w:rPr>
                <w:webHidden/>
                <w:rStyle w:val="IndexLink"/>
                <w:rtl w:val="true"/>
              </w:rPr>
              <w:t xml:space="preserve">الأمر الثامن </w:t>
            </w:r>
            <w:r>
              <w:rPr>
                <w:rStyle w:val="IndexLink"/>
                <w:rtl w:val="true"/>
              </w:rPr>
              <w:t xml:space="preserve">: </w:t>
            </w:r>
            <w:r>
              <w:rPr>
                <w:rStyle w:val="IndexLink"/>
                <w:rtl w:val="true"/>
              </w:rPr>
              <w:t>رعایة ترتّب العلوم</w:t>
            </w:r>
            <w:r>
              <w:rPr>
                <w:rStyle w:val="IndexLink"/>
                <w:rtl w:val="true"/>
              </w:rPr>
              <w:tab/>
            </w:r>
            <w:r>
              <w:rPr>
                <w:rStyle w:val="IndexLink"/>
              </w:rPr>
              <w:t>77</w:t>
            </w:r>
          </w:hyperlink>
        </w:p>
        <w:p>
          <w:pPr>
            <w:pStyle w:val="Contents2"/>
            <w:tabs>
              <w:tab w:val="clear" w:pos="8743"/>
              <w:tab w:val="right" w:pos="9026" w:leader="dot"/>
            </w:tabs>
            <w:rPr/>
          </w:pPr>
          <w:hyperlink w:anchor="__RefHeading___Toc6855194_211673320">
            <w:r>
              <w:rPr>
                <w:webHidden/>
                <w:rStyle w:val="IndexLink"/>
                <w:rtl w:val="true"/>
              </w:rPr>
              <w:t>الدرس السادس</w:t>
            </w:r>
            <w:r>
              <w:rPr>
                <w:rStyle w:val="IndexLink"/>
                <w:rtl w:val="true"/>
              </w:rPr>
              <w:tab/>
            </w:r>
            <w:r>
              <w:rPr>
                <w:rStyle w:val="IndexLink"/>
              </w:rPr>
              <w:t>80</w:t>
            </w:r>
          </w:hyperlink>
        </w:p>
        <w:p>
          <w:pPr>
            <w:pStyle w:val="Contents3"/>
            <w:tabs>
              <w:tab w:val="clear" w:pos="8459"/>
              <w:tab w:val="right" w:pos="9026" w:leader="dot"/>
            </w:tabs>
            <w:rPr/>
          </w:pPr>
          <w:hyperlink w:anchor="__RefHeading___Toc6855196_211673320">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6855198_211673320">
            <w:r>
              <w:rPr>
                <w:webHidden/>
                <w:rStyle w:val="IndexLink"/>
                <w:rtl w:val="true"/>
              </w:rPr>
              <w:t xml:space="preserve">الأمر التاسع </w:t>
            </w:r>
            <w:r>
              <w:rPr>
                <w:rStyle w:val="IndexLink"/>
                <w:rtl w:val="true"/>
              </w:rPr>
              <w:t xml:space="preserve">: </w:t>
            </w:r>
            <w:r>
              <w:rPr>
                <w:rStyle w:val="IndexLink"/>
                <w:rtl w:val="true"/>
              </w:rPr>
              <w:t>اختیار المعلّم الصالح</w:t>
            </w:r>
            <w:r>
              <w:rPr>
                <w:rStyle w:val="IndexLink"/>
                <w:rtl w:val="true"/>
              </w:rPr>
              <w:tab/>
            </w:r>
            <w:r>
              <w:rPr>
                <w:rStyle w:val="IndexLink"/>
              </w:rPr>
              <w:t>80</w:t>
            </w:r>
          </w:hyperlink>
        </w:p>
        <w:p>
          <w:pPr>
            <w:pStyle w:val="Contents3"/>
            <w:tabs>
              <w:tab w:val="clear" w:pos="8459"/>
              <w:tab w:val="right" w:pos="9026" w:leader="dot"/>
            </w:tabs>
            <w:rPr/>
          </w:pPr>
          <w:hyperlink w:anchor="__RefHeading___Toc6855200_211673320">
            <w:r>
              <w:rPr>
                <w:webHidden/>
                <w:rStyle w:val="IndexLink"/>
                <w:rtl w:val="true"/>
              </w:rPr>
              <w:t xml:space="preserve">الأمر العاشر </w:t>
            </w:r>
            <w:r>
              <w:rPr>
                <w:rStyle w:val="IndexLink"/>
                <w:rtl w:val="true"/>
              </w:rPr>
              <w:t xml:space="preserve">: </w:t>
            </w:r>
            <w:r>
              <w:rPr>
                <w:rStyle w:val="IndexLink"/>
                <w:rtl w:val="true"/>
              </w:rPr>
              <w:t>تعظیم المعلّم والتواضع له</w:t>
            </w:r>
            <w:r>
              <w:rPr>
                <w:rStyle w:val="IndexLink"/>
                <w:rtl w:val="true"/>
              </w:rPr>
              <w:tab/>
            </w:r>
            <w:r>
              <w:rPr>
                <w:rStyle w:val="IndexLink"/>
              </w:rPr>
              <w:t>88</w:t>
            </w:r>
          </w:hyperlink>
        </w:p>
        <w:p>
          <w:pPr>
            <w:pStyle w:val="Contents3"/>
            <w:tabs>
              <w:tab w:val="clear" w:pos="8459"/>
              <w:tab w:val="right" w:pos="9026" w:leader="dot"/>
            </w:tabs>
            <w:rPr/>
          </w:pPr>
          <w:hyperlink w:anchor="__RefHeading___Toc6855202_211673320">
            <w:r>
              <w:rPr>
                <w:webHidden/>
                <w:rStyle w:val="IndexLink"/>
                <w:rtl w:val="true"/>
              </w:rPr>
              <w:t xml:space="preserve">الأمر الحادی عشر </w:t>
            </w:r>
            <w:r>
              <w:rPr>
                <w:rStyle w:val="IndexLink"/>
                <w:rtl w:val="true"/>
              </w:rPr>
              <w:t xml:space="preserve">: </w:t>
            </w:r>
            <w:r>
              <w:rPr>
                <w:rStyle w:val="IndexLink"/>
                <w:rtl w:val="true"/>
              </w:rPr>
              <w:t>رعایة آداب محفل الدرس</w:t>
            </w:r>
            <w:r>
              <w:rPr>
                <w:rStyle w:val="IndexLink"/>
                <w:rtl w:val="true"/>
              </w:rPr>
              <w:tab/>
            </w:r>
            <w:r>
              <w:rPr>
                <w:rStyle w:val="IndexLink"/>
              </w:rPr>
              <w:t>105</w:t>
            </w:r>
          </w:hyperlink>
        </w:p>
        <w:p>
          <w:pPr>
            <w:pStyle w:val="Contents2"/>
            <w:tabs>
              <w:tab w:val="clear" w:pos="8743"/>
              <w:tab w:val="right" w:pos="9026" w:leader="dot"/>
            </w:tabs>
            <w:rPr/>
          </w:pPr>
          <w:hyperlink w:anchor="__RefHeading___Toc6855204_211673320">
            <w:r>
              <w:rPr>
                <w:webHidden/>
                <w:rStyle w:val="IndexLink"/>
                <w:rtl w:val="true"/>
              </w:rPr>
              <w:t>الدرس السابع</w:t>
            </w:r>
            <w:r>
              <w:rPr>
                <w:rStyle w:val="IndexLink"/>
                <w:rtl w:val="true"/>
              </w:rPr>
              <w:tab/>
            </w:r>
            <w:r>
              <w:rPr>
                <w:rStyle w:val="IndexLink"/>
              </w:rPr>
              <w:t>110</w:t>
            </w:r>
          </w:hyperlink>
        </w:p>
        <w:p>
          <w:pPr>
            <w:pStyle w:val="Contents3"/>
            <w:tabs>
              <w:tab w:val="clear" w:pos="8459"/>
              <w:tab w:val="right" w:pos="9026" w:leader="dot"/>
            </w:tabs>
            <w:rPr/>
          </w:pPr>
          <w:hyperlink w:anchor="__RefHeading___Toc6855206_211673320">
            <w:r>
              <w:rPr>
                <w:webHidden/>
                <w:rStyle w:val="IndexLink"/>
                <w:rtl w:val="true"/>
              </w:rPr>
              <w:t xml:space="preserve">الأمر الثانی عشر </w:t>
            </w:r>
            <w:r>
              <w:rPr>
                <w:rStyle w:val="IndexLink"/>
                <w:rtl w:val="true"/>
              </w:rPr>
              <w:t xml:space="preserve">: </w:t>
            </w:r>
            <w:r>
              <w:rPr>
                <w:rStyle w:val="IndexLink"/>
                <w:rtl w:val="true"/>
              </w:rPr>
              <w:t>حسن الخلق والحلم</w:t>
            </w:r>
            <w:r>
              <w:rPr>
                <w:rStyle w:val="IndexLink"/>
                <w:rtl w:val="true"/>
              </w:rPr>
              <w:tab/>
            </w:r>
            <w:r>
              <w:rPr>
                <w:rStyle w:val="IndexLink"/>
              </w:rPr>
              <w:t>110</w:t>
            </w:r>
          </w:hyperlink>
        </w:p>
        <w:p>
          <w:pPr>
            <w:pStyle w:val="Contents3"/>
            <w:tabs>
              <w:tab w:val="clear" w:pos="8459"/>
              <w:tab w:val="right" w:pos="9026" w:leader="dot"/>
            </w:tabs>
            <w:rPr/>
          </w:pPr>
          <w:hyperlink w:anchor="__RefHeading___Toc6855208_211673320">
            <w:r>
              <w:rPr>
                <w:webHidden/>
                <w:rStyle w:val="IndexLink"/>
                <w:rtl w:val="true"/>
              </w:rPr>
              <w:t xml:space="preserve">الأمر الثالث عشر </w:t>
            </w:r>
            <w:r>
              <w:rPr>
                <w:rStyle w:val="IndexLink"/>
                <w:rtl w:val="true"/>
              </w:rPr>
              <w:t xml:space="preserve">: </w:t>
            </w:r>
            <w:r>
              <w:rPr>
                <w:rStyle w:val="IndexLink"/>
                <w:rtl w:val="true"/>
              </w:rPr>
              <w:t>عفّة النفس وعزّتها</w:t>
            </w:r>
            <w:r>
              <w:rPr>
                <w:rStyle w:val="IndexLink"/>
                <w:rtl w:val="true"/>
              </w:rPr>
              <w:tab/>
            </w:r>
            <w:r>
              <w:rPr>
                <w:rStyle w:val="IndexLink"/>
              </w:rPr>
              <w:t>118</w:t>
            </w:r>
          </w:hyperlink>
        </w:p>
        <w:p>
          <w:pPr>
            <w:pStyle w:val="Contents2"/>
            <w:tabs>
              <w:tab w:val="clear" w:pos="8743"/>
              <w:tab w:val="right" w:pos="9026" w:leader="dot"/>
            </w:tabs>
            <w:rPr/>
          </w:pPr>
          <w:hyperlink w:anchor="__RefHeading___Toc6855210_211673320">
            <w:r>
              <w:rPr>
                <w:webHidden/>
                <w:rStyle w:val="IndexLink"/>
                <w:rtl w:val="true"/>
              </w:rPr>
              <w:t>الدرس الثامن</w:t>
            </w:r>
            <w:r>
              <w:rPr>
                <w:rStyle w:val="IndexLink"/>
                <w:rtl w:val="true"/>
              </w:rPr>
              <w:tab/>
            </w:r>
            <w:r>
              <w:rPr>
                <w:rStyle w:val="IndexLink"/>
              </w:rPr>
              <w:t>130</w:t>
            </w:r>
          </w:hyperlink>
        </w:p>
        <w:p>
          <w:pPr>
            <w:pStyle w:val="Contents3"/>
            <w:tabs>
              <w:tab w:val="clear" w:pos="8459"/>
              <w:tab w:val="right" w:pos="9026" w:leader="dot"/>
            </w:tabs>
            <w:rPr/>
          </w:pPr>
          <w:hyperlink w:anchor="__RefHeading___Toc6855212_211673320">
            <w:r>
              <w:rPr>
                <w:webHidden/>
                <w:rStyle w:val="IndexLink"/>
                <w:rtl w:val="true"/>
              </w:rPr>
              <w:t xml:space="preserve">الأمر الرابع عشر </w:t>
            </w:r>
            <w:r>
              <w:rPr>
                <w:rStyle w:val="IndexLink"/>
                <w:rtl w:val="true"/>
              </w:rPr>
              <w:t xml:space="preserve">: </w:t>
            </w:r>
            <w:r>
              <w:rPr>
                <w:rStyle w:val="IndexLink"/>
                <w:rtl w:val="true"/>
              </w:rPr>
              <w:t>الدعاء والتوسّل وصلاة اللیل</w:t>
            </w:r>
            <w:r>
              <w:rPr>
                <w:rStyle w:val="IndexLink"/>
                <w:rtl w:val="true"/>
              </w:rPr>
              <w:tab/>
            </w:r>
            <w:r>
              <w:rPr>
                <w:rStyle w:val="IndexLink"/>
              </w:rPr>
              <w:t>130</w:t>
            </w:r>
          </w:hyperlink>
        </w:p>
        <w:p>
          <w:pPr>
            <w:pStyle w:val="Contents2"/>
            <w:tabs>
              <w:tab w:val="clear" w:pos="8743"/>
              <w:tab w:val="right" w:pos="9026" w:leader="dot"/>
            </w:tabs>
            <w:rPr/>
          </w:pPr>
          <w:hyperlink w:anchor="__RefHeading___Toc6855214_211673320">
            <w:r>
              <w:rPr>
                <w:webHidden/>
                <w:rStyle w:val="IndexLink"/>
                <w:rtl w:val="true"/>
              </w:rPr>
              <w:t>الدرس التاسع</w:t>
            </w:r>
            <w:r>
              <w:rPr>
                <w:rStyle w:val="IndexLink"/>
                <w:rtl w:val="true"/>
              </w:rPr>
              <w:tab/>
            </w:r>
            <w:r>
              <w:rPr>
                <w:rStyle w:val="IndexLink"/>
              </w:rPr>
              <w:t>150</w:t>
            </w:r>
          </w:hyperlink>
        </w:p>
        <w:p>
          <w:pPr>
            <w:pStyle w:val="Contents3"/>
            <w:tabs>
              <w:tab w:val="clear" w:pos="8459"/>
              <w:tab w:val="right" w:pos="9026" w:leader="dot"/>
            </w:tabs>
            <w:rPr/>
          </w:pPr>
          <w:hyperlink w:anchor="__RefHeading___Toc6855216_211673320">
            <w:r>
              <w:rPr>
                <w:webHidden/>
                <w:rStyle w:val="IndexLink"/>
                <w:rtl w:val="true"/>
              </w:rPr>
              <w:t xml:space="preserve">الأمر الخامس عشر </w:t>
            </w:r>
            <w:r>
              <w:rPr>
                <w:rStyle w:val="IndexLink"/>
                <w:rtl w:val="true"/>
              </w:rPr>
              <w:t xml:space="preserve">: </w:t>
            </w:r>
            <w:r>
              <w:rPr>
                <w:rStyle w:val="IndexLink"/>
                <w:rtl w:val="true"/>
              </w:rPr>
              <w:t>مداراة الناس ورعایة الآداب الاجتماعیة</w:t>
            </w:r>
            <w:r>
              <w:rPr>
                <w:rStyle w:val="IndexLink"/>
                <w:rtl w:val="true"/>
              </w:rPr>
              <w:tab/>
            </w:r>
            <w:r>
              <w:rPr>
                <w:rStyle w:val="IndexLink"/>
              </w:rPr>
              <w:t>150</w:t>
            </w:r>
          </w:hyperlink>
        </w:p>
        <w:p>
          <w:pPr>
            <w:pStyle w:val="Contents2"/>
            <w:tabs>
              <w:tab w:val="clear" w:pos="8743"/>
              <w:tab w:val="right" w:pos="9026" w:leader="dot"/>
            </w:tabs>
            <w:rPr/>
          </w:pPr>
          <w:hyperlink w:anchor="__RefHeading___Toc6855218_211673320">
            <w:r>
              <w:rPr>
                <w:webHidden/>
                <w:rStyle w:val="IndexLink"/>
                <w:rtl w:val="true"/>
              </w:rPr>
              <w:t>الدرس العاشر</w:t>
            </w:r>
            <w:r>
              <w:rPr>
                <w:rStyle w:val="IndexLink"/>
                <w:rtl w:val="true"/>
              </w:rPr>
              <w:tab/>
            </w:r>
            <w:r>
              <w:rPr>
                <w:rStyle w:val="IndexLink"/>
              </w:rPr>
              <w:t>162</w:t>
            </w:r>
          </w:hyperlink>
        </w:p>
        <w:p>
          <w:pPr>
            <w:pStyle w:val="Contents3"/>
            <w:tabs>
              <w:tab w:val="clear" w:pos="8459"/>
              <w:tab w:val="right" w:pos="9026" w:leader="dot"/>
            </w:tabs>
            <w:rPr/>
          </w:pPr>
          <w:hyperlink w:anchor="__RefHeading___Toc6855220_211673320">
            <w:r>
              <w:rPr>
                <w:webHidden/>
                <w:rStyle w:val="IndexLink"/>
                <w:rtl w:val="true"/>
              </w:rPr>
              <w:t xml:space="preserve">الأمر السادس عشر </w:t>
            </w:r>
            <w:r>
              <w:rPr>
                <w:rStyle w:val="IndexLink"/>
                <w:rtl w:val="true"/>
              </w:rPr>
              <w:t xml:space="preserve">: </w:t>
            </w:r>
            <w:r>
              <w:rPr>
                <w:rStyle w:val="IndexLink"/>
                <w:rtl w:val="true"/>
              </w:rPr>
              <w:t>الزهد والحیاة المتواضعة</w:t>
            </w:r>
            <w:r>
              <w:rPr>
                <w:rStyle w:val="IndexLink"/>
                <w:rtl w:val="true"/>
              </w:rPr>
              <w:tab/>
            </w:r>
            <w:r>
              <w:rPr>
                <w:rStyle w:val="IndexLink"/>
              </w:rPr>
              <w:t>162</w:t>
            </w:r>
          </w:hyperlink>
        </w:p>
        <w:p>
          <w:pPr>
            <w:pStyle w:val="Contents2"/>
            <w:tabs>
              <w:tab w:val="clear" w:pos="8743"/>
              <w:tab w:val="right" w:pos="9026" w:leader="dot"/>
            </w:tabs>
            <w:rPr/>
          </w:pPr>
          <w:hyperlink w:anchor="__RefHeading___Toc6855222_211673320">
            <w:r>
              <w:rPr>
                <w:webHidden/>
                <w:rStyle w:val="IndexLink"/>
                <w:rtl w:val="true"/>
              </w:rPr>
              <w:t>الفهرست</w:t>
            </w:r>
            <w:r>
              <w:rPr>
                <w:rStyle w:val="IndexLink"/>
                <w:rtl w:val="true"/>
              </w:rPr>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43_6303"/>
      <w:bookmarkStart w:id="1" w:name="pg843_6303"/>
      <w:bookmarkEnd w:id="1"/>
    </w:p>
    <w:p>
      <w:pPr>
        <w:pStyle w:val="Heading2"/>
        <w:numPr>
          <w:ilvl w:val="1"/>
          <w:numId w:val="1"/>
        </w:numPr>
        <w:rPr/>
      </w:pPr>
      <w:bookmarkStart w:id="2" w:name="pg843_6303"/>
      <w:bookmarkStart w:id="3" w:name="__RefHeading___Toc6855152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العلم و السیره الاخلاقیه خصائص القائد الاسلامی فی القران الکریم اخلاق الطبیب فی الاسلام دوره الاخلاق المحمدیه فی تحکیم مبانی الوحده الاسلامیه رسالتنا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عادل العلوی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الموسسه الاسلامیه العامه للتبلیغ و الارشاد،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 در یک مجلدجدول 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موسوعه رسالات اسلامیه الجزآ الثالث اخلاق</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عنوان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کنفرانس بین‌المللی وحدت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مستغنیات اهل کل بلد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قرآنی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اسلامی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اسلامی تبلیغ و ارشاد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بین‌المللی وحدت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55154_2116733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یستغنی أهل کلّ بلد عن ثلاثة یفزع إلیهم فی أمر دنیاهم وآخرتهم ، فإن عدموا ذلک کانوا همجا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عالمٌ ورع ، وأمیرٌ خیّرٌ مطاع ، وطبیبٌ بصیرٌ ثقة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شاء اللّه سبحانه من دون التفات وقصد ، وفی أزمنة مختلفة ، أن أکتب عن هؤلاء الثلاثة وصفاتهم وأخلاقهم من خلال القرآن الکریم والسنّة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العلم والسیرة الأخلاقیّة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القائد الإسلامی فی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وطبعته فی أعداد من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البیروتیّة ، فجدّدت طبعها مع تنقیح وإضافات ،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 الطبیب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فجمعت هذه الرسائل فی هذا المجلّد الثالث من 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رسالات 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اللّه التوفیق والسداد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طالب العلم والسیرة الأخلاقیة</w:t>
      </w:r>
    </w:p>
    <w:p>
      <w:pPr>
        <w:pStyle w:val="BookText"/>
        <w:rPr/>
      </w:pPr>
      <w:r>
        <w:rPr>
          <w:rFonts w:ascii="IRNazanin" w:hAnsi="IRNazanin" w:eastAsia="IRNazanin"/>
          <w:color w:val="111111"/>
          <w:sz w:val="28"/>
          <w:sz w:val="28"/>
          <w:szCs w:val="28"/>
          <w:rtl w:val="true"/>
          <w:lang w:bidi="fa-IR"/>
        </w:rPr>
        <w:t>تألیف ـ السیّد عادل العلوی</w:t>
      </w:r>
    </w:p>
    <w:p>
      <w:pPr>
        <w:pStyle w:val="BookText"/>
        <w:rPr/>
      </w:pPr>
      <w:r>
        <w:rPr>
          <w:rFonts w:ascii="IRNazanin" w:hAnsi="IRNazanin" w:eastAsia="IRNazanin"/>
          <w:color w:val="111111"/>
          <w:sz w:val="28"/>
          <w:sz w:val="28"/>
          <w:szCs w:val="28"/>
          <w:rtl w:val="true"/>
          <w:lang w:bidi="fa-IR"/>
        </w:rPr>
        <w:t>ـــــ</w:t>
      </w:r>
    </w:p>
    <w:p>
      <w:pPr>
        <w:pStyle w:val="BookText"/>
        <w:rPr/>
      </w:pPr>
      <w:r>
        <w:rPr>
          <w:rFonts w:ascii="IRNazanin" w:hAnsi="IRNazanin" w:eastAsia="IRNazanin"/>
          <w:color w:val="111111"/>
          <w:sz w:val="28"/>
          <w:sz w:val="28"/>
          <w:szCs w:val="28"/>
          <w:rtl w:val="true"/>
          <w:lang w:bidi="fa-IR"/>
        </w:rPr>
        <w:t>نشر ـ المؤسسة الإسلامیة العامة للتبلیغ والإرشاد</w:t>
      </w:r>
    </w:p>
    <w:p>
      <w:pPr>
        <w:pStyle w:val="BookText"/>
        <w:rPr/>
      </w:pPr>
      <w:r>
        <w:rPr>
          <w:rFonts w:ascii="IRNazanin" w:hAnsi="IRNazanin" w:eastAsia="IRNazanin"/>
          <w:color w:val="111111"/>
          <w:sz w:val="28"/>
          <w:sz w:val="28"/>
          <w:szCs w:val="28"/>
          <w:rtl w:val="true"/>
          <w:lang w:bidi="fa-IR"/>
        </w:rPr>
        <w:t>إیران ، قم ،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3634</w:t>
      </w:r>
    </w:p>
    <w:p>
      <w:pPr>
        <w:pStyle w:val="BookText"/>
        <w:rPr/>
      </w:pPr>
      <w:r>
        <w:rPr>
          <w:rFonts w:ascii="IRNazanin" w:hAnsi="IRNazanin" w:eastAsia="IRNazanin"/>
          <w:color w:val="111111"/>
          <w:sz w:val="28"/>
          <w:sz w:val="28"/>
          <w:szCs w:val="28"/>
          <w:rtl w:val="true"/>
          <w:lang w:bidi="fa-IR"/>
        </w:rPr>
        <w:t xml:space="preserve">الطبعة الاُولی ـ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 xml:space="preserve">الکمیة المطبوعة ـ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المطبعة ـ النهضة ، قم</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ـــــ</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هذا المجلّد علی نفقة المرحومة المغفور لها الحاجّة زهراء علائی ، تغمّدها اللّه برحمته الواسعة وأسکنها فسیح جنانه، ورحم اللّه من قرأ الفاتحة علی روحها الطاهرة</w:t>
      </w:r>
      <w:r>
        <w:rPr>
          <w:rFonts w:eastAsia="IRNazanin" w:cs="IRNazanin"/>
          <w:color w:val="111111"/>
          <w:sz w:val="28"/>
          <w:szCs w:val="28"/>
          <w:rtl w:val="true"/>
          <w:lang w:bidi="fa-IR"/>
        </w:rPr>
        <w:t>.</w:t>
      </w:r>
      <w:bookmarkStart w:id="7" w:name="pg843_6307"/>
    </w:p>
    <w:p>
      <w:pPr>
        <w:pStyle w:val="Heading2"/>
        <w:numPr>
          <w:ilvl w:val="1"/>
          <w:numId w:val="1"/>
        </w:numPr>
        <w:rPr/>
      </w:pPr>
      <w:bookmarkStart w:id="8" w:name="__RefHeading___Toc6855156_21167332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عالم الإمکان ، ولیّ الله الأعظم مولانا وإمامنا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 الصالح من علمائنا الأعلام وفقهائنا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الإسلام الشهید الثانی الشیخ زین الدین بن علی العاملی 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العلوم وروّاد الفضائل وعشّاق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اُقدّم هذا الجهد المتواضع برجاء القبول والدعاء والشفاعة یوم القیامة ، یوم لا ینفع مالٌ ولا بنونَ إلاّ من أتی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عادل العلوی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یبلّغون رسالات الله ویخشونه ولایخشون أحداً إلاّ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الکریم ـ 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رسالات إسلامیّة</w:t>
      </w:r>
    </w:p>
    <w:p>
      <w:pPr>
        <w:pStyle w:val="BookText"/>
        <w:rPr/>
      </w:pPr>
      <w:r>
        <w:rPr>
          <w:rFonts w:ascii="IRNazanin" w:hAnsi="IRNazanin" w:eastAsia="IRNazanin"/>
          <w:color w:val="111111"/>
          <w:sz w:val="28"/>
          <w:sz w:val="28"/>
          <w:szCs w:val="28"/>
          <w:rtl w:val="true"/>
          <w:lang w:bidi="fa-IR"/>
        </w:rPr>
        <w:t>مئة وعشرن کتاباً ورسالةً فی شتّی العلوم والفنون الإسلامیة بقلم سماحة الاُستاذ العلاّمة السیّد عادل العلوی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الاتّکال علی الله وعنایة رسوله صلی الله علیه وآله وأهل بیته علیهم السلام عزمت مؤسستکم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المؤسسة الإسلامیة العامة للتبلیغ والإرشاد ـ إیران ـ قم ص ب </w:t>
      </w:r>
      <w:r>
        <w:rPr>
          <w:rFonts w:eastAsia="IRNazanin" w:cs="IRNazanin"/>
          <w:color w:val="111111"/>
          <w:sz w:val="28"/>
          <w:szCs w:val="28"/>
          <w:lang w:bidi="fa-IR"/>
        </w:rPr>
        <w:t>3634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طبعها ونشرها ضمن مجلّدات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صدرت الأجزاء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محاضرات عقائدیة</w:t>
      </w:r>
      <w:r>
        <w:rPr>
          <w:rFonts w:eastAsia="IRNazanin" w:cs="IRNazanin"/>
          <w:color w:val="111111"/>
          <w:sz w:val="28"/>
          <w:szCs w:val="28"/>
          <w:rtl w:val="true"/>
          <w:lang w:bidi="fa-IR"/>
        </w:rPr>
        <w:t>)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دروس الیقین فی معرفة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استدلالی</w:t>
      </w:r>
      <w:r>
        <w:rPr>
          <w:rFonts w:eastAsia="IRNazanin" w:cs="IRNazanin"/>
          <w:color w:val="111111"/>
          <w:sz w:val="28"/>
          <w:szCs w:val="28"/>
          <w:rtl w:val="true"/>
          <w:lang w:bidi="fa-IR"/>
        </w:rPr>
        <w:t>)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زبدة الأفکار فی طهارة أو نجاسة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التقیّة فی رحاب العلمین الشیخ الأنصاری والإمام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التقیّة بین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طالب العلم والسیرة الأخلاقیة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خصائص القائد الإسلامی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أخلاق الطبیب فی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 الأخلاق المحمّدیة فی تحکیم مبانی الوحدة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أخلاق ـ أدعیة</w:t>
      </w:r>
      <w:r>
        <w:rPr>
          <w:rFonts w:eastAsia="IRNazanin" w:cs="IRNazanin"/>
          <w:color w:val="111111"/>
          <w:sz w:val="28"/>
          <w:szCs w:val="28"/>
          <w:rtl w:val="true"/>
          <w:lang w:bidi="fa-IR"/>
        </w:rPr>
        <w:t>)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التوبة والتائبون علی ضوء 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نحمدالله ونسأله أن یوفّقنا ویسدّد خطانا فی إتمام هذا المشروع الضخم ، کما ونشکر أیادی الفضل والجمیل والسخاء فی مساهمتهم ومؤازرتهم فی دعم مشاریع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المؤسسة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الدینیة والخیریة والثقافیة ، ومن الله الکریم العون والسداد والتوفیق والرشاد ، وطابت أوقاتکم ، ودمتم بخیر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الناشر ـ</w:t>
      </w:r>
      <w:bookmarkStart w:id="10" w:name="pg843_6311"/>
    </w:p>
    <w:p>
      <w:pPr>
        <w:pStyle w:val="Heading2"/>
        <w:numPr>
          <w:ilvl w:val="1"/>
          <w:numId w:val="1"/>
        </w:numPr>
        <w:rPr/>
      </w:pPr>
      <w:bookmarkStart w:id="11" w:name="__RefHeading___Toc6855158_211673320"/>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علّم الإنسان ما لم یعلم ، والصلاة والسلام علی منجی البشریّة ومنقذها من الجهل والضلال محمّد وعلی آله الأطهار الأئمة الهداة المیامین ، واللعن الدائم علی أعدائهم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تعالی فی محکم کتابه ومبرم خطابه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عَلَّمَ القُرْآنَ خَلَقَ الإنْسانَ عَلَّمَهُ البَیانَ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الرحمن اسمٌ جامع من أسماء الله الحسنی وصفاته العلیا ، وإنّه صفة عامّة ، فإنّه رحمان علی المؤمن والکافر ، وبرحمانیّته ورحیمیّته العامّة ، یرزقهما فی الدنیا ، ویسخّر لهما ما فی السماوات والأرض ، وهداهما إلی الصراط المستقیم بإرساله الرسل وإنزاله الکتب ، وأمّا الرحیمیة الخاصّة وأنّه الرحیم ، فإنّها مختصّة بالمؤمنین ، وإنّها قریبة من المحسنین ، کما جاء ذلک فی الآیات الکریمة والروایات الشریفة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برحمانیّته ابتدأ سورة الرحمن لیدلّ علی أنّ المعلّم لا بدّ له من رحمة وشفقة علی کلّ الطلاّب علی السواء ، ثمّ علّم القرآن قبل خلق الإنسان ، وهذا یعنی</w:t>
      </w:r>
    </w:p>
    <w:p>
      <w:pPr>
        <w:pStyle w:val="BookText"/>
        <w:rPr/>
      </w:pPr>
      <w:r>
        <w:rPr>
          <w:rFonts w:ascii="IRNazanin" w:hAnsi="IRNazanin" w:eastAsia="IRNazanin"/>
          <w:color w:val="111111"/>
          <w:sz w:val="28"/>
          <w:sz w:val="28"/>
          <w:szCs w:val="28"/>
          <w:rtl w:val="true"/>
          <w:lang w:bidi="fa-IR"/>
        </w:rPr>
        <w:t xml:space="preserve">أنّ القرآن کان قبل الإنسان ، ثمّ خلقه وعلّمه البیان ، بیان ما جاء فی القرآن ، الذی هو مجموع ما جاء فی الکتب السماویة وفیه کلّ شیء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أحْصَیْناهُ فی إمام مُبین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أحْصَیْناهُ کِتاباً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الله یعلّم الإنسان البیان بحجّته الباطنیة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السلیم والفطرة السلیمة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وبحجّیته الظاهریّة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وَأنْزَلـْنا إلَیْکَ الذِّکْرَ لِتُبَیِّنَ لِلـْنَّاسِ ما نَزَلَ إلَیْهِمْ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فخلق الإنسان کان بین 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 وعلم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إنّما یدلّ علی عظمة الإنسان وشرف العلم ، وأنّه الأساس فی کلّ شیء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یمتاز الإنسان عن باقی الحیوانات ، لأنّ جمیع الخصال سوی العلم یشترک فیها الإنسان وسائر الحیوانات ، کالشجاعة والقوّة والشفقة وغیر ذلک ، وبه أظهر الله فضل آدم علی الملائکة وأمرهم بالسجود له ، وهو الوسیلة إلی السعادة الأبدیّة إن وقع علی مقتضاه ، فالعلم الذی یفرض علی المکلّف بعینه یجب تحصیله ، وتجبر علیه إن لم یحصل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یکون الاحتیاج به فی الأحیان فرض علی سبیل الکفایة ، وإذا قام به البعض سقط عن الباقی ، وإن لم یکن فی البلد من یقوم به اشترکوا جمیعاً فی تحصیله بالوجوب</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الرسول الأکرم الذی نزل علیه القرآن الکریم ، قد خلّف وترک بعد رحلته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یفسّرون ویبیّنون ما جاء فی القرآن ، فإنّما یعرف القرآن من خوطب به ، وإنّما نزل الکتاب فی بیوتهم ، فهم معدن العلم ومهبط الوحی وعیبة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 الآبدین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لن یفترقا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یوم القیامة ، کما جاء ذلک فی حدیث الثقلین المتواتر عند الفریقین ، فی قول الرسول الأعظم فی عدّة مواطن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تارکٌ فیکم الثقلین کتاب الله وعترتی أهل بیتی ، ما إن تمسّکتم بهما لن تضلّوا بعدی أبداً ، وإنّهما لن یفترقا حتّی یردا علیَّ الحوض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ولن تفید التأبید ، أی أبداً لن یفترقا ، وکلّ ما فی القرآن إنّما هو عند العترة الطاهرة ، وکذلک العکس ، وهذا یعنی أنّ القرآن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الصامت المدوّن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وقرآن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تجسّد فیهم القرآن الکریم ، کما کان النبیّ ، وأنّه حینما سئلت عائشة عن خلق النبیّ ، لأنّ الله قد مدحه بخلقه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وَإنَّکَ لَعَلی خُلُق عَظیم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یجسّد القرآن فی سیرته وسلوکه ، فتظهر الآیات القرآنیة علی أفعاله وأعماله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لن یفترق الکتاب والعترة فی النهایة ، فکذلک لن یفترقا فی البدایة ، ولمثل هذا قال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أوّل ما خلق الله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واشتقّ من نوری نور علیّ ، ثمّ نور فاطمة الزهراء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فکانوا فی عالم الأنوار والأرواح قبل</w:t>
      </w:r>
    </w:p>
    <w:p>
      <w:pPr>
        <w:pStyle w:val="BookText"/>
        <w:rPr/>
      </w:pPr>
      <w:r>
        <w:rPr>
          <w:rFonts w:ascii="IRNazanin" w:hAnsi="IRNazanin" w:eastAsia="IRNazanin"/>
          <w:color w:val="111111"/>
          <w:sz w:val="28"/>
          <w:sz w:val="28"/>
          <w:szCs w:val="28"/>
          <w:rtl w:val="true"/>
          <w:lang w:bidi="fa-IR"/>
        </w:rPr>
        <w:t xml:space="preserve">خلق آدم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فجعلهم الله أنواراً بعرشه محدقین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فرتبة القرآن العینی وزان رتبة القرآن العلمی ، وکما إنّهما فی أصل الوجود متکافئان لا ینفکّ أحدهما عن الآخر ، کذلک فی رتبة الوجود أیضاً لا یفترق أحدهما عن الآخر ، فعند ثبوت وصف کمالی لأحدهما بالمطابقة ، یحکم بثبوت ذلک الوصف للآخر بالالتزام ، مثلا عند ثبوت تعدّد أنحاء الدعوة للقرآن العلمی ، وإنّه یدعو الناس إلی سبیل الله بالحکمة والموعظة الحسنة ، ویجادلهم بالتی هی أحسن ، یحرز بأنّ أنحاء دعوة القرآن العینی أیضاً کذلک ، وکما أنّ القرآن العلمی یهدی للتی هی أقوم ، کذلک القرآن العینی ـ 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یهدی للطریقة المثلی التی هی أقوم الطرق والعروة الوثقی التی هی أوثق العُری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فالإنسان الکامل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أی الإمام ـ قرآن عینیّ کما أنّ القرآن إمام علمیّ ، فلذا یدعو کلّ واحد منهما الناس إلی صاحبه ، یعنی أنّ القرآن یدعوهم إلی إمامة الإمام وإطاعته کما قال سبحانه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وَأطیعوا الرَّسولَ وَاُولی الأمْرِ مِنْکُمْ </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 کذلک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حول القرآن الکریم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تطلبوا الهدی فی غیره فتضلّوا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فکلّ ما فی القرآن هو عند العترة الطاهرة ، وکلّ ما عندهم هو فی القرآن ، فإنّهما لن یفترقا ، فی مبدئهما ومنتهاهما ، ولا ینفکّان فی الأوصاف الکمالیة ، وهما مظهران لله الذی لیس کمثله شیء ، وإنکارهما والإعراض عنهما جاهلیة ، وهما میزان الأعمال ، وإذا کان القرآن العلمی یزداد غضاضة فی کلّ عصر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وَآتاکُمْ مِنْ کُلِّ ما سَألـْتُموهُ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فکذلک العترة الطاهرة ، أئمّة الحقّ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کان القرآن مصاحباً للحقّ من مبدأ ظهوره وصدوره إلی منتهی نزوله وهبوطه ، لا یأتیه الباطل من بین یدیه ولا من خلفه وإنّه حیّ لا یموت ، فهو المظهر التامّ لله سبحانه ، فهو فی کلّ زمان جدید وعند کلّ قوم غضّ إلی یوم القیامة ، کذلک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وهما مظهران تامّان للإسم المهیمن ، وحیث إنّ الإمام المعصوم قرآن ممثّل یوجد فی کلماته محکمات ومتشابهات کالقرآن العلمی ، فهما نور إلهی متنزّل من الله سبحانه ، وإنّ الإنسان الکامل الإمام المعصوم إنّما هو ترجمان القرآن الکریم ، فلا یصحّ الفرق بینهما بأن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ما جاء عن العترة الطاهرة ، ویتمسّک بأحدهما دون الآخر ، إذ کلّ واحد من دون الآخر بمنزلة ترکهما معاً ، فلا یجوز التفریط والإفراط فیهما ، فکلّ واحد منهما جاهلیة جهلاء ، فالحیاة العقلیة اتّباعهما کما جاء فی حدیث الثقلین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تارک فیکم الثقلین ،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من السماء إلی الأرض ، وعترتی أهل بیتی ، فانظروا کیف تخلفونی فیهما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فخلق الإنسان إنّما کان بین علمین وبین قرآنین ، وهذا إنّما یدلّ علی کرامة الإنسان وفضیلته وشرافته علی جمیع المخلوقات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کَرَّمْنا بَنی آدَمَ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هدی الله الإنسان النجدین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الخیر ونجد الشرّ ، وجعل فیه الاختیار</w:t>
      </w:r>
    </w:p>
    <w:p>
      <w:pPr>
        <w:pStyle w:val="BookText"/>
        <w:rPr/>
      </w:pPr>
      <w:r>
        <w:rPr>
          <w:rFonts w:ascii="IRNazanin" w:hAnsi="IRNazanin" w:eastAsia="IRNazanin"/>
          <w:color w:val="111111"/>
          <w:sz w:val="28"/>
          <w:sz w:val="28"/>
          <w:szCs w:val="28"/>
          <w:rtl w:val="true"/>
          <w:lang w:bidi="fa-IR"/>
        </w:rPr>
        <w:t>والقدرة ، فإمّا أن یکون کفوراً ، وکان جهولا عجولا ، وإمّا أن یکون شاکراً عالماً صبوراً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أتمّ الله الحجّة علیه ، بحجّة ظاهریة ، وهم الأنبیاء والکتب السماویة والعلماء الصالحین ، وبحجّة باطنیة وهو العقل والفطرة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فبعث الله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نبیّ ـ کما جاء فی روایاتنا ـ لهدایة الإنسان وتربیته ، ولیقیموا بین الناس بالقسط ، ولیخرجونهم من الظلمات إلی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الأنبیاء آدم أبو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وآخرهم خاتم النبیّین وسیّد المرسلین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بدین الإسلام الحنیف للناس کافّة ، إلی یوم القیامة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وَلَوْ کَرِهَ المُشْرِکونَ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والإسلام إنّما هو مجموعة قوانین إلهیّة ـ اُصول وفروع ـ وضعها الله سبحانه لسعادة الإنسان ، وتعدیل وتنظیم حیاته الفردیة والاجتماعیة فی کلّ المجالات والمیادین ، إلاّ أنّ الطابع العامّ علی الإسلام أنّه مدرسة أخلاقیة وجامعة تربویّة ، فإنّ حدود الإسلام هی مکارم الأخلاق ، حیث حدّده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بفلسفة بعثته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لاُتمّم 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وبهذا حدّد حقیقة الإسلام والاُمّة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وجهاده الأکبر جهاد النفس الأمّارة بالسوء ، والعالم بالله العارف بدینه هو المحور فی ساحة الجهاد الأکبر وعلیه تدور رحاها ، فالعلماء والصلحاء إنّما تشکّل سیرتهم امتداداً حقیقیاً لصاحب الخلق</w:t>
      </w:r>
    </w:p>
    <w:p>
      <w:pPr>
        <w:pStyle w:val="BookText"/>
        <w:rPr/>
      </w:pPr>
      <w:r>
        <w:rPr>
          <w:rFonts w:ascii="IRNazanin" w:hAnsi="IRNazanin" w:eastAsia="IRNazanin"/>
          <w:color w:val="111111"/>
          <w:sz w:val="28"/>
          <w:sz w:val="28"/>
          <w:szCs w:val="28"/>
          <w:rtl w:val="true"/>
          <w:lang w:bidi="fa-IR"/>
        </w:rPr>
        <w:t xml:space="preserve">العظیم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القدوة والنماذج الصالحة التی یجب علی الاُمّة التواصل معها والاهتداء بهدیها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الله جلّ وعلا لم یمنّ علی الإنسان ، لا سیّما المؤمن بما تنعّم علیه من النعم الظاهریة والباطنیة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فی موردین کما فی کتابه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النبوّة بسیّد الأنبیاء وأشرف خلق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اُرسل فی عصر الجاهلیة الاُولی لینقذ البشریة من الجهل والضلال ، فکانت رسالته السماویة مطلع نور فی اُفق الإنسانیة ، وإنّما جاء لیزکّی المؤمنین ویعلّمهم الکتاب والحکمة ، وهذا یعنی أنّ حقیقة کمال المؤمن وبلوغه المقامات العالیة والدرجات الرفیعة ، حتّی یکون عند ملیک مقتدر فی مقعد صدق ، إنّما هو بالتزکیة والعلم ، فیحلّق الإنسان بهذین الجناحین فی آفاق السعادة الأبدیة ، وإنّما قدّمت التزکیة ربما لبیان أهمّیتها وعظمة رتبتها ، وإلاّ فإنّ الإنسان لا بدّ له فی سیره التکاملی الإنسانی الإلهی من التزکیة والعلم سویّةً ومعاً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فالله سبحانه منّ علی المؤمنین بهذه النعمة العظمی ـ فی بدایة الإسلام ونشره ـ فی الجاهلیّة الاُولی ، الجاهلیّة الجهلاء التی کانت عن جهل ، کما فی قوله تعالی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خاتم الأوصیاء المهدی والقائم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سیظهر بعد الجاهلیة الثانیة التی تکون عن 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مَنِ اتَّخَذَ إلـهَهُ هَواهُ فَأضَلَّهُ اللهُ عَلی عِلـْم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ویکون ذلک فی آخر الزمان ، لیملأ الأرض قسطاً وعدلا بعد 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فالله سبحانه وعد المؤمنین ومنّ علیهم بهذه النعمة العظمی ، بأنّ الدین الإسلامی سیکون هو الحاکم علی الأرض ، وتکون الحکومة العالمیة بید المؤمنین عباد الله الصالحین ، کما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وَنُریدُ أنْ نَمُنَّ عَلی الَّذینَ اسْتُضْعِفوا فی الأرْضِ وَنَجْعَلـْهُمْ أئِمَّةً وَنَجْعَلَهُمُ الوارِثینَ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الآیة الاُولی تبیّن سبب الرسالة الإسلامیة ومحتواها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یُزَکِّیهِمْ وَیُعَلِّمَهُمُ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فإنّها عبارة عن التزکیة والتعلیم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لطف الله سبحانه حیث خلق الإنسان ، وکلّفه لیعرّضه إلی الثواب والنعیم الأبدی ، قد أودع فیه الخمرة الاُولی ورأس المال الأوّلی لتزکیته وتربیته ، وذلک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إلهام عامّ یتعلّق بالخیر والشرّ ، فعرّفه فی فطرته وعقله وروحه ونفسه وقلبه ، أوّلا التقوی والفجور ، ثمّ کمّل وعضد ذلک الإلهام ببعث الأنبیاء وأوصیائهم وورثتهم من العلماء الصالحین ، فقال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فَألـْهَمَها فُجورَها وَتَقْواها قَدْ أفْلَحَ مَنْ زَکَّاها وَقَدْ خابَ مَنْ دَسَّاها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 تمام الحجّة الإلهیّة البالغة ،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مفرّ بعدئذ یوم القیامة من حکومة الله جلّ جلاله ، ولا یمکن الفرار من حکومتک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واحد بفطرته السلیمة الموحّدة یعرف الخیر من الشرّ ، والصالح من الطالح ، والسقیم من الصحیح ، والباطل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یتحرّک هو أوّلا فی تهذیب نفسه وصیقلة قلبه ، ثمّ لا بدّ له من إرشاد الحکیم ـ فإنّه کما ورد فی الخبر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من لم یکن له حکیمٌ یرشده ـ وهدایة النبیّ إنّما تکون بمنزلة السائق والقائد ، وکلامه الحقّ بمنزلة وقود لدیمومة الحرکة وتسریعها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فخلاصة الإسلام وجوهریّته هو الأخلاق ـ تخلّقوا بأخلاق الله ، کما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حتّی عُدّ الأخلاق وعلمه من أهمّ الواجبات الإسلامیة ، لأنّ الله إنّما یقسم فی کتابه علی ما کان بالغ الأهمیّة ، ولم یقسم علی شیء کما أقسم علی الأخلاق ، فإنّه فی سورة الشمس بعد أحد عشر قسماً ، یشیر إلی عظمة الأخلاق والتزکیة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وَقَدْ خابَ مَنْ دَسَّاها </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حسن الخلق لما کان الإنسان ینتفع ـ کما هو المطلوب ـ من عقائده الصحیحة ـ علم الکلام ـ ومن صلاته وصومه وغیر ذلک ـ علم الفقه ـ وهذه العلوم الثلاثة إنّما هی من علوم الآخرة کما ورد فی الحدیث النبویّ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العلم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محکمة ، وفریضة عادلة ، وسنّة قائمة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الحدیث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یحبّ الکافر السخیّ ، ویبغض المؤمن البخیل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إنّه یحبّ عمل الکافر وهو السخاء لا ذاته ، کما إنّه یبغض عمل البخل حتّی لو کان ذلک من المؤمن ، وما أکثر من کانوا یحملون صفات طیّبة کانت سبباً لهدایتهم وتوبتهم وتوجّههم إلی الله سبحانه ، وکم من صالح فی بدایة أمره ، إلاّ أنّه هلک وأصبح من الأشقیاء ومن زمرة الظالمین ، لما یحمل من صفات ذمیمة ، فحبط عمله وانحرف عن الصراط المستقیم ، واستهواه الشیطان واستحوذ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وَالَّذینَ کَفَروا أوْلِیائُهُمُ الطَّاغوتُ یُخْرِجونَهُمْ مِنَ النُّورِ إلی الظُّلُماتِ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تفسیرها أنّهم یخرجونهم من نور الأخلاق الحمیدة إلی ظلمات الأخلاق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وبنظری أهمّ العلوم إنّما هو علم الأخلاق ، وإنّ جمیع القیم والمثل العلیا والعلوم النافعة ، ترتکز علی محور تزکیة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 غسل القلب وتطهیره من الصفات الذمیمة والسجایا الرذیلة والخبائث النفسیة ، فإنّه لن یکون باستطاعة شیء حتّی العلم ، أن ینجّی الإنسان ، بل من لم یهذّب نفسه ، لم ینفعه العلم ، وإنّما یکون علیه وبالا ، ویکون هو الحجاب الأکبر ، ولم یزدد بعلمه من الله إلاّ بعداً ، ویسلب منه حلاوة المناجاة ـ کما ورد فی الروایات الشریفة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أفتی الشیخ ابراهیم الزنجانی من المعمّمین ـ کان یرتدی زیّ أهل العلم ـ بقتل الشهید الشیخ فضل الله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أفتی بذلک لشقاوته لأنّه لم یهذّب نفسه فی الحوزة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وحدّثنا سیّدنا الاُستاذ آیة الله العظمی السیّد محمّد رضا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درس خارج الفقه کتاب القضاء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فی السنین السابقة معمّماً وصل إلی درجة الاجتهاد ، وحین الاحتضار وهو علی فراش الموت ، زاره زمیله فی الدراسة وکان من مراجع التقلید فی زمانه ، فأخذ یلقّن زمیله بالشهادتین ، إلاّ أنّ صاحبه کان یمتنع من ذلک ، فتعجّب من أمره ، وألحّ فی تلقینه ، ولکن ما کان من صاحبه إلاّ الإباء والامتناع ، وفی آخر الأمر طلب ذلک المجتهد الشقیّ ـ الذی کان یتصارع مع الموت ـ القرآن ، فجیء به ، ففتح ذلک ، ثمّ قال لزمیله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 هل تذکر أیّام تحصیلنا فی بدایة شبابنا؟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أذکر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أعلم وأفهم من الآخر ، أنا أم أنت؟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کنت أفهم منیّ لتلقیّ الدرس واستیعابه وحفظه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کان یسأله عن سیره الدرسی ، وصاحبه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أنت أعلم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فی آخر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وصلت المرجعیّة إلیک ، ولم تصل إلیَّ ، وهذا یعنی أنّ الله ظلمنی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بصق فی القرآن الکریم ومات من دون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أن یجعل عواقب اُمورنا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أنّه مات کافراً ، وهذا نتیجة عدم التهذیب من الیوم الأوّل فی کسب العلوم ، فإنّ هدفه کان الوصول إلی الجاه والمقام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یحدّثنا بهذه القصّة المرعبة والرهیبة لتصحیح النوایا من بدایة الأمر ، وإلاّ فإنّ ما یبطنه الإنسان مهما أراد إخفائه فإنّه یظهر عند موته ، 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حسن العاقبة ، ولا بدّ للمؤمن أن یکون بین الخوف والرجاء ، فهما نوران فی قلبه لو وزن هذا علی هذا لم یزدد أحدهما علی الآخر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أکثر الآیات الکریمة والروایات الشریفة التی تذمّ علماء السوء أصحاب الدنیا والجاه والمقام الذین لم یهذّبوا أنفسهم ولم یجاهدوها ـ وهو الجهاد الأکبر ـ ویقول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قصم ظهری إثنان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متهتّک ، وجاهل</w:t>
      </w:r>
    </w:p>
    <w:p>
      <w:pPr>
        <w:pStyle w:val="BookText"/>
        <w:rPr/>
      </w:pPr>
      <w:r>
        <w:rPr>
          <w:rFonts w:ascii="IRNazanin" w:hAnsi="IRNazanin" w:eastAsia="IRNazanin"/>
          <w:color w:val="111111"/>
          <w:sz w:val="28"/>
          <w:sz w:val="28"/>
          <w:szCs w:val="28"/>
          <w:rtl w:val="true"/>
          <w:lang w:bidi="fa-IR"/>
        </w:rPr>
        <w:t xml:space="preserve">متنسّک ، فالجاهل یغشّ الناس بتنسّکه والعالم ینغرهم بتهتّکه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بدّ من الأخلاق ومکارمها ومعالیها ، وإنّما یحصل علیها الإنسان لا سیّما طالب العلم بالجهاد الأکبر ، أی محاربة النفس الأمّارة بالسوء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بالتخلیة والتحلیة والتجلیة التی تعدّ هذه المراحل الثلاثة خلاصة علم الأخلاق والسیر والسلوک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لطالب العلم أن لا یغفل عن نفسه وما ینفعها وما یضرّها فی أوّلها وآخرها فیستجلب بما ینفعها ، ویتجنّب عمّـا یضرّها لئلاّ یکون عقله وعلمه حجّة علیه فیزداد عقوبة</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العلم النافع الحقّ ، إنّما هو معرفة سلوک الطریق إلی الله سبحانه وقطع عقبات القلب التی هی الصفات الذمیمة ، وهی الحجاب بین العبد وربّه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الثانی فی کتابه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فی أدب المفید والمستفید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إعلم أنّ العلم بمنزلة الشجرة ، والعمل بمنزلة الثمرة ، والغرض من الشجرة المثمرة لیس إلاّ ثمرتها ، أمّا شجرتها بدون الاستعمال ، فلا یتعلّق بها غرض أصلا ، فإنّ الانتفاع بها فی أیّ وجه کان ضرب من الثمرة بهذا المعنی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کان الغرض الذاتی من العلم مطلقاً العمل ، لأنّ العلوم کلّها ترجع إلی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المعاملة ، وعلم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المعاملة هو معرفة الحلال والحرام ونظائرهما من الأحکام ومعرفة أخلاق النفس المذمومة والمحمودة ، وکیفیة علاجها والفرار منها ، وعلم المعرفة کالعلم بالله تعالی وصفاته وأسمائه ، وما عداهما من العلوم إمّا آلات لهذه العلوم أو یراد بها عمل من الأعمال فی الجملة ، کما لا یخفی علی</w:t>
      </w:r>
    </w:p>
    <w:p>
      <w:pPr>
        <w:pStyle w:val="BookText"/>
        <w:rPr/>
      </w:pPr>
      <w:r>
        <w:rPr>
          <w:rFonts w:ascii="IRNazanin" w:hAnsi="IRNazanin" w:eastAsia="IRNazanin"/>
          <w:color w:val="111111"/>
          <w:sz w:val="28"/>
          <w:sz w:val="28"/>
          <w:szCs w:val="28"/>
          <w:rtl w:val="true"/>
          <w:lang w:bidi="fa-IR"/>
        </w:rPr>
        <w:t xml:space="preserve">من تتبّعها ، وظاهر أنّ علوم المعاملة لا تراد إلاّ للعمل ، بل لولا الحاجة إلیه لم یکن لها قیمة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یذکر فضل العلم من القرآن الکریم والنبیّ الأکرم وأهل بیته الأطهار وما جاء فی الکتب السالفة والحکم القدیمة والدلیل العقلی الدالّ علی ذلک ، وأنّ آداب العلم تارة باعتبار اشتراک المعلّم والمتعلّم فیها ، واُخری باعتبار ما یختصّ بالمعلّم ، ثمّ ما یختصّ بالمتعلّم ، فیقول فی الآداب التی اشترکا فیها وهی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آدابهما فی أنفسهما وآدابهما فی مجلس الدرس ، والقسم الأوّل فیه اُمور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علیهما من إخلاص النیّة لله تعالی فی طلبه وبذله ، فإنّ مدار الأعمال علی النیّات ، وبسببها یکون العمل تارةً خَزَفة لا قیمة لها ، وتارةً جوهرة لا یُعلم قیمتها لِعِظم قدرها ، وتارة وبال علی صاحبه مکتوب فی دیوان السیّئات ، وإن کان بصورة الواجبات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علی کلّ منهما أن یقصد بعلمه وعمله وجه الله تعالی وامتثال أمره وإصلاح نفسه ، وإرشاد عباده إلی معالم دینه ، ولا یقصد بذلک غرض الدنیا من</w:t>
      </w:r>
    </w:p>
    <w:p>
      <w:pPr>
        <w:pStyle w:val="BookText"/>
        <w:rPr/>
      </w:pPr>
      <w:r>
        <w:rPr>
          <w:rFonts w:ascii="IRNazanin" w:hAnsi="IRNazanin" w:eastAsia="IRNazanin"/>
          <w:color w:val="111111"/>
          <w:sz w:val="28"/>
          <w:sz w:val="28"/>
          <w:szCs w:val="28"/>
          <w:rtl w:val="true"/>
          <w:lang w:bidi="fa-IR"/>
        </w:rPr>
        <w:t xml:space="preserve">تحصیل مال أو جاه أو شهرة أو تمیّز عن الأشباه أو المفاخرة للأقران أو الترفّع علی الإخوان ونحو ذلک ، من الأغراض الفاسدة التی تثمر الخذلان من الله تعالی ، وتوجب المقت ، وتفوّت الدار الآخرة والثواب الدائم فیصیر 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الأخْسَرینَ أعْمالا الَّذینَ ضَلَّ سَعْیُهُمْ فی الحَیاةِ الدُّنْیا وَهُمْ یَحْسَبونَ أنَّهُمْ یُحْسِنونَ صُنْعاً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والأمر الجامع للإخلاص تصفیة السرّ عن ملاحظة ما سوی الله تعالی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یذکر معنی الإخلاص وما ورد فیه من الآیات والروایات من الفریقین ، لا سیّما فی طلب العلم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الدرجة وهی درجة الإخلاص ، عظیمة المقدار کثیرة الأخطار دقیقة المعنی صعبة المرتقی ، یحتاج طالبها إلی نظر وتدقیق وفکر صحیح ومجاهدة تامّة ، وکیف لا یکون کذلک ، وهو مدار القبول وعلیه یترتّب الثواب ، وبه تظهر ثمرة عبادة العابد ، وتعب العالم وجدّ المجاهد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یتعرّض إلی الأمر الثانی وهو أنّ الغرض من طلب العلم هو العمل ، ویبیّن ما یوجب غرور أهل العلم ، وذلک من خلال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واحد منهما ـ الإخلاص والعمل ـ شرائط متعدّدة ووظائف متبدّدة بعد هذین ، إلاّ أنّها بأسرها ترجع إلی الثانی ـ أعنی استعمال العلم ـ فإنّ العلم متناول لمکارم الأخلاق وحمید الأفعال والتنزّه عن مساوئها ، فإذا استعمله علی وجهه ، أوصله إلی کلّ خیر یمکن جلبه ، وأبعده عن کلّ دنیّة تشینه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یذکر التوکّل علی الله والاعتماد علیه ، ثمّ آدابهما واشتغالهما من الاجتهاد فی</w:t>
      </w:r>
    </w:p>
    <w:p>
      <w:pPr>
        <w:pStyle w:val="BookText"/>
        <w:rPr/>
      </w:pPr>
      <w:r>
        <w:rPr>
          <w:rFonts w:ascii="IRNazanin" w:hAnsi="IRNazanin" w:eastAsia="IRNazanin"/>
          <w:color w:val="111111"/>
          <w:sz w:val="28"/>
          <w:sz w:val="28"/>
          <w:szCs w:val="28"/>
          <w:rtl w:val="true"/>
          <w:lang w:bidi="fa-IR"/>
        </w:rPr>
        <w:t>طلب العلم ، وأن لا یسأل أحداً تعنّتاً وتعجیزاً ، وأن لا یستنکف من التعلّم والاستفادة ممّن هو دونه فی منصب أو سنّ أو شهرة أو دین أو فی علم آخر ، ثمّ الانقیاد للحقّ والرجوع عند الهفوة ، ولو ظهر علی ید من هو أصغر منه ، ثمّ یتأمّل ویهذّب ما یرید أن یورده أو یسأل عنه ، وأن لا یحضر مجلس الدرس إلاّ متطهّراً من الحدث والخبث ، متنظّفاً متطیّباً فی بدنه وثوبه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الآداب المختصّة بالمعلّم ، کأن لا ینتصب للتدریس حتّی تکمل أهلیّته ، وأن لا یذلّ العلم فیبذله لغیر أهله ، وأن یکون عاملا بعلمه ، وزیادة حسن الخلق فیه ، والتواضع وتمام الرفق وبذل الوسع فی تکمیل النفس ، وأن لا یمتنع من تعلیم أحد لکونه غیر صحیح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بذل العلم عند وجود المستحقّ وعدم البخل به ، وأن یحترز من مخالفة أفعاله لأقواله وإن کانت علی الوجه الشرعی ، ثمّ إظهار الحقّ بحسب الطاقة ، من غیر مجاملة لأحد من خلق الله تعالی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یذکر الشهید علیه الرحمة آداب المعلّم مع تلامذته بأن یؤدّبهم علی التدریج بالآداب السنیّة ، والشیم المرضیة ، وریاضة النفس بالآداب الدینیة ، والدقائق الخفیّة ، ویعوّدهم فی جمیع اُمورهم الکامنة والجلیّة ، سیّما إذا آنس منهم رشداً ، کدعوتهم إلی الإخلاص ، وترغیبهم فی طلب العلم والعمل به ، وأن یحبّ لهم ما یحبّ لنفسه ، ویکره لهم ما یکره لنفسه من الشرّ ، وأن یزجره عن سوء الأخلاق وارتکاب المحرّمات والمکروهات ، وأن لا یتعاظم علی المتعلّمین ، وإذا غاب أحدهم زائداً علی العادة یسأل عنه وعن أحواله وموجب انقطاعه ، وأن یستعلم أسماء طلبته وحاضری مجلسه وأنسابهم وکناهم ومواطنهم وأحوالهم ، ویکثر الدعاء لهم ، وأن یکون سمحاً ببذل ما حصّله من العلم ، ثمّ صدّ المتعلّم أن یشتغل بغیر الواجب قبله ، وأن یکون حریصاً علی تعلیمهم باذلا وسعه فی تفهیمهم وتقریب الفائدة إلی أفهامهم وأذهانهم ، وأن یذکر فی تضاعیف الکلام ما یناسبه من قواعد</w:t>
      </w:r>
    </w:p>
    <w:p>
      <w:pPr>
        <w:pStyle w:val="BookText"/>
        <w:rPr/>
      </w:pPr>
      <w:r>
        <w:rPr>
          <w:rFonts w:ascii="IRNazanin" w:hAnsi="IRNazanin" w:eastAsia="IRNazanin"/>
          <w:color w:val="111111"/>
          <w:sz w:val="28"/>
          <w:sz w:val="28"/>
          <w:szCs w:val="28"/>
          <w:rtl w:val="true"/>
          <w:lang w:bidi="fa-IR"/>
        </w:rPr>
        <w:t>الفنّ ، وأن یحرّضهم علی الاشتغال فی کلّ وقت ، ویطالبهم فی أوقات إعادة محفوظاتهم وأن یطرح علی أصحابه ما یراه من مستفاد المسائل الدقیقة والنکت الغریبة ، وأن لا یظهر للطلبة تفضیل بعضهم علی بعض عنده فی مودّة واعتناء مع تساویهم فی الصفات ، وأن ینصفهم فی البحث ، وأن یقدّم فی تعلیمهم إذا ازدحموا الأسبق فالأسبق ، وأن یوصی طلاّبه بالرفق فیما لو طلبوا فوق طاقتهم ، وأن لا یقبّح العلوم التی لم یتعلّمها ، وأن لا یتأذّی ممّن یقرأ علی غیره ویحضر عنده ، ثمّ یمدح من کان من أهل العلم بعد إکمال دراسته وأهلیّته للاستفادة منه ویأمر الناس بالاشتغال علیه والأخذ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یذکر الشهید آداب الدرس وهی عبارة عن ثلاثین أدباً ، ثمّ یتعرّض إلی الآداب المختصّة بالمتعلّم وهی تنقسم کما مرّ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فی نفسه ، وآداب مع شیخه ، وآدابه فی مجلس درسه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والمقصود من رسالتنا هذه إنّما هو القسم الأوّل ، فیذکر فیه اُموراً ثمانیة </w:t>
      </w:r>
      <w:r>
        <w:rPr>
          <w:rStyle w:val="FootnoteAnchor"/>
          <w:rtl w:val="true"/>
        </w:rPr>
        <w:footnoteReference w:id="28"/>
      </w:r>
      <w:r>
        <w:rPr>
          <w:rFonts w:ascii="IRNazanin" w:hAnsi="IRNazanin" w:eastAsia="IRNazanin"/>
          <w:color w:val="111111"/>
          <w:sz w:val="28"/>
          <w:sz w:val="28"/>
          <w:szCs w:val="28"/>
          <w:rtl w:val="true"/>
          <w:lang w:bidi="fa-IR"/>
        </w:rPr>
        <w:t xml:space="preserve">، إنّما اُشیر إلیها ، متمسّکاً بعروة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الکلام ما قلّ ودلّ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طلباً للاختصار ، کما أضفت علیها ثمانیة اُخری لیکون المجموع ستّة عشر خصلة وخُلق ، لا بدّ لطالب العلم أن یراعیها فی سیره الأخلاقی ، مستعیناً بالله سبحانه ، ومتوسّلا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تعالی خیر ناصر ومعین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13" w:name="pg843_6343"/>
    </w:p>
    <w:p>
      <w:pPr>
        <w:pStyle w:val="Heading2"/>
        <w:numPr>
          <w:ilvl w:val="1"/>
          <w:numId w:val="1"/>
        </w:numPr>
        <w:rPr/>
      </w:pPr>
      <w:bookmarkStart w:id="14" w:name="__RefHeading___Toc6855160_211673320"/>
      <w:bookmarkStart w:id="15" w:name="_Toc5"/>
      <w:bookmarkEnd w:id="13"/>
      <w:bookmarkEnd w:id="14"/>
      <w:r>
        <w:rPr>
          <w:rtl w:val="true"/>
        </w:rPr>
        <w:t xml:space="preserve">الدرس الأوّل </w:t>
      </w:r>
      <w:r>
        <w:rPr>
          <w:rtl w:val="true"/>
        </w:rPr>
        <w:t xml:space="preserve">: </w:t>
      </w:r>
      <w:r>
        <w:rPr>
          <w:rtl w:val="true"/>
        </w:rPr>
        <w:t>ما هو الأدب ، ولماذا الآداب الإسلامیّة؟</w:t>
      </w:r>
      <w:bookmarkEnd w:id="15"/>
    </w:p>
    <w:p>
      <w:pPr>
        <w:pStyle w:val="BookText"/>
        <w:rPr/>
      </w:pPr>
      <w:r>
        <w:rPr>
          <w:rFonts w:ascii="IRNazanin" w:hAnsi="IRNazanin" w:eastAsia="IRNazanin"/>
          <w:color w:val="111111"/>
          <w:sz w:val="28"/>
          <w:sz w:val="28"/>
          <w:szCs w:val="28"/>
          <w:rtl w:val="true"/>
          <w:lang w:bidi="fa-IR"/>
        </w:rPr>
        <w:t xml:space="preserve">الأدب من الأخلاق الفرعیّة ومن منشآتها ، وهو بمعنی الهیئة الحسنة الممدوحة التی ینبغی أن یقع علیه الفعل المشروع ، إمّا فی الدین ، أو عند العقلاء فی مجتمعهم ، کآداب الدعاء والصلاة وملاقاة الأصدقاء ، وأدب المعاشرة ، وما شابه ذلک ، وإن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یعنی ظرافة العمل ولطافته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یکون إلاّ فی الاُمور المشروعة غیر الممنوعة شرعاً وعقلا ، فلا أدب فی الظلم والخیانة والکذب ، ولا أدب فی الأعمال الشنیعة والقبیحة ، ولا یتحقّق أیضاً إلاّ فی الأفعال الاختیاریّة ، التی لها هیئات مختلفة فوق الواحدة ، حتّی یکون بعضها متلبّساً بالأدب دون بعض ، کأدب الأکل مثلا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یبدأ فیه بالبسملة ـ بسم الله ـ ، ویختم بالحمدلة ـ الحمد لله ـ ویأکل دون الشبع وأن لا ینظر إلی الآخرین وغیر ذلک من الآداب والسنن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الأدب هو الهیئة الحسنة فی الأفعال الاختیاریّة ، والحسن وإن کان بحسب أصل معناه وهو الموافقة لغرض الحیاة ، ممّـا لا یختلف فیه أنظار المجتمعات ، لکنّه بحسب مصادیقه ممّـا یقع فیه أشدّ الخلاف ، وبحسب اختلاف الزمان والمکان واختلاف الاُمم والشعوب والأدیان والمذاهب ، وحتّی المجتمعات الصغیرة المنزلیّة</w:t>
      </w:r>
    </w:p>
    <w:p>
      <w:pPr>
        <w:pStyle w:val="BookText"/>
        <w:rPr/>
      </w:pPr>
      <w:r>
        <w:rPr>
          <w:rFonts w:ascii="IRNazanin" w:hAnsi="IRNazanin" w:eastAsia="IRNazanin"/>
          <w:color w:val="111111"/>
          <w:sz w:val="28"/>
          <w:sz w:val="28"/>
          <w:szCs w:val="28"/>
          <w:rtl w:val="true"/>
          <w:lang w:bidi="fa-IR"/>
        </w:rPr>
        <w:t>وغیرها فی تشخیص الحسن والقبیح یقع الاختلاف والخلاف بینهم فی آداب الأفعال وحسنها وقبحها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کان عند قوم من الآداب ما لا یعرفه آخرون ، وربما کان بعض الآداب المستحسنة عند قوم شنیعة مذمومة عند آخرین ، کتحیّة أوّل اللقاء ، فإنّه فی الإسلام بالتسلیم تحیّة من عند الله مبارکة طیّبة ، وعند قوم برفع القلانس ، وعند بعض برفع الید حیال الرأس ، وعند آخرین بانحناء وطأطأة رأس ، وکما أنّ فی آداب ملاقاة النساء عند الغربیّین اُموراً یذمّها الإسلام وینکرها ،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الاختلافات إنّما نشأت فی مرحلة تشخیص المصداق ، وأمّا أصل معنی الأدب ، وهو الهیئة الحسنة التی ینبغی أن یکون علیها الفعل ، فهو ممّـا أطبق العقلاء من بنی آدم ، وأجمعوا علی تحسینه فلا یختلف فیه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الآداب هی عین الأخلاق ، فإنّ الأخلاق بمعنی الملکات الراسخة فی النفوس ، ولکنّ الآداب هیئات حسنة مختلفة تتلبّس بها الأعمال الصادرة عن الإنسان عن صفات مختلفة نفسیّة ، فبین المعنیین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الآداب من منشآت الأخلاق ، والأخلاق من مقتضیات المجتمع بخصوصه بحسب غایته الخاصّة ، فالغایة المطلوبة للإنسان فی حیاته هی التی تشخّص أدبه فی أعماله ، وترسم لنفسه حظّاً لا یتعدّاه إذا أتی بعمل فی مسیر حیاته والتقرّب من غایته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الأدب یتبع فی خصوصیّته الغایة المطلوبة فی الحیاة ، فالأدب الإلهی الإسلامی ـ بالمعنی الأعمّ ـ الذی أدّب الله سبحانه به أنبیائه ورسله وأوصیائهم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ثمّ ورثة الأنبیاء العلماء الصالحین ، هو الهیئة الحسنة فی الأعمال الدینیّة التی تحاکی غرض الدین وغایته وهی السعادة الأبدیّة ـ سعادة</w:t>
      </w:r>
    </w:p>
    <w:p>
      <w:pPr>
        <w:pStyle w:val="BookText"/>
        <w:rPr/>
      </w:pPr>
      <w:r>
        <w:rPr>
          <w:rFonts w:ascii="IRNazanin" w:hAnsi="IRNazanin" w:eastAsia="IRNazanin"/>
          <w:color w:val="111111"/>
          <w:sz w:val="28"/>
          <w:sz w:val="28"/>
          <w:szCs w:val="28"/>
          <w:rtl w:val="true"/>
          <w:lang w:bidi="fa-IR"/>
        </w:rPr>
        <w:t>الدارین ـ المتمثّلة والمتبلورة فی العبودیّة علی اختلاف الأدیان الحقّة بحسب کثرة موادّها وقلّتها ، وبحسب مراتبها فی الکمال ومدارج الرقیّ والتعالی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والإسلام دین الله القویم لمّا کان من شأنه التعرّض لجمیع جهات وحقول الحیاة الإنسانیّة ، بحیث لا یشذّ عنه شیء من شؤونها وتدبیرها ، یسیراً کان أو خطیراً ، فلذلک وسع الحیاة أدباً وشملها خُلقاً ، ورسم فی کلّ عمل هیئة حسنة تحاکی غایته ومقاصده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 غایة عامّة إلاّ توحید الله سبحانه فی مرحلتی الاعتقاد والعمل جمیعاً ، فإنّ الحیاة عقیدة وجهاد ، أی أن یعتقد الإنسان أنّ له إلهاً هو الذی منه بدء کلّ شیء ، وإلیه یعود کلّ شیء ، له الأسماء الحسنی والصفات العلیا ، ثمّ یجری فی الحیاة ویعیش بأعمال تحاکی بنفسها عبودیّته وعبودیّة کلّ شیء عنده لله الحقّ عزّوجلّ ، وبذلک یسری التوحید فی باطنه وظاهره ، فی جوارحه وجوانحه ، فی سیره وسیرته ، وتظهر حقیقة العبودیّة من أقواله وأفعاله وسائر أبعاد وجوده ظهوراً تامّاً لا حجاب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فالأدب الإلهی ـ أو الأدب النبویّ والولویّ ـ إنّما هی هیئة التوحید الصادق فی الفعل الناطق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وطالب العلم أولی الناس برعایة الأخلاق الحسنة والآداب الإسلامیة ، أی بتجلّی التوحید الکامل فی أفعاله وأحواله وأقواله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والناس إنّما یتّبعون أهل العلم فی أقوالهم ومواعظهم ، لو رأوا ذلک علی حرکاتهم وسکناتهم ، فمن عمل بما علم وبدأ بنفسه أوّلا ، فإنّه یؤثّر فی النفوس وتنقاد له القلوب ، وإلاّ فإنّ الکلام إذا خرج من القلب دخل فی القلب ، وإذا خرج من اللسان لم یتجاوز الآذان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العلاّمة الطباطبائی فی تفسیره ـ المیزان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الواجب عند التعلیم أن یتلقّی المتعلّم الحقائق العلمیّة مشفوعةً بالعمل ، حتّی یتدرّب ویتمرّن علیه لتزول بذلک الاعتقادات المخالفة الکائنة فی زوایا نفسه ، ویرسخ التصدیق بما تعلّمه فی النفس ، لأنّ الوقوع أحسن شاهد علی الإمکان ـ فإنّ أوّل دلیل علی إمکان الشیء وقوعه ـ ولذلک نری أنّ العمل الذی لم تهد النفس وقوعه فی الخارج یصعب انقیادها له ، فإذا وقع لأوّل مرّة بدا کأنّه انقلب من امتناع إلی إمکان ، وعظم أمر وقوعه ، وأورث فی النفس قلقاً واضطراباً ، ثمّ إذا وقع ثانیاً وثالثاً هان أمره وانکسر سورته ، والتحق بالعادیات التی لا یعبأ بأمرها ، وإنّ الخیر عادة ، کما أنّ الشرّ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ورعایة هذا الاُسلوب فی التعلیمات الدینیة وخاصّة فی التعلیم الدینی الإسلامی من أوضح الاُمور ، فلم یأخذ شارع الدین فی تعلیم مؤمنیه بالکلّیات العقلیّة والقوانین العامّة قطّ ، بل بدأ بالعمل وشفعه بالقول والبیان اللفظی ، فإذا استکمل أحدهم تعلّم معارف الدین وشرائعه ، استکمله وهو مجهّز بالعمل الصالح ، مزوّد بزاد التقوی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من الواجب أن یکون المعلّم المربّی عاملا بعلمه ، فلا تأثیر فی العلم إذا لم یقرن بالعمل ، لأنّ للفعل دلالة کما أنّ للقول دلالة ، فالفعل المخالف للقول یدلّ علی ثبوت هیئة مخالفة فی النفس یکذب القول فیدلّ علی أنّ القول مکیدة ونوع حیلة یحتال بها قائله لغرور الناس واصطیادهم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نری الناس لا تلین قلوبهم ولا تنقاد نفوسهم للعظة والنصیحة إذا وجدوا الواعظ به أو الناصح بإبلاغه غیر متلبّس بالعمل متجافیاً عن الصبر والثبات فی طریقه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شرائط التربیة الصالحة أن یکون المعلّم المربّی فی نفسه متّصفاً بما یصفه للمتعلّم متلبّساً بما یرید أن یلبسه ، فمن المحال العادی أن یربّی المربّی الجبان شجاعاً باسلا ، أو یتخرّج عالم حرّ فی آرائه وأنظاره من مدرسة التعصّب واللجاج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وَتَنْسَوْنَ أنْفُسَکُمْ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حکایةً عن قول شعیب لقومه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اُریدُ أنْ اُخالِفَکُمْ إلی ما أنْهاکُمْ عَنْهُ إنْ اُریدُ إلاّ الإصْلاحَ ما اسْتَطَعْتُ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کلّه کان من الواجب أن یکون المعلّم المربّی ذا إیمان بموادّ تعلیمه وتربیته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الإنسان الخالی عن الإیمان بما یقوله حتّی المنافق المتستّر بالأعمال</w:t>
      </w:r>
    </w:p>
    <w:p>
      <w:pPr>
        <w:pStyle w:val="BookText"/>
        <w:rPr/>
      </w:pPr>
      <w:r>
        <w:rPr>
          <w:rFonts w:ascii="IRNazanin" w:hAnsi="IRNazanin" w:eastAsia="IRNazanin"/>
          <w:color w:val="111111"/>
          <w:sz w:val="28"/>
          <w:sz w:val="28"/>
          <w:szCs w:val="28"/>
          <w:rtl w:val="true"/>
          <w:lang w:bidi="fa-IR"/>
        </w:rPr>
        <w:t xml:space="preserve">الصالحة المتظاهر بالإیمان الصریح الخالص لا یتربّی بیده إلاّ من یمثّله فی نفسه الخبیثة ، فإنّ اللسان وإن أمکن إلقاء المغایرة بینه وبین الجنان بالتکلّم بما لا ترضی به النفس ، ولا یوافقه السرّ إلاّ أنّ الکلام من جهة اُخری فعل ، والفعل من آثار النفس ورشحاتها ، وکیف یمکن مخالفة الفعل لطبیعة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فالأدب فی الإسلام ، أو الأدب الإسلامی یعنی حکومة التوحید فی حیاة الإنسان ، فیسری التوحید فی جمیع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سرایة التوحید فی الأعمال کون صورها تمثّل التوحید وتحاکیه محاکاة المرآة لمرئیها بحیث لو فرض أنّ التوحید تصوّر لکان هو تلک الأعمال بعینها ، وأنّ تلک الأعمال تجرّدت اعتقاداً محضاً لکانت هی هو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أدب الله قوله سبحانه وتعالی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وَجَعَلـْناهُمْ أئِمَّةً یَهْدونَ بِأمْرِنا وَأوْحَیْنا إلَیْهِمْ فِعْلَ الخَیْراتِ وَإقامَ الصَّلاةِ وَإیْتاءَ الزَّکاةِ وَکانوا لَنا عابِدینَ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أکثر الآیات الکریمة والروایات الشریفة التی تحثّ الإنسان علی أن یراعی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یکفیک شاهداً نماذج ممّـا یقوله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کمال الرجل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مؤمن ، إنّ هذا العلم والأدب ثمن نفسک ، فاجتهد فی تعلّمهما ، فما یزید من علمک وأدبک یزید فی ثمنک وقدرک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یکن أفضل خلاله أدبه ، کان أهون أحواله عطبه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أحسن سجیّة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الشرف الأدب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ما ورّث الآباء الأبناء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الأدب خیر مؤازر وأفضل قرین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الأدب أحزم من طالب الذهب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إلی صالح الأدب أحوج منهم إلی الفضّة والذهب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حسب حسن أدب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الأدب أفضل نسب وأشرف سبب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بالأدب فإنّه زین الحسب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الأدب یستر قبح النسب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 حسب من لیس له أدب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حلل جدد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زینتکم الأدب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زینة کالأدب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 أدبه کثرت مساویه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مجبولة علی سوء الأدب ، والعبد مأمور بملازمة حسن الأدب ، والنفس تجری فی میدان المخالفة ، والعبد یجهد بردّها عن سوء المطالبة ، فمتی أطلق عنانها فهو شریک فی فسادها ، ومن أعان نفسه فی هوی نفسه ، فقد أشرک نفسه فی قتل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قرین العقل الأدب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یحتاج إلی العقل ، والعقل یحتاج إلی الأدب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تلقیح الأفهام ونتائج الأذهان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تولّوا من أنفسکم تأدیبها ، واعدلوا بها عن ضراوة عاداتها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 قلبک بالأدب کما یُذکّی النار بالحطب ، ولا تکن کحاطب اللیل وغثاء السیل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ومعلّم نفسه ومؤدّبها أحقّ بالإجلال من معلّم الناس ومؤدّبهم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تزکیة الأخلاق حسن الأدب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شیء أحمد عاقبةً ولا ألذّ مغبّةً ولا أدفع لسوء أدب ولا أعون علی درک مطلب من الصبر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کفاک أدباً لنفسک اجتناب ما تکرهه من غیرک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بتسع کلمات ارتجلهنّ ارتجالا ، فقأنَ عیون البلاغة وأیتمن جواهر الحکمة ، وقطعن جمیع الأنام عن اللحاق بواحدة منهنّ ، ثلاث منها فی المناجاة ، وثلاث منها فی الحکمة ، وثلاث منها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اللاتی فی المناجاة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کفی بی عزّاً أن أکون لک عبداً ، وکفی بی فخراً أن تکون لی ربّاً ، أنت کما اُحبّ فاجعلنی کما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اللاتی فی الحکمة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کلّ امرئ ما یحسنه ، وما هلک امرؤ عرف قدره ، والمرء مخبوّ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واللاتی فی الأدب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امنن علی من شئت تکن أمیره ، واحتج إلی من شئت تکن أسیره ، واستغنِ عمّن شئت تکن نظیره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الأدب أن یقف الإنسان عند حدّه ولا یتعدّی قدره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الآداب ما کفّک عن المحارم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 الصدق وتجنّب الکذب أجمل شیمة وأفضل أدب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النفس عند الرغب والرهب من أفضل الأدب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العلماء یزدد علمک ویحسن أدبک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بالأدب تُشحذ الفِطَن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علم الرجل زاد أدبه ، وتضاعفت خشیته لربّه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أدّبنی أحد ، رأیت الجهل فجانبته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عنی بالأدب اهتمّ به ، ومن اهتمّ به تکلّف علمه ، ومن تکلّف علمه اشتدّ له طلبه ، ومن اشتدّ طلبه أدرک منفعته ، فاتّخذه عادة ، فإنّک تخلف فی نفسک وتنفع به من خلفک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هذه الروایات الشریفة ومن أمثالها بالمئات والاُلوف نکتشف أنّ الواجب علینا لدرک سعادة الدارین وبلوغ الکمال والوصول إلی الله سبحانه أن نؤدّب أنفسنا بالتوحید بأحسن الآداب ، ونقمعها عن الأهواء والزیغ والارتیاب ، فإنّ النفس تفتقر دوماً إلی تأدیب وتهذیب وترهیب وترغیب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إلاّ ما رَحِمَ رَبِّی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وَقَدْ خابَ مَنْ دَسَّاها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ویکفینا واعظاً وزاجراً قوله تعالی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أنْفُسِکُمْ أفَلا تُبْصِرونَ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فالواجب علی کلّ عاقل أن یؤدّب نفسه بمکارم الأخلاق ومحاسن الصفات ، فکما أنّ تمام الشجرة بالثمرة ، فتمام السعادة بمکارم الأخلاق ومحاسنها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تهذیب الأخلاق ورعایة الآداب علم شریف ، بل یعدّ من أشرف العلوم لا سیّما لأهل العلم ، فإنّ العلماء قادة وسادة ، والناس علی دین ملوکهم ، فإذا کان القائد صالحاً ، فإنّ الرعیّة یلزمها الصلاح والفلاح والنجاح ، وإذا فسد العالِم فسد العالَم ، فأولی الناس بالآداب والأخلاق طلاّب العلوم ، لا سیّما طلبة العلوم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البلغاء فی الاهتمام بما هو الأهمّ من إصلاح أمر النفس علی تقدیم البدن وتقدیم طبّها وعلاجها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الإنسان إذا کان قد علم أنّه مرکّب من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أشرف وهو النفس ، والآخر أدنی وهو الجسم ، فاتّخذ للدنیء منها أطبّاء یعالجونه من أمراضه التی تعروه ، ویواظبون علیه بأقواته التی تغذوه ، ویتعاهدونه بأدویته التی تنقّیه ، وترک أن یفعل بالشیء الشریف مثل ذلک ، فقد أساء الاختیار عن بیّنة ، وأتی بالغلط عن بصیرة ، وأطبّاء هذه النفس هم الأفاضل العلماء ، وأقواتها الغاذیة هی الآداب المأخوذة عنهم ، وأدویتهم المنقّیة هی النواهی والمواعظ المسموعة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من یدّعی علم الأشیاء ومعرفتها ، وهو لا یعرف نفسه ولم یهذّبها ، فمثله مثل من یطعم الناس وهو جائع ، ویداویهم وهو علیل ، ویهدیهم طریقاً وهو لا یدری طریقه ، فلا بدّ أن یبدأ الإنسان بنفسه یکون إماماً لها ثمّ ینصب نفسه إماماً لغیره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الله فی کسب الآداب ، فما أروع ما یقوله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الدیوان المنسوب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 ابن من شئت واکتسب أدباً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یغنِکَ محموده عن النسب</w:t>
      </w:r>
    </w:p>
    <w:p>
      <w:pPr>
        <w:pStyle w:val="BookText"/>
        <w:rPr/>
      </w:pPr>
      <w:r>
        <w:rPr>
          <w:rFonts w:ascii="IRNazanin" w:hAnsi="IRNazanin" w:eastAsia="IRNazanin"/>
          <w:color w:val="111111"/>
          <w:sz w:val="28"/>
          <w:sz w:val="28"/>
          <w:szCs w:val="28"/>
          <w:rtl w:val="true"/>
          <w:lang w:bidi="fa-IR"/>
        </w:rPr>
        <w:t xml:space="preserve">فلیس یغنی الحسیب نسبته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الفتی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یؤدّب به المبتدی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 من الحرکات المذمومة ، ثمّ التنقّل إلی الحرکات المحمودة ، ثمّ التفرّد لأمر الله ، ثمّ التوقّف ، ثمّ الرشاد ، ثمّ الثبات ، ثمّ القرب ، ثمّ المناجاة ، ثمّ المصافاة ، ثمّ الموالاة ، ولا یستقرّ هذا بقلبه حتّی یرجع إلی إیمانه ، فیکون العلم والقدرة زاده ، فیکون مقامه عند الله مقام المبشّرین من الحول والقوّة ، وهذا مقام حملة العرش ولیس بعده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بأوامره علی الإخلاص وصحّة المعاملة معه علی الظاهر والباطن مع الخوف ، والصحبة مع الخلق بالرفق والحلم والسخاء والشفقة ، والأخذ بالفضل وصلة القاطع ، والإحسان إلی المسیء ، وتعظیم الجمیع وأن ینأ عنه القلب ، وازدرته العین ، فإنّ کلّ أحد من المسلمین کائناً من کان لا یخلو من فضل الله ولعلّه ممّن یطیع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لربّک عبداً ، ولإخوانک خادماً ، واعلم أنّه لا أحد من المسلمین إلاّ وله مع الله سرّاً ، فاحفظ حرمة ذلک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أساء الأدب علی البساط ردّ إلی الباب ، ومن أساء الأدب علی الباب ردّ إلی سیاسة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الآداب علی أربع طبقات ، والأدب فی نفسه علی أربع مراتب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طبقات الناس فی الأدب ، 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الدنیا أکثر آدابهم فی الفصاحة</w:t>
      </w:r>
    </w:p>
    <w:p>
      <w:pPr>
        <w:pStyle w:val="BookText"/>
        <w:rPr/>
      </w:pPr>
      <w:r>
        <w:rPr>
          <w:rFonts w:ascii="IRNazanin" w:hAnsi="IRNazanin" w:eastAsia="IRNazanin"/>
          <w:color w:val="111111"/>
          <w:sz w:val="28"/>
          <w:sz w:val="28"/>
          <w:szCs w:val="28"/>
          <w:rtl w:val="true"/>
          <w:lang w:bidi="fa-IR"/>
        </w:rPr>
        <w:t>والبلاغة والأسمار والأشعار والخطّ والحرکة بالید خاصّة ، وبالبدن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وأهل الدین ، أکثر آدابهم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 أحکام الشرع ، والتحلّی بالعبادة وأرکانها وشرائطها ، والانتهاء فی المعاملات إلی مأخذ الشرع ، توفّراً علی المباحات وتصوّناً عن المحظورات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الإرادة ، أکثر آدابهم فی ریاضة النفوس وتأدیب الجوارح وحفظ الحدود وترک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المعرفة أکثر آدابهم فی طهارة القلوب وحفظ الوقت ومراعاة الأسرار وقلّة التعریج علی النفس وخواطرها وشدّة التحفّظ فی مقامات القربة ومواقعها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مراتب الأدب الأربع ،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یحافظ فی المعاملات بحیث لا یعیب علیه الکبراء ، ولا یأخذ من الدنیا ما یعیب علیه الزهّاد ، ولا یقع من إیثار الاُمور ما یعیب علیه الحکماء ، وتکون الصلاة فی مراعاتها بحیث لا یعیب علیه الحفظة ، فإنّ الصلاة مناجاة الربّ ، فلا ینظر سرّه إلاّ إلی مولاه ، ولا یطلب من الدارین إلاّ رضاه ، فهذا فی معرفة الأدب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 مثل هذه الآداب والکمالات یحتاج طالب العلم فی سیرته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نشیر إلی أهمّ الآداب التی علی طالب العلم أن یراعیها ، ویعرف حدودها ، وما یترتّب علیها من الآثار فی حیاته الفردیة والاجتماعیّة ، فی الدنیا والآخرة ، ومن الله التوفیق والتسدید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وعلینا أن نخاف یوم الوعید ، کما نخاف من سوء العاقبة ، فإنّ من لم یهذّب نفسه ویخلص فی علمه وعمله ، یبتلی بالحجاب الأکبر ، وتنطبق علیه مثل هذه</w:t>
      </w:r>
    </w:p>
    <w:p>
      <w:pPr>
        <w:pStyle w:val="BookText"/>
        <w:rPr/>
      </w:pPr>
      <w:r>
        <w:rPr>
          <w:rFonts w:ascii="IRNazanin" w:hAnsi="IRNazanin" w:eastAsia="IRNazanin"/>
          <w:color w:val="111111"/>
          <w:sz w:val="28"/>
          <w:sz w:val="28"/>
          <w:szCs w:val="28"/>
          <w:rtl w:val="true"/>
          <w:lang w:bidi="fa-IR"/>
        </w:rPr>
        <w:t xml:space="preserve">الآیات القرآنیة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الَّذینَ ضَلَّ سَعْیُهُمْ فی الحَیاةِ الدُّنْیا وَهُمْ یَحْسَبونَ أنَّهُمْ یُحْسِنونَ صُنْعاً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مَنِ اتَّخَذَ إلـهَهُ هَواهُ وَأضَلَّهُ اللهُ عَلی عِلـْم وَخَتَمَ عَلی سَمْعِهِ وَقَلـْبِهِ وَجَعَلَ عَلی بَصَرِهِ غِشاوَةً فَمَنْ یَهْدیهِ مِنْ بَعْدِ اللهِ أفَلا تَذَکَّرونَ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عَلَیْهِمْ نَبَأ الَّذی آتَیْناهُ آیاتِنا فَانْسَلَخَ مِنْها فَأتْبَعَهُ الشَّیْطانُ فَکانَ مِنَ الغاوینَ وَلَوْ شَئْنا لَرَفَعْناهُ بِها وَلـکِنَّهُ أخْلَدَ إلی الأرْضِ وَاتَّبَعَ هَواهُ فَمَثَلُهُ کَمَثَلِ الکَلـْبِ إنْ تَحْمِلْ عَلَیْهِ یَلـْهَثٌ أوْ تَتْرُکْهُ یَلـْهَثْ ذلِکَ مَثَلُ القَوْمِ الَّذینَ کَذَّبوا بِآیاتِنا فَاقْصُصِ القَصَصَ لَعَلَّهُمْ یَتَفَکَّرونَ ساءَ مَثَلا القَوْمُ الَّذینَ کَذَّبوا بِآیاتِنا وَأنْفُسَهُمْ کانوا یَظْلِمونَ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وَاللهُ لا یَهْدی القَوْمَ الظَّالِمینَ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بعض أوصاف اُولئکَ العلماء الذین لم ینتفعوا من علمهم ، لأنّه لم یقترن العلم بالتربیة والتزکیة ، فإنّ أوّل ما ینبغی علی طالب العلوم الدینیّة القیام به ، هو أن یکون بصدد تهذیب نفسه وتطهیر روحه وصیقلة قلبه ، فإنّ جمیع القیم والمثل ترتکز علی محور تزکیة النفس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وَما لم یتمّ غسل القلب من الأدران والصفات الشیطانیّة والرذائل النفسیّة فلن یکون باستطاعة شیء ـ حتّی العلم ـ أن ینجی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من لم یهذّب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ازداد علماً علماً کلّما ازداد إضراره بنفسه وبمجتمعه ، إنّ العلم کالسکّین إذا کانت فی ید جرّاح مختصّ ماهر فهی سبب الحفاظ علی الحیاة ، وإذا کانت فی ید جاهل أحمق فهی خطر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جیّداً وانظر فی عواقب الاُمور ، ولیکن همّک قبل کلّ شیء تطهیر باطنک وتنظیف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حکم قتل آیة الله الشهید الشیخ فضل الله نوری رضوان الله علیه قد أصدره معمّم لم یهذّب نفسه ، أی الشیخ إبراهیم الزنجانی ممثّل زنجان فی المجلس النیابی ، فقد تصدّی للقضاء فی محاکمة الشیخ الشهید وأفتی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ذمّت الروایات العلماء الذین لم یزکّوا أنفسهم ذمّاً کبیراً وبیّنت أنّ خطر هؤلاء لا تکاد تحدّه أبعاد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قصم ظهری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متهتّک وجاهل متنسّک ، فالجاهل یغشّ الناس بتنسّکه ، والعالم یغرّهم بتهتّکه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الصدد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تصلحوا أنفسکم فی الحوزات العلمیّة ، فأینما ذهبتم فإنّکم تتسبّبون بانحراف الناس عن الإسلام وجعلهم یسیئون الظنّ بالروحانیّین ورجال الدین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درستم فقد تصبحوا علماء ، ولکن یجب أن تعلموا أنّ الفارق کبیرٌ جدّاً بین العالم والمهذّب ، فکلّما اختزنت هذه المفاهیم فی القلب الأسود غیر المهذّب یزداد الحجاب ، إنّ العلم فی النفس غیر المهذّبة حجاب 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نورٌ ولکن فی القلب</w:t>
      </w:r>
    </w:p>
    <w:p>
      <w:pPr>
        <w:pStyle w:val="BookText"/>
        <w:rPr/>
      </w:pPr>
      <w:r>
        <w:rPr>
          <w:rFonts w:ascii="IRNazanin" w:hAnsi="IRNazanin" w:eastAsia="IRNazanin"/>
          <w:color w:val="111111"/>
          <w:sz w:val="28"/>
          <w:sz w:val="28"/>
          <w:szCs w:val="28"/>
          <w:rtl w:val="true"/>
          <w:lang w:bidi="fa-IR"/>
        </w:rPr>
        <w:t>الأسود یصبح سبباً فی ازدیاد دائرة الظلمة والاسوداد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انتبهوا ، إیّاکم أن تبذلوا الجهد خمسین سنة بکدّ الیمین وعرق الجبین فی الحوزات ثمّ تکسبوا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فکّروا وادرسوا سبل إصلاح المناهج الدراسیّة فی مجال الأخلاق وتزکیة النفس وتهذیبها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 أن یقبل الناس علی شخص ویحترموه قبل أن یهذّب نفسه ، عندها یخسر نفسه ، ابحثوا عن حلّ قبل أن تبیض اللحی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الشباب أن لا ینتظروا حتّی یعلو بیاض غبار الموت رؤوسهم ووجوههم ، ما دمتم شباباً فباستطاعتکم أن تفعلوا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انتبهوا ما دامت الفرصة باقیة ، وکونوا قبل کلّ شیء بصدد تهذیب أنفسکم وتزکیتها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وزبدة المخاض ونتیجة ما تقدّم نصل إلی هذه الحقیقة الواضحة ، أنّ الوصول إلی الکمالات الروحیّة والمدارج المعنویّة ، والإحاطة بأسرار عالم الوجود ، وما وراء الطبیعة ، والانقطاع إلی الله سبحانه ، حتّی یکون الإنسان عالماً ربّانیّاً تتجلّی فیه صفات الله سبحانه وأسمائه الحسنی ، لا سبیل إلیه إلاّ فی إطار تهذیب النفس والتحلّی بالأخلاق الحسنة والسجایا الطیّبة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صدر المتأ 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کنت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 ـ قریة بأطراف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أعمل علی تهذیب نفسی ، کنت أخلو بنفسی واُفکّر ، أستعرض المعلومات التی تعلّمتها ، کنت اُحاول جاهداً أن أفهم أسرار الوجود بقوّة العلم والإیمان ، وبسبب الإخلاص وتزکیة النفس ، أضاء قلبی وفتحت أمامی أبواب الملکوت ، وبعدها</w:t>
      </w:r>
    </w:p>
    <w:p>
      <w:pPr>
        <w:pStyle w:val="BookText"/>
        <w:rPr/>
      </w:pPr>
      <w:r>
        <w:rPr>
          <w:rFonts w:ascii="IRNazanin" w:hAnsi="IRNazanin" w:eastAsia="IRNazanin"/>
          <w:color w:val="111111"/>
          <w:sz w:val="28"/>
          <w:sz w:val="28"/>
          <w:szCs w:val="28"/>
          <w:rtl w:val="true"/>
          <w:lang w:bidi="fa-IR"/>
        </w:rPr>
        <w:t xml:space="preserve">أبواب الجبروت وفهمت أسرار الدنیا الإلهیة ، وفهمت أشیاء لم أکن فی البدایة أتصوّر أن تفکّ لی رموزها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16" w:name="pg843_6376"/>
    </w:p>
    <w:p>
      <w:pPr>
        <w:pStyle w:val="Heading2"/>
        <w:numPr>
          <w:ilvl w:val="1"/>
          <w:numId w:val="1"/>
        </w:numPr>
        <w:rPr/>
      </w:pPr>
      <w:bookmarkStart w:id="17" w:name="__RefHeading___Toc6855162_211673320"/>
      <w:bookmarkStart w:id="18" w:name="_Toc6"/>
      <w:bookmarkEnd w:id="16"/>
      <w:bookmarkEnd w:id="17"/>
      <w:r>
        <w:rPr>
          <w:rtl w:val="true"/>
        </w:rPr>
        <w:t>الدرس الثانی</w:t>
      </w:r>
      <w:bookmarkEnd w:id="18"/>
    </w:p>
    <w:p>
      <w:pPr>
        <w:pStyle w:val="Heading3"/>
        <w:numPr>
          <w:ilvl w:val="2"/>
          <w:numId w:val="1"/>
        </w:numPr>
        <w:rPr/>
      </w:pPr>
      <w:bookmarkStart w:id="19" w:name="__RefHeading___Toc6855164_211673320"/>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لقد تحدّثنا فی المقدّمة والفصل الأوّل عن أهمیّة علم الأخلاق فی الإسلام ، وبعض ما جاء فی منیة المرید ، ولماذا نراعی الآداب فی حیاتنا العلمیّة والعملیّة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ووصلنا إلی الآداب والأخلاق التی علی الطالب أن یراعیها ، وهی کما یلی </w:t>
      </w:r>
      <w:r>
        <w:rPr>
          <w:rFonts w:eastAsia="IRNazanin" w:cs="IRNazanin"/>
          <w:color w:val="111111"/>
          <w:sz w:val="28"/>
          <w:szCs w:val="28"/>
          <w:rtl w:val="true"/>
          <w:lang w:bidi="fa-IR"/>
        </w:rPr>
        <w:t>:</w:t>
      </w:r>
    </w:p>
    <w:p>
      <w:pPr>
        <w:pStyle w:val="Heading3"/>
        <w:numPr>
          <w:ilvl w:val="2"/>
          <w:numId w:val="1"/>
        </w:numPr>
        <w:rPr/>
      </w:pPr>
      <w:bookmarkStart w:id="21" w:name="__RefHeading___Toc6855166_211673320"/>
      <w:bookmarkStart w:id="22" w:name="_Toc8"/>
      <w:bookmarkEnd w:id="21"/>
      <w:r>
        <w:rPr>
          <w:rtl w:val="true"/>
        </w:rPr>
        <w:t xml:space="preserve">الأمر الأوّل </w:t>
      </w:r>
      <w:r>
        <w:rPr>
          <w:rtl w:val="true"/>
        </w:rPr>
        <w:t xml:space="preserve">: </w:t>
      </w:r>
      <w:r>
        <w:rPr>
          <w:rtl w:val="true"/>
        </w:rPr>
        <w:t>صدق النیّة</w:t>
      </w:r>
      <w:bookmarkEnd w:id="22"/>
    </w:p>
    <w:p>
      <w:pPr>
        <w:pStyle w:val="BookText"/>
        <w:rPr/>
      </w:pPr>
      <w:r>
        <w:rPr>
          <w:rFonts w:ascii="IRNazanin" w:hAnsi="IRNazanin" w:eastAsia="IRNazanin"/>
          <w:color w:val="111111"/>
          <w:sz w:val="28"/>
          <w:sz w:val="28"/>
          <w:szCs w:val="28"/>
          <w:rtl w:val="true"/>
          <w:lang w:bidi="fa-IR"/>
        </w:rPr>
        <w:t xml:space="preserve">النیّة الصادقة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یحسن نیّته ویطهّر قلبه من الأدناس والذنوب والمعاصی ، لیصلح لقبول العلم وحفظه واستمراره ، فإنّ القلب سلطان البدن ، فإذا صلح صلح الجسد کلّه ، وحرام علی قلب مذنب ظلمانی أن یدخله النور ، واستعن علی الحفظ وزیادة الحافظة بقلّة الذنوب وترکها ، فإنّ الذنب علی الذنب من دون التوبة ، وتبدیل السیّئات بالحسنات ، یوجب النسیان ، وقلّة الحافظة ، وضعف القوّة الدرّاکة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لطالب العلم من النیّة فی تعلّم العلم ، إذ النیّة هو الأصل فی جمیع</w:t>
      </w:r>
    </w:p>
    <w:p>
      <w:pPr>
        <w:pStyle w:val="BookText"/>
        <w:rPr/>
      </w:pPr>
      <w:r>
        <w:rPr>
          <w:rFonts w:ascii="IRNazanin" w:hAnsi="IRNazanin" w:eastAsia="IRNazanin"/>
          <w:color w:val="111111"/>
          <w:sz w:val="28"/>
          <w:sz w:val="28"/>
          <w:szCs w:val="28"/>
          <w:rtl w:val="true"/>
          <w:lang w:bidi="fa-IR"/>
        </w:rPr>
        <w:t xml:space="preserve">الأحوال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الأعْمالُ بِالنِّیَّاتِ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أن ینوی المتعلّم بطلب العلم رضاء الله تعالی وإزالة الجهل عن نفسه وعن سایر الجهّال ، وإبقاء الإسلام وإحیاء الدین بالأمر بالمعروف والنهی عن المنکر من نفسه ومن متعلّقاته ومن الغیر بقدر الإمکان ، فینبغی لطالب العلم أن یصبر فی المشاقّ ویجتهد بقدر الوسع فلا یصرف عمره فی الدنیا الحقیرة الفانیة ، ولا یذلّ نفسه بالطمع ، ویجتنب عن الحقد ویحترز عن التکبّر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ویجتنب الذنوب والمعاصی ، فإنّ إحدی آثار تصفیة الروح ونتائجها اجتناب الذنوب والآثام ، فترک المعاصی من أهمّ الشروط فی تحصیل العلوم الإسلامیّة ، فمن یسودّ قلبه بالمعاصی والمحرّمات ، کیف یتوفّق بکسب نور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شکوت إلی وکیع قلّة الحفظ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علی الحفظ بترک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وعلمائنا الأعلام لم یترکوا الذنوب وحسب ، بل ترکوا المکروهات ، وحتّی منهم من ترک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حسنات الأبرار سیّئات المقرّبین ، فمن لم یراعِ جانب التقوی والورع عن المحارم فی حیاته الحوزویّة فإنّه لا یتوفّق فی تحصیل العلم ، وکثیراً ما یترک الحوزة وینزع العمّة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العارف بالله الشیخ حسینقلی الهمدانی فی إحدی رسائله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استفدته أنا الضعیف من العقل والنفل ، إنّ أهمّ الأشیاء لطالب القرب هو الجدّ والسعی فی ترک المعصیة ، وما لم تؤدِّ هذه الخدمة فإنّ ذکرک وفکرک بحال قلبک ، لن ینفعک شیئاً ، لأنّ خدمة الشخص للسلطان أعظم من هذا السلطان العظیم الشأن ، وأیّ خصومة أقبح من هذه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فافهم ممّـا ذکرت أنّ طلبک محبّةً إلهیّة مع کونک مرتکباً للمعصیة أمر فاسد جدّاً ، وکیف یخفی عندک أنّ ترک المعصیة أوّل الدین وآخره وظاهره وباطنه ، فبادر إلی المجاهدة ، واشتغل بتمام الجدّ فی المراقبة ، من أوّل قیامک من نومک فی جمیع آناتک إلی نومک ، والزم الأدب فی مقدس حضرته ، واعلم أنّک بجمیع أجزاء وجودک ذرّةً ذرّة أسیر قدرته ، وراعِ حرمة شریف حضوره ، واعبده کأ نّک تراه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فطالب العلم لا بدّ له أوّلا من تصحیح النیّة ، بأن یطلب العلم لله سبحانه ، ثمّ یترک المعاصی ، فإنّه یغفر للجاهل سبعون ذنباً ، قبل أن یغفر للعالم ذنب واحد ، وکیف من عرف أنّه فی محضر ملک الملوک ، فی محضر ربّ العالمین یعصی الله؟</w:t>
      </w:r>
    </w:p>
    <w:p>
      <w:pPr>
        <w:pStyle w:val="BookText"/>
        <w:rPr/>
      </w:pPr>
      <w:r>
        <w:rPr>
          <w:rFonts w:ascii="IRNazanin" w:hAnsi="IRNazanin" w:eastAsia="IRNazanin"/>
          <w:color w:val="111111"/>
          <w:sz w:val="28"/>
          <w:sz w:val="28"/>
          <w:szCs w:val="28"/>
          <w:rtl w:val="true"/>
          <w:lang w:bidi="fa-IR"/>
        </w:rPr>
        <w:t>کثیرٌ من سلفنا الصالح کانوا طیلة حیاتهم لا یرتکبون مکروهاً ولا مباحاً ، فکیف بالحرام؟</w:t>
      </w:r>
    </w:p>
    <w:p>
      <w:pPr>
        <w:pStyle w:val="BookText"/>
        <w:rPr/>
      </w:pPr>
      <w:r>
        <w:rPr>
          <w:rFonts w:ascii="IRNazanin" w:hAnsi="IRNazanin" w:eastAsia="IRNazanin"/>
          <w:color w:val="111111"/>
          <w:sz w:val="28"/>
          <w:sz w:val="28"/>
          <w:szCs w:val="28"/>
          <w:rtl w:val="true"/>
          <w:lang w:bidi="fa-IR"/>
        </w:rPr>
        <w:t xml:space="preserve">وفی عصرنا ، یقال عن آیة الله العظمی السیّد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یوم بلوغه لم یرتکب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وسیّدنا الاُستاذ آیة الله النجفی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أعمل ما یوافق هوای منذ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الأخوین الشریف الرضی والسیّد المرتضی علم الهدی علیهما الرحمة لم ینوِ المکروه من یوم بلوغه ، ومثل هذه الحالات إن دلّت علی شیء فإنّها تدلّ علی طهارتهم ونزاهتهم وعصمتهم الأفعالیّة الجزئیّة ، التی هی تالی تلو العصمة الذاتیّة الکلّیة الواجبة کما فی الأنبیاء والأئمّة الهداة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سیّدة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لطالب العلم فی سیرته الأخلاقیّة منذ الیوم الأوّل أن یجتنب المکروهات فضلا عن المحرّمات ، ویشتغل بالمستحبّات والنوافل فضلا عن</w:t>
      </w:r>
    </w:p>
    <w:p>
      <w:pPr>
        <w:pStyle w:val="BookText"/>
        <w:rPr/>
      </w:pPr>
      <w:r>
        <w:rPr>
          <w:rFonts w:ascii="IRNazanin" w:hAnsi="IRNazanin" w:eastAsia="IRNazanin"/>
          <w:color w:val="111111"/>
          <w:sz w:val="28"/>
          <w:sz w:val="28"/>
          <w:szCs w:val="28"/>
          <w:rtl w:val="true"/>
          <w:lang w:bidi="fa-IR"/>
        </w:rPr>
        <w:t xml:space="preserve">الواجبات ، ولا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مکروه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فربّ مکروه یبعّد الإنسان عن ربّه ، وربّ نافلة تقرّب العبد إلی الله کما ورد فی الخبر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یتقرّب العبد إلیّ بالنوافل حتّی اُحبّه ، فإذا أحببته أکون سمعه الذی یسمع به ، وبصره الذی یبصر به ، ویده التی یبطش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مظهراً لأسماء الله وصفاته العلیا ، فعینه عین الله ویده ید الله وسمعه سمع الله ، وأیّ مقام أعظم من هذا ، فإنّه لا یلقاه إلاّ ذو حظٍّ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العارف الکبیر آیة الله البیدآبادی فی وصیّته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إذن أن یوحّد همومه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همّاً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یبذل کامل الجدّ والجهد ، لیضع قدمه فی جادّة الشریعة ، ویحصّل ملکة التقوی ، أی لا یحوم بقدر الممکن حول الحرام والمشتبه المباح ، قولا وفعلا وحالا وخیالا واعتقاداً ، لتحصل له الطهارة الصوریّة والمعنویّة ، وهی شرط العبادة ، ولیترتّب أثر علی العبادة ، ولا تکون محض صوریّة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الله فی صدق النیّة وتطهیر النفس وتهذیبها وتزکیة الروح وصیقلة القلب ونوره بالطاعة وترک المعاصی والمکروهات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اُمِروا إلاّ لِیَعْبُدوا اللهَ مُخْلِصینَ لَهُ الدِّینَ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فأوّل شرط طلب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النیّة والإخلاص ، فلا یرفعوا قدماً ویضعوها منذ البدایة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 مخلصاً ، ویبتعدوا عن الأوهام والخیالات الباطلة ، ولا یکون هدفهم أبداً الوصول إلی مطامع الدنیا وزخارفها الملوّثة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فیبعد عن نفسه منذ الیوم الأوّل وساوس الشیطان والتفکیر بالرئاسة</w:t>
      </w:r>
    </w:p>
    <w:p>
      <w:pPr>
        <w:pStyle w:val="BookText"/>
        <w:rPr/>
      </w:pPr>
      <w:r>
        <w:rPr>
          <w:rFonts w:ascii="IRNazanin" w:hAnsi="IRNazanin" w:eastAsia="IRNazanin"/>
          <w:color w:val="111111"/>
          <w:sz w:val="28"/>
          <w:sz w:val="28"/>
          <w:szCs w:val="28"/>
          <w:rtl w:val="true"/>
          <w:lang w:bidi="fa-IR"/>
        </w:rPr>
        <w:t>والمرجعیّة وإمامة الجمعة والجماعة ونیابة المجلس فی عصرنا هذا ، وإقبال الناس إلیه وتقبیل یده ، وأمثال ذلک ، فإنّه یضرّه ولا ینفعه أبداً ، وما یزداد من علمه إلاّ بعداً عن ربّه ، ویکون العلم هو الحجاب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الصادقة والتقوی والإخلاص ، وإنّما یحصل الطالب علیها بالتأمّل والتفکّر ، فإنّ التفکّر أبو کلّ خیر واُمّه ـ کما ورد فی الخبر الشریف ـ ثمّ الدعاء والتوسّل بالله ورسوله والأئمّة الأطهار وأرواح علمائنا الکرام ، والذین جاهدوا فی الله سبحانه فإنّه یهدیهم السبیل ویوصلهم إلی المطلوب ، ویفتح لهم أبواب السماوات والأرض ، فیوفّقهم ویسعدهم ویهیّئ لهم الأسباب ، فإنّه إذا أراد الله بعبد خیراً هیّأ له الأسباب ، ولا یکون ذلک إلاّ لمن کان من أهل الخیر والصلاح وأراد الله بقلبه ، وتوجّه إلیه بوجوده وکیانه وحیاته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الإنسان إنّما هو ذو بعدین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روحی وبُعد جسدی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راکب والثانی مرکوب یخدمه ، ثمّ الأوّل له مراحل فی کمال مادّته من النطفة وحتی العلقة والمضغة ، وهکذا حتّی یکون إنساناً کاملا ، ثمّ یردّ إلی أرذل العمر ، ثمّ یموت ، وکلّ هذا إنّما هو بالجبر والقهر والقسر ، ولیس باختیار الإنسان ، ویعبّر عن الإنسان فی هذا البعد بالشخص لتشخّصه وتعیّنه بالامتداد الثلاثة ـ الطول والعرض والعمق ـ فی عالم الخارج وعالم الجزئیات ، وأمّا البعد الآخر والذی یسمّی بالشخصیّة وتشیر إلیه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علی بساطتها وعدم ترکّبها وتقسّمها وتجزّئها منذ تکوّن الجنین وحتّی المعاد ، وإنّها مخلّدة وباقیة ، إلاّ أنّ سیر تکاملها إنّما بالاختیار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کما ورد فی الخبر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نیام إن ماتوا انتبهوا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الإنسان بعد موته ، یری ملکوت الأشیاء بعدما کان یری ملکها فی الدنیا ، أی یری حقائق</w:t>
      </w:r>
    </w:p>
    <w:p>
      <w:pPr>
        <w:pStyle w:val="BookText"/>
        <w:rPr/>
      </w:pPr>
      <w:r>
        <w:rPr>
          <w:rFonts w:ascii="IRNazanin" w:hAnsi="IRNazanin" w:eastAsia="IRNazanin"/>
          <w:color w:val="111111"/>
          <w:sz w:val="28"/>
          <w:sz w:val="28"/>
          <w:szCs w:val="28"/>
          <w:rtl w:val="true"/>
          <w:lang w:bidi="fa-IR"/>
        </w:rPr>
        <w:t xml:space="preserve">الأشیاء کما هی ، ویکون بصره الیوم حدید ، ونافذ إلی عمق الأشیاء وملکوتها ، فیکون یقظاً ومتنبّهاً بعد ما کان فی سبات الغفلة ونوم السهو ، فإنّه بعد الموت یصحو ویتنبّه ، ویعبّر عنه بالیقظة ، ویعدّ حقیقة الإنسان أو أوّل منازل السیر والسلوک لمن أراد السیر إلی الله سبحانه ، ولکن التنبّه والیقظة هذه إنّما هی اختیاریة ، ویمکن للسالک أن یستیقظ فی حیاته الدنیویة ، ویشاهد ملکوت السماوات والأرض ، کما حدث ذلک لأنبیاء الله وأولیائه وعباده الصالحین ، ومن هذا المنطلق ورد فی الحدیث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موتوا قبل أن تموتوا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یعنی أنّ الإنسان یمکنه أن یصل إلی حقیقته الإنسانیة فی حیاته الدنیویة هذه ، ویدخل فی منزل الیقظة ، ثمّ یسافر منها إلی منازل اُخری ، فاُولی المنازل التوبة ، وإنّ الإنسان یتجلّی فیه اسم الله التوّاب ، فیتوب من القبائح لقبحها تقرّباً إلی الله سبحانه ، وطالب العلم لا بدّ له من حسن النیّة أوّلا ، لأنّ الأعمال إنّما هی بالنیّات ، فمن لم یکن لله عمله خالصاً فإنّه لا یفلح ولا یصعد الکلم إلی الله سبحانه ، إلاّ إذا کان طیّباً ، وهو العمل المخلص ـ کما ورد فی الروایات ـ وبعد حسن النیّة علیه أن لا یعصی الله جلّ جلاله ، ویطهّر قلبه من أن یهمّ بالمعصیة أو یخطر علی ذهنه ذلک ، ویتّقِ الله حقّ تقاته ، فإنّ للتقوی مراحل 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العامّ ، أی لعامّة الناس ، ومنهم طالب العلم ، وهی أن یأتی بالواجبات الشرعیّة ، ویترک المحرّمات والمعاصی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الخاصّ ، بأن یترک الشبهات فضلا عن المحرّمات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الخاصّ الخاصّ ، بأن یترک الحلال فضلا عن الشبهات ، کما یحدّثنا التأریخ بنماذج من علمائنا الأعلام حیث وصلوا إلی هذا المقام ونالوا العصمة الأفعالیة الجزئیة ، حیث من أوّل بلوغهم لم یرتکبوا المعصیة ، بل لم یفکّروا بعمل</w:t>
      </w:r>
    </w:p>
    <w:p>
      <w:pPr>
        <w:pStyle w:val="BookText"/>
        <w:rPr/>
      </w:pPr>
      <w:r>
        <w:rPr>
          <w:rFonts w:ascii="IRNazanin" w:hAnsi="IRNazanin" w:eastAsia="IRNazanin"/>
          <w:color w:val="111111"/>
          <w:sz w:val="28"/>
          <w:sz w:val="28"/>
          <w:szCs w:val="28"/>
          <w:rtl w:val="true"/>
          <w:lang w:bidi="fa-IR"/>
        </w:rPr>
        <w:t xml:space="preserve">مکروه کما یقال ذلک عن السیّد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لی سیّدنا الاُستاذ آیة الله العظمی السیّد النجفی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منذ بلوغی لم أعمل ما یوافق هوای ، وهذا مصداق تامّ لما جاء فی الخبر الشریف عن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من کان من الفقهاء صائناً لنفسه حافظاً لدینه مطیعاً لمولاه مخالفاً لهواه ، فعلی العوامّ أن یقلّدوه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وبمثل هذه النفوس القدسیّة الطاهرة المطهّرة بقی الدین الحنیف ، ومذهب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اُستاذی فی السیر والسلوک ، عن اُستاذه العارف بالله الشیخ رجب علی الخیّاط أنّه فی إحدی ضیافاته وکنت معه ، قبل الظهر قال لصاحب الدار أحسّ بضعف فی جسدی ، فجیء بقرص صغیرة من الخبر تصنع فی الدار ، فأکلها وقام للصلاة ، وکان من عادته أن یسلّم بعد الصلاة علی رسول الله وعترته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فیسمع الجواب ـ کما جاء فی زیارة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أشهد أنّک تسمع کلامی وتردّ 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إلاّ أنّه لم یسمع هذه المرّة ، فتعجّب وأخذ یحاسب نفسه من صلاة الصبح حتّی الظهر ، ماذا فعل من المعاصی حتّی حجبته عن سماع السلام ، فلم یقف علی شیء ، فتوسّل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یعلمه بالسبب ، فرأی الرسول الأکرم قائلا معاتباً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 کان بإمکانک أن تأکل نصف القرصة لرفع ضعفک ، فلماذا أکلت القرصة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مصداق 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حلالها حساب ، وفی الشبهات عتاب ، وفی الحرام عقاب ، وکذلک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حسنات الأبرار سیّئات المقرّبین ، فأکل القرصة لا حرمة فیه ، إلاّ أنّه یعدّ لمثل المقرّبین وأولیاء الله عزّوجلّ ذنب یعاقب أو یعاتب علیه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فترک المعصیة والذنب من أهمّ الشروط التی توجب التوفیق فی تحصیل العلوم الشرعیّة ، فإنّ العلم لیس بکثرة التعلّم ، إنّما هو نور یقذفه الله فی قلب من شاء</w:t>
      </w:r>
    </w:p>
    <w:p>
      <w:pPr>
        <w:pStyle w:val="BookText"/>
        <w:rPr/>
      </w:pPr>
      <w:r>
        <w:rPr>
          <w:rFonts w:ascii="IRNazanin" w:hAnsi="IRNazanin" w:eastAsia="IRNazanin"/>
          <w:color w:val="111111"/>
          <w:sz w:val="28"/>
          <w:sz w:val="28"/>
          <w:szCs w:val="28"/>
          <w:rtl w:val="true"/>
          <w:lang w:bidi="fa-IR"/>
        </w:rPr>
        <w:t>أن یهدیه ، وذلک لمن خاف مقام ربّه ونهی النفس عن الهوی ، فالله سبحانه یهدیه بعد أن اختار بنفسه طریق الحقّ ونجد الخیر ـ والهدایة یعدّ المنزل الثانی أو الثالث فی السیر والسلوک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وذنوب طلبة العلوم الدینیة تختلف ، فإنّ الشیطان لا یغویه بشرب الخمر ولعب القمار وما شابه ، إنّما یضلّه ویأتیه عن طریق الحسد وحبّ الجاه وعبادة الرئاسة والمقام والاستغابة والتهمة والافتراء علی المؤمنین والثرثرة والکلام الزائد ـ ومن کثر کلامه کثر خطأه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والمزاح الجارح وفی غیر موضعه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علم الناس کلّه فی أربع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ما صنع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ما أراد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 ما یخرجک من دینک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یخرج طالب العلم من الدین أمثال هذه الذنوب کغیبة العلماء ، مع أنّ لحم العالم مسموم ، کما یقال فی المثل ، وهذا یعنی أنّ من یأکل لحم العالم فی استغابته ، فإنّه سرعان ما یموت قلبه ، ویسلب منه التوفیق والتسدید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والحیاة الروحیّة والقلبیّة ، ویکون حینئذ میّت یمشی بین الأحیاء ، وتکون بطن الأرض خیرٌ له من ظهرها ، لأنّه یزداد إثماً وذنباً ، یوماً بعد یوم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مسجد قُبا یُعظّم عند الله وخلقه من یومه الأوّل ، لأنّه اُسّس من الیوم الأوّل علی التقوی ، وأمّا مسجد ضرار فإنّه یعدّ وکر التآمر وبیت النفاق ، فإنّه</w:t>
      </w:r>
    </w:p>
    <w:p>
      <w:pPr>
        <w:pStyle w:val="BookText"/>
        <w:rPr/>
      </w:pPr>
      <w:r>
        <w:rPr>
          <w:rFonts w:ascii="IRNazanin" w:hAnsi="IRNazanin" w:eastAsia="IRNazanin"/>
          <w:color w:val="111111"/>
          <w:sz w:val="28"/>
          <w:sz w:val="28"/>
          <w:szCs w:val="28"/>
          <w:rtl w:val="true"/>
          <w:lang w:bidi="fa-IR"/>
        </w:rPr>
        <w:t>لا بدّ من أن یهدم ویزول ، وهذا یعنی أنّ ظاهرهما من حیث البناء والشکل والمظهر واحد ، إلاّ أنّ ملکوتهما وباطنهما باعتبار النوایا والأهداف یختلفان ، فأحدهما مظهر الحقّ ومظهر الرحمان ، والآخر مظهر الباطل ومظهر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 کلّ شیء ما سوی الله سبحانه ، فإنّ الإنسان إنّما یکون مظهراً لأسماء الله وصفاته ، ویصل إلی مقام الشهود والکشف ومقام الفناء فی الله سبحانه ، لو أسّس بنیانه علی التقوی من الیوم الأوّل ، فعندما یدخل الحوزة العلمیة ، علیه أن یهذّب نفسه بتقوی الله وترک المعاصی والآثام ، وإلاّ فإنّه یکون باطلا ومظهراً للشیطان ، ویکون صاحب بدعة وضلالة وانحراف فی العقیدة والسلوک ، ویکون ضالا ومضلا ـ صان الله الحوزات من أمثال هؤلاء الشیاطین علماء السوء ومظاهر الرذائل والذمائم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قرأنا فی التأریخ أصحاب البدع والمذاهب الباطلة إنّما کانوا فی بدایة أمرهم من أهل العلم ، ومن الحوزات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محمّد بن عبد الوهاب النجدی مؤسّس الفرقة الوهابیّة بین السنّة لتهدیم السنّة باسم السنّة ، وهو ولید الاستعمار البریطانی ، إنّما کان من أهل العلم ، وهذا علی محمّد الشیرازی المعروف بالباب ، مؤسّس الفرقة البهائیّة بین الشیعة باسم الشیعة لتهدیم کیان التشیّع ، وهو من أهل العلم ، وکان ولید الاستعمار البریطانی أیضاً فی ذلک العصر ، وقد أوجدهما الاستعمار لزرع التفرقة بین المسلمین کما فی مخطّطهم الاستعماری ـ فرّق تسد ـ کلّ ذلک نتیجة عدم التهذیب من الیوم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لطالب العلم فی سیرته الأخلاقیة والسلوک العرفانی أن یترک المعاصی ویتّقی الله حقّ تقاته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سأل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فعلت حتّی اُمرت أن أتعلّم منک؟</w:t>
      </w:r>
    </w:p>
    <w:p>
      <w:pPr>
        <w:pStyle w:val="BookText"/>
        <w:rPr/>
      </w:pPr>
      <w:r>
        <w:rPr>
          <w:rFonts w:ascii="IRNazanin" w:hAnsi="IRNazanin" w:eastAsia="IRNazanin"/>
          <w:color w:val="111111"/>
          <w:sz w:val="28"/>
          <w:sz w:val="28"/>
          <w:szCs w:val="28"/>
          <w:rtl w:val="true"/>
          <w:lang w:bidi="fa-IR"/>
        </w:rPr>
        <w:t xml:space="preserve">بِمَ بلغتَ هذه المرتبة؟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 المعصیة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علیه أعمالنا عصر الاثنین والخمیس ، فإنّه لو اطّلع علی ذنوبنا فإنّه یتألّم من ذلک ـ کما جاء ذلک فی توقیعه الشریف ـ وحینئذ من أصاب قلب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وألّمه وهو واسطة الفیض الإلهی ، فإنّه کیف یوفّق فی حیاته العلمیة والعملیة وفی دراساته الحوزویة ـ هیهات هیهات ـ إلاّ أن یتوب عاجلا غیر آجل ، ویترک المعاصی بنیّة صادقة ، وإیمان وتقوی وإنابة وإخبات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شیخنا فی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 من بعض الطلبة أنّه یسألنی کیف نترک الذنب ولا نعصی الله سبحانه ، والمفروض أن یفکّر کیف یکون سلمان زمانه وأویس دهره؟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کان علمائنا فی السلف یترکون المباح والمکروهات فضلا عن الشبهات ، یقول الشهید الأوّل فی قواعده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الخسران صرف الزمان فی المباح وإن 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فی المقدّس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یصدر عنه فی أربعین سنة فعلٌ مباح فضلا عن الحرام والمکروه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المحدّث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یصدر من المیرداماد الفیلسوف الإسلامی فعلٌ مباح طیلة عشرین عاماً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الملاّ عبد الله الشوشتری الذی هو من تلامذة المحقّق الأردبیلی فی موعظته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إنّی بعدما أمرنی مشایخی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برأیی ما ارتکبت</w:t>
      </w:r>
    </w:p>
    <w:p>
      <w:pPr>
        <w:pStyle w:val="BookText"/>
        <w:rPr/>
      </w:pPr>
      <w:r>
        <w:rPr>
          <w:rFonts w:ascii="IRNazanin" w:hAnsi="IRNazanin" w:eastAsia="IRNazanin"/>
          <w:color w:val="111111"/>
          <w:sz w:val="28"/>
          <w:sz w:val="28"/>
          <w:szCs w:val="28"/>
          <w:rtl w:val="true"/>
          <w:lang w:bidi="fa-IR"/>
        </w:rPr>
        <w:t>مباحاً ولا مکروهاً إلی الآن ، حتّی الأکل والشرب والنوم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هذه یمکن الإنسان أن ینویها لله سبحانه فتکون مستحبّة ونافلة ، وإنّ العبد لیقرّب إلی الله بالنوافل بعد أداء الفرائض ، حتّی یحبّه الله سبحانه ، فإذا أحبّه یکون سمعه الذی یسمع به ، وبصره الذی یبصر به ، ویدیه التی یبطش بها ، فیکون مظهراً لعلم الله وقدرته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العارف بالله الشیخ محمد البهاری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شروط السالک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یجتنب المکروهات مهما أمکن وینشغل بالمستحبّات ، ولا یحقّرن شیئاً من المکروهات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مکروه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فکثیراً ما یکون ترک المکروه أو فعل مستحبّ صغیر أشدّ أثراً فی القرب من المولی من کلّ ما عداه ، ویتّضح هذا من التأمّل فی العرفیات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المباحات فی مقدار اللزوم والضرورة ، صحیح أنّ الشارع المقدّس أباح اُموراً کثیرة ، ولکن حیث أنّه فی الباطن لا یرغب لعبده أن ینشغل بغیره وینصرف إلی اُمور الدنیا ، فمن المستحسن للعبد أن یستجیب لرغبة المولی ، فیترک هذه الزخرفات ، حتّی وإن لم یکن ارتکابها حراماً ، إقتداءً بالنبیّین وتأسّیاً بالأئمة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والمرحوم الملاّ محمد صالح البرغانی أخو الشهید الثالث من علماء القرن الثالث عشر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المنام وسأله عدّة أسئلة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السبب فی أنّ العلماء فی السابق کانوا أصحاب کرامات ومکاشفات ، وفی هذا الزمان ـ هذا قبل أکثر من مئة عام ، فکیف بزماننا هذا ـ سدّ باب المکاشفات؟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السبب أنّ العلماء فی الماضی قسّموا الأحکام فی أعمالهم وسلوکهم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وحرام ، وکانوا یترکون الحرام ویضمّون إلیه</w:t>
      </w:r>
    </w:p>
    <w:p>
      <w:pPr>
        <w:pStyle w:val="BookText"/>
        <w:rPr/>
      </w:pPr>
      <w:r>
        <w:rPr>
          <w:rFonts w:ascii="IRNazanin" w:hAnsi="IRNazanin" w:eastAsia="IRNazanin"/>
          <w:color w:val="111111"/>
          <w:sz w:val="28"/>
          <w:sz w:val="28"/>
          <w:szCs w:val="28"/>
          <w:rtl w:val="true"/>
          <w:lang w:bidi="fa-IR"/>
        </w:rPr>
        <w:t xml:space="preserve">المکروه والمباح فیترکونها ، ویأتون بالمستحبّات مع الواجبات ولکنّکم طبقة المتأخّرین ، قسّمتم الأحکام عملیاً إلی خمسة أقسام ، وتترکون المستحبّات وتفعلون المکروهات والمباحات ، ولهذا سدّت دونکم أبواب الکرامات والمکاشفات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هنا نقطة مهمّة جدّاً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مضمون ذلک فی منیة المرید للشهید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عامّة الناس أدنی من أهل العلم بدرجة فی سلوکهم وأخلاقهم ، فإذا کان أهل العلم یأتون بالمستحبّات والنوافل فضلا عن الواجبات والفرائض ، فإنّ الناس یکتفون بالواجبات ، وإذا اشتغل أهل العلم بالمباحات فإنّ الناس یفعلون المکروهات ، وإذا دخل فی الشبهات فإنّ العامی یدخل فی المحرّمات ، والمصیبة فیما لو دخل رجل الدین فی الحرام ـ والعیاذ بالله ـ فإنّ العامی یکفر بالله سبحانه ، وهذا ما یشاهد بالعیان ، فلا یحتاج إلی نقل وبرهان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والناس إذا رأوا الخطیئة من العالِم فإنّهم یسیئون الظنّ بالعلماء ، وحتّی الدین ، لا بالشخص نفسه ، ولیتهم أنصفوا ویسیئوا الظنّ بالشخص الخاطئ نفسه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الله یا طالب العلم فی ترک المعاصی والذنوب ، وإن غلبت علیک شقوتک وشهوتک وتلوّثت بالمعاصی والآثام ولم توفّق للتوبة النصوحة </w:t>
      </w:r>
      <w:r>
        <w:rPr>
          <w:rStyle w:val="FootnoteAnchor"/>
          <w:rtl w:val="true"/>
        </w:rPr>
        <w:footnoteReference w:id="54"/>
      </w:r>
      <w:r>
        <w:rPr>
          <w:rFonts w:ascii="IRNazanin" w:hAnsi="IRNazanin" w:eastAsia="IRNazanin"/>
          <w:color w:val="111111"/>
          <w:sz w:val="28"/>
          <w:sz w:val="28"/>
          <w:szCs w:val="28"/>
          <w:rtl w:val="true"/>
          <w:lang w:bidi="fa-IR"/>
        </w:rPr>
        <w:t>، فاخرج ولا تزیـد فی ذنبـک وتضلّ الناس من حولک ، وتلوّث حوزة العلم والتقی والکرامة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وعلیک أن تخلص فی نیّتک وتسلّم وجهک لله ، وتقتدی فی حیاتک بسلفک الصالح ، فما أروع ما فعله آیة الله السیّد حسین کوه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تلامذة صاحب الجواهر ، وکان من المعروفین له حوزة دراسیة کبیرة فی أحد مساجد النجف الأشرف ، ویوماً مّا دخل المسجد قبل أوان الدرس ، فوجد فی زاویة المسجد مدرّساً حوله مجموعة صغیرة من الطلاّب ، فسمع درسه فاُعجب به ، وکرّر المجیء حتّی تیقّن أنّه أفضل منه فی العلم والبیان والإبداع ، فجمع طلاّبه واشترک معهم فی درس الشیخ الجدید ، ولم یکن سوی الشیخ الأعظم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آیة الله ملاّ عبد الله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إنّه ولمدّة ثلاثین عاماً لم یمتثل غیر الواجبات الشرعیّة والمستحبّات الدینیّة ، دخل یوماً علی الشیخ البهائی قبیل الظهر ، فحین صلاة الظهر طلب منه الشیخ البهائی أن یتقدّم لإمامة الجماعة ، فلمّـا استعدّ للصلاة خرج مسرعاً ، ولمّـا استفسروا عن ذلک أجابهم ، شعرت فی نفسی العُجب بأنّ مثل الشیخ البهائی یقتدی بی ، فعلمت بعدم الإخلاص ، فترکت الجماعة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أجمل ما فعله المقدّس الأردبیلی لمّـا اجتمع مع هذا الرجل فی مجلس عامّ ، فسأله الملاّ عبد الله التستری ، فقال له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اُجیبک فیما بعد ، ولمّـا انتهی المجلس مشی معه صوب الصحراء وأجابه السؤال بالتفصیل ، فتعجّب الملاّ وسأله أنّه لماذا لم یجبه فی المجلس؟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أجبتک وکان النقاش بینی وبینک لکنّا معرّضین لهوی النفس ، لأنّ کلّ واحد منّا یرید أن ینتصر لرأیه ، فربما نقع فی العجب والجدال المذموم وحبّ الظهور ، وهذا یتنافی مع الإخلاص ، أمّا فی الصحراء فلا مجال للشیطان ولا الریاء ولا وسوسة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شیخنا القمیّ عباس صاحب مفاتیح الجنان ، لمّـا کتب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یقرأ الشیخ عبد الرزّاق فی حرم السیّدة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فی جمع من الناس ، وکان منهم والد الشیخ عبّاس القمیّ ، فاستحسن ما کان یفعله الشیخ عبد الرزّاق ، وذات یوم قال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 أنّک مثل هذا الشیخ الذی یصعد المنبر ویقرأ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أقول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الکتاب الذی یقرأه من مؤلّفاتی ، ولکن امتنعت من ذلک ، وقلت لوالدی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تکرّم علَیَّ بالدعاء حتّی یوفّقنی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من کان لله کان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رحلة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جوار ربّه ، انتقلت المرجعیّة إلی تلمیذه البارع شیخنا الأعظم الشیخ الأنصاری ، إلاّ أنّه من شدّة ورعه واحتیاطه امتنع فی بدایة الأمر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سعید العلماء فی إیران کان زمیلی فی الدراسة ، وکان آنذاک أعلم منیّ وأکثر استیعاباً ، فکتب إلیه رسالة یدعوه لیتحمّل مسؤولیّة المرجعیّة ، فأجابه سعید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بقیت أنت خلال المدّة الماضیة فی الحوزة مشتغلا بالتدریس والمباحثة ، بینما انشغلت أنا باُمور الناس ، ولهذا فأنت أحقّ منیّ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وصول الجواب تشرّف الشیخ الأنصاری بزیارة حرم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من ذلک الإمام العظیم أن یعینه بإذن الله تعالی فی هذا الأمر الخطیر ویسدّد خطاه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وحول المیرزا الشیرازی الکبیر جاء إنّ طلاّب الشیخ الأنصاری بعد وفاة الشیخ اختاروه للمرجعیّة وأصرّوا علیه إصراراً کبیراً حتّی أقنعوه بقبول هذه المسؤولیة ، فجرت دموعه علی خدّیه ولحیته المبارکة ، ثمّ أقسم أنّه لم یخطر فی ذهنی</w:t>
      </w:r>
    </w:p>
    <w:p>
      <w:pPr>
        <w:pStyle w:val="BookText"/>
        <w:rPr/>
      </w:pPr>
      <w:r>
        <w:rPr>
          <w:rFonts w:ascii="IRNazanin" w:hAnsi="IRNazanin" w:eastAsia="IRNazanin"/>
          <w:color w:val="111111"/>
          <w:sz w:val="28"/>
          <w:sz w:val="28"/>
          <w:szCs w:val="28"/>
          <w:rtl w:val="true"/>
          <w:lang w:bidi="fa-IR"/>
        </w:rPr>
        <w:t xml:space="preserve">أبداً أنّی أحمل عبء هذه المسؤولیّة العظیمة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آیة الله السیّد محمّد الفشارکی من أبرز تلامذة المیرزا الشیرازی الکبیر ، بعد رحلة اُستاذه إلی جوار ربّه ، طلبوا منه أن یتصدّی للمرجعیّة ، فأبی عن ذلک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أهلا لذلک ، لأنّ الرئاسة الشرعیّة تحتاج إلی اُمور غیر العلم بالفقه والأحکام ، من السیاسات ومعرفة واقع الاُمور ، وأنا رجل وسواسی فی هذه الاُمور ، فإذا دخلت فی هذا المجال اُفسد ولا اُصلح ، ولا یسوغ لی غیر التدریس ، فأرجع الناس إلی المیرزا محمّد تقی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آیة الله السیّد أحمد الزنجانی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 المرحوم السیّد محمّد الفشارکی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المیرزا الشیرازی الکبیر أرسلنی والدی إلی المرحوم المیرزا محمّد تقی الشیرازی ـ المیرزا الصغیر ـ لأقول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تعتبر نفسک أعلم منیّ فتفضّل قل ذلک حتّی اُرجع زوجتی وأولادی إلیک فی التقلید ، وإذا کنت تعتبرنی أعلم فارجع أنت عائلتک إلیَّ فی التقلید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نقلت هذه الرسالة الشفویّة إلی المیرزا فکّر کثیراً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لسماحته هو ما رأیه؟ فنقلت هذا السؤال إلی والدی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وقل له أی شیء تراه أنت میزاناً للأعلمیّة ، إذا کان المیزان دقّة النظر فأنت أعلم ، وإذا کان المیزان الفهم العرفی فأنا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وذهبت ثانیةً إلی المیرزا وأبلغته بذلک ، ففکّر قلیلا أیضاً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سماحته أیّ الإثنین یعتبره میزاناً؟ وأبلغت هذا الجواب ـ السؤال ـ ففکّر والدی قلیلا وقال بسرور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دقّة النظر فی میزان الأعلمیّة وملاکها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فلنقلّد جمیعنا المیرزا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هکذا عظمائنا الأعلام ، یبقون أکبر من الرئاسة والمقام ، فلا تغرّهم الدنیا الدنیّة ، ومنذ الیوم الأوّل هذّبوا أنفسهم وطهّروا قلوبهم ، وصدقوا فی نوایاهم ، فبلغوا القمّة فی الکمال والجمال ، وصاروا بدور العلم وشموس الحوزات ، یستضاء بنورهم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أعظم مواقف اُولئک الأفذاذ والعباقرة فی التقوی والعلم؟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الشیخ عباس القمی فی صلاة اللیل عندما یقرأ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ویصل إلی هذه الآیة الشریفة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یکرّرها حتّی یتغیّر حاله ویتعوّذ من النار ، ولم یتمکّن من إکمال السورة حتّی صلاة الصبح ، ومع هذه المرتبة من التقوی والخشوع عندما یتقدّم لصلاة الجماعة فی گوهرشاد ، وبعد أیّام یکتضّ المسجد بالمصلّین ، وإذا بالشیخ بعد صلاة الظهر یخرج من المسجد ، وحینما یُسأل عن سبب ذلک ، یجیب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فی رکوع الرکعة الرابعة من صلاة الظهر سمعت أحد المصلّین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 إنّ الله مع الصابرین ، ویرید أن یلتحق بالجماعة وکان صوته من بعید فتبادر إلی ذهنی کثرة المصلّین ممّـا أوجب الاضطراب فی نیّتی ، فخفت أن لا أکون مخلصاً فی صلاتی فترکت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وأحد تلامذة العلاّمة الطباطبائی أربعین عاماً یطلب منه أن یصلّی خلفه جماعة فکان العلاّمة یأبی ویمتنع عن ذلک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شریف العلماء اُستاذ الشیخ الأنصاری لم یکن یرضی أن یصلیّ إماماً ، ولکن عندما أصرّ علیه الناس ذات مرّة وافق وصلّی ، وأثناء الصلاة انصرف ذهنه لا إرادیّاً إلی حلّ مسألة علمیّة ، فلم یصلّ بعد تلک الصلاة ، إذ أنّه لم یرَ نفسه أهلا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آیة الله السیّد صدر الدین الصدر کان مع آیة الله الفیض وآیة الله الحجّة الکوه کمری قدّس أسرارهم الزکیّة یتولّون إدارة الحوزة العلمیّة بقم بعد آیة الله العظمی مؤسّس الحوزة الشیخ عبد الکریم الحائری ، فمن أجل توحید المرجعیّة عند دخول آیة الله العظمی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فوّض کلّ واحد من الثلاثة ما کان عنده من المسؤولیة والوجاهة الاجتماعیة إلی السیّد ، فترک السیّد صدر محلّ إقامته صلاة الجماعة واعتزل اُمور الرئاسة إلی حدٍّ کبیر ، وقال فی بیان سبب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تِلـْکَ الدَّارُ الآخِرَةُ نَجْعَلُها لِلَّذینَ لا یُریدونَ عَلُوَّاً فی الأرْضِ وَلا فَساداً وَالعاقِبَةُ لِلـْمُتَّقینَ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فمن تواضعه لله قدّم ما عنده إلی السیّد لتوحید الزعامة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فطالب العلم لا بدّ أن یخلص فی نیّته وعمله وقوله ، ویتحرّر من أیّ نوع من أنواع التظاهر سواء کان بالعلم أو غیره ، بل یکون دائماً محرّکه هو العمل المخلص ، وحصول رضا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العمل فإنّ الناقد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الشیخ جواد البلاغی المدافع عن الإسلام من شدّة إخلاصه طبع مؤلّفاته باسم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الذریعة الشیخ آقا بزرک الطهرانی حینما یری کتاب الغدیر وعظمته یطلب من الله أن یهب بقیّة عمره لصاحب الغدیر لینجز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عباس القمی عندما کان یعظ الناس فی مسجد گوهر شاد وقع بصره علی المرحوم الشیخ عباس تربتی وهو من العلماء الأبرار ، فقال الشیخ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سماحة الشیخ موجود فی المجلس استفیدوا من علمه ، ثمّ نزل من المنبر ، وطلب من الشیخ أن یتولّی الحدیث</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الدنیا کلّها جهل إلاّ مواضع العلم ، والعلم کلّه</w:t>
      </w:r>
    </w:p>
    <w:p>
      <w:pPr>
        <w:pStyle w:val="BookText"/>
        <w:rPr/>
      </w:pPr>
      <w:r>
        <w:rPr>
          <w:rFonts w:ascii="IRNazanin" w:hAnsi="IRNazanin" w:eastAsia="IRNazanin"/>
          <w:color w:val="111111"/>
          <w:sz w:val="28"/>
          <w:sz w:val="28"/>
          <w:szCs w:val="28"/>
          <w:rtl w:val="true"/>
          <w:lang w:bidi="fa-IR"/>
        </w:rPr>
        <w:t xml:space="preserve">حجّة إلاّ ما عمل به ، والعمل کلّه ریاء إلاّ ما کان مخلصاً ، والإخلاص علی خطر حتّی ینظر العبد بما یختم له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 لِقاءَ رَبِّهِ فَلـْیَعْمَلْ عَمَلا صالِحاً وَلا یُشْرِکُ بِعِبادَةِ رَبِّهِ أحَداً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23" w:name="pg843_6411"/>
    </w:p>
    <w:p>
      <w:pPr>
        <w:pStyle w:val="Heading2"/>
        <w:numPr>
          <w:ilvl w:val="1"/>
          <w:numId w:val="1"/>
        </w:numPr>
        <w:rPr/>
      </w:pPr>
      <w:bookmarkStart w:id="24" w:name="__RefHeading___Toc6855168_211673320"/>
      <w:bookmarkStart w:id="25" w:name="_Toc9"/>
      <w:bookmarkEnd w:id="23"/>
      <w:bookmarkEnd w:id="24"/>
      <w:r>
        <w:rPr>
          <w:rtl w:val="true"/>
        </w:rPr>
        <w:t>الدرس الثالث</w:t>
      </w:r>
      <w:bookmarkEnd w:id="25"/>
    </w:p>
    <w:p>
      <w:pPr>
        <w:pStyle w:val="Heading3"/>
        <w:numPr>
          <w:ilvl w:val="2"/>
          <w:numId w:val="1"/>
        </w:numPr>
        <w:rPr/>
      </w:pPr>
      <w:bookmarkStart w:id="26" w:name="__RefHeading___Toc6855170_211673320"/>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 xml:space="preserve">فی الفصل السابق تحدّثنا عن الأمر الأوّل الذی یذکره الشهید الثانی فی منیة المرید من الآداب التی یجب علی طالب العلم أن یراعیها ، وإلیک تتمّة الموضوع ، وهو بیان الأمر الثانی وما یلیه </w:t>
      </w:r>
      <w:r>
        <w:rPr>
          <w:rFonts w:eastAsia="IRNazanin" w:cs="IRNazanin"/>
          <w:color w:val="111111"/>
          <w:sz w:val="28"/>
          <w:szCs w:val="28"/>
          <w:rtl w:val="true"/>
          <w:lang w:bidi="fa-IR"/>
        </w:rPr>
        <w:t>:</w:t>
      </w:r>
    </w:p>
    <w:p>
      <w:pPr>
        <w:pStyle w:val="Heading3"/>
        <w:numPr>
          <w:ilvl w:val="2"/>
          <w:numId w:val="1"/>
        </w:numPr>
        <w:rPr/>
      </w:pPr>
      <w:bookmarkStart w:id="28" w:name="__RefHeading___Toc6855172_211673320"/>
      <w:bookmarkStart w:id="29" w:name="_Toc11"/>
      <w:bookmarkEnd w:id="28"/>
      <w:r>
        <w:rPr>
          <w:rtl w:val="true"/>
        </w:rPr>
        <w:t xml:space="preserve">الأمر الثانی </w:t>
      </w:r>
      <w:r>
        <w:rPr>
          <w:rtl w:val="true"/>
        </w:rPr>
        <w:t xml:space="preserve">: </w:t>
      </w:r>
      <w:r>
        <w:rPr>
          <w:rtl w:val="true"/>
        </w:rPr>
        <w:t>اغتنام الفرصة</w:t>
      </w:r>
      <w:bookmarkEnd w:id="29"/>
    </w:p>
    <w:p>
      <w:pPr>
        <w:pStyle w:val="BookText"/>
        <w:rPr/>
      </w:pPr>
      <w:r>
        <w:rPr>
          <w:rFonts w:ascii="IRNazanin" w:hAnsi="IRNazanin" w:eastAsia="IRNazanin"/>
          <w:color w:val="111111"/>
          <w:sz w:val="28"/>
          <w:sz w:val="28"/>
          <w:szCs w:val="28"/>
          <w:rtl w:val="true"/>
          <w:lang w:bidi="fa-IR"/>
        </w:rPr>
        <w:t>أن یغتنم التحصیل فی الفراغ والنشاط وحالة الشباب وقوّة البدن ونباهة الخاطر وسلامة الحواسّ وقلّة الشواغل وتراکم العوارض ، سیّما قبل ارتفاع المنزلة والاتّسام بالفضل والعلم ، فإنّه أعظم صادٍّ عن درک الکمال ، بل سبب تامّ فی النقصان والاختلال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یقوله الشهید الثانی وإنّه الرجل العالم الحکیم العارف بحقائق الاُمور والمجرّب لما یبتلی به طلاّب الحوزة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ذرّ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 خمساً قبل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شبابک</w:t>
      </w:r>
    </w:p>
    <w:p>
      <w:pPr>
        <w:pStyle w:val="BookText"/>
        <w:rPr/>
      </w:pPr>
      <w:r>
        <w:rPr>
          <w:rFonts w:ascii="IRNazanin" w:hAnsi="IRNazanin" w:eastAsia="IRNazanin"/>
          <w:color w:val="111111"/>
          <w:sz w:val="28"/>
          <w:sz w:val="28"/>
          <w:szCs w:val="28"/>
          <w:rtl w:val="true"/>
          <w:lang w:bidi="fa-IR"/>
        </w:rPr>
        <w:t>قبل هرمک ، وصحّتک قبل سقمک ، ودنیاک قبل آخرتک ، وحیاتک قبل مماتک ، وفراغک قبل شغلک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 فی الصغر کالنقش فی الحجر ، ومثل الذی یتعلّم فی کبره کالذی یکتب علی البحر ، وما اُوتی عالم علماً إلاّ وهو شابّ ، فیلزم طالب العلم أن یستغلّ وقته ، منذ الصغر ، وفی بدایة أمره وتعلّمه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لطالب العلم أن یکون مستفیداً فی کلّ وقت حتّی یحصل له الفضل ، وطریق الاستفادة أن یکون معه فی کلّ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یکتب ما یسمع من الفوائد ،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حفظ فرّ ، وما کتب 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ما یؤخذ من أفواه الرجال ، لأنّهم یحفظون أحسن ما یسمعون ، ویقولون أحسن ما یحفظون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ووصّی شخص لابنه بأن یحفظ کلّ یوم شقصاً من العلم ، فإنّه یسیر وعن قریب یصیر کثیراً ، فالعلم کثیر والعمر قصیر ، فینبغی أن لا یضیّع الطالب له الأوقات والساعات ، ویغتنم اللیالی والخلوات ،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اللیل طویل فلا تقصّره بمنامک ، والنهار مضیء فلا تکدّره بآثامک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لطالب العلم أن یغتنم الشیوخ ویستفید منهم ، ولا یتحسّر لکلّ ما فات ، بل یغتنم ما حصل له فی الحال والاستقبال من تحمیل المشاقّ والمذلّة فی طلب العلم والتملّق مذموم ، إلاّ فی طلب العلم ، فإنّه لا بدّ له من التملّق للاُستاذ والشرکاء وغیرهم للاستفادة ، 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عزّ لا ذلّ فیه ، ولا یدرک إلاّ بذلٍّ لا عزّ فیه</w:t>
      </w:r>
      <w:r>
        <w:rPr>
          <w:rFonts w:eastAsia="IRNazanin" w:cs="IRNazanin"/>
          <w:color w:val="111111"/>
          <w:sz w:val="28"/>
          <w:szCs w:val="28"/>
          <w:rtl w:val="true"/>
          <w:lang w:bidi="fa-IR"/>
        </w:rPr>
        <w:t xml:space="preserve">)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التعلّم من المهد إلی اللحد ، وأفضل أوقاته شرع الشباب ، ووقت السحر وما بین العشائین ، وینبغی أن یستغرق جمیع أوقاته ، فإذا ملّ من علم</w:t>
      </w:r>
    </w:p>
    <w:p>
      <w:pPr>
        <w:pStyle w:val="BookText"/>
        <w:rPr/>
      </w:pPr>
      <w:r>
        <w:rPr>
          <w:rFonts w:ascii="IRNazanin" w:hAnsi="IRNazanin" w:eastAsia="IRNazanin"/>
          <w:color w:val="111111"/>
          <w:sz w:val="28"/>
          <w:sz w:val="28"/>
          <w:szCs w:val="28"/>
          <w:rtl w:val="true"/>
          <w:lang w:bidi="fa-IR"/>
        </w:rPr>
        <w:t xml:space="preserve">یشتغل بعلم آخر ، وکان محمّد بن الحسن لا ینام اللیل ، وکان یضع عنده دفاتر إذا ملّ من نوع ینظر إلی نوع آخر ، وکان یضع عنده الماء ویزیل نومه بالماء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من الحرارة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وبنظری علی طالب العلم أن یطالع کثیراً ، لیل نهار ، والمطالعة کباقی الصفات والأعمال من قسم العادة ، فإذا اعتاد الإنسان علیها ، فإنّه من الصعب تبدیل العادة ، فإنّها طبیعة ثانویّة فی الإنسان ، فلا بدّ أن یعوّد نفسه علی المطالعة مع مراعاة شرائطها وآدابها ، وثمرتها أنّ سماء ذهن المطالع تمتلئ من الأسحبة المختلفة والمتفاوتة ، وهذا یعنی أنّه یطالع کلّ شیء حتّی القصص البولیسیّة ، ونتیجة المطالعات الکثیرة والمختلفة ، أنّها فی سماء الذهن تصطدم بعضها مع بعض فیتولّد منها الرعد والبرق ، ثمّ المطر والوابل ـ کما فی سماء الطبیعة ـ وهی التی تسمّی بالرشحات الفکریّة ، والنتائج العقلانیّة ، ویأتی للمجتمع بشیء جدید ، وموضوع لم یسمع من قبل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العالم منظّر وأنّه صاحب نظریة جدیدة ، وفکر عملاق ، وما شابه ذلک من الکلمات التی تنبئ عن أمر مبتکر جدید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طالب العلم أن یتأمّل فیما یقرأه ویطالعه ویدرسه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لطالب العلم أن یکون متأمّلا فی جمیع الأوقات فی دقائق العلوم ، ویعتاد ذلک ، فإنّما یدرک الدقائق بالتأمّل ، ولهذا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تأمّل 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بدّ من التأمّل قبل الکلام حتّی یکون صواباً ، فإنّ الکلام کالسهم ، فلا بدّ من تقدیمه بالتأمّل قبل الکلام ، حتّی یکون ذکره مصیباً فی اُصول الفقه ، هذا أصل کبیر ، وهو أن یکون کلام الفقیه المناظر بالتأمّل ، ویکون مستفیداً فی جمیع الأحوال والأوقات ، وعن جمیع الأشخاص ، 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الحکمة ضالّة المؤمن ، أینما وجدها 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ما صفی ، ودع ما 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ولیس لصحیح البدن والعقل عذر فی ترک العلم</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بدّ لطالب العلم من الجدّ والمواظبة والملازمة 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طلب شیئاً وجَدَّ وَجَد ، ومن قرع باباً ولَجَّ 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بقدر ما یسعی ینال ما یتمنّی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قیل یحتاج فی التعلّم إلی جدّ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المتعلّم والاُستاذ والأب إن کان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لطالب العلم من المواظبة علی الدرس والتکرار فی أوّل اللیل وآخره وما بین العشائین ، ووقت السحر وقت مبارک ،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أسحر نفسه باللیل فقد فرح قلبه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ویغتنم أیّام الحداثة وعنفوان الشباب ، ولا یجتهد نفسه جهداً یضعف النفس ، وینقطع عن العمل ، بل یستعمل الرفق فی ذلک ، والرفق أصل عظیم فی جمیع الأشیاء</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لطالب العلم من الهمّة العالیة فی العلم ، فإنّ المرء یطیر بهمّته ، کالطیر یطیر بجناحیه ، فلا بدّ أن تکون همّته علی حفظ جمیع الکتب حتّی یحصل البعض ، فأمّا إذا کان له همّة عالیة ولم یکن له جدّ ، أو کان له جدّ ولم یکن له همّة عالیة ، لا یحصل له إلاّ قلیلٌ من العلم ، وینبغی أن یتعب نفسه علی الجدّ والتحصیل والمواظبة بالتأمّل فی فضائل العلوم ودقائقها ، فإنّ العلم یبقی ، وغیره یفنی ، فإنّه حیاة أبدیّة ،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العالمون أحیاء وإن ماتوا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باقون ، أعیانهم مفقودة ، ومحبّتهم فی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وکفی بلذّة العلم داعیاً إلی التحصیل للعاقل</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بدّ من النشاط الدائم فی تحصیل العلم ، والتفقّه فی الدین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تفقّهوا قبل أن تسوّدوا ، أی تصیروا سادة ، فتأنفوا من التعلّم او تستحیوا منه بسبب المنزلة ، فیفوتکم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قبل أن تترأّس ، فإذا رئست فلا سبیل إلی التفقّه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اُوتی عالم علماً إلاّ وهو شابّ ، وقد نبّه الله تعالی ذلک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 الحُکْمَ صَبِیَّاً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باعتبار الغالب ، وإلاّ فمن کبر لا ینبغی له أن یحجم عن الطلب ، فإنّ الفضل واسع والکرم وافر ، والله المعین ، وأبواب الرحمة مفتّحة ، وإذا کان المحلّ قابلا تمّت النعمة وحصل المطلوب ، والله سبحانه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وَیُعَلِّمُکُمُ اللهُ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وَلَمَّـا بَلَغَ أشُدَّهُ وَاسْتَوی آتَیْناهُ حَکْماً وَعِلـْماً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اشتغل جماعة من السلف فی حال کبرهم حتّی فاقوا الشباب ، فتفقّهوا وصاروا أساطین فی الدین وعلماء مصنّفین فی الفقه وغیره ، فلیغتنم العاقل عمره ، ولیحرز شبابه عن التضییع ، فإنّ بقیّة العمر لا ثمن لها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فاطلب العلم من المهد إلی اللحد ، ولیغتنم العاقل عمره الثمین ، ولیحرز شبابه عن البطالة والتضییع</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رجعنا إلی سیرة فطاحل العلم وعباقرة الفنّ والأدب رأینا أنّ الغالب</w:t>
      </w:r>
    </w:p>
    <w:p>
      <w:pPr>
        <w:pStyle w:val="BookText"/>
        <w:rPr/>
      </w:pPr>
      <w:r>
        <w:rPr>
          <w:rFonts w:ascii="IRNazanin" w:hAnsi="IRNazanin" w:eastAsia="IRNazanin"/>
          <w:color w:val="111111"/>
          <w:sz w:val="28"/>
          <w:sz w:val="28"/>
          <w:szCs w:val="28"/>
          <w:rtl w:val="true"/>
          <w:lang w:bidi="fa-IR"/>
        </w:rPr>
        <w:t xml:space="preserve">فیهم إنّما نال درجات العلی ، وفاق الأقران وحاز السبق ، من اتّبع نفسه فی صباه وأیّام شبابه ، ولهذا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أتعب نفسه فی شبابه استراح فی شیبته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یطلب أحد هذا العلم بعزّ النفس فیفلح ، ولکن من طلبه بذل النفس وضیق العیش وخدمة العلماء أفلح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یبلغ أحد من هذا العلم ما یرید حتّی یضرّ به الفقر ، ویؤثره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هذا العلم إلاّ من عطّل دکّانه ، وخرّب بستانه ، وهجر إخوانه ، ومات أقرب أهله ، فلم یشهد 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حدث ذلک لصاحب جامع السعادات المحقّق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کلّه وإن کان فیه مبالغة ، فالمقصود أنّه لا بدّ فیه من جمع القلب واجتماع الفکر ، وأن یقطع من العوائق الشاغلة والعلائق المانعة من تحصیل العلوم والفنون</w:t>
      </w:r>
      <w:r>
        <w:rPr>
          <w:rFonts w:eastAsia="IRNazanin" w:cs="IRNazanin"/>
          <w:color w:val="111111"/>
          <w:sz w:val="28"/>
          <w:szCs w:val="28"/>
          <w:rtl w:val="true"/>
          <w:lang w:bidi="fa-IR"/>
        </w:rPr>
        <w:t>.</w:t>
      </w:r>
      <w:bookmarkStart w:id="30" w:name="pg843_6421"/>
    </w:p>
    <w:p>
      <w:pPr>
        <w:pStyle w:val="Heading3"/>
        <w:numPr>
          <w:ilvl w:val="2"/>
          <w:numId w:val="1"/>
        </w:numPr>
        <w:rPr/>
      </w:pPr>
      <w:bookmarkStart w:id="31" w:name="__RefHeading___Toc6855174_211673320"/>
      <w:bookmarkStart w:id="32" w:name="_Toc12"/>
      <w:bookmarkEnd w:id="30"/>
      <w:bookmarkEnd w:id="31"/>
      <w:r>
        <w:rPr>
          <w:rtl w:val="true"/>
        </w:rPr>
        <w:t xml:space="preserve">الأمر الثالث </w:t>
      </w:r>
      <w:r>
        <w:rPr>
          <w:rtl w:val="true"/>
        </w:rPr>
        <w:t xml:space="preserve">: </w:t>
      </w:r>
      <w:r>
        <w:rPr>
          <w:rtl w:val="true"/>
        </w:rPr>
        <w:t>قطع العلائق المانعة من تحصیل العلم</w:t>
      </w:r>
      <w:bookmarkEnd w:id="32"/>
    </w:p>
    <w:p>
      <w:pPr>
        <w:pStyle w:val="BookText"/>
        <w:rPr/>
      </w:pPr>
      <w:r>
        <w:rPr>
          <w:rFonts w:ascii="IRNazanin" w:hAnsi="IRNazanin" w:eastAsia="IRNazanin"/>
          <w:color w:val="111111"/>
          <w:sz w:val="28"/>
          <w:sz w:val="28"/>
          <w:szCs w:val="28"/>
          <w:rtl w:val="true"/>
          <w:lang w:bidi="fa-IR"/>
        </w:rPr>
        <w:t>أن یقطع ما یقدر علیه من العوائق الشاغلة ، والعلائق المانعة عن تمام الطلب وکمال الاجتهاد ، وقوّة الجدّ فی التحصیل ، ویرضی ما تیسّر من القوت وإن کان یسیراً وبما یستر مثله من اللباس وإن کان خلقاً ، فبالصبر علی ضیق العیش تنال سعة العلم ، والعلم لا یعطیک بعضه حتّی تعطیه کلّک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أکتفی بقصّة واحدة من حیاة المحقّق العالم الربّانی الملاّ محمّد مهدی النراقی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خیرة المصنّفات فی علم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بدایة تحصیله فی غایة الفقر والفاقة بحیث لم یکن قادراً علی إشعال قندیل للمطالعة ، فکان یستفید من قندیل بیت الخلاء للمطالعة ، وإذا جاء أحد إلی بیت الخلاء ، کان یتنحنح إشارة منه إلی أنّه مشتغل بقضاء الحاجة ، فلا یعرف أحد بالأمر ویخجل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الرجل العظیم ـ وهکذا کلّ العظماء ـ قطع کلّ ما یشغله عن دراسته ، حتّی الرسائل التی کانت ترسل إلیه من أهله ووالده ، کان یبقیها مقفلة لا ینظر إلیها حتّی لا یوجب ذلک شرود ذهنه ، ویضع الرسائل تحت الفراش ، وعندما قُتل والده فبأمر من اُستاذه وبمعیّته ذهب إلی نراق ، وبعد ثلاثة أیّام رجع إلی مدرسته وهو شدید الشوق لتحصیل العلوم العقلیّة والنقلیّة ، ولمّـا أکمل دراسته وسکن فی کاشان وکانت خالیة من العلماء ، وببرکته مُلئت من العلماء والفضلاء ، وصار مرجع ومحطّ رحال الرجال الکُمّل الأفاضل ، وظهر الکثیر من العلماء من تلامذته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33" w:name="pg843_6422"/>
    </w:p>
    <w:p>
      <w:pPr>
        <w:pStyle w:val="Heading3"/>
        <w:numPr>
          <w:ilvl w:val="2"/>
          <w:numId w:val="1"/>
        </w:numPr>
        <w:rPr/>
      </w:pPr>
      <w:bookmarkStart w:id="34" w:name="__RefHeading___Toc6855176_211673320"/>
      <w:bookmarkStart w:id="35" w:name="_Toc13"/>
      <w:bookmarkEnd w:id="33"/>
      <w:bookmarkEnd w:id="34"/>
      <w:r>
        <w:rPr>
          <w:rtl w:val="true"/>
        </w:rPr>
        <w:t xml:space="preserve">الأمر الرابع </w:t>
      </w:r>
      <w:r>
        <w:rPr>
          <w:rtl w:val="true"/>
        </w:rPr>
        <w:t xml:space="preserve">: </w:t>
      </w:r>
      <w:r>
        <w:rPr>
          <w:rtl w:val="true"/>
        </w:rPr>
        <w:t>عدم الزواج المبکّر</w:t>
      </w:r>
      <w:bookmarkEnd w:id="35"/>
    </w:p>
    <w:p>
      <w:pPr>
        <w:pStyle w:val="BookText"/>
        <w:rPr/>
      </w:pPr>
      <w:r>
        <w:rPr>
          <w:rFonts w:ascii="IRNazanin" w:hAnsi="IRNazanin" w:eastAsia="IRNazanin"/>
          <w:color w:val="111111"/>
          <w:sz w:val="28"/>
          <w:sz w:val="28"/>
          <w:szCs w:val="28"/>
          <w:rtl w:val="true"/>
          <w:lang w:bidi="fa-IR"/>
        </w:rPr>
        <w:t xml:space="preserve">أن یترک التزویج حتّی یقضی وطَرَه من العلم ، فإنّه أکبر شاغل وأعظم مانع ،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العلم فی فروج النساء ، ومن احبّ أفخاذ ـ اتّخاذ ـ النساء لم یفلح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یغترّ طالب العلم بما ورد فی النکاح من الترغیب ، فإنّ ذلک حیث لا یعارضه واجب أولی منه ، ولا شیء أولی ولا أفضل ولا واجب أضیق من العلم ، سیّما فی زماننا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یترک الزواج لمن تمکّن من حفظ نفسه أن لا یقع فی اللذائذ المحرّمة ، وإلاّ فإنّه یکون واجباً من مقدّمة الواجب واجب ، ولا یصحّ ترک الواجب من أجل عمل مندوب ، وطلب العلم أکثر من المسائل المبتلی بها مستحبّ فی نفسه ، فتدبّر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اُستاذی فی الأخلاق فی مقام النصیحة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بإمکان طالب العلم أن لا یتزوّج مبکّراً فلیفعل ، فإنّ من یقدر علی حفظ نفسه من التلوّث بالذنوب ، فعدم الزواج أفضل له ، لأنّ المرأة والأولاد بمنزلة القیود والسلاسل لطالب العلم ، فکثیراً ما تمنعه عن مواصلة الدراسة والتحقیق والتدقیق ، وینشغل ذهنه باُمور المعاش والمأکل والملبس والمسکن ، لا سیّما فی عصرنا هذا ، فإنّ الحیاة لطالب العلم من دون دغدغة صعبة جدّاً ، فمن أراد أن یتوفّق فی تحصیل العلوم والفنون ویفوق فیها الأقران ، فعلیه أن یکمل درسه فی مرحلتی المقدّمات والسطوح ویدخل فی درس خارج الاُصول والفقه لسنتین وما یزید ، فحینئذ یقدم علی الزواج ، وقد تزوّج الإمام الخمینی وعمره خمسة وعشرون سنة ، وقد ألّف وصنّف فی الفقه والاُصول والفلسفة والعرفان وعمره ثلاث وعشرون سنة ، فاعتبروا یا اُولی الأبصار</w:t>
      </w:r>
      <w:r>
        <w:rPr>
          <w:rFonts w:eastAsia="IRNazanin" w:cs="IRNazanin"/>
          <w:color w:val="111111"/>
          <w:sz w:val="28"/>
          <w:szCs w:val="28"/>
          <w:rtl w:val="true"/>
          <w:lang w:bidi="fa-IR"/>
        </w:rPr>
        <w:t>.</w:t>
      </w:r>
      <w:bookmarkStart w:id="36" w:name="pg843_6423"/>
    </w:p>
    <w:p>
      <w:pPr>
        <w:pStyle w:val="Heading2"/>
        <w:numPr>
          <w:ilvl w:val="1"/>
          <w:numId w:val="1"/>
        </w:numPr>
        <w:rPr/>
      </w:pPr>
      <w:bookmarkStart w:id="37" w:name="__RefHeading___Toc6855178_211673320"/>
      <w:bookmarkStart w:id="38" w:name="_Toc14"/>
      <w:bookmarkEnd w:id="36"/>
      <w:bookmarkEnd w:id="37"/>
      <w:r>
        <w:rPr>
          <w:rtl w:val="true"/>
        </w:rPr>
        <w:t>الدرس الرابع</w:t>
      </w:r>
      <w:bookmarkEnd w:id="38"/>
    </w:p>
    <w:p>
      <w:pPr>
        <w:pStyle w:val="Heading3"/>
        <w:numPr>
          <w:ilvl w:val="2"/>
          <w:numId w:val="1"/>
        </w:numPr>
        <w:rPr/>
      </w:pPr>
      <w:bookmarkStart w:id="39" w:name="__RefHeading___Toc6855180_211673320"/>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لقد عرفنا فی المقدّمة والفصول التی مرّت أهمیّة الأخلاق فی حیاة طالب العلوم الدینیّة ، وبعض الآداب التی لا بدّ من مراعاتها ، حتّی یتوفّق فی طلب العلم النافع والعمل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وبقیت الآداب والأخلاق الحمیدة الاُخری ، وهی کما یلی </w:t>
      </w:r>
      <w:r>
        <w:rPr>
          <w:rFonts w:eastAsia="IRNazanin" w:cs="IRNazanin"/>
          <w:color w:val="111111"/>
          <w:sz w:val="28"/>
          <w:szCs w:val="28"/>
          <w:rtl w:val="true"/>
          <w:lang w:bidi="fa-IR"/>
        </w:rPr>
        <w:t>:</w:t>
      </w:r>
    </w:p>
    <w:p>
      <w:pPr>
        <w:pStyle w:val="Heading3"/>
        <w:numPr>
          <w:ilvl w:val="2"/>
          <w:numId w:val="1"/>
        </w:numPr>
        <w:rPr/>
      </w:pPr>
      <w:bookmarkStart w:id="41" w:name="__RefHeading___Toc6855182_211673320"/>
      <w:bookmarkStart w:id="42" w:name="_Toc16"/>
      <w:bookmarkEnd w:id="41"/>
      <w:r>
        <w:rPr>
          <w:rtl w:val="true"/>
        </w:rPr>
        <w:t xml:space="preserve">الأمر الخامس </w:t>
      </w:r>
      <w:r>
        <w:rPr>
          <w:rtl w:val="true"/>
        </w:rPr>
        <w:t xml:space="preserve">: </w:t>
      </w:r>
      <w:r>
        <w:rPr>
          <w:rtl w:val="true"/>
        </w:rPr>
        <w:t>ترک العِشرة</w:t>
      </w:r>
      <w:bookmarkEnd w:id="42"/>
    </w:p>
    <w:p>
      <w:pPr>
        <w:pStyle w:val="BookText"/>
        <w:rPr/>
      </w:pPr>
      <w:r>
        <w:rPr>
          <w:rFonts w:ascii="IRNazanin" w:hAnsi="IRNazanin" w:eastAsia="IRNazanin"/>
          <w:color w:val="111111"/>
          <w:sz w:val="28"/>
          <w:sz w:val="28"/>
          <w:szCs w:val="28"/>
          <w:rtl w:val="true"/>
          <w:lang w:bidi="fa-IR"/>
        </w:rPr>
        <w:t>أن یترک العِشرة مع من یشغله عن مطلوبه ، فإنّ ترکها من أهمّ ما ینبغی لطالب العلم ، وأعظم آفات العِشرة ضیاع العمر بغیر فائدة ، وذهاب العرض والدین إذا کانت لغیر أهل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ینبغی لطالب الحوزة العلمیة أن لا یخالط إلاّ لمن یفیده أو یستفید منه ، أی یغدو إمّا عالماً ربّانیاً ، أو متعلّماً علی سبیل النجاة ، ولا یکن الثالث همجٌ رعاع ،</w:t>
      </w:r>
    </w:p>
    <w:p>
      <w:pPr>
        <w:pStyle w:val="BookText"/>
        <w:rPr/>
      </w:pPr>
      <w:r>
        <w:rPr>
          <w:rFonts w:ascii="IRNazanin" w:hAnsi="IRNazanin" w:eastAsia="IRNazanin"/>
          <w:color w:val="111111"/>
          <w:sz w:val="28"/>
          <w:sz w:val="28"/>
          <w:szCs w:val="28"/>
          <w:rtl w:val="true"/>
          <w:lang w:bidi="fa-IR"/>
        </w:rPr>
        <w:t xml:space="preserve">وإن احتاج إلی صاحب وصدیق وزمیل فلیختر الصاحب الصالح </w:t>
      </w:r>
      <w:r>
        <w:rPr>
          <w:rStyle w:val="FootnoteAnchor"/>
          <w:rtl w:val="true"/>
        </w:rPr>
        <w:footnoteReference w:id="67"/>
      </w:r>
      <w:r>
        <w:rPr>
          <w:rFonts w:ascii="IRNazanin" w:hAnsi="IRNazanin" w:eastAsia="IRNazanin"/>
          <w:color w:val="111111"/>
          <w:sz w:val="28"/>
          <w:sz w:val="28"/>
          <w:szCs w:val="28"/>
          <w:rtl w:val="true"/>
          <w:lang w:bidi="fa-IR"/>
        </w:rPr>
        <w:t>، الدیّن التقی الذکی الورع ، الذی یعین علی اُمور دینه ودنیاه وآخرته ، إن نسی ذکّره ، وإن ذکر أعانه ، وإن احتاج واساه ، وإن ضجر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فیستفید من خلقه ملکة صالحة ، فإنّ المرء یکسب من قرینه أخلاقه وملکاته ، وإن لم یتّفق مثل هذا العبد الصالح ، فإنّ الوحدة خیرٌ له من قرین السوء ، وإنّ الصبر علی الوحدة فی مثل هذه المواقف من قوّة العقل ، وقطعیّة الجاهل تعدل صلة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حثّ علماء الأخلاق علی ترک العشرة المانعة من تحصیل العلم ، بل لا بدّ لمن آثر الله علی من سواه من العزلة فی ابتدائه توحّشاً من غیر الله ، ومن الخلوة فی انتهائه اُنساً بالله ، وقد ورد فی الخبر الشریف عن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استأنس بالله استوحش من الناس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والسیّد الإمام الخمینی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أنّه من الحریّ لطالب العلم أن یبقی فی الحوزة فی مقام تهذیب نفسه ولو کان یستلزم ذلک خمسون سنة ، ثمّ بعد ذلک یخرج إلی المجتمع ، حتّی لا یتلوّث قبل تکمیل نفسه بأوساخ المجتمع ، ولا یتغیّر بأهوائهم والأجواء التی یخلقونها ، بل یکون هو صاحب التصمیم والقرار وهو الذی یلوّن المجتمع بصبغة الله ، لا أنّه یتلوّن بألوانه وینجرف مع سیله ، حتّی یفقد دینه ـ والعیاذ بالله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وروایات العزلة علی نحوین ، کما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والمساوئ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منها تذمّ العزلة ، ومنها تمدح ، والجمع بینها ، کما هو واضح أنّ التی تحثّ علی الاتّصال مع الناس لهدایتهم علی أنّ هدف الأنبیاء ذلک ، والعلماء ورثة الأنبیاء ، إنّما ناضرة إلی من أکمل نفسه وهذّبها ، ووهبه الله قدرة إمامة الناس وسوقهم وهدایتهم إلی وادی السعادة والهناء ، وأمّا طالب العلم فی بدایة مسیرته العلمیّة والاجتماعیّة ، فإنّه بحاجة ماسّة إلی العزلة الممدوحة ، التی یستتبعها العلم والتقوی وجهاد النفس ورجاحة العقل وکمال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إلی مدح الله أصحاب الکهف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اعْتَزَلـْتُموهُمْ وَما یَعْبُدونَ إلاّ اللهَ فَأوُوا إلی الکَهْفِ یَنْشُرْ لَکُمْ رَبُّکُمْ مِنْ رَحْمَتِهِ وَیُهَیِّئ لَکُمْ مِنْ أمْرِکُمْ مرْفقاً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وَأعْتَزِلُکُمْ وَما تَدْعونَ مِنْ دونِ اللهِ وَأدْعو رَبیِّ عَسی أنْ أکونَ بِدُعاءِ شَقِیَّاً فَلَمَّا اعْتَزَلَهُمْ وَما یَعْبُدونَ مِنْ دونِ اللهِ وَهَبْنا لَهُ إسْحاقَ وَیَعْقوبَ وَکُلاّ جَعَلـْنا نَبِیَّاً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العزلة عبادة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أغبط أولیائی عندی رجلا خفیف الحال ذا خطر أحسن عبادة ربّه فی الغیب ، وکان غامضاً بین الناس ، جعل رزقه کفافاً فصبر علیه ، مات فقلّ تراثه وقلّ بواکیه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أغبط أولیاء الله عبدٌ مؤمنٌ خفیف الحال ذو حظٍّ من الصلاة أحسن</w:t>
      </w:r>
    </w:p>
    <w:p>
      <w:pPr>
        <w:pStyle w:val="BookText"/>
        <w:rPr/>
      </w:pPr>
      <w:r>
        <w:rPr>
          <w:rFonts w:ascii="IRNazanin" w:hAnsi="IRNazanin" w:eastAsia="IRNazanin"/>
          <w:color w:val="111111"/>
          <w:sz w:val="28"/>
          <w:sz w:val="28"/>
          <w:szCs w:val="28"/>
          <w:rtl w:val="true"/>
          <w:lang w:bidi="fa-IR"/>
        </w:rPr>
        <w:t xml:space="preserve">عبادة ربّه وأطاعه فی السرّ ، وکان غامضاً فی الناس لا یُشار إلیه بالأصابع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العزلة أفضل شیم الأکیاس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اعتزال أبناء الدنیا جماع الصلاح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الوصلة بالله فی الانقطاع عن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انفرد عن الناس أنس بالله سبحانه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سلامة لمن أکثر مخالطة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الخلوة دأب الصلحاء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الدین فی اعتزال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اعتزل الناس سلم من شرّهم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مداومة الوحدة أسلم من خلطة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یطیل الجلوس وحده ، وکان یمرّ به مولاه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لقمان ، إنّک تدیم الجلوس وحدک ، فلو جلست مع الناس کان آنس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طول الوحدة أفهم للفکرة ، وطول الفکرة دلیل علی طریق الجنّة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لهشام بن حکم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علی الوحدة علامة علی قوّة العقل ، فمن عقل عن الله اعتزل أهل الدنیا والراغبین فیها ، ورغب فیما عند الله ، وکان الله أنیسه فی الوحشة ، وصاحبه فی الوحدة ، وغناه فی العیلة ومعزّه من غیر عشیرة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قدرت أن لا تخرج من بیتک فافعل ، فإنّ علیک فی خروجک أن لا تغتاب ولا تکذب ولا تحسد ولا ترائی ولا تتصنّع ولا تداهن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شخص یبکی عند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الیسیر من الریاء شرک ، وإنّ الله سحبّ الأتقیاء الأخفیاء الذین إذا غابوا لم یفقدوا ، وإن حضروا لم یعرفوا ، قلوبهم مصابیح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الوحشة من الناس علی قدر الفطنة 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خالط الناس تخبرهم ، ومتی تخبرهم تقلّهم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عرف الله توحّد ، من عرف الناس تفرّد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ولمّـا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علّة اعتزاله؟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 الزمان وتغیّر الإخوان ، فرأیت الانفراد أسکن للفؤاد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روایات کثیرة تمدح العزلة بشرطها ، کما أنّ العرفاء حثّوا طلاّب السیر والسلوک فی بدایة أمرهم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 الخلوة علی الصحبة فینبغی أن یکون خالیاً عن جمیع الأذکار إلاّ ذکره ، وعن جمیع الإرادات إلاّ أمره ، وعن جمیع مطالبات النفس إلاّ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الوحدة جلیس الصدیقین وأنیس الصادقین ، لیکن خدنک الخلوة وطعامک الجوع وحدیثک المناجاة ، فإمّا أن تموت وإمّا أن 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بعض العارفین یصیح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الإفلاس الإفلاس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الإفلاس؟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الاستیناس بالناس</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تلمیذ علی شیخه وکان وحیداً فی داره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تستوحش فی هذه الدار وحیداً؟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أظنّ أنّ أحداً استوحش مع الله ، وقال آخر فی الجواب ، لمّـا دخلت صرت وحیداً ، فإنّی کنت مشغولا ومستأنساً بربیّ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إرضَ بالله صاحباً وذر الناس جانباً ، کفی بالله محبّاً وبالقرآن مؤنساً وبالموت واعظاً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 عن الدنیا واجعل فطرک الآخرة ، وفرّ من الناس فرارک من الأسد ، واتّخذ الله مؤنساً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یستوحش الإنسان بالوحدة لخلاء ذاته وعدم الفضیلة من نفسه ، فیتکثّر حینئذ بملاقاة الناس ویطرد الوحشة عن نفسه بالکون معهم ، فإذا کانت ذاته فاضلة ونفسه کاملة طلب الوحدة لیستعین بها علی الفکرة ، ویتفرّغ لاستخراج العلم والحکمة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خیر الدنیا والآخرة فی الخلوة والقلّة ، وشرّهما فی الکثرة والخلطة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أن ینقل العبد من ذلّ المعصیة إلی عزّ الطاعة آنسه بالوحدة ، وأغناه بالقناعة ، وبصّره عیوب نفسه ، ومن اُعطی ذلک اُعطی خیر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فوائد العزلة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السلامة من الآفات ، وترک النظر إلی زینة الدنیا وزهرتها ، ومنع النفس من التطلّع إلیها ومنافسة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تُمُدَّنَّ عَیْنَیْکَ إلی ما مَتَّعْنا بِهِ أزْواجاً مِنْهُمْ زَهْرَةَ الحَیاةِ الدُّنْیا لِنَفْتِنَهُمْ فیهِ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وإنّها خالعة عنک ذلّ الإحسان ، وقاطعة رقّ الأطماع ، ومفیدة عزّ الناس عن الناس ، ومن آثر العزلة حصل العزّ له ، ومعاشرة الأشرار تورث سوء الظنّ بالأخیار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العزلة تستر الفاقة ، وتکفّ جلباب التجمّل ، إنّها معینةٌ لمن أراد نظراً فی علم ، أو إثارة لدفین رأی ، واستنباطاً لحکمة ، لأنّ شیئاً منها لا یتمّ إلاّ مع خلاء الذرع وفراغ القلب ، ومخالطة الناس ملغاة ومشغلة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الطیور من جعل راحته فی اعتزال العمران ، وآثر المواضع النائیه عن الناس ، فلیتشبّه به من أراد النظر فی کتب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یتمکّن أحد من الخلوة إلاّ بالتمسّک بکتاب الله ، والمتمسّکون بکتاب الله هم الذین استراحوا من الدنیا بذکر الله ، الذاکرون الله بالله ، عاشوا بذکر الله وماتوا بذکر الله ، ولقوا الله بذکر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لبعض العبّاد ، ما أصبرک علی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وحدی ، أنا جلیس الله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أن یناجینی قرأت کتابه ، وإذا أردت أن اُناجیه صلّیت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بعضهم یلزم الدفاتر والمقابر ، فقیل له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أسلم من وحدة ، ولا صاحباً أوعظ من قبر ، ولا جلیساً أمنع من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بعض العارفین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مکابدة العزلة أیسر من مداراة الخلطة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یسلم له دینه ویستریح بدنه وقلبه ، فلیعتزل الناس ویستوحش من الأغنیاء ولیجانب السلطان کما یجانب الرجل السباع الضاریة والهوام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بعض الحکماء حین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رفضت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إلاّ عدوّاً یداجینی بعداوته ، وصدیقاً یعدّ علیّ معایبی فی أیام صداقته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وطالب العلم إنّما یستأنس بکتبه ، وإنّ الکتب بساتین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وکتبک حولی لا تفارق مضجعی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شفاء للذی أنا کاتم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کأنّی سقیمٌ قد اُصیب فؤاده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حوالیَّ الرقا والتمائم</w:t>
      </w:r>
    </w:p>
    <w:p>
      <w:pPr>
        <w:pStyle w:val="BookText"/>
        <w:rPr/>
      </w:pPr>
      <w:r>
        <w:rPr>
          <w:rFonts w:ascii="IRNazanin" w:hAnsi="IRNazanin" w:eastAsia="IRNazanin"/>
          <w:color w:val="111111"/>
          <w:sz w:val="28"/>
          <w:sz w:val="28"/>
          <w:szCs w:val="28"/>
          <w:rtl w:val="true"/>
          <w:lang w:bidi="fa-IR"/>
        </w:rPr>
        <w:t xml:space="preserve">وقال بعض العرفاء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العزلة فی الحقیقة اعتزال الخصال المذمومة ، لا الانقطاع عن الإخوان والتنائی عن الأوطان ، فلهذا قیل للعارف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کائن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کائن مع الخلق ، بائن عنهم بالسرّ ، کما ورد فی الأثر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مع الناس ، ولا تکن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معهم بالأجساد ، ولا تکن بالأرواح ، فإنّ المؤمن تعلّقت روحه بالملأ الأعلی ، فإنّه یستأنس بالله ویطمئنّ قلبه بذکر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والعقلاء إنّما یختارون العزلة لفوائدها الجمّة ، ولقلّة إخوان الصفا وخُلاّن الوفاء ، وقد علموا أنّ المعاشرة مع الأبرار الصالحین والأخیار المتّقین ، أفضل من الوحدة والانفراد والعزلة ، ومن یترک الأخیار اختیاراً ابتلی بالأشرار اضطراراً ، فإن لم نجد من یتحلّی بالعقل ، ولم یتجمّل بالعلم والفضل والأدب ، لزمنا زوایا البیوت والمدارس ، وتوکّلنا علی الحیّ الذی لا یموت </w:t>
      </w:r>
      <w:r>
        <w:rPr>
          <w:rStyle w:val="FootnoteAnchor"/>
          <w:rtl w:val="true"/>
        </w:rPr>
        <w:footnoteReference w:id="73"/>
      </w:r>
      <w:r>
        <w:rPr>
          <w:rFonts w:ascii="IRNazanin" w:hAnsi="IRNazanin" w:eastAsia="IRNazanin"/>
          <w:color w:val="111111"/>
          <w:sz w:val="28"/>
          <w:sz w:val="28"/>
          <w:szCs w:val="28"/>
          <w:rtl w:val="true"/>
          <w:lang w:bidi="fa-IR"/>
        </w:rPr>
        <w:t xml:space="preserve">، ونعمل بما قاله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قطیعة الجاهل تعدل صلّة العاقل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وکبار علمائنا الأعلام فی وصایاهم لأولادهم وتلامذتهم ، کانوا یحثّونهم علی اختیار العزلة ، عند فساد الزمان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وصایا سیّدنا الاُستاذ السیّد النجفی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وبتقلیل المعاشرة ، فإنّ المعاشرة والدخول فی نوادی الناس فی هذه الأعصار محظور مخطور ، قلّما یری ناد یخلو عن البهت والغیبة فی حقّ المؤمنین والإرزاء بهم ، وتضییع حقوقهم واُخوّتهم</w:t>
      </w:r>
      <w:r>
        <w:rPr>
          <w:rFonts w:eastAsia="IRNazanin" w:cs="IRNazanin"/>
          <w:color w:val="111111"/>
          <w:sz w:val="28"/>
          <w:szCs w:val="28"/>
          <w:rtl w:val="true"/>
          <w:lang w:bidi="fa-IR"/>
        </w:rPr>
        <w:t>.</w:t>
      </w:r>
      <w:bookmarkStart w:id="43" w:name="pg843_6431"/>
    </w:p>
    <w:p>
      <w:pPr>
        <w:pStyle w:val="Heading2"/>
        <w:numPr>
          <w:ilvl w:val="1"/>
          <w:numId w:val="1"/>
        </w:numPr>
        <w:rPr/>
      </w:pPr>
      <w:bookmarkStart w:id="44" w:name="__RefHeading___Toc6855184_211673320"/>
      <w:bookmarkStart w:id="45" w:name="_Toc17"/>
      <w:bookmarkEnd w:id="43"/>
      <w:bookmarkEnd w:id="44"/>
      <w:r>
        <w:rPr>
          <w:rtl w:val="true"/>
        </w:rPr>
        <w:t>الدرس الخامس</w:t>
      </w:r>
      <w:bookmarkEnd w:id="45"/>
    </w:p>
    <w:p>
      <w:pPr>
        <w:pStyle w:val="Heading3"/>
        <w:numPr>
          <w:ilvl w:val="2"/>
          <w:numId w:val="1"/>
        </w:numPr>
        <w:rPr/>
      </w:pPr>
      <w:bookmarkStart w:id="46" w:name="__RefHeading___Toc6855186_211673320"/>
      <w:bookmarkStart w:id="47" w:name="_Toc18"/>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 xml:space="preserve">من الآداب والأخلاق الطیّبة التی لا بدّ لطالب العلم فی سیرته الأخلاقیّة من مراعاتها ، هی کما یلی ـ عطفاً علی ما سبق ـ </w:t>
      </w:r>
      <w:r>
        <w:rPr>
          <w:rFonts w:eastAsia="IRNazanin" w:cs="IRNazanin"/>
          <w:color w:val="111111"/>
          <w:sz w:val="28"/>
          <w:szCs w:val="28"/>
          <w:rtl w:val="true"/>
          <w:lang w:bidi="fa-IR"/>
        </w:rPr>
        <w:t>:</w:t>
      </w:r>
    </w:p>
    <w:p>
      <w:pPr>
        <w:pStyle w:val="Heading3"/>
        <w:numPr>
          <w:ilvl w:val="2"/>
          <w:numId w:val="1"/>
        </w:numPr>
        <w:rPr/>
      </w:pPr>
      <w:bookmarkStart w:id="48" w:name="__RefHeading___Toc6855188_211673320"/>
      <w:bookmarkStart w:id="49" w:name="_Toc19"/>
      <w:bookmarkEnd w:id="48"/>
      <w:r>
        <w:rPr>
          <w:rtl w:val="true"/>
        </w:rPr>
        <w:t xml:space="preserve">الأمر السادس </w:t>
      </w:r>
      <w:r>
        <w:rPr>
          <w:rtl w:val="true"/>
        </w:rPr>
        <w:t xml:space="preserve">: </w:t>
      </w:r>
      <w:r>
        <w:rPr>
          <w:rtl w:val="true"/>
        </w:rPr>
        <w:t>الحرص علی التعلّم</w:t>
      </w:r>
      <w:bookmarkEnd w:id="49"/>
    </w:p>
    <w:p>
      <w:pPr>
        <w:pStyle w:val="BookText"/>
        <w:rPr/>
      </w:pPr>
      <w:r>
        <w:rPr>
          <w:rFonts w:ascii="IRNazanin" w:hAnsi="IRNazanin" w:eastAsia="IRNazanin"/>
          <w:color w:val="111111"/>
          <w:sz w:val="28"/>
          <w:sz w:val="28"/>
          <w:szCs w:val="28"/>
          <w:rtl w:val="true"/>
          <w:lang w:bidi="fa-IR"/>
        </w:rPr>
        <w:t>أن یکون حریصاً علی التعلّم مواظباً فی جمیع أوقاته لیلا ونهاراً سفراً وحضراً ، فلا یشتغل بغیر طلب العلم أو ما هو ضروری فی الحیاة من أکل ونوم وما شابه ذلک ، وإنّ من استوی یوماه فهو مغبون ، ومن کان یومه خیرٌ من أمسه فبطن الأرض خیرٌ له من ظهرها ـ کنابة عن الموت ، وأنّ الحیاة حینئذ لا قیمة لها ـ ولا یستطاع العلم براحة الجسد ، وإنّ الجنّة دار النعیم التی فیها ما لم یخطر علی قلب بشر ، إنّما حُفّت بالمکاره والصعاب ، وإنّ من طلب العلی سهر اللیالی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أکثر الخواطر والقصص من حیاة علمائنا الأعلام فی هذا الباب ، کان سیّدنا الاُستاذ آیة الله العظمی السیّد الگلپایگانی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من لیلة غرقت فی</w:t>
      </w:r>
    </w:p>
    <w:p>
      <w:pPr>
        <w:pStyle w:val="BookText"/>
        <w:rPr/>
      </w:pPr>
      <w:r>
        <w:rPr>
          <w:rFonts w:ascii="IRNazanin" w:hAnsi="IRNazanin" w:eastAsia="IRNazanin"/>
          <w:color w:val="111111"/>
          <w:sz w:val="28"/>
          <w:sz w:val="28"/>
          <w:szCs w:val="28"/>
          <w:rtl w:val="true"/>
          <w:lang w:bidi="fa-IR"/>
        </w:rPr>
        <w:t>المطالعة فلم أنتبه علی نفسی إلاّ بصوت مؤذّن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من مرّة وضعت زوجة آیة الله العظمی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من أوّل اللیل فی غرفة زوجها ، فتأتی صباحاً وتری الأکل لا یزال علی ما کان ، وکان السیّد مشغولا بالمطالعة حتّی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یصبر علی ذلّ التعلّم ساعة بقی فی ذلّ الجهل أبداً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متعلّم یختلف إلی باب العالم إلاّ کتب الله له بکلّ قدم عبادة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یستحینّ أحد إذا لم یعلم الشیء أن یتعلّمه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العلم فإنّ تعلّمه حسنة ، ومدارسته تسبیح ، والبحث عنه جهاد ، وتعلیمه لمن لا یعلمه صدقة ، وهو أنیس فی الوحشة ، وصاحب فی الوحدة ، وسلاح علی الأعداء ، وزین الأخلاّء ، یرفع الله به أقواماً یجعلهم فی الخیر أئمّة یقتدی بهم ، ترمق أعمالهم وتقتبس آثارهم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علامة أحدهم أنّک تری له قوّة فی دین وحزماً فی لین ، وإیماناً فی یقین ، وحرصاً فی علم ، وعلماً فی حلم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وعظ لقمان ابنه ،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اجعل فی أیّامک ولیالیک نصیباً لک فی طلب العلم ، فإنّک لن تجد تضییعاً مثل 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العلم رأس الخیر کلّه ، والجهل رأس الشرّ کلّه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حیاة الإسلام وعماد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أقرب الناس إلی درجة النبوّة أهل العلم والجهاد ، مداد العلماء أفضل من دماء الشهداء </w:t>
      </w:r>
      <w:r>
        <w:rPr>
          <w:rFonts w:eastAsia="IRNazanin" w:cs="IRNazanin"/>
          <w:color w:val="111111"/>
          <w:sz w:val="28"/>
          <w:szCs w:val="28"/>
          <w:rtl w:val="true"/>
          <w:lang w:bidi="fa-IR"/>
        </w:rPr>
        <w:t>...</w:t>
      </w:r>
      <w:bookmarkStart w:id="50" w:name="pg843_6433"/>
    </w:p>
    <w:p>
      <w:pPr>
        <w:pStyle w:val="Heading3"/>
        <w:numPr>
          <w:ilvl w:val="2"/>
          <w:numId w:val="1"/>
        </w:numPr>
        <w:rPr/>
      </w:pPr>
      <w:bookmarkStart w:id="51" w:name="__RefHeading___Toc6855190_211673320"/>
      <w:bookmarkStart w:id="52" w:name="_Toc20"/>
      <w:bookmarkEnd w:id="50"/>
      <w:bookmarkEnd w:id="51"/>
      <w:r>
        <w:rPr>
          <w:rtl w:val="true"/>
        </w:rPr>
        <w:t xml:space="preserve">الأمر السابع </w:t>
      </w:r>
      <w:r>
        <w:rPr>
          <w:rtl w:val="true"/>
        </w:rPr>
        <w:t xml:space="preserve">: </w:t>
      </w:r>
      <w:r>
        <w:rPr>
          <w:rtl w:val="true"/>
        </w:rPr>
        <w:t>علوّ الهمّة</w:t>
      </w:r>
      <w:bookmarkEnd w:id="52"/>
    </w:p>
    <w:p>
      <w:pPr>
        <w:pStyle w:val="BookText"/>
        <w:rPr/>
      </w:pPr>
      <w:r>
        <w:rPr>
          <w:rFonts w:ascii="IRNazanin" w:hAnsi="IRNazanin" w:eastAsia="IRNazanin"/>
          <w:color w:val="111111"/>
          <w:sz w:val="28"/>
          <w:sz w:val="28"/>
          <w:szCs w:val="28"/>
          <w:rtl w:val="true"/>
          <w:lang w:bidi="fa-IR"/>
        </w:rPr>
        <w:t xml:space="preserve">أن یکون عالی الهمّة ، بعید النظر ، کما قال أمیر المؤمنین لولده محمّد بن الحنفیّة فی ساحة الوغی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إلی أقصی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من ینظر إلی قمّة الجبل فإنّه یهون علیه صعوده ، ولا یتهیّب من وعره وصعوبة طریقه ، فلا یرضی بالیسیر مع إمکان الکثیر ، ولا یؤجّل عمل الیوم إلی غد ، ولا عمل الساعة إلی بعدها ، فإنّ فی التأخیر آفات ، وخیر البرّ عاجله ، وإنّ للساعة الثانیة عملها ، فلا بدّ من السیر الدؤوب المتواصل ، ولا یخافه قول حذار ، ولا تعیقه فی السیر عوائق ، بل یتجاوز العقبات والموانع والقواطع بحزم وعزم وصبر ومثابرة ، والوقت سیف فإن قطعته وإلاّ قطعک ، واللیل والنهار یعملان فیک فاعمل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أنفس شیء وأعظم شیء فی الحیاة هو العلم ، فإنّ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علم الناس ما فی طلب العلم لطلبوه ولو بسفک المهج وخوض اللجج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فمثل هذا الأمر الخطیر یحتاج إلی أعلی مراتب الهمّة وأقوی درجات الإرادة ، وغایة الشوق ونهایة العشق ، ولِمَ لا یکون کذلک وسبحانه وتعالی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وَالَّذینَ لا یَعْلَمونَ إنَّما یَتَذَکَّرُ اُولو الألـْبابِ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وَالَّذینَ اُوتوا العِلـْمَ دَرَجات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53" w:name="pg843_6434"/>
    </w:p>
    <w:p>
      <w:pPr>
        <w:pStyle w:val="Heading3"/>
        <w:numPr>
          <w:ilvl w:val="2"/>
          <w:numId w:val="1"/>
        </w:numPr>
        <w:rPr/>
      </w:pPr>
      <w:bookmarkStart w:id="54" w:name="__RefHeading___Toc6855192_211673320"/>
      <w:bookmarkStart w:id="55" w:name="_Toc21"/>
      <w:bookmarkEnd w:id="53"/>
      <w:bookmarkEnd w:id="54"/>
      <w:r>
        <w:rPr>
          <w:rtl w:val="true"/>
        </w:rPr>
        <w:t xml:space="preserve">الأمر الثامن </w:t>
      </w:r>
      <w:r>
        <w:rPr>
          <w:rtl w:val="true"/>
        </w:rPr>
        <w:t xml:space="preserve">: </w:t>
      </w:r>
      <w:r>
        <w:rPr>
          <w:rtl w:val="true"/>
        </w:rPr>
        <w:t>رعایة ترتّب العلوم</w:t>
      </w:r>
      <w:bookmarkEnd w:id="5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یأخذ فی ترتیب التعلّم بما هو اولی ، ویبدأ فی مقام التزاحم فی الامتثال بالأهمّ فالأهمّ ، ولا یشتغل فی النتائج قبل المقدّمات ، کما لا یطفر من کتاب إلی آخر قبل إتمامه ودراسته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فلیحذر من التنقّل من کتاب إلی آخر ومن فنّ إلی غیره من غیر موجب ، فإنّ ذلک علامة الضجر وعدم الفلاح ، ومن ضجر وکسل فإنّه یفوت منه الحقّ ، ویقصّر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یختلف فی کلّ برهة قصیرة وأیام معدودة عند عالم وآخر ، وبین لیلة وضحاها ، تجده قد ختم الکتب العقلیة والفلسفیة ، ویدّعی الربوبیة فی علمه ، وینتظر من الناس أن یقدّسونه ویلقّبونه بآیة الله وإنّه العظمی ـ کما ابتلینا فی عصرنا وحوزتنا بمثل هذه النماذج الضعیفة فی الشخصیة الفارغة من المحتوی والأخلاق الإسلامیة ، تراهم سرعان ما یتلهّفون إلی جمع المردة وفتح المکاتب والبرّانیات ، وطبع الرسائل العملیة أو دونها ، ویحبّون جمع المال حبّاً جمّاً ، ویحسبون أنّهم یحسنون صنعاً ـ بل لطالب العلم الذی یفکّر فی تهذیب نفسه أن یتریّث ویتمهّل ویسعی بکلّ طاقته أن یصلح نفسه أوّلا ، ولو کان ذلک یستلزم سنین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حدّ تعبیر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إلی خمسین سنة ، فلا یتقبّل المسؤولیات الاجتماعیة قبل أن یکمل نفسه ، ولماذا هذه العجلة؟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إن کنت من أهل الرئاسة الصالحة التی تنفعک فی دینک ، فإنّها تأتیک ذلیلةً حقیرة ، وحینئذ لا یُبال لو خرجت منه ، کما لا یرتکب المحرّمات من أجل حدوثها وبقائها ، فإنّه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من أخذ البلاد بغیر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یهون علیه تسلیم البلادِ</w:t>
      </w:r>
    </w:p>
    <w:p>
      <w:pPr>
        <w:pStyle w:val="BookText"/>
        <w:rPr/>
      </w:pPr>
      <w:r>
        <w:rPr>
          <w:rFonts w:ascii="IRNazanin" w:hAnsi="IRNazanin" w:eastAsia="IRNazanin"/>
          <w:color w:val="111111"/>
          <w:sz w:val="28"/>
          <w:sz w:val="28"/>
          <w:szCs w:val="28"/>
          <w:rtl w:val="true"/>
          <w:lang w:bidi="fa-IR"/>
        </w:rPr>
        <w:t>وأمّا من همّ بالرئاسة فهو ملعون ، بعید عن رحمة الله سبحانه ، کما ورد فی الروایات الشریفة ، وهلک من یخفق خلفه النعال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من المعمّمین من علماء السوء من یطیل لحیته ویزید فی قطر عمامته ، ویسطّر الألقاب قبل اسمه ، لیغرّ بها عوامّ الناس ، ولیکسب المال منهم ، ویحضی باحترامهم ، وتقبیل یده الأثیمة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غفل أنّ الزبد یذهب جفاء ، وأمّا ما ینفع الناس فیمکث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العمر لا یتّسع لجمیع العلوم ، فالحزم أن یأخذ من کلّ علم أحسنه ، ویصرف جمام قوّته فی العلم الذی هو أشرف العلوم ، وهو العلم النافع فی الآخرة ، ممّـا یوجب کمال النفس وتزکیتها بالأخلاق الفاضلة والصفات الحمیدة والأعمال الصالحة والأفعال الطیّبة ، ومرجعه إلی معرفة الکتاب الکریم ، کتاب الله الحکیم ، والسنّة الشریفة المتمثّلة بقول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 وتقریره ، وعلم مکارم الأخلاق وما ناسبه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لکلّ علم من هذه العلوم مرتبة من التعلّم ، لا بدّ لطالبه من مراعاتها لئلاّ یضیع سعیه أو یعسر علیه طلبه ، ولیصل إلی بُغیته بسرعة ، وکم قد رأینا طلاّباً للعلم سنین کثیرة ، لم یحصلوا منه إلاّ علی القلیل ، وآخرون حصّلوا منه کثیراً فی مدّة قلیلة ، بسبب مراعاة ترتیبه ونظامه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الغرض الأوفی من هذه العلوم لیس مجرّد العلم بها ، بل المقصود موافقة</w:t>
      </w:r>
    </w:p>
    <w:p>
      <w:pPr>
        <w:pStyle w:val="BookText"/>
        <w:rPr/>
      </w:pPr>
      <w:r>
        <w:rPr>
          <w:rFonts w:ascii="IRNazanin" w:hAnsi="IRNazanin" w:eastAsia="IRNazanin"/>
          <w:color w:val="111111"/>
          <w:sz w:val="28"/>
          <w:sz w:val="28"/>
          <w:szCs w:val="28"/>
          <w:rtl w:val="true"/>
          <w:lang w:bidi="fa-IR"/>
        </w:rPr>
        <w:t xml:space="preserve">مراد الله تعالی منها والتقرّب إلیه بها ، إمّا بالآلیة ، أو بالعلم ، أو بالعمل ، أو بإقامة نظام الوجود ، أو إرشاد عباده إلی ما یراد منهم ، أو غیر ذلک ، من المطالب السنیّة الدینیة والدنیویة ، وبسبب ذلک یختلف ترتیب التعلّم وتقدمة بعض العلم علی بعض من حیث المدارسة والمطالعة ، ومن حیث الکمّ والکیف ، کما یذکر ذلک بالتفصیل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المطلب الثالث فی ترتیب العلوم بالنظر إلی المتعلّم ، فراجع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الناس قیمةً أکثرهم علماً ، وأقلّ الناس قیمةً أقلّهم علماً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مؤمن ، إنّ هذا العلم والأدب ثمن نفسک ، فاجتهد فی تعلّمهما ، فما یزید من علمک وأدبک یزید فی ثمنک وقدرک ، فإنّ بالعلم تهتدی إلی ربّک ، وبالأدب تحسن خدمة ربّک ، بأدب الخدمة یستوجب العبد ولایته وقربه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زید الزرّاد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إعرف منازل الشیعة علی قدر روایتهم ومعرفتهم ، فإنّ المعرفة هی الدرایة للروایة ، وبالدرایات للروایات یعلو المؤمن إلی أقصی درجات الإیمان ، إنّی نظرت فی کتاب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قیمة کلّ امرئ وقدره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اعرفوا منازل شیعتنا بقدر ما یحسنون من روایاتهم عنّا ، فإنّا لا نعدّ الفقیه منهم فقیهاً حتّی یکون محدّثاً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المؤمن محدّثاً؟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مفهّماً ، والمفهّم محدَّث</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المسیح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عَلِمَ وعمل وعَلَّم عُدّ فی الملکوت الأعظم عظیماً</w:t>
      </w:r>
      <w:r>
        <w:rPr>
          <w:rFonts w:eastAsia="Amiri" w:cs="Amiri" w:ascii="Amiri" w:hAnsi="Amiri"/>
          <w:color w:val="111111"/>
          <w:sz w:val="28"/>
          <w:szCs w:val="28"/>
          <w:rtl w:val="true"/>
          <w:lang w:bidi="ar-SA"/>
        </w:rPr>
        <w:t>.</w:t>
      </w:r>
      <w:bookmarkStart w:id="56" w:name="pg843_6437"/>
    </w:p>
    <w:p>
      <w:pPr>
        <w:pStyle w:val="Heading2"/>
        <w:numPr>
          <w:ilvl w:val="1"/>
          <w:numId w:val="1"/>
        </w:numPr>
        <w:rPr/>
      </w:pPr>
      <w:bookmarkStart w:id="57" w:name="__RefHeading___Toc6855194_211673320"/>
      <w:bookmarkStart w:id="58" w:name="_Toc22"/>
      <w:bookmarkEnd w:id="56"/>
      <w:bookmarkEnd w:id="57"/>
      <w:r>
        <w:rPr>
          <w:rtl w:val="true"/>
        </w:rPr>
        <w:t>الدرس السادس</w:t>
      </w:r>
      <w:bookmarkEnd w:id="58"/>
    </w:p>
    <w:p>
      <w:pPr>
        <w:pStyle w:val="Heading3"/>
        <w:numPr>
          <w:ilvl w:val="2"/>
          <w:numId w:val="1"/>
        </w:numPr>
        <w:rPr/>
      </w:pPr>
      <w:bookmarkStart w:id="59" w:name="__RefHeading___Toc6855196_211673320"/>
      <w:bookmarkStart w:id="60" w:name="_Toc23"/>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 xml:space="preserve">لقد ذکرنا فی الفصول الماضیة الاُمور الثمانیة التی ذکرها الشهید الثانی فی منیته حول ما یجب علی طالب العلم مراعاته ، وأمّا الاُمور الاُخری التی لا بدّ من رعایتها أیضاً ، فهی کما یلی عطفاً علی ما سبق </w:t>
      </w:r>
      <w:r>
        <w:rPr>
          <w:rFonts w:eastAsia="IRNazanin" w:cs="IRNazanin"/>
          <w:color w:val="111111"/>
          <w:sz w:val="28"/>
          <w:szCs w:val="28"/>
          <w:rtl w:val="true"/>
          <w:lang w:bidi="fa-IR"/>
        </w:rPr>
        <w:t>:</w:t>
      </w:r>
    </w:p>
    <w:p>
      <w:pPr>
        <w:pStyle w:val="Heading3"/>
        <w:numPr>
          <w:ilvl w:val="2"/>
          <w:numId w:val="1"/>
        </w:numPr>
        <w:rPr/>
      </w:pPr>
      <w:bookmarkStart w:id="61" w:name="__RefHeading___Toc6855198_211673320"/>
      <w:bookmarkStart w:id="62" w:name="_Toc24"/>
      <w:bookmarkEnd w:id="61"/>
      <w:r>
        <w:rPr>
          <w:rtl w:val="true"/>
        </w:rPr>
        <w:t xml:space="preserve">الأمر التاسع </w:t>
      </w:r>
      <w:r>
        <w:rPr>
          <w:rtl w:val="true"/>
        </w:rPr>
        <w:t xml:space="preserve">: </w:t>
      </w:r>
      <w:r>
        <w:rPr>
          <w:rtl w:val="true"/>
        </w:rPr>
        <w:t>اختیار المعلّم الصالح</w:t>
      </w:r>
      <w:bookmarkEnd w:id="6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الشهید باعتبار الآداب التی یلزم المتعلّم أن یراعیها مع اُستاذه وشیخه ، إلاّ أنّی أذکره ضمن الآداب العامّة لطالب الحوزة الذی یفکّر فی سیرته الأخلاقیة وإصلاحها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ینظر إلی المعلّم الذی یأخذ علمه منه ، فإنّ من استمع إلی ناطق فقد عبده ـ کما ورد فی الخبر ـ فإن تکلّم عن الله فقد عبد الله سبحانه ، وإن تکلّم عن الشیطان أو هوی النفس ، فإنّه قد عبد الشیطان واتّخذ إلهه هواه ، وقد ورد فی الخبر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العالم مقبلا علی دنیاه فاتّهمه فی دینه ، أی لا یحقّ لکم أن تأخذوا دینکم وسلوککم ممّن کان مقبلا علی دنیاه ، فکیف المتلبّس بها</w:t>
      </w:r>
    </w:p>
    <w:p>
      <w:pPr>
        <w:pStyle w:val="BookText"/>
        <w:rPr/>
      </w:pPr>
      <w:r>
        <w:rPr>
          <w:rFonts w:ascii="IRNazanin" w:hAnsi="IRNazanin" w:eastAsia="IRNazanin"/>
          <w:color w:val="111111"/>
          <w:sz w:val="28"/>
          <w:sz w:val="28"/>
          <w:szCs w:val="28"/>
          <w:rtl w:val="true"/>
          <w:lang w:bidi="fa-IR"/>
        </w:rPr>
        <w:t>والغاطّ فی بحرها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أهمّ الاُمور التی یجب علی المتعلّم أن یراعیها مع شیخه ، أن یقدّم النظر فیمن یأخذ عنه العلم ، ویکتسب حسن الأخلاق والآداب منه ، فإنّ تربیة الشیخ لتلمیذه ونسبة إخراجه لأخلاقه الذمیمة ، وجعل مکانها خلقاً حسناً ، کفعل الفلاّح الذی یقلع الشوک من الأرض ، ویخرج منها النباتات الخبیثة من بین الزرع ، لیحسن نباته ویکمل 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کلّ شیخ یتّصف بهذا الوصف ، بل ما أقلّ ذلک ، فإنّه فی الحقیقة نائب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ولیس کلّ عالم یصلح للنیابة ، فلیختر من کملت أهلیّته ، وظهرت دیانته ، تحقّقت معرفته ، وعرفت عفّته ، واشتهرت صیانته وسیادته ، وظهرت مروّته وحسن تعلیمه ، وجاد تفهیمه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یغترّ الطالب بمن زاد علمه ، مع نقص فی ورعه أو دینه أو خُلقه ، فإنّ ضرره فی خُلق المتعلّم ودینه أصعب من الجهل الذی یطلب زواله ، وأشدّ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جماعة من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دین فانظروا عمّن تأخذون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ذیل الآیة الشریفة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فَلـْیَنْظُرِ الإنْسانُ إلی طَعامِهِ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فلینظر إلی علمه ممّن یأخذ</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ولیحترز ممّن أخذ علمه من بطون الکتب من غیر قراءة علی الشیوخ ـ کما نجد فی حوزتنا بعض الطلاّب من دون أن یحضر دروس الأساتذة یتصدّی للتدریس ، لا سیّما درس الخارج علی أنّه من النوابغ ولا بدّ أن</w:t>
      </w:r>
    </w:p>
    <w:p>
      <w:pPr>
        <w:pStyle w:val="BookText"/>
        <w:rPr/>
      </w:pPr>
      <w:r>
        <w:rPr>
          <w:rFonts w:ascii="IRNazanin" w:hAnsi="IRNazanin" w:eastAsia="IRNazanin"/>
          <w:color w:val="111111"/>
          <w:sz w:val="28"/>
          <w:sz w:val="28"/>
          <w:szCs w:val="28"/>
          <w:rtl w:val="true"/>
          <w:lang w:bidi="fa-IR"/>
        </w:rPr>
        <w:t xml:space="preserve">یکسر الأعراف والسنن التی کان علیها السلف الصالح فی الحوزة العلمیة المبارکة ، وهناک من یکتفی بأشرطة التسجیل ـ قال بعض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تفقّه من بطون الکتب ضیّع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والصحفیّون الذین یأخذون علمهم من الصحف ، فإنّ ما یفسدون أکثر ممّـا یصلحون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الخبر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هلک من لم یکن له حکیمٌ یرشده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فکلّ طالب یحتاج فی مقام التعلّم إلی اُستاذ ومعلّم ، لا سیّما فی علم الأخلاق ، فإنّه بأمسّ الحاجة إلی مربٍّ خلوق ، وحکیم مرشد ، واُستاذ قدیر ، صاحب الأنفاس القدسیّة ، التی أتعب نفسه فی تهذیبها ومجاهدتها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ولیحذر من التقیید بالمشهورین ـ کما نجد هذه الظاهرة فی الحوزة فی العصر الراهن ، أنّه یحضر الطالب عند من کان مشهوراً ویتقیّد بذلک ـ وترک الأخذ بالخاملین ، فإنّ ذلک من الکِبر علی العلم ، وهو عین الحماقة ، لأنّ العلم ضالّة المؤمن ، یلتقطها حیث وجدها ویغتنمها حیث ظفر بها ، ویتقلّد المنّة ممّن ساقها إلیها ، وربّما یکون الخامل ممّن تُرجی برکته ، فیکون النفع به أعمّ والتحصیل من جهته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سبرت أحوال السلف والخَلَف لم تجد النفع غالباً ، إلاّ إذا کان للشیخ من التقوی والنصح والشفقة للطلبة نصیب وآخر ، وکذلک إذا اعتبرت المصنّفات وجدت الانتفاع بتصنیف الأتقی أوفر ، والفلاح بالاشتغال به أکثر ، وبالعکس حال العالم المجرّد من التقوی والعمل الصالح ، وإنّما عنده من العلم بالمصطلحات یتبختر بها ، حتّی کاد أن یدّعی الربوبیّة ، لما یحمل من نفس فرعونیة ـ والعیاذ بالله ، ونجّانا الله من شرور أنفسنا الأمّارة بالسوء ـ</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لطالب العلم أن یختار الاُستاذ الأعلم والأورع والأسنّ ، وینبغی أن یشاور فی طلب العلم ، أی علم یراد فی المشی إلی تحصیله ، فإذا دخل المتعلّم إلی بلد</w:t>
      </w:r>
    </w:p>
    <w:p>
      <w:pPr>
        <w:pStyle w:val="BookText"/>
        <w:rPr/>
      </w:pPr>
      <w:r>
        <w:rPr>
          <w:rFonts w:ascii="IRNazanin" w:hAnsi="IRNazanin" w:eastAsia="IRNazanin"/>
          <w:color w:val="111111"/>
          <w:sz w:val="28"/>
          <w:sz w:val="28"/>
          <w:szCs w:val="28"/>
          <w:rtl w:val="true"/>
          <w:lang w:bidi="fa-IR"/>
        </w:rPr>
        <w:t xml:space="preserve">یرید أن یتعلّم فیه ، فلیکن أن لا یعجّل فی الاختلاف مع العلماء ، وأن یصبر شهرین ، حتّی کان اختیاره للاُستاذ ، ولم یؤدّ إلی ترکه والرجوع إلی آخر ، فلا یبارک له ، فینبغی أن یثبت ویصبر علی اُستاذ وکتاب حتّی لا یترکه أبتر ، وعلی فنّ لا یشتغل بفنٍّ آخر ، قبل أن یصیر ماهراً فیه ، وعلی بلد حتّی لا ینقل إلی بلد آخر من غیر ضرورة ، فإنّ ذلک کلّه یفرق الاُمور المقرّبة إلی التحصیل ، ویشغل القلب ویضیّع الأوقات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علی طالب العلم أن یختار شریکاً فی الدرس والمباحثة ، فیختار المجدّ والأورع وصاحب الطبع المستقیم ، ویحترز عن الکسلان والمعطّل ومکثار الکلام والمفسد والفتّان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المرء بخلیله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فاعتبروا الأرض بأسمائها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واعتبر الصاحب بالصاحب</w:t>
      </w:r>
    </w:p>
    <w:p>
      <w:pPr>
        <w:pStyle w:val="BookText"/>
        <w:rPr/>
      </w:pPr>
      <w:r>
        <w:rPr>
          <w:rFonts w:ascii="Amiri" w:hAnsi="Amiri" w:eastAsia="Amiri" w:cs="Amiri"/>
          <w:color w:val="111111"/>
          <w:sz w:val="28"/>
          <w:sz w:val="28"/>
          <w:szCs w:val="28"/>
          <w:rtl w:val="true"/>
          <w:lang w:bidi="ar-SA"/>
        </w:rPr>
        <w:t xml:space="preserve">ثمّ العمدة لطالب العلم أن یبحث عن اُستاذ فی الأخلاق ، فإنّ العلم لا بدّ من مقارنته مع التربیة والتزکیة ، بل لأهمیّة التزکیة قدّمت فی الآیة الشریفة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یُزَکِّیهِمْ وَیُعَلِّمُهُمُ الکِتابَ وَالحِکْمَةَ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هلک من لیس له حکیم یرشده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فزخرف الحیاة وزبرجها ، ووساوس الشیاطین وأعوانهم ، وحدیث النفس الأمّارة بالسوء ، وکثرة الأعداء فی الظاهر والباطن ، ظلمات بعضها فوق بعض ، ومن الصعب أن ینجو الإنسان بنفسه من هذه المغریات والمهلکات ، بل لا بدّ له من خضر فی وادی الظلمات ، فصناعة الإنسان وتربیته من دون اُستاذ وبشکل تلقائی</w:t>
      </w:r>
    </w:p>
    <w:p>
      <w:pPr>
        <w:pStyle w:val="BookText"/>
        <w:rPr/>
      </w:pPr>
      <w:r>
        <w:rPr>
          <w:rFonts w:ascii="IRNazanin" w:hAnsi="IRNazanin" w:eastAsia="IRNazanin"/>
          <w:color w:val="111111"/>
          <w:sz w:val="28"/>
          <w:sz w:val="28"/>
          <w:szCs w:val="28"/>
          <w:rtl w:val="true"/>
          <w:lang w:bidi="fa-IR"/>
        </w:rPr>
        <w:t xml:space="preserve">کأنّه یعدّ من المستحیلات ، ولا یمکن لأحد أن یدّعی الوصول وتهذیب النفس وصیقلة القلب وتطهیر الذات من الرذائل من دون مربٍّ ومعلّم ، فعلی طالب العلم فی بدایة مسیرته أن یبحث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فیختار إنساناً متّقیاً کاملا یتولّی تربیته منذ الأیّام الاُولی عند دخوله الحوزة العلمیّة ، فهذا من الهمّ الأوّل لطلاّب العلوم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اختاروا أساتذة أخلاق لکم ، اعقدوا مجالس الوعظ والخطابة والنصیحة ، التهذیب تلقائیاً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 إنّ الحوزات محکومة بالفناء إذا خلت من مجالس الوعظ والنصیحة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أن یکون علم الفقه والاُصول بحاجة إلی مدرّس ، بحاجة إلی درس وبحث؟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یعقل أن یکون کلّ علم وصنعة فی الدنیا بحاجة إلی اُستاذ ولا تکون العلوم المعنویّة والأخلاقیّة بحاجة إلی تعلّم وتعلیم ، ثمّ یحصل علیها الإنسان تلقائیّاً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أوتوماتیکیّاً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ویحصلها بدون معلّم ، لقد سمعت کراراً أنّ سیّداً جلیلا کان معلّم الأخلاق للشیخ الأنصاری ـ وهو السیّد علی الشوشتری اُستاذ العرفان فی القرن الأخیر ـ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العارف الجلیل آیة الله السیّد علی القاضی اُستاذ العلاّمة الطباطبائی فی العرفان والسیر والسلوک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ما یلزم فی هذا الطریق الاُستاذ الخبیر البصیر الخارج عن أسر الهوی ، الواصل إلی المعرفة الإلهیّة ، والإنسان الکامل الذی سافر ـ بالإضافة إلی السیر إلی الله ـ الأسفار الثلاثة الاُخری ، شرط أن یکون تجوّله وتفرّجه فی عالم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أمضی الإنسان الذی یطلب طریق الله وسلوک طریق الله ، نصف عمره یبحث عن اُستاذ هذا الطریق ، ویفتّش عنه فإنّه یکون</w:t>
      </w:r>
    </w:p>
    <w:p>
      <w:pPr>
        <w:pStyle w:val="BookText"/>
        <w:rPr/>
      </w:pPr>
      <w:r>
        <w:rPr>
          <w:rFonts w:ascii="IRNazanin" w:hAnsi="IRNazanin" w:eastAsia="IRNazanin"/>
          <w:color w:val="111111"/>
          <w:sz w:val="28"/>
          <w:sz w:val="28"/>
          <w:szCs w:val="28"/>
          <w:rtl w:val="true"/>
          <w:lang w:bidi="fa-IR"/>
        </w:rPr>
        <w:t>مصیباً ، لأنّ الأمر یستحقّ هذا الاهتمام ، من وصل إلی الاُستاذ ، وحصل علیه ، فقد قطع نصف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الاُستاذ فی السیر والسلوک ، وینبغی الاهتمام به جیّداً فی اختیار الاُستاذ ، فیلزم علی الطالب أن یکون دقیقاً جدّاً ومحتاطاً ، فلا یسلّم نفسه ودینه لأیّ مدّع ، حتّی یطمئنّ إلی صحّة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إسمع إلی ما یقوله العلاّمة السیّد بحر العلوم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الاُستاذ العامّ ـ وهو غیر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فلا یعرف إلاّ بصحبته فی السرّ والعلن ، ومعاشرته الباطنیّة ، وملاحظة اکتمال إیمان جوارحه وإیمان نفسه ، والحذر الحذر من أن یقع الانخداع بظهور خوارق العادات منه وبیانه لدقائق النکات ، وإخباره بالخفایا الآفاقیّة ، وخبایا الأنفس ، تبدّل بعض حالاتک نتیجة الاقتداء به ، لأنّ الإشراف علی الخواطر والاطّلاع علی الدقائق والعبور علی الماء والنار ، وطیّ الأرض والهواء ، والإخبار بما یأتی وأمثال ذلک ، إنّما یحصل فی مرتبة المکاشفة الروحیّة ، وبین هذه المرحلة والهدف المطلوب مسافة لا تتناهی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المنازل والمراحل ، وما أکثر السالکین الذین یجتازون هذه المرحلة ، ثمّ یدخلون بعدها فی وادی اللصوص والأبالسة ، ومن هنا یستطیع کثیر من الکفّار أن یأتوا بکثیر من الاُمور الغریبة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أراد الاُستاذ فی الأخلاق ، لا سیّما من یدخل الحوزة وهو لا یعرف أحداً ، فعلیه أن یدعو الله کثیراً فی ذلک ، ویتوسّل بالرسول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وحتّی بأولاد الأئمة وبأرواح علمائنا الکبار</w:t>
      </w:r>
    </w:p>
    <w:p>
      <w:pPr>
        <w:pStyle w:val="BookText"/>
        <w:rPr/>
      </w:pPr>
      <w:r>
        <w:rPr>
          <w:rFonts w:ascii="IRNazanin" w:hAnsi="IRNazanin" w:eastAsia="IRNazanin"/>
          <w:color w:val="111111"/>
          <w:sz w:val="28"/>
          <w:sz w:val="28"/>
          <w:szCs w:val="28"/>
          <w:rtl w:val="true"/>
          <w:lang w:bidi="fa-IR"/>
        </w:rPr>
        <w:t>الماضین قدّس الله أسرارهم الزکیّة ، فإنّ ذلک یعدّ من مفاتیح هذه الأبواب ، ومن المعدّات للوصول إلی الحلقات التربویّة الروحیّة لهؤلاء الأساتذة الکاملین والاستفادة منهم ، فمن کان متعطّشاً واقعاً من صمیم القلب فإنّ الله تعالی یأخذ بیده ، ویضعه فی ید إنسان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أعرف شخصاً من أهل العلم فی بدایة سیره السلوکی ، کان یدعو الله بالبکاء والتضرّع ویطلب منه اُستاذاً فی الأخلاق والعرفان ، وفی یوم من الأیام کان مستلقیاً وبین السِّنَة والنوم ، وإذا به یسمع صریر الباب ، ویسمع هاتفاً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اُستاذ أخلاقک ، وإذا بشخص یدخل الغرفة ، فیقوم لاحترامه وتقدیره ، فلم یرَ أحداً ، ثمّ التقی به وبقی عنده سنین یأخذ منه المعارف ، ثمّ تعرّف علی شیخه واُستاذه ، فحضر عند ذلک خمس سنوات أیضاً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یحدّثنا عن حیاته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کنت فی طریقی من تبریز إلی النجف الأشرف للدراسة ، لم أکن أعرف شیئاً عن النجف ، ولم أکن أعرف أین أذهب ، وماذا أفعل؟ کنت فی الطریق اُفکّر دائماً أیّ درس أدرس؟ وعلی مَن أتتلمذ؟ وأیّ طریقة أختار ویکون فیها رضا الله تعالی؟ عندما وصلت إلی النجف الأشرف وحین الدخول توجّهت إلی حرم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 تشرّفت بمحضرک لمواصلة الدراسة ، ولکنّی لا أعرف أیّ نهج أسلک ، وأیّ برنامج أختار ، اُرید منک أن ترشدنی إلی ما فیه 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استأجرت منزلا وسکنته ، وفی الأیام الاُولی ، وقبل أن أبدأ أیّ درس ، کنت جالساً فی البیت اُفکّر فی مستقبلی ، فجأةً طرق الباب ، فتحت الباب ، فرأیت أحد العلماء الکبار ، سلّم ودخل ، جلس فی الغرفة ورحّب بی ، کانت له طلعة جذّابة ونورانیّة جدّاً ، حادثنی بکامل الصفاء والصمیمیّة والاُنس ، وخلال أحادیثه قرأ لی أشعاراً ، وقال لی ما مضمونه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الشخص الذی یأتی إلی النجف بهدف الدراسة من الجیّد أن یفکّر بالإضافة إلی الدراسة بتهذیب نفسه وتکمیلها ، وأن لا یغفل عن نفسه ، قال هذا ومضی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ذلک المجلس أسرتنی أخلاقه وتصرّفاته ، وقد أثّرت فی قلبی کلماته القصار والأخّاذة إلی حدّ أنّی عرفت منها برنامجی المستقبلی ، وطیلة الفترة التی کنت فیها فی النجف لم أترک محضر ذلک العالم التقی ، اشترکت فی درسه الأخلاقی واستفدت من سماحته ، ذلک العالم الکبیر هو المرحوم آیة الله الحاجّ المیرزا علی القاضی رضوان الله علیه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 طالب العلم ، لا تیأس من روح الله واطلب الاُستاذ منه ، وفّقک الله للعلم النافع والعمل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دین ، الصلاة دین ، فانظروا عمّن تأخذون هذا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یتفکّر فی مأکوله کیف لا یتفکّر فی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فیجنّب بطنه ما یؤذیه ویودع ما یردیه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إلاّ من عالم ربّانی ، ومعرفة العالم بالعقل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وصیّة ذی القرنین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تتعلّم العلم ممّن لا ینتفع به ، فإنّ من لم ینفعه علمه لا ینفعک </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63" w:name="pg843_6445"/>
    </w:p>
    <w:p>
      <w:pPr>
        <w:pStyle w:val="Heading3"/>
        <w:numPr>
          <w:ilvl w:val="2"/>
          <w:numId w:val="1"/>
        </w:numPr>
        <w:rPr/>
      </w:pPr>
      <w:bookmarkStart w:id="64" w:name="__RefHeading___Toc6855200_211673320"/>
      <w:bookmarkStart w:id="65" w:name="_Toc25"/>
      <w:bookmarkEnd w:id="63"/>
      <w:bookmarkEnd w:id="64"/>
      <w:r>
        <w:rPr>
          <w:rtl w:val="true"/>
        </w:rPr>
        <w:t xml:space="preserve">الأمر العاشر </w:t>
      </w:r>
      <w:r>
        <w:rPr>
          <w:rtl w:val="true"/>
        </w:rPr>
        <w:t xml:space="preserve">: </w:t>
      </w:r>
      <w:r>
        <w:rPr>
          <w:rtl w:val="true"/>
        </w:rPr>
        <w:t>تعظیم المعلّم والتواضع له</w:t>
      </w:r>
      <w:bookmarkEnd w:id="65"/>
    </w:p>
    <w:p>
      <w:pPr>
        <w:pStyle w:val="BookText"/>
        <w:rPr/>
      </w:pPr>
      <w:r>
        <w:rPr>
          <w:rFonts w:ascii="IRNazanin" w:hAnsi="IRNazanin" w:eastAsia="IRNazanin"/>
          <w:color w:val="111111"/>
          <w:sz w:val="28"/>
          <w:sz w:val="28"/>
          <w:szCs w:val="28"/>
          <w:rtl w:val="true"/>
          <w:lang w:bidi="fa-IR"/>
        </w:rPr>
        <w:t xml:space="preserve">آیة الحقّ الشهید الثانی أعلی الله مقامه الشریف فی منیته یذکر آداباً یختصّ بها المعلّم ، وإنّها تنقسم إلی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آدابه فی نفسه ، وآدابه مع طلبته ، وآدابه فی مجلس 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الأوّل ـ أی آدابه فی نفسه ـ فاُمور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ینتصب للتدریس حتّی تکمل أهلیّته ویظهر استحقاقه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یذلّ العلم فیبذله لغیر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عاملا بعلمه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حسن الخلق والتواضع وتمام الرفق وبذل الوسع فی تکمیل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یمتنع من تعلیم أحد لکونه غیر صحیح 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العلم عند وجود المستحقّ وعدم البخل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یحترز من مخالفة أفعاله لأقواله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الحقّ بحسب الطاقة من غیر مجاملة لأحد من خلق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الثانی ـ أی آدابه مع طلبته ـ فاُمور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یؤدّبهم علی التدریج بالآداب السنیّة والشیم المرضیة وریاضة النفس بالآداب الدینیّة والدقائق الخفیّة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یرغّبهم فی العلم ویذکّرهم بفضائله وفضائل العلماء وأنّهم ورثة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یحبّ لهم ما یحبّ لنفسه ، ویکره لهم ما یکره لنفسه من 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یزجره عن سوء الأخلاق وارتکاب المحرّمات والمکروهات أو ما یؤدّی إلی فساد حال أو ترک اشتغال أو إساءة أدب ، أو کثرة کلام من غیر فائدة ، أو معاشرة من لا تلیق معاشرته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یتعاظم علی المتعلّمین ، بل یلین لهم ویتواضع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 أحد منهم أو من ملازمی الحلقة زائداً علی العادة یسأل عنه وعن أحواله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یستعلم أسماء طلبته وحاضری مجلسه وأنسابهم وکناهم ومواطنهم وأحوالهم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سمحاً ببذل ما حصله من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المتعلّم أن یشتغل بغیر الواجب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حریصاً علی تعلیمهم ، باذلا وسعه فی تفهیمهم وتقریب الفائدة إلی أذهانهم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 فی تضاعیف الکلام ما یناسبه من قواعد الفنّ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یحرّضهم علی الاشتغال فی کلّ وقت ، ویطالبهم فی أوقات بإعادة محفوظاتهم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یطرح علی أصحابه ما یراه من مستفاد المسائل الدقیقة والنکت الغریبة ، یختبر بذلک أفهامهم ویظهر فضل الفاضل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ینصفهم فی البحث</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یظهر للطلبة تفضیل بعضهم علی بعض عنده فی مودّة أو اعتناء مع تساویهم فی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یقدّم فی تعلیمهم إذا ازدحموا الأسبق فالأسبق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سلک الطالب فی التحصیل فوق ما یقتضیه حاله ، أوصاه بالرفق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متکفّلا ببعض العلوم لا غیر ، لا ینبغی له أن یقبّح فی نفس الطالب العلوم التی وراءه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یتأذّی ممّن یقرأ علیه إذا قرأ علی غیره أیضاً لمصلحة راجعة إلی المتعلّم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تکمّل الطالب وتأهّل للاستقلال بالتعلیم واستغنی عن التعلّم فینبغی أن یقوم المعلّم بنظام أمره فی ذلک ، ویمدحه فی المحافل ویأمر الناس بالاشتغال علیه والأخذ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الثالث ـ أی آدابه فی درسه ـ فاُمور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یخرج إلی الدرس إلاّ کامل الاُهبة ، وما یوجب له الوقار والهیبة فی اللباس والهیئة والنظافة فی الثوب والبدن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یدعو عند خروجه مریداً للدرس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 علی من حضر إذا وصل إلی المجلس ، ویصلّی رکعتین تحیّة المسجد إذا کان فی المسجد ، وإلاّ نوی بهما الشکر 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یجلس بسکینة ووقار وتواضع وخشوع وإطراق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مستقبل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ینوی قبل شروعه ، بل حین خروجه من منزله تعلیم العلم ونشره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یستقرّ علی سمت واحد مع الإمکان ، ویتّقی کثرة المزاح والضحک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یجلس فی موضع یبرز وجهه فیه لجمیع الحاضرین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یحسن خُلقه مع جلسائه زیادة علی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یقدّم علی الشروع فی البحث والتدریس تلاوة ما تیسّر من القرآن الکریم تیمّناً وتبرّکاً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یتحرّی تفهیم الدرس بأیسر الطرق ، وأعذب ما یمکنه من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تعدّدت الدروس ، فلیقدّم منها الأشرف فالأشرف ، والأهمّ فالأهمّ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یطوّل مجلسه تطویلا یملّهم ، أو یمنعهم فهم الدرس أو ضبطه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یشتغل بالدرس وبه ما یزعجه ویشوّش فکره من مرض أو جوع أو مدافعة حدث أو ما شابه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فی مجلسه ما یؤذی الحاضرین من دخان أو غبار أو صوت مزعج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مصلحة الجماعة فی تقدیم وقت الحضور وتأخیره فی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یرفع صوته زیادة علی الحاجة ، ولا یخفضه خفضاً یمنع بعضهم من کمال فهمه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یصون مجلسه عن اللغط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یزجر من تعدّی فی بحثه ، أو ظهر منه لَدَد أو سوء أدب ، أو ترک إنصاف بعد ظهور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یلازم الإرفاق بهم فی خطابهم وسماع سؤالهم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یتودّد لغریب حضر عنده وینبسط له لینشرح صدره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أقبل بعض الفضلاء وقد شرع فی مسألة أمسک عنها حتّی یجلس ، وأعادها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سُئل عن شیء لا یعرفه ،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 فإنّ لا أدری نصف</w:t>
      </w:r>
    </w:p>
    <w:p>
      <w:pPr>
        <w:pStyle w:val="BookText"/>
        <w:rPr/>
      </w:pPr>
      <w:r>
        <w:rPr>
          <w:rFonts w:ascii="IRNazanin" w:hAnsi="IRNazanin" w:eastAsia="IRNazanin"/>
          <w:color w:val="111111"/>
          <w:sz w:val="28"/>
          <w:sz w:val="28"/>
          <w:szCs w:val="28"/>
          <w:rtl w:val="true"/>
          <w:lang w:bidi="fa-IR"/>
        </w:rPr>
        <w:t>العلم ، حتّی یراجع ویری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اتّفق له تقریر أو جواب توهّمه صواباً ، یبادر إلی التنبیه علی فساده وتبیّن خطأه قبل تفرّق الحاضرین ، ولا یمنعه الحیاء أو غیره من المبادرة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عند فراغ الدرس أو إرادته بما یدلّ علیه إن لم یعرفه القارئ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یختم الدرس بذکر شیء من الرقائق والحکم والمواعظ وتطهیر الباطن ، لیتفرّقوا علی الخشوع والخضوع والإخلاص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یختم المجلس بالدعاء کما بدأ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یمکث قلیلا بعد قیام الجماعة ، فإنّ فیه فوائد وآداباً له 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ینصب لهم نقیباً فطناً کیّساً یرتّب الحاضرین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یقول إذا قام من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وبحمدک ، أشهد أن لا إله إلاّ أنت ، أستغفرک وأتوب إلیک ، سبحان ربّک ربّ العزّة عمّـا یصفون ، وسلام علی المرسلین ،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خلاصة ما ذکره الشهید الثانی علیه الرحمة بالنسبة إلی آداب المعلّم </w:t>
      </w:r>
      <w:r>
        <w:rPr>
          <w:rStyle w:val="FootnoteAnchor"/>
          <w:rtl w:val="true"/>
        </w:rPr>
        <w:footnoteReference w:id="85"/>
      </w:r>
      <w:r>
        <w:rPr>
          <w:rFonts w:ascii="IRNazanin" w:hAnsi="IRNazanin" w:eastAsia="IRNazanin"/>
          <w:color w:val="111111"/>
          <w:sz w:val="28"/>
          <w:sz w:val="28"/>
          <w:szCs w:val="28"/>
          <w:rtl w:val="true"/>
          <w:lang w:bidi="fa-IR"/>
        </w:rPr>
        <w:t>، إنّما ذکرتها فی هذا الفصل المنعقد لبیان آداب المتعلّم مع اُستاذه وتعظیمه والتواضع له استطراداً ولتعمیم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آداب الطالب والتلمیذ مع شیخه واُستاذه ، وما یجب علیه من تعظیم حرمته ، فقد ورد ذلک فی الآیات والروایات الکثیرة ، منها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العالم أن لا تکثر علیه السؤال ، ولا تأخذ بثوبه ، وإذا دخلت علیه وعنده قوم فسلّم</w:t>
      </w:r>
    </w:p>
    <w:p>
      <w:pPr>
        <w:pStyle w:val="BookText"/>
        <w:rPr/>
      </w:pPr>
      <w:r>
        <w:rPr>
          <w:rFonts w:ascii="IRNazanin" w:hAnsi="IRNazanin" w:eastAsia="IRNazanin"/>
          <w:color w:val="111111"/>
          <w:sz w:val="28"/>
          <w:sz w:val="28"/>
          <w:szCs w:val="28"/>
          <w:rtl w:val="true"/>
          <w:lang w:bidi="fa-IR"/>
        </w:rPr>
        <w:t xml:space="preserve">علیهم جمیعاً وخصّه بالتحیّة دونهم ، واجلس بین یدیه ، ولا تجلس خلفه ، ولا تغمز بعینک ، ولا تشر بیدک ، ولا تکثر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وقال فلان ، خلافاً لقوله ، ولا تضجر لطول صحبته ، وإنّما مثل العالم مثل النخلة تنتظرها حتّی یسقط علیک منها شیء ، والعالم أعظم أجراً من الصائم القائم الغازی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الحقوق الطویل المرویّ عن سیّد الساجدین الإمام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وحقّ سائسک بالعلم التعظیم له والتوقیر لمجلسه ، وحسن الاستماع إلیه والإقبال علیه ، وألاّ ترفع علیه صوتک ، ولا تجیب أحداً یسأله عن شیء حتّی یکون هو الذی یجیب ، ولا تحدّث فی مجلسه أحداً ، ولا تغتاب عنده أحداً ، وأن تدفع عنه إذا ذُکر عندک بسوء ، وأن تستر عیوبه وتظهر مناقبه ، ولا تجالس له عدوّاً ولا تعادی له ولیّاً ، فإذا فعلت ذلک شهدت لک ملائکة الله جلّ وعزّ بأ نّک قصدته ، وتعلّمت علمه لله جلّ اسمه لا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الشهید الثانی علیه الرحمة یذکر وجوهاً لطیفة وآداباً ظریفة تستفاد من ثلاث آیات فی قصّة موسی 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أتِّبِعُکَ عَلی أنْ تُعَلِّمَنی مَمَّـا عُلِّمْتَ رُشْداً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سَتَجِدُنی إنْ شاءَ اللهُ صابِراً وَلا أعْصی لَکَ أمْراً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لَنْ تَسْتَطیعَ مَعِیَ صَبْراً </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تقرّر ذلک فلنعد إلی ذکر الآداب المختصّة بالمتعلّم مع شیخه ، حسب ما قرّره العلماء ، تفریعاً علی المنصوص منها ، وهی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یقدّم النظر فیمن یأخذ عنه العلم ، ویکتسب حسن الأخلاق والآداب منه ، وقد مرّ بیان ذلک ، بأنّ الطالب لا بدّ أن یختار المعلّم الصالح ، العامل بعلمه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یعتقد فی شیخه أنّه الأب الحقیقی والوالد الروحانی ، وهو أعظم من الوالد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الخبر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الآباء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ولّدک ، وأب زوّجک ، وأب علّمک ، وهو أفضلهم ، فیؤدّی حقّ الاُبوّة ولا یکون عاقّاً لوالده ، وقد سئل الاسکندر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 توقّر معلّمک أکثر من والدک؟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المعلّم سبب لحیاتی الباقیة ، ووالدی سبب لحیاتی الفانیة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أروع ما ینقل عن الشریف الرضی ، أنّه کان أبیّ النفس لم یقبل الهدایا ، فوهبه اُستاذه داراً ، فأبی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الهدیّة حتّی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اُستاذک وأباک الروحانی ، فقبل منه الهدیّة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عن السیّد موسی الصدر فی أیّام زعامته ، دخل قم المقدّسة ، وفی طریقه رأی شیخاً کبیر السنّ فانحنی لیقبّل رکبتیه ، فتعجّب من کان معه وسألوه عن سبب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قرأت ألفیّة ابن مالک عند هذا الشیخ ، فهو اُستاذی ، ولا بدّ لی من تقدیره واحترامه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فاحترام الأساتذة والعلماء وتوقیرهم یعنی توقیر الله سبحانه ، وأنّه من أسباب التوفیق وهو أمر واجب علی کلّ مسلم ، لا سیّما طلاّب العلوم الدینیة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فعدم احترامهم ذنب لا یغتفر وسبب للشقاء والهلاک ، وقصر العمر والحرمان من تحصیل العلم والعمل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تردّ علی أهل العلم إلاّ عن علم واطّلاع ورجوع إلی المصادر ، فتعظیم علماء الدین وأهل التقوی وأصحاب الورع من المؤمنین وتکریمهم ، منشأ البرکات وصلاح الدین والدنیا ، ونجاة العقبی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ولمّـا سئل المحقّق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بلغت هذا المقام العلمی والعزّة والشرف والإذعان من الآخرین؟ فکتب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أعتبر نفسی شیئاً أبداً ، ولا أعدّ نفسی فی مستوی العلماء الموجودین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الذی أوصلنی إلی هذا المقام ، وهو أنّنی لم أکفّ أبداً عن تعظیم العلماء وإجلالهم ، وذکر أسمائهم بالخیر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لم أترک الدراسة فی أیّ وقت ما استطعت ذلک ، وکنت اُقدّمها دائماً علی سائر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المحدّث الجلیل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الاحترام لأهل العلم ، وخصوصاً السادات وأولاد رسول الله ، وإذا وجد سیّداً فی المجلس لم یکن یتقدّم علیه ولا یمدّ رجله باتّجاهه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نصیر الدین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جری ذکر السیّد المرتضی علم الهدی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 ویلتفت إلی القضاة والمدرّسین الحاضرین درسه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یُصلّی علی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جاء آیة الله الکلباسی إلی مدینة قم المقدّسة وذهب إلی مزارها الشریف ، کان یمشی فی طریقه إلی المزار حافیاً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المزار وطریقه ملیء بالعلماء ورواة الحدیث لذا ورعایةً للآداب لا اُرید أن أسیر علی قبورهم منتعلا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آیة الله الشهید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الوعید بالعقوبة الشدیدة علی کفران نعمة وجود العلماء ، منها ما ورد عن النبیّ الأکرم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سیأتی زمان علی الناس یفرّون من العلماء کما یفرّ الغنم من الذئب ، فإذا کان ذلک ابتلاهم الله بثلاثة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البرکة من أموالهم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 الله علیهم سلطاناً جائراً ،</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یخرجون من الدنیا بلا إیمان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العلاّمة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والنصیحة الأخیرة أن لا یعتبروا أنّ العلم بدون التقوی والورع ذا قیمة أبداً ، وأن لا یستخفّوا بکلام علماء الدین ، وأن یعلموا أنّ تعظیمهم أحیاءً وأمواتاً یوجب مزید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أغتنم هذه الفرصة هنا واُحذّر طلاّب العلوم الدینیة الذین هم مثلی لم یصلوا إلی کمال العلم ، أن لا یسیئوا الظنّ أبداً بکبار علماء الدین ، إذ أنّ أقلّ جزاء لهذا العمل هو الحرمان من فیض علومهم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تعظیم العلماء ورجال الدین ، ومن وقّر عالماً فقد وقّر ربّه ، وأمّا تعظیم الاُستاذ فله امتیاز خاصّ ، فإنّ یشتدّ الاحترام بالنسبة إلیه ، فإنّ من لم یحترم اُستاذه سلب منه برکة العلم ، ولا یوفّق فی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الآخوند الخراسانی صاحب الکفایة المحقّق الکبیر لم یرتقِ المنبر للتدریس طیلة حیاة اُستاذه المیرزا الکبیر الشیرازی مع أنّ عمر الآخوند کان قد جاوز الخمسین ، وکان مجتهداً ویدرّس طلاّبه جالساً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أوّل درس بعد وفاة المیرزا فی سامراء ارتقی الآخوند المنبر وجلس فی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الاُستاذ رحمه الله ، وأقول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لهذه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 فی المحافل العلمیّة فی النجف الأشرف</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بعد وفاة اُستاذه یقدّم ولده المیرزا علی علی نفسه ، فلمّـا سُئل عن سبب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اُستاذی واحترامه واجب علیّ ـ وذلک من باب یحفظ المرء فی ولده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ویحدّثنا آیة الله العظمی الشیخ مرتضی الحائری عن والده مؤسّس الحوزة العلمیّة بقم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التوفیقات التی کانت من نصیبی واستطعت فی ظلّها أن أؤسس الحوزة کلّها رهن الخدمات التی قدّمتها لاُستاذی المرحوم السیّد محمّد الفشارکی ، فی الفترة التی ابتلی بها سماحته بمرض شدید ، بلغ به إلی حدّ أنّی کنت طیلة ستّة أشهر اُقدّم له الإناء لقضاء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أفتخر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وکثیر من علمائنا الأعلام حینما یذکرون اسم أساتذتهم یتبعونه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مقام التعظیم والاحترام ، وأمّا سوء الأدب مع الاُستاذ فتلک الشقاوة والهلاک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المحدّث الجلیل آیة الله العظمی السیّد نعمة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فی إصفهان رجلٌ عالم من مجتهدینا رأیناه ، وقرأنا علیه ، وقد کان فی أوّل تحصیله یقرأ عند مجتهد آخر ، فلمّـا نشأ ذلک التلمیذ ، أنکر قراءته علی ذلک الشیخ ، ولم یقرّ له بالفضل ، فبلغ الاُستاذ قوله ، فدعا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اسلبه کلّ ما قرأه عندی وأخذه عنّی ، فسلبه الله الحافظة بعدما کان مشهوراً بالحفظ ، فصار لا یحفظ مسألة علی خاطره ، بل لا بدّ له فی کلّ مسألة من مراجعة کتبه ومؤلفاته ، وهو الآن موجود فی إصفهان ، ونحن نحمد الله علی توفیقه لنا لبرّ المشایخ ، والقیام بوظائف خدمتهم ، والاستغفار لهم أحیاءً وأمواتاً ورضاهم عنّا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هامش الأنوار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النجف رجل فاضل له خبرة بالعبارات الغامضة والمطالب المعقّدة فی مختلف الکتب ، وکان یبحث عن مثل هذه</w:t>
      </w:r>
    </w:p>
    <w:p>
      <w:pPr>
        <w:pStyle w:val="BookText"/>
        <w:rPr/>
      </w:pPr>
      <w:r>
        <w:rPr>
          <w:rFonts w:ascii="IRNazanin" w:hAnsi="IRNazanin" w:eastAsia="IRNazanin"/>
          <w:color w:val="111111"/>
          <w:sz w:val="28"/>
          <w:sz w:val="28"/>
          <w:szCs w:val="28"/>
          <w:rtl w:val="true"/>
          <w:lang w:bidi="fa-IR"/>
        </w:rPr>
        <w:t xml:space="preserve">المسائل ویستخرجها من الکتب ویطرحها علی العالم الجلیل الشیخ محمّد حسن المامقانی ـ الذی کان من المراجع الکبار وتوفّی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ـ یطرحها علیه فی المجالس العامّة ومجالس العلماء والطلاب ، ولم یکن له هدف إلاّ إهانة ذلک الرجل العظیم وتحقیره وإظهار عجزه أمام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تنبّه العلماء لنیّته ، نهوه عن هذه العادة القبیحة ، ونصحه أصدقاءه ، ولکنّه لم یکن یتقبّل النصیحة ، وسرعان ما مات ، إذ ابتلی بمرض عضال ، وقضی فی شبابه ، ولم یشکّ أحد أنّ السبب فی مرضه وقصر عمره إساءته الأدب مع الشیخ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من کربلاء إلی النجف ومعه جمع من العلماء ، منهم العارف الکبیر السیّد علی الشوشتری وصی الشیخ ، فعندما رکبوا السفینة وقع حذاء الشیخ سهواً علی بساط أحد مشایخ العرب ، وکان یبغض الشیخ ویحسده ، فقال بوقاحة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العجم لا أدب لهم ولا معرفة ، خصوصاً أهل شوشتر ، فلم یقل الشیخ شیئاً ، وطلب السیّد علی الشوشتری من الشیخ أن یجیبه علی وقاحته ، إلاّ أنّ الشیخ بقی ساکتاً ، وعصر ذلک الیوم ابتلی الشیخ العراقی بالقولنج ، وبعد قلیل أخرجوا جنازته من السفینة للدفن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الله فی تعظیم واحترام العلماء والاُستاذ ، وإیّاکم وسوء الأدب ، فإنّ فیه الهلاک والحرمان ، وأمّا حسن الأدب ففیه البرکة والتوفیق والإحسان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یعتقد الطالب أنّه مریض النفس واُستاذه هو الطبیب ، ولا یصحّ فی مقام المعالجة مخالفة الطبیب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یحترم اُستاذه ، فإنّ برکة العلم فی تعظیم الاُستاذ ، فیضرب صفحاً عن</w:t>
      </w:r>
    </w:p>
    <w:p>
      <w:pPr>
        <w:pStyle w:val="BookText"/>
        <w:rPr/>
      </w:pPr>
      <w:r>
        <w:rPr>
          <w:rFonts w:ascii="IRNazanin" w:hAnsi="IRNazanin" w:eastAsia="IRNazanin"/>
          <w:color w:val="111111"/>
          <w:sz w:val="28"/>
          <w:sz w:val="28"/>
          <w:szCs w:val="28"/>
          <w:rtl w:val="true"/>
          <w:lang w:bidi="fa-IR"/>
        </w:rPr>
        <w:t xml:space="preserve">عیوبه إن کانت ، فإنّ ذلک أقرب إلی انتفاعه به ، ولقد کان بعض السلف إذا ذهب إلی شیخه تصدّق بشیء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استر عیب معلّمی عنّی ، ولا تذهب ببرکة علمه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اجترأت أن أشرب الماء وشیخی ینظر إلیَّ هیبةً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حمدان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شریک ، فأتاه بعض أولاد الخلیفة المهدی ، فاستند إلی الحائط وسأله عن حدیث ، فلم یلتفت إلیه وأقبل علینا ، ثمّ عاد ، فعاد شریک لمثل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أتستخفّ بأولاد الخلفاء؟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العلم أجلّ عند الله من أن اُضیّعه ، فجثا علی رکبتیه ، فقال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تفصیل هذا الأدب فی ما مرّ ، وأتینا بشواهد من حیاة علمائنا 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یتواضع للاُستاذ زیادة علی ما اُمر به من التواضع للعلماء وغیرهم ، ویعلم أنّ ذلّه لشیخه عزّ ، وخضوعه له فخر ، وتواضعه له رفعة ، وتعظیم حرمته مثوبة ، وخدمته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علّم أحداً مسألة ملک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أیبیعه ویشتریه؟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یأمره وینهاه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ینکر علیه ، ولا یتآمر ولا یشر علیه بخلاف رأیه ، فیری أنّه أعلم بالصواب منه ، بل ینقاد إلیه فی اُموره کلّها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یبجّله فی خطابه وجوابه ، فی حضوره وغیبته ، ولا یخطابه بتاء الخطاب وکافه ولا ینادیه من بعد ، 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ویا مولای ، وما شابه ذلک ، ویخاطبه بصیغ الجمع تعظیماً ،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تقولون فی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یسمّیه فی غیبته باسمه إلاّ مقروناً بما یشعر بتعظیمه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تعظیم حرمته فی نفسه واقتداؤه به ، ومراعاة سیرته فی حضوره وغیبته وبعد موته ، فیدعو له مدّة حیاته ویردّ من یستغیبه ، زیادة عمّـا یجب رعایته مع غیره ، ویرعی ذرّیته وأقاربه ومحبّیه فی حیاته وبعد موته ، ویتعاهد زیارة قبره والاستغفار له ، کما رأیت ذلک تکراراً ومراراً ، بل ما کان یدخل الحرم الشریف للسیّدة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فی الروایة آیة الله العظمی الشیخ محمّد علی الأراکی إلاّ وکان یجلس علی قبر آیة الله العظمی السیّد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ویزوره ، وسیّدنا الاُستاذ آیة الله العظمی السیّد الگلپایگانی ما کان یبدأ بالدرس إلاّ ویقرأ سورة الحمد لیهدی ثوابها علی روح أساتذته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یشکر الشیخ علی توفیقه له علی ما فیه فضیلة ، وعلی توبیخه له علی ما فیه نقیصة أو کسل یعتریه ، أو قصور یعانیه ،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یصبر علی جفوة تصدر من شیخه واُستاذه ، أو سوء خلق ، ولا یصدّه ذلک علی ملازمته وحسن عقیدته واعتقاد کماله ، ویتأوّل أفعاله علی أحسن تأویل وأصحّه ، ویعتذر منه ، ومن لم یصبر علی بذل التعلیم ، بقی عمره فی عمایة الجهالة ، ومن صبر علیه آل أمره إلی عزّ الدنیا والآخرة ، فلا بدّ من الصبر الجمیل مع الاُستاذ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یجتهد علی أن یسبق بالحضور إلی المجلس قبل حضور الشیخ ، ویحترز أن یدع الشیخ جالساً بانتظاره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یدخل علی الشیخ فی غیر المجلس العامّ بغیر إذنه ، سواء کان الشیخ وحده أم معه غیره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یدخل علی الشیخ کامل الهیئة ، فارغ القلب من الشواغل ، نشیطاً منشرح الصدر ، صافی الذهن ، متطهّراً متنظّفاً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یقرأ علی الشیخ عند شغل قلبه وملله ونعاسه وما شابه ذلک ، ممّـا یشقّ علیه فیه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علی الشیخ ووجده مشغولا ویرید انصرافه فلیسلّم ، ویخرج سریعاً ، إلاّ إذا طلب الشیخ مکثه فیستجیب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مکان الشیخ فلم یجده انتظره ، ولا یفوّت علی نفسه درسه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یطلب من الشیخ إقراءً فی وقت یشقّ علیه فیه ، أو لم تجرِ عادته بالإقراء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یجلس بین یدیه جلسة الأدب بسکون وخضوع وإطراق رأس وتواضع وخشوع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یستند بحضرة الشیخ إلی حائط أو وسادة ونحو ذلک ، ولا یعطی الشیخ جنبه أو ظهره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یصغی إلی الشیخ ناظراً إلیه ، ویقبل بکلّیته علیه ، متعقّلا وفاهماً لقوله ، ولا یلتفت إلی الجهات من غیر ضرورة ، ولا یتمطّی ولا یکثر التثاؤب ، ولا یلفظ النخامة من فیه بل یأخذها منه بمندیل ونحوه ، ولا یتجشّأ ، وإذا عطس حفظ صوته جهده ، وستر وجهه بمندیل وغیره ، وذلک کلّه ممّـا یقتضیه النظر المستقیم والذوق السلیم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یرفع صوته رفعاً بلیغاً من غیر حاجة ، ولا یسار فی مجلسه ، ولا یغمز أحداً ولا یغتاب عنده ولا ینمّ وما شابه ذلک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یحسن خطابه مع الشیخ بقدر الإمکان ، ولا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ولا نسلّم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 ذلک ، فیراعی آداب الکلام وعفّة اللسان مع اُستاذه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الشیخ تعلیلا وعلیه تعقّب ولم یتعقّبه أو بحثاً وفیه إشکال ولم یستشکله ، أو إشکالا وعنه جواب ولم یذکره ، فلا یبادر إلی ذکر ذلک ، بل یشیر إلیه بألطف إشارة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یتحفّظ من مخاطبة الشیخ بما یعتاده بعض الناس فی کلامه ولا یلیق خطابه به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أیش بک؟ وفهمت؟ وما شابه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خطأ الشیخ فی کلامه فلا یضحک ولا یستهزئ ویعیدها ، أو یلفت الطلاب إلیه ، فإنّ هذا ممّـا یوجب مقت الله والحرمان من برکات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یسبق الشیخ إلی شرح مسألة أو جواب سؤال منه أو من غیره ، إلاّ إذا علم من الشیخ أنّه یودّ أن یجیب هو فلا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یقطع کلامه علی الشیخ أیّ کلام کان ، ولا یسابقه فیه ولا یساوقه به بل یصیر حتّی یتمّ الشیخ کلامه فیتکلّم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یصغی إلی کلام الشیخ حتّی فیما لو عرف کلام أو حفظ الشعر الذی یقرأه الشیخ أو ما شابه ذلک ، بل إذا سأله الشیخ هل یعرف ذلک ،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أستفیده من الشیخ أو أسمعه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 أن یکرّر سؤال ما یعلمه ، ولا استفهام ما یفهمه ، فإنّه یضیّع الزمان وربما یوجب ضجر الاُستاذ ، فإنّ إعادة الحدیث أثقل من نقل الصخر کما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یسأل عن شیء فی غیر موضعه ، ففاعل ذلک لا یستحقّ جواباً ، والعاقل الذی یضع الأشیاء فی مواضعها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یغتنم سؤاله عند طیب نفسه وفراغه ، ویتلطّف فی سؤاله ویحسن فی 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یستحیی من السؤال عمّـا أشکل علیه ، بل یستوضحه أکمل استیضاح ، فمن رقّ وجهه رقّ علمه ، 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العلم علیه قفل ومفتاحه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قال 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أفهمت؟ فلا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یتّضح له المقصود اتّضاحاً جلیّاً ، لئلاّ یکذب ویفوته الفهم ، ولا یستحی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ذهنه حاضراً فی جهة الشیخ ، بحیث إذا أمره بشیء أو سأله عن شیء أو أشار إلیه ، لم یحوجه إلی إعادته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ناوله الشیخ الاُستاذ شیئاً تناوله بالیمنی ، وکذلک العکس ، ولا یرمی إلیه شیئاً من کتاب أو ورقة أو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ناوله قلماً لیکتب به فلیعده قبل إعطائه إیّاه للکتابة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ناوله سجّادة لیصلّی علیها نشرها أوّلا ، وأولی منه أن یفرشها هو عند قصد ذلک ، وبعبارة اُخری یکون دائماً بخدمة اُستاذه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الشیخ بادر القوم إلی أخذ السجّادة إن کانت ممّـا تنقل له ، وإلی الأخذ بیده أو عضده إن احتاج إلیه ، وإلی تقدیم نعله إن لم یشقّ ذلک علی الشیخ ، ویقصد بذلک کلّه التقرّب إلی الله تعالی بخدمته والقیام بحاجته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لا یأنف الشریف منهنّ ، وإن کان أمیراً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 من مجلسه لأبیه ، وخدمته للعالم الذی یتعلّم منه ، والسؤال عمّـا لا یعلم ، وخدمته للضیف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 لقیام الشیخ ، ولا یجلس وهو قائم ، ولا یضطجع بحضرته مطلقاً ، إلاّ أن یکون فی وقت نوم ویأذن 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مشی مع شیخه ، فلیکن أمامه باللیل ووراءه بالنهار ، إلاّ أن یقتضی الحال خلاف ذلک لزحمة أو غیرها ، أو یأمره الشیخ بحالة فیتمثّلها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جملة من الآداب التی علی طالب العلم أن یراعیها مع اُستاذه ومعلّمه ، وهناک آداب کثیرة اُخری یستنبط ممّـا قدّمناه ، یقف علیها الألمعیّ الذکی ، والله خیر ناصر ومعین ، ومنه التوفیق والسداد</w:t>
      </w:r>
      <w:r>
        <w:rPr>
          <w:rFonts w:eastAsia="IRNazanin" w:cs="IRNazanin"/>
          <w:color w:val="111111"/>
          <w:sz w:val="28"/>
          <w:szCs w:val="28"/>
          <w:rtl w:val="true"/>
          <w:lang w:bidi="fa-IR"/>
        </w:rPr>
        <w:t>.</w:t>
      </w:r>
      <w:bookmarkStart w:id="66" w:name="pg843_6462"/>
    </w:p>
    <w:p>
      <w:pPr>
        <w:pStyle w:val="Heading3"/>
        <w:numPr>
          <w:ilvl w:val="2"/>
          <w:numId w:val="1"/>
        </w:numPr>
        <w:rPr/>
      </w:pPr>
      <w:bookmarkStart w:id="67" w:name="__RefHeading___Toc6855202_211673320"/>
      <w:bookmarkStart w:id="68" w:name="_Toc26"/>
      <w:bookmarkEnd w:id="66"/>
      <w:bookmarkEnd w:id="67"/>
      <w:r>
        <w:rPr>
          <w:rtl w:val="true"/>
        </w:rPr>
        <w:t xml:space="preserve">الأمر الحادی عشر </w:t>
      </w:r>
      <w:r>
        <w:rPr>
          <w:rtl w:val="true"/>
        </w:rPr>
        <w:t xml:space="preserve">: </w:t>
      </w:r>
      <w:r>
        <w:rPr>
          <w:rtl w:val="true"/>
        </w:rPr>
        <w:t>رعایة آداب محفل الدرس</w:t>
      </w:r>
      <w:bookmarkEnd w:id="68"/>
    </w:p>
    <w:p>
      <w:pPr>
        <w:pStyle w:val="BookText"/>
        <w:rPr/>
      </w:pPr>
      <w:r>
        <w:rPr>
          <w:rFonts w:ascii="IRNazanin" w:hAnsi="IRNazanin" w:eastAsia="IRNazanin"/>
          <w:color w:val="111111"/>
          <w:sz w:val="28"/>
          <w:sz w:val="28"/>
          <w:szCs w:val="28"/>
          <w:rtl w:val="true"/>
          <w:lang w:bidi="fa-IR"/>
        </w:rPr>
        <w:t xml:space="preserve">عندما کنت أکتب عن وظائف طالب العلم مع اُستاذه ، وکنت أعیش مع الشهید الثانی وبستانه الفتّان ، ذات الأشجار الیانعة والأغصان المثمرة ، قلت فی نفسی ، وکلّها شوق وسرور ، حقّاً ما أروع تلک المدرسة والحوزة التی یحکمها مثل هذه الأخلاق العالیة والآداب الرفیعة ، وإنّها هی الجنّة ، وعرفت مغزی زهد سلفنا الصالح ، وأنّهم زهدوا فی الدنیا لمثل هذه المکارم والأخلاق السامیة ، ولا ریب من یستلذّ بالعلم النافع والعمل الصالح ، یترک الدنیا وما فیها لأهلها ، بل یهتف صارخاً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الملوک وأبناء الملوک من هذه اللذائذ الروحیّة والمستلذّات المعنویّة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فیصبر علی الغربة والفقر لطلب العلم ولا یشبع منه ،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 العلم إلاّ بالغربة والفقر ، وفی الخبر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منهومان لا یشبعان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وطالب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أسعد الناس ذلک العالم الذی عمل بعلمه ، فإنّه فاز بخیر الدنیا والآخرة ، وأنت یا طالب العلم ، إنّما توفّق فی حیاتک العلمیّة والعملیّة ، لو تخلّقت بأخلاق الله ، وبأخلاق أنبیائه 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 راعیت الآداب حقّ المراعاة ، فمن واجبک أن تحفظ حقوق وآداب الدرس ، وهی ـ کما یذکرها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منیته ـ کما یلی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أمرک أن تحفظ کتاب الله الکریم حفظاً متقناً ، فهو أصل العلوم وأهمّها ، وکان السلف لا یعلّمون الحدیث والفقه إلاّ لمن حفظ القرآن المجید ، وعلیه</w:t>
      </w:r>
    </w:p>
    <w:p>
      <w:pPr>
        <w:pStyle w:val="BookText"/>
        <w:rPr/>
      </w:pPr>
      <w:r>
        <w:rPr>
          <w:rFonts w:ascii="IRNazanin" w:hAnsi="IRNazanin" w:eastAsia="IRNazanin"/>
          <w:color w:val="111111"/>
          <w:sz w:val="28"/>
          <w:sz w:val="28"/>
          <w:szCs w:val="28"/>
          <w:rtl w:val="true"/>
          <w:lang w:bidi="fa-IR"/>
        </w:rPr>
        <w:t>أن یتعهّد دراسته حتّی لا ینساه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تقتصر علی المطالعة علی ما یحتمله فهمک وینساق إلیه ذهنک ، واحذر من الاشتغال بما یبدّد الفکر ، ویضیع الذهن ، ولیتقن الکتاب الذی یقرأه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بالاعتناء التام بتصحیحک درسک تصحیحاً متقناً ، ثمّ تحفظه حفظاً محکماً ، ثمّ تکرّره تکراراً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والدی العلاّمة السیّد علی بن الحسین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النصیحة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تحفظ مادّة الدرس فعلیک بالاُمور الأربعة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تقرأ الدرس قبل حضوره ، ثمّ تحضر عند الاُستاذ وتتوجّه إلیه أکثر فی ذلک الموضع الذی لم تفهمه حین المطالعة ، ثمّ تطالعه مرّةً اُخری ، ثمّ تتباحث فیه مع مباحثک ، ولا بدّ لک من زمیل تتباحث معه الدرس ، بمعنی أن یکون یوماً هو الاُستاذ ، وأنت تناقشه ، وفی الیوم الآخر تکون أنت الاُستاذ وهو یناقشک ، وبهذا لا تنسی الدرس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تحضر معک القلم والقرطاس للتصحیح وضبط النکات واللطائف التی یذکرها الاُستاذ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طالب العلم أن یرتّب الأهمّ فالأهمّ فی الحفظ والتصحیح والمطالعة ، ولیذاکر بمحفوظاته ویدیم الفکر فیها ، ویعتنی بما یحصل فیها من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یقسّم أوقات لیله ونهاره علی ما یحصّله ، ویغتنم ما بقی من عمره ، وأجود الأوقات للحفظ الأسحار ، وللبحث الأبکار ، وللکتابة وسط النهار ، وللمطالعة والمذاکرة اللیل وبقایا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یبکّر بدرسه ، کما ورد فی الخبر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بورک لاُمّتی فی بکورها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اغدوا فی طلب العلم ، فإنّی سألت ربّی أن یبارک لاُمّتی فی بکورها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یبکّر بسماع الحدیث ولا یهمل الاشتغال به وبعلومه ، فإنّه أحد</w:t>
      </w:r>
    </w:p>
    <w:p>
      <w:pPr>
        <w:pStyle w:val="BookText"/>
        <w:rPr/>
      </w:pPr>
      <w:r>
        <w:rPr>
          <w:rFonts w:ascii="IRNazanin" w:hAnsi="IRNazanin" w:eastAsia="IRNazanin"/>
          <w:color w:val="111111"/>
          <w:sz w:val="28"/>
          <w:sz w:val="28"/>
          <w:szCs w:val="28"/>
          <w:rtl w:val="true"/>
          <w:lang w:bidi="fa-IR"/>
        </w:rPr>
        <w:t>جناحی العالم بالشریعة ، والجناح الآخر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یعتنی بروایة کتبه التی قرأها أو طالعها سیّما محفوظاته ، فإنّ الأسانید أنساب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حفظ وفهم المختصرات ، فلینتقل إلی المبسوطات والمطوّلات مع الفهم الدقیق والعنایة التامّة ، ویقیّد فوائد العلم بالکتابة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وحشی إن ترکته یمشی ، فقیّدوا العلم بالکتابة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یبالغ فی الجدّ والطلب والتشمیر ، ولا یقنع من إرث الأنبیاء بالیسیر ، ویغتنم وقت الشباب ، ولا یری فی نفسه أنّه استغنی عن المشایخ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یلازم محفل اُستاذه فإنّه لا یزیده إلاّ خیراً وتحصیلا وعلماً وأدباً ، فلا یملّ من طول صحبته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مجلس اُستاذه ، فلیسلّم علی الحاضرین بصوت یسمعهم ، ویخصّ الاُستاذ بزیادة التحیّة والإکرام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لا یتخطّی رقاب الحاضرین إلی قرب الاُستاذ ، وإن لم یکن منزلته کذلک ، بل یجلس حیث ینتهی به المجلس کما ورد فی الحدیث ، فإنّ تخطّی الرقاب سخافة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یحرص علی قربه من الشیخ حیث یکون منزلته ، لیفهم کلامه فهماً کاملا بلا مشقّة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یتأدّب مع زملائه فی الدرس ، فإنّ التأدّب معهم تأدّب مع الاُستاذ ومن احترامه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یزاحم أحداً فی مجلسه ، ولا یؤثر قیام أحد له من محلّه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یجلس فی وسط حلقة الدرس ، ولا قدّام أحد لغیر ضرورة ، فقد</w:t>
      </w:r>
    </w:p>
    <w:p>
      <w:pPr>
        <w:pStyle w:val="BookText"/>
        <w:rPr/>
      </w:pPr>
      <w:r>
        <w:rPr>
          <w:rFonts w:ascii="IRNazanin" w:hAnsi="IRNazanin" w:eastAsia="IRNazanin"/>
          <w:color w:val="111111"/>
          <w:sz w:val="28"/>
          <w:sz w:val="28"/>
          <w:szCs w:val="28"/>
          <w:rtl w:val="true"/>
          <w:lang w:bidi="fa-IR"/>
        </w:rPr>
        <w:t xml:space="preserve">روی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من جلس وسط الحلقة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یجلس بین أخوین أو أب وابن أو قریبین أو متصاحبین إلاّ برضاهما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للحاضرین إذا جاء القادم أن یرحّبوا به ویفسحوا المجلس له ، ولا یضایقهم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یتکلّم فی أثناء الدرس إلاّ بإذن من الاُستاذ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یشارک أحدٌ من الجماعة أحداً فی حدیثه مع الشیخ والاُستاذ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أساء أحد الطلبة أدباً ، لم ینهه غیر الاُستاذ ، إلاّ بإشارة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القراءة علی الشیخ فلیراعِ نوبته تقدیماً وتأخیراً ، ویراعی النوبة فی کلّ شیء ، حتّی لا یکون ظالماً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العدالة الاجتماعیة ، کما أنّ حرّیة الفرد ممدوحة ما لم تتجاوز حقوق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جلوسه مع الاُستاذ فی کمال الأدب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یقرأ حتّی یستأذن الاُستاذ ، فإن أذن له استعاذ بالله ثمّ سمّی الله وحمده وصلّی علی النبیّ وآله ، ثمّ یدعو للاُستاذ ولوالدیه ولمشایخه وللعلماء ولنفسه ثمّ یقرأ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یباحث ویذاکر من یرافعه من زملاء الدرس ومواظبی مجلس الشیخ بما وقع فیه من الفوائد والضوابط والقواعد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المذاکرة والمباحثة المذکورة فی غیر مجلس الاُستاذ ، أو فیه بعد انصرافه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الطلبة مراعاة الأدب المتقدّم أو قریباً منه مع کبیرهم ومعید درسهم ، فإنّه بمنزلة الاُستاذ</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علی من علم منهم بنوع من العلم وضرب من الکمال أن یرشد رفقته وزملائه ، ویرغّبهم فی الاجتماع والتذاکر والتحصیل ، وإنّ زکاة العلم نشره ، فلا یبخل علیهم ما داموا من أهل العلم ، ولا یحتقرهم ولا یحسدهم ، ولا یعجب بفهمه وسبقه لهم ، ولیحمد الله علی ما أنعم علیه ، فإنّه کان مثلهم ، والله ولیّ التوفیق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69" w:name="pg843_6467"/>
    </w:p>
    <w:p>
      <w:pPr>
        <w:pStyle w:val="Heading2"/>
        <w:numPr>
          <w:ilvl w:val="1"/>
          <w:numId w:val="1"/>
        </w:numPr>
        <w:rPr/>
      </w:pPr>
      <w:bookmarkStart w:id="70" w:name="__RefHeading___Toc6855204_211673320"/>
      <w:bookmarkStart w:id="71" w:name="_Toc27"/>
      <w:bookmarkEnd w:id="69"/>
      <w:bookmarkEnd w:id="70"/>
      <w:r>
        <w:rPr>
          <w:rtl w:val="true"/>
        </w:rPr>
        <w:t>الدرس السابع</w:t>
      </w:r>
      <w:bookmarkEnd w:id="71"/>
    </w:p>
    <w:p>
      <w:pPr>
        <w:pStyle w:val="Heading3"/>
        <w:numPr>
          <w:ilvl w:val="2"/>
          <w:numId w:val="1"/>
        </w:numPr>
        <w:rPr/>
      </w:pPr>
      <w:bookmarkStart w:id="72" w:name="__RefHeading___Toc6855206_211673320"/>
      <w:bookmarkStart w:id="73" w:name="_Toc28"/>
      <w:bookmarkEnd w:id="72"/>
      <w:r>
        <w:rPr>
          <w:rtl w:val="true"/>
        </w:rPr>
        <w:t xml:space="preserve">الأمر الثانی عشر </w:t>
      </w:r>
      <w:r>
        <w:rPr>
          <w:rtl w:val="true"/>
        </w:rPr>
        <w:t xml:space="preserve">: </w:t>
      </w:r>
      <w:r>
        <w:rPr>
          <w:rtl w:val="true"/>
        </w:rPr>
        <w:t>حسن الخلق والحلم</w:t>
      </w:r>
      <w:bookmarkEnd w:id="73"/>
    </w:p>
    <w:p>
      <w:pPr>
        <w:pStyle w:val="BookText"/>
        <w:rPr/>
      </w:pPr>
      <w:r>
        <w:rPr>
          <w:rFonts w:ascii="IRNazanin" w:hAnsi="IRNazanin" w:eastAsia="IRNazanin"/>
          <w:color w:val="111111"/>
          <w:sz w:val="28"/>
          <w:sz w:val="28"/>
          <w:szCs w:val="28"/>
          <w:rtl w:val="true"/>
          <w:lang w:bidi="fa-IR"/>
        </w:rPr>
        <w:t xml:space="preserve">من أهمّ فلسفة البعثة النبویّة نشر الخلق الحسن فی المجتمع ، والعلماء ورثة الأنبیاء ، فهم أولی من غیرهم بحسن الخلق والتحلّی به ، ونشره سلوکاً وعملا وقولا ، فإنّ سوء الخلق ممّـا ینفّر الطباع ویوجب فرار الناس ، ورجل العلم والدین هدفه السامی هدایة الناس کالأنبیاء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یعنی أنّه لا بدّ أن یحتکّ بالناس بعد أن یهذّب نفسه ویزکّی قلبه ، وینشرح صدره ، ویتزیّن بالعلم والحلم والوقار والسکینة ، فیحتاج فی مقام الإرشاد والتبلیغ وأداء المسؤولیّة إلی خلق رفیع وحسن حتّی یجذب الناس إلیه ، کما یشهد بذلک سیرة نبیّنا المصطفی حبیب القلوب وطبیب النفوس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وعلماء الآخرة یتّصفون بصفات الله سبحانه ، ولهم علامات ودلائل ، أهمّها خمسة یفهم من خمس آیات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الخشیة والخشوع والتواضع وحسن الخلق والزهد ، أی إیثار الآخرة علی الدنیا الدنیّة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الخشیة ، فیدلّ علیها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الخشوع ، فمن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خاشِعینَ للهِ لا یَشْتَرونَ بِآیاتِ اللهِ ثَمَناً قَلیلا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التواضع ، فشاهده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جَناحَکَ لِمَنِ اتَّبَعَکَ مِنَ المُؤْمِنینَ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حسن الخلق ، فمن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الزهد ، فمن قوله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اُوتوا العِلـْمَ وَیْلَکُمْ ثَوابُ اللهِ خَیْرٌ لِمَنْ آمَنَ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فلین الجانب وحسن الخلق الذی هو مظهر رحمة الله سبحانه وتعالی اتّصف بها نبیّ الله محمّد الذی کان رحمةً للعالمین ، وقد ورث العلماء صفات الأنبیاء وعلومهم وأخلاقهم الحسنة ، فعاشروا الناس برفق وحلم ولین ورحمة ومداراة ، وتجرّعوا الغصص والأحزان من أیدی الناس ، وتحمّلوا جهلهم وعداءهم وحتّی اتّهاماتهم وإشاعاتهم من أجل إعلاء کلمة الحقّ ، والذی کان یطیّب خاطرهم</w:t>
      </w:r>
    </w:p>
    <w:p>
      <w:pPr>
        <w:pStyle w:val="BookText"/>
        <w:rPr/>
      </w:pPr>
      <w:r>
        <w:rPr>
          <w:rFonts w:ascii="IRNazanin" w:hAnsi="IRNazanin" w:eastAsia="IRNazanin"/>
          <w:color w:val="111111"/>
          <w:sz w:val="28"/>
          <w:sz w:val="28"/>
          <w:szCs w:val="28"/>
          <w:rtl w:val="true"/>
          <w:lang w:bidi="fa-IR"/>
        </w:rPr>
        <w:t>ویخفّف من آلامهم أنّه کان بعین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فحسن الخلق من أهمّ العوامل فی تعلیم الناس وتربیتهم وتهذیبهم ، وإصلاح المجتمع وإدارته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أروع ما یقوله سماحة المجدّد الشیرازی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ثورة التبغ فی إیران سنة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للمرجعیّة مئة شروط ومواصفات ،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 ، والبقیّة فنّ الإدارة لشؤون المجتمع ومداراة الناس والنظر فی حوائجهم وفق مقتضیات العصر الذی یعیشونه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روائع قصص علمائنا الأعلام فی حسن الخلق ومداراة الناس وآیات الحلم ما ینقل عن المحقّق خواجة نصیر الدین الطوسی علیه الرحمة لمّـا شتمه شخص فی رسالة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بحلم وهدوء وسکینة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کلب ، فغیر صحیح ، فإنّ الکلب من ذوات الأربع وهو نابح طویل الأظفار ، وأنا منتصب القامة بادی البشرة عریض الأظفار ، ناطق ضاحک ، فهذه الفصول والخواصّ غیر فصول وخواصّ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أرضی المؤمن ربّه بمثل الحلم ، ولا أسخط الشیطان بمثل الصمت ، ولا عوقب الأحمق بمثل السکوت عنه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الآیة العظمی الشیخ الأکبر الشیخ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لمّـا کان جالساً فی محراب الصلاة ، جاءه سیّد فقیر وطالبه مالا ، ولم یکن عند الشیخ شیئاً ، فغضب السیّد وبصق فی وجه الشیخ ، فقام الشیخ وأخذ طرف ردائه أو عمامته ودار بین صفوف المصلّین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یحبّ لحیة الشیخ فلیساعد</w:t>
      </w:r>
    </w:p>
    <w:p>
      <w:pPr>
        <w:pStyle w:val="BookText"/>
        <w:rPr/>
      </w:pPr>
      <w:r>
        <w:rPr>
          <w:rFonts w:ascii="IRNazanin" w:hAnsi="IRNazanin" w:eastAsia="IRNazanin"/>
          <w:color w:val="111111"/>
          <w:sz w:val="28"/>
          <w:sz w:val="28"/>
          <w:szCs w:val="28"/>
          <w:rtl w:val="true"/>
          <w:lang w:bidi="fa-IR"/>
        </w:rPr>
        <w:t>هذا السیّد ، وملأ الناس طرف رداء الشیخ بالمال فأعطاه الشیخ للسیّد ثمّ وقف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وبمثل هـذا الحلم والخلق الحسن کان یتعامل مراجعنا العظام مع عوامّ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الثانی فی منیته فی بیان ما یلزم المعلّم والمتعلّم وآدابهما فی أنفسهما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علیهما إخلاص النیّة لله تعالی فی طلبه وبذله ، فإنّ مدار الأعمال علی النیّات ـ ثمّ یذکر الإخلاص من خلال القرآن الکریم والروایات الشریفة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یتعرّض للأمر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استعمال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زیادة علی غیرهما من الناس والتواضع وتمام الرفق وبذل الوسع فی تکمیل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معاویة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وتزیّنوا معه بالحلم والوقار ، وتواضعوا لمن تعلّمونه العلم ، وتواضعوا لمن طلبتم منه العلم ، ولا تکونوا علماء جبّارین ، فیذهب باطلکم بحقّکم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الحلبی فی الصحیح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اُخبرکم بالفقیه حقّ الفقیه؟ من لم یقنّط الناس من رحمة الله ، ولم یؤمّنهم من عذاب الله ، ولم یرخّص لهم فی معاصی الله ، ولم یترک القرآن رغبةً عنه فی غیره ، ألا لا خیر فی علم لیس فیه تفهّم ، ألا لا خیر فی قراءة لیس فیها تدبّر ، ألا لا خیر فی عبادة لیس فیها تفکّر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المتلبّس بالعلم منظور إلیه ، ومتأسّی بفعله وقوله وهیئته ، فإذا</w:t>
      </w:r>
    </w:p>
    <w:p>
      <w:pPr>
        <w:pStyle w:val="BookText"/>
        <w:rPr/>
      </w:pPr>
      <w:r>
        <w:rPr>
          <w:rFonts w:ascii="IRNazanin" w:hAnsi="IRNazanin" w:eastAsia="IRNazanin"/>
          <w:color w:val="111111"/>
          <w:sz w:val="28"/>
          <w:sz w:val="28"/>
          <w:szCs w:val="28"/>
          <w:rtl w:val="true"/>
          <w:lang w:bidi="fa-IR"/>
        </w:rPr>
        <w:t>حسن سمته وصلحت أحواله وتواضعت نفسه ، وأخلص لله تعالی عمله ، انتقلت أوصافه إلی غیره من الرعیّة ، وفشا الخیر فیهم ، وانتظمت أحوالهم ، ومتی لم یکن کذلک کان الناس دونه فی المرتبة التی هو علیها فضلا عن مساواته ، فکان مع فساد نفسه منشأً لفساد النوع وخلله ، وناهیک بذلک ذنباً وطرداً عن الحقّ وبعداً ، ویا لیته إذا هلک انقطع عمله ، وبطل وزره ، بل هو باق ما بقی من تأسّی به واستنّ بسنّته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بعض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عامّة الناس أبداً دون المتلبّس بالعلم بمرتبة ، فإذا کان ورعاً تقیّاً تلبّست العامّة بالمباحات ، وإذا اشتغل بالمباح ، تلبّست العامّة بالشبهات ، فإن دخل فی الشبهات تعلّق العامی بالحرام ، فإن تناول الحرام کفر العامی ، وکفی شاهداً علی صدق هذه العیان وعدول الوجدان ، فضلا عن نقل الأعیان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طالب العلم فی سیرته الأخلاقیّة أن یراعی حسن الخلق غایة المراعاة ، ویحافظ علی القیام بشعائر الإسلام وظواهر الأحکام ، کإقامة الصلوات فی مساجد الجماعات محافظاً علی شریف الأوقات ، وإفشاء السلام للخاصّ والعامّ مبتدئاً ومجیباً ، والأمر بالمعروف والنهی عن المنکر والصبر علی الأذی بسبب ذلک ، صادعاً بالحقّ ، باذلا نفسه لله ، لا یخاف لومة لائم ، متأسّیاً فی ذلک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الأنبیاء ، فإنّ العلماء ورثه الأنبیاء ، متذکّراً ما نزل بهم من المحن عند القیام بأوامر الله تعالی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یرضی من أفعاله الظاهرة والباطنة بالجائز ، بل یأخذ نفسه بأحسنها</w:t>
      </w:r>
    </w:p>
    <w:p>
      <w:pPr>
        <w:pStyle w:val="BookText"/>
        <w:rPr/>
      </w:pPr>
      <w:r>
        <w:rPr>
          <w:rFonts w:ascii="IRNazanin" w:hAnsi="IRNazanin" w:eastAsia="IRNazanin"/>
          <w:color w:val="111111"/>
          <w:sz w:val="28"/>
          <w:sz w:val="28"/>
          <w:szCs w:val="28"/>
          <w:rtl w:val="true"/>
          <w:lang w:bidi="fa-IR"/>
        </w:rPr>
        <w:t>وأکملها ، فإنّ العلماء هم القدوة وإلیهم المرجع ، وهم حجّة الله تعالی علی العوامّ ، وقد یراقبهم للأخذ منهم ، من لا ینظرون إلیه ، ویقتدی بهم من لا یعملون به ، وإذا لم ینتفع العالم بعلمه ، فغیره أبعد من الانتفاع به ، ولهذا عظمت زلّة العالم لما یترتّب علیها من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ویتخلّق بالمحاسن التی ورد بها الشرع وحثّ علیها ، والخلال الحمیدة والشیم المرضیة ، من السخاء والجود وطلاقة الوجه من غیر خروج عن الاعتدال وکظم الغیظ وکفّ الأذی واحتماله والصبر والمروّة والتنزّه عن دنیّ الاکتساب والإیثار وترک الاستئسار والإنصاف وترک الاستنصاف وشکر المتفضّل والسعی فی قضاء الحاجات وبذل الجاه والشفاعات والتلطّف بالفقراء والتحبّب إلی الجیران والأقرباء ، والإحسان إلی ما ملکت الأیمان ومجانبة الإکثار من الضحک والمزاح والتزام الخوف والحزن والانکسار والإطراق والصمت بحیث یظهر أثر الخشیة علی هیئته وسیرته وحرکته وسکونه ونطقه وسکوته ، لا ینظر إلیه ناظر إلاّ وکان نظره مذکّراً لله تعالی ، وصورته دلیلا علی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وملازمة الآداب الشرعیّة القولیّة والفعلیّة الظاهرة والخفیّة ، کتلاوة القرآن الکریم متفکّراً فی معانیه ، ممتثلا لأوامره ، منزجراً عند زواجره ، واقفاً عند وعده ووعیده ، قائماً بوظائفه وحدوده ، وذکر الله تعالی بالقلب واللسان ، وکذلک ما ورد من الدعوات والأذکار فی آناء اللیل والنهار ونوافل العبادات من الصلاة والصیام وحجّ البیت الحرام ، ولا یقتصر من العبادات علی مجرّد العلم ، فیقسو قلبه ، ویظلم نوره ، کما تقدّم التنبیه علیه ـ وسیأتی أیضاً ـ</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وزیادة التنظیف بإزالة الأوساخ ، وقصّ الأظفار وإزالة الشعور المطلوب زوالها ، واجتناب الروائح الکریهة ، وتسریح اللحیة ، مجتهداً فی الاقتداء بالسنّة</w:t>
      </w:r>
    </w:p>
    <w:p>
      <w:pPr>
        <w:pStyle w:val="BookText"/>
        <w:rPr/>
      </w:pPr>
      <w:r>
        <w:rPr>
          <w:rFonts w:ascii="IRNazanin" w:hAnsi="IRNazanin" w:eastAsia="IRNazanin"/>
          <w:color w:val="111111"/>
          <w:sz w:val="28"/>
          <w:sz w:val="28"/>
          <w:szCs w:val="28"/>
          <w:rtl w:val="true"/>
          <w:lang w:bidi="fa-IR"/>
        </w:rPr>
        <w:t>الشریفة والأخلاق الحمیدة المنیفة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ویطهّر نفسه من مساوئ الأخلاق وذمیم الأوصاف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الحسد والریاء والعجب واحتقار الناس ، وإن کانوا دونه بدرجات ، والغِلّ والبغی والغضب لغیر الله ، والغش والبخل والخبث والبَطَر والطمع والفخر والخیلاء والتنافس فی الدنیا والمباهاة بها والمداهنة والتزیّن للناس وحبّ المدح بما لم یفعل ، والعمی عن عیوب النفس والاشتغال عنها بعیوب الناس ، والحمیّة والعصبیّة لغیر الله ، والرغبة والرهبة لغیره ، والغیبة والنمیمة والبهتان والکذب والفحش فی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الأوصاف تفصیل وأدویة وترغیب وترهیب ، محرّر فی مواضع تخصّه ـ کجامع السعادات والمحجّة البیضاء وآداب النفس ومرآة الرشاد ـ والغرض من ذکرها هنا تنبیه العالم والمتعلّم علی اُصولها ، لیتنبّه لها ارتکاباً واجتناباً علی الجملة ، وهی وإن اشترکت بین الجمیع ، إلاّ أنّها بهما أولی ، فلذلک جعلناها من وظائفهما ، لأنّ العلم ـ کما قال بعض الأکابر ـ عبادة القلب وعمارته وصلاة السرّ ، وکما لا تصحّ الصلاة التی هی وظیفة الجوارح ، إلاّ بعد تطهّرها من الأحداث والأخباث ، فکذلک لا تصحّ عبادة الباطن إلاّ بعد تطهیره من خبائث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ونور العلم لا یقذفه الله تعالی فی القلب المتنجّس بالکدورات النفسیّة والأخلاق الذمیمة ، کما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العلم بکثرة التعلّم ، وإنّما هو نورٌ یقذفه الله تعالی فی قلب من یرید الله أن یهدیه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 قال ابن مسعود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العلم بکثرة الروایة ، إنّما العلم نورٌ یقذف فی</w:t>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یعلم أنّ العلم لیس هو مجرّد استحضار المعلومات الخاصّة ، وإن کانت هی العلم فی العرف العامی ، وإنّما هو النور المذکور الناشئ من ذلک العلم الموجب للبصیرة والخشیة لله تعالی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عَلیمٌ حَلیمٌ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الحلم فمنه رکوب الجمیل ، وصحبة الأبرار ، ورفع الضعة ، ورفع الخساسة ، تشهی الخیر ، ویقرب صاحبه من معالی الدرجات والعفو والمهل والمعروف والصمت ، فهذا ما یتشعّب للعاقل بحلمه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بحلیم من لم یعاشر بالمعروف من لا بدّ من معاشرته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جمع شیء إلی شیء أفضل من حلم إلی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الحلم سجیّة فاضلة ، زینة ، غطاء ساتر ، فاستر خلل خلقک بحلمک ، حجاب من الآفات ، رأس الرئاسة ، عشیرة ، نور جوهره العقل ، تمام العقل ، نظام أمر المؤمن ، خلیل المؤمن ووزیره ، أنصر من شجعان العرب ، زینة الأدب ، جمال الرجل ، وخیر الحلم التحلّم ، ومن لم یتحلّم لم یحلم ، والحلیم من احتمل إخوانه ، وبوفور العقل یتوفّر الحلم ، ولا یکون حلیماً حتّی یکون وقوراً ، وعلیک بالحلم فإنّه ثمرة العلم ، ومن حلم ساد ، ویظفر من حلم ، فکفی بالحلم ناصراً وبه تکثر الأنصار ، والحلم کظم الغیظ وملک النفس مع القدرة ، وکمال العلم الحلم ، وکمال الحلم کثرة الاحتمال والکظم ، فلن یثمر العلم حتّی یقارنه الحلم ، والعلم أصل الحلم ، والحلم زینة العلم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 بالحلم فإنّه رکن العلم ، الحلم لباس العالم فلا تعرینّ منه </w:t>
      </w:r>
      <w:r>
        <w:rPr>
          <w:rFonts w:eastAsia="IRNazanin" w:cs="IRNazanin"/>
          <w:color w:val="111111"/>
          <w:sz w:val="28"/>
          <w:szCs w:val="28"/>
          <w:lang w:bidi="fa-IR"/>
        </w:rPr>
        <w:t>4</w:t>
      </w:r>
      <w:r>
        <w:rPr>
          <w:rFonts w:eastAsia="IRNazanin" w:cs="IRNazanin"/>
          <w:color w:val="111111"/>
          <w:sz w:val="28"/>
          <w:szCs w:val="28"/>
          <w:rtl w:val="true"/>
          <w:lang w:bidi="fa-IR"/>
        </w:rPr>
        <w:t>-.</w:t>
      </w:r>
      <w:bookmarkStart w:id="74" w:name="pg843_6475"/>
    </w:p>
    <w:p>
      <w:pPr>
        <w:pStyle w:val="Heading3"/>
        <w:numPr>
          <w:ilvl w:val="2"/>
          <w:numId w:val="1"/>
        </w:numPr>
        <w:rPr/>
      </w:pPr>
      <w:bookmarkStart w:id="75" w:name="__RefHeading___Toc6855208_211673320"/>
      <w:bookmarkStart w:id="76" w:name="_Toc29"/>
      <w:bookmarkEnd w:id="74"/>
      <w:bookmarkEnd w:id="75"/>
      <w:r>
        <w:rPr>
          <w:rtl w:val="true"/>
        </w:rPr>
        <w:t xml:space="preserve">الأمر الثالث عشر </w:t>
      </w:r>
      <w:r>
        <w:rPr>
          <w:rtl w:val="true"/>
        </w:rPr>
        <w:t xml:space="preserve">: </w:t>
      </w:r>
      <w:r>
        <w:rPr>
          <w:rtl w:val="true"/>
        </w:rPr>
        <w:t>عفّة النفس وعزّتها</w:t>
      </w:r>
      <w:bookmarkEnd w:id="76"/>
    </w:p>
    <w:p>
      <w:pPr>
        <w:pStyle w:val="BookText"/>
        <w:rPr/>
      </w:pPr>
      <w:r>
        <w:rPr>
          <w:rFonts w:ascii="IRNazanin" w:hAnsi="IRNazanin" w:eastAsia="IRNazanin"/>
          <w:color w:val="111111"/>
          <w:sz w:val="28"/>
          <w:sz w:val="28"/>
          <w:szCs w:val="28"/>
          <w:rtl w:val="true"/>
          <w:lang w:bidi="fa-IR"/>
        </w:rPr>
        <w:t>من أهمّ الخصائل التی یحتاجها طالب العلم فی سیرته الأخلاقیة عفّة النفس ، وهی تعنی ضبط النفس عن اللذات المشترکة بین عامّة الحیوانات من المأکولات والملموسات ، والاعتدال فی تناولها واستعمالها من دون إفراط ، ولیس معنی ضبط النفس رفض کلّ الشهوات والملاذّ وقهرها وکبتها علی کلّ حال ، فإنّ هذا یتنافی مع أصل خلقها وتکوینها فی وجود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بقاء البدن بالمأکولات والمشروبات ، وفی المناکح بقاء النسل ، ولو کان یمکن الاستغناء عن الشهوة مثلا لکان خلقها فی أصل الترکیب الحیوانی عبثاً ، ووبالا علی صاحبها ، فمعنی عفّة النفس ضبطها بنحو معقول ، بأن یستعملها علی أربعة أنحاء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یتناول منها ما ینبغی ، وفی الوقت الذی ینبغی ، ومن المقدار الذی ینبغی ، ومن الوجه الذی ینبغی ، فتکون شهوته تحت طاعة عقله ، والعفّة جاریة فی کلّ الأخلاق فهی بمعنی الحدّ الوسط من دون إفراط ولا تفریط فی الصفات والسجایا الأخلاقیّة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یَحْسَبُهُمُ الجاهِلُ أغْنِیاءَ مِنَ التَّعَفُّفِ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وَلـْیَسْتَعْفِفِ الَّذینَ لا یَجِدونَ نِکاحاً حَتَّی یُغْنِیَهُمُ اللهُ مِنْ فَضْلِهِ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الحییّ المتعفّف ، ویبغض البذیّ السائل الملحف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طالب حقّاً فلیطلبه فی عفاف واف أو غیر واف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الهدی والتقی والعفاف والغنی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لمّـا نفذ المال حین تقسیمه عند رسول الله فسأله الأنصار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عندی من خیر فلن أدّخره عنکم ، ومن یستعفف یعفّه الله ، ومن یستغنِ یغنه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العفاف إلی الله تعالی عفاف البطن والفرج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ما تلج به اُمّتی النار الأجوفان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البطن والفرج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أخافهنّ علی اُمّتی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الضلالة بعد المعرفة ، ومضلاّت الفتن ، وشهوة البطن والفرج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فیتشعّب منه الرضا والاستکانة والحظّ والراحة والتفقّد والخشوع والتذکّر والتفکّر والجود والسخاء ، فهذا ما یتشعّب للعاقل بعفافه رضی بالله وبقسمه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سکن قلبه العلم بالله سکنه الغنی عن خلق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مولانا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العفاف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لکلّ مأموم إماماً یقتدی به ویستضیء بنور علمه ، ألا وإنّ إمامکم</w:t>
      </w:r>
    </w:p>
    <w:p>
      <w:pPr>
        <w:pStyle w:val="BookText"/>
        <w:rPr/>
      </w:pPr>
      <w:r>
        <w:rPr>
          <w:rFonts w:ascii="IRNazanin" w:hAnsi="IRNazanin" w:eastAsia="IRNazanin"/>
          <w:color w:val="111111"/>
          <w:sz w:val="28"/>
          <w:sz w:val="28"/>
          <w:szCs w:val="28"/>
          <w:rtl w:val="true"/>
          <w:lang w:bidi="fa-IR"/>
        </w:rPr>
        <w:t xml:space="preserve">قد اکتفی من دنیاه بطمریه ، ومن طُعمه بقرصیه ، ألا وإنّکم لا تقدرون علی ذلک ، ولکن أعینونی بورع واجتهاد ، وعفّة وسداد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المجاهد الشهید فی سبیل الله بأعظم أجراً ممّن قدر فعفّ ، لکاد العفیف أن یکون ملکاً من الملائکة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العفّة شیمة الأکیاس ، الشره سجیّة الأرجاس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رأس کلّ خیر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أفضل الفتوّة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العفاف یصون النفس وینزّهها عن الدنایا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بالعفاف فإنّه أفضل شیم الأشراف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بالعفّة فإنّها نعم القرین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بعبد خیراً أعفّ بطنه وفرجه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العفاف القناعة ، وثمرتها قلّة الأحزان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قنعت نفسه أعانته علی النزاهة والعفاف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بالکفاف یؤدّی إلی العفاف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الرجل علی قدر همّته ، وعفّته علی قدر غیرته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غیرة الرجل عفّته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عفّ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 الشهوة عفّة ، وعن الغضب نجدة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أربعة أجناس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الحکمة وقوامها فی الفکرة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العفّة وقوامها فی الشهوة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وقوامها فی الغضب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وقوامه فی اعتدال قوی النفس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العفّة الصیانة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عفّ خفّ وزره وعظم عند الله قدره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عفّت أطرافه حسنت أوصافه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النزاهة آیة العفّة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اُتحف العفّة والقناعة حالفه العزّ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بشیء أفضل من عفّة بطن وفرج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الاجتهاد أفضل من عفّة بطن وفرج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فی وصیّته لمحمّد بن أبی بکر لمّـا ولاّه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أبی بکر ، اعلم أنّ أفضل العفّة الورع فی دین الله والعمل بطاعته ، وإنّی اُوصیک بتقوی الله فی أمر سرّک وعلانیتک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نماذج من الأخبار الشریفة ، وحقّاً کلام الأئمة أئمة الکلام ، وإنّ کلامهم نور فی الطریق إلی الله سبحانه وتعالی ، لا یستغنی السائر إلیه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وطالب العلم لا بدّ له من العفاف بکلّ ما للکملة من مغزی ومعنی ومصداق ، فإنّما ینال عزّة الدارین ، ویوفّق فی حیاته العلمیّة والعملیّة ، لو تمثّلت العفّة فی وجوده وحقیقته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عرف الدنیا لعفّ عنها وزهد فیها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سئل بعض العلماء عن رغبة الناس فی دنیاهم مع شدّة إتعابها إیّاهم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لقلّة معرفتهم بها ، کالصبیّ الغِرّ أعجبه من لین الرقشاء ـ الحیّة ـ لونها</w:t>
      </w:r>
    </w:p>
    <w:p>
      <w:pPr>
        <w:pStyle w:val="BookText"/>
        <w:rPr/>
      </w:pPr>
      <w:r>
        <w:rPr>
          <w:rFonts w:ascii="IRNazanin" w:hAnsi="IRNazanin" w:eastAsia="IRNazanin"/>
          <w:color w:val="111111"/>
          <w:sz w:val="28"/>
          <w:sz w:val="28"/>
          <w:szCs w:val="28"/>
          <w:rtl w:val="true"/>
          <w:lang w:bidi="fa-IR"/>
        </w:rPr>
        <w:t>ومسّها ، فلم یبرح حتّی قتله نهشها ، ولو أنّهم عرفوها حقّ معرفتها لنظروا إلیها نظر المریض إلی وجوه العوّد ، نظر الجزور إلی أشفار الجازر ، فلا سماعه یطیق إن ذُکر بین یدیه ، ولا إذا اُحضر أمکنه النظر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عفّ ، ومن عفّ 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عجباً لقوم یعجبون برأیهم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وأری بعقلهم الضعیف قصورا</w:t>
      </w:r>
    </w:p>
    <w:p>
      <w:pPr>
        <w:pStyle w:val="BookText"/>
        <w:rPr/>
      </w:pPr>
      <w:r>
        <w:rPr>
          <w:rFonts w:ascii="IRNazanin" w:hAnsi="IRNazanin" w:eastAsia="IRNazanin"/>
          <w:color w:val="111111"/>
          <w:sz w:val="28"/>
          <w:sz w:val="28"/>
          <w:szCs w:val="28"/>
          <w:rtl w:val="true"/>
          <w:lang w:bidi="fa-IR"/>
        </w:rPr>
        <w:t xml:space="preserve">هدموا قصورهم بدار بقائهم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وبنوا لعُمرهم القصیر قصورا</w:t>
      </w:r>
    </w:p>
    <w:p>
      <w:pPr>
        <w:pStyle w:val="BookText"/>
        <w:rPr/>
      </w:pPr>
      <w:r>
        <w:rPr>
          <w:rFonts w:ascii="IRNazanin" w:hAnsi="IRNazanin" w:eastAsia="IRNazanin"/>
          <w:color w:val="111111"/>
          <w:sz w:val="28"/>
          <w:sz w:val="28"/>
          <w:szCs w:val="28"/>
          <w:rtl w:val="true"/>
          <w:lang w:bidi="fa-IR"/>
        </w:rPr>
        <w:t>أجل إنّ عفّة النفس کرامة إنسانیة ، وشرف نبیل ، وخلق رفیع ، وموهبة قدسیّة ، کان ولا یزال یتحلّی بها علماؤنا الأعلام ، فعلّمونا بسلوکهم وسیرتهم الحسنة کیف یکون طالب العلم عفیف النفس ، حتّی یحسبهم الجهّال أغنیاء من التعفّف ، فیقارعون الفقر ویکابدون الحرمان ویصبرون علی البؤس بعفّة نفس وسداد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المرحوم الاُستاذ جلال همائی خلال مقابلة إذاعیّة معه القصّة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آیة الله الشیخ هاشم القزوینی ندرس فی إصفهان فترة شبابنا ، فذات یوم کنّا نتباحث فی الدرس ، وإذا بالشیخ یغمی علیه ، فأتیت بالطبیب مسرعاً ، فسقاه الماء المحلّی بالسکّر ، فشرب قلیلا ففتح عینه فجلس وفتح کتابه مباشرةً وهو یسألنی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وصلنا فی البحث؟ وکأنّه لم یحدث له طارئ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الطبیب أشار علیَّ أنّ إغماء الشیخ من شدّة الجوع ، ناوله طعاماً فی أسرع وقت ، فلمّـا حقّقت أمره وجدته لم یتذوّق طعاماً لمدّة یومین لشدّة الفقر وتعفّفه وعدم إخباره أحداً عن حاله وجوعه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فلذّة العلم تغنی طالب العلم ، وتعلّمه الإباء وعزّة النفس وصرف النظر عن</w:t>
      </w:r>
    </w:p>
    <w:p>
      <w:pPr>
        <w:pStyle w:val="BookText"/>
        <w:rPr/>
      </w:pPr>
      <w:r>
        <w:rPr>
          <w:rFonts w:ascii="IRNazanin" w:hAnsi="IRNazanin" w:eastAsia="IRNazanin"/>
          <w:color w:val="111111"/>
          <w:sz w:val="28"/>
          <w:sz w:val="28"/>
          <w:szCs w:val="28"/>
          <w:rtl w:val="true"/>
          <w:lang w:bidi="fa-IR"/>
        </w:rPr>
        <w:t>مال هذا وذاک وثروته ، فیصون کرامته ویحفظ شخصیّته وعزّته ، ویبقی متحرّراً من قیود الرقّیة لفلان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یطمع بمال الآخرین وعطائهم ویتقبّل هدایاهم کیف یمکنه أن یأمر بالمعروف وینهی عن المنکر ویذبّ عن حیاض الإسلام ویقف فی وجه الظالمین بشجاعة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وسلفنا الصالح من أخلاقهم الحسنة العفّة والسداد ، وکانوا یرفضون هدایا أصحاب المناصب والأثریاء التی تشکّل فی الحقیقة وثیقة عبودیّة ذلک العالم لصاحب تلک الهدیّة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الشهید الثانی فی منیته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فممّـا یلزم لکلّ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والمتعلّم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تطهیر نفسه من الرذائل المذکورة وغیرها ، توجیه نفسه إلی الله تعالی والاعتماد علیه فی اُموره وتلقّی الفیض الإلهی من عنده ، ولا یعتمد علی الأسباب فیتّکل إلیها وتکون وبالا علیه ، ولا علی أحد من خلق الله تعالی ، بل یلقی مقالید أمره إلی الله تعالی فی أمره ورزقه وغیرهما ، یظهر علیه من نفحات قدسه ولحظات اُنسه ما یقوم به أوده ویحصل مطلبه ، ویصلح به أمره ، وقد ورد فی الحدیث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تعالی قد تکفّل لطالب العلم برزقه خاصّة عمّـا ضمنه لغیره ، بمعنی أنّ غیره یحتاج إلی السعی ، وطالب العلم لا یکلّف بذلک ، إن أحسن النیّة وأخلص العزیمة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وعندی فی ذلک من الوقائع والدقائق ما لو جمعته بلغ ما یعلمه الله من حسن صنع الله تعالی بی ، وجمیل معونته منذ اشتغلت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لیس الخبر کالعیان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فعالم الدین لا بدّ له من أن یترفّع عن السفاسف ، مرفوع الهام محلّقاً فی سماء العفّة والعزّة والإباء ، غنیّاً بقناعته وزهده وورعه ، وفی نفس الوقت الذی یحرص علی أن یکون متواضعاً ، فإنّه یکون أبیّ النفس عزیزاً عفیفاً قنوعاً ، ویدع الدنیا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إلی قدوة العلماء شیخنا الأعظم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لمّـا دفع إلیه أحد أثریاء إیران مالا لیبنی به بیتاً أو یشتری بیتاً لسکنه ، فإنّه لعزّة نفسه لم یصرف ذلک المبلغ فی شؤونه الخاصّة ، وإنّما صرفه جمیعه فی شراء أرض وبناء مسجد علیها وهو أحد المساجد المعروفة فی النجف الأشرف باسم مسجد الشیخ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رجع ذلک الثریّ من الحجّ أراه الشیخ الأنصاری ذلک المسجد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منزلی الذی کنت أنت السبب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الالتزام بمبادئ الدین الحنیف وأحکام الشریعة ، فکان شدید الاجتناب للتملّق والمداهنة ، ولم یقبل الصِلات والهدایا من الملوک والسلاطین ، فکان عفیف النفس عالی الهمّة لم یقبل من أحد صلة ولا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أحد الوزراء المعاصرین للسیّد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للسیّد الرضیّ مولود ، فأرسلت إلیه ألف دینار فی طبق علی ما هو المتعارف فی مثل ذلک ، فردّه الرضیّ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الوزیر یعلم أنّی لا أقبل من أحد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ذلک الطبق ثانیةً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المبلغ للمولود ولا علاقة لک به ، فردّه ثانیةً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أطفالنا أیضاً لا یقبلون من أحد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أرسلته إلیه ثالثةً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 هذا المبلغ للقابلة ، فردّه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أهل بیت لا نطلع علی أحوالنا قابلةً غریبة ، وإنّما عجائزنا یتولّین هذا الأمر من نسائنا ، ولسنَ ممّن یأخذن اُجرة ، ولا یقبلنَ 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أرسلته إلیه رابعةً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للطلاّب الذین یدرسون عندک ، فقال السیّد الرضیّ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هم الطلاّب جمیعاً حاضرون لیأخذ کلّ منهم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قام أحد الطلاّب وتناول دیناراً واقتطع منه مقداراً احتفظ به ثمّ ردّ الباقی إلی 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السیّد الرضی عن سبب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البارحة شیئاً من الزیت للمصباح ولم یکن المتولّی لنفقة المدرسة موجوداً ، فاستدنت من البقّال حاجتی من الزیت ، وقد أخذت هذا المقدار من الدینار لأداء دینی هذا ، ثمّ ردّ الطبق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ذلک أمر السیّد بأن یکون مع کلّ طالب من طلاّب المدرسة مفتاح لصندوق مالیّة المدرسة لیأخذ حاجته عند الضرورة ، ولا یضطرّ أحد لمراجعة المسؤول عن ذلک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شیخنا القمی صاحب مفاتیح الجنان ، فی إحدی السنوات طلب أحد المحسنین من المحدّث القمّی أن یقبل التزامه بدفع مبلغ خمسین دیناراً عراقیاً بإزاء مجلس وعظ المحدّث وخطابته ، وکان مصرف المحدّث آنذاک شهریاً ثلاثة دنانیر ، إلاّ أنّه رغم ذلک قال لهذا 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أرتقی المنبر لأجل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ورفض قبول ذلک المبلغ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 سلفنا الصالح ، إلاّ أنّه نسمع الیوم بین آونة واُخری ما یحزّ القلب ویقطع أنیاطه ، بأنّ فلان خطیب معروف یتعامل مع صاحب المجلس علی منبره ، وفی بعض الأحیان لا یتّفق معه ، لأنّ هناک من یعطیه أکثر منه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یحکی أنّ العالم الشیخ رضا الاسترآبادی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إقامتی فی کربلاء والتشرّف بملازمة الوحید البهبهانی ، جاء أحد التجّار للزیارة وأحضر قطعة قماش ثمینة هدیّة لسماحته ، وحیث إنّه کان قد سمع أنّه لا یقبل شیئاً من أحد ، فقد حاول أن</w:t>
      </w:r>
    </w:p>
    <w:p>
      <w:pPr>
        <w:pStyle w:val="BookText"/>
        <w:rPr/>
      </w:pPr>
      <w:r>
        <w:rPr>
          <w:rFonts w:ascii="IRNazanin" w:hAnsi="IRNazanin" w:eastAsia="IRNazanin"/>
          <w:color w:val="111111"/>
          <w:sz w:val="28"/>
          <w:sz w:val="28"/>
          <w:szCs w:val="28"/>
          <w:rtl w:val="true"/>
          <w:lang w:bidi="fa-IR"/>
        </w:rPr>
        <w:t xml:space="preserve">یجد الطریقة المناسبة لیقبلها منه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توسّط لک فی قبول الهدیّة الشیخ رضا الاسترآبادی فقد یقبلها الشیخ الوحید لأنّه یکرمه ، فجائنی فلم أقبل وساطة ذلک لعلمی بعدم قبول الهدیّة ، فقال التاجر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تمکّنت لأهدیت له قطعةً اُخری ، فرضیت فأتیت الشیخ ، وبعد أن فتح الباب وأخبرته بالواقعة ، قبل أن اُکمل کلامی أغلق الباب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تصوّرت أنّک أتیت فی هذا الحرّ الشدید لحلّ مشکلة علمیّة ، فطرقت الباب مرّة اُخری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قبلتها لأهدی إلیَّ قطعةً اُخری فلا تجعلنی أخسرها ، فضحک الشیخ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 علیک بالدرس ولا تصرف وقتک فی هذه الاُمور العبثیّة ، ثمّ قبل الهدیّة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لا تتوسّط بعد فی مثل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یقول العارف بالله الشیخ محمّد البهاری من تلامذة آیة الله الشیخ حسینقلی الهمدانی الکبار ، ومن الواصلین إلی حریم القرب الإلهی ، یتحدّث عن صفات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متوکّلا علی مولاه ، آیساً عمّـا فی أیدی الناس ، فلا یتملّق لأحد من الأغنیاء ، ویسمّی ذلک تواضعاً ، فإنّ تواضع الفقیر هو التکبّر علیهم من حیث أنّهم 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یداهنهم بالخوض فی الباطل طمعاً بما فی أیدیهم من حطام الدنیا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یعطیه إیّاه غیره من المال ، إن علم أنّه حرام وجب علیه الامتناع ، وإن علم أنّه مشتبه أو حلال فیه منّة فردّه له راجح ، وإن علم أنّه هدیّة محلّلة بغیر منّة استحبّ له القبول تأسّیاً بالنبیّ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کان من الصدقات وهو مستحقّ ، فإن علم أنّه یعطی ریاءً وسمعةً یمکن أن یقال بعدم جواز الأخذ إذا صدق أنّه إعانة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له التعفّف عن السؤال ما استطاع ، فإنّه فقر معجّل وحساب طویل لعدم خلوّه من الآفات غالباً ، إذ هو متضمّن للشکوی وذهاب ماء الوجه ، والذلّ عند غیرالله وإیذاء المسؤول ، وإعطائه استحیاءً أو ریاءً أو إلجاءً أمر یورث شتم السائل وإیذاءه ، إلی غیر ذلک من الآفات ، ولذا 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مسألة الناس من الفواحش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 لو کان فی مقام الاضطرار ، فله ذلک ، بل قد یجب ، إلاّ أنّ تشخیص درجات هذه المقامات فی غایة الإشکال والصعوبة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النماذج والوصایا من سیرة علمائنا الأعلام فی عفّة النفس وعزّتها ، والعفّة تعدّ من اُمّهات الأخلاق الحسنة ، کما جاء فی المحجّة البیضاء ، قال بعض الأعلام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حسن الصورة الظاهرة مطلقاً لا یتمّ بحسن العینین دون الأنف والفم والخدّ ، بل لا بدّ من الحسن فی جمیعها حتّی یتمّ حسن الخلق ، فإذا استوت الأرکان الأربعة واعتدلت وتناسبت حصل حسن الخلق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العلم ، وقوّة الغضب ، وقوّة الشهوة ، وقوّة العدل بین هذه القوی الثلاث ، وحسن القوّة الغضبیّة واعتدالها یعبّر عنه بالعفّة ، فإن مالت قوّة الغضب عن الاعتدال إلی طرف الزیادة سمّی ذلک تهوّراً ، وإن مالت إلی الضعف والنقصان سمّی ذلک جُبناً وخوراً ، وإن مالت قوّة الشهوة إلی طرف الزیادة سمّی شرهاً ، وإن مالت إلی النقصان سمّی خموداً ، والمحمود هو الوسط وهو الفضیلة ، والطرفان مذمومتان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 إذا فات فلیس له طرفان زیادة ونقصان ، بل له ضدّ واحد وهو الجور ، وأمّا الحکمة فیسمّی إفراطها عند الاستعمال فی الأغراض الفاسدة خبّاً وجربزة ، ویسمّی تفریطها بلهاً ، والوسط هو</w:t>
      </w:r>
    </w:p>
    <w:p>
      <w:pPr>
        <w:pStyle w:val="BookText"/>
        <w:rPr/>
      </w:pPr>
      <w:r>
        <w:rPr>
          <w:rFonts w:ascii="IRNazanin" w:hAnsi="IRNazanin" w:eastAsia="IRNazanin"/>
          <w:color w:val="111111"/>
          <w:sz w:val="28"/>
          <w:sz w:val="28"/>
          <w:szCs w:val="28"/>
          <w:rtl w:val="true"/>
          <w:lang w:bidi="fa-IR"/>
        </w:rPr>
        <w:t xml:space="preserve">الذی یختصّ باسم الحکمة ، فإذن اُمّهات الأخلاق واُصولها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والشجاعة والعفّة والعدل ، فمن اعتدال هذه الاُصول الأربعة تصدر الأخلاق الجمیلة کلّها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تکمل المکارم إلاّ بالعفاف والإیثار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الشهید الثانی فی منیته فی الآداب التی یشترک فیها المعلّم والمتعلّم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عفیف النفس عالی الهمّة منقبضاً عن الملوک وأهل الدنیا ، لا یدخل إلیهم طمعاً ، ما وجد إلی الفرار منهم سبیلا ، صیانة العلم عمّـا صانه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فعل ذلک ، فقد عرض نفسه وخان أمانته ، وکثیراً ما یثمر عدم الوصول إلی البُغْیة ، وإن وصل إلی بعضها لم یکن حاله کحال المتعفّف المنقبض ، وشاهده مع النقل والوجدان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الفضلاء لبعض الأبدال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کبراء زماننا وملوکها لا یقبلون ولا یجدون للعلم مقداراً ، وقد کانوا فی سالف الزمان بخلاف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ذلک الزمان کان یأتیهم الملوک والأکابر وأهل الدنیا ، فیبذلون لهم دنیاهم ، ویلتمسون منهم علمهم ، فیبالغون فی دفعهم وردّ منّتهم عنهم ، فصغرت الدنیا فی أعین أهلها ، وعظم قدر العلم عندهم ، نظراً منهم إلی أنّ العلم لولا جلالته ونفاسته ما آثره هؤلاء الفضلاء علی الدنیا ، ولولا حقارة الدنیا وانحطاطها لما ترکوها رغبةً عنها ، ولمّـا أقبل علماء زماننا علی الملوک وأبناء الدنیا ، وبذلوا لهم علمهم التماساً لدنیاهم ، عظمت الدنیا فی أعینهم ، وصغر العلم لدیهم لعین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سمعت جملةً من الأخبار فی ذلک سابقاً ، کقول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الفقهاء اُمناء الرسل ، ما لم یدخلوا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وما دخولهم فی الدنیا؟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السلطان ، فإذا فعلوا ذلک فاحذروهم علی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 من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القدر المذموم من ذلک لیس هو مجرّد اتّباع السلطان کیف اتّفق ، بل اتّباعه لیکون توطئةً له ، ووسیلة إلی ارتفاع الشأن ، والترفّع علی الأقران وعظم الجاه والمقدار ، وحبّ الدنیا والرئاسة ونحو ذلک ، أمّا لو اتّبعه لیجعله وصلةً إلی إقامة نظام النوع ، وإعلاء کلمة الدین ، وترویج الحقّ ، وقمع أهل البدع ، والأمر بالمعروف والنهی عن المنکر ، ونحو ذلک ، فهو من أفضل الأعمال فضلا عن کونه مرخّصاً ، وبهذا یجمع بین ما ورد من الذمّ وما ورد أیضاً من الترخیص فی ذلک ، بل عن فعل جماعة من الأعیان کعلیّ بن یقطین وعبد الله النجاشی وأبی القاسم بن روح أحد الأبواب الأربعة الشریفة ، ومحمّد بن إسماعیل بن بزیغ ونوح بن درّاج وغیرهم من أصحاب الأئمّة ، ومن الفقهاء مثل السیّدین الأجلّین المرتضی والرضی وأبیهما والخواجة نصیر الدین الطوسی والعلاّمة بحر العلوم جمال الدین بن المطهّر وغیرهم کالعلاّمة المجلسی والشیخ البهائی قدّس الله أسرارهم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 یا طالب العلم ـ زاد الله فی توفیقک ـ إجعل شعارک فی الحیاة قوله تعالی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یَحْسَبُهُمُ الجاهِلُ أغْنِیاءَ مِنَ التَّعَفُّفِ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77" w:name="pg843_6487"/>
    </w:p>
    <w:p>
      <w:pPr>
        <w:pStyle w:val="Heading2"/>
        <w:numPr>
          <w:ilvl w:val="1"/>
          <w:numId w:val="1"/>
        </w:numPr>
        <w:rPr/>
      </w:pPr>
      <w:bookmarkStart w:id="78" w:name="__RefHeading___Toc6855210_211673320"/>
      <w:bookmarkStart w:id="79" w:name="_Toc30"/>
      <w:bookmarkEnd w:id="77"/>
      <w:bookmarkEnd w:id="78"/>
      <w:r>
        <w:rPr>
          <w:rtl w:val="true"/>
        </w:rPr>
        <w:t>الدرس الثامن</w:t>
      </w:r>
      <w:bookmarkEnd w:id="79"/>
    </w:p>
    <w:p>
      <w:pPr>
        <w:pStyle w:val="Heading3"/>
        <w:numPr>
          <w:ilvl w:val="2"/>
          <w:numId w:val="1"/>
        </w:numPr>
        <w:rPr/>
      </w:pPr>
      <w:bookmarkStart w:id="80" w:name="__RefHeading___Toc6855212_211673320"/>
      <w:bookmarkStart w:id="81" w:name="_Toc31"/>
      <w:bookmarkEnd w:id="80"/>
      <w:r>
        <w:rPr>
          <w:rtl w:val="true"/>
        </w:rPr>
        <w:t xml:space="preserve">الأمر الرابع عشر </w:t>
      </w:r>
      <w:r>
        <w:rPr>
          <w:rtl w:val="true"/>
        </w:rPr>
        <w:t xml:space="preserve">: </w:t>
      </w:r>
      <w:r>
        <w:rPr>
          <w:rtl w:val="true"/>
        </w:rPr>
        <w:t>الدعاء والتوسّل وصلاة اللیل</w:t>
      </w:r>
      <w:bookmarkEnd w:id="81"/>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یَعْبَأُ بِکُمْ رَبِّی لَوْلا دُعاؤُکُمْ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فی الحدیث النبویّ الشریف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مخّ العبادة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الدعاء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سلاح المؤمن وعمود الدین ونور السماوات والأرضین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ونتیجة الآیة الکریمة والروایة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فلسفة الحیاة العبادة ، وأصل العبادة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حکمة الحیاة الدعاء ، وما أکثر الآیات والأخبار التی تحثّ الإنسان علی الدعاء وابتغاء الوسیلة إلی الله سبحانه وتعالی ، وما أکثر فوائد الدعاء الفردیّة والاجتماعیّة ، فإنّ الدعاء قرآن صاعد ، وإنّه حلقة وصل بین العبد وربّه ، ومحضر اُنس وحدیث العشّاق وکلام المحبّین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وطالب العلم فی سیرته الأخلاقیة منذ البدایة وحتّی آخر لحظة من حیاته العلمیّة والعملیّة لا بدّ أن یستأنس بالأدعیة والأذکار والأوراد ، فإنّه بدعائه یشفع العلم لیکون نافعاً له ولغیره ، وإنّما تزداد برکات العلم وثمراته بمثل الدعاء والتوسّل بالله وبرسوله وأولیائه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وإنّه یفلح الطالب فی الحیاة وفی تحصیل العلوم والفنون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مقالید الفلاح ومصابیح النجاح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مفاتیح النجاح ومقالید الفلاح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مفتاح الرحمة ومصباح الظلمة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الأعمال إلی الله فی الأرض الدعاء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وأخطر شیء علی طالب العلم هو الشیطان ووساوسه وحبائله وحزبه وأعوانه ، ویقول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أکثر من الدعاء تسلم من سورة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فالدعاء سلاح المؤمن وسلاح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وکلّما ازداد الإنسان علماً ازداد دعاءً ، 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أعلم الناس بالله سبحانه أکثرهم له 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والجهل یُعدّ من أمرّ الداء ، ویقول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بالدعاء فإنّ فیه شفاء من کلّ 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علینا أن نسأل الله فی کلّ الأشیاء صغارها وکبارها ، حتّی شسع النعل ، کما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الله عزّوجلّ ما بدا لکم من حوائجکم حتّی شسع النعل ، فإنّه إن لم ییسّره یتعسّر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سلنی کلّ ما تحتاج إلیه حتّی علف شاتک وملح عجینک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وموسی هذا من أنبیاء اُولی العزم ، والعلماء ورثة الأنبیاء ، وأولی الناس باتّباعهم والاقتداء بهم ، فلا بدّ أن یدعو الله فی کلّ شیء حتّی ملح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التوسّل وابتغاء الوسیلة بمحمّد وآله الطاهرین ، فما أکثر النصوص الدینیة والقضایا التأریخیة والحوادث الواقعیّة تدلّ علی أهمیّة ذلک فی حیاة المؤمن ، لا سیّما طالب العلوم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الأذکار والأوراد والنوافل والأعمال المستحبّة ، لا سیّما صلاة اللیل لها دور عظیم جدّاً فی توفیق وسعادة طالب العلم ، والانتفاع بعلمه المبارک ، وتکامله فی حیاته العلمیة والعملیّة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نجد حیاة أسلافنا فی العلم والعمل مشحونة بالحکایات والخواطر ذات العبر والدروس ، کما إنّها ملیئة بالوصایا والاهتمام البالغ بهذا الجانب الروحی الملکوتی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العلاّمة الطباطبائی صاحب 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أیّام شبابی فی النجف الأشرف حین کسب علوم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أتردّد علی المرحوم آیة الله العارف بالله السیّد علی القاضی ، فذات یوم کنت واقفاً عند باب المدرسة ، فمرّ بی المرحوم القاضی ، فلمّـا اقترب منّی وضع یده علی کتفی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 إن کنت ترید الدنیا فعلیک بصلاة اللیل ، وإن کنت ترید الآخرة فعلیک بصلاة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أثّرت هذه المقولة الروحیّة فی نفسی غایة التأثیر ، فصرت اُلازم السیّد القاضی لیل نهار لاُدرک فیضه وکمالاته 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ویحدّثنا مؤسّس حوزة قم المبارکة آیة الله العظمی الشیخ عبد الکریم الحائری أنّه حین کان فی سامراء یتلقّی العلوم من اُستاذه آیة الله العظمی المجدّد الشیرازی ، دخل علیه فی یوم آیة الله السیّد محمّد الفشارکی منقبض الوجه قلقاً وکان مضطرباً من مرض الوباء الذی اجتاح العراق تلک الأیّام ، فقال المجدّد لتلامذته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ترونی مجتهداً؟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ترونی عادلا؟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فلمّـا أقرّوا باجتهاده وعدالته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کلّ امرأة ورجل من الشیعة بأن یقرأوا زیارة عاشوراء نیابة عن 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نرجس خاتون ، فیتوسّلون بها بحقّ ولدها عجّل الله فرجه الشریف أن یشفع عند الله بنجاة المسلمین من الوباء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وبمجرّد صدور هذا الحکم التزم شیعة سامراء بالزیارة ، فدفع الله عنهم الوباء</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عصرنا هذا حدث لنا مثل هذه الواقعة حیث کان صدّام الکافر یقصف مدن إیران ومنها قم المقدّسة ، فأمر آیة الله العظمی السیّد محمّد رضا الکلبایکانی أن یتوسّل الناس بسیّدة نساء العالمین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فدفع الله شرّ صدّام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التوسّلات تساعد الإنسان مساعدةً عظیمة جدّاً فی تحصیل العلم وکسب الإخلاص وتهذیب النفس وترک الذنوب والمعاصی ، وحتّی المکروهات والمباحات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الإمام الخمینی قائد الثورة الإسلامیة طیلة إقامته فی النجف الأشرف لم یترک زیارة حرم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لیلة ، کان یقصد ضریح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یقرأ دائماً زیارة عاشوراء مع تکرار الفقرات التی ینبغی تکرارها مئة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عابداً متهجّداً مستغفراً فی الأسحار ، وابنه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لیلة وقع فی العراق انقلاب عسکری ، وفرضت الأحکام العرفیّة ، وجاء وقت زیارة الإمام ، فتبیّن أنّه لیس موجوداً فاضطربت وفتّشت عنه الغرف فوجدته علی السطح أمام قبر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مشغولا بالزیارة ، کان یقرأ زیارة الجامعة فی کلّ لیلة إلاّ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أواخر أیّامه فی طهران بعد انتصار ثورته کان کلّ یوم یتمشّی ساعتین أو ثلاثة والسبحة بیده ، وهو مشغول بالذکر أو بزیارة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بمجرّد أن یسمع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یبکی لعشقه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یوم قال أحد طلاّب مدرسة الرفاه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تذکرون فی أحادیثکم الإمام المنتظر إلاّ قلیلا ، وبمجرّد أن سمع الإمام ذلک وقف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 ألا تعلم أنّ کلّ ما عندنا هو من الإمام صاحب الزمان عجّل الله فرجه ، وکلّ ما عندی هو من الإمام صاحب الزمان ، وکلّ ما عندنا من الثورة هو من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العلاّمة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الغدیر ، من خصائصه العشق والولاء</w:t>
      </w:r>
    </w:p>
    <w:p>
      <w:pPr>
        <w:pStyle w:val="BookText"/>
        <w:rPr/>
      </w:pPr>
      <w:r>
        <w:rPr>
          <w:rFonts w:ascii="IRNazanin" w:hAnsi="IRNazanin" w:eastAsia="IRNazanin"/>
          <w:color w:val="111111"/>
          <w:sz w:val="28"/>
          <w:sz w:val="28"/>
          <w:szCs w:val="28"/>
          <w:rtl w:val="true"/>
          <w:lang w:bidi="fa-IR"/>
        </w:rPr>
        <w:t xml:space="preserve">الکامل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عشقاً کان مشهوراً تتناقله الألسن ، بحیث یمکن القول أنّ الغدیر أثر من آثار العشق العارم ، ومن هنا کانت له علاقة خاصّة بسماع مصائب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الکرام والتأمّل فی مصائبهم ، وکان یبکی بصوت عال بکاءً مریراً ومتفجّعاً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العبقری العظیم الشیخ الوحید البهبهانی صاحب مدرسة فی الاُصول ، کان عندما یتشرّف بحرم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للزیارة یقبّل أوّلا عتبة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الکفشداریّة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نزع الأحذیة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ویمسح وجهه المبارک ولحیته الشریفة ، وبعد ذلک یتشرّف بدخول الحرم بخضوع وخشوع وبکاء ، ثمّ یقرأ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المحدّث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السیّد نعمة الله الجزائری لم یکن یستطیع فی بدء دراسته أن یشتری مصباحاً للمطالعة ، فقد کان یطالع فی ضوء القمر ، ونتیجة کثرة المطالعة ، ضعف بصره ، ولذلک بدأ یمسح بتربة سیّد الشهداء وتربة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عینیه ، ومن برکة تلک التربة کان نور بصره یزداد ویقوی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ویضیف المحقّق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الأمر غریباً ، لأنّ الدمیری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ینقلون أنّ الأفعی عندما تصاب بالعمی تمسح عینیها بنبات معیّن فتبصر ، وإذا کان الله تعالی یجعل تلک الخاصّیة فی نبتة ما ، فما العجب فی أن یجعل مثلها فی تربة ابن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ویضیف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الحقیر أیضاً کلّما ضعف بصری بسبب کثرة الکتابة أتبرّک بتراب مراقد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وأحیاناً بمسّ کتابة الأحادیث والأخبار ، وبحمد الله فإنّ یمینی فی غایة القوّة ، وأملی إن شاء الله أن تقرّ عینی ببرکتهم فی الدنیا والآخرة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ابن المحدّث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کنّا فی النجف الأشرف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قبل وفاة الوالد بسنتین استیقظ والدی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تؤلمنی عینای ولا أستطیع المطالعة</w:t>
      </w:r>
    </w:p>
    <w:p>
      <w:pPr>
        <w:pStyle w:val="BookText"/>
        <w:rPr/>
      </w:pPr>
      <w:r>
        <w:rPr>
          <w:rFonts w:ascii="IRNazanin" w:hAnsi="IRNazanin" w:eastAsia="IRNazanin"/>
          <w:color w:val="111111"/>
          <w:sz w:val="28"/>
          <w:sz w:val="28"/>
          <w:szCs w:val="28"/>
          <w:rtl w:val="true"/>
          <w:lang w:bidi="fa-IR"/>
        </w:rPr>
        <w:t xml:space="preserve">والکتابة ، فذهبت إلی الدرس ، ولمّـا رجعت ظهراً وجدته یطالع ویکتب ، فسألته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توضّأت وجلست تجاه القبلة ومسحت کتاب الکافی علی عینی فارتفع الألم ، والعجیب أنّه لم یبتلِ بعدها بألم العینین طیلة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الفقیه العادل المرحوم الشیخ جواد مشکور مرجع تقلید قسم من الشیعة فی العراق ، وفی لیلة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رأی فی منامه فی النجف الأشرف عزرائیل سلام الله علیه ، وبعد السلام سأله من أین جئت؟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شیراز ، وقد قبضت روح المرحوم المیرزا إبراهیم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روحه فی عالم البرزخ؟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أحسن الحالات وفی أحسن حدائق البرزخ ، وقد وکّل الله به ألف ملک یطیعون 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سبب وصل إلی هذا المقام؟ فأجابه 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قراءة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الیوم التالی جاءت برقیة من شیراز إلی النجف تحمل نبأ وفاة المیرزا المحلاّتی ، وثبت صدق منام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آیة الله العظمی الشیخ عبد الکریم الحائری مؤسس الحوزة بقم قبل التدریس یأمر خطیباً أن یقرأ العزاء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 ثمّ کان یدرّس ، وکان یشترک حافی الأقدام فی مواکب اللطم والعزاء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عندی فهو من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وکیف نجّاه من الموت أیّام شبابه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السیّد میر حامد حسین صاحب عبقات الأنوار ، کان یغشی علیه عندما یسمع مصائب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امتاز العلاّمة الطباطبائی صاحب تفسیر المیزان بولائه وعشقه الخاصّ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وحینما کان یدخل حرم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یقبّل عتبة الباب ، وکان یشترک فی عزاء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بعض الأحیان حتّی السحر وکان یبکی بکاءً مریراً وبصوت عال ، ولا شکّ أنّ کثیر من توفیقاته ولیدة هذه الخصلة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فسیرة علمائنا الکرام ـ رحم الله الماضین وحفظ الباقین ـ هی التوجّه والتوسّل بالأئمة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الأدعیة والأوراد والأذکار والزیارات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سیّدنا الاُستاذ یقول فی وصیّته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واُوصیه بتهذیب النفس والمجاهدات الشرعیّة ، فإنّی نلت به ما نلت ، ورزقنی ربّی الکریم ما لم تره أعین أبناء العصر ، ولا طرقت أسماعهم ، ولا سمعت آذانهم ، فالحمد لله تعالی علی هذه الموهبة العظیمة والفضل الجسیم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واُوصیه ونفسی الخاطئة بتقوی الله فی السرّ والعلن والاهتمام فی الورع والزهد فی زخارف هذه الدنیا الدنیّة ، وأن لا یترک زیارة أهل القبور والاعتبار بهم ، فإنّهم من کانوا بالأمس فما صاروا الیوم؟ وأین کانوا فإلی أین صاروا؟ وکیف کانوا فکیف صاروا؟ الأموال قد قسمت ، والأکفاء قد زوّجت ، والدور قد سکنت ، وما بقی لهم إلاّ ما کانوا یفعلون ویعملون ، وأن لا یترک تلاوة القرآن ومطالعة الأحادیث والتدبّر فیهما والاستنارة من أنوارهما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یترک صلاة اللیل والتهجّد فی آنائه والاستغفار فی أسحاره ، فقد قال مولانا سیّد المظلومین أمیر المؤمنین روحی له الفداء فی وصایاه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بصلاة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واُوصیه بمداومة قراءة زیارة الجامعة الکبیرة ولو فی الاُسبوع مرّة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واُوصیه بقراءة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فریضة الفجر کلّ یوم مرّة ، وبقراءة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فریضة الظهر کذلک ، وبقراءة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فریضة العصر کذلک ، وبقراءة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فریضة المغرب ، وبقراءة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فریضة العشاء کذلک ، واُؤکّد علیه بالمداومة علی ما ذکرت ، فإنّی أروی هذه الطریقة عن</w:t>
      </w:r>
    </w:p>
    <w:p>
      <w:pPr>
        <w:pStyle w:val="BookText"/>
        <w:rPr/>
      </w:pPr>
      <w:r>
        <w:rPr>
          <w:rFonts w:ascii="IRNazanin" w:hAnsi="IRNazanin" w:eastAsia="IRNazanin"/>
          <w:color w:val="111111"/>
          <w:sz w:val="28"/>
          <w:sz w:val="28"/>
          <w:szCs w:val="28"/>
          <w:rtl w:val="true"/>
          <w:lang w:bidi="fa-IR"/>
        </w:rPr>
        <w:t xml:space="preserve">مشایخی الکرام وجرّبتها مراراً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واُوصیه بمداومة تسبیحات جدّتنا الزهراء البتول روحی لها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واُوصیه بالتوسّل ومداومة الأدعیة والأذکار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واُوصیه بالاستغفار فی آناء اللیل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واُوصیه أن یجعل علی صدری فی کفنی المندیل الذی نشفت دمعاتی فی رثاء جدّی الحسین المظلوم وأهل بیته المکرمین 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واُوصیه بالمداومة علی السنن والمستحبّات وترک المرجوحات والمکروهات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واُوصیه بتلاوة القرآن الشریف وإهداء ثوابه إلی أرواح شیعة آل الرسول الذین لا وارث لهم أو لا متذکّر فی حقّهم ، فإنّی قد جرّبت هذه الحسنة مراراً ووفّقنی ربّی الکریم بما وفّقنی بسببها ، فالموفّقیة والرشد والتقدّم فی التضرّع والدعاء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سَألَکَ عِبادی عَنِّی فَإنِّی قَریبٌ اُجیبُ دَعْوَةَ الدَّاعِ إذا دَعانِ فَلـْیَسْتَجیبوا لی وَلـْیُؤْمِنوا بی لَعَلَّهُمْ یِرْشُدونَ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صلاة اللیل ، فإنّ القلم لیعجز عن بیان فضلها وتأثیرها فی حیاة طالب العلم ، فإنّها سرّ النجاح ومفتاح الفلاح ، ویکفی فی فضلها أنّها کانت واجبة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طویل الرقاء والغفلات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النوم تورث الحسرات</w:t>
      </w:r>
    </w:p>
    <w:p>
      <w:pPr>
        <w:pStyle w:val="BookText"/>
        <w:rPr/>
      </w:pPr>
      <w:r>
        <w:rPr>
          <w:rFonts w:ascii="IRNazanin" w:hAnsi="IRNazanin" w:eastAsia="IRNazanin"/>
          <w:color w:val="111111"/>
          <w:sz w:val="28"/>
          <w:sz w:val="28"/>
          <w:szCs w:val="28"/>
          <w:rtl w:val="true"/>
          <w:lang w:bidi="fa-IR"/>
        </w:rPr>
        <w:t xml:space="preserve">إنّ فی القبر إن نزلت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لرقاداً یطول بعد الممات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ومهاداً ممهّداً لکَ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بذنوب عملت أو حسنات </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الاُمور التی یجب علی جمیع المسلمین ، لا سیّما طلاّب العلوم الدینیّة ورجال الدین أن یهتمّوا بها غایة الاهتمام قضیّة قیام الأسحار والتهجّد والتضرّع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القرآن الکریم فی أکثر من عشر مواضع علی هذا الأمر الخطیر ، وقد ورد الثناء والإطراء الإلهی علی المتهجّدین بالأسحار بعبارات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العارف بالله المیرزا جواد الملکی التبریزی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الروایات فی فضیلة صلاة اللیل وذمّ ترکها قد بلغت حدّ التواتر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من شیعتنا من لم یصلّ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علماء الأخلاق أنّ من الواجبات الأخلاقیة علی الطلاّب أن یهتمّوا بهذا المستحبّ ویلتزموا به لإنارة قلوبهم والاختلاء بالله حبیب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المرحوم الملکی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لی شیخی فی العلوم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وصل أحد من طلاّب الآخرة إلی شیء من المقامات الدینیة إلاّ إذا کان من المتهجّدین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فإنّ من له أدنی تتبّع فی أخبار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وأحوال السلف من مشایخنا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یشکّ فی أنّ صلاة اللیل لیست ضدّ تحصیل العلم ، بل هی من أسبابه القریبة والقویّة ، وکثیراً ما رأینا من المحصّلین من کان من المتهجّدین وصار ذلک سبباً لاستقامة فهمه وجودة ذهنه فی الوصول إلی المطالب الحقّة فی المسائل العلمیّة ، وارتقی إلی المراتب العالیة فی العلم بخلاف الطلاّب المجدّین</w:t>
      </w:r>
    </w:p>
    <w:p>
      <w:pPr>
        <w:pStyle w:val="BookText"/>
        <w:rPr/>
      </w:pPr>
      <w:r>
        <w:rPr>
          <w:rFonts w:ascii="IRNazanin" w:hAnsi="IRNazanin" w:eastAsia="IRNazanin"/>
          <w:color w:val="111111"/>
          <w:sz w:val="28"/>
          <w:sz w:val="28"/>
          <w:szCs w:val="28"/>
          <w:rtl w:val="true"/>
          <w:lang w:bidi="fa-IR"/>
        </w:rPr>
        <w:t>فی مطالعة الکتب العلمیّة ـ غیر المتهجّدین ـ فقلّما خرج منهم صاحب ملکة مستقیمة ، نعم ، ربما یوجد فیهم مشکّک مدقّق ، ولکن لا یکون محقّقاً ، ولا یکون فی علمه برکة کاملة ، بل یقلّ خیره ونوره ولا یوفّق لفوائد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زینب الکبری ، الصدّیقة الصغری ، العالمة غیر المعلَّمة ، فی مثل لیلة الحادی عشر من یوم الطفّ وتلک الرزیّة العظمی تصلّی صلاة اللیل من جلوس لانهیار طاقتها ، فلم تترک التهجّد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ألذّ تلک السویعة الروحانیّة التی یقوم فیها طالب العلم لأداء صلاة اللیل ولیخلو بحبیبه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السیّد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شبابه وحتّی آخر أیّامه لم یترک صلاة اللیل سواء فی حالة الصحّة أو المرض ، وفی السجن وغیره ، حتّی فی الطائرة التی نقلته إلی إیران أیّام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سیّدنا الاُستاذ آیة الله العظمی السیّد النجفی المرعشی یوصی ولده أن یدفن معه سجّادته التی صلّی علیها سبعین سنة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ترجمة آیة الله الملکی التبریزی أنّه قبل أذان الصبح کان یقوم لصلاة اللیل بالبکاء والنحیب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والمحدّث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کلّ أیّام السنة فی الفصول الأربعة یستیقظ قبل طلوع الفجر بساعة علی الأقلّ ، ویشتغل بالصلاة والتهجّد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ابنه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ما أتذکّر لم یفته قیام آخر اللیل حتّی فی الأسفار ، کان ملتزماً بذلک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الشیخ محمّد الأشرفی علیه الرحمة من تلامذة سعید العلماء ، یشتغل من منتصف اللیل حتّی الصباح بالتضرّع ومناجاة الله عزّ وعلا ، ویلطم علی صدره ورأسه ، وعندما یطلع الصباح یکون فی غایة الضعف ، بحیث أنّ من لا یعرفه کان</w:t>
      </w:r>
    </w:p>
    <w:p>
      <w:pPr>
        <w:pStyle w:val="BookText"/>
        <w:rPr/>
      </w:pPr>
      <w:r>
        <w:rPr>
          <w:rFonts w:ascii="IRNazanin" w:hAnsi="IRNazanin" w:eastAsia="IRNazanin"/>
          <w:color w:val="111111"/>
          <w:sz w:val="28"/>
          <w:sz w:val="28"/>
          <w:szCs w:val="28"/>
          <w:rtl w:val="true"/>
          <w:lang w:bidi="fa-IR"/>
        </w:rPr>
        <w:t>یتصوّر إذا رآه أنّه غادر فراش المرض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 کما یقول مولانا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براهم الخوف بَرْی القداح ، ینظر إلیهم الناظر فیحسبهم مرضی ، وما بالقوم من مرض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آیة الله العظمی الشیخ جعفر کاشف الغطاء فی العبادة وصفاء الباطن وحالة التضرّع والبکاء بین یدی الله تعالی والتهجّد وقیام اللیل والدعاء والمناجاة أحد أوتاد الدهر ، وکان یبذل جهده مهما استطاع حتّی لا یفوته عمل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إحدی أسفاره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مدن إیران فاُخبر أنّ أئمّة الجماعات لا یصلّون النوافل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تقتدوا خلف من لا یصلّی النوافل ، وعندما سمع أئمة الجماعة ذلک التزموا بالنوافل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ولده الشیخ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عادة والدی کلّ لیلة قبل السحر أن یوقظ العیال والأطفال جمیعاً لصلاة اللیل ، وکان الجمیع یستیقظون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وآیة الله النجفی القوجانی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سیاحة الشرق وسیاحة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عن أیّام دراسته فی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الغرفة الجدیدة التی کانت متّصلة بغیرها من الغرف ، فتحنا فی وسط المشکاة ثقباً ، ومددنا منه حبلا ، کان أحد طرفیه فی غرفة صدیقی ، وطرفه الآخر فی غرفتی ، کان صدیقی وقت النوم یربط ذلک الطرف بیده ، وأربط أنا هذا الطرف بیدی ، حتّی إذا ما استیقظ أحدنا سحراً لصلاة اللیل یستیقظ الآخر بواسطة هذا الحبل بدون أیّ صوت حذراً من أن یستیقظ طالب آخر علی صوتنا ، ولا یکون راضیاً بذلک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بعض الأعلام یقرأ دعاء أبی حمزة الثمالی فی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هنیئاً لهذه الکواکب الدرّیة فی اللیالی المظلمة الذین کانوا مصداق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وَبِالأسْحارِ هُمْ یَسْتَغْفِرونَ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آیة الله الملکی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لی شیخ جلیل عارف قدّس الله تربته ـ المراد آیة الله الشیخ حسینقلی الهمدانی ـ ما رأیت له نظیراً ، سألته عن عمل مجرّب یؤثّر فی إصلاح القلب وجلب المعارف ، فقال قدّس سرّه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عملا مؤثّراً فی ذلک مثل المداومة علی سجدة طویلة فی کلّ یوم ولیلة مرّة واحدة یقال فیها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إلـه إلاّ أنْتَ سُبْحانَکَ إنِّی کُنْتُ مِنَ الظَّالِمینَ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یقوله وهو یری نفسه مسجونة فی سجن الطبیعة ، ومقیّد بقیود الأخلاق الرذیلة مقرّاً بأ نّک یا إلهی لم تفعل ذلک بی ولم تظلمنی وإنّما أنا الذی ظلمت نفسی ، وأوقعتها فی هذه الهوّة ، بالإضافة إلی قراءة سورة القدر فی لیلة الجمعة وفی عصرها مئة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مشایخی فی السیر والسلوک ، إنّ هذه الآیة والتی تسمّی بالذکر الیونسی من قالها کما وردت فإنّه یبتلی بالهمّ والغمّ ، بل لا بدّ من إکمالها إلی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نُنْجی المُؤْمِنینَ </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فیها أعداد خاصّة ، فمنها أربعمائة ، واُخری ألف وواحدة ، وربما أربعة آلاف مرّة ، فیحتاج الذاکر إلی اُستاذ وحکیم یرشده ویجیزه ، فإنّ فی ذلک الأثر</w:t>
      </w:r>
    </w:p>
    <w:p>
      <w:pPr>
        <w:pStyle w:val="BookText"/>
        <w:rPr/>
      </w:pPr>
      <w:r>
        <w:rPr>
          <w:rFonts w:ascii="IRNazanin" w:hAnsi="IRNazanin" w:eastAsia="IRNazanin"/>
          <w:color w:val="111111"/>
          <w:sz w:val="28"/>
          <w:sz w:val="28"/>
          <w:szCs w:val="28"/>
          <w:rtl w:val="true"/>
          <w:lang w:bidi="fa-IR"/>
        </w:rPr>
        <w:t>البالغ ، یقف علیه من کان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تعداد الاُمور التی یجب أن یلتزم بها السالک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الورد هو عبارة عن الأذکار والأوراد اللسانیّة ، وکیفیّتها وکمّیتها منوطتان برأی الاُستاذ ، لأنّ لها حکم الدواء الذی ینفع البعض ویضرّ الآخرین ، وأحیاناً قد یشتغل السالک بذکرین أحدهما یوجّهه إلی الکثرة والآخر إلی الوحدة ، وفی حالة اجتماعهما تبطل نتیجة کلّ منهما ولا ینتفع بشیء طبعاً ، إذن الاُستاذ شرط فی الأوراد التی لم یرد فیها إذن عامّ ، وأمّا ما ورد فیه إذن عامّ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لطالب العلم فی سیرته الأخلاقیة أن یواظب المواظبة التامّة علی التهجّد وقیام السحر والاشتغال بنافلة اللیل مع کمال حضور القلب والإقبال والاشتغال بالتعقیب وقراءة القرآن إلی طلوع الشمس والاستغفار لا سیّما سبعین مرّة أو مئة مرّة صباحاً ومساءاً والتهلیل والتسبیح والتحمید والتکبیر والصلاة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کتب آیة الله التبریزی رسالة إلی الفیلسوف والاُصولی المشهور الشیخ محمّد حسین الاصفهانی ، نقل فیها تعلیمات عن اُستاذه المرحوم العارف بالله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أن یقلّل الإنسان الطعام والنوم أکثر من المتعارف قلیلا ، لیضعف البعد الحیوانی فیه ویقوی البعد الروحی ، ومیزان ذلک کما بیّنه سماحته هو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یتناول الإنسان الطعام فی الیوم واللیلة إلاّ مرّتین ـ کما ورد فی الأخبار ـ ویترک حتّی المتفرّقات التی یتناولها بین الطعامین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یأکل یجب أن یکون ذلک بعد الجوع بساعة مثلا ، ثمّ یأکل بحیث لا یشبع تمام الشبع ، هذا فی کمّ الطعام ، وأمّا کیفیّته ، فبالإضافة إلی الآداب المعروفة ، أن لا یأکل اللحم کثیراً ، بمعنی أن لا یاکله فی وجبتی الیوم واللیلة معاً ، ویترکه فی کلّ اُسبوع مرّتین أو ثلاثاً فی اللیل وفی النهار ، ویترکه مرّة إذا استطاع للتکیّف ، ویجب أن لا یکون ممّن اعتاد غلی تناول البزورات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یترک صیام ثلاثة أیّام فی کلّ شهر إذا استطاع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تقلیل النوم فکان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ینام فی الیوم واللیلة ستّ ساعات ، ویهتمّ طبعاً بحفظ اللسان واجتناب أهل الغفلة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الاُمور تکفی فی إضعاف البعد الحیوانی ، وأمّا فی تقویة البعد 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دائماً متّصفاً بالهمّ والحزن القلبی لعدم وصوله إلی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یترک الذکر والفکر ما استطاع لأنّ هذین هما جناح سیر سماء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الذکر کان عمدة ما یوصی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أذکار الصبح والعشاء ، أهمّها ما ورد فی الأخبار ، وأهمّ ذلک تعقیبات الصلوات ، والأکثر أهمّیة ذکر وقت النوم المأثور فی الأخبار ، لا سیّما أن یغلب علیه النوم حال الذکر متطهّراً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وحول قیام اللیل کان یقول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الشتاء ثلاث ساعات ، وفی الصیف ساعة ونصف ، وکان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لمست آثاراً کثیرةً فی سجدة الذکر الیونسی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إلـهَ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فی المداومة علی ذلک بحیث لا تترک فی الیوم واللیلة ، وکلّما کانت أکثر ، کلّما ازداد تأثیرها ، وأقلّ ذلک أربعمائة مرّة ، وأنا العبد جرّبت ذلک ، کما إدّعی</w:t>
      </w:r>
    </w:p>
    <w:p>
      <w:pPr>
        <w:pStyle w:val="BookText"/>
        <w:rPr/>
      </w:pPr>
      <w:r>
        <w:rPr>
          <w:rFonts w:ascii="IRNazanin" w:hAnsi="IRNazanin" w:eastAsia="IRNazanin"/>
          <w:color w:val="111111"/>
          <w:sz w:val="28"/>
          <w:sz w:val="28"/>
          <w:szCs w:val="28"/>
          <w:rtl w:val="true"/>
          <w:lang w:bidi="fa-IR"/>
        </w:rPr>
        <w:t xml:space="preserve">تجربتها عدّة أشخاص ، وواحدة أیضاً قراءة القرآن بقصد هدیّته إلی خاتم الأنبیاء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وَعُیون آخِذینَ ما آتاهُمْ رَبُّهُمْ إنَّهُمْ کانوا قَبْلَ ذلِکَ مُحْسِنینَ کانوا قَلیلا مِنَ اللَّیْلِ ما یَهْجَعونَ وَبِالأسْحارِ هُمْ یَسْتَغْفِرونَ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وَطَمَعاً وَمِمَّـا رَزَقْناهُمْ یُنْفِقونَ فَلا تَعْلَمُ نَفْسٌ ما اُخْفِیَ لَهُمْ مِنْ قُرَّةِ أعْیُن جَزاءً بِما کانوا یَعْمَلونَ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فَتَهَجَّدْ بِهِ نافِلَةً لَکَ عَسی أنْ یَبْعَثَکَ رَبُّکَ مَقاماً مَحْموداً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وصایا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یکرّره أربعاً 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ثلاث فرحات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الإخوان ، والإفطار من الصیام ، والتهجّد فی اللیل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جبرئیل یوصینی بقیام اللیل حتّی ظننت أنّ خیار اُمّتی لن یناموا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اتّخذ الله إبراهیم خلیلا إلاّ لإطعامه الطعام ، وصلاته باللیل والناس نیام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اُمرنا أن نطعم الطعام ، ونؤدّی فی النائبة ، ونصلّی إذا نام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المؤمن صلاته باللیل ، وعزّ المؤمن کفّه عن أعراض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قیام اللیل ، فإنّ المغبون من حرم قیام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طلاّب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ویا تلامذة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الإمام الناطق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لأمقت الرجل قد قرأ القرآن ، ثمّ یستیقظ من اللیل فلا یقوم حتّی إذا کان عند الصبح قام یبادر بالصلاة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لیس بالطالب نفسه ، بل قوا أهلیکم ناراً ، ویقول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أیقظ الرجل أهله من اللیل ، وتوضّیا وصلّیا ، کتبا من الذاکرین لله کثیراً والذاکرات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بقیام اللیل ، فإنّه دأب الصالحین قبلکم ، وإنّ قیام اللیل قربة إلی الله ومنهاة عن الإثم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بصلاة اللیل فإنّها سنّة نبیّکم ، ودأب الصالحین قبلکم ، ومطردة الداء من أجسادکم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اللیل مصحّة للبدن ، وتمسّک بأخلاق النبیّین ، ورضی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ترکت صلاة اللیل منذ سمعت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اللیل نور ، فقال ابن الکوّاء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لیلة الهریر؟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لیلة الهریر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الحَسَناتِ یُذْهِبْنَ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المؤمن باللیل تذهب بما عمل من ذنب بالنهار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وکما ورد فی الخبر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العلم بکثرة التعلّم ، إنّما العلم نورٌ یقذفه فی قلب من یشاء هدایته ، وصلاة اللیل نور ، ممّـا یزید فی العلم النافع صلاة اللیل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اللیل تبیّض الوجه ، وصلاة اللیل تطیّب اللیل ، وصلاة اللیل تجلب الرزق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بال المتهجّدین باللیل من أحسن الناس وجهاً؟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لإنّهم خلوا بالله فکساهم الله من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العمل الذی یحرم الإنسان من توفیق صلاة اللیل ، فقد جاء رجلٌ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حرمت الصلاة باللیل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قیّدتک ذنوبک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لیکذب الکذبة فیُحرم بها صلاة اللیل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یذنب الذنب فیُحرم صلاة اللیل ، وإنّ العمل السیّئ أسرع فی صاحبه من السکّین فی اللحم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طالب العلم ، بالله علیک هل تغمض العین فی الأسحار لمن یقرأ هذه الآیات القرآنیة والروایات الشریفة ، ویسمع حالات علمائنا الأعلام؟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هذه اللیلة توکّل علی الله سبحانه وصمّم علی أن لا تترک صلاة اللیل ، وعلیک بالدعاء والمناجاة والأذکار ، ومن الله التوفیق والسداد والرشاد ، وهو نعم المولی ونعم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علی العبادات التی کان مواظباً علیها یومیاً إلی آخر عمره الشریف من الفرائض والنوافل اللیلیّة والنهاریّة والأدعیة والتعقیبات إضافة علی ذلک ، کان یقرأ فی کلّ یوم جزء من القرآن ویصلّی صلاة جعفر الطیّار ویقرأ الجامعة الکبیرة وزیارة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العلاّمة الطباطبائی صاحب المیزان یحدّثنا عنه تلمیذه ، أنّه کان من أهل الذکر والدعاء والمناجاة ، کنت أراه فی الطریق کان فی الغالب مشتغلا بذکر الله ، وفی الجلسات التی اشترکت فیها بین یدیه ، عندما یخیّم السکوت علی المجلس کانت شفتاه تتحرّکان بذکر الله ، وکان متلزماً بالنوافل ، وکان أحیاناً یری فی الطریق یصلّی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لیالی شهر رمضان ، یطالع قلیلا ، ویقضی باقی الوقت فی الدعاء وقراءة القرآن والصلاة والأذکار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صاحب الریاض علی کبر سنّه دخل الحوزة ، ونال ما نال من العلم بالدعاء والعبادة والتوسّل بأهل بیت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أردنا أن نذکر تراجم سلفنا الصالح فی توجّههم للعبادة والدعاء والأذکار لاستدعی ذلک إلی مؤلّفات قطورة ، إنّما نکتفی بهذه النماذج الطیّبة ، ومن أراد الله هدایته یشرح صدره للإسلام ولنور العلم النافع والعمل الصالح ، وتکفیه هذه المواعظ إن کان من أهلها ، والله الموفّق والمعین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بعض الطلاّب بمجرّد أن تعلّم بعض المصطلحات یبتلی بالتکبّر ، فیترک جانب العبادة مدّعیاً أنّ ذلک شغل العجائز ، وأنّه أمرٌ مستحبّ ، ولا یدری أنّ فطاحل العلم وأساطین الفقه والاُصول کان من دأبهم الدعاء والعبادات والزیارات ، والبعض الآخر یدّعی أنّ العلم هو الحجاب الأکبر فیفرط فی العبادات غافلا عن العلم والتعلیم والتعلّم ، فلا یدرسون أو یکتفوا بدرس واحد ، ویقضون</w:t>
      </w:r>
    </w:p>
    <w:p>
      <w:pPr>
        <w:pStyle w:val="BookText"/>
        <w:rPr/>
      </w:pPr>
      <w:r>
        <w:rPr>
          <w:rFonts w:ascii="IRNazanin" w:hAnsi="IRNazanin" w:eastAsia="IRNazanin"/>
          <w:color w:val="111111"/>
          <w:sz w:val="28"/>
          <w:sz w:val="28"/>
          <w:szCs w:val="28"/>
          <w:rtl w:val="true"/>
          <w:lang w:bidi="fa-IR"/>
        </w:rPr>
        <w:t xml:space="preserve">أکثر أوقاتهم بالبطالة ، هؤلاء کالصنف الأوّل أخطأوا الطریق أیضاً ، وینطبق علیهما معاً کلام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تری الجاهل إلاّ مفرطاً أو مفرّطاً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ونتیجة ذلک أنّ الإفراط والتفریط کلاهما خطأ ، بل کما قال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الیمین والشمال مضلّة ، والطریق الوسطی هی الجادّة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الطالب أن یسلک طریقة الاعتدال ، فیشتغل بالدراسة بکلّ جهده وطاقته ویبذل ما فی وسعه فی طلب العلم ، وبجنبه یشتغل بالعبادات والزیارات والأدعیة والأذکار ، فهما جناحان لطالب العلم یحلّق بهما فی آفاق الکمال وسماء السعادة ، وهما عبارة اُخری عن التزکیة والعلم ، والتربیة والتعلیم ، فعبادة من دون دراسة یجرّه جهله إلی وادی الهلاک ، وعلم بلا عبادة یؤدّیه إلی وادی الشقاء ، فالعلم والعبادة معاً جنباً إلی جنب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یُزَکِّیهِمْ وَیُعَلِّمْهُمُ الکِتابَ وَالحِکْمَةَ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82" w:name="pg843_6507"/>
    </w:p>
    <w:p>
      <w:pPr>
        <w:pStyle w:val="Heading2"/>
        <w:numPr>
          <w:ilvl w:val="1"/>
          <w:numId w:val="1"/>
        </w:numPr>
        <w:rPr/>
      </w:pPr>
      <w:bookmarkStart w:id="83" w:name="__RefHeading___Toc6855214_211673320"/>
      <w:bookmarkStart w:id="84" w:name="_Toc32"/>
      <w:bookmarkEnd w:id="82"/>
      <w:bookmarkEnd w:id="83"/>
      <w:r>
        <w:rPr>
          <w:rtl w:val="true"/>
        </w:rPr>
        <w:t>الدرس التاسع</w:t>
      </w:r>
      <w:bookmarkEnd w:id="84"/>
    </w:p>
    <w:p>
      <w:pPr>
        <w:pStyle w:val="Heading3"/>
        <w:numPr>
          <w:ilvl w:val="2"/>
          <w:numId w:val="1"/>
        </w:numPr>
        <w:rPr/>
      </w:pPr>
      <w:bookmarkStart w:id="85" w:name="__RefHeading___Toc6855216_211673320"/>
      <w:bookmarkStart w:id="86" w:name="_Toc33"/>
      <w:bookmarkEnd w:id="85"/>
      <w:r>
        <w:rPr>
          <w:rtl w:val="true"/>
        </w:rPr>
        <w:t xml:space="preserve">الأمر الخامس عشر </w:t>
      </w:r>
      <w:r>
        <w:rPr>
          <w:rtl w:val="true"/>
        </w:rPr>
        <w:t xml:space="preserve">: </w:t>
      </w:r>
      <w:r>
        <w:rPr>
          <w:rtl w:val="true"/>
        </w:rPr>
        <w:t>مداراة الناس ورعایة الآداب الاجتماعیة</w:t>
      </w:r>
      <w:bookmarkEnd w:id="86"/>
    </w:p>
    <w:p>
      <w:pPr>
        <w:pStyle w:val="BookText"/>
        <w:rPr/>
      </w:pPr>
      <w:r>
        <w:rPr>
          <w:rFonts w:ascii="IRNazanin" w:hAnsi="IRNazanin" w:eastAsia="IRNazanin"/>
          <w:color w:val="111111"/>
          <w:sz w:val="28"/>
          <w:sz w:val="28"/>
          <w:szCs w:val="28"/>
          <w:rtl w:val="true"/>
          <w:lang w:bidi="fa-IR"/>
        </w:rPr>
        <w:t xml:space="preserve">قال الله سبحانه وتعالی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وَأمُرْ بِالعُرْفِ وَأعْرِضْ عَنِ الجاهِلینَ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وَاسْتَغْفِرْ لَهُمْ وَشاوِرْهُمْ فی الأمْرِ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وَاصْفَحْ إنَّ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ربّی بمداراة الناس کما أمرنی بالفرائض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جبرائیل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ربّک یقرئک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خلقی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مداراة الناس نصف الإیمان ، والرفق بهم نصف العیش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الأنبیاء إنّما فضّلهم الله علی خلقه بشدّة مداراتهم لأعداء دین الله ، وحسن تقیّتهم لأجل إخوانهم فی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لم یکنّ فیه لم یتمّ له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یحجزه عن معاصی الله ، وخلقٌ یداری به الناس ، وحلمٌ یردّ به جهل الجاهل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المداراة أحمد الخِلال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العقل مداراة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الحکمة مداراة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مداراة الرجال من أفضل الأعمال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الناس تأمن غوائلهم وتسلم من مکائدهم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الدین والدنیا فی مداراة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داری أضداده أمن المحارب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العقل؟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التجرّع للغصّة ، ومداهنة الأعداء ، ومدارة الأصدقاء</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قوماً من قریش قلّت مداراتهم للناس فنفوا من قریش ، وأیم الله ما کان بأحسابهم بأس ، وإنّ قوماً من غیرهم حسنت مداراتهم فاُلحقوا بالبیت الرفیع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 یده عن الناس ، فإنّما یکفّ عنهم یداً واحدة ویکفّون عنه أیادی کثیرة </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 العلم یمثّل بزیّه وسلوکه زیّ وسلوک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والناس یتقرّبون إلیه ویتبرّکون به ویقتدون بفعله ویهتدون بعمله وقوله ، فهو الاُسوة والقدوة ، والقائد الناجح الموفّق من کان یحمل صدراً رحباً وسیعاً ، وخُلقاً سمحاً ، وروحاً لطیفة شفّافة ، وأحاسیس ظریفة مرهفة ، یحسّ آلام الناس ویعیش مشاکلهم وقضایاهم ، ویشاورهم فی الأمر ، یفتح لهم صدره ویستقبلهم بثغر باسم ، ووجه بشوش ، وقلب عطوف رؤوف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له أن یراعی شعور الناس ویداریهم بخیر مداراة ، فإنّ التودّد إلی الناس نصف العقل ، وربما یضیّع علمه بسوء خلقه ، وحتّی أهله وعیاله لا بدّ لهم حفظاً لمقام والدهم من مراعاة الآداب والأحکام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فحسن الخلق ورعایة آداب المعاشرة والقضایا الاجتماعیة أصل مهمّ فی حیاة طالب العلم ، وکان سلفنا الصالح یبالغون فی حفظ ذلک ، ورعایة حال الناس لا سیّما الفقراء والمحرومین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شیخنا الاُستاذ آیة الله الشیخ فاضل اللنکرانی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رافقت اُستاذی آیة الله العظمی السیّد البروجردی علیه الرحمة إلی المیاه المعدنیّة فی مدینة محلاّت ، وهی تنفع لعلاج آلام العظام والمفاصل ، وکان السیّد الاُستاذ مصاباً بألم فی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بقینا هناک عدّة أیّام وکان الناس یزورون السیّد بشوق ولهفة ، فأمر السیّد بشراء کمّیة من الأغنام وذبحها وتوزیع لحمها بین الفقراء ، وعزلوا شیئاً من اللحم لطعام الظهر یعملون منه کباباً للسیّد ، وحینما وضعوا الکباب فی المائدة اکتفی السیّد بخبز ولبن وخیار ، ولم یأکل من الکباب ، قالوا للسیّد بأنّ الفقراء أخذوا سهمهم ، وهذا من 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المستحیل أن آکل من کباب استنشق رائحته الفقراء ، فترکنا أکل الکباب احتراماً للسیّد واُعطی للفقراء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لبعض العرفاء المرتاضین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المتصوّفة بلغ فی ترویضه لنفسه إلی حدّ أنّه یمشی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یفعله الضفدع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واحداً منهم یطیر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یفعله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یسیر من بلد إلی بلد فی لحظة بطیّ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یفعل الشیطان ، یسیر من المشرق إلی المغرب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بهذه الأشیاء قیمة الرجل ، بل الرجل کلّ الرجل مَن کان یخالط الناس بحسن ویعاشرهم بمعروف ویخدمهم ولا یغفل عن الله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ما فعله العلاّمة آیة الله السیّد محسن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کان یمشی خلف جنازة أحد کبار علماء السنّة فی سوق الحمیدیة بالشام ، ثمّ صلّی علیه فی المسجد الاُموی ، ثمّ أقبل الناس یقبّلون ید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هؤلاء السنّة یقبّلون یدک؟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ثمرة حسن معاشرتی مع الناس لمدّة عشرة أعوام ، فإنّی لمّـا قدمت إلی الشام حرّض بعض الجهلة أشدّ الأعداء علیّ ، فکان أطفالهم یرموننی بالحجارة ، وأحیانا یجرّوا عمامتی من الخلف ، ولکنّی صبرت علی الأذی وعاملتهم بلطف وإحسان ، وشارکت فی تشییع جنائزهم ، وعدت مرضاهم ، وتفقّدت أحوالهم ، کنت أبتسم معهم دائماً اُظهر لهم حنانی ، إلی أن استبدلوا العداء بالمحبّة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وهاک ما فعله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التجأ إلیه أحد المؤمنین بأنّ جاره من المطربین وشقاوات إصفهان یؤذیه فی اللیالی ، فطلب منه العلاّمة أن یدعوهم إلی العشاء ویحضر هو أیضاً ، ولمّـا دخل المطربون المجلس وجدوا فی زاویة الدار</w:t>
      </w:r>
    </w:p>
    <w:p>
      <w:pPr>
        <w:pStyle w:val="BookText"/>
        <w:rPr/>
      </w:pPr>
      <w:r>
        <w:rPr>
          <w:rFonts w:ascii="IRNazanin" w:hAnsi="IRNazanin" w:eastAsia="IRNazanin"/>
          <w:color w:val="111111"/>
          <w:sz w:val="28"/>
          <w:sz w:val="28"/>
          <w:szCs w:val="28"/>
          <w:rtl w:val="true"/>
          <w:lang w:bidi="fa-IR"/>
        </w:rPr>
        <w:t xml:space="preserve">العلاّمة المجلسی ، فتعجّب من حضوره ، فجلس بجواره ، فأراد أن یسخر من العلاّمة لیضحک أصحابه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 سجاباکم أفضل أم سجایانا؟ فإنّا وإن کنّا من الفاسقین إلاّ أنّ لنا صفة وسجیّة تفقدونها أنتم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الشقاوات من أخلاقنا أنّه إذا أکلنا من طعام أحد لا نکسر مملحته ولا نخونه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رعایة الذمّة والملح وعدم الخیانة بمال وناموس مَن یأکلون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فی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فغاض الشقیّ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وأصحابی کلّنا ملتزمون بهذه السجیّة ، فإمّا أن تثبت خلاف ذلک 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 ألست طیلة عمرک تأکل ملح الله وزاده وتکسر المملحة وتخالفه وتعصیه؟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 سمع الرجل هذه الکلمة التی خرجت من الأعماق ، إلاّ وارتعدت فرائصه وأمر حاشیته بالخروج من المجلس ، وعند السحر أتی العلاّمة مع جماعته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 حتّی الفجر فکّرنا فی مقولتک هذه ، فوجدنا الحقّ معک وکسرنا المملحة ، وهذه لیست من شیمتنا ، والآن أتیناک تائبون مستغفرون ، فهل لنا توبة؟ فرحّب بهم العلاّمة ، واهتدی هو وأصحابه علی یدیه ، فحسن حالهم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دخل سارق بیت أحد العلماء ، فأخذ یفتّش فی کلّ زاویة من البیت فلم یجد شیئاً ، فلمّـا همّ بالخروج ناداه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جئت فی طلب الدنیا فلیس عندنا منها شیء ، فهل ترید من الآخرة؟ فقال السارق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فاحتضنه العالم وعلّمه التوبة حتّی أسفر الصباح ، وبعد الصلاة ذهب إلی المسجد للدرس ، فسأل التلامذة عن الرجل ،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یصیدنی ولکنّی اصطدته فجئت به إلی المسجد ، وهکذا أصبح السارق من التائبین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أجمل المنطق الذی تحلّی به شیخنا الأعظم الأنصاری ، حینما اجتمع تجّار بغداد یوماً وجمعوا من أموالهم مبلغاً ، فجاؤوا به إلی الشیخ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المال لیس من الحقوق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إنّما هو تبرّع وهدیّة منّا إلیک لتحسن به معیشک وترتاح فی أواخر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الشیخ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یؤسف علیّ بعد عمر من مواساة الفقراء أن أعیش غنیّاً فی آخر العمر ، فیمحی اسمی من قائمة الفقراء ، وأتخلّف عن مکانتهم السامیة التی أعدّها الله لهم یوم القیامة فی جنّة عرضها السماوات والأرض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وإلیک هذه الحکایة الرائعة عن سلوکیّة مرجع من مراجعنا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أحد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قرب تلّ الزینبیّة وبجانبی رجلٌ واقف ، وفی الأثناء وقعت عینی علی المرحوم آیة الله العظمی السیّد أبی الحسن الإصفهانی أکبر مرجع زمانه للشیعة ، قد خرج مع مرافقیه من حرم الإمام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والتفتّ فجأة إلی الرجل الذی کان واقفاً عندی فرأیته انطلق منفعلا نحو السیّد الإصفهانی وهو یقول بصوت 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سوف أشتمه بئس شتیمة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دقائق رأیته عاد باکیاً علیه آثار الخجل والندامة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السبب لهذه المفارقة بین الموقف الأوّل وهذا الموقف؟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شتمت السیّد حتّی باب منزله ، وعند الباب طلب منّی الانتظار ، فرجع وبیده مبلغاً من المال ، أعطانی ذلک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راجعنا لدی کلّ مضیقة تعترضک ، إذ أخشی أن تراجع غیرنا فلا یقضی حاجتک ، ولی إلیک حاجة ، هی أنّنی أتحمّل کلّ شتیمة موجّهة إلیَّ شخصیاً ، ولکن أرجوک أن لا تشتم عرضی وأهل بیتی ، فإنّی لا أتحمّل ذلک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وبمثل هذا الخلق الرفیع تغیّر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سیّدنا الاُستاذ آیة الله العظمی السیّد النجفی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فأتذکّر یوماً أنّه حینما کان صدّام اللعین یقصف مدینة قم المقدّسة وأکثر مدن إیران بالصواریخ والقذائف ، وقد خرج أهالی قم من المدینة خوفاً ورعباً وحفظاً للنفوس ، بقی سیّدنا لابثاً مع من کان ، وکان یرکب من قبل السیارة من داره إلی الحرم الشریف لأداء صلاة الجماعة ، ولکن فی تلک الأیّام العصیبة ، علی کبر سنّه وشیخوخته ، کان یأتی إلی الحرم الشریف فی مواعید الصلاة مشیاً علی الأقدام ، فسئل عن ذلک؟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یرانی الناس حتّی تطمئنّ القلوب ویرتاح البال ولو جزءاً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جالساً فی غرفته بجواره ، فدخل علیه رجل طاعن فی السنّ من عوامّ الناس ، فقال بعد السلام والترحیب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 اُعرّفک بنفسی ، أنا غلام الدلاّک ، وأودّ أن أذکر لک قصّة من حیاتک ، کنت دلاّکاً فی حمّـام عامّ ، وکنت أیّام شبابک تأتی مع أولادک الصغار السیّد محمود والسیّد جواد إلی ذلک الحمّـام ، فدخلتم یوماً ورأیت أطفالا فسألتنی عنهم ، فأخبرتکم أنّهم أیتام ، فقلت لأولادک لا تنادونی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لمشاعر هؤلاء الیتامی ، ثمّ أعطیتنی نقوداً لأشتری لهم لوازم قرطاسیة لمدرستهم ، فاشتریت 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لم یکن بینه وبین الناس حاجب ، کان بابه مفتوحاً دائماً للوافدین والمراجعین ، رجالا ونساءً ، لا أنسی تلک الساعة التی کنت عنده قبل رحلته بیومین حینما دخلت علیه عجوز لأداء خمسها ، فطلبت منه أن یشفع لها یوم القیامة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کنت من أهل الشفاعة سأشفع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شفیقاً بأعدائه ، فکیف لا یداری أحبّائه وأصدقائه؟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یوماً عمّـا جری علیه من حسّاده وأعدائه ، حیث کان یأتمّ به عشرات الصفوف فی الصحن الشریف ، وآل الأمر إثر وشایة الأعداء وسعایة الحسّاد أن یأتمّ به نفرٌ قلیلٌ من المؤمنین ، فصبر وقاوم حتّی عادت الاُلوف تصلّی</w:t>
      </w:r>
    </w:p>
    <w:p>
      <w:pPr>
        <w:pStyle w:val="BookText"/>
        <w:rPr/>
      </w:pP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الأیّام المرّة دخلت مجلساً ، کان فیه شخص من المعمّمین ، فجلست بجنبه ، ولکن من شدّة عداوته أدار ظهره علیَّ أمام الناس ، فهضمت ذلک فی نفسی واحتسبتها لله ، وحینما أردت الخروج ، من حیث لا یشعر ألقیت فی حجره بعض المال ، وبعد هذا کان یحدّث الناس أنّه فی تلک اللیلة لم یکن عنده شیء من المال وکان فی حیرة ، وأنّه من کراماته قد وجد مالا فی حجره ، ولم یشعر أنّه أنا الذی وضعت فی حجره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یقضی حوائج الناس بالمقدار الممکن ، ولا تثنی عزیمته کبر سنّه ، ولا الأمراض والأسقام ، ولا الهموم والأحزان ، ولا القیل والقال ، بل بکلّ صلابة وقوّة وحول من الله سبحانه یقاوم المصاعب والمشاکل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خیر مثال للخلق الاجتماعی ، وأفضل آیة للآداب الاجتماعیة ومداراة الناس ، وبمثل هؤلاء الفقهاء العظام وعلمائنا الکرام نقتدی ونتأسّی فی رعایة حقوق الآخرین ، وملاطفة الناس ، وإدارة شؤونهم ، بثغر باسم ، ووجه بشوش ، وصدر رحب ، وقلب وسیع ، وأخلاق رفیعة ، وسجایا حمیدة ، نتقرّب إلی الله سبحانه بذلک ، ولنا اُسوةٌ حسنة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وَإنَّکَ لَعَلی خُلُق عَظیم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الله فی مداراة الناس ، والتواضع فی المجتمع ، فما أعظم الإمام الخمینی ، مع علوّ مقامه الشامخ یتواضع للمجاهدین فی الجبهات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أیادیکم وسواعدکم ، لأنّ الله معها ، وأفتخر بذلک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سماحته مخاطباً نوّاب مجلس الشوری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فکّروا جمیعاً بالناس دائماً ، هؤلاء هم عباد الله ، هؤلاء هم الذین یقتلون الآن علی الحدود ، هم الذین یواجهون صعوبات الحرب ، وهم الذین تشرّدوا ، وهم یعیشون فی هذه الأماکن</w:t>
      </w:r>
    </w:p>
    <w:p>
      <w:pPr>
        <w:pStyle w:val="BookText"/>
        <w:rPr/>
      </w:pPr>
      <w:r>
        <w:rPr>
          <w:rFonts w:ascii="IRNazanin" w:hAnsi="IRNazanin" w:eastAsia="IRNazanin"/>
          <w:color w:val="111111"/>
          <w:sz w:val="28"/>
          <w:sz w:val="28"/>
          <w:szCs w:val="28"/>
          <w:rtl w:val="true"/>
          <w:lang w:bidi="fa-IR"/>
        </w:rPr>
        <w:t>وهذه الخیم دون أبسط المقوّمات ، هؤلاء هم عباد الله وهم أفضل ، هم أفضل منّی ، ویحتمل أن یکونوا أفضل منکم ، فلماذا لا نفکّر بهم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أنا طلبة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طالب علم ، أنا خادم الناس ، لا تقولوا لی قائداً ، یا لیتنی کنت أحد حرّاس الثورة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الآخوند الخراسانی المحقّق الکبیر کان متواضعاً جدّاً خصوصاً مع أهل العلم ، کان یبادر أصغر الطلاّب بالسلام ، ویقف لهم فی المجالس احتراماً ، کان یجلّ أهل العلم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یطرق أحد الطلبة داره بعد منتصف اللیل لیرسل خادمه معه إلی قابلة لوضع حمل زوجته ، فیأبی الآخوند علی أنّ الخادم نائم وأنا شخصیّاً أذهب معک ، فیذهب معه حاملا الفانوس ینتقل معه من زقاق إلی زقاق حتّی قضی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الشیخ الأنصاری الشیخ الأعظم کان یداری الناس ویعاملهم معاملة جمیلة ، لا سیّما طلاّب العلوم الدینیة ، فی بعض الأیّام کان یتأخّر عن وقت الدرس المحدّد ، فسئل عن سبب ذلک؟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السادة الهاشمیّین یحبّ دراسة العلوم الدینیّة ، وفاتح بذلک عدّة أشخاص لیدرّسوه المقدّمات ، إلاّ أنّ أحداً منهم لم یوافق ، واعتبروا أنّ شأنهم أجلّ من أن یتصدّوا لهذا الدرس ، وقد تولّیت تدریسه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أحد زوّار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المقدّس الأردبیلی فی الطریق ولم یعرفه ، وکان ذلک الزائر یبحث عمّن یغسل له ثیابه ، فقال للمقدّس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ثیابی واغسلها وائتنی بها ، فأخذها وغسلها وجاء بها لیدفعها إلیه ، فعرف بعض من کان بما جری ، فعاتب ذلک الزائر وأنکر علیه ، فقال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تلومه ، وماذا حدث؟ إنّ حقوق المؤمن علی المؤمن أکثر من هذا بکثیر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العلاّمة الشیخ محمّد جواد البلاغی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یتواضع لله ، فکان یذهب بنفسه إلی السوق ویشتری ما یحتاجه ویحمله فی الشارع والزقاق کسائر الناس ، ولم یکن</w:t>
      </w:r>
    </w:p>
    <w:p>
      <w:pPr>
        <w:pStyle w:val="BookText"/>
        <w:rPr/>
      </w:pPr>
      <w:r>
        <w:rPr>
          <w:rFonts w:ascii="IRNazanin" w:hAnsi="IRNazanin" w:eastAsia="IRNazanin"/>
          <w:color w:val="111111"/>
          <w:sz w:val="28"/>
          <w:sz w:val="28"/>
          <w:szCs w:val="28"/>
          <w:rtl w:val="true"/>
          <w:lang w:bidi="fa-IR"/>
        </w:rPr>
        <w:t xml:space="preserve">یرضی أبداً أن یساعده أحد فی شؤونه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أولی بحمل متاعه ـ کما ورد فی الخبر الشریف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مراجعنا الکرام من تواضعهم یصدّرون أسمائهم فی التوقیع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الأحقر ، أقلّ الطلاّب ، وکان صدر المتألّهین یکتب بعض الفقراء من الاُمّة المرحومة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آقا رضا الهمدانی ، ذلک الرجل المحقّق الکبیر ، من شدّة تواضعه یقوم للطلاّب جمیعهم حتّی فی أثناء الدرس ، وکان یشتری لوازم بیته بنفسه ، ویعیش بین الناس ، وهکذا رجال الدین اقتداءً برسول الله من الناس وإلی الناس ومع الناس ، کان فینا کأحدنا ، من دون امتیاز واستعلاء ، بل فی خدمة الناس ، فخیر الناس من نفع الناس ، تقرّباً إلی الله تعالی ، وبهذا یمتاز طالب العلم فی سیرته الأخلاقیة عن الباقین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فرجل الدین یحمل هموم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حَریصٌ عَلَیْکُمْ بِالمُؤْمِنینَ رَؤوفٌ رَحیمٌ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فیعاملهم معاملة الأب العطوف الذی یتمنّی لأبنائه الصالحین السعادة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التأریخ أنّ أنفع الناس للناس ، وأشدّهم خدمةً لهم ، یشارکونهم فی أفراحهم وأحزانهم بعد الأنبیاء والأوصیاء هم العلماء ، فإنّهم تحمّلوا المشاقّ والصعاب وواجهوا التحدّیات وأنواع الجور والظلم والجنایات ، وبذلوا جهوداً جبّارة فی خدمة الناس وحلّ مشاکلهم ، وفی سبیل تحریرهم من نیر الفقر والظلم ، وإحیاء القیم الإلهیة والإنسانیة ، ووضع إصر الأغلال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فالعالم جماهیریّ العقلیّة والروح ، یکنّ بین أضلعه حبّ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تسأله والدتی عن کثرة لقائه بالناس لیل نهار ، فکان فی خدمتهم حتّی منتصف اللیل ، فأجابها تکراراً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حین لبسنا هذا الزیّ ـ العمّة والعباءة ـ فإنّا وقف للناس ، وصاحب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 منّا بذلک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الشیخ زین العابدین المازندرانی من أوتاد الأرض ، یروی ولده أنّه</w:t>
      </w:r>
    </w:p>
    <w:p>
      <w:pPr>
        <w:pStyle w:val="BookText"/>
        <w:rPr/>
      </w:pPr>
      <w:r>
        <w:rPr>
          <w:rFonts w:ascii="IRNazanin" w:hAnsi="IRNazanin" w:eastAsia="IRNazanin"/>
          <w:color w:val="111111"/>
          <w:sz w:val="28"/>
          <w:sz w:val="28"/>
          <w:szCs w:val="28"/>
          <w:rtl w:val="true"/>
          <w:lang w:bidi="fa-IR"/>
        </w:rPr>
        <w:t>یوماً جاءته امرأة بعد صلاة المغرب ، وبعد سویعة تحرّک والدی وذهب إلی بیت ، فطرق الباب فخرج صاحب مقهی ، ما أن رأی الشیخ إلاّ انحنی علی یده یقبّلها ، فأمره الشیخ أن یرجع زوجته ، فعرفنا أنّ الرجل قد طلّق زوجته مع أنّ لها أولاد وأخرجها من المنزل ، فاستنجدت بالشیخ لیتوسّط لها مع زوجها ، فرجع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طغی الماء فی کربلاء خرج الشیخ من المدینة وبدأ بنقل التراب بعباءته لیضعه فی طریق الماء ، فعندما رأی الناس ذلک من الشیخ خرجوا جمیعاً ینقلون التراب ، فأقاموا سدّاً بقی لعدّة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الشیخ الأعظم کاشف الغطاء یرهن بیته من أجل الفقراء والمساکین ، وکان الشیخ الأنصاری آیة فی مساعدة الفقراء والمحرومین ، کان یصلّی استیجاراً لیسهّل علیهم إمرار المعاش ولقمة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طالب العلم ، الله الله بمداراة الناس وخدمتهم ، لا سیّما البؤساء والفقراء ، فهم عیال الله سبحانه وتعالی ، فکن مبارکاً ومنشأً للخیرات والمبرّات والمشاریع الخیریّة والاجتماعیة ، وعند الله الحساب ، جنّات عدن تجری من تحتها الأنهار ورضوان الله أکبر ، ولمثل هذا فلیعمل العاملون ، ولیتنافس المتنافسون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فرجل الدین کالأنبیاء دائماً یفکّر فی الناس ، ویعیش مثل أفقرهم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طریف ما یحکی عن حیاة السیّد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عندما کان قبیل انتصار الثورة الإسلامیة فی إیران کان فی ضاحیة باریس ، وظهرت أزمة نفط فی إیران ، فلم یعد باستطاعة الناس تدفئة بیوتهم إلاّ بمشقّة وعسر ، 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اترکوا غرفتی بدون تدفئة مواساةً للناس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وجاءه شخص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عباءتی ممزّقة فساعدنی ،</w:t>
      </w:r>
    </w:p>
    <w:p>
      <w:pPr>
        <w:pStyle w:val="BookText"/>
        <w:rPr/>
      </w:pPr>
      <w:r>
        <w:rPr>
          <w:rFonts w:ascii="IRNazanin" w:hAnsi="IRNazanin" w:eastAsia="IRNazanin"/>
          <w:color w:val="111111"/>
          <w:sz w:val="28"/>
          <w:sz w:val="28"/>
          <w:szCs w:val="28"/>
          <w:rtl w:val="true"/>
          <w:lang w:bidi="fa-IR"/>
        </w:rPr>
        <w:t xml:space="preserve">فتناول الإمام عباءته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إنّ عباءتی أیضاً ممزّقة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صاحب المعالم ابن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یدّخر أبداً ما یزید علی قوته لمدّة اُسبوع ، مواساةً للفقراء والمحتاجین وحرصاً علی عدم التشبّه بالأثریاء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صدر المتألّهین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قسماً من الذنوب ینشأ من کثرة الأکل والاهتمام بالبطن ، فیجب التقلیل من الطعام ، وکان دائماً یردّد بیتاً لسعدی ـ الشاعر الإیرانی ـ مضمونه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إبقِ داخلک خالیاً من الطعام ، لتری فیه نور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یعیش البساطة ، وکان یتحدّث مع الناس مباشرةً ومن دون حاجب وکاتب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 زهد الوحید البهبهانی حدّاً بحیث أنّ ثیابه کانت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الکرباس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 من القماش ینسج بالید ـ وغالباً ما کانت زوجته المکرّمة هی تهیّؤها وتنسجها ، ولم یکن یرغب أبداً بألبسة الدنیا وأقمشتها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یبالِ أبداً بجمع زخارف الدنیا التی کانت فی متناول أصغر طلاّبه وبأدنی التفاتة منه ، اعتزل الذین یکنزون الذهب ، اجتنب معاشرتهم ومحادثتهم ، وکان یأنس بالفقراء ویواسیهم فی مأکلهم وملبسهم ، وکان یطلب من اُسرته أن یراعوا ذلک لکی یقتدی الناس به وبعائلته ، ولا ینتقدوا اُسرة الروحانیین ، کما نری ومع کلّ الأسف هذه الظاهرة الخطرة علی الحوزة والعلماء والدین فی مجتمعنا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أصلح کلّ فاسد من اُمور المسلمین ، ووفّقنا وعوائلنا للزهد والعلم النافع والعمل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عامراً لخراب الدهر مجتهداً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ما لخراب الدهر عمران</w:t>
      </w:r>
    </w:p>
    <w:p>
      <w:pPr>
        <w:pStyle w:val="BookText"/>
        <w:rPr/>
      </w:pPr>
      <w:r>
        <w:rPr>
          <w:rFonts w:ascii="IRNazanin" w:hAnsi="IRNazanin" w:eastAsia="IRNazanin"/>
          <w:color w:val="111111"/>
          <w:sz w:val="28"/>
          <w:sz w:val="28"/>
          <w:szCs w:val="28"/>
          <w:rtl w:val="true"/>
          <w:lang w:bidi="fa-IR"/>
        </w:rPr>
        <w:t xml:space="preserve">ودع الفؤاد عن الدنیا وزخرفها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فصفوها کِدرٌ والوصل هجران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خادم الجسم کم تسعی لخدمته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بالنفس لا بالجسم إنسان</w:t>
      </w:r>
      <w:bookmarkStart w:id="87" w:name="pg843_6519"/>
    </w:p>
    <w:p>
      <w:pPr>
        <w:pStyle w:val="Heading2"/>
        <w:numPr>
          <w:ilvl w:val="1"/>
          <w:numId w:val="1"/>
        </w:numPr>
        <w:rPr/>
      </w:pPr>
      <w:bookmarkStart w:id="88" w:name="__RefHeading___Toc6855218_211673320"/>
      <w:bookmarkStart w:id="89" w:name="_Toc34"/>
      <w:bookmarkEnd w:id="87"/>
      <w:bookmarkEnd w:id="88"/>
      <w:r>
        <w:rPr>
          <w:rtl w:val="true"/>
        </w:rPr>
        <w:t>الدرس العاشر</w:t>
      </w:r>
      <w:bookmarkEnd w:id="89"/>
    </w:p>
    <w:p>
      <w:pPr>
        <w:pStyle w:val="Heading3"/>
        <w:numPr>
          <w:ilvl w:val="2"/>
          <w:numId w:val="1"/>
        </w:numPr>
        <w:rPr/>
      </w:pPr>
      <w:bookmarkStart w:id="90" w:name="__RefHeading___Toc6855220_211673320"/>
      <w:bookmarkStart w:id="91" w:name="_Toc35"/>
      <w:bookmarkEnd w:id="90"/>
      <w:r>
        <w:rPr>
          <w:rtl w:val="true"/>
        </w:rPr>
        <w:t xml:space="preserve">الأمر السادس عشر </w:t>
      </w:r>
      <w:r>
        <w:rPr>
          <w:rtl w:val="true"/>
        </w:rPr>
        <w:t xml:space="preserve">: </w:t>
      </w:r>
      <w:r>
        <w:rPr>
          <w:rtl w:val="true"/>
        </w:rPr>
        <w:t>الزهد والحیاة المتواضعة</w:t>
      </w:r>
      <w:bookmarkEnd w:id="91"/>
    </w:p>
    <w:p>
      <w:pPr>
        <w:pStyle w:val="BookText"/>
        <w:rPr/>
      </w:pPr>
      <w:r>
        <w:rPr>
          <w:rFonts w:ascii="IRNazanin" w:hAnsi="IRNazanin" w:eastAsia="IRNazanin"/>
          <w:color w:val="111111"/>
          <w:sz w:val="28"/>
          <w:sz w:val="28"/>
          <w:szCs w:val="28"/>
          <w:rtl w:val="true"/>
          <w:lang w:bidi="fa-IR"/>
        </w:rPr>
        <w:t xml:space="preserve">قال الله سبحانه وتعالی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تَلـْوونَ عَلی أحَد وَالرَّسولُ یَدْعوکُمْ فی اُخْراکُمْ فَأثابَکُمُ غَمَّاً بِغَمٍّ لِکَیْلا تَحْزَنوا عَلی ما فاتَکُمْ وَلا ما أصابَکُمْ وَاللهُ خَبیرٌ بِما تَعْمَلونَ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وَلا تَفْرَحوا بِما آتاکُمْ وَاللهُ لا یُحِبُّ کُلَّ مُخْتال فَخور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وَآتَیْناهُ الحُکْمَ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الزهد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تعالی لموسی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موسی ، إنّه لن یتزیّن المتزیّنون بزینة أزین فی عینی مثل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نبیّاً إلاّ زاهداً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 فی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العلماء ورثة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یعنی أنّ کلّ عالم لا بدّ أن یکون زاهداً ، فإنّه یرث النبیّ فی زهده ، وإذا أراد أن یتوفّق فی حیاته العلمیّة فمن أقرب الوسائل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النار لمن رکب محرّماً ، والجنّة لمن ترک الحلال ، فعلیک بالزهد ، فإنّ ذلک ممّـا یباهی الله به الملائکة ، وبه یقبل الله علیک بوجهه ، ویصلّی علیک الجبّار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أقلّ ما یوجد وأجلّ ما یعهد ، ویمدحه الکلّ ویترکه الجُلّ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شیمة المتّقین وسجیّة الأوّابین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متجر رابح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علامة الراغب فی ثواب الآخرة زهده فی عاجل زهرة الدنیا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أصل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ثمرة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أساس الیقین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بالزهد فإنّه عون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أعون الأخلاق علی الدین الزهد فی الدنیا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کلّه فی کلمتین من القرآن ،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وَلا تَفْرَحوا بِما آتاکُمْ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فمن لم یأسَ علی الماضی ولم یفرح بالآتی فهو الزاهد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إنّما الناس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وراغب وصابر ، فأمّا الزاهد فلا یفرح بشیء من الدنیا أتاه ولا یحزن علی شیء منها فاته ، وأمّا الصابر فیتمنّاها بقلبه فإن أدرک منها شیئاً صرف عنها نفسه لما یعلم من سوء عاقبتها ، وأمّا الراغب فلا یبالی</w:t>
      </w:r>
    </w:p>
    <w:p>
      <w:pPr>
        <w:pStyle w:val="BookText"/>
        <w:rPr/>
      </w:pPr>
      <w:r>
        <w:rPr>
          <w:rFonts w:ascii="Amiri" w:hAnsi="Amiri" w:eastAsia="Amiri" w:cs="Amiri"/>
          <w:color w:val="111111"/>
          <w:sz w:val="28"/>
          <w:sz w:val="28"/>
          <w:szCs w:val="28"/>
          <w:rtl w:val="true"/>
          <w:lang w:bidi="ar-SA"/>
        </w:rPr>
        <w:t xml:space="preserve">من حلٍّ أصابها أم من حرام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آدم ، لا تأسف علی مفقود لا یردّه إلیک الفوت ، ولا تفرح بموجود لا یترکه فی یدیک الموت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تقصیر الآمال وإخلاص الأعمال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الزهد حسن الرغبة فیما عند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الزهادة قصر الأمل والشکر عند النعم ، والتورّع عند المحارم ، فإن عزب ذلک عنکم فلا یغلب الحرام صبرکم ولا تنسوا عند النعم شکرکم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الخیر کلّه فی بیت ، وجعل مفتاحه الزهد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طالب العلم زهده فی الدنیا ، ولا بدّ له من ذلک ، فإنّ ما یطلبه هو علم الآخرة ، علم الله والأنبیاء والأولیاء ، ولا یتأتّی ذلک مع الرغبة بما یکرهه الله ، وإنّ الله لیبغض الدنیا الدنیّة وزخرفها وزبرجها ، فهی التی تبعد عباده عن ساحة قدسه وفیض لقائه ، فیحبّ من زهد فیها ، ورسول الله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الزهـد فی الدنیـا قصر الأمر وشکر کلّ نعمة ، والورع عن کلّ ما حرّم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لیس بتحریم الحلال ، ولا إضاعة المال ، ولکنّ الزهادة فی الدنیا أن لا تکون بما فی یدیک أوثق منک بما فی ید الله ، وأن تکون فی ثواب المصیبة إذا أنت اُصبت بها أرغب فیها لو أنّها اُبقیت لک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 مفتاح باب الآخرة ، والبراءة من النار وهو ترکک کلّ شیء یشغلک عن الله ، من غیر تأسّف علی فوتها ولا إعجاب فی ترکها ، ولا انتظار فرج منها ولا طلب محمدة علیها ، ولا عوض منها ، بل تری</w:t>
      </w:r>
    </w:p>
    <w:p>
      <w:pPr>
        <w:pStyle w:val="BookText"/>
        <w:rPr/>
      </w:pPr>
      <w:r>
        <w:rPr>
          <w:rFonts w:ascii="IRNazanin" w:hAnsi="IRNazanin" w:eastAsia="IRNazanin"/>
          <w:color w:val="111111"/>
          <w:sz w:val="28"/>
          <w:sz w:val="28"/>
          <w:szCs w:val="28"/>
          <w:rtl w:val="true"/>
          <w:lang w:bidi="fa-IR"/>
        </w:rPr>
        <w:t>فوتها راحة وکونها آفة ، وتکون أبداً هارباً من الآفة ، معتصماً بالراحة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سئل عن الزاهد فی الدنیا؟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یترک حلالها مخافة حسابه ، ویترک حرامها مخافة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علامة الزاهدین فی الدنیا الراغبین فی الآخرة ترکهم کلّ خلیط وخلل ، ورفضهم کلّ صاحب لا یرید ما یریدون ، ألا وإنّ العامل لثواب الآخرة هو الزاهد فی عاجل زهرة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تفسیر الزهد؟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یحبّ من یحبّ خالقه ویبغض من یبغض خالقه ، ویتحرّج من حلال الدنیا ولا یلتفت إلی حرامها ، فإنّ حلالها حساب وحرامها عقاب ، ویرحم جمیع المسلمین کما یرحم نفسه ، ویتحرّج من الکلام کما یتحرّج من المیتة التی قد اشتدّ نتنها ، ویتحرّج عن حطام الدنیا وزینتها کما یتجنّب النار أن تغشاه ، ویقصر أمله ، وکان بین عینیه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الزاهد الذی یختار الآخرة علی الدنیا ، والذلّ علی العزّ ، والجهد علی الراحة ، والجوع علی الشبع ، وعاقبة الآجل علی محبّة العاجل ، والذکر علی الغفلة ، ویکون نفسه فی الدنیا وقلبه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یکون زاهداً حتّی یکون متواضعاً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فی صفة الزهّاد ، کانوا قوماً من أهل الدنیا ولیسوا من أهلها ، فکانوا کمن لیس منها ، عملوا فیها بما یبصرون ، وبادروا فیها ما یحذرون ، تقلّب أبدانهم بین ظهرانیّ أهل الآخرة ، یرون أهل الدینا یعظمون موت أجسادهم ، وهم أشدّ إعظاماً لموت قلوب أحبّائهم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الزاهدین فی الدنیا تبکی قلوبهم ، وإن ضحکوا أو یشتدّ حزنهم وإن</w:t>
      </w:r>
    </w:p>
    <w:p>
      <w:pPr>
        <w:pStyle w:val="BookText"/>
        <w:rPr/>
      </w:pPr>
      <w:r>
        <w:rPr>
          <w:rFonts w:ascii="IRNazanin" w:hAnsi="IRNazanin" w:eastAsia="IRNazanin"/>
          <w:color w:val="111111"/>
          <w:sz w:val="28"/>
          <w:sz w:val="28"/>
          <w:szCs w:val="28"/>
          <w:rtl w:val="true"/>
          <w:lang w:bidi="fa-IR"/>
        </w:rPr>
        <w:t xml:space="preserve">فرحوا ، ویکثر مقتهم أنفسهم وإن اغتبطوا بما رزقوا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بعض صفات الزاهدین ، ولا بدّ لأهل العلم منها ، ومقدّمتها التفکّر والتزهّد ، بمعنی أن یلقی نفسه فی الزهد حتّی یزهد ، وهذا حکم جار فی کلّ الصفات الحمیدة ، فإنّ الحلیم فی بدایة أمره یتحلّم حتّی یحلم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الزهد التزهّد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التزهّد یؤدّی إلی الزهد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وأصل الزهد الیقین وحسن الرغبة فیما عند الله ، وثمرته السعادة ، وإنّما یزهد الإنسان بمقدار علمه بالله سبحانه ، وکیف یزهد فی الدنیا من لا یعرف قدر الآخرة؟</w:t>
      </w:r>
    </w:p>
    <w:p>
      <w:pPr>
        <w:pStyle w:val="BookText"/>
        <w:rPr/>
      </w:pPr>
      <w:r>
        <w:rPr>
          <w:rFonts w:ascii="IRNazanin" w:hAnsi="IRNazanin" w:eastAsia="IRNazanin"/>
          <w:color w:val="111111"/>
          <w:sz w:val="28"/>
          <w:sz w:val="28"/>
          <w:szCs w:val="28"/>
          <w:rtl w:val="true"/>
          <w:lang w:bidi="fa-IR"/>
        </w:rPr>
        <w:t xml:space="preserve">ویقول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لولده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أکثر ذکر الآخرة وما فیها من النعیم والعذاب الألیم ، فإنّ ذلک یزهدک فی الدنیا ، ویصغّرها عندک وقد نبأّک عنها ، ونعتت لک نفسها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صوّر الموت بین عینیه هان امر الدنیا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أحزمکم أزهدکم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أکثر ذکر الموت فإنّه لم یکثر إنسان ذکر الموت إلاّ زهد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مولانا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عند قبر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شیئاً هذا آخره لحقیقٌ أن یزهد فی أوّله ، وإنّ شیئاً هذا أوّله لحقیقٌ أن یخاف آخره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الزهد کلّی مشکّک له مراتب طولیّة وعرضیّة ، یتعرّض لها علماء السیر والسلوک والأخلاق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عن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عشرة أجزاء فأعلی درجات الزهد أدنی درجات الورع ، وأعلی درجات الورع أدنی درجات الیقین ، وأعلی درجات الیقین أدنی درجات الرضا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ثمرات الزهد وآثاره فی حیاة المؤمن ولا سیّما طالب العلم فأوّلها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الحکمة والعلم المبارک النافع ، والمخزون فی القلوب والنفوس من لدن حکیم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ذرّ ، ما زهد عبدٌ فی الدنیا إلاّ انبت الله الحکمة فی قلبه وأنطق بها لسانه ، ویبصّره عیوب الدنیا وداءها ودواءها ، وأخرجه منها سالماً إلی دار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یرغب فی الدنیا فطال فیها أمله أعمی الله قلبه علی قدر رغبته فیها ، ومن زهد فیها فقصر فیها أمله أعطاه الله علماً بغیر تعلّم ، وهدیً بغیر هدایة ، وأذهب عنه العماء وجعله بصیراً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أخاک قد زهد فی الدنیا فاستمع منه ، فإنّه یلقی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زهد فی الدنیا ولم یجزع من ذلّها ، ولم ینافس فی عزّها هداه الله بغیر هدایة من مخلوق ، وعلّمه بغیر تعلیم ، وأثبت الله الحکمة فی صدره وأجراها علی لسانه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ثمرات الزهد شرح الصدر ، 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شَرَحَ اللهُ صَدْرَهُ لِلإسْلامِ فَهُوَ عَلی نُور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النور إذا وقع فی القلب انفسخ له وانشرح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فهل لذلک علامة یعرف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التجافی عن دار الغرور ، والإنابة إلی دار الخلود ، والاستعداد للموت قبل نزول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المکاشفة ورؤیة ملکوت الأشیاء وحقائقها کما هی ، وإنّ علمائنا الأعلام نالوا فی هذا المقام درجات من الحدیث المستصعب ، أعطاهم الله الکرامات والمقامات الرفیعة وفتح سمعهم وأبصارهم ، فکانوا یسمعون ما لا یسمع غیرهم ویبصرون ما لا یبصر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علیه حمران بن أعین ، فسأله عن أشیاء ، فلمّا همّ حمران بالقیام قال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اُخبرک أطال الله بقاک وأمتعنا بک ، أنّا نأتیک فما نخرج من عندک حتّی ترقّ قلوبنا وتسلوا أنفسنا عن الدنیا ، ویهون علینا ما فی أیدی الناس من هذه الأموال ، ثمّ نخرج من عندک ، فإذا صرنا مع الناس والتجّار أحببنا الدنیا؟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هی القلوب مرّة یصعب علیها الأمر ومرّةً یسهل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نخاف علینا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تخافون 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کنّا عندک فذکرتنا روعنا ووجلنا ونسینا الدنیا وزهدنا فیها حتّی کأ نّا نعاین الآخرة والجنّة والنار ، ونحن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دخلنا هذه البیوت وشممنا الأولاد ورأینا العیال والأهل والمال یکاد أن نحوّل عن الحال التی کنّا علیها عندک ، وحتّی کأ نّا لم نکن علی شیء؟ أفتخاف علینا أن یکون هذا النفاق؟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 هذا من خطوات الشیطان لیرغّبکم فی الدنیا ، والله لو أنّکم تدومون علی الحال التی وصفتم أنفسکم بها لصافحتکم الملائکة ومشیتم علی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خبر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هیام الشیاطین علی قلوبکم لرأیتم ما أری ولسمعتم ما أسمع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الحواریّون لعیسی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لَکَ تمشی علی الماء ونحن لا نقدر علی ذلک؟</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منزلة الدینار والدرهم عندکم؟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لکنّهما عندی والمدر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ثمرات الزهد تسهیل الطریق إلی الله سبحانه ، فإنّ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یرشدک إلی ما أمرک الله به ، والزهد یسهّل لک الطریق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الدنیا وعیوبها ، عن أمیر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إزهد فی الدنیا یبصّرک الله عوراتها ، ولا تغفل فلست بمغفول عنک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واحد یجب أن یکون من الصلحاء فی حیاته ، وأن یصلح حاله ودنیاه وآخرته ، فمفتاح الصلاح الزهد ، 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الزهد مفتاح صلاح ، الورع مصباح نجاح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الرحمة وشمولها ، فعن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إزهد فی الدنیا تنزل علیک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أثر نزول الرحمة علی طالب العلم أن یوفّق فی حیاته ویری برکات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سعادة الدنیا ، والسعادة کلّ واحد یطلبها </w:t>
      </w:r>
      <w:r>
        <w:rPr>
          <w:rStyle w:val="FootnoteAnchor"/>
          <w:rtl w:val="true"/>
        </w:rPr>
        <w:footnoteReference w:id="142"/>
      </w:r>
      <w:r>
        <w:rPr>
          <w:rFonts w:ascii="IRNazanin" w:hAnsi="IRNazanin" w:eastAsia="IRNazanin"/>
          <w:color w:val="111111"/>
          <w:sz w:val="28"/>
          <w:sz w:val="28"/>
          <w:szCs w:val="28"/>
          <w:rtl w:val="true"/>
          <w:lang w:bidi="fa-IR"/>
        </w:rPr>
        <w:t xml:space="preserve">،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إن زهدتم خلصتم من شقاء الدنیا وفزتم بدار البقاء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الحرّیة ، وهی اُنشودة الأحرار فی العالم ، وما أکثر الدماء التی سفکت من أجلها ، ولکنّ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زهد فی الدنیا أعتق نفسه وأرضی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 والکرامة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أفلح الزاهد فی الدنیا ، حظی بعزّ العاجلة وبثواب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الراحة واستهانة المصیبات ،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فی الدنیا الراحة العظمی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فی التفرّد ، الراحة فی الزهد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زهد فی الدنیا هانت علیه المصیبات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زهد فی الدنیا هانت علیه مصائبها ولم یکرهها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زهد فی الدنیا استهان بالمصیبات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فی الدنیا یریح القلب والبدن ، والرغبة فیها تتعب القلب والبدن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تورث الهمّ والحزن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الزاهد فی الدنیا یریح ویریح قلبه وبدنه فی الدنیا والآخرة ، والراغب فیها یتعب قلبه وبدنه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زهد فی الدنیا لم تفته ، من رغب فیها أتعبته وأشقته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وصایاه 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 فإن تزهد فیما زهّدتک فیه وتعزف نفسک عنها ، فهی أهل ذلک ، وإن کنت غیر قابل نصیحتی إیّاک فیها ، فاعلم یقیناً أنّک لن تبلغ أملک ولا تعدو أجلک ، فإنّ فی سبیل من کان قبلک ، فخفّض فی الطلب وأجمل المکتسب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لن یفتقر من زهد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التی هی ضالّة المؤمن ، أین وجدها أخذها ، وإنّها من الخیر الکثیر ، وتزید علی الدنیا وما فیها ، فإنّها متاع قلیل ، فمن ثمرات الزهد الحکمة ،</w:t>
      </w:r>
    </w:p>
    <w:p>
      <w:pPr>
        <w:pStyle w:val="BookText"/>
        <w:rPr/>
      </w:pPr>
      <w:r>
        <w:rPr>
          <w:rFonts w:ascii="IRNazanin" w:hAnsi="IRNazanin" w:eastAsia="IRNazanin"/>
          <w:color w:val="111111"/>
          <w:sz w:val="28"/>
          <w:sz w:val="28"/>
          <w:szCs w:val="28"/>
          <w:rtl w:val="true"/>
          <w:lang w:bidi="fa-IR"/>
        </w:rPr>
        <w:t xml:space="preserve">وإنّما تثمر مع الزهد ، کما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الزهد تثمر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 الذی هو أساس الأخلاق ، قال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أصبرکم علی البلاء لأزهدکم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فبین الزهد والصبر تلازم ، فمن صبر زهد ، ومن زهد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الحرام وترک المعاصی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أزهد الناس من اجتنب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فالزهد یوجب ترک الحرام وترک الحرام یوجب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فوائد وثمرات کثیرة لمن زهد فی هذه الدنیا الدنیّة وزخرفها وزبرجها ، ویکفی فی دناستها وخسّتها ، أنّها مطلوبة الظالمین والفاسقین والکفّار والمنافقین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فی الزهد ، فلا یفتنک یا طالب العلم ، أیّها الأخ العزیز ، فکما قال مولانا وإمامنا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ألا من صبّار کریم ، وإنّما هی أیّامٌ قلائل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فعلینا أن نصبر فی هذه الأیّام القلائل لسنین ، صبروا أیّاماً قلیلة وأعقبتهم أیّاماً طویلة فی راحة وجنّة نعیم ، عند ملیک مقتدر فی مقعد صدق ، یطوف علیهم الحور العین والولدان المخلّدین بأکواب وأباریق ، تجری من تحتهم الأنهار ـ رزقنا الله وإیّاکم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 یا طالب العلم الإلهیّ زاهداً وابحث عن الزهّاد وعاشرهم وصاحبهم وخذ الحکمة والعلم منهم ، وافعل کما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هرب الزاهد من الناس فاطلبه ، إذا طلب الزاهد الناس فاهرب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تقل فی الدنیا قول الزاهدین وتعمل فیها عمل الراغبین ، فکن الاُسوة الحسنة والقدوة الصالحة ، ولا تفعل ما تندم علیه فی الدنیا والآخرة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جملة من الروایات الشریفة فی فضل الزهد ومقامه الشامخ وآثاره فی</w:t>
      </w:r>
    </w:p>
    <w:p>
      <w:pPr>
        <w:pStyle w:val="BookText"/>
        <w:rPr/>
      </w:pPr>
      <w:r>
        <w:rPr>
          <w:rFonts w:ascii="IRNazanin" w:hAnsi="IRNazanin" w:eastAsia="IRNazanin"/>
          <w:color w:val="111111"/>
          <w:sz w:val="28"/>
          <w:sz w:val="28"/>
          <w:szCs w:val="28"/>
          <w:rtl w:val="true"/>
          <w:lang w:bidi="fa-IR"/>
        </w:rPr>
        <w:t>الدنیا والآخرة ، وسلفنا الصالح جسّدوا آیات الزهد فی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شیخنا الأعظم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اشتهر بالزعامة الدینیة والمرجعیة بعثت الحکومة العثمانیة مندوباً إلیه ، فلمّـا دخل علیه وکان یتوقّع أن یعیش فی القصور الزاهیة حوله الحشم والخدم ، إلاّ أنّه رأی شیخاً جالساً علی حصیر عتیق وعلی رأسه عمامة بیضاء لابساً جبّة زهیدة الثمن ، ثمّ رآه قام بنفسه وصبّ حلیباً فی قدح وأضاف علیه قلیلا من الماء وقدّمه إلیه ، ولمّـا شرب الحلیب استاذن منه الشیخ علی أنّ تلامذته بانتظاره للدرس فودّعه ، ولمّـا رجع المندوب فأخبر القوم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الشیخ زاهداً کما أوصی نبیّ الإسلام بالزهد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صدر المتألّهین یعتقد بأنّ طالب العلم یجب أن لا یفکّر فی المال والجاه إلاّ ما کان ضروریاً لمعاشه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العلم للمال والجاه فإنّه موجودٌ خطر ، یجب الحذر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جلسات درسه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العلم والفنّ بدون جوهره أشبه ما یکون بتمکین قاطع الطریق من الخنجر ، إنّ تمکین الزنجی السکران من الخنجر أفضل من وقوع العلم بید من لیس أهلا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وسلفنا الصالح کان یطلب العلم للعلم ، ولتبلیغ الرسالة وهدایة الناس ، وللأجر والثواب ، لا للمال والمنال والجاه والمقام واحترام الناس وما شابه ، فکانوا یدرسون لیصبحوا علماء صلحاء حتّی إذا علموا بأنّهم سیعیشون الفقر والحرمان المادّی حتّی آخر یوم من حیاتهم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فالزهد عنوان رجل الدین ، وخلقه الأوّل والأخیر ، وإلیکم هذه القصّة فی</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لمّـا وضع الاسکندر فی تابوته ، قیل للعلماء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فقد کان یسمع إلیکم وینصت لکم ، وکان اثنی عشر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الساعی المتعصّب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ما خانک عند الاجتماع ، وودّعک عند الاحتیاج ، فلا قرابة یعضدک ، ولا وزیر یفتقدک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ذهبت زهرة بهجته کما ذهب شعاع الشمس بنور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الاسکندر صاحب الاُسراء أصبح الیوم أسیراً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أمنک من کان یخافک ، فهل أمنت من الذی کنت تخافه؟</w:t>
      </w:r>
    </w:p>
    <w:p>
      <w:pPr>
        <w:pStyle w:val="BookText"/>
        <w:rPr/>
      </w:pPr>
      <w:r>
        <w:rPr>
          <w:rFonts w:ascii="IRNazanin" w:hAnsi="IRNazanin" w:eastAsia="IRNazanin"/>
          <w:color w:val="111111"/>
          <w:sz w:val="28"/>
          <w:sz w:val="28"/>
          <w:szCs w:val="28"/>
          <w:rtl w:val="true"/>
          <w:lang w:bidi="fa-IR"/>
        </w:rPr>
        <w:t xml:space="preserve">وقال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هل أمنت ما کنت تخاف نزوله بک؟</w:t>
      </w:r>
    </w:p>
    <w:p>
      <w:pPr>
        <w:pStyle w:val="BookText"/>
        <w:rPr/>
      </w:pPr>
      <w:r>
        <w:rPr>
          <w:rFonts w:ascii="IRNazanin" w:hAnsi="IRNazanin" w:eastAsia="IRNazanin"/>
          <w:color w:val="111111"/>
          <w:sz w:val="28"/>
          <w:sz w:val="28"/>
          <w:szCs w:val="28"/>
          <w:rtl w:val="true"/>
          <w:lang w:bidi="fa-IR"/>
        </w:rPr>
        <w:t xml:space="preserve">وقال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حلم النائم کیف انقضی ، وإلی ظلّ الغمام کیف انجلی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هذا الشخص یسأل عمّا قبله ، ولا یسأل عمّـا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علینا هذا الجسد بما کان یستبقیه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أرغبنا فیما فارقت وأغفلنا عمّـا عاینت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أبعد شبه مکانک الذی أنت به الیوم من مکانک الذی کنت به 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یقضِ هذا الجسد نهمته من هذه الدنیا حتّی قضت الدنیا نهمتها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أمس کان أنطق منک الیوم ، وأنت الیوم أوعظ منک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الدیوان المنسوب لأمیر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أضحت قبورهم من بعد عزّهم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تسفی علیها الصبا والحرجف الشمل</w:t>
      </w:r>
    </w:p>
    <w:p>
      <w:pPr>
        <w:pStyle w:val="BookText"/>
        <w:rPr/>
      </w:pPr>
      <w:r>
        <w:rPr>
          <w:rFonts w:ascii="IRNazanin" w:hAnsi="IRNazanin" w:eastAsia="IRNazanin"/>
          <w:color w:val="111111"/>
          <w:sz w:val="28"/>
          <w:sz w:val="28"/>
          <w:szCs w:val="28"/>
          <w:rtl w:val="true"/>
          <w:lang w:bidi="fa-IR"/>
        </w:rPr>
        <w:t xml:space="preserve">لا یدفعون هواها عن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خشب بالقاع منجدل</w:t>
      </w:r>
    </w:p>
    <w:p>
      <w:pPr>
        <w:pStyle w:val="BookText"/>
        <w:rPr/>
      </w:pPr>
      <w:r>
        <w:rPr>
          <w:rFonts w:ascii="IRNazanin" w:hAnsi="IRNazanin" w:eastAsia="IRNazanin"/>
          <w:color w:val="111111"/>
          <w:sz w:val="28"/>
          <w:sz w:val="28"/>
          <w:szCs w:val="28"/>
          <w:rtl w:val="true"/>
          <w:lang w:bidi="fa-IR"/>
        </w:rPr>
        <w:t xml:space="preserve">ناداهم صارخ من بعد ما قبروا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الأسرّة والتیجان والحلل؟</w:t>
      </w:r>
    </w:p>
    <w:p>
      <w:pPr>
        <w:pStyle w:val="BookText"/>
        <w:rPr/>
      </w:pPr>
      <w:r>
        <w:rPr>
          <w:rFonts w:ascii="IRNazanin" w:hAnsi="IRNazanin" w:eastAsia="IRNazanin"/>
          <w:color w:val="111111"/>
          <w:sz w:val="28"/>
          <w:sz w:val="28"/>
          <w:szCs w:val="28"/>
          <w:rtl w:val="true"/>
          <w:lang w:bidi="fa-IR"/>
        </w:rPr>
        <w:t xml:space="preserve">أین الوجوه التی کانت منعّمة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دونها تضرب الأستار والکلل؟</w:t>
      </w:r>
    </w:p>
    <w:p>
      <w:pPr>
        <w:pStyle w:val="BookText"/>
        <w:rPr/>
      </w:pPr>
      <w:r>
        <w:rPr>
          <w:rFonts w:ascii="IRNazanin" w:hAnsi="IRNazanin" w:eastAsia="IRNazanin"/>
          <w:color w:val="111111"/>
          <w:sz w:val="28"/>
          <w:sz w:val="28"/>
          <w:szCs w:val="28"/>
          <w:rtl w:val="true"/>
          <w:lang w:bidi="fa-IR"/>
        </w:rPr>
        <w:t xml:space="preserve">فأفصح القبر عنهم حین ساءله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الوجوه علیها الدود یقتتل</w:t>
      </w:r>
    </w:p>
    <w:p>
      <w:pPr>
        <w:pStyle w:val="BookText"/>
        <w:rPr/>
      </w:pPr>
      <w:r>
        <w:rPr>
          <w:rFonts w:ascii="IRNazanin" w:hAnsi="IRNazanin" w:eastAsia="IRNazanin"/>
          <w:color w:val="111111"/>
          <w:sz w:val="28"/>
          <w:sz w:val="28"/>
          <w:szCs w:val="28"/>
          <w:rtl w:val="true"/>
          <w:lang w:bidi="fa-IR"/>
        </w:rPr>
        <w:t xml:space="preserve">قال طال ما أکلوا دهراً وما شربوا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فأصحبوا بعد طول الأکل قد اُکلوا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أجل ، من نظر إلی حقیقة الدنیا ، فإنّه یزهد فیها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زهد طالب العلم أن لا یعجل للتصدّی إلی مسؤولیة التدریس وإمامة الجماعة ، وما شابه ذلک ، بل لا یکون منه ذلک حتّی تکمل أهلیّته ، ویظهر استحقاقه لذلک علی صفحات وجهه ونفحات لسانه ، وتشهد له به صلحاء مشایخه وأساتذته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الخبر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المتتبّع لما لم یعطَ کلابس ثوبی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بعض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تصدّر قبل أوانه فقد تصدّی لهوانه ،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الرئاسة فی غیر حینه ، لم یزل فی ذلّ ما بقی ، وأنشد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تطمحنّ إلی المراتب قبل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تتکامل الأدوات والأسباب</w:t>
      </w:r>
    </w:p>
    <w:p>
      <w:pPr>
        <w:pStyle w:val="BookText"/>
        <w:rPr/>
      </w:pPr>
      <w:r>
        <w:rPr>
          <w:rFonts w:ascii="Amiri" w:hAnsi="Amiri" w:eastAsia="Amiri" w:cs="Amiri"/>
          <w:color w:val="111111"/>
          <w:sz w:val="28"/>
          <w:sz w:val="28"/>
          <w:szCs w:val="28"/>
          <w:rtl w:val="true"/>
          <w:lang w:bidi="ar-SA"/>
        </w:rPr>
        <w:t xml:space="preserve">إنّ الثمار تمرّ قبل بلوغها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طعماً وهنّ إذا بلغن عِذاب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وقد شاهدنا فی عصرنا هذا کم من أشخاص ادّعوا المرجعیّة قبل أوانها فذلّوا ، وکم تصدّی لتدریس درس الخارج وهو شابّ لم یبلغ الحلم فی العلم والأدب فأهان نفسه ، وأصبح فی خبر کان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 من مرجع ورع تقی قد زهد فی الرئاسة ، وفرّوا منها ، فأتتهم ذلیلة</w:t>
      </w:r>
    </w:p>
    <w:p>
      <w:pPr>
        <w:pStyle w:val="BookText"/>
        <w:rPr/>
      </w:pPr>
      <w:r>
        <w:rPr>
          <w:rFonts w:ascii="IRNazanin" w:hAnsi="IRNazanin" w:eastAsia="IRNazanin"/>
          <w:color w:val="111111"/>
          <w:sz w:val="28"/>
          <w:sz w:val="28"/>
          <w:szCs w:val="28"/>
          <w:rtl w:val="true"/>
          <w:lang w:bidi="fa-IR"/>
        </w:rPr>
        <w:t>حقیرة ، وتصدّوا لها لأداء التکلیف الشرعی ، لا طمعاً بها وحبّاً لها ، فاعتبروا یا ذوی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جدّاً أنّ أبرز خصیصة فی القادة الإلهیّین فی الشرائع السماویّة المختلفة ، ولا سیّما فی دین الإسلام الحنیف ، هی البساطة والزهد واجتناب مظاهر الترف والکمالیّات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السلف الصالح یوصون أهل العلم دائماً باجتناب البذخ والترف ، واختیار بساطة العیش ، والتزهّد فی حطام الدنیا ، ومظاهرها الخلاّبة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وخیر ما نقتدی به سیرة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فکانوا یعیشون بمنتهی البساطة والزهد ، والتأریخ حافل بالشواهد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فاطمة الزهراء سیّدة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 فی حدیث طویل حولها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فنهضت والتفّت بشملة لها 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خیطت فی اثنی عشر مکاناً بسعف النخل ، کلّما خرجت نظر سلمان الفارسی إلی الشملة ، وبکی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حزناه ، إنّ بنات قیصر وکسری لفی السندس والحریر ، وابنة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شملة صوف خلقة قد خیطت فی اثنی عشر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فلمّـا دخلت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 سلمان تعجّب من 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بعثک بالحقّ ما لی ولعلیّ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خمس سنین إلاّ مسک کبش نعلف علیها بالنهار بعیرنا ، فإذا کان اللیل افترشناه ، وإنّ مرفقتنا لمن أدم حشوها لیف ،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سلمان ، إنّ ابنتی لفی الخیل السوابق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السیّد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أن تکون حیاة الروحانیین بسیطة ،</w:t>
      </w:r>
    </w:p>
    <w:p>
      <w:pPr>
        <w:pStyle w:val="BookText"/>
        <w:rPr/>
      </w:pPr>
      <w:r>
        <w:rPr>
          <w:rFonts w:ascii="IRNazanin" w:hAnsi="IRNazanin" w:eastAsia="IRNazanin"/>
          <w:color w:val="111111"/>
          <w:sz w:val="28"/>
          <w:sz w:val="28"/>
          <w:szCs w:val="28"/>
          <w:rtl w:val="true"/>
          <w:lang w:bidi="fa-IR"/>
        </w:rPr>
        <w:t>الذی حفظ الروحانیّة وجعلها تتطوّر إلی هنا ، بساطة العیش ، اُولئک الذین کانوا منشأ آثار کبیرة فی الحیاة التزموا ببساطة العیش ، اُولئک الذین کانوا موجّهین لدی الناس ، وکان الناس یلتزمون بتعالیمهم ، التزموا ببساطة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 مشیت خطوة واحدة باتّجاه أن یکون بیتک أحسن ، نقص من معنویّتک من قیمتک بنفس ذلک المقدار ، قیمة الإنسان لیس بالبیت ، ولا بالحدیقة ، لو کانت قیمة الإنسان بمثل هذا لاهتمّ به الأنبیاء ، قیمة الإنسان لیست بأن یکون له ضجیج وعجیج وسیارة فخمة ، أن یکون کثیر الذهاب والإیاب ، قیمة الروحانیة لیست بأن یکون للروحانی جهاز ، مکتب ومفکّرة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بعض خواصّ الإمام 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الحرّ فی النجف الأشرف شدیداً جدّاً ، وکانت تصل درجة الحرارة أحیاناً إلی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 وذات یوم ذهبت مع عدد من الإخوة للإمام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الحرّ شدید وأنت مُسنّ ، وبما أنّ حرّ الکوفة معتدلا فلماذا لا تذهب إلیها کما یذهب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أذهب إلی الکوفة من أجل برودة هوائها ، وإخوانی فی إیران فی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عن بنت الشیخ الأنصاری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الطفولة ، عندما کنت أذهب إلی المدرسة ، کان الأهالی یرسلون الطعام أحیاناً إلی المدرسة لیتناول الطالبات الطعام مع المعلّمة ، ذات یوم قلت لوالدتی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یحضرون معهم ألوان الأطعمة وأنت ترسلین لی الخبز والکرّاث فقط ، إنّی أخجل من ذلک ، سمع الشیخ کلامی فقال منزعجاً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فصاعداً أرسلی لها خبزاً فقط ، حتّی تصبح تتذوّق الخبز والکرّاث</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الشیخ الأعظم قدوتنا فی العلم والعمل یملک أیّة ثروة ، وکان یکتفی</w:t>
      </w:r>
    </w:p>
    <w:p>
      <w:pPr>
        <w:pStyle w:val="BookText"/>
        <w:rPr/>
      </w:pPr>
      <w:r>
        <w:rPr>
          <w:rFonts w:ascii="IRNazanin" w:hAnsi="IRNazanin" w:eastAsia="IRNazanin"/>
          <w:color w:val="111111"/>
          <w:sz w:val="28"/>
          <w:sz w:val="28"/>
          <w:szCs w:val="28"/>
          <w:rtl w:val="true"/>
          <w:lang w:bidi="fa-IR"/>
        </w:rPr>
        <w:t xml:space="preserve">دائماً بأقلّ ما یقنع به ، کما کان ألیف الضائقة المادّیة والإعسار ،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شخص فقیر ، یجب أن أعیش کواحد من الفقراء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مسکین وأحبّ المساکین واُجالس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تقول أنت یا طالب العلم فی حیاتک وسیرتک ـ الذاتیّة والأخلاقیّة ـ؟</w:t>
      </w:r>
    </w:p>
    <w:p>
      <w:pPr>
        <w:pStyle w:val="BookText"/>
        <w:rPr/>
      </w:pPr>
      <w:r>
        <w:rPr>
          <w:rFonts w:ascii="IRNazanin" w:hAnsi="IRNazanin" w:eastAsia="IRNazanin"/>
          <w:color w:val="111111"/>
          <w:sz w:val="28"/>
          <w:sz w:val="28"/>
          <w:szCs w:val="28"/>
          <w:rtl w:val="true"/>
          <w:lang w:bidi="fa-IR"/>
        </w:rPr>
        <w:t xml:space="preserve">فاصبر صبراً جمیلا ، وعلیک بالجهاد الأکبر ، وتخلیة القلب من الصفات الذمیمة ، وتحلیة الروح بالسجایا الحمیدة ، وتجلیتها فی سیرک إلی الله سبحانه ، حتّی تصل إلی کمالک المنشود ومقامک المحمود ، لیس ذلک إلاّ التخلّق بأخلاق الله عزّوجلّ والتحلّی بصفات الأنبیاء 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فأنت وارثهم فیما یحملون من المسؤولیّات الثقیلة والمقامات الرفیعة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تنال ذلک بالعلم والعمل الصالح ، بالورع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علماء الأخلاق مراتب أربعة للورع ، بین الواحدة والاُخری ممّـا علیه الناس وطلاّب العلوم الدینیّة مسافات بعیدة المدی ، فالورع یتفاوت بین الناس فی مراحل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المرحلة الاُولی سمّیت بورع التائبین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حین یمنع العبد إیمانه من ارتکاب المحرّمات خوفاً من المولی تبارک وتعالی أن تنطبق علیه صفة الفسق فی دینه ، واتّباع الشیطان ، وهذا ما یسمّی بتقوی العامّ ـ کما مرّ ـ فإذا ترقّی فیه ذلک الخوف اتّصف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بورع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حین یمتنع عن اقتحام الشبهات خوفاً من ارتطامه فی المحرّمات ، لأنّ من حام حول الحمی أوشک أن یقع فیه ، فیدع ما یریبه</w:t>
      </w:r>
    </w:p>
    <w:p>
      <w:pPr>
        <w:pStyle w:val="BookText"/>
        <w:rPr/>
      </w:pPr>
      <w:r>
        <w:rPr>
          <w:rFonts w:ascii="IRNazanin" w:hAnsi="IRNazanin" w:eastAsia="IRNazanin"/>
          <w:color w:val="111111"/>
          <w:sz w:val="28"/>
          <w:sz w:val="28"/>
          <w:szCs w:val="28"/>
          <w:rtl w:val="true"/>
          <w:lang w:bidi="fa-IR"/>
        </w:rPr>
        <w:t xml:space="preserve">إلی ما لا یریبه ، وهذا ما یسمّی بتقوی الخاصّ ، ویترقّی عنده هذا الشعور أو الخوف فیصبح ورعه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ورع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حین یبتعد عن المباحات خوفاً من أن تجرّه إلی المحرّمات والمکروهات کمن یتوقّف عن ذکر أحوال الناس ـ المباح ـ خشیةً من أن یجرّه إلی الغیبة المحرّمة ، وهذا یسمّی بتقوی الخاصّ الخاصّ ، ویترقّی هذا الخلق فی بعضهم حتّی یکون من المقرّبین فینهیه إلی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ورع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یکون حینئذ قد توحّدت غایاته فی غایة واحدة ، والتقت أهدافه فی هدف واحد هو ذکر الله تعالی والعمل بما یحبّه الله تعالی ، فیتجنّب کلّ خوض فی غیر ذلک الله ، ویستغفر من کلّ لذّة لیس فیها اسم الله ، ویمتنع عن کلّ سعی إلاّ ما یحبّه الله تبارک وتعالی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وإن کانت مباحة لا یخشی أنّها تجرّه إلی المحرّمات ، ولکن فلسفته فی الحیاة المستمدّة من إیمانه العمیق تزهّده فی کلّ أمر لا یؤدّی إلی الغایة التی من أجلها خلقه المولی وبها امتنّ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حدیث غیر الله عزّوجلّ یعدّ عنده لغوٌ فارغ ، لأنّه لا یحقّق الهدف الأسمی الذی یسعی لتحقیقه ، أو لأنّه یحجبه عن محبوبه الذی لا یرغب أن یحجبه شیء عنه ، وکلّ حرکة وسکون فی غیر ما یحبّ الله فضول لا یرضاه لنفسه ، وهو یأخذ نفسه بالجدّ والحزم فی اُموره کلّها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وأنتم یا طلاّب العلوم الدینیة والفضائل دعیتم فی سیرتکم الأخلاقیّة ـ العلمیّة والعملیّة ـ إلی مثل هذا الورع السامی والکامل ، وإلی ربّک المنتهی ، ولا حول ولا قوّة إلاّ بالله ، وإنّا لله وإنّا إلیه راجعون</w:t>
      </w:r>
      <w:r>
        <w:rPr>
          <w:rFonts w:eastAsia="IRNazanin" w:cs="IRNazanin"/>
          <w:color w:val="111111"/>
          <w:sz w:val="28"/>
          <w:szCs w:val="28"/>
          <w:rtl w:val="true"/>
          <w:lang w:bidi="fa-IR"/>
        </w:rPr>
        <w:t>.</w:t>
      </w:r>
      <w:bookmarkStart w:id="92" w:name="pg843_6536"/>
    </w:p>
    <w:p>
      <w:pPr>
        <w:pStyle w:val="Heading2"/>
        <w:numPr>
          <w:ilvl w:val="1"/>
          <w:numId w:val="1"/>
        </w:numPr>
        <w:rPr/>
      </w:pPr>
      <w:bookmarkStart w:id="93" w:name="__RefHeading___Toc6855222_211673320"/>
      <w:bookmarkStart w:id="94" w:name="_Toc36"/>
      <w:bookmarkEnd w:id="92"/>
      <w:bookmarkEnd w:id="93"/>
      <w:r>
        <w:rPr>
          <w:rtl w:val="true"/>
        </w:rPr>
        <w:t>الفهرست</w:t>
      </w:r>
      <w:bookmarkEnd w:id="94"/>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الدرس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الأدب ولماذا الآداب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النیّة والإخلاص وطهارة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اغتنام الفرصة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العلائق المانعة من تحصیل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الزواج المبکّر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العِشرة ومدح العزلة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الدرس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علی التعلّم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الأمر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ترتیب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الدرس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الأمر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المعلّم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الأمر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المعلّم والتواضع له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الأمر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آداب محفل الدرس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الدرس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الأمر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والحلم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الأمر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عفّة النفس وعزّتها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الدرس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الأمر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والتوسّل وصلاة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الدرس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الأمر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الناس ورعایة الآداب الاجتماعیة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الدرس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والحیاة المتواضعة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المتعلّمین جامع المقدّمات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ذکرت تفصیل مصادر الحدیث الشریف بین الفریقین السنّة والشیعة والمقارنة بین القرآن والعترة فی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رحاب حدیث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الرضا والقرآن الکریم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شرحنا هذا المعنی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والتائبون علی ضوء القرآن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مطبوع ، فراجع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المتعلّمین ، جامع المقدّمات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 تحقیق رضا المختاری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ویضمّ الکتاب علی مقدّمة فی فضل العلم من الکتاب والسنّة والأثر ودلیل العقل ، وعلی أبواب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فی آداب المعلّم والمتعلّم ، والثانی فی آداب الفتوی والمفتی والمستفتی ، والثالث فی المناظرة وشروطها وآدابها وآفاتها ، والرابع فی آداب الکتابة وما یتعلّق بها ، والخاتمة فی مطالب مهمّة فی أقسام العلوم الشرعیّة والفرعیّة وغیرها ، وتتمّة الکتاب فی نصائح مهمّة لطلاّب العلوم ، فراجع ، فإنّه قد أوصی السلف الصالح من علمائنا الأعلام بمدارسة ومطالعة هذا الکتاب القیّم ولو لعشر مرّات ، بل قیل فی کلّ سنة مرّة ، حتّی من وصل إلی درجة الاجتهاد بل والمرجعیّة ، فإنّه لا یستغنی عن هذا الکتاب وعن الموعظة والنصیحة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أذکر خلاصة ذلک مع تصرّف وإضافات وبعض قصص العلماء فی مراعاة الأخلاق وتهذیب النفس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هذه الرسالة کانت علی شکل محاضرات أخلاقیّة ألقیتها فی حوزة الإمام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للطلبة الحجازیّین بقم المقدّسة ، فی شهر رمضان المبارک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کتاب سیّدنا العلاّمة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وللموضوع تتمّة قیّمة یتعرّض المصنّف فیها إلی آداب الأنبیاء مع الله ومع الناس ، ثمّ أدب النبیّ الأکرم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 فیه فوائد جمّة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من میزان الحکمة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مؤسسة دار الحدیث</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الهامش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الجهاد الأکبر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المتعلّمین ، جامع المقدّمات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الهجرة ، قم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تعرّضت للتوبة وشرائطها بالتفصیل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والتائبون علی ضوء القرآن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المتعلّمین ، جامع المقدّمات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المتعلّمین ، جامع المقدّمات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المتعلّمین ـ جامع المقدّمات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للتنکابنی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تعرّضت لمواصفات الصدیق وواجبات الصداقة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الصدیق والصداقة فی رحاب أحادیث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ذکرت مقامات عدیدة تلزم مقام الاُنس بالله فی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الاُنس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 وبیاناً لهذه الروایة الشریفة ، وهی مطبوعة ، فراجع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الجدیدة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قاله الشهید الثانی فی منیته من آداب المتعلّم فی نفسه ، ثمّ یذکر آدابه مع شیخه أربعین أدباً ، ثمّ آدابه فی درسه وقراءته ثلاثون أدباً ، فراجع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تحقیق رضا المختاری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المتعلّمین ـ جامع المقدّمات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الکبیرة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القصص من الکتاب القیّم والمفید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الصالحین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وخواطر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جامع السعادات للمرحوم المحقّق النراقی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وکذلک المحجّة البیضاء للمحقّق 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الجدیدة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وتعلّم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وخواطر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 قصص بدیعة فی هذا المضمون ، فراجع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من میزان الحکمة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من حیاة سیّدنا الاُستاذ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تناول المصنّف أهمیّة صلاة اللیل وکیفیّتها بالتفصیل ، فلیراجع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ذکرنا ذلک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 والتائبون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صبحی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همام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من میزان الحکمة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من میزان الحکمة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وخواطر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وخواطر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هذا الکتاب قصص نافعة وکثیرة ، اُوصی الطلاّب بمطالعته ولو تکراراً کما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التنکابنی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وخواطر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مفهوم السعادة ومن هو السعید من خلال آراء الأعلام والروایات والآیات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السعید والسعادة بین القدماء والمتأخّرین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مطبوع ، فراجع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وخواطر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سیماء الصالحین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إلی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180</Pages>
  <Words>40799</Words>
  <Characters>167207</Characters>
  <CharactersWithSpaces>206538</CharactersWithSpaces>
  <Paragraphs>1654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2026-08-16T09:06:09Z</dcterms:created>
  <dc:creator>ghaemiyeh.com</dc:creator>
  <dc:description/>
  <dc:language>en-US</dc:language>
  <cp:lastModifiedBy/>
  <dcterms:modified xsi:type="dcterms:W3CDTF">2026-08-16T12:36:14Z</dcterms:modified>
  <cp:revision>1</cp:revision>
  <dc:subject/>
  <dc:title>طالب العلم و السیره الاخلاقیه</dc:title>
</cp:coreProperties>
</file>

<file path=docProps/custom.xml><?xml version="1.0" encoding="utf-8"?>
<Properties xmlns="http://schemas.openxmlformats.org/officeDocument/2006/custom-properties" xmlns:vt="http://schemas.openxmlformats.org/officeDocument/2006/docPropsVTypes"/>
</file>