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همراه با مهدی منتظر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27961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927963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927965_21167332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3927967_211673320">
            <w:r>
              <w:rPr>
                <w:webHidden/>
                <w:rStyle w:val="IndexLink"/>
                <w:rtl w:val="true"/>
              </w:rPr>
              <w:t>مقدمه مترجم‌</w:t>
            </w:r>
            <w:r>
              <w:rPr>
                <w:rStyle w:val="IndexLink"/>
                <w:rtl w:val="true"/>
              </w:rPr>
              <w:tab/>
            </w:r>
            <w:r>
              <w:rPr>
                <w:rStyle w:val="IndexLink"/>
              </w:rPr>
              <w:t>13</w:t>
            </w:r>
          </w:hyperlink>
        </w:p>
        <w:p>
          <w:pPr>
            <w:pStyle w:val="Contents2"/>
            <w:tabs>
              <w:tab w:val="clear" w:pos="8743"/>
              <w:tab w:val="right" w:pos="9026" w:leader="dot"/>
            </w:tabs>
            <w:rPr/>
          </w:pPr>
          <w:hyperlink w:anchor="__RefHeading___Toc3927969_211673320">
            <w:r>
              <w:rPr>
                <w:webHidden/>
                <w:rStyle w:val="IndexLink"/>
                <w:rtl w:val="true"/>
              </w:rPr>
              <w:t>مقدمه مؤلّف‌</w:t>
            </w:r>
            <w:r>
              <w:rPr>
                <w:rStyle w:val="IndexLink"/>
                <w:rtl w:val="true"/>
              </w:rPr>
              <w:tab/>
            </w:r>
            <w:r>
              <w:rPr>
                <w:rStyle w:val="IndexLink"/>
              </w:rPr>
              <w:t>15</w:t>
            </w:r>
          </w:hyperlink>
        </w:p>
        <w:p>
          <w:pPr>
            <w:pStyle w:val="Contents2"/>
            <w:tabs>
              <w:tab w:val="clear" w:pos="8743"/>
              <w:tab w:val="right" w:pos="9026" w:leader="dot"/>
            </w:tabs>
            <w:rPr/>
          </w:pPr>
          <w:hyperlink w:anchor="__RefHeading___Toc3927971_211673320">
            <w:r>
              <w:rPr>
                <w:webHidden/>
                <w:rStyle w:val="IndexLink"/>
                <w:rtl w:val="true"/>
              </w:rPr>
              <w:t>زمینه بحث‌</w:t>
            </w:r>
            <w:r>
              <w:rPr>
                <w:rStyle w:val="IndexLink"/>
                <w:rtl w:val="true"/>
              </w:rPr>
              <w:tab/>
            </w:r>
            <w:r>
              <w:rPr>
                <w:rStyle w:val="IndexLink"/>
              </w:rPr>
              <w:t>19</w:t>
            </w:r>
          </w:hyperlink>
        </w:p>
        <w:p>
          <w:pPr>
            <w:pStyle w:val="Contents3"/>
            <w:tabs>
              <w:tab w:val="clear" w:pos="8459"/>
              <w:tab w:val="right" w:pos="9026" w:leader="dot"/>
            </w:tabs>
            <w:rPr/>
          </w:pPr>
          <w:hyperlink w:anchor="__RefHeading___Toc3927973_211673320">
            <w:r>
              <w:rPr>
                <w:webHidden/>
                <w:rStyle w:val="IndexLink"/>
                <w:rtl w:val="true"/>
              </w:rPr>
              <w:t>مهدی‌علیه السلام در اندیشه بیدار مسلمانان‌</w:t>
            </w:r>
            <w:r>
              <w:rPr>
                <w:rStyle w:val="IndexLink"/>
                <w:rtl w:val="true"/>
              </w:rPr>
              <w:tab/>
            </w:r>
            <w:r>
              <w:rPr>
                <w:rStyle w:val="IndexLink"/>
              </w:rPr>
              <w:t>19</w:t>
            </w:r>
          </w:hyperlink>
        </w:p>
        <w:p>
          <w:pPr>
            <w:pStyle w:val="Contents3"/>
            <w:tabs>
              <w:tab w:val="clear" w:pos="8459"/>
              <w:tab w:val="right" w:pos="9026" w:leader="dot"/>
            </w:tabs>
            <w:rPr/>
          </w:pPr>
          <w:hyperlink w:anchor="__RefHeading___Toc3927975_211673320">
            <w:r>
              <w:rPr>
                <w:webHidden/>
                <w:rStyle w:val="IndexLink"/>
                <w:rtl w:val="true"/>
              </w:rPr>
              <w:t>توطئه چینی علیه مسأله مهدویت‌</w:t>
            </w:r>
            <w:r>
              <w:rPr>
                <w:rStyle w:val="IndexLink"/>
                <w:rtl w:val="true"/>
              </w:rPr>
              <w:tab/>
            </w:r>
            <w:r>
              <w:rPr>
                <w:rStyle w:val="IndexLink"/>
              </w:rPr>
              <w:t>21</w:t>
            </w:r>
          </w:hyperlink>
        </w:p>
        <w:p>
          <w:pPr>
            <w:pStyle w:val="Contents3"/>
            <w:tabs>
              <w:tab w:val="clear" w:pos="8459"/>
              <w:tab w:val="right" w:pos="9026" w:leader="dot"/>
            </w:tabs>
            <w:rPr/>
          </w:pPr>
          <w:hyperlink w:anchor="__RefHeading___Toc3927977_211673320">
            <w:r>
              <w:rPr>
                <w:webHidden/>
                <w:rStyle w:val="IndexLink"/>
                <w:rtl w:val="true"/>
              </w:rPr>
              <w:t>توطئه علیه مهدویت، چرا؟</w:t>
            </w:r>
            <w:r>
              <w:rPr>
                <w:rStyle w:val="IndexLink"/>
                <w:rtl w:val="true"/>
              </w:rPr>
              <w:tab/>
            </w:r>
            <w:r>
              <w:rPr>
                <w:rStyle w:val="IndexLink"/>
              </w:rPr>
              <w:t>32</w:t>
            </w:r>
          </w:hyperlink>
        </w:p>
        <w:p>
          <w:pPr>
            <w:pStyle w:val="Contents3"/>
            <w:tabs>
              <w:tab w:val="clear" w:pos="8459"/>
              <w:tab w:val="right" w:pos="9026" w:leader="dot"/>
            </w:tabs>
            <w:rPr/>
          </w:pPr>
          <w:hyperlink w:anchor="__RefHeading___Toc3927979_211673320">
            <w:r>
              <w:rPr>
                <w:webHidden/>
                <w:rStyle w:val="IndexLink"/>
                <w:rtl w:val="true"/>
              </w:rPr>
              <w:t>اختلافات مذهبی، امّت اسلامی را تهدید نمی‌کند</w:t>
            </w:r>
            <w:r>
              <w:rPr>
                <w:rStyle w:val="IndexLink"/>
                <w:rtl w:val="true"/>
              </w:rPr>
              <w:tab/>
            </w:r>
            <w:r>
              <w:rPr>
                <w:rStyle w:val="IndexLink"/>
              </w:rPr>
              <w:t>34</w:t>
            </w:r>
          </w:hyperlink>
        </w:p>
        <w:p>
          <w:pPr>
            <w:pStyle w:val="Contents2"/>
            <w:tabs>
              <w:tab w:val="clear" w:pos="8743"/>
              <w:tab w:val="right" w:pos="9026" w:leader="dot"/>
            </w:tabs>
            <w:rPr/>
          </w:pPr>
          <w:hyperlink w:anchor="__RefHeading___Toc3927981_211673320">
            <w:r>
              <w:rPr>
                <w:webHidden/>
                <w:rStyle w:val="IndexLink"/>
                <w:rtl w:val="true"/>
              </w:rPr>
              <w:t>فصل اوّل زمینه‌های مورد اتّفاق مسلمانان در مسأله مهدویت</w:t>
            </w:r>
            <w:r>
              <w:rPr>
                <w:rStyle w:val="IndexLink"/>
                <w:rtl w:val="true"/>
              </w:rPr>
              <w:tab/>
            </w:r>
            <w:r>
              <w:rPr>
                <w:rStyle w:val="IndexLink"/>
              </w:rPr>
              <w:t>37</w:t>
            </w:r>
          </w:hyperlink>
        </w:p>
        <w:p>
          <w:pPr>
            <w:pStyle w:val="Contents3"/>
            <w:tabs>
              <w:tab w:val="clear" w:pos="8459"/>
              <w:tab w:val="right" w:pos="9026" w:leader="dot"/>
            </w:tabs>
            <w:rPr/>
          </w:pPr>
          <w:hyperlink w:anchor="__RefHeading___Toc3927983_21167332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3927985_211673320">
            <w:r>
              <w:rPr>
                <w:webHidden/>
                <w:rStyle w:val="IndexLink"/>
                <w:rtl w:val="true"/>
              </w:rPr>
              <w:t>نخست</w:t>
            </w:r>
            <w:r>
              <w:rPr>
                <w:rStyle w:val="IndexLink"/>
                <w:rtl w:val="true"/>
              </w:rPr>
              <w:t xml:space="preserve">: </w:t>
            </w:r>
            <w:r>
              <w:rPr>
                <w:rStyle w:val="IndexLink"/>
                <w:rtl w:val="true"/>
              </w:rPr>
              <w:t>اتّفاق نظر مسلمانان در اصل قضیه مهدویت‌</w:t>
            </w:r>
            <w:r>
              <w:rPr>
                <w:rStyle w:val="IndexLink"/>
                <w:rtl w:val="true"/>
              </w:rPr>
              <w:tab/>
            </w:r>
            <w:r>
              <w:rPr>
                <w:rStyle w:val="IndexLink"/>
              </w:rPr>
              <w:t>38</w:t>
            </w:r>
          </w:hyperlink>
        </w:p>
        <w:p>
          <w:pPr>
            <w:pStyle w:val="Contents3"/>
            <w:tabs>
              <w:tab w:val="clear" w:pos="8459"/>
              <w:tab w:val="right" w:pos="9026" w:leader="dot"/>
            </w:tabs>
            <w:rPr/>
          </w:pPr>
          <w:hyperlink w:anchor="__RefHeading___Toc3927987_211673320">
            <w:r>
              <w:rPr>
                <w:webHidden/>
                <w:rStyle w:val="IndexLink"/>
                <w:rtl w:val="true"/>
              </w:rPr>
              <w:t>دوم</w:t>
            </w:r>
            <w:r>
              <w:rPr>
                <w:rStyle w:val="IndexLink"/>
                <w:rtl w:val="true"/>
              </w:rPr>
              <w:t xml:space="preserve">: </w:t>
            </w:r>
            <w:r>
              <w:rPr>
                <w:rStyle w:val="IndexLink"/>
                <w:rtl w:val="true"/>
              </w:rPr>
              <w:t>اشتراک نظر در لزوم اعتقاد به مهدی‌علیه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3927989_211673320">
            <w:r>
              <w:rPr>
                <w:webHidden/>
                <w:rStyle w:val="IndexLink"/>
                <w:rtl w:val="true"/>
              </w:rPr>
              <w:t>سوم</w:t>
            </w:r>
            <w:r>
              <w:rPr>
                <w:rStyle w:val="IndexLink"/>
                <w:rtl w:val="true"/>
              </w:rPr>
              <w:t xml:space="preserve">: </w:t>
            </w:r>
            <w:r>
              <w:rPr>
                <w:rStyle w:val="IndexLink"/>
                <w:rtl w:val="true"/>
              </w:rPr>
              <w:t>اتّفاق نظر بر این که مهدی از سلاله اهل‌بیت‌علیهم السلام است</w:t>
            </w:r>
            <w:r>
              <w:rPr>
                <w:rStyle w:val="IndexLink"/>
                <w:rtl w:val="true"/>
              </w:rPr>
              <w:t>.</w:t>
              <w:tab/>
            </w:r>
            <w:r>
              <w:rPr>
                <w:rStyle w:val="IndexLink"/>
              </w:rPr>
              <w:t>44</w:t>
            </w:r>
          </w:hyperlink>
        </w:p>
        <w:p>
          <w:pPr>
            <w:pStyle w:val="Contents3"/>
            <w:tabs>
              <w:tab w:val="clear" w:pos="8459"/>
              <w:tab w:val="right" w:pos="9026" w:leader="dot"/>
            </w:tabs>
            <w:rPr/>
          </w:pPr>
          <w:hyperlink w:anchor="__RefHeading___Toc3927991_211673320">
            <w:r>
              <w:rPr>
                <w:webHidden/>
                <w:rStyle w:val="IndexLink"/>
                <w:rtl w:val="true"/>
              </w:rPr>
              <w:t>چهارم</w:t>
            </w:r>
            <w:r>
              <w:rPr>
                <w:rStyle w:val="IndexLink"/>
                <w:rtl w:val="true"/>
              </w:rPr>
              <w:t xml:space="preserve">: </w:t>
            </w:r>
            <w:r>
              <w:rPr>
                <w:rStyle w:val="IndexLink"/>
                <w:rtl w:val="true"/>
              </w:rPr>
              <w:t>اتّفاق نظر مسلمانان در قطعیت برپایی حکومت مهدی‌علیه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3927993_211673320">
            <w:r>
              <w:rPr>
                <w:webHidden/>
                <w:rStyle w:val="IndexLink"/>
                <w:rtl w:val="true"/>
              </w:rPr>
              <w:t>پنجم</w:t>
            </w:r>
            <w:r>
              <w:rPr>
                <w:rStyle w:val="IndexLink"/>
                <w:rtl w:val="true"/>
              </w:rPr>
              <w:t xml:space="preserve">: </w:t>
            </w:r>
            <w:r>
              <w:rPr>
                <w:rStyle w:val="IndexLink"/>
                <w:rtl w:val="true"/>
              </w:rPr>
              <w:t>وحدت نظر مسلمانان در جهانی بودن حکومت مهدی‌علیه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3927995_211673320">
            <w:r>
              <w:rPr>
                <w:webHidden/>
                <w:rStyle w:val="IndexLink"/>
                <w:rtl w:val="true"/>
              </w:rPr>
              <w:t>ششم</w:t>
            </w:r>
            <w:r>
              <w:rPr>
                <w:rStyle w:val="IndexLink"/>
                <w:rtl w:val="true"/>
              </w:rPr>
              <w:t xml:space="preserve">: </w:t>
            </w:r>
            <w:r>
              <w:rPr>
                <w:rStyle w:val="IndexLink"/>
                <w:rtl w:val="true"/>
              </w:rPr>
              <w:t>توافق مسلمانان بر برخی از نشانه‌های ظهور</w:t>
            </w:r>
            <w:r>
              <w:rPr>
                <w:rStyle w:val="IndexLink"/>
                <w:rtl w:val="true"/>
              </w:rPr>
              <w:tab/>
            </w:r>
            <w:r>
              <w:rPr>
                <w:rStyle w:val="IndexLink"/>
              </w:rPr>
              <w:t>57</w:t>
            </w:r>
          </w:hyperlink>
        </w:p>
        <w:p>
          <w:pPr>
            <w:pStyle w:val="Contents3"/>
            <w:tabs>
              <w:tab w:val="clear" w:pos="8459"/>
              <w:tab w:val="right" w:pos="9026" w:leader="dot"/>
            </w:tabs>
            <w:rPr/>
          </w:pPr>
          <w:hyperlink w:anchor="__RefHeading___Toc3927997_211673320">
            <w:r>
              <w:rPr>
                <w:webHidden/>
                <w:rStyle w:val="IndexLink"/>
                <w:rtl w:val="true"/>
              </w:rPr>
              <w:t>هفتم</w:t>
            </w:r>
            <w:r>
              <w:rPr>
                <w:rStyle w:val="IndexLink"/>
                <w:rtl w:val="true"/>
              </w:rPr>
              <w:t xml:space="preserve">: </w:t>
            </w:r>
            <w:r>
              <w:rPr>
                <w:rStyle w:val="IndexLink"/>
                <w:rtl w:val="true"/>
              </w:rPr>
              <w:t>اتّفاق نظر مسلمانان در نماز خواندن حضرت عیسی‌علیه السلام پشت سر حضرت مهدی‌علیه السلام‌</w:t>
            </w:r>
            <w:r>
              <w:rPr>
                <w:rStyle w:val="IndexLink"/>
                <w:rtl w:val="true"/>
              </w:rPr>
              <w:tab/>
            </w:r>
            <w:r>
              <w:rPr>
                <w:rStyle w:val="IndexLink"/>
              </w:rPr>
              <w:t>59</w:t>
            </w:r>
          </w:hyperlink>
        </w:p>
        <w:p>
          <w:pPr>
            <w:pStyle w:val="Contents2"/>
            <w:tabs>
              <w:tab w:val="clear" w:pos="8743"/>
              <w:tab w:val="right" w:pos="9026" w:leader="dot"/>
            </w:tabs>
            <w:rPr/>
          </w:pPr>
          <w:hyperlink w:anchor="__RefHeading___Toc3927999_211673320">
            <w:r>
              <w:rPr>
                <w:webHidden/>
                <w:rStyle w:val="IndexLink"/>
                <w:rtl w:val="true"/>
              </w:rPr>
              <w:t>فصل دوم زمینه‌های مورد اختلاف مذاهب اسلامی در مسأله مهدویت</w:t>
            </w:r>
            <w:r>
              <w:rPr>
                <w:rStyle w:val="IndexLink"/>
                <w:rtl w:val="true"/>
              </w:rPr>
              <w:tab/>
            </w:r>
            <w:r>
              <w:rPr>
                <w:rStyle w:val="IndexLink"/>
              </w:rPr>
              <w:t>61</w:t>
            </w:r>
          </w:hyperlink>
        </w:p>
        <w:p>
          <w:pPr>
            <w:pStyle w:val="Contents3"/>
            <w:tabs>
              <w:tab w:val="clear" w:pos="8459"/>
              <w:tab w:val="right" w:pos="9026" w:leader="dot"/>
            </w:tabs>
            <w:rPr/>
          </w:pPr>
          <w:hyperlink w:anchor="__RefHeading___Toc3928001_211673320">
            <w:r>
              <w:rPr>
                <w:webHidden/>
                <w:rStyle w:val="IndexLink"/>
                <w:rtl w:val="true"/>
              </w:rPr>
              <w:t>توضیح</w:t>
            </w:r>
            <w:r>
              <w:rPr>
                <w:rStyle w:val="IndexLink"/>
                <w:rtl w:val="true"/>
              </w:rPr>
              <w:tab/>
            </w:r>
            <w:r>
              <w:rPr>
                <w:rStyle w:val="IndexLink"/>
              </w:rPr>
              <w:t>61</w:t>
            </w:r>
          </w:hyperlink>
        </w:p>
        <w:p>
          <w:pPr>
            <w:pStyle w:val="Contents3"/>
            <w:tabs>
              <w:tab w:val="clear" w:pos="8459"/>
              <w:tab w:val="right" w:pos="9026" w:leader="dot"/>
            </w:tabs>
            <w:rPr/>
          </w:pPr>
          <w:hyperlink w:anchor="__RefHeading___Toc3928003_211673320">
            <w:r>
              <w:rPr>
                <w:webHidden/>
                <w:rStyle w:val="IndexLink"/>
                <w:rtl w:val="true"/>
              </w:rPr>
              <w:t>اختلاف در ولادت حضرت مهدی‌علیه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3928005_211673320">
            <w:r>
              <w:rPr>
                <w:webHidden/>
                <w:rStyle w:val="IndexLink"/>
                <w:rtl w:val="true"/>
              </w:rPr>
              <w:t>گواهی اهل بیت‌علیهم السلام در مورد ولادت مهدی‌علیه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3928007_211673320">
            <w:r>
              <w:rPr>
                <w:webHidden/>
                <w:rStyle w:val="IndexLink"/>
                <w:rtl w:val="true"/>
              </w:rPr>
              <w:t>گواهی رسول خداصلی الله علیه وآله‌</w:t>
            </w:r>
            <w:r>
              <w:rPr>
                <w:rStyle w:val="IndexLink"/>
                <w:rtl w:val="true"/>
              </w:rPr>
              <w:tab/>
            </w:r>
            <w:r>
              <w:rPr>
                <w:rStyle w:val="IndexLink"/>
              </w:rPr>
              <w:t>63</w:t>
            </w:r>
          </w:hyperlink>
        </w:p>
        <w:p>
          <w:pPr>
            <w:pStyle w:val="Contents3"/>
            <w:tabs>
              <w:tab w:val="clear" w:pos="8459"/>
              <w:tab w:val="right" w:pos="9026" w:leader="dot"/>
            </w:tabs>
            <w:rPr/>
          </w:pPr>
          <w:hyperlink w:anchor="__RefHeading___Toc3928009_211673320">
            <w:r>
              <w:rPr>
                <w:webHidden/>
                <w:rStyle w:val="IndexLink"/>
                <w:rtl w:val="true"/>
              </w:rPr>
              <w:t>گواهی امام علی‌علیه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3928011_211673320">
            <w:r>
              <w:rPr>
                <w:webHidden/>
                <w:rStyle w:val="IndexLink"/>
                <w:rtl w:val="true"/>
              </w:rPr>
              <w:t>گواهی امام حسن‌علیه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3928013_211673320">
            <w:r>
              <w:rPr>
                <w:webHidden/>
                <w:rStyle w:val="IndexLink"/>
                <w:rtl w:val="true"/>
              </w:rPr>
              <w:t>گواهی امام حسین‌علیه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3928015_211673320">
            <w:r>
              <w:rPr>
                <w:webHidden/>
                <w:rStyle w:val="IndexLink"/>
                <w:rtl w:val="true"/>
              </w:rPr>
              <w:t>گواهی امام زین العابدین‌علیه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3928017_211673320">
            <w:r>
              <w:rPr>
                <w:webHidden/>
                <w:rStyle w:val="IndexLink"/>
                <w:rtl w:val="true"/>
              </w:rPr>
              <w:t>گواهی امام باقرعلیه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3928019_211673320">
            <w:r>
              <w:rPr>
                <w:webHidden/>
                <w:rStyle w:val="IndexLink"/>
                <w:rtl w:val="true"/>
              </w:rPr>
              <w:t>گواهی امام صادق‌علیه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3928021_211673320">
            <w:r>
              <w:rPr>
                <w:webHidden/>
                <w:rStyle w:val="IndexLink"/>
                <w:rtl w:val="true"/>
              </w:rPr>
              <w:t>گواهی امام کاظم‌علیه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3928023_211673320">
            <w:r>
              <w:rPr>
                <w:webHidden/>
                <w:rStyle w:val="IndexLink"/>
                <w:rtl w:val="true"/>
              </w:rPr>
              <w:t>گواهی امام رضاعلیه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3928025_211673320">
            <w:r>
              <w:rPr>
                <w:webHidden/>
                <w:rStyle w:val="IndexLink"/>
                <w:rtl w:val="true"/>
              </w:rPr>
              <w:t>گواهی امام جوادعلیه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3928027_211673320">
            <w:r>
              <w:rPr>
                <w:webHidden/>
                <w:rStyle w:val="IndexLink"/>
                <w:rtl w:val="true"/>
              </w:rPr>
              <w:t>گواهی امام هادی‌علیه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3928029_211673320">
            <w:r>
              <w:rPr>
                <w:webHidden/>
                <w:rStyle w:val="IndexLink"/>
                <w:rtl w:val="true"/>
              </w:rPr>
              <w:t>گواهی امام حسن عسکری‌علیه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3928031_211673320">
            <w:r>
              <w:rPr>
                <w:webHidden/>
                <w:rStyle w:val="IndexLink"/>
                <w:rtl w:val="true"/>
              </w:rPr>
              <w:t>روایاتی که از اختلاف امّت درباره ولادت حضرت‌علیه السلام خبر می‌دهند</w:t>
            </w:r>
            <w:r>
              <w:rPr>
                <w:rStyle w:val="IndexLink"/>
                <w:rtl w:val="true"/>
              </w:rPr>
              <w:tab/>
            </w:r>
            <w:r>
              <w:rPr>
                <w:rStyle w:val="IndexLink"/>
              </w:rPr>
              <w:t>71</w:t>
            </w:r>
          </w:hyperlink>
        </w:p>
        <w:p>
          <w:pPr>
            <w:pStyle w:val="Contents3"/>
            <w:tabs>
              <w:tab w:val="clear" w:pos="8459"/>
              <w:tab w:val="right" w:pos="9026" w:leader="dot"/>
            </w:tabs>
            <w:rPr/>
          </w:pPr>
          <w:hyperlink w:anchor="__RefHeading___Toc3928033_211673320">
            <w:r>
              <w:rPr>
                <w:webHidden/>
                <w:rStyle w:val="IndexLink"/>
                <w:rtl w:val="true"/>
              </w:rPr>
              <w:t>گواهی دانشمندان شیعه‌</w:t>
            </w:r>
            <w:r>
              <w:rPr>
                <w:rStyle w:val="IndexLink"/>
                <w:rtl w:val="true"/>
              </w:rPr>
              <w:tab/>
            </w:r>
            <w:r>
              <w:rPr>
                <w:rStyle w:val="IndexLink"/>
              </w:rPr>
              <w:t>73</w:t>
            </w:r>
          </w:hyperlink>
        </w:p>
        <w:p>
          <w:pPr>
            <w:pStyle w:val="Contents3"/>
            <w:tabs>
              <w:tab w:val="clear" w:pos="8459"/>
              <w:tab w:val="right" w:pos="9026" w:leader="dot"/>
            </w:tabs>
            <w:rPr/>
          </w:pPr>
          <w:hyperlink w:anchor="__RefHeading___Toc3928035_211673320">
            <w:r>
              <w:rPr>
                <w:webHidden/>
                <w:rStyle w:val="IndexLink"/>
                <w:rtl w:val="true"/>
              </w:rPr>
              <w:t>گواهی مورّخان‌</w:t>
            </w:r>
            <w:r>
              <w:rPr>
                <w:rStyle w:val="IndexLink"/>
                <w:rtl w:val="true"/>
              </w:rPr>
              <w:tab/>
            </w:r>
            <w:r>
              <w:rPr>
                <w:rStyle w:val="IndexLink"/>
              </w:rPr>
              <w:t>75</w:t>
            </w:r>
          </w:hyperlink>
        </w:p>
        <w:p>
          <w:pPr>
            <w:pStyle w:val="Contents3"/>
            <w:tabs>
              <w:tab w:val="clear" w:pos="8459"/>
              <w:tab w:val="right" w:pos="9026" w:leader="dot"/>
            </w:tabs>
            <w:rPr/>
          </w:pPr>
          <w:hyperlink w:anchor="__RefHeading___Toc3928037_211673320">
            <w:r>
              <w:rPr>
                <w:webHidden/>
                <w:rStyle w:val="IndexLink"/>
                <w:rtl w:val="true"/>
              </w:rPr>
              <w:t>گواهی دانشمندان اهل سنّت‌</w:t>
            </w:r>
            <w:r>
              <w:rPr>
                <w:rStyle w:val="IndexLink"/>
                <w:rtl w:val="true"/>
              </w:rPr>
              <w:tab/>
            </w:r>
            <w:r>
              <w:rPr>
                <w:rStyle w:val="IndexLink"/>
              </w:rPr>
              <w:t>78</w:t>
            </w:r>
          </w:hyperlink>
        </w:p>
        <w:p>
          <w:pPr>
            <w:pStyle w:val="Contents2"/>
            <w:tabs>
              <w:tab w:val="clear" w:pos="8743"/>
              <w:tab w:val="right" w:pos="9026" w:leader="dot"/>
            </w:tabs>
            <w:rPr/>
          </w:pPr>
          <w:hyperlink w:anchor="__RefHeading___Toc3928039_211673320">
            <w:r>
              <w:rPr>
                <w:webHidden/>
                <w:rStyle w:val="IndexLink"/>
                <w:rtl w:val="true"/>
              </w:rPr>
              <w:t xml:space="preserve">فصل سوم </w:t>
            </w:r>
            <w:r>
              <w:rPr>
                <w:rStyle w:val="IndexLink"/>
                <w:rtl w:val="true"/>
              </w:rPr>
              <w:t>:</w:t>
            </w:r>
            <w:r>
              <w:rPr>
                <w:rStyle w:val="IndexLink"/>
                <w:rtl w:val="true"/>
              </w:rPr>
              <w:t>اختلاف مسلمانان درباره نام پدر امام زمان‌علیه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3928041_211673320">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3928043_211673320">
            <w:r>
              <w:rPr>
                <w:webHidden/>
                <w:rStyle w:val="IndexLink"/>
                <w:rtl w:val="true"/>
              </w:rPr>
              <w:t>اختلاف درباره جدّ بزرگوار مهدی‌علیه 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3928045_211673320">
            <w:r>
              <w:rPr>
                <w:webHidden/>
                <w:rStyle w:val="IndexLink"/>
                <w:rtl w:val="true"/>
              </w:rPr>
              <w:t>اختلاف مسلمانان درباره عصمت حضرت مهدی‌علیه 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3928047_211673320">
            <w:r>
              <w:rPr>
                <w:webHidden/>
                <w:rStyle w:val="IndexLink"/>
                <w:rtl w:val="true"/>
              </w:rPr>
              <w:t>اختلاف امّت اسلامی در غیبت امام زمان‌علیه السلام‌</w:t>
            </w:r>
            <w:r>
              <w:rPr>
                <w:rStyle w:val="IndexLink"/>
                <w:rtl w:val="true"/>
              </w:rPr>
              <w:tab/>
            </w:r>
            <w:r>
              <w:rPr>
                <w:rStyle w:val="IndexLink"/>
              </w:rPr>
              <w:t>117</w:t>
            </w:r>
          </w:hyperlink>
        </w:p>
        <w:p>
          <w:pPr>
            <w:pStyle w:val="Contents4"/>
            <w:tabs>
              <w:tab w:val="clear" w:pos="8176"/>
              <w:tab w:val="right" w:pos="9026" w:leader="dot"/>
            </w:tabs>
            <w:rPr/>
          </w:pPr>
          <w:hyperlink w:anchor="__RefHeading___Toc3928049_211673320">
            <w:r>
              <w:rPr>
                <w:webHidden/>
                <w:rStyle w:val="IndexLink"/>
                <w:rtl w:val="true"/>
              </w:rPr>
              <w:t>قسمت اول</w:t>
            </w:r>
            <w:r>
              <w:rPr>
                <w:rStyle w:val="IndexLink"/>
                <w:rtl w:val="true"/>
              </w:rPr>
              <w:tab/>
            </w:r>
            <w:r>
              <w:rPr>
                <w:rStyle w:val="IndexLink"/>
              </w:rPr>
              <w:t>117</w:t>
            </w:r>
          </w:hyperlink>
        </w:p>
        <w:p>
          <w:pPr>
            <w:pStyle w:val="Contents4"/>
            <w:tabs>
              <w:tab w:val="clear" w:pos="8176"/>
              <w:tab w:val="right" w:pos="9026" w:leader="dot"/>
            </w:tabs>
            <w:rPr/>
          </w:pPr>
          <w:hyperlink w:anchor="__RefHeading___Toc3928051_211673320">
            <w:r>
              <w:rPr>
                <w:webHidden/>
                <w:rStyle w:val="IndexLink"/>
                <w:rtl w:val="true"/>
              </w:rPr>
              <w:t>قسمت دوم</w:t>
            </w:r>
            <w:r>
              <w:rPr>
                <w:rStyle w:val="IndexLink"/>
                <w:rtl w:val="true"/>
              </w:rPr>
              <w:tab/>
            </w:r>
            <w:r>
              <w:rPr>
                <w:rStyle w:val="IndexLink"/>
              </w:rPr>
              <w:t>124</w:t>
            </w:r>
          </w:hyperlink>
        </w:p>
        <w:p>
          <w:pPr>
            <w:pStyle w:val="Contents2"/>
            <w:tabs>
              <w:tab w:val="clear" w:pos="8743"/>
              <w:tab w:val="right" w:pos="9026" w:leader="dot"/>
            </w:tabs>
            <w:rPr/>
          </w:pPr>
          <w:hyperlink w:anchor="__RefHeading___Toc3928053_211673320">
            <w:r>
              <w:rPr>
                <w:webHidden/>
                <w:rStyle w:val="IndexLink"/>
                <w:rtl w:val="true"/>
              </w:rPr>
              <w:t>خاتمه‌</w:t>
            </w:r>
            <w:r>
              <w:rPr>
                <w:rStyle w:val="IndexLink"/>
                <w:rtl w:val="true"/>
              </w:rPr>
              <w:tab/>
            </w:r>
            <w:r>
              <w:rPr>
                <w:rStyle w:val="IndexLink"/>
              </w:rPr>
              <w:t>131</w:t>
            </w:r>
          </w:hyperlink>
        </w:p>
        <w:p>
          <w:pPr>
            <w:pStyle w:val="Contents2"/>
            <w:tabs>
              <w:tab w:val="clear" w:pos="8743"/>
              <w:tab w:val="right" w:pos="9026" w:leader="dot"/>
            </w:tabs>
            <w:rPr/>
          </w:pPr>
          <w:hyperlink w:anchor="__RefHeading___Toc3928055_211673320">
            <w:r>
              <w:rPr>
                <w:webHidden/>
                <w:rStyle w:val="IndexLink"/>
                <w:rtl w:val="true"/>
              </w:rPr>
              <w:t>منابع و مصادر</w:t>
            </w:r>
            <w:r>
              <w:rPr>
                <w:rStyle w:val="IndexLink"/>
                <w:rtl w:val="true"/>
              </w:rPr>
              <w:tab/>
            </w:r>
            <w:r>
              <w:rPr>
                <w:rStyle w:val="IndexLink"/>
              </w:rPr>
              <w:t>136</w:t>
            </w:r>
          </w:hyperlink>
        </w:p>
        <w:p>
          <w:pPr>
            <w:pStyle w:val="Contents2"/>
            <w:tabs>
              <w:tab w:val="clear" w:pos="8743"/>
              <w:tab w:val="right" w:pos="9026" w:leader="dot"/>
            </w:tabs>
            <w:rPr/>
          </w:pPr>
          <w:hyperlink w:anchor="__RefHeading___Toc3928057_211673320">
            <w:r>
              <w:rPr>
                <w:webHidden/>
                <w:rStyle w:val="IndexLink"/>
                <w:rtl w:val="true"/>
              </w:rPr>
              <w:t>فهرست منشورات مسجد مقدّس جمکران‌</w:t>
            </w:r>
            <w:r>
              <w:rPr>
                <w:rStyle w:val="IndexLink"/>
                <w:rtl w:val="true"/>
              </w:rPr>
              <w:tab/>
            </w:r>
            <w:r>
              <w:rPr>
                <w:rStyle w:val="IndexLink"/>
              </w:rPr>
              <w:t>140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3_6888"/>
      <w:bookmarkStart w:id="1" w:name="pg443_6888"/>
      <w:bookmarkEnd w:id="1"/>
    </w:p>
    <w:p>
      <w:pPr>
        <w:pStyle w:val="Heading2"/>
        <w:numPr>
          <w:ilvl w:val="1"/>
          <w:numId w:val="1"/>
        </w:numPr>
        <w:rPr/>
      </w:pPr>
      <w:bookmarkStart w:id="2" w:name="pg443_6888"/>
      <w:bookmarkStart w:id="3" w:name="__RefHeading___Toc3927961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فتلاوی مهدی حمد</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مع‌المهدی‌المنتظر فی دراسه منهجیه مقارنه بین‌الفکرالاسلامی‌الشیعی والسنی 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مهدی منتظر علیه‌السلام بررسی تطبیقی مهدویت در اندیشه شیعه و سنی تالیف مهدی فتلاوی ترجمه بیژن کرمی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9648484456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ریال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تطبیقی مهدویت در اندیشه شیعه و سنی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تطبیقی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کرمی، بیژن،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۳۳۵۵۷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27963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همراه با مهدی منتظر علیه‌السلام بررسی تطبیقی مهدویت در اندیشه شیعه و سنی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مهدی فتلاوی ترجمه بیژن کرمی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43_6892"/>
      <w:bookmarkStart w:id="8" w:name="pg443_6892"/>
      <w:bookmarkEnd w:id="8"/>
    </w:p>
    <w:p>
      <w:pPr>
        <w:pStyle w:val="Heading2"/>
        <w:numPr>
          <w:ilvl w:val="1"/>
          <w:numId w:val="1"/>
        </w:numPr>
        <w:rPr/>
      </w:pPr>
      <w:bookmarkStart w:id="9" w:name="pg443_6892"/>
      <w:bookmarkStart w:id="10" w:name="__RefHeading___Toc3927965_2116733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43_6896"/>
      <w:bookmarkStart w:id="13" w:name="pg443_6896"/>
      <w:bookmarkEnd w:id="13"/>
    </w:p>
    <w:p>
      <w:pPr>
        <w:pStyle w:val="Heading2"/>
        <w:numPr>
          <w:ilvl w:val="1"/>
          <w:numId w:val="1"/>
        </w:numPr>
        <w:rPr/>
      </w:pPr>
      <w:bookmarkStart w:id="14" w:name="pg443_6896"/>
      <w:bookmarkStart w:id="15" w:name="__RefHeading___Toc3927967_211673320"/>
      <w:bookmarkStart w:id="16" w:name="_Toc4"/>
      <w:bookmarkEnd w:id="14"/>
      <w:bookmarkEnd w:id="15"/>
      <w:r>
        <w:rPr>
          <w:rtl w:val="true"/>
        </w:rPr>
        <w:t>مقدمه مترجم‌</w:t>
      </w:r>
      <w:bookmarkEnd w:id="16"/>
    </w:p>
    <w:p>
      <w:pPr>
        <w:pStyle w:val="BookText"/>
        <w:rPr/>
      </w:pPr>
      <w:r>
        <w:rPr>
          <w:rFonts w:ascii="IRNazanin" w:hAnsi="IRNazanin" w:eastAsia="IRNazanin"/>
          <w:color w:val="111111"/>
          <w:sz w:val="28"/>
          <w:sz w:val="28"/>
          <w:szCs w:val="28"/>
          <w:rtl w:val="true"/>
          <w:lang w:bidi="fa-IR"/>
        </w:rPr>
        <w:t xml:space="preserve">مدّت زمانی بود که ترجمه این اثر که هم اکنون در اختیار شما خوانندگان گرامی قرار گرفته است من را همراهی می‌کرد، تا این که به یاری خداوند متعال و عنایت امام عصرعلیه السلام در بهار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ترجمه آن را شروع نمودم و در این راه از همکاری و تشویق دوستان و آشنایان بی‌بهره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که به یاری خداوند متعال در تابستان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ترجمه آن به پایان رسیده است لازم می‌دانم به نکات ذیل اشاره 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امر ترجمه، تا حدّ امکان با متخصّصین علوم حدیث و قرآن، مشورت نمودم تا بتوانم ترجمه‌ای درست، روان و به روز را که به روح حاکم بر کتاب خدشه‌ای وارد نکند و رعایت امانت مطالب شده باشد در اختیار علاقه‌مندان به ساحت مقدّس آن حضرت قرار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کتاب را توفیقی برای خود می‌دانم که خداوند متعال نصیب این جانب نموده است تا به برکت احادیث و آیات قرآنی، گامی بلندتر به سوی آشنایی بیشتر با سیره و سنت اهل بیت‌علیهم السلام برداشته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استاد گرانقدرم، جناب آقای دکتر نجفی اسداللّهی و دیگر دوستان عزیزی که بنده را در این راه همیاری نموده‌اند، صمیمانه تشکّر و قدردانی می‌نمایم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این اثر مورد قبول درگاه الهی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443_6898"/>
      <w:bookmarkStart w:id="18" w:name="pg443_6898"/>
      <w:bookmarkEnd w:id="18"/>
    </w:p>
    <w:p>
      <w:pPr>
        <w:pStyle w:val="Heading2"/>
        <w:numPr>
          <w:ilvl w:val="1"/>
          <w:numId w:val="1"/>
        </w:numPr>
        <w:rPr/>
      </w:pPr>
      <w:bookmarkStart w:id="19" w:name="pg443_6898"/>
      <w:bookmarkStart w:id="20" w:name="__RefHeading___Toc3927969_211673320"/>
      <w:bookmarkStart w:id="21" w:name="_Toc5"/>
      <w:bookmarkEnd w:id="19"/>
      <w:bookmarkEnd w:id="20"/>
      <w:r>
        <w:rPr>
          <w:rtl w:val="true"/>
        </w:rPr>
        <w:t>مقدمه مؤلّف‌</w:t>
      </w:r>
      <w:bookmarkEnd w:id="21"/>
    </w:p>
    <w:p>
      <w:pPr>
        <w:pStyle w:val="BookText"/>
        <w:rPr/>
      </w:pPr>
      <w:r>
        <w:rPr>
          <w:rFonts w:ascii="IRNazanin" w:hAnsi="IRNazanin" w:eastAsia="IRNazanin"/>
          <w:color w:val="111111"/>
          <w:sz w:val="28"/>
          <w:sz w:val="28"/>
          <w:szCs w:val="28"/>
          <w:rtl w:val="true"/>
          <w:lang w:bidi="fa-IR"/>
        </w:rPr>
        <w:t>آنچه در این کتاب آمده، بررسی فکری، تاریخی و مقایسه‌ای است که به صورت خلاصه، موارد اتّفاق و اختلاف اعتقادی و تاریخی بین شیعه و سنّی درباره حضرت مهدی منتظرعلیه السلام را مورد کنکاش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این جانب در این تحقیق بر منابع و مراجع هر دو گروه مذهبی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بحث، بابی گشوده شده که در آن نقش اعتقاد به مهدویت در اندیشه و تفکر بیدارگر اسلامی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ابعاد توطئه علیه این عقیده؛ چه از لحاظ تاریخی و چه سیاسی و فکری بیان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نظرات علمای دو فرقه که در صحّت آن توافق نظر دارند تکیه نموده‌ایم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زمینه‌های اختلاف برانگیز، که همیشه مرکز و محور درگیری‌های مذهبی امّت اسلامی است، به شکل تاریخی و اعتقادی و سیاسی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روند اندیشه‌های اسلامی در حلّ چنین اختلافاتی تأثّر از منشی علمی ندارد و با نیّتی خالصانه همراه نباشد، هیچ زمینه‌ای برای جلوگیری از آن و ریشه‌کن کردنش وجود ندارد، شیوه‌ای که اصول و پایه‌های علمی‌اش تحت تأثیر قرآن کریم و سنت ناب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رهنمون شدن به این منش ربّانی، به قصد </w:t>
      </w:r>
    </w:p>
    <w:p>
      <w:pPr>
        <w:pStyle w:val="BookText"/>
        <w:rPr/>
      </w:pPr>
      <w:r>
        <w:rPr>
          <w:rFonts w:ascii="IRNazanin" w:hAnsi="IRNazanin" w:eastAsia="IRNazanin"/>
          <w:color w:val="111111"/>
          <w:sz w:val="28"/>
          <w:sz w:val="28"/>
          <w:szCs w:val="28"/>
          <w:rtl w:val="true"/>
          <w:lang w:bidi="fa-IR"/>
        </w:rPr>
        <w:t>متّحد ساختن مواضع فکری مسلمانان، مسأله دشواری نیست به شرط آن که مسلمانان به کتاب خداوند متعال باز گردند؛ زیرا پروردگار سبحان، خود کتابش را چنین وصف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محققاً این قرآن مردم را به راست‌ترین و استوارترین منش و طریقه، هدایت می‌کند و مؤمنین را بشارت می‌دهد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در نتیجه مسلمانان در حلّ اختلاف‌هایشان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خداوند بلند مرتبه فرمانشان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به سنّت حسنه و معتبر پیامبرصلی الله علیه وآله مراجعه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است، قسم به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اهل ایمان نمی‌شوند مگر آن که در خصومت‌ها و نزاع‌هایشان تنها تو را حاکم و قاضی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هر نوع قضاوتی که بنمایی هیچ‌گونه اعتراضی نداشته و کاملاً از دل و جان تسلیم تو باشند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این جانب در برخورد با اختلافات مذهبی مربوط به مهدی منتظرعلیه السلام، در مسائل ثابت و مستحکم فکری و تاریخی مشترک بین شیعه و سنّی و زدودن اختلافات این دو مذهب در موضوعات مطروحه، به قدر امکان تلاش نمودم، از پرتو نور قرآن و نور نبوّت استعانت و یاری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وجودی که دلایل مطرح شده در این نوشتار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حلّ اختلافات مذهبی مسأله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ویژگی‌هایی چون؛ ریشه‌دار بودن، عمیق بودن و قدرت اصالت برخوردار است و جز منکر حقّ یا آنانی که آگاهانه تکبر می‌ورزند، هیچ کس توانایی انکار آن را ندارد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قبل از هر چیزی معترفم که آنچه ذکر کرده‌ام در نهایت اختصار </w:t>
      </w:r>
    </w:p>
    <w:p>
      <w:pPr>
        <w:pStyle w:val="BookText"/>
        <w:rPr/>
      </w:pPr>
      <w:r>
        <w:rPr>
          <w:rFonts w:ascii="IRNazanin" w:hAnsi="IRNazanin" w:eastAsia="IRNazanin"/>
          <w:color w:val="111111"/>
          <w:sz w:val="28"/>
          <w:sz w:val="28"/>
          <w:szCs w:val="28"/>
          <w:rtl w:val="true"/>
          <w:lang w:bidi="fa-IR"/>
        </w:rPr>
        <w:t>است و دلیل من در این موضوع آن است که کتاب نگاشته شده خلاصه‌ای از مجموعه تحقیقات و بحث‌هایی است که آن را از یک تحقیق کامل و گسترده در باب مقایسه دو مکتب شیعه و سنّی در حلّ اختلافات مذهبی راجع به مهدی منتظرعلیه السلام نوشته‌ام که تاکنون موفق به چاپ آن‌ها نشده‌ام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می‌کنم بنده را در این تحقیق به قصد نزدیک ساختن نقطه نظرهای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اختلاف مذاهبشان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دیدگاه‌های مختلف مسأله مهدویت توفیق ارزانی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آرزومندم با این تحقیق، سهمی مختصر در زدودن شبهه‌های بی‌پایه که اساس درگیری‌های مذهبی، تاریخی و فکری و تهمت‌هایی است که ستمگران و متعصّبان به مکتب اهل‌بیت‌علیهم السلام زده‌اند،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جمله کسانی قرار ده که پیرو قرآن کریم بوده و به نور هدایت رسول گرامی‌ات رهنمون شده و با نور ولایت اهل بیتی که هر نوع پلیدی را از آنان زدوده‌ای و از زشتی‌ها پاکشان نموده‌ای و به رهبری خلق اللَّه، تکریم‌شان فرموده‌ای و در علم، اخلاق، جهاد، سیاست، عبادت و شهادت، اسوه و الگوی بندگانش نموده‌ای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خداوند جهانیان را که بر او توکّل کرده، به سوی او باز می‌گردم و وی مرا کفایت کند که او بهترین وکیل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الفتلاوی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لبنان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443_6902"/>
      <w:bookmarkStart w:id="23" w:name="pg443_6902"/>
      <w:bookmarkEnd w:id="23"/>
    </w:p>
    <w:p>
      <w:pPr>
        <w:pStyle w:val="Heading2"/>
        <w:numPr>
          <w:ilvl w:val="1"/>
          <w:numId w:val="1"/>
        </w:numPr>
        <w:rPr/>
      </w:pPr>
      <w:bookmarkStart w:id="24" w:name="pg443_6902"/>
      <w:bookmarkStart w:id="25" w:name="__RefHeading___Toc3927971_211673320"/>
      <w:bookmarkStart w:id="26" w:name="_Toc6"/>
      <w:bookmarkEnd w:id="24"/>
      <w:bookmarkEnd w:id="25"/>
      <w:r>
        <w:rPr>
          <w:rtl w:val="true"/>
        </w:rPr>
        <w:t>زمینه بحث‌</w:t>
      </w:r>
      <w:bookmarkEnd w:id="26"/>
    </w:p>
    <w:p>
      <w:pPr>
        <w:pStyle w:val="Heading3"/>
        <w:numPr>
          <w:ilvl w:val="2"/>
          <w:numId w:val="1"/>
        </w:numPr>
        <w:rPr/>
      </w:pPr>
      <w:bookmarkStart w:id="27" w:name="__RefHeading___Toc3927973_211673320"/>
      <w:bookmarkStart w:id="28" w:name="_Toc7"/>
      <w:bookmarkEnd w:id="27"/>
      <w:r>
        <w:rPr>
          <w:rtl w:val="true"/>
        </w:rPr>
        <w:t>مهدی‌علیه السلام در اندیشه بیدار مسلمانان‌</w:t>
      </w:r>
      <w:bookmarkEnd w:id="28"/>
    </w:p>
    <w:p>
      <w:pPr>
        <w:pStyle w:val="BookText"/>
        <w:rPr/>
      </w:pPr>
      <w:r>
        <w:rPr>
          <w:rFonts w:ascii="IRNazanin" w:hAnsi="IRNazanin" w:eastAsia="IRNazanin"/>
          <w:color w:val="111111"/>
          <w:sz w:val="28"/>
          <w:sz w:val="28"/>
          <w:szCs w:val="28"/>
          <w:rtl w:val="true"/>
          <w:lang w:bidi="fa-IR"/>
        </w:rPr>
        <w:t>دین اسلام، قضیه مهدی‌علیه السلام را تنها یک ایده و تفکّر خیالی که بشارت قیام رهبری مبهم، در آینده‌ای نامعلوم جهت‌رهایی بشریت از ظلم و جور را می‌دهد مطرح نساخته بلکه آن را به عنوان یک مسأله اعتقادی که دارای نشانه و علائم روشن و پا برجایی است، مطرح می‌کند و این اعتقاد دردل و جان و وجدان امّت اسلامی و هم‌چنین در زندگی سیاسی و مبارزاتی آن‌ها وجود 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امّت اسلامی با چنین اندیشه‌های منحرفی درگیر است کوشش می‌کند آن را تغییر دهد تا به این وضعیت، رنگی اسلامی و سمت و سویی دینی دهد و در میادین جهادی، با سمبل کفر و گمراهی و دشمنان دین مقابله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این تلاش‌ها برای فراهم آوردن زمینه‌های ایمانی و مسؤولیت‌پذیری است تا برای پذیرایی و استقبال از رهبر منتظرش تناسبی داشته باشد؛ زیرا امّت اسلامی در انتظار ظهور ناگهانی ایشان و مشارکت در قیام و انقلاب جهانگیرشان می‌باشند و زمان استقبال از یک شخصیت انقلابی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تاریخش مشخص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آن است که دائماً می‌بایست در حال </w:t>
      </w:r>
    </w:p>
    <w:p>
      <w:pPr>
        <w:pStyle w:val="BookText"/>
        <w:rPr/>
      </w:pPr>
      <w:r>
        <w:rPr>
          <w:rFonts w:ascii="IRNazanin" w:hAnsi="IRNazanin" w:eastAsia="IRNazanin"/>
          <w:color w:val="111111"/>
          <w:sz w:val="28"/>
          <w:sz w:val="28"/>
          <w:szCs w:val="28"/>
          <w:rtl w:val="true"/>
          <w:lang w:bidi="fa-IR"/>
        </w:rPr>
        <w:t>آماده باش بود تا آن روزی که از وی استقبال و در جنبش انقلابی و جهانی وی شرکت کنیم؛ زیرا ما، همه روزه در انتظار ظهورشان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شخصیتی انقلابی، جهانی و انتقام گیرنده از دشمنان خدا، به خودی خود، دنیایی را فرا خواهد گرفت که پر از ستم و جور می‌شود و از فساد و گمراهی پر گردد، دنیایی که خواسته‌های مادی بر آن حاکم و سرنوشتش به دست طاغوتیان و زیر سلطه نیروهای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انقلاب مهدی منتظرعلیه السلام انقلابی است فراگیر، که سراسر زوایای انحراف را که بر کره زمین سایه افکنده و با زور و قدرت، سلطه خویش بر اهل زمین تحمیل نموده، و آن را پر از ظلم و ستم نموده، متحول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چنین تصور متصل به غیبی که روح انقلابی و علاقه به جهاد را در وجدان مسلمانان دمیده طبیعی است؛ زیرا چنین روحی است که در نهاد منتظرین قیام و انقلاب، علیه ظلم، ستم، جور و شرک و مخالفت همه جانبه با انواع انحرافات را تجسّم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همه سرکردگان کفر و طاغوتیان، هر چند نیرومند بوده و دارای قدرت و سلطه فراگیری باشند را به مبارزه می‌طلبد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وجودی که تفکر و ایده مهدویت، نماد فریادی است بس بلند بر سر تمامی طاغوت‌های زمین و مخالفتی است قاطعانه با تمامی شیوه‌های عدول از ارزش‌های الهی، با این وصف یک فراخوانی است روشن و آشکار که از مسلمانان می‌خواهد؛ چه از لحاظ اعتقادی و چه از لحاظ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منشی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به اسلام پایبند باشند، چنان‌که قیام حضرت مهدی‌علیه السلام و جنبش </w:t>
      </w:r>
      <w:bookmarkStart w:id="29" w:name="pg443_6904"/>
    </w:p>
    <w:p>
      <w:pPr>
        <w:pStyle w:val="BookText"/>
        <w:rPr/>
      </w:pPr>
      <w:bookmarkEnd w:id="29"/>
      <w:r>
        <w:rPr>
          <w:rFonts w:ascii="IRNazanin" w:hAnsi="IRNazanin" w:eastAsia="IRNazanin"/>
          <w:color w:val="111111"/>
          <w:sz w:val="28"/>
          <w:sz w:val="28"/>
          <w:szCs w:val="28"/>
          <w:rtl w:val="true"/>
          <w:lang w:bidi="fa-IR"/>
        </w:rPr>
        <w:t>ایشان از جوامع اروپایی شروع نشده بلکه از درون جوامع اسلامی سرچشمه می‌گیرد تا در ابتدا مسلمانان منحرف را تصفیه بنماید؛ مسلمانانی که قبل از ظهور ایشان موفق به توبه و اصلاح باطن خویش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است که ما معتقدیم قضیه مهدی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تصور آگاهانه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تلاشی هدفمند جهت انتظار و جهادی بیدارگر تبدیل شده است که منتظران را برای قدم نهادن در جهاد تربیت درونی که همان جهاد اکبر و مبارزه با شیطان و نفس امّاره است،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هم در این انتظار آن است که بر این دو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با شیطان درون و نفس امّاره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کرده و درون را از انگیزه‌های انحراف پاک نماید، عواملی که فرد مسلمان را از سعادت دیدار مهدی منتظرعلیه السلام محروم کرده و مانع از رفتن به سمت راه و روش ایشان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اسلام از همه مسلمانان می‌خواهد که پا به میدان نبرد اعتقادی، سیاسی و جهادی بگذارند تا در روند مقدمه چینی ظهور رهبر و پیشوای خود مشارکت داشته و در نهایت، آماده پذیرایی و استقبال از ایشان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فتوحات جهانی و تأسیس حکومت عدل الهی در سایه ولایت و خلافت جهان شمول ایشان، مشارکت نمایند</w:t>
      </w:r>
      <w:r>
        <w:rPr>
          <w:rFonts w:eastAsia="IRNazanin" w:cs="IRNazanin"/>
          <w:color w:val="111111"/>
          <w:sz w:val="28"/>
          <w:szCs w:val="28"/>
          <w:rtl w:val="true"/>
          <w:lang w:bidi="fa-IR"/>
        </w:rPr>
        <w:t>.</w:t>
      </w:r>
    </w:p>
    <w:p>
      <w:pPr>
        <w:pStyle w:val="Heading3"/>
        <w:numPr>
          <w:ilvl w:val="2"/>
          <w:numId w:val="1"/>
        </w:numPr>
        <w:rPr/>
      </w:pPr>
      <w:bookmarkStart w:id="30" w:name="__RefHeading___Toc3927975_211673320"/>
      <w:bookmarkStart w:id="31" w:name="_Toc8"/>
      <w:bookmarkEnd w:id="30"/>
      <w:r>
        <w:rPr>
          <w:rtl w:val="true"/>
        </w:rPr>
        <w:t>توطئه چینی علیه مسأله مهدویت‌</w:t>
      </w:r>
      <w:bookmarkEnd w:id="3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حرکت‌های توطئه‌گری از گذشته تا به حال علیه مسأله مهدویت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ما از روند تاریخی آن متوجه می‌شویم، این توطئه‌ها یک بار </w:t>
      </w:r>
    </w:p>
    <w:p>
      <w:pPr>
        <w:pStyle w:val="BookText"/>
        <w:rPr/>
      </w:pPr>
      <w:r>
        <w:rPr>
          <w:rFonts w:ascii="IRNazanin" w:hAnsi="IRNazanin" w:eastAsia="IRNazanin"/>
          <w:color w:val="111111"/>
          <w:sz w:val="28"/>
          <w:sz w:val="28"/>
          <w:szCs w:val="28"/>
          <w:rtl w:val="true"/>
          <w:lang w:bidi="fa-IR"/>
        </w:rPr>
        <w:t>رنگ سیاسی، و بار دیگر رنگ فرهنگی و فکری به خود می‌گیرد، لکن به طور کلی هدف از این حرکت‌ها، محو کردن آثار و نشانه‌های مسأله مهدویت در اسلام و نابود ساختن آن در جان و روان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چنین توطئه‌هایی در بُعد تاریخی در دوران خلافت امویان و با پی‌گیری و تلاش خود معاویه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می‌کرد نظریه وجود مهدی منتظرعلیه السلام را بر عیسی پسر مریم‌علیهما السلام تطبیق دهد تا اندیشه مهدویت را در اذهان مسلمانان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هدف او خاموش کردن حرارت ایمان و نقش مسؤولیت پذیری و جهادگرانه آن در جامعه اسلامی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یک نشست خطاب به گروهی از بنی‌هاشم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 گروه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هستید حکومت هاشمی و مهدی قائم از آن شماست، حال آن که مهدی همان عیسی پسر مریم است و خلافت در اختیار ماست تا آن را به عیسی تقدیم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گفت و گو چنین بر می‌آید که معاویه می‌خواهد ریشه نظریه مهدویت در اسلام را از بین ببرد</w:t>
      </w:r>
      <w:r>
        <w:rPr>
          <w:rStyle w:val="FootnoteAnchor"/>
          <w:rtl w:val="true"/>
        </w:rPr>
        <w:footnoteReference w:id="4"/>
      </w:r>
      <w:r>
        <w:rPr>
          <w:rFonts w:ascii="IRNazanin" w:hAnsi="IRNazanin" w:eastAsia="IRNazanin"/>
          <w:color w:val="111111"/>
          <w:sz w:val="28"/>
          <w:sz w:val="28"/>
          <w:szCs w:val="28"/>
          <w:rtl w:val="true"/>
          <w:lang w:bidi="fa-IR"/>
        </w:rPr>
        <w:t>و آن را از جمله ویژگی‌های آیین مسیحیت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مع‌الوصف تلاش نموده آن را به سود خلافت اموی به کار گیرد تا بدین وسیله خلافت را در طول تاریخ از اهل بیت‌علیهم السلام دور گرداند و خلافت پیوسته در اختیار بنی‌امیه بوده، آنان نیز حکومت را به عیسی بن‌مریم‌علیهما السلام تقدیم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از جمله بنی‌هاشم بود که در این نشست حضور داشت، وی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تلاش می‌کرد احادیث نبوی را تحریف نماید و عقاید و افکار اسلامی و مفاهیم آن را به نفع سیاست ستمگرانه اموی به بازیچه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چنین کاری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می‌گویی ما ادّعا می‌کنیم حکومت مهدی مال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ادّعا و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مساوی است با شک به قرآن، در حالی که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چنین پنداشتند که هرگز برانگیخته نخواهند شد، ای رسول ما به آنان بگو آری به خدا قسم که البته مبعوث خواهید 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امّا این که می‌گویی حکومت هاشمی و مهدی قائم‌علیه السلام از آن ما است، همگان می‌دانند که اگر از عمر دنیا تنها یک روز باقی مانده باشد، پروردگار متعال در آن روز مهدی را بر جهانیان حاکم فرماید و ایشان زمین را بعد از آن که از ظلم و جور پر شده، مملو از قسط و داد می‌کند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که ادّعا می‌کنی مهدی‌علیه السلام همان عیسی بن مریم‌علیهما السلام است، بدان که عیسی برای جنگیدن با دجّال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ما اهل بیت است و عیسی‌علیه السلام پشت سر او به نماز می‌ایستد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این برخورد معاویه و ابن عباس متوجه می‌شویم، آن دسته از روایاتی که ایده مهدویت را بر عیسی بن مریم تطبیق می‌دهد، در واقع جزئی از سلسله توطئه‌های سیاسی علیه قضیه مهدویت است که به وسیله بنی امیه طرح‌ریزی شده است؛ زیرا آنان می‌خواستند اهل بیت‌علیهم السلام را از مسند خلافت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جرح و تعدیل اهل سنّت در ردّ و پاسخ‌گویی به چنین احادیثی اجماع دارند، چرا که با احادیث متواتر و صحیح منقول از رسول خداصلی الله علیه وآله در تضاد است؛ از آن جمله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اهل بیت و از فرزندان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احادیث جعلی درباره مهدی و در عین حال به نفع سیاست اموی، حدیثی است که انس بن مالک آن را به پیامبرصلی الله علیه وآله نسبت داده که ایشان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اوضاع مسلمانان روز به روز رو به وخامت نهاده، عدم اقبال بیشتر شده، مردم بخیل‌تر و قیامت جز بر ضرر شرورترین مردم برپا نشود و مهدی کسی جز عیسی بن مریم نیست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علمای اسلامی با ارائه دو دلیل این حدیث را از درجه اعتبار انداخته‌اند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این حدیث از لحاظ سندیت مورد تردید است؛ زیرا علمای مسلمان، متّفق القولند که محمد بن‌خالد جندی از افرادی است که در جعل حدیث شهرت دارد و ثابت شده که وی احادیث صحیح را به بازی گرفته، لذا </w:t>
      </w:r>
    </w:p>
    <w:p>
      <w:pPr>
        <w:pStyle w:val="BookText"/>
        <w:rPr/>
      </w:pPr>
      <w:r>
        <w:rPr>
          <w:rFonts w:ascii="IRNazanin" w:hAnsi="IRNazanin" w:eastAsia="IRNazanin"/>
          <w:color w:val="111111"/>
          <w:sz w:val="28"/>
          <w:sz w:val="28"/>
          <w:szCs w:val="28"/>
          <w:rtl w:val="true"/>
          <w:lang w:bidi="fa-IR"/>
        </w:rPr>
        <w:t>ایراد این حدیث به وی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حدیث مساجد که همگان به آن چهار مسجد توصیه شده‌اند نیز چنین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این‌که حدیث از نظر سند صحیح است امّا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این چنین وارونه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سوی چهار مسجد روانه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مسجد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الاقصی و مسجد جندی</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بنابراین محمد جندی مسجد شهر خویش را از جمله اماکن مقدّس در بین دیگر مساجد بزرگ و مقدّس قرار داده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متن، این حدیث قابل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همگی متّفق القولند که نوع این حدیث، خبر منکر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زیرا با آن دسته احادیثی که به صورت متواتر از رسول خداصلی الله علیه وآله نقل شده که براساس آن‌ها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عترت و اهل بیت و از نسل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عیسی‌علیه السلام در زمان ظهور آن حضرت از آسمان فرود می‌آید و پشت سر حضرت نماز می‌خواند و در تأیید خلافت الهی ایشان به امام‌علیه السلام اقتدا می‌کند،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که حضرت عیسی‌علیه السلام در نماز به امام زمان‌علیه السلام اقتدا می‌کند، در کتب حدیث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مهم‌ترین آن‌ها؛ یعنی صحیح مسلم و صحیح بخاری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تلاش امویان در تطبیق تفکر مهدی‌علیه السلام بر عیسی بن مریم‌علیهما السلام محکوم به شکست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آنان شیوه دیگری را جهت بهره‌برداری از مسأله مهدویت به نفع سیاست اموی به کار گرفته و در نتیجه احادیثی را جعل نمودند که در آن‌ها تصریح شده که حضرت مهدی‌علیه السلام از بنی‌امیه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کار آنان چنان زیرک و باهوش بودند که چنین احادیثی را به یاران هاشمی رسول خداصلی الله علیه وآله و با تعیین هاشمی منتسب می‌کردند تا نزد عموم مسلمانان مقبول افتد؛ به طور مثال از ابن عباس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مهدی از وی پرسیده شد،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نسل عدنان و از پسران عبد شمس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روایتی به نقل از محمد بن حنفیه چنین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قرار باشد مهدی‌علیه السلام وجود داشته باشد بدون تردید وی از اولاد عبد 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شمس همان جدّبزرگ بنی‌امیه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برخی از بنی‌امیه تلاش نمودند ویژگی‌های مهدی‌علیه السلام را بر عمربن عبدالعزیز یا بر دیگر خلفای بنی‌امیه منطبق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تمام سعی آن‌ها بی‌فایده بود و سودی به حالشان نداشت؛ زیرا احادیث بی‌شماری وجود داشت که تصریح می‌کرد حضرت مهدی‌علیه السلام از اهل بیت رسول خداصلی الله علیه وآله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از فروپاشی و پایان یافتن خلافت اموی، قضیه مهدویت با توطئه‌های فکری و سیاسی خطرناک دیگری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توطئه‌ها توسط افرادی طرح‌ریزی می‌شد که به بیت هاشمی و فرزندان امام حسن‌علیه السلام و بنی‌عباس </w:t>
      </w:r>
    </w:p>
    <w:p>
      <w:pPr>
        <w:pStyle w:val="BookText"/>
        <w:rPr/>
      </w:pPr>
      <w:r>
        <w:rPr>
          <w:rFonts w:ascii="IRNazanin" w:hAnsi="IRNazanin" w:eastAsia="IRNazanin"/>
          <w:color w:val="111111"/>
          <w:sz w:val="28"/>
          <w:sz w:val="28"/>
          <w:szCs w:val="28"/>
          <w:rtl w:val="true"/>
          <w:lang w:bidi="fa-IR"/>
        </w:rPr>
        <w:t>مرتبط و منتسب بودند، کسانی که خصوصیات حضرت مهدی‌علیه السلام را به خود نسبت می‌دادند و نام ایشان را بر خود 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حتی القاب مشهور حضرت مهدی‌علیه السلام که در احادیث پیامبرصلی الله علیه وآله در شأن و منزلت حضرت ثبت شده بود را به خود اختصاص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حسنی‌ها ادّعا کردند که مهدی‌علیه السلام از نسل آنان است و اخبار و احادیث منقول از پیامبر صلی الله علیه وآله که حضرت مهدی‌علیه السلام را وصف نموده بود، به فرزندشان که بر ضدّ خلافت بنی‌عباس قیام کرده بود، منطبق می‌ساختند و نام وی محمّد بود و پدرش 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قیام وی به شکست انجامید و ابوجعفر منصور دوانیقی وی را به قتل رسانید، او را به نفس زکیّه ملقّب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بنی‌عباس نیز مدّعی شدند، مهدی‌علیه السلام از ایشان است و بشارت‌های نبوی مختص به ایشان را بر سوّمین خلیفه‌شان منطبق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محمد و اسم پدرش عبداللَّه، همان ابوجعفر منصور ملقّب به دوانیقی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طراح نقشه ادّعای مهدویت به نفع پسرش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جا است که برخی علمای محقّق اهل تسنن معتقدند، جمله اخیر حدیث نبوی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هم نام و اسم پدرش نیز با اسم پدر من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تعبیری است که دراین حدیث جعل و وارد شده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واقعیت آن است که برخورد عباسی‌ها و حسنی‌ها با این حدیث، تصویری از درگیری تاریخی آنان بر سر خلافت را منعکس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مهدویت در متون عصر خلافت عباسیان تحریف گشته؛ زیرا عصر تدوین حدیث در آغاز خلافت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مسئله در اجرا و عمل نیز با تحریف مواجه شد، به این دلیل که بنی عباس برای رسیدن به خلافت، از نام اهل بیت‌علیهم السلام به ویژه مسأله مهدویت سوء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 دسته از احادیث نبوی که به نکوهش خلافت عباسی پرداخته و از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خیانت‌کاران و دروغ‌گویان ظاهرساز و نیرنگ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برده‌اند، به این معنا اشاره داشته باشد؛ زیرا بنی‌عباس حقّ را با باطل در هم آمیخته و مسلمانان را فریب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عصر عباسی، توطئه مخالفت با مسأله مهدویت نسبت به گذشته شکل‌های بیشتری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و در این مختصر، در صدد بیان حلقه‌های تاریخی، ابواب فکری، سیاسی و ابعاد منفی آن بر امّت اسلامی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جمله بارزترین دسیسه‌ها و تلاش‌های توطئه‌گرانه و مفتضحانه بر علیه این قضیه غیبی، همان مخدوش جلوه دادن و ایراد وارد کردن بر احادیث قضیه مهدویت یا ضعیف جلوه دادن اسناد و زیر سؤال بردن راویان احادیث بوده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ابن‌خلدون پیش قراول قلم به دستانی است که باب طعن را بر احادیث مهدی گشوده و دیگر نویسندگان نیز از وی تبعیّت کرده و این شیوه را دنبال نموده‌اند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صورتی که نویسندگانی که از ابن‌خلدون در طعنه زدن به احادیث مهدی‌علیه السلام پیروی کرده‌اند، هیچ شناختی از علم روایت حدیث و یا هر علم دیگری در این باب نداشته‌اند، بلکه حتی کمترین اطّلاعی از اصول جرح و تعدیل نیز نداشته، چرا که قضیه مهدی‌علیه السلام از جمله مسائل متواتر اسلامی است که اخبار فراوانی در مورد آن صادر گشته است، و احادیث متواتر از جمله مباحثی است که کسی وارد بحث سندی آن نمی‌شود، همان طوری که این موضوع در علم حدیث و علم اصول نیز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رنج بی‌فایده آنان در طعنه زدن و اشکال وارد کردن به احادیث مهدی‌علیه السلام با پاسخ‌های مستحکم علمی و بسیار متین بزرگان و دانشمندان امّت اسلامی مواجه شده است؛ به خصوص علما و دانشمندان اهل سنت و به ویژه آنانی که مسئولیت بررسی احادیث نبوی را بر عهده داشته و یا به دفاع از ساحت مقدّس حضرت نبی اکرم‌صلی الله علیه وآله اهتمام و عنایت خاصی داشته‌اند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حلقه‌های پلید و توطئه‌گر علیه مسأله مهدویت، در عصر حاضر آن است که گروهی تلاش می‌نمایند احادیث مرتبط با مهدی‌علیه السلام را در چارچوب یک تفکر مذهبی خاصی منحصر گردانند و نوک پیکان اتهاماتشان را نیز متوجه دانشمندان محدّث شیعه کرده و ادّعا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شیعه این احادیث را جعل کرده و به دروغ آن‌ها را به گویندگانی منتسب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مرتبط با مهدی‌علیه السلام‌در زمره اعتقادات خرافی شیعه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باور ما آن است که این توطئه نیز علیه مهدویت بی‌هدف نیست، بلکه یک نقشه پلید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است که در پشت آن سازمان‌های اطلاعاتی صهیونیسم بین‌المللی و آمریکایی که با اسلام دشمنی دارند، پنهان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قلم به دستان مزدور و خیانتکار به ظاهر مسلمان نیز مجری طرح‌های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مسلمان متعهد، به خود جرأت نمی‌دهد خبری را که نصّ صریح قرآن کریم و سنّت نبوی‌صلی الله علیه وآله و دین مبین، به اثبات رسانده انکار کند، از طرفی هم خوب می‌داند که انکار چنین مسائلی موجب خروج وی از اسلام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معاصر ما، چنین توطئه‌هایی علیه مهدویت با نام‌هایی همچون آزادی اندیشه و طرح مباحث علمی، بروز یافته یا آن که خود را تحت شعارهای پر زرق و برقی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اندیشه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تفکّر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شعارهایی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و کوشش در تحول اندیشه شیعی و رهاندن آن از خرافه‌ها و اسناد 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شعارهای به ظاهر فکری که در لباس دروغین تحقیقات علمی پدیدار می‌گردند، خود را پنهان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اجرای این توطئه‌های پلید فکری را قلم به دستان و نویسندگان سطحی‌نگر بر عهده گرفته‌اند، البته این افراد دارای گرایشات دینی و انگیزه‌های سیاسی زشت و متفاوت و متناقض یا مشکوک هستند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حاضر، احمد امین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المهدویة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عبداللَّه بن زید محمود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لامهدی ینتظر بعد الرسول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دکتر موسی موسوی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والتصحیح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طلایه‌دار چنین افکاری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ماهیت و سطحی بودن نگرش و برخورد با افکار و اندیشه‌های اسلامی چنین نویسندگانی کاملاً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ناآگاهی و جهلشان نسبت به اصول و پایه‌های تحقیق علمی، به وسیله نویسندگان شیعه و سنّی برملا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افراد؛ علاّمه شیخ محمد امین زین‌الدین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الدکتور أحمد أمین فی کتابه المهدی والمهدویّة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شیخ عبدالمحسن در تحقیق ارزشمندی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اهل السنة والاثر فی‌المهدیّ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پاسخ به رساله قاضی قطر، شیخ‌عبداللَّه بن‌زید محمود نوشته است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اینان دکتر علاءالدین قزوینی در کتابی ارزشمند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الدکتور موسی الموسوی فی کتابه الشّیعة والتّصحیح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تشکیکات پاسخ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 بر این باوریم که در بررسی علمی و مقایسه‌ای عقاید شیعه و سنّی، در ارتباط با حضرت مهدی‌علیه السلام می‌بایست بنا را بر اسلوب علمی نهاد؛ زیرا تنها این شیوه قادر است ماهیت و واقعیت نظریه مهدی‌علیه السلام را آشکار سازد و اصیل و اسلامی بودن آن را به اثبات برساند تا در ردّ انحصار این ایده اسلامی، مذهبی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همه مذاهب اسلامی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برای گفتن داشته باشد، بلکه حتی پوشالی بودن افکار مشکوکی که این نویسندگان برای رسیدن به اغراض خویش مطرح می‌سازند، و برای خدشه وارد ساختن به تفکر مهدویت آن را در چارچوب تفکر مذهبی خاصی منحصر می‌کنند، مورد تأیید و تأکید قرار دهد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دلیل بود که ما بررسی علمی مقایسه‌ای اعتقاد به مهدویت را در اولویتی </w:t>
      </w:r>
      <w:bookmarkStart w:id="32" w:name="pg443_6915"/>
    </w:p>
    <w:p>
      <w:pPr>
        <w:pStyle w:val="BookText"/>
        <w:rPr/>
      </w:pPr>
      <w:bookmarkEnd w:id="32"/>
      <w:r>
        <w:rPr>
          <w:rFonts w:ascii="IRNazanin" w:hAnsi="IRNazanin" w:eastAsia="IRNazanin"/>
          <w:color w:val="111111"/>
          <w:sz w:val="28"/>
          <w:sz w:val="28"/>
          <w:szCs w:val="28"/>
          <w:rtl w:val="true"/>
          <w:lang w:bidi="fa-IR"/>
        </w:rPr>
        <w:t>خاص قرار دادیم که نظیر آن تا به حال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که در پی می‌آید خلاصه‌ای از این بررسی‌هاست</w:t>
      </w:r>
      <w:r>
        <w:rPr>
          <w:rFonts w:eastAsia="IRNazanin" w:cs="IRNazanin"/>
          <w:color w:val="111111"/>
          <w:sz w:val="28"/>
          <w:szCs w:val="28"/>
          <w:rtl w:val="true"/>
          <w:lang w:bidi="fa-IR"/>
        </w:rPr>
        <w:t>.</w:t>
      </w:r>
    </w:p>
    <w:p>
      <w:pPr>
        <w:pStyle w:val="Heading3"/>
        <w:numPr>
          <w:ilvl w:val="2"/>
          <w:numId w:val="1"/>
        </w:numPr>
        <w:rPr/>
      </w:pPr>
      <w:bookmarkStart w:id="33" w:name="__RefHeading___Toc3927977_211673320"/>
      <w:bookmarkStart w:id="34" w:name="_Toc9"/>
      <w:bookmarkEnd w:id="33"/>
      <w:r>
        <w:rPr>
          <w:rtl w:val="true"/>
        </w:rPr>
        <w:t>توطئه علیه مهدویت، چرا؟</w:t>
      </w:r>
      <w:bookmarkEnd w:id="34"/>
    </w:p>
    <w:p>
      <w:pPr>
        <w:pStyle w:val="BookText"/>
        <w:rPr/>
      </w:pPr>
      <w:r>
        <w:rPr>
          <w:rFonts w:ascii="IRNazanin" w:hAnsi="IRNazanin" w:eastAsia="IRNazanin"/>
          <w:color w:val="111111"/>
          <w:sz w:val="28"/>
          <w:sz w:val="28"/>
          <w:szCs w:val="28"/>
          <w:rtl w:val="true"/>
          <w:lang w:bidi="fa-IR"/>
        </w:rPr>
        <w:t>پر واضح است که ایده مهدویت، روح قیام و انقلاب برضد ظلم و ستم را به همراه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مسأله‌ای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ایده‌ای است که حاکمان جور را نگران و تمامی سلطه‌گران و سلطه‌جویان مفسد را در هراس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ستمگران سلطه‌جو که در هر دوره و زمانی، با زور شمشیر و سرنیزه بر ملت‌های خود چیره می‌شوند، می‌دانند که سلطه جائرانه‌شان سرانجام، پایانی خواهد داشت و این پایان محتوم، جز به دست مهدی منتظرعلیه السلام به دست شخص دیگری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طاغوت‌ها در طول تاریخ می‌دانند که این مرد انقلابی جهانی و منتظر، به تنهایی و با تکیه بر قدرت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قادر است جامعه بشری را با همه اختلافات ماهیتی و دینی، در یک نظام سیاسی واحد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همه عوامل انحراف و اختلاف هضم شده و تمامی اشکال ظلم و جور و سیطره و تجاوز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آن که تاج و تخت همه طاغوتیان را در سراسر زمین ویران و آنان را در زیر پای طرفداران خویش لگدمال می‌کند، در سایه حکومت عدل الهی، بر چهارگوشه جهان حکم فرمایی می‌کند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طبیعی است که حاکمان جور و طاغوتیان و مستکبران به محض این که نام حضرت مهدی‌علیه السلام را بشنوند، یا هر زمان جنبشی اسلامی و اصول‌گرا در </w:t>
      </w:r>
    </w:p>
    <w:p>
      <w:pPr>
        <w:pStyle w:val="BookText"/>
        <w:rPr/>
      </w:pPr>
      <w:r>
        <w:rPr>
          <w:rFonts w:ascii="IRNazanin" w:hAnsi="IRNazanin" w:eastAsia="IRNazanin"/>
          <w:color w:val="111111"/>
          <w:sz w:val="28"/>
          <w:sz w:val="28"/>
          <w:szCs w:val="28"/>
          <w:rtl w:val="true"/>
          <w:lang w:bidi="fa-IR"/>
        </w:rPr>
        <w:t>جهان</w:t>
      </w:r>
      <w:r>
        <w:rPr>
          <w:rStyle w:val="FootnoteAnchor"/>
          <w:rtl w:val="true"/>
        </w:rPr>
        <w:footnoteReference w:id="14"/>
      </w:r>
      <w:r>
        <w:rPr>
          <w:rFonts w:ascii="IRNazanin" w:hAnsi="IRNazanin" w:eastAsia="IRNazanin"/>
          <w:color w:val="111111"/>
          <w:sz w:val="28"/>
          <w:sz w:val="28"/>
          <w:szCs w:val="28"/>
          <w:rtl w:val="true"/>
          <w:lang w:bidi="fa-IR"/>
        </w:rPr>
        <w:t>پدید آید که آنان در شکل‌گیری‌اش نقشی داشته باشند، از وحشت، زمین زیر پایشان بلرزد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شکّی نیست که وحشت و ترس حاکمان کشورهای عربی از این انقلابگر منتظر، در مقایسه با تمامی جبّاران روی زمین بیشتر باشد، چرا که همه آنان به خوبی می‌دانند، شعله‌های آتشفشان انقلاب او از درون کاخ‌هایشان شعله‌ور شده تا تاج و تختشان را واژگون ساخته و همه آنان را قبل از دیگر حاکمان ستمگر و جبّاران فاسد،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حکومت صهیونیستی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دارد که نابودی قطعی‌اش به دست دلاوران رزمنده و مؤمنی خواهد بود که برای آزاد سازی قدس و تحت رهبری و فرماندهی مهدی منتظرعلیه السلام به سمت این شهر یورش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کفر، سرکردگان شرک و سمبل‌های گمراهی در دنیای غرب و اروپا به خوبی می‌دانند و یقین دارند که پایان اسارت و برده‌داری ملت‌ها و ذلیل و خوار شدن آن‌ها و زمان قلدری حکومت‌های مستکبر غربی و اروپایی و سرانجام دست‌اندازی این کشورها بر ثروت‌های جهان اسلام، به دست این رهبر انتقام گیرنده دشمنان خداوند خواهد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قرار باشد چنین چیزی به وقوع بپیوندد، بنابراین چرا نباید مثلث شیطانی؛ یعنی ستمگران غربی و اروپایی، دولتمردان اسرائیلی و دست </w:t>
      </w:r>
      <w:bookmarkStart w:id="35" w:name="pg443_6917"/>
    </w:p>
    <w:p>
      <w:pPr>
        <w:pStyle w:val="BookText"/>
        <w:rPr/>
      </w:pPr>
      <w:bookmarkEnd w:id="35"/>
      <w:r>
        <w:rPr>
          <w:rFonts w:ascii="IRNazanin" w:hAnsi="IRNazanin" w:eastAsia="IRNazanin"/>
          <w:color w:val="111111"/>
          <w:sz w:val="28"/>
          <w:sz w:val="28"/>
          <w:szCs w:val="28"/>
          <w:rtl w:val="true"/>
          <w:lang w:bidi="fa-IR"/>
        </w:rPr>
        <w:t>نشاندگان ذلیل و خوار آنان که حاکم بر دنیای اسلام هستند، همه تلاش خود را در محو و نابودی اعتقاد به مهدویت به کار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عقیده‌ای که هستی همه آنان را تهدید کرده، خواب را بر آنان حرام نموده، در دل‌هایشان هراس افکنده و هر زمان که نام رهبر منتظرعلیه السلام پیش کشیده شود، همه وجودشان را ترس و وحشت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است چنین مسئله‌ای پیش بیاید پس چرا این مثلث شیطانی در به خدمت گرفتن قلم‌های مزدور جان‌های بیمار و دریوزگی درگاهشان جهت سرکوب این عقیده الهی که خواب را از چشمانشان ربوده و کاخ آرزوهایشان را نابود ساخته و خیال باطل‌شان را برهم زده، تلاش نکنند؟ خواب و خیال‌هایی که اراده کرده ملت‌های جهان را برای همیشه تحت سیطره قدرت خویش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این دیدگاه بیدادگرانه و به خاطر عظمت و اهمیت قضیه مهدویت و خطری که این مسأله برای منافع دشمنان اسلام و ماهیت آنان دارد، ما می‌بایست به ابعاد سیاسی و تاریخی در ورای تهاجم فرهنگی ددمنشانه و تشکیکی که در گونه گونه توطئه‌های خباثت‌آمیز آنان علیه اعتقاد به مهدویت در اشکال قدیم و جدید آن دارد، توجه کافی داشته باشیم</w:t>
      </w:r>
      <w:r>
        <w:rPr>
          <w:rFonts w:eastAsia="IRNazanin" w:cs="IRNazanin"/>
          <w:color w:val="111111"/>
          <w:sz w:val="28"/>
          <w:szCs w:val="28"/>
          <w:rtl w:val="true"/>
          <w:lang w:bidi="fa-IR"/>
        </w:rPr>
        <w:t>.</w:t>
      </w:r>
    </w:p>
    <w:p>
      <w:pPr>
        <w:pStyle w:val="Heading3"/>
        <w:numPr>
          <w:ilvl w:val="2"/>
          <w:numId w:val="1"/>
        </w:numPr>
        <w:rPr/>
      </w:pPr>
      <w:bookmarkStart w:id="36" w:name="__RefHeading___Toc3927979_211673320"/>
      <w:bookmarkStart w:id="37" w:name="_Toc10"/>
      <w:bookmarkEnd w:id="36"/>
      <w:r>
        <w:rPr>
          <w:rtl w:val="true"/>
        </w:rPr>
        <w:t>اختلافات مذهبی، امّت اسلامی را تهدید نمی‌کند</w:t>
      </w:r>
      <w:bookmarkEnd w:id="3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اختلاف‌های دیدگاهی و اعتقادی مذاهب مختلف اسلامی مسأله جدیدی نیست، بلکه این اختلافات واقعیتی تاریخی هستند که فاجعه درگیری سیاسی </w:t>
      </w:r>
    </w:p>
    <w:p>
      <w:pPr>
        <w:pStyle w:val="BookText"/>
        <w:rPr/>
      </w:pPr>
      <w:r>
        <w:rPr>
          <w:rFonts w:ascii="IRNazanin" w:hAnsi="IRNazanin" w:eastAsia="IRNazanin"/>
          <w:color w:val="111111"/>
          <w:sz w:val="28"/>
          <w:sz w:val="28"/>
          <w:szCs w:val="28"/>
          <w:rtl w:val="true"/>
          <w:lang w:bidi="fa-IR"/>
        </w:rPr>
        <w:t>امّت اسلامی بر سر مسأله جانشینی پیامبرصلی الله علیه وآله بین خودشان، آن را بر مسلمانان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در همان نشست مشهور یاران پیامبرصلی الله علیه وآله بعد از رحلت ایشان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جدید و شگفت‌انگیز این اختلافات در عصر ما، تلاش گروهی از مسلمانان در از بین بردن وحدت، نمود پیدا می‌کند، این گروه‌ها صراحتاً وابستگی خود را به یهودیان، صهیونیست‌ها و مسیحیان اعلان کرده و با همه وجود به نام امّت اسلامی از منافع آمریکا و اسرائیل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در درون کشورهای اسلامی خود جنگ خانمان‌سوزی را علیه گروه‌های مبارز و مجاهد و کسانی که با سیاست کفر و فرهنگ غربزدگی دنیای اسلام مقابله و ایستادگی می‌کنند، آغاز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خطر واقعی‌ای است که اسلام و ارزش‌های آن را، از درون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اختلاف‌ها در فهم و برداشت از عقاید دینی و اسلامی و اصول و قواعد آن حقیقتی است که در تاریخ امّت اسلامی وجود داشته است، و این بعد از آن بود که اختلاف‌های تاریخی، امّت را به مذاهب و مکاتب متعددی در برداشت از اسلام مبدل ساخته و هم‌چنین شیوه برداشت و نحوه برخورد با فرهنگ اسلامی و آیین دینی آنان را از هم جدا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اختلافات حتی در شیوه به پاداشتن نماز که رسول خداصلی الله علیه وآله آن را روزانه پنج بار و با حضور جمع بی‌شماری از یاران اقامه می‌کرد، رخ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تعجبی ندارد که امّت اسلامی در برداشت از مسأله مهدویت و مهدی منتظرعلیه السلام با هم اختلاف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اختلافات به اصل ایمان </w:t>
      </w:r>
    </w:p>
    <w:p>
      <w:pPr>
        <w:pStyle w:val="BookText"/>
        <w:rPr/>
      </w:pPr>
      <w:r>
        <w:rPr>
          <w:rFonts w:ascii="IRNazanin" w:hAnsi="IRNazanin" w:eastAsia="IRNazanin"/>
          <w:color w:val="111111"/>
          <w:sz w:val="28"/>
          <w:sz w:val="28"/>
          <w:szCs w:val="28"/>
          <w:rtl w:val="true"/>
          <w:lang w:bidi="fa-IR"/>
        </w:rPr>
        <w:t>و ضرورت پذیرش چنین باوری خدشه‌ای وارد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خدشه‌ای به توافق مسلمانان بر گمراهی هر کسی که منکر آن شود، وارد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اصل به نصّ قرآن و سنت نبوی از جمله ضرورت‌ها و واجبات ثابت شده به شمار می‌آید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اینجا تلاش خواهیم کرد، مهم‌ترین موارد اتّفاق و اختلاف‌نظر میان شیعه و سنّی را در تلقّی قضیه مهدی منتظرعلیه السلام و آن هم به صورت مختصر بررسی نماییم، تا براساس آن خوانندگان گرامی را به این واقعیت علمی برسانیم که چنین اعتقاد غیبی‌ای، هم از دیدگاه دین مبین اسلام و هم از لحاظ چارچوب مذهبی، مسأله‌ای اصیل است</w:t>
      </w:r>
      <w:r>
        <w:rPr>
          <w:rFonts w:eastAsia="IRNazanin" w:cs="IRNazanin"/>
          <w:color w:val="111111"/>
          <w:sz w:val="28"/>
          <w:szCs w:val="28"/>
          <w:rtl w:val="true"/>
          <w:lang w:bidi="fa-IR"/>
        </w:rPr>
        <w:t xml:space="preserve">. </w:t>
      </w:r>
      <w:bookmarkStart w:id="38" w:name="pg443_6920"/>
    </w:p>
    <w:p>
      <w:pPr>
        <w:pStyle w:val="Heading2"/>
        <w:numPr>
          <w:ilvl w:val="1"/>
          <w:numId w:val="1"/>
        </w:numPr>
        <w:rPr/>
      </w:pPr>
      <w:bookmarkStart w:id="39" w:name="__RefHeading___Toc3927981_211673320"/>
      <w:bookmarkStart w:id="40" w:name="_Toc11"/>
      <w:bookmarkEnd w:id="38"/>
      <w:bookmarkEnd w:id="39"/>
      <w:r>
        <w:rPr>
          <w:rtl w:val="true"/>
        </w:rPr>
        <w:t>فصل اوّل زمینه‌های مورد اتّفاق مسلمانان در مسأله مهدویت</w:t>
      </w:r>
      <w:bookmarkEnd w:id="40"/>
    </w:p>
    <w:p>
      <w:pPr>
        <w:pStyle w:val="Heading3"/>
        <w:numPr>
          <w:ilvl w:val="2"/>
          <w:numId w:val="1"/>
        </w:numPr>
        <w:rPr/>
      </w:pPr>
      <w:bookmarkStart w:id="41" w:name="__RefHeading___Toc3927983_211673320"/>
      <w:bookmarkStart w:id="42" w:name="_Toc12"/>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زمینه‌های مشترک بین اهل تسنن و شیعه دوازده امامی در مورد حضرت مهدی علیه السلام بسیار زیاد است که همه آنان بر اصل اعتقاد به درست بودن چنین ایده‌ای اتّفاق نظر دارند و هر کسی را که منکر آن بشود نادان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مسلمانان بر این عقیده متّفق‌القولند که مهدی‌علیه السلام از قبیله قریش و خصوصاً از اهل‌بیت پیامبر اسلام‌علیهم السلام و بالاخص از نوادگان حضرت علی و فاطمه‌علیهما السلام می‌باشد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وی را آخرین خلیفه و جانشین حضرت محمدصلی الله علیه وآله در بین دوازده امام می‌دانند و برپایی حکومتش را قطعی و حدود قدرت و سلطه آن حضرت را جهان شمول می‌دانند؛ زیرا که حکومت او وعده‌ای الهی است که نصّ قرآن بر آن تأکید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آن که شیعه و سنّی بر حتمی بودن پیش‌آمد برخی حوادث و اتفاقات و علائم ظهور ایشان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علائم مژده نزدیکی ظهور ایشان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دلایل قابل اعتمادی در اثبات موارد اتّفاق نظر بین شیعه و سنّی در اعتقاد به ظهور حضرت مهدی‌علیه السلام اشاره می‌کنیم</w:t>
      </w:r>
      <w:r>
        <w:rPr>
          <w:rFonts w:eastAsia="IRNazanin" w:cs="IRNazanin"/>
          <w:color w:val="111111"/>
          <w:sz w:val="28"/>
          <w:szCs w:val="28"/>
          <w:rtl w:val="true"/>
          <w:lang w:bidi="fa-IR"/>
        </w:rPr>
        <w:t xml:space="preserve">: </w:t>
      </w:r>
      <w:bookmarkStart w:id="43" w:name="pg443_6921"/>
    </w:p>
    <w:p>
      <w:pPr>
        <w:pStyle w:val="Heading3"/>
        <w:numPr>
          <w:ilvl w:val="2"/>
          <w:numId w:val="1"/>
        </w:numPr>
        <w:rPr/>
      </w:pPr>
      <w:bookmarkStart w:id="44" w:name="__RefHeading___Toc3927985_211673320"/>
      <w:bookmarkStart w:id="45" w:name="_Toc13"/>
      <w:bookmarkEnd w:id="43"/>
      <w:bookmarkEnd w:id="44"/>
      <w:r>
        <w:rPr>
          <w:rtl w:val="true"/>
        </w:rPr>
        <w:t>نخست</w:t>
      </w:r>
      <w:r>
        <w:rPr>
          <w:rtl w:val="true"/>
        </w:rPr>
        <w:t xml:space="preserve">: </w:t>
      </w:r>
      <w:r>
        <w:rPr>
          <w:rtl w:val="true"/>
        </w:rPr>
        <w:t>اتّفاق نظر مسلمانان در اصل قضیه مهدویت‌</w:t>
      </w:r>
      <w:bookmarkEnd w:id="45"/>
    </w:p>
    <w:p>
      <w:pPr>
        <w:pStyle w:val="BookText"/>
        <w:rPr/>
      </w:pPr>
      <w:r>
        <w:rPr>
          <w:rFonts w:ascii="IRNazanin" w:hAnsi="IRNazanin" w:eastAsia="IRNazanin"/>
          <w:color w:val="111111"/>
          <w:sz w:val="28"/>
          <w:sz w:val="28"/>
          <w:szCs w:val="28"/>
          <w:rtl w:val="true"/>
          <w:lang w:bidi="fa-IR"/>
        </w:rPr>
        <w:t>نشانه چنین توافقی در ضبط، ثبت و صحت احادیث فراوانی است که درباره حضرت مهدی‌علیه السلام نقل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را مسلمانان حفظ نموده و در بسیاری از مراجع و منابع خود ذکر نموده‌اند؛ به طوری که حدّ تواتر آن‌ها ده‌ها بار در علم حدیث به تأیید مسلمانان رسیده است و هر مسأله‌ای از مسائل دینی که روایات و احادیث مرتبط با آن به حدّ تواتر برسد، به خودی خود از دایره شک و تردید خارج می‌شود و کسی در موضوع و بحث اسناد و سندیت آن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این مسأله در جای خود و در دو علم حدیث و اصول به اثبات رسیده و غیر قابل انکار است و مناقشه و جرّ و بحث در آن از عدم آگاهی به قواعد و اصول بحث علمی و تحقیق اسلامی، نشأت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بزرگ، شهید صدررضی الله عنه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اعتقاد به حضرت مهدی منتظرعلیه السلام به عنوان رهبری که جهان چشم انتظار اوست تا دنیا را به جایگاهی بهتر رهنمون شود، به طور کلی در احادیث پیامبر عظیم‌الشأن‌صلی الله علیه وآله و به ویژه در روایات ائمّه اطهارعلیهم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متون و کتب فراوانی به حدّی بر آن تأکید شده که شک و تردید به آن راه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حضرت مهدی‌علیه السلام چهارصد حدیث از طریق برادران اهل سنّت نقل گشته است به طوری که مجموع روایات نقل شده دراین باره از طریق شیعه و سنّی به بیش از شش هزار حدیث می‌رسد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عدد، رقم بالایی است که نظیر آن در مورد بسیاری از امور واضح و بدیهی </w:t>
      </w:r>
    </w:p>
    <w:p>
      <w:pPr>
        <w:pStyle w:val="BookText"/>
        <w:rPr/>
      </w:pPr>
      <w:r>
        <w:rPr>
          <w:rFonts w:ascii="IRNazanin" w:hAnsi="IRNazanin" w:eastAsia="IRNazanin"/>
          <w:color w:val="111111"/>
          <w:sz w:val="28"/>
          <w:sz w:val="28"/>
          <w:szCs w:val="28"/>
          <w:rtl w:val="true"/>
          <w:lang w:bidi="fa-IR"/>
        </w:rPr>
        <w:t>دین اسلام که معمولاً قطعی و خالی از شک است، جمع‌آوری نشده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حافظ بن حجر عسقلانی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متواتر تأکید می‌کنند که حضرت مهدی‌علیه السلام از میان مسلمانان برانگیخته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عیسی‌بن مریم‌علیهما السلام نیز در آن زمان فرود می‌آید و پشت سر وی نماز خواهد خواند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قاضی شوکانی در مورد احادیث مهدی‌علیه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مرتبط با مهدی‌علیه السلام بدون هیچ‌گونه شک و شبهه‌ای، متواتر است، بلکه وصف تواتر بر تمامی اصطلاحات نگاشته در علم اصول بر کمتر از این هم صدق پیدا می‌کند، پس چگونه می‌توان با فراوانی حدیث درمورد ایشان، آن‌ها را متواتر ندانست؟</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ابن حجر هیثمی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و احادیثی که در مورد ظهور حضرت مهدی‌علیه السلام نقل شده بسیار زیاد است و به حد تواتر رسیده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ابوالحسن ابری سگزی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ابن‌صباغ مالکی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برزنگی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الإشاعة لأشراط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عبدالحق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صدیق مغربی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إبرازالوهم المکنون من کلام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صدیق حسن قنوجی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الإذاعة لما کان ویکون بین یدی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علما که بسیار فراوانند، به حدّ تواتر رسیدن احادیث مربوط به حضرت مهدی‌علیه السلام را تصریح کرده‌اند</w:t>
      </w:r>
      <w:r>
        <w:rPr>
          <w:rFonts w:eastAsia="IRNazanin" w:cs="IRNazanin"/>
          <w:color w:val="111111"/>
          <w:sz w:val="28"/>
          <w:szCs w:val="28"/>
          <w:rtl w:val="true"/>
          <w:lang w:bidi="fa-IR"/>
        </w:rPr>
        <w:t xml:space="preserve">. </w:t>
      </w:r>
      <w:bookmarkStart w:id="46" w:name="pg443_6923"/>
    </w:p>
    <w:p>
      <w:pPr>
        <w:pStyle w:val="BookText"/>
        <w:rPr/>
      </w:pPr>
      <w:bookmarkEnd w:id="46"/>
      <w:r>
        <w:rPr>
          <w:rFonts w:ascii="IRNazanin" w:hAnsi="IRNazanin" w:eastAsia="IRNazanin"/>
          <w:color w:val="111111"/>
          <w:sz w:val="28"/>
          <w:sz w:val="28"/>
          <w:szCs w:val="28"/>
          <w:rtl w:val="true"/>
          <w:lang w:bidi="fa-IR"/>
        </w:rPr>
        <w:t>ابن خلدون از جمله کسانی است که بر متواتر بودن احادیث حضرت حجت‌علیه السلام و مشهور بودن این احادیث در میان گروه‌های مختلف و مذاهب گوناگون اسلامی، اذعان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مقدمه کتابش با وجودی که تلاش نموده در احادیث مربوط به حضرت مهدی‌علیه السلام تشکیک ایجاد کند و اسناد روایات مرتبط با ایشان را مخدوش جلوه دهد و آن‌ها را زیر سؤال ببرد، با وجود این‌ها چنین اظهارنظر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آنچه در طول سده‌ها در بین همه مسلمانان رایج و متدوال بوده، این است که می‌بایست در آخرالزمان مردی از سلاله اهل بیت‌علیهم السلام ظهور کند که دین را پشتیبانی و حمایت کرده و عدالت را برپا نماید، نام وی مهدی‌علیه السلام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با این اعتراف معلوم می‌شود، ابن خلدون به قواعد علم حدیث و معنای تواتر آگاهی نداشته است، وإلّا به سند آن‌ها طعن وارد نمی‌کرد</w:t>
      </w:r>
      <w:r>
        <w:rPr>
          <w:rFonts w:eastAsia="IRNazanin" w:cs="IRNazanin"/>
          <w:color w:val="111111"/>
          <w:sz w:val="28"/>
          <w:szCs w:val="28"/>
          <w:rtl w:val="true"/>
          <w:lang w:bidi="fa-IR"/>
        </w:rPr>
        <w:t>.</w:t>
      </w:r>
    </w:p>
    <w:p>
      <w:pPr>
        <w:pStyle w:val="Heading3"/>
        <w:numPr>
          <w:ilvl w:val="2"/>
          <w:numId w:val="1"/>
        </w:numPr>
        <w:rPr/>
      </w:pPr>
      <w:bookmarkStart w:id="47" w:name="__RefHeading___Toc3927987_211673320"/>
      <w:bookmarkStart w:id="48" w:name="_Toc14"/>
      <w:bookmarkEnd w:id="47"/>
      <w:r>
        <w:rPr>
          <w:rtl w:val="true"/>
        </w:rPr>
        <w:t>دوم</w:t>
      </w:r>
      <w:r>
        <w:rPr>
          <w:rtl w:val="true"/>
        </w:rPr>
        <w:t xml:space="preserve">: </w:t>
      </w:r>
      <w:r>
        <w:rPr>
          <w:rtl w:val="true"/>
        </w:rPr>
        <w:t>اشتراک نظر در لزوم اعتقاد به مهدی‌علیه السلام‌</w:t>
      </w:r>
      <w:bookmarkEnd w:id="48"/>
    </w:p>
    <w:p>
      <w:pPr>
        <w:pStyle w:val="BookText"/>
        <w:rPr/>
      </w:pPr>
      <w:r>
        <w:rPr>
          <w:rFonts w:ascii="IRNazanin" w:hAnsi="IRNazanin" w:eastAsia="IRNazanin"/>
          <w:color w:val="111111"/>
          <w:sz w:val="28"/>
          <w:sz w:val="28"/>
          <w:szCs w:val="28"/>
          <w:rtl w:val="true"/>
          <w:lang w:bidi="fa-IR"/>
        </w:rPr>
        <w:t>مسأله حضرت مهدی‌علیه السلام از جمله مسائل غیبی الهی است که وحی نیز درباره آن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و نصوص دینی مورد اعتماد همه مسلمانان نیز، لزوم ایمان و اعتقاد به چنین مسائلی که در قرآن و سنّت ذکر شده‌اند را مورد تأکید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هیچ تردیدی در آن راه ندارد، هدایت‌گر انسان‌های </w:t>
      </w:r>
    </w:p>
    <w:p>
      <w:pPr>
        <w:pStyle w:val="BookText"/>
        <w:rPr/>
      </w:pPr>
      <w:r>
        <w:rPr>
          <w:rFonts w:ascii="IRNazanin" w:hAnsi="IRNazanin" w:eastAsia="IRNazanin"/>
          <w:color w:val="111111"/>
          <w:sz w:val="28"/>
          <w:sz w:val="28"/>
          <w:szCs w:val="28"/>
          <w:rtl w:val="true"/>
          <w:lang w:bidi="fa-IR"/>
        </w:rPr>
        <w:t>با تقواست، همان کسانی که به عالم و دنیای غیب ایمان دارند و نماز برپا می‌دارند و از آنچه به آنان روزی می‌رسانیم انفاق می‌کنند و به آنچه بر تو و پیامبران پیش از تو نازل شده ایمان می‌آورند و به آخرت یقین دارند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این آیه به طور کلی بر لزوم ایمان به مسائل غیبی که از طریق شرع و با ادلّه روشن به اثبات رسیده‌اند،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همان‌طوری که بر پا داشتن نماز و دادن زکات و ایمان به قرآن و کتب آسمانی که پیش از قرآن نازل شده بر هر مسلمانی لازم و ضروری است، اعتقاد به همه مسائل غیبی نیز که اسلام درباره آن‌ها سخن گفته و در نصوص معتبر و مشهور، از آن‌ها خبر داده،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کس موردی از امور غیبی اسلام را؛ از قبیل ظهور حضرت مهدی‌علیه السلام، نزول عیسی‌علیه السلام خروج دجّال و سایر مسائلی که با دلایل قطعی ثابت شده‌اند را انکار نماید، از جرگه مسلمانانی که به عالم غیب ایمان دارند، خارج می‌شود؛ زیرا ایمان به غیب حدّ فاصل میان مؤمنین به رسالت‌های الهی و ملحدان و مادی گرایان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همین ادلّه قرآنی است که برخی از دانشمندان اهل تسنن در اثبات وجوب اعتقاد به حضرت مهدی‌علیه السلام به این برهان قرآنی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ناصرالدین البانی یکی از علمای اهل سنّت در این باره چنین می‌گوید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به قیام حضرت مهدی‌علیه السلام اعتقادی ثابت است که احادیث متواتری از نبی اکرم‌صلی الله علیه وآله بر وجوب ایمان به قیام ظهور ایشان نقل شده است؛ زیرا این اعتقاد </w:t>
      </w:r>
    </w:p>
    <w:p>
      <w:pPr>
        <w:pStyle w:val="BookText"/>
        <w:rPr/>
      </w:pPr>
      <w:r>
        <w:rPr>
          <w:rFonts w:ascii="IRNazanin" w:hAnsi="IRNazanin" w:eastAsia="IRNazanin"/>
          <w:color w:val="111111"/>
          <w:sz w:val="28"/>
          <w:sz w:val="28"/>
          <w:szCs w:val="28"/>
          <w:rtl w:val="true"/>
          <w:lang w:bidi="fa-IR"/>
        </w:rPr>
        <w:t>از امور غیبی است و ایمان به چنین اموری از جمله نشانه‌های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خداوند متعال در قرآن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هیچ شکّی به آن راه ندارد، هدایت‌گر انسان‌های پرهیزکار و تقوا پیشه‌ای است که به عالم غیب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تنها انسان‌های نادان و متکبّر هستند که در صدد انکار امور غیبی برمی‌آیند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درگاه پروردگار متعال مسألت می‌کنم که ما را در حالی بمیراند که به قیام مهدی‌علیه السلام و هرآنچه که قرآن و سنّت بر آن صحّه نهاده‌اند، ایمان داشته باشیم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استاد عبدالمحسن عباد در بخشی از سخنرانی که در واکنش به مخالفان اعتقاد به حضرت مهدی‌علیه السلام ایراد کرده،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داشتن به عقیده مهدویت، مساوی است با ایمان داشتن به رسالت محمدصلی الله علیه وآله و این که وی رسول خداست؛ زیرا نشانه ایمان به پیامبرصلی الله علیه وآله باور داشتن و پذیرش بی‌چون و چرای اخباری است که از جانب ایشان صادر شده است و چنین کسی در زمره ایمان آورندگان به غیبی است که خداوند آن‌ها را این چنین ستوده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 الَّذِینَ یُؤْمِنُونَ بِالْغَیْبِ</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دلایلی که استاد عباد در لزوم اعتقاد به حضرت مهدی‌علیه السلام برشمرده، وجوب ایمان به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یافتن دانش بندگان به آنچه خداوند </w:t>
      </w:r>
    </w:p>
    <w:p>
      <w:pPr>
        <w:pStyle w:val="BookText"/>
        <w:rPr/>
      </w:pPr>
      <w:r>
        <w:rPr>
          <w:rFonts w:ascii="IRNazanin" w:hAnsi="IRNazanin" w:eastAsia="IRNazanin"/>
          <w:color w:val="111111"/>
          <w:sz w:val="28"/>
          <w:sz w:val="28"/>
          <w:szCs w:val="28"/>
          <w:rtl w:val="true"/>
          <w:lang w:bidi="fa-IR"/>
        </w:rPr>
        <w:t>مقدَّر فرموده،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رخ دادن و واقع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دومین راه، آگاه ساختن مردم نسبت به چیزی است که در گذشته اتّفاق افتاده است و یا به چیزی که قبل از رخ دادنش، از آن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زبان شخصی که از روی هوی و هوس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نتیجه‌گیری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احادیث و اخباری که ثابت شده از جانب حضرت رسول اکرم‌صلی الله علیه وآله رسیده است به یقین خواسته و مشیّت پروردگار متعال است و بدین ترتیب آن خبر مطابق گفته رسول خداصلی الله علیه وآله به وقوع خواهد پیوست؛ مثل خبر نزول عیسی‌علیه السلام در آخرالزمان و قیام مهدی‌علیه السلام و شورش دجّال و دیگر اخبار این چنینی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انکار یا تردید و تشکیک در احادیث مربوط به حضرت مهدی‌علیه السلام که صدورشان از طرف رسول خداصلی الله علیه وآله قطعی است، مسأله‌ای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درگاه پروردگار متعال پایداری برحقّ و سلامتی و عافیت در دین را در لحظه مرگ مسألت می‌کنیم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نتیجه اعتقاد به ظهور و قیام حضرت مهدی‌علیه السلام با توجه به وجوب ایمان به قضا و قدَر الهی، نکته‌ای است که احادیث معتبر منقول از رسول خداصلی الله علیه وآله مثل حدیثی که جابر بن عبداللَّه انصاری از ایشان نقل کرده، برآن تصریح دارند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محمدصلی الله علیه وآله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قیام مهدی را منکر شود، به وحی‌ای که بر محمّد نازل گشته کفر ورزیده است؛ زیرا جبرئیل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bookmarkStart w:id="49" w:name="pg443_6927"/>
    </w:p>
    <w:p>
      <w:pPr>
        <w:pStyle w:val="BookText"/>
        <w:rPr/>
      </w:pPr>
      <w:bookmarkEnd w:id="49"/>
      <w:r>
        <w:rPr>
          <w:rFonts w:ascii="IRNazanin" w:hAnsi="IRNazanin" w:eastAsia="IRNazanin"/>
          <w:color w:val="111111"/>
          <w:sz w:val="28"/>
          <w:sz w:val="28"/>
          <w:szCs w:val="28"/>
          <w:rtl w:val="true"/>
          <w:lang w:bidi="fa-IR"/>
        </w:rPr>
        <w:t>عزّو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قدر، چه خیر و چه شر آن ایمان نداشته باشد، برود و برای خود خدایی جز من برگزیند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لزوم ایمان به مسائل مسلّم غیبی، مسأله‌ای ثابت شده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نکته از جمله دلایلی است که پیروان مکتب اهل بیت‌علیهم السلام از آن در اثبات ضرورت ایمان به ظهور حضرت مهدی‌علیه السلام مدد جسته‌اند؛ به طور مثال، زمانی که از امام صادق‌علیه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 لا رَیْبَ فِیهِ هُدیً لِلْمُتَّقِینَ الَّذِینَ یُؤْمِنُونَ بِالْغَیْبِ وَیُقِیمُونَ الصَّلاةَ وَمِمّا رَزَقْناهُمْ یُنْفِقُونَ</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پیروان حضرت علی‌علیه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غیب در این آیه حجّت غایب؛ یعنی مهدی منتظرعلیه السلام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و دلیل بر این مدّعی هم این گفته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وَیَقُولُونَ لَوْلا أُنْزِلَ عَلَیْهِ آیَةٌ مِنْ رَبِّهِ فَقُلْ اِنَّمَا الْغَیْبُ للَّهِ‌ِ فَانْتَظِرُوا إِنِّی مَعَکُمْ مِنَ الْمُنْتَظِرِینَ</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50" w:name="__RefHeading___Toc3927989_211673320"/>
      <w:bookmarkStart w:id="51" w:name="_Toc15"/>
      <w:bookmarkEnd w:id="50"/>
      <w:r>
        <w:rPr>
          <w:rtl w:val="true"/>
        </w:rPr>
        <w:t>سوم</w:t>
      </w:r>
      <w:r>
        <w:rPr>
          <w:rtl w:val="true"/>
        </w:rPr>
        <w:t xml:space="preserve">: </w:t>
      </w:r>
      <w:r>
        <w:rPr>
          <w:rtl w:val="true"/>
        </w:rPr>
        <w:t>اتّفاق نظر بر این که مهدی از سلاله اهل‌بیت‌علیهم السلام است</w:t>
      </w:r>
      <w:r>
        <w:rPr>
          <w:rtl w:val="true"/>
        </w:rPr>
        <w:t>.</w:t>
      </w:r>
      <w:bookmarkEnd w:id="5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و اخبار صحیحی که از شیعه و سنّی نقل شده، گواه بر این است که مسلمانان در مورد مسأله فوق متّفق‌القولند؛ از جمله سعید بن مسیّب نقل کرده</w:t>
      </w:r>
      <w:r>
        <w:rPr>
          <w:rFonts w:eastAsia="IRNazanin" w:cs="IRNazanin"/>
          <w:color w:val="111111"/>
          <w:sz w:val="28"/>
          <w:szCs w:val="28"/>
          <w:rtl w:val="true"/>
          <w:lang w:bidi="fa-IR"/>
        </w:rPr>
        <w:t xml:space="preserve">: </w:t>
      </w:r>
      <w:bookmarkStart w:id="52" w:name="pg443_6928"/>
    </w:p>
    <w:p>
      <w:pPr>
        <w:pStyle w:val="BookText"/>
        <w:rPr/>
      </w:pPr>
      <w:bookmarkEnd w:id="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 سلمه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مهدی‌علیه السلام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از عترت من و از فرزندان فاطمه‌علیها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باقرعلیه السلام نقل شده که ایشان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ما اهل بیت و از فرزندان فاطمه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از ابو سعید خدری به نقل از پیامبرصلی الله علیه وآله روایت شده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ما اهل بیت است، دارای بینی‌ای کشیده است، زمین را بعد از آن که از ظلم و جور پر شده باشد، پر از عدل و 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از نسبت ایشان به اهل‌بیت‌علیهم السلام خبر می‌دهند، فراوان است؛ بلکه به حدّ تواتر رسیده‌اند و ما در بحث‌های آینده بخشی از آن‌ها را ذکر خواهیم کرد</w:t>
      </w:r>
      <w:r>
        <w:rPr>
          <w:rFonts w:eastAsia="IRNazanin" w:cs="IRNazanin"/>
          <w:color w:val="111111"/>
          <w:sz w:val="28"/>
          <w:szCs w:val="28"/>
          <w:rtl w:val="true"/>
          <w:lang w:bidi="fa-IR"/>
        </w:rPr>
        <w:t>.</w:t>
      </w:r>
    </w:p>
    <w:p>
      <w:pPr>
        <w:pStyle w:val="Heading3"/>
        <w:numPr>
          <w:ilvl w:val="2"/>
          <w:numId w:val="1"/>
        </w:numPr>
        <w:rPr/>
      </w:pPr>
      <w:bookmarkStart w:id="53" w:name="__RefHeading___Toc3927991_211673320"/>
      <w:bookmarkStart w:id="54" w:name="_Toc16"/>
      <w:bookmarkEnd w:id="53"/>
      <w:r>
        <w:rPr>
          <w:rtl w:val="true"/>
        </w:rPr>
        <w:t>چهارم</w:t>
      </w:r>
      <w:r>
        <w:rPr>
          <w:rtl w:val="true"/>
        </w:rPr>
        <w:t xml:space="preserve">: </w:t>
      </w:r>
      <w:r>
        <w:rPr>
          <w:rtl w:val="true"/>
        </w:rPr>
        <w:t>اتّفاق نظر مسلمانان در قطعیت برپایی حکومت مهدی‌علیه السلام‌</w:t>
      </w:r>
      <w:bookmarkEnd w:id="54"/>
    </w:p>
    <w:p>
      <w:pPr>
        <w:pStyle w:val="BookText"/>
        <w:rPr/>
      </w:pPr>
      <w:r>
        <w:rPr>
          <w:rFonts w:ascii="IRNazanin" w:hAnsi="IRNazanin" w:eastAsia="IRNazanin"/>
          <w:color w:val="111111"/>
          <w:sz w:val="28"/>
          <w:sz w:val="28"/>
          <w:szCs w:val="28"/>
          <w:rtl w:val="true"/>
          <w:lang w:bidi="fa-IR"/>
        </w:rPr>
        <w:t>در این مورد نیز روایات و احادیث صحیح و صریح فراوانی در کتب اخبار، ملاحم و فتن و شرایط آخرالزمان؛ هم در منابع اهل تسنّن و هم در منابع شیعه دوازده امامی نقل شده است که در آن‌ها سخن از برقراری حکومت حضرت مهدی‌علیه السلام به میان آمده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مسعود روایت کرده‌اند که پیامبر اکرم‌صلی الله علیه وآله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دنیا به پایان نخواهد رسید تا روزی که مردی از اهل بیتم به نام مهدی، ولایت و رهبری امّتم را برعهده می‌گیرد</w:t>
      </w:r>
      <w:r>
        <w:rPr>
          <w:rFonts w:eastAsia="IRNazanin" w:cs="IRNazanin"/>
          <w:color w:val="111111"/>
          <w:sz w:val="28"/>
          <w:szCs w:val="28"/>
          <w:rtl w:val="true"/>
          <w:lang w:bidi="fa-IR"/>
        </w:rPr>
        <w:t>.»</w:t>
      </w:r>
      <w:r>
        <w:rPr>
          <w:rStyle w:val="FootnoteAnchor"/>
          <w:rtl w:val="true"/>
        </w:rPr>
        <w:footnoteReference w:id="29"/>
      </w:r>
      <w:bookmarkStart w:id="55" w:name="pg443_6929"/>
    </w:p>
    <w:p>
      <w:pPr>
        <w:pStyle w:val="BookText"/>
        <w:rPr/>
      </w:pPr>
      <w:bookmarkEnd w:id="55"/>
      <w:r>
        <w:rPr>
          <w:rFonts w:ascii="IRNazanin" w:hAnsi="IRNazanin" w:eastAsia="IRNazanin"/>
          <w:color w:val="111111"/>
          <w:sz w:val="28"/>
          <w:sz w:val="28"/>
          <w:szCs w:val="28"/>
          <w:rtl w:val="true"/>
          <w:lang w:bidi="fa-IR"/>
        </w:rPr>
        <w:t>از امام صادق‌علیه السلام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قائم‌علیه السلام قطعی و حتمی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ابن مسعود به نقل از پیامبرصلی الله علیه وآله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دنیا، تنها یک روز باقی مانده باشد، پروردگار آن روز را چنان طولانی می‌کند تا مردی از اهل بیت من که هم نام من است، قیام کند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ابوهریره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دنیا، تنها یک روز باقی مانده باشد خداوند بلند مرتبه آن روز را به قدری طولانی می‌کند تا مردی از اهل بیت من فرمانروایی و ولایت زمین را به دست گیرد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هم چنین آیات الهی که تفسیر آن‌ها وعده ظهور مهدی‌علیه السلام است و ما در مبحث بعدی به آن‌ها خواهیم پرداخت، قطعی بودن برپایی حکومت ایشان را به صراحت تأکید می‌کنند</w:t>
      </w:r>
      <w:r>
        <w:rPr>
          <w:rFonts w:eastAsia="IRNazanin" w:cs="IRNazanin"/>
          <w:color w:val="111111"/>
          <w:sz w:val="28"/>
          <w:szCs w:val="28"/>
          <w:rtl w:val="true"/>
          <w:lang w:bidi="fa-IR"/>
        </w:rPr>
        <w:t>.</w:t>
      </w:r>
    </w:p>
    <w:p>
      <w:pPr>
        <w:pStyle w:val="Heading3"/>
        <w:numPr>
          <w:ilvl w:val="2"/>
          <w:numId w:val="1"/>
        </w:numPr>
        <w:rPr/>
      </w:pPr>
      <w:bookmarkStart w:id="56" w:name="__RefHeading___Toc3927993_211673320"/>
      <w:bookmarkStart w:id="57" w:name="_Toc17"/>
      <w:bookmarkEnd w:id="56"/>
      <w:r>
        <w:rPr>
          <w:rtl w:val="true"/>
        </w:rPr>
        <w:t>پنجم</w:t>
      </w:r>
      <w:r>
        <w:rPr>
          <w:rtl w:val="true"/>
        </w:rPr>
        <w:t xml:space="preserve">: </w:t>
      </w:r>
      <w:r>
        <w:rPr>
          <w:rtl w:val="true"/>
        </w:rPr>
        <w:t>وحدت نظر مسلمانان در جهانی بودن حکومت مهدی‌علیه السلام‌</w:t>
      </w:r>
      <w:bookmarkEnd w:id="5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فراوانی از قرآن کریم و روایات کثیری؛ چه از طریق شیعه و چه سنّی از پیامبر اکرم‌صلی الله علیه وآله نقل شده و تأکید می‌نمایند که حکومت مهدی‌علیه السلام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منابع، هم‌چنین بر مژده پیروزی اسلام بر تمامی دشمنان دین در سراسر </w:t>
      </w:r>
    </w:p>
    <w:p>
      <w:pPr>
        <w:pStyle w:val="BookText"/>
        <w:rPr/>
      </w:pPr>
      <w:r>
        <w:rPr>
          <w:rFonts w:ascii="IRNazanin" w:hAnsi="IRNazanin" w:eastAsia="IRNazanin"/>
          <w:color w:val="111111"/>
          <w:sz w:val="28"/>
          <w:sz w:val="28"/>
          <w:szCs w:val="28"/>
          <w:rtl w:val="true"/>
          <w:lang w:bidi="fa-IR"/>
        </w:rPr>
        <w:t>گیتی و چیرگی آن بر همه ادیان و آیین‌های کفر و شرک و رژیم‌های منحرف و فاسد،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نگارنده، مسأله جهانی بودن حکومت ایشان از جمله مهم‌ترین موضوعاتی است که آیات قرآن و روایات فراوان و معتبری آن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آیات و روایات بر اصالت قضیه مهدی‌علیه السلام در چارچوب امور و مسائل غیبی و شکل‌گیری حکومتشان در آینده تاریخ امّت اسلامی پای می‌فشارند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آن دسته از آیات قرآن کریم که وقوع این حادثه بزرگ سیاسی را مژده می‌دهند،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جهانی حضرت مهدی‌علیه السلام در قرآن کریم</w:t>
      </w:r>
    </w:p>
    <w:p>
      <w:pPr>
        <w:pStyle w:val="BookText"/>
        <w:rPr/>
      </w:pPr>
      <w:r>
        <w:rPr>
          <w:rFonts w:ascii="IRNazanin" w:hAnsi="IRNazanin" w:eastAsia="IRNazanin"/>
          <w:color w:val="111111"/>
          <w:sz w:val="28"/>
          <w:sz w:val="28"/>
          <w:szCs w:val="28"/>
          <w:rtl w:val="true"/>
          <w:lang w:bidi="fa-IR"/>
        </w:rPr>
        <w:t>آن دسته از آیات قرآن که مژده برپایی حکومت جهانی حضرت مهدی‌علیه السلام را می‌دهند، فراوانند و به دو دسته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آیاتی هستند که به تفسیر، شرح و توضیح مفصّل و گسترده علمی نیاز دارند، تا بتوانند موجبات قانع شدن خواننده را با بحث اختصاصی موضوع مورد نظر،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آیاتی هستند که آشکار و واضح‌اند و به عبارتی این آیات صراحتاً موضوع مورد نظر را بیان می‌کنند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فقط به ذکر بخشی از آیات دسته دوم که مرتبط با مسأله حکومت جهانی حضرت مهدی‌علیه السلام است و بین مفسّرین و تحلیل‌گران شیعه و سنّی در </w:t>
      </w:r>
    </w:p>
    <w:p>
      <w:pPr>
        <w:pStyle w:val="BookText"/>
        <w:rPr/>
      </w:pPr>
      <w:r>
        <w:rPr>
          <w:rFonts w:ascii="IRNazanin" w:hAnsi="IRNazanin" w:eastAsia="IRNazanin"/>
          <w:color w:val="111111"/>
          <w:sz w:val="28"/>
          <w:sz w:val="28"/>
          <w:szCs w:val="28"/>
          <w:rtl w:val="true"/>
          <w:lang w:bidi="fa-IR"/>
        </w:rPr>
        <w:t>مختص بودن این آیات به مسأله مورد نظر، اشتراک دیدگاه وجود دارد، بسنده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یُرِیدُونَ أَنْ یُطْفِئُوا نُورَ اللَّهِ بِأَفْواهِهِمْ وَیَأْبَی اللَّهُ إِلّا أَنْ یُتِمَّ نُورَهُ وَلَوْ کَرِهَ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حاکم طبق شرط مسلم، که این روایت را را صحیح دانسته، از عایشه روایت کرده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دنیا به پایان نرسد مگر آن که مجدداً لات و عزّی پرستیده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وَدِینِ الحَقِّ لِیُظْهِرَهُ عَلَی الدِّینِ کُلِّهِ وَلَوْ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دیگر برگشت به شرک و بت‌پرستی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دین کامل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تا آن زمان که خداوند اراده فرماید چنین خواهد بود، بعد از آن پروردگار متعال رایحه دل‌انگیزی می‌فرستد و تمام آنانی که به اندازه دانه خردلی خیر و نیکی داشته باشند وفات می‌کنند و کسانی که در دلشان اثری از ایمان وجود نداشته باشد باقی می‌مانند و به مرام آباء و اجدادی خویش؛ یعنی شرک و بت‌پرستی برمی‌گردند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از تمیم داری، روایت شده که شنیدم پیامبر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غلبه دین اسلام بر سایر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در ازای عمر شب و روز دنیا هم که باشد، سرانجام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منزل‌گاهی؛ چه در صحراها و بادیه‌ها و یا شهرها باقی نمی‌ماند مگر آن که به لطف خداوند، دین اسلام در آن راه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عزیزان عزّت می‌دهد و ذلیلان را خوار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مسلمان شدن افراد، آنان را عزت می‌دهد و مشرکان را به دلیل نپذیرفتن اسلام و به سبب کفرشان ذلیل می‌گرداند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مقداد بن اسود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نقطه‌ای از کره زمین باقی نماند جز آن که خداوند، اسلام را با عزت تمام به آن جا وارد می‌کند و جماعتی را ذلیل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آنانی که عزیزشان می‌کند به این خاطر است که ایشان به جرگه مسلمانان وارد شده‌اند و آنانی که ذلیل می‌شوند به این خاطر است که مجبور هستند دین اسلام را بپذیرند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ابوثعلبه خشنی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رسول خداصلی الله علیه وآله از نبرد یا سفری بر می‌گشت، به مسجد می‌آمد و دو رکعت نماز می‌خواند و سپس نزد فاطمه‌علیها السلام می‌رفت و بعد هم پیش همسرانش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که از جنگ یا سفر </w:t>
      </w:r>
    </w:p>
    <w:p>
      <w:pPr>
        <w:pStyle w:val="BookText"/>
        <w:rPr/>
      </w:pPr>
      <w:r>
        <w:rPr>
          <w:rFonts w:ascii="IRNazanin" w:hAnsi="IRNazanin" w:eastAsia="IRNazanin"/>
          <w:color w:val="111111"/>
          <w:sz w:val="28"/>
          <w:sz w:val="28"/>
          <w:szCs w:val="28"/>
          <w:rtl w:val="true"/>
          <w:lang w:bidi="fa-IR"/>
        </w:rPr>
        <w:t>برگشته بود، بعد از نماز از مسجد بیرون آمد، فاطمه در مقابل درب منزل، رسول خداصلی الله علیه وآله را دید و پیامبرصلی الله علیه وآله را بوسید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محمدصلی الله علیه وآله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گریه افکنده است؟ حضرت فاطمه‌علیها السلام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مرا به گریه واداشته، این است که می‌بینم آثار جنگ و سفر چهره‌تان را غبارآلود و لباستان را ژولیده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محمدصلی الله علیه وآله به فاطمه‌علیها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عزیز و جلیل برای امر و مسؤولیّت خطیری پدرت را به رسالت برگزیده، به طوری که نقطه‌ای در زمین باقی نمی‌ماند مگر آن که خداوند آیین مرا با عزت یا ذلّت به آن‌جا وارد می‌کند، هرچند این امر به بلندای عمر دنیا به درازا بکشد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وقتی از ابوهریره در مورد معنا و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سؤال شد،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الهی است که خداوند متعال دین اسلام را بالاتر و برتر از همه ادیان قرار می‌دهد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هنگامی که از سُدی راجع به تفسیر همین آیه سؤال شد،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الهی زمانی رخ می‌دهد که مهدی‌علیه السلام قیام کند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آمد، احادیث و روایاتی بود که برادران اهل سنّت در تفسیر آیه مبارکه گفته بودند، احادیثی که دقیقاً با تفاسیر شیعی و اهل بیت‌علیهم السلام مطابقت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مجموعه‌ای از احادیث منقول از شیعه نیز در این باره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علی‌علیه السلام نقل شده، ایشان آیه مذکور را تلاوت فرمود و از حضّار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آیین اسلام، بعد از آن که پروردگار، رسولش را با هدایت و دین حقّ مبعوث گردانیده، بر همه ادیان غالب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خدایی که جان من در دست او است، هیچ شهر و دیاری بر روی کره خاکی نماند جز آن که در آنجا بانگ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و صبح و شام شنیده خواهد 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از امام محمّد باقرعلیه السلام درباره تفسیر همین آیه سؤال کردند، ایشان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وعده الهی، به هنگام قیام مهدی آل محمّدعلیهم السلام محقّق و عملی خواهد شد و کسی از اهالی زمین باقی نخواهد ماند مگر آن که به آیین محمدصلی الله علیه وآله ایمان خواهد آورد</w:t>
      </w:r>
      <w:r>
        <w:rPr>
          <w:rFonts w:eastAsia="IRNazanin" w:cs="IRNazanin"/>
          <w:color w:val="111111"/>
          <w:sz w:val="28"/>
          <w:szCs w:val="28"/>
          <w:rtl w:val="true"/>
          <w:lang w:bidi="fa-IR"/>
        </w:rPr>
        <w:t>.»</w:t>
      </w:r>
      <w:r>
        <w:rPr>
          <w:rStyle w:val="FootnoteAnchor"/>
          <w:rtl w:val="true"/>
        </w:rPr>
        <w:footnoteReference w:id="4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بعد از آن که اظهار داشت گروهی از مسلمانان مدّعی هستند اسلام بر تمامی ادیان غالب گشته، از امام جعفر صادق‌علیه السلام راجع به تأویل همین آیه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وی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بر تمامی ادیان چیره می‌شد، اثری از زردشتی، مسیحی، یهودی و ستاره‌پرستان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تفرقه‌ای در کار بود و نه اختلافی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تردیدی و نه شکّی و نه بت‌پرستی و نه دوگانه‌پرستی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امام‌علیه السلام این آیه را به حکومت امام مهدی </w:t>
      </w:r>
    </w:p>
    <w:p>
      <w:pPr>
        <w:pStyle w:val="BookText"/>
        <w:rPr/>
      </w:pPr>
      <w:r>
        <w:rPr>
          <w:rFonts w:ascii="IRNazanin" w:hAnsi="IRNazanin" w:eastAsia="IRNazanin"/>
          <w:color w:val="111111"/>
          <w:sz w:val="28"/>
          <w:sz w:val="28"/>
          <w:szCs w:val="28"/>
          <w:rtl w:val="true"/>
          <w:lang w:bidi="fa-IR"/>
        </w:rPr>
        <w:t>منتظرعلیه السلام تفسیر کرده و فرمودند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در دوران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یکی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پروردگار متعال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یَبْتَغِ غَیْرَ الإِسْلامِ دِیناً فَلَنْ یُقْبَلَ مِنْهُ وَهُوَ فِی الآخِرَةِ مِنَ الْخاسِرِینَ</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آیه دیگری که حکومت جهانی حضرت مهدی‌علیه السلام را بشارت می‌دهد،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وَنُرِیدُ أَنْ نَمُنَّ عَلَی الَّذِینَ اسْتُضْعِفُوا فِی الأَرْضِ وَنَجْعَلَهُمْ أَئِمَّةً وَنَجْعَلَهُمُ الْوارِثِینَ</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حسکانی در شواهد التنزیل و ابن ابی الحدید در شرح نهج البلاغه به نقل از امام علی‌علیه السلام آورده‌اند که ایشان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دنیا، مثل آن ماده شتری که دوشنده خود را گزیده و به محض دیدن کرّه خویش به سویش اقبال نموده است، به سوی ما اهل بیت میل می‌کند و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شریفه را تلاوت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وَنُرِیدُ أَنْ نَمُنَّ عَلَی الَّذِینَ اسْتُضْعِفُوا</w:t>
      </w:r>
      <w:r>
        <w:rPr>
          <w:rFonts w:eastAsia="IRNazanin" w:cs="IRNazanin"/>
          <w:color w:val="111111"/>
          <w:sz w:val="28"/>
          <w:szCs w:val="28"/>
          <w:rtl w:val="true"/>
          <w:lang w:bidi="fa-IR"/>
        </w:rPr>
        <w:t>...».</w:t>
      </w:r>
      <w:r>
        <w:rPr>
          <w:rStyle w:val="FootnoteAnchor"/>
          <w:rtl w:val="true"/>
        </w:rPr>
        <w:footnoteReference w:id="4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و امام صادق‌علیهما السلام در تفسیر این آیه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فضل و لطف ویژه پروردگار، به صاحب امر که در آخرالزمان ظهور خواهند کرد، اختصاص دارد؛ </w:t>
      </w:r>
    </w:p>
    <w:p>
      <w:pPr>
        <w:pStyle w:val="BookText"/>
        <w:rPr/>
      </w:pPr>
      <w:r>
        <w:rPr>
          <w:rFonts w:ascii="IRNazanin" w:hAnsi="IRNazanin" w:eastAsia="IRNazanin"/>
          <w:color w:val="111111"/>
          <w:sz w:val="28"/>
          <w:sz w:val="28"/>
          <w:szCs w:val="28"/>
          <w:rtl w:val="true"/>
          <w:lang w:bidi="fa-IR"/>
        </w:rPr>
        <w:t>همان کسی که جبّاران و فرعونیان را از بین برده و شرق و غرب زمین را به تصرف خویش درخواهد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زمین را از عدل و داد پر می‌کند، همان طوری که از ظلم و جور پر شده باشد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آیه دیگری که مژده حکومت جهانی حضرت مهدی را می‌دهد،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وَقاتِلُوا المُشْرِکِینَ کآفَّةً کَما یُقاتِلُونَکُمْ کآفَّةً</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امام محمّد باقرعلیه السلام درباره تفسیر این آیه پرسیده شد،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هنوز تأویل آیه نیامده است، آن زمان که قائم ما ظهور کند، کسانی که ایشان را درک کنند، در خواهند یافت که تأویل این آیه چیست؟ در آن هنگام همان طوری که قرآن فرموده است، آیین محمدصلی الله علیه وآله به اوج خود خواهد رسید و حتی یک نفر مشرک بر روی زمین باقی نخواهد ماند</w:t>
      </w:r>
      <w:r>
        <w:rPr>
          <w:rFonts w:eastAsia="IRNazanin" w:cs="IRNazanin"/>
          <w:color w:val="111111"/>
          <w:sz w:val="28"/>
          <w:szCs w:val="28"/>
          <w:rtl w:val="true"/>
          <w:lang w:bidi="fa-IR"/>
        </w:rPr>
        <w:t>.»</w:t>
      </w:r>
      <w:r>
        <w:rPr>
          <w:rStyle w:val="FootnoteAnchor"/>
          <w:rtl w:val="true"/>
        </w:rPr>
        <w:footnoteReference w:id="5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آیه‌ای که در پی می‌آید نیز مانند آیه قبل بر موضوع مورد نظر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أَئِمَّةَ الْکُفْرِ إِنَّهُمْ لا أَیْمانَ لَهُمْ</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در تفسیر این آیه از حذیفة بن یمان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مشرکینی که مشمول حکم این آیه می‌شوند، تاکنون جنگ و مبارزه نشده 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منظورش آن است که این امام منتظر مهدی‌علیه السلام است که با آنان در آخرالزمان خواهد جنگید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جهانی حضرت مهدی‌علیه السلام در احادیث نبوی‌صلی الله علیه وآله</w:t>
      </w:r>
    </w:p>
    <w:p>
      <w:pPr>
        <w:pStyle w:val="BookText"/>
        <w:rPr/>
      </w:pPr>
      <w:r>
        <w:rPr>
          <w:rFonts w:ascii="IRNazanin" w:hAnsi="IRNazanin" w:eastAsia="IRNazanin"/>
          <w:color w:val="111111"/>
          <w:sz w:val="28"/>
          <w:sz w:val="28"/>
          <w:szCs w:val="28"/>
          <w:rtl w:val="true"/>
          <w:lang w:bidi="fa-IR"/>
        </w:rPr>
        <w:t>علاوه بر احادیثی که بر حتمی بودن برپایی حکومت جهانی اسلام در تفسیر آیات مربوطه بیان شده است، در اینجا به احادیث و روایات دیگری که بر جهانی بودن حکومت حضرت مهدی‌علیه السلام پای می‌فشارند،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که ایشان به نقل از رسول خداصلی الله علیه وآله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روی زمین چهار نفرند؛ دو حکمفرما مؤمن هستند و دو پادشاه دیگر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حکمران مؤمن، ذوالقرنین و سلیمان‌علیه السلام هستند و دو پادشاه کافر، نمرود و بخت‌نصرند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حاکم پنجمی نیز بر سراسر زمین حکفرمایی خواهد کرد که وی از اهل بیت من است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طولانی از حذیفة بن یمان به نقل از پیامبرصلی الله علیه وآله در مورد مهدی منتظرعلیه السلام نقل شده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میان رکن و مقام کعبه با ایشان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ایشان دین را زنده کند و سرزمین‌های مختلف را فتح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روی زمین کسی نماند جز آن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ابوسعید خدری روایت کرده که رسول خداصلی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برپایی قیامت، همه زمین را ظلم و ستم فرا گیرد، در این وقت است که فردی از اهل بیتم علیه ظلم و ستم، قیام کند و زمین را همان طوری که مملوّ از ظلم و جور شده، از عدل و داد پر کند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احادیث و روایاتی که در صحاح شش‌گانه اهل‌سنّت نقل شده، حضور و نزول حضرت عیسی‌علیه السلام را در زمان ظهور حضرت مهدی‌علیه السلام تأیید نموده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عیسی‌علیه السلام پشت سر امام زمان‌علیه السلام نماز می‌گزارد و در کشتن دجّال و راهنمایی و هدایت مسیحیان به اسلام، حضرت مهدی‌علیه السلام را یاری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ابوهریره نیز به نقل از پیامبرصلی الله علیه وآله مضمون فوق را مورد تأکید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خدا، عیسی بن مریم در بین شما نزول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صلیب را می‌شکند و خوکان را می‌کشد و از مخالفان جزیه می‌گیرد، مردم را به اسلام فرا می‌خواند و نیز خدای متعال در زمان حضور ایشان همه آیین‌ها را به غیر از اسلام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مسیح‌علیه السلام دجّال را به هلاکت می‌رساند و امنیت و آرامش سراسر گیتی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ایشان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تبلیغاتی که در سراسر جهان وجود خواهد داشت، همان فرا خواندن همه مردمان به سوی ایمان به خداوند یگانه است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نیز از امام جعفر صادق‌علیه السلام نقل شده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قائم قیام بنماید، در سراسر زمین غیر از بانگ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دیگری به گوش نخواهد رسید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امام کاظم‌علیه السلام در مورد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أَفَغَیْرَ دِینِ اللَّهِ یَبْغُونَ وَلَهُ أَسْلَمَ مَنْ فِی السَّماواتِ وَالأَرْضِ طَوْعاً وَکَرْهاً وَإِلَیْهِ یُرْجَعُونَ</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راجع به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مهدی‌علیه السلام تمام یهودیان، مسیحیان، ستاره پرستان، زندیقان، مرتدّان و کافران مشرق و مغرب زمین را فرا خوانده و اسلام را بر آنان عرضه می‌کند، اگر آنان از روی میل و رغبت ایمان بیاورند و مسلمان شوند، حضرت مهدی‌علیه السلام همه آنان را به برپایی نماز و دادن زکات و انجام دیگر واجبات دینی دستورشان می‌دهد، امّا هرکس اسلام را نپذیرد، گردنش زده می‌شود به طوری که در شرق و غرب زمین جز موحدان یگانه پرست، کسی باقی نمی‌ماند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البته آن دسته از اخباری که بر قطعی بودن برپایی حکومت جهانی اسلام در زمان رهبری و خلافت مهدی منتظرعلیه السلام دلالت دارند بسیار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خبرها حدیث متواتری است که شیعه و سنّی آن را به نقل از حضرت محمدصلی الله علیه وآله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وصف حکومت و عدالت حضرت مهدی‌علیه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یَمْلَأُ الأَرْضَ قِسْطاً وَعَدْلاً کَما مُلِئَتْ ظُلْماً وَجَوْراً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کلّیت همین حدیث مدنظر قرار گرفته شود، این معنا را می‌رساند که حکومت مهدی‌علیه السلام تمامی زمین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این حدیث نبوی تفسیر کننده همان وعده الهی خواهد شد که وارثان زمین را نام برده است، </w:t>
      </w:r>
      <w:bookmarkStart w:id="58" w:name="pg443_6940"/>
    </w:p>
    <w:p>
      <w:pPr>
        <w:pStyle w:val="BookText"/>
        <w:rPr/>
      </w:pPr>
      <w:bookmarkEnd w:id="58"/>
      <w:r>
        <w:rPr>
          <w:rFonts w:ascii="IRNazanin" w:hAnsi="IRNazanin" w:eastAsia="IRNazanin"/>
          <w:color w:val="111111"/>
          <w:sz w:val="28"/>
          <w:sz w:val="28"/>
          <w:szCs w:val="28"/>
          <w:rtl w:val="true"/>
          <w:lang w:bidi="fa-IR"/>
        </w:rPr>
        <w:t>پروردگار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وَعَمِلُوا الصّالِحاتِ لَیَسْتَخْلِفَنَّهُمْ فِی الأَرْضِ کَمَا اسْتَخْلَفَ الَّذِینَ مِنْ قَبْلِهِمْ وَلَیُمَکِّنَنَّ لَهُمْ دِینَهُمُ الَّذِی ارْتَضی لَهُمْ</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59" w:name="__RefHeading___Toc3927995_211673320"/>
      <w:bookmarkStart w:id="60" w:name="_Toc18"/>
      <w:bookmarkEnd w:id="59"/>
      <w:r>
        <w:rPr>
          <w:rtl w:val="true"/>
        </w:rPr>
        <w:t>ششم</w:t>
      </w:r>
      <w:r>
        <w:rPr>
          <w:rtl w:val="true"/>
        </w:rPr>
        <w:t xml:space="preserve">: </w:t>
      </w:r>
      <w:r>
        <w:rPr>
          <w:rtl w:val="true"/>
        </w:rPr>
        <w:t>توافق مسلمانان بر برخی از نشانه‌های ظهور</w:t>
      </w:r>
      <w:bookmarkEnd w:id="60"/>
    </w:p>
    <w:p>
      <w:pPr>
        <w:pStyle w:val="BookText"/>
        <w:rPr/>
      </w:pPr>
      <w:r>
        <w:rPr>
          <w:rFonts w:ascii="IRNazanin" w:hAnsi="IRNazanin" w:eastAsia="IRNazanin"/>
          <w:color w:val="111111"/>
          <w:sz w:val="28"/>
          <w:sz w:val="28"/>
          <w:szCs w:val="28"/>
          <w:rtl w:val="true"/>
          <w:lang w:bidi="fa-IR"/>
        </w:rPr>
        <w:t>اخبار و روایات وارده در کتب ملاحم وفتن شیعه و سنّی حاکی از آن است که قبل از ظهور حضرت مهدی‌علیه السلام پدیده‌هایی به وقوع می‌پیوندد که نشانه قریب‌الوقوع بودن ظهور حضرت و برپایی انقلاب اسلامی ایشان و انجام وعده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نشانه‌ها که مورد توافق شیعه و سنّی است، بسیار زیادند که روشن‌ترین آن‌ها دو نشانه دارند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نشانه، برپایی حکومت اسلامی در کشور ایران است که مقدّمه انقلاب حضرت مهدی‌علیه السلام است و در حدیثی از رسول خداصلی الله علیه وآله به این موضوع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محمّدصلی الله علیه وآله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در مشرق زمین قیام می‌کنند که زمینه‌ساز حکومت مهدی‌علیه السلام هستند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ثوبان نیز از رسول خداصلی الله علیه وآله روایت کرده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 دیدید که پرچم‌های سیاه از سمت خراسان پیش می‌آید، ولو با لغزیدن روی برف بوده، به آنان بپیوندید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روایات و اخبار نقل شده از اهل بیت‌علیهم السلام در مورد زمینه سازان حکومت حضرت مهدی‌علیه السلام فراوان است؛ از جمله روایت موثّقی است که جابر از امام باقرعلیه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سرزمینی که ویران می‌گردد، سرزمین شام است، اهالی شام در این اوضاع با هم اختلاف پیدا کرده و به سه گروه و زیر سه پرچم جمع می‌شوند؛ گروهی زیر پرچم سیاه و گروهی تحت لوای سرخ و سفید، و گروهی زیر پرچم فردی به نام سفیانی تجمّع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در این اوضاع به سر می‌برند که پرچم‌هایی از جانب خراسان پیش می‌آید که به سرعت همه آنان را درهم می‌نوردد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خراسان تعدادی از یاران امام زمان‌علیه السلام وجود دارند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دومین نشانه، تشکیل دولتی در شامات است که با حکومت امام زمان‌علیه السلام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این حکومت را فردی از بنی امیه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روایات اسلامی به سفیانی مشهور است و راجع به او شیعه و سنّی روایات فراوانی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سطور پیشین، حدیث موثّقی از جابربن عبداللَّه انصاری درباره او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صحاح ستّه نیز مدفون گشتن و فرورفتن سفیانی همراه با لشکرش به عمق زمین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بعد از آن که خبر سلطه امام زمان‌علیه السلام بر حجاز را می‌شنود همراه با سپاهش به سوی مکّه گسیل شده تا حکومت امام‌علیه السلام را نابود سازند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و مسلم به نقل از عایشه از رسول خداصلی الله علیه وآله روایت کرده‌اند که ایشان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سرزمین مکه جماعتی پناه آورند که برای دفاع از خود نه </w:t>
      </w:r>
      <w:bookmarkStart w:id="61" w:name="pg443_6942"/>
    </w:p>
    <w:p>
      <w:pPr>
        <w:pStyle w:val="BookText"/>
        <w:rPr/>
      </w:pPr>
      <w:bookmarkEnd w:id="61"/>
      <w:r>
        <w:rPr>
          <w:rFonts w:ascii="IRNazanin" w:hAnsi="IRNazanin" w:eastAsia="IRNazanin"/>
          <w:color w:val="111111"/>
          <w:sz w:val="28"/>
          <w:sz w:val="28"/>
          <w:szCs w:val="28"/>
          <w:rtl w:val="true"/>
          <w:lang w:bidi="fa-IR"/>
        </w:rPr>
        <w:t>پناهگاهی نه سنگری و نه ابزاری و نه عدّه‌ای دارند و ملحدان برای سرکوبی آنان سپاهی روانه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لشکر به صحرا می‌رسند، آنان را بلعیده و در خود فرو می‌برد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هم‌چنین عایشه از پیامبرصلی الله علیه وآله نقل کرده که ایشان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سپاهی قصد حمله به کعبه را دارد و همین که به صحرایی می‌رسند، تمام آن لشکر به کام زمین فرو می‌روند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62" w:name="__RefHeading___Toc3927997_211673320"/>
      <w:bookmarkStart w:id="63" w:name="_Toc19"/>
      <w:bookmarkEnd w:id="62"/>
      <w:r>
        <w:rPr>
          <w:rtl w:val="true"/>
        </w:rPr>
        <w:t>هفتم</w:t>
      </w:r>
      <w:r>
        <w:rPr>
          <w:rtl w:val="true"/>
        </w:rPr>
        <w:t xml:space="preserve">: </w:t>
      </w:r>
      <w:r>
        <w:rPr>
          <w:rtl w:val="true"/>
        </w:rPr>
        <w:t>اتّفاق نظر مسلمانان در نماز خواندن حضرت عیسی‌علیه السلام پشت سر حضرت مهدی‌علیه السلام‌</w:t>
      </w:r>
      <w:bookmarkEnd w:id="6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در کتب صحاح ستّه و در احادیث معتبر اهل بیت‌علیهم السلام اخبار فراوانی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باقرعلیه السلام نقل شده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هراس از قائم‌علیه السلام باعث غلبه ایشان بر دشمنان می‌گردد و ایشان به نصرت الهی تأیید می‌شود، تمامی زمین تحت سیطره ایشان درمی‌آید و به گنج‌های فراوانی دست می‌یابند و دامنه سلطه ایشان تمامی شرق و غرب زمین را فرا می‌گیرد و پروردگار متعال به واسطه ایشان دین خود را بر دیگر ادیان غالب خواهد نمود، هر چند مشرکان را ناخوش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حضرت مهدی‌علیه السلام تمامی ویرانه‌های زمین آباد می‌گردد و روح خدا عیسی‌علیه السلام فرود می‌آید و پشت سرشان نماز می‌گزارد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صحیح بخاری و صحیح مسلم، از ابوهریره به نقل از رسول خداصلی الله علیه وآله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فرزند مریم در بین شما فرود آید، چه خواهید کرد، در حالی که امامتان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خودتان باشد؟</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مسلم در صحیح خود به نقل از جابر بن عبداللَّه انصاری آورده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اکرم‌صلی الله علیه 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امتم همیشه گروهی هستند که تا روز قیامت و با حمایت و پشتیبانی الهی در دفاع از حقّ می‌جنگند تا آن که عیسی بن مریم‌علیهما السلام فرود می‌آید، فرمانده‌ای به عیسی‌علیه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بر ما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بین شما کسی هست که این کار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 اسلام را عزیز و گرامی داشته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حافظ ابوعمردانی در سنن خویش همین حدیث جابر از پیامبرصلی الله علیه وآله را نقل کرده، جز آن که حدیث او در برخی الفاظ با این حدیث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ابوعمردانی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جماعتی از امّتم در دفاع از حقّ می‌جنگند تا آن زمان که عیسی بن مریم‌علیهما السلام در سپیده دمی در شهر بیت المقدس نزد مهدی‌علیه السلام فرود می‌آید، پس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پیش آی و بر ما نماز گزار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گروهی از امّت اسلام را به جهت عزّت و احترامی که نزد پرودگار متعال دارند، بر گروه دیگر فرمانروایی و رهبری داده است</w:t>
      </w:r>
      <w:r>
        <w:rPr>
          <w:rFonts w:eastAsia="IRNazanin" w:cs="IRNazanin"/>
          <w:color w:val="111111"/>
          <w:sz w:val="28"/>
          <w:szCs w:val="28"/>
          <w:rtl w:val="true"/>
          <w:lang w:bidi="fa-IR"/>
        </w:rPr>
        <w:t>.»</w:t>
      </w:r>
      <w:r>
        <w:rPr>
          <w:rStyle w:val="FootnoteAnchor"/>
          <w:rtl w:val="true"/>
        </w:rPr>
        <w:footnoteReference w:id="69"/>
      </w:r>
      <w:bookmarkStart w:id="64" w:name="pg443_6944"/>
    </w:p>
    <w:p>
      <w:pPr>
        <w:pStyle w:val="Heading2"/>
        <w:numPr>
          <w:ilvl w:val="1"/>
          <w:numId w:val="1"/>
        </w:numPr>
        <w:rPr/>
      </w:pPr>
      <w:bookmarkStart w:id="65" w:name="__RefHeading___Toc3927999_211673320"/>
      <w:bookmarkStart w:id="66" w:name="_Toc20"/>
      <w:bookmarkEnd w:id="64"/>
      <w:bookmarkEnd w:id="65"/>
      <w:r>
        <w:rPr>
          <w:rtl w:val="true"/>
        </w:rPr>
        <w:t>فصل دوم زمینه‌های مورد اختلاف مذاهب اسلامی در مسأله مهدویت</w:t>
      </w:r>
      <w:bookmarkEnd w:id="66"/>
    </w:p>
    <w:p>
      <w:pPr>
        <w:pStyle w:val="Heading3"/>
        <w:numPr>
          <w:ilvl w:val="2"/>
          <w:numId w:val="1"/>
        </w:numPr>
        <w:rPr/>
      </w:pPr>
      <w:bookmarkStart w:id="67" w:name="__RefHeading___Toc3928001_211673320"/>
      <w:bookmarkStart w:id="68" w:name="_Toc21"/>
      <w:bookmarkEnd w:id="67"/>
      <w:r>
        <w:rPr>
          <w:rtl w:val="true"/>
        </w:rPr>
        <w:t>توضیح</w:t>
      </w:r>
      <w:bookmarkEnd w:id="68"/>
    </w:p>
    <w:p>
      <w:pPr>
        <w:pStyle w:val="BookText"/>
        <w:rPr/>
      </w:pPr>
      <w:r>
        <w:rPr>
          <w:rFonts w:ascii="IRNazanin" w:hAnsi="IRNazanin" w:eastAsia="IRNazanin"/>
          <w:color w:val="111111"/>
          <w:sz w:val="28"/>
          <w:sz w:val="28"/>
          <w:szCs w:val="28"/>
          <w:rtl w:val="true"/>
          <w:lang w:bidi="fa-IR"/>
        </w:rPr>
        <w:t>مسلمانان شیعه و سنّی با وجودی که بر وجوب اعتقاد به حضرت مهدی‌علیه السلام و حتمی بودن برپایی حکومت اسلامی و جهانگیری آن اتّفاق نظر دارند، امّا در برخی نکات جانبی مرتبط با ایشان و خود حضرت‌علیه السلام،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مسائلی که مورد اختلاف مسلمانان است، می‌توان به مسأله ولادت ایشان، نام پدرشان، جدّ بزرگوارشان که آیا امام حسن‌علیه السلام است یا امام حسین‌علیه السلام،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غیبت امام، امکان زنده بودن و باقی ماندنشان در طول این همه سال و راجع به عصمت حضرت نیز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موارد اختلاف همراه با بیان دلایل هر مذهبی بیان می‌شود، تا خوانندگان گرامی و ارجمند بعد از ملاحظه مسائل مطروحه، جانب حقّ و درست را برگزینند</w:t>
      </w:r>
      <w:r>
        <w:rPr>
          <w:rFonts w:eastAsia="IRNazanin" w:cs="IRNazanin"/>
          <w:color w:val="111111"/>
          <w:sz w:val="28"/>
          <w:szCs w:val="28"/>
          <w:rtl w:val="true"/>
          <w:lang w:bidi="fa-IR"/>
        </w:rPr>
        <w:t>.</w:t>
      </w:r>
    </w:p>
    <w:p>
      <w:pPr>
        <w:pStyle w:val="Heading3"/>
        <w:numPr>
          <w:ilvl w:val="2"/>
          <w:numId w:val="1"/>
        </w:numPr>
        <w:rPr/>
      </w:pPr>
      <w:bookmarkStart w:id="69" w:name="__RefHeading___Toc3928003_211673320"/>
      <w:bookmarkStart w:id="70" w:name="_Toc22"/>
      <w:bookmarkEnd w:id="69"/>
      <w:r>
        <w:rPr>
          <w:rtl w:val="true"/>
        </w:rPr>
        <w:t>اختلاف در ولادت حضرت مهدی‌علیه السلام‌</w:t>
      </w:r>
      <w:bookmarkEnd w:id="7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برادران اهل سنّت منکر متولد شدن حضرت مهدی‌علیه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آخرالزمان به دنیا خواهد آمد، امّا با بررسی و مطالعه سخنان </w:t>
      </w:r>
      <w:bookmarkStart w:id="71" w:name="pg443_6945"/>
    </w:p>
    <w:p>
      <w:pPr>
        <w:pStyle w:val="BookText"/>
        <w:rPr/>
      </w:pPr>
      <w:bookmarkEnd w:id="71"/>
      <w:r>
        <w:rPr>
          <w:rFonts w:ascii="IRNazanin" w:hAnsi="IRNazanin" w:eastAsia="IRNazanin"/>
          <w:color w:val="111111"/>
          <w:sz w:val="28"/>
          <w:sz w:val="28"/>
          <w:szCs w:val="28"/>
          <w:rtl w:val="true"/>
          <w:lang w:bidi="fa-IR"/>
        </w:rPr>
        <w:t>علما و دانشمندان اهل سنّت در مورد این مسأله متوجه خواهیم شد که دلایل آنان بر هیچ مستند دینی، شرعی و تاریخی استوار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آنان، علمای شیعه همگی متّفق‌القولند که حضرت مهدی‌علیه السلام در شهر سامرّا، مرکز حکومت عباسیان، به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در زمان خلافت مهتدی عباسی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دلایل فراوانی بر ادّعای خود در اثبات صحت و درستی سخنانشان ارائه می‌دهند که مهم‌ترین دلیل،گواهی و شهادت اهل‌بیت‌علیهم السلام به ولادت ایشان‌است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تعدادی از مورّخان شیعه و سنّی تولد حضرت را تأیید نموده و به آن گواهی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بیش از هفتاد نفر از دانشمندان اهل تسنن</w:t>
      </w:r>
      <w:r>
        <w:rPr>
          <w:rStyle w:val="FootnoteAnchor"/>
          <w:rtl w:val="true"/>
        </w:rPr>
        <w:footnoteReference w:id="70"/>
      </w:r>
      <w:r>
        <w:rPr>
          <w:rFonts w:ascii="IRNazanin" w:hAnsi="IRNazanin" w:eastAsia="IRNazanin"/>
          <w:color w:val="111111"/>
          <w:sz w:val="28"/>
          <w:sz w:val="28"/>
          <w:szCs w:val="28"/>
          <w:rtl w:val="true"/>
          <w:lang w:bidi="fa-IR"/>
        </w:rPr>
        <w:t>درباره تولد ایشان، همان نظری را ارائه می‌کنند که شیعه در این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بررسی هریک از شهادت‌های سه گانه به صورت جداگانه می‌پردازیم</w:t>
      </w:r>
      <w:r>
        <w:rPr>
          <w:rFonts w:eastAsia="IRNazanin" w:cs="IRNazanin"/>
          <w:color w:val="111111"/>
          <w:sz w:val="28"/>
          <w:szCs w:val="28"/>
          <w:rtl w:val="true"/>
          <w:lang w:bidi="fa-IR"/>
        </w:rPr>
        <w:t>.</w:t>
      </w:r>
    </w:p>
    <w:p>
      <w:pPr>
        <w:pStyle w:val="Heading3"/>
        <w:numPr>
          <w:ilvl w:val="2"/>
          <w:numId w:val="1"/>
        </w:numPr>
        <w:rPr/>
      </w:pPr>
      <w:bookmarkStart w:id="72" w:name="__RefHeading___Toc3928005_211673320"/>
      <w:bookmarkStart w:id="73" w:name="_Toc23"/>
      <w:bookmarkEnd w:id="72"/>
      <w:r>
        <w:rPr>
          <w:rtl w:val="true"/>
        </w:rPr>
        <w:t>گواهی اهل بیت‌علیهم السلام در مورد ولادت مهدی‌علیه السلام‌</w:t>
      </w:r>
      <w:bookmarkEnd w:id="7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اخبار و روایت‌های نقل شده از پیامبر اکرم و اهل بیت‌علیهم السلام چنین اخباری وجود دارد؛ اخباری که مژده میلاد فرزندشان مهدی منتظرعلیه السلام داده شده است و قدمت تاریخی برخی از آن‌ها به بیش از دویست سال قبل از به دنیا آمدن امام مهدی‌علیه السلام برمی‌گردد؛ مثل آن دسته از روایاتی که از رسول خداصلی الله علیه وآله و علی بن ابی‌طالب و امام حسن و امام حسین‌علیهم السلام نقل شده است</w:t>
      </w:r>
      <w:r>
        <w:rPr>
          <w:rFonts w:eastAsia="IRNazanin" w:cs="IRNazanin"/>
          <w:color w:val="111111"/>
          <w:sz w:val="28"/>
          <w:szCs w:val="28"/>
          <w:rtl w:val="true"/>
          <w:lang w:bidi="fa-IR"/>
        </w:rPr>
        <w:t xml:space="preserve">. </w:t>
      </w:r>
      <w:bookmarkStart w:id="74" w:name="pg443_6946"/>
    </w:p>
    <w:p>
      <w:pPr>
        <w:pStyle w:val="BookText"/>
        <w:rPr/>
      </w:pPr>
      <w:bookmarkEnd w:id="74"/>
      <w:r>
        <w:rPr>
          <w:rFonts w:ascii="IRNazanin" w:hAnsi="IRNazanin" w:eastAsia="IRNazanin"/>
          <w:color w:val="111111"/>
          <w:sz w:val="28"/>
          <w:sz w:val="28"/>
          <w:szCs w:val="28"/>
          <w:rtl w:val="true"/>
          <w:lang w:bidi="fa-IR"/>
        </w:rPr>
        <w:t>این بزرگواران در برخی از روایاتشان تصریح می‌کنند که امّت اسلامی در مسأله ولادت فرزندشان امام زمان‌علیه السلام دچار اختلاف خواهند شد؛ زیرا پدر حضرت مهدی‌علیه السلام قضیه میلاد فرزندش را از بیم کشته شدنش به دست حکومت بنی‌عباس، مخفی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حکومتی که اخبار تولد او را دنبال کرده و با ترس و هراس و دقت فراوان منتظر به دنیا آمدنش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پی می‌آید گواهی اهل بیت‌علیهم السلام درباره تولد فرزندشان مهدی‌علیه السلام می‌باشد که از رسول خداصلی الله علیه وآله شروع گشته و تا پدر امام زمان‌علیه السلام یعنی امام حسن عسکری‌علیه السلام ادامه دارد</w:t>
      </w:r>
      <w:r>
        <w:rPr>
          <w:rFonts w:eastAsia="IRNazanin" w:cs="IRNazanin"/>
          <w:color w:val="111111"/>
          <w:sz w:val="28"/>
          <w:szCs w:val="28"/>
          <w:rtl w:val="true"/>
          <w:lang w:bidi="fa-IR"/>
        </w:rPr>
        <w:t>.</w:t>
      </w:r>
    </w:p>
    <w:p>
      <w:pPr>
        <w:pStyle w:val="Heading3"/>
        <w:numPr>
          <w:ilvl w:val="2"/>
          <w:numId w:val="1"/>
        </w:numPr>
        <w:rPr/>
      </w:pPr>
      <w:bookmarkStart w:id="75" w:name="__RefHeading___Toc3928007_211673320"/>
      <w:bookmarkStart w:id="76" w:name="_Toc24"/>
      <w:bookmarkEnd w:id="75"/>
      <w:r>
        <w:rPr>
          <w:rtl w:val="true"/>
        </w:rPr>
        <w:t>گواهی رسول خداصلی الله علیه وآله‌</w:t>
      </w:r>
      <w:bookmarkEnd w:id="7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ایشان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روزها، روز جمعه و از میان شب‌ها، شب قدر و از ماه‌ها، ماه رمضان را، از پیامبران مرا و از من علی و از علی حسن و حسین را و از حسین ائمّه را که نهمین آن‌ها قائمشان است،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ظاهر و باطن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در ادامه همین حدیث چنین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تحریف غلوّکنندگان، کذب و انتحال باطلان و تأویل جاهلان از قرآن کریم را برطرف می‌کنند</w:t>
      </w:r>
      <w:r>
        <w:rPr>
          <w:rFonts w:eastAsia="IRNazanin" w:cs="IRNazanin"/>
          <w:color w:val="111111"/>
          <w:sz w:val="28"/>
          <w:szCs w:val="28"/>
          <w:rtl w:val="true"/>
          <w:lang w:bidi="fa-IR"/>
        </w:rPr>
        <w:t>.»</w:t>
      </w:r>
      <w:r>
        <w:rPr>
          <w:rStyle w:val="FootnoteAnchor"/>
          <w:rtl w:val="true"/>
        </w:rPr>
        <w:footnoteReference w:id="71"/>
      </w:r>
      <w:bookmarkStart w:id="77" w:name="pg443_6947"/>
    </w:p>
    <w:p>
      <w:pPr>
        <w:pStyle w:val="Heading3"/>
        <w:numPr>
          <w:ilvl w:val="2"/>
          <w:numId w:val="1"/>
        </w:numPr>
        <w:rPr/>
      </w:pPr>
      <w:bookmarkStart w:id="78" w:name="__RefHeading___Toc3928009_211673320"/>
      <w:bookmarkStart w:id="79" w:name="_Toc25"/>
      <w:bookmarkEnd w:id="77"/>
      <w:bookmarkEnd w:id="78"/>
      <w:r>
        <w:rPr>
          <w:rtl w:val="true"/>
        </w:rPr>
        <w:t>گواهی امام علی‌علیه السلام‌</w:t>
      </w:r>
      <w:bookmarkEnd w:id="79"/>
    </w:p>
    <w:p>
      <w:pPr>
        <w:pStyle w:val="BookText"/>
        <w:rPr/>
      </w:pPr>
      <w:r>
        <w:rPr>
          <w:rFonts w:ascii="IRNazanin" w:hAnsi="IRNazanin" w:eastAsia="IRNazanin"/>
          <w:color w:val="111111"/>
          <w:sz w:val="28"/>
          <w:sz w:val="28"/>
          <w:szCs w:val="28"/>
          <w:rtl w:val="true"/>
          <w:lang w:bidi="fa-IR"/>
        </w:rPr>
        <w:t>امام علی‌علیه السلام درباره این جمله رسول خداصلی الله علیه وآله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مُخْلِفٌ فِیکُمُ الثَّقَلَیْنِ کِتابَ اللَّهِ وَعِتْرَتِی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که عترت چه کسانی هستند؟ حضرت علی‌علیه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 من و حسن و حسین و نه امام از فرزندان وی هستیم و نهمین آن‌ها،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کتاب خدا جدا نمی‌شوند و قرآن نیز از آنان جدایی ناپذیر است و در روز قیامت با هم در حوض کوثر بر رسول خداصلی الله علیه وآله وارد می‌شوند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80" w:name="__RefHeading___Toc3928011_211673320"/>
      <w:bookmarkStart w:id="81" w:name="_Toc26"/>
      <w:bookmarkEnd w:id="80"/>
      <w:r>
        <w:rPr>
          <w:rtl w:val="true"/>
        </w:rPr>
        <w:t>گواهی امام حسن‌علیه السلام‌</w:t>
      </w:r>
      <w:bookmarkEnd w:id="81"/>
    </w:p>
    <w:p>
      <w:pPr>
        <w:pStyle w:val="BookText"/>
        <w:rPr/>
      </w:pPr>
      <w:r>
        <w:rPr>
          <w:rFonts w:ascii="IRNazanin" w:hAnsi="IRNazanin" w:eastAsia="IRNazanin"/>
          <w:color w:val="111111"/>
          <w:sz w:val="28"/>
          <w:sz w:val="28"/>
          <w:szCs w:val="28"/>
          <w:rtl w:val="true"/>
          <w:lang w:bidi="fa-IR"/>
        </w:rPr>
        <w:t>از ایشان روایت می‌شود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بعد از رسول خداصلی الله علیه وآله دوازده تن هستند، نه تن از آنان از نسل برادرم حسین می‌باشند، و مهدی امّت اسلام نیز از جمله آنان است</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82" w:name="__RefHeading___Toc3928013_211673320"/>
      <w:bookmarkStart w:id="83" w:name="_Toc27"/>
      <w:bookmarkEnd w:id="82"/>
      <w:r>
        <w:rPr>
          <w:rtl w:val="true"/>
        </w:rPr>
        <w:t>گواهی امام حسین‌علیه السلام‌</w:t>
      </w:r>
      <w:bookmarkEnd w:id="8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حسین‌علیه السلام نقل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امّت اسلام، نهمین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غیبت می‌کند و همین شخصیت است که خود در قید حیات است و میراثش را تقسیم می‌کنند</w:t>
      </w:r>
      <w:r>
        <w:rPr>
          <w:rFonts w:eastAsia="IRNazanin" w:cs="IRNazanin"/>
          <w:color w:val="111111"/>
          <w:sz w:val="28"/>
          <w:szCs w:val="28"/>
          <w:rtl w:val="true"/>
          <w:lang w:bidi="fa-IR"/>
        </w:rPr>
        <w:t>.»</w:t>
      </w:r>
      <w:r>
        <w:rPr>
          <w:rStyle w:val="FootnoteAnchor"/>
          <w:rtl w:val="true"/>
        </w:rPr>
        <w:footnoteReference w:id="74"/>
      </w:r>
      <w:bookmarkStart w:id="84" w:name="pg443_6948"/>
    </w:p>
    <w:p>
      <w:pPr>
        <w:pStyle w:val="BookText"/>
        <w:rPr/>
      </w:pPr>
      <w:bookmarkEnd w:id="84"/>
      <w:r>
        <w:rPr>
          <w:rFonts w:ascii="IRNazanin" w:hAnsi="IRNazanin" w:eastAsia="IRNazanin"/>
          <w:color w:val="111111"/>
          <w:sz w:val="28"/>
          <w:sz w:val="28"/>
          <w:szCs w:val="28"/>
          <w:rtl w:val="true"/>
          <w:lang w:bidi="fa-IR"/>
        </w:rPr>
        <w:t>هم‌چنین ایشان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وجود نهمین فرزندم، مهدی، خصوصیاتی از یوسف و خصوصیاتی از موسی فرزند عمران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قائم اهل بیت است و خداوند متعال روند شکل‌گیری حکومت جهانی ایشان را تنها در یک شب سر و سامان می‌دهد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جمله اخیر این حدیث، در سندهای معتبر اهل بیت‌علیهم السلام نیز آمده است</w:t>
      </w:r>
      <w:r>
        <w:rPr>
          <w:rFonts w:eastAsia="IRNazanin" w:cs="IRNazanin"/>
          <w:color w:val="111111"/>
          <w:sz w:val="28"/>
          <w:szCs w:val="28"/>
          <w:rtl w:val="true"/>
          <w:lang w:bidi="fa-IR"/>
        </w:rPr>
        <w:t>.</w:t>
      </w:r>
    </w:p>
    <w:p>
      <w:pPr>
        <w:pStyle w:val="Heading3"/>
        <w:numPr>
          <w:ilvl w:val="2"/>
          <w:numId w:val="1"/>
        </w:numPr>
        <w:rPr/>
      </w:pPr>
      <w:bookmarkStart w:id="85" w:name="__RefHeading___Toc3928015_211673320"/>
      <w:bookmarkStart w:id="86" w:name="_Toc28"/>
      <w:bookmarkEnd w:id="85"/>
      <w:r>
        <w:rPr>
          <w:rtl w:val="true"/>
        </w:rPr>
        <w:t>گواهی امام زین العابدین‌علیه السلام‌</w:t>
      </w:r>
      <w:bookmarkEnd w:id="86"/>
    </w:p>
    <w:p>
      <w:pPr>
        <w:pStyle w:val="BookText"/>
        <w:rPr/>
      </w:pPr>
      <w:r>
        <w:rPr>
          <w:rFonts w:ascii="IRNazanin" w:hAnsi="IRNazanin" w:eastAsia="IRNazanin"/>
          <w:color w:val="111111"/>
          <w:sz w:val="28"/>
          <w:sz w:val="28"/>
          <w:szCs w:val="28"/>
          <w:rtl w:val="true"/>
          <w:lang w:bidi="fa-IR"/>
        </w:rPr>
        <w:t>عَمرو فرزند امام زین العابدین‌علیه السلام از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برادرم را باقر نامیدی؟ ایشان در پاسخ فرزندشان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در میان فرزندان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قائم ما قیام کند و زمین را مملو از عدل و داد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ائمّه، معدن دانش و منبع علم است و آن را به طور کامل 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وی شبیه ترین فرد به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امام بعد از او وجود دارد؟ امام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امام که یکی از آنان مهدی است که در آخر الزمان برای اجرای حدود الهی و پویایی دین قیام و نهضت می‌کند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87" w:name="__RefHeading___Toc3928017_211673320"/>
      <w:bookmarkStart w:id="88" w:name="_Toc29"/>
      <w:bookmarkEnd w:id="87"/>
      <w:r>
        <w:rPr>
          <w:rtl w:val="true"/>
        </w:rPr>
        <w:t>گواهی امام باقرعلیه السلام‌</w:t>
      </w:r>
      <w:bookmarkEnd w:id="8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ابومریم عبدالغفار بن قاسم، امام باقرعلیه السلام را مورد خطاب قرار داده،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89" w:name="pg443_6949"/>
    </w:p>
    <w:p>
      <w:pPr>
        <w:pStyle w:val="BookText"/>
        <w:rPr/>
      </w:pPr>
      <w:bookmarkEnd w:id="89"/>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صحیح را تنها نزد شما می‌یابیم، من سنّم بالا رفته و پیر و فرتوت گشته‌ام، در طول این همه سال، آنچه که موجب مسرّت و شادمانی من درباره شما باشد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می‌بینم که کشته می‌شوید، یا سرگردان و آواره‌اید و در بیم و هراس به سر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مدت‌هایی است که من به امید ظهور و قیام قائمتان با خود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امروز یا فردا قیام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هفتمین شخص از نسل من است و هم اکنون، دوران ظهور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پدرم از پدرش و اجدادش نقل می‌کند که حضرت رسول خداصلی الله علیه وآله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بعد از من دوازده تن و به تعداد اسباط و نقبای بنی اسرائیل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 از آنان از نسل حسین و نهمین آنان قائم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آخر الزمان قیام می‌کند و زمین را بعد از آن که از بیداد و ستم پر شده باشد، پر از عدل و داد می‌کند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این حدیث از جمله احادیث سلسلة الذهبیة است؛ یعنی تمام راویان آن امام هستند</w:t>
      </w:r>
      <w:r>
        <w:rPr>
          <w:rFonts w:eastAsia="IRNazanin" w:cs="IRNazanin"/>
          <w:color w:val="111111"/>
          <w:sz w:val="28"/>
          <w:szCs w:val="28"/>
          <w:rtl w:val="true"/>
          <w:lang w:bidi="fa-IR"/>
        </w:rPr>
        <w:t>.</w:t>
      </w:r>
    </w:p>
    <w:p>
      <w:pPr>
        <w:pStyle w:val="Heading3"/>
        <w:numPr>
          <w:ilvl w:val="2"/>
          <w:numId w:val="1"/>
        </w:numPr>
        <w:rPr/>
      </w:pPr>
      <w:bookmarkStart w:id="90" w:name="__RefHeading___Toc3928019_211673320"/>
      <w:bookmarkStart w:id="91" w:name="_Toc30"/>
      <w:bookmarkEnd w:id="90"/>
      <w:r>
        <w:rPr>
          <w:rtl w:val="true"/>
        </w:rPr>
        <w:t>گواهی امام صادق‌علیه السلام‌</w:t>
      </w:r>
      <w:bookmarkEnd w:id="9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حمیری شاعر از امام‌علیه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غیبت و درستی آن از اجداد گرامی‌تان، اخبار و روایاتی نقل شده است، بفرمایید که </w:t>
      </w:r>
      <w:bookmarkStart w:id="92" w:name="pg443_6950"/>
    </w:p>
    <w:p>
      <w:pPr>
        <w:pStyle w:val="BookText"/>
        <w:rPr/>
      </w:pPr>
      <w:bookmarkEnd w:id="92"/>
      <w:r>
        <w:rPr>
          <w:rFonts w:ascii="IRNazanin" w:hAnsi="IRNazanin" w:eastAsia="IRNazanin"/>
          <w:color w:val="111111"/>
          <w:sz w:val="28"/>
          <w:sz w:val="28"/>
          <w:szCs w:val="28"/>
          <w:rtl w:val="true"/>
          <w:lang w:bidi="fa-IR"/>
        </w:rPr>
        <w:t>کدامیک از امامان غیبت می‌کند؟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فرزند من است که غیبت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دوازدهمین امام و پیشوا بعد از رسول خداصلی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ایشان امام علی بن ابی طالب و دوازدهمین و آخرینشان قائم به حقّ بقیة اللَّه در روی زمین، مهدی صاحب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قسم اگر مهدی به اندازه سال‌های زندگی نوح‌علیه السلام در میان قومش، در غیبت به سر برد از دنیا نمی‌رود، مگر آن که زمین را بعد از آن که از ظلم و ستم پرشده، پر از عدل و داد کند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همین دیدار بود که سیّد حمیری، شاعر خاص شیعه گشت و قصیده‌های زیادی در مدح اهل بیت‌علیهم السلام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قصاید او قصیده‌ای است که در مطلع آن ابیات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فهمیدم مردم در امر دینشان گمراه شدند، با ذکر بسم اللَّه همراه با آنانی که جعفری شده بودند، جعفری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خداوند بانگ برآوردم که اللَّه اکبر و یقین برایم حاصل شد که خداوند عفو می‌کند و درمی‌گذرد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خداوند از گناه کسی که به خوبان و پاکان و کسانی که اصل و نسب پاکشان از حضرت مصطفی‌صلی الله علیه وآله است، توسل جوید، درمی‌گذرد</w:t>
      </w:r>
      <w:r>
        <w:rPr>
          <w:rFonts w:eastAsia="IRNazanin" w:cs="IRNazanin"/>
          <w:color w:val="111111"/>
          <w:sz w:val="28"/>
          <w:szCs w:val="28"/>
          <w:rtl w:val="true"/>
          <w:lang w:bidi="fa-IR"/>
        </w:rPr>
        <w:t>.</w:t>
      </w:r>
    </w:p>
    <w:p>
      <w:pPr>
        <w:pStyle w:val="Heading3"/>
        <w:numPr>
          <w:ilvl w:val="2"/>
          <w:numId w:val="1"/>
        </w:numPr>
        <w:rPr/>
      </w:pPr>
      <w:bookmarkStart w:id="93" w:name="__RefHeading___Toc3928021_211673320"/>
      <w:bookmarkStart w:id="94" w:name="_Toc31"/>
      <w:bookmarkEnd w:id="93"/>
      <w:r>
        <w:rPr>
          <w:rtl w:val="true"/>
        </w:rPr>
        <w:t>گواهی امام کاظم‌علیه السلام‌</w:t>
      </w:r>
      <w:bookmarkEnd w:id="9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عبدالرحمان به خدمت امام‌علیه السلام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خداصلی الله علیه وآله آیا تو قائم به حقّ هستی؟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قیام کننده هستم، امّا </w:t>
      </w:r>
      <w:bookmarkStart w:id="95" w:name="pg443_6951"/>
    </w:p>
    <w:p>
      <w:pPr>
        <w:pStyle w:val="BookText"/>
        <w:rPr/>
      </w:pPr>
      <w:bookmarkEnd w:id="95"/>
      <w:r>
        <w:rPr>
          <w:rFonts w:ascii="IRNazanin" w:hAnsi="IRNazanin" w:eastAsia="IRNazanin"/>
          <w:color w:val="111111"/>
          <w:sz w:val="28"/>
          <w:sz w:val="28"/>
          <w:szCs w:val="28"/>
          <w:rtl w:val="true"/>
          <w:lang w:bidi="fa-IR"/>
        </w:rPr>
        <w:t>آن قائمی که زمین را از وجود دشمنان خدا پاک می‌کند و آن را پر از عدل و داد می‌نماید همان طوری که از جور و ستم پر شده، پنجمین امام از نسل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خاطر بیمی که بر جان خود دارد، غیبتی بلندمدّت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این غیبت اقوامی مرتد می‌گردند و اقوام دیگری در پایبندی به اسلام ثابت قدم باقی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امام‌علیه السلام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شیعیان ما، آنانی که در زمان غیبت مهدی، به اهل بیت تمسک می‌جویند، آنانی که در پیروی از ولایت ما و بیزاری از دشمنانمان پایدار هستند، آنان از مایند و ما نیز از آنان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ما امام آنان هستیم به ما افتخار می‌کنند و ما نیز به خاطر داشتن چنین شیعیانی به خود می‌بالیم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آنان، آری خوشا به حال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قسم که چنین شیعیانی در روز قیامت درکنار ما، هم منزلت و هم‌شأن ما خواهند بود</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96" w:name="__RefHeading___Toc3928023_211673320"/>
      <w:bookmarkStart w:id="97" w:name="_Toc32"/>
      <w:bookmarkEnd w:id="96"/>
      <w:r>
        <w:rPr>
          <w:rtl w:val="true"/>
        </w:rPr>
        <w:t>گواهی امام رضاعلیه السلام‌</w:t>
      </w:r>
      <w:bookmarkEnd w:id="97"/>
    </w:p>
    <w:p>
      <w:pPr>
        <w:pStyle w:val="BookText"/>
        <w:rPr/>
      </w:pPr>
      <w:r>
        <w:rPr>
          <w:rFonts w:ascii="IRNazanin" w:hAnsi="IRNazanin" w:eastAsia="IRNazanin"/>
          <w:color w:val="111111"/>
          <w:sz w:val="28"/>
          <w:sz w:val="28"/>
          <w:szCs w:val="28"/>
          <w:rtl w:val="true"/>
          <w:lang w:bidi="fa-IR"/>
        </w:rPr>
        <w:t>ریّان بن صلت می‌گوید، به خدمت امام رسیده و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صاحب امر و زمان هستید؟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صاحب امر و زمان هستم، امّا کسی که زمین را بعد از آن که مملو از ظلم و ستم بوده، از عدل و داد پر می‌کند 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با این ضعف جسمانی که من دارم مگر می‌شود صاحب الزمان باشم؟ آن قائمی که قیام می‌کند </w:t>
      </w:r>
      <w:bookmarkStart w:id="98" w:name="pg443_6952"/>
    </w:p>
    <w:p>
      <w:pPr>
        <w:pStyle w:val="BookText"/>
        <w:rPr/>
      </w:pPr>
      <w:bookmarkEnd w:id="98"/>
      <w:r>
        <w:rPr>
          <w:rFonts w:ascii="IRNazanin" w:hAnsi="IRNazanin" w:eastAsia="IRNazanin"/>
          <w:color w:val="111111"/>
          <w:sz w:val="28"/>
          <w:sz w:val="28"/>
          <w:szCs w:val="28"/>
          <w:rtl w:val="true"/>
          <w:lang w:bidi="fa-IR"/>
        </w:rPr>
        <w:t>در سن میان سالی است ولیکن ظاهری جوان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جسمی نیرومند است و اگر به تنومندترین درخت روی زمین دست افکند، آن را از ریشه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در میان کوه‌ها بانگ برآورد صخره‌ها از هم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خود عصای موسی و نگین سلیمان را دارد، او چهارمین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تا آن زمان که خود اراده فرماید او را از دیده‌ها پنهان می‌کند و بعد او را آشکار ساخته و زمین را که پر از جور و ستم شده، از عدالت و داد پر نماید</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99" w:name="__RefHeading___Toc3928025_211673320"/>
      <w:bookmarkStart w:id="100" w:name="_Toc33"/>
      <w:bookmarkEnd w:id="99"/>
      <w:r>
        <w:rPr>
          <w:rtl w:val="true"/>
        </w:rPr>
        <w:t>گواهی امام جوادعلیه السلام‌</w:t>
      </w:r>
      <w:bookmarkEnd w:id="10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عبدالعظیم حسنی‌رحمه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آقا و سرورم امام محمّد بن علی بن موسی‌علیهم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من آن بود که این سؤال را با ایشان در میان بگذارم که آیا وی قائم آل محمد است یا شخص دیگری؟ قبل از آن که من دهانم را به سؤال بگشایم، ایشان سخن آغاز نمود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اهل بیت همان مهدی است که در عصر غیبت، باید انتظار ظهورش را کشید و در زمان ظهور می‌بایست مطیع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سومین فرزند از نسل من است و قسم به آن خداوندی که محمدصلی الله علیه وآله را به پیامبری برگزیده و امامت را به ما اختصاص داده، اگر از عمر دنیا تنها یک روز باقی مانده باشد، خداوند آن روز را چنان طولانی می‌کند تا امام مهدی قیام کند و زمین را از عدل و داد پر کند همان طوری که قبلاً از ظلم و بیداد پر بوده است و خداوند در طول یک شب، حکومت </w:t>
      </w:r>
      <w:bookmarkStart w:id="101" w:name="pg443_6953"/>
    </w:p>
    <w:p>
      <w:pPr>
        <w:pStyle w:val="BookText"/>
        <w:rPr/>
      </w:pPr>
      <w:bookmarkEnd w:id="101"/>
      <w:r>
        <w:rPr>
          <w:rFonts w:ascii="IRNazanin" w:hAnsi="IRNazanin" w:eastAsia="IRNazanin"/>
          <w:color w:val="111111"/>
          <w:sz w:val="28"/>
          <w:sz w:val="28"/>
          <w:szCs w:val="28"/>
          <w:rtl w:val="true"/>
          <w:lang w:bidi="fa-IR"/>
        </w:rPr>
        <w:t>و سیطره ایشان را سر و سامان می‌دهد، همچنان که رسالت پیامبرش موسای کلیم‌علیه السلام را در یک شب اصلاح فرمود، آن زمان که موسی‌علیه السلام رفت تا برای زن و بچه‌اش آتش فراهم کند و هنگام برگشتن، به رسالت و نبوّت برگزیده شده بود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102" w:name="__RefHeading___Toc3928027_211673320"/>
      <w:bookmarkStart w:id="103" w:name="_Toc34"/>
      <w:bookmarkEnd w:id="102"/>
      <w:r>
        <w:rPr>
          <w:rtl w:val="true"/>
        </w:rPr>
        <w:t>گواهی امام هادی‌علیه السلام‌</w:t>
      </w:r>
      <w:bookmarkEnd w:id="103"/>
    </w:p>
    <w:p>
      <w:pPr>
        <w:pStyle w:val="BookText"/>
        <w:rPr/>
      </w:pPr>
      <w:r>
        <w:rPr>
          <w:rFonts w:ascii="IRNazanin" w:hAnsi="IRNazanin" w:eastAsia="IRNazanin"/>
          <w:color w:val="111111"/>
          <w:sz w:val="28"/>
          <w:sz w:val="28"/>
          <w:szCs w:val="28"/>
          <w:rtl w:val="true"/>
          <w:lang w:bidi="fa-IR"/>
        </w:rPr>
        <w:t>عبداللَّه بن احمد موصلی از صفر بن ابی دلف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بن محمّد بن علی الرضاعلیهم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حسن، امام شما بعد از من خواهد بود و بعد از او فرزندش امام شماست، وی همان قائمی است که زمین را که مملو از ظلم و جور شده، از عدل و داد پر می‌کند</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104" w:name="__RefHeading___Toc3928029_211673320"/>
      <w:bookmarkStart w:id="105" w:name="_Toc35"/>
      <w:bookmarkEnd w:id="104"/>
      <w:r>
        <w:rPr>
          <w:rtl w:val="true"/>
        </w:rPr>
        <w:t>گواهی امام حسن عسکری‌علیه السلام‌</w:t>
      </w:r>
      <w:bookmarkEnd w:id="105"/>
    </w:p>
    <w:p>
      <w:pPr>
        <w:pStyle w:val="BookText"/>
        <w:rPr/>
      </w:pPr>
      <w:r>
        <w:rPr>
          <w:rFonts w:ascii="IRNazanin" w:hAnsi="IRNazanin" w:eastAsia="IRNazanin"/>
          <w:color w:val="111111"/>
          <w:sz w:val="28"/>
          <w:sz w:val="28"/>
          <w:szCs w:val="28"/>
          <w:rtl w:val="true"/>
          <w:lang w:bidi="fa-IR"/>
        </w:rPr>
        <w:t>از امام حسن عسکری‌علیه السلام نقل شده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ما اظهار داشتند که می‌خواهند مرا به قتل برسانند تا نسل رسول خداصلی الله علیه وآله را برچینند، امّا شکر و سپاس پروردگار را که پندار باطل‌شان را خنثی نمود</w:t>
      </w:r>
      <w:r>
        <w:rPr>
          <w:rFonts w:eastAsia="IRNazanin" w:cs="IRNazanin"/>
          <w:color w:val="111111"/>
          <w:sz w:val="28"/>
          <w:szCs w:val="28"/>
          <w:rtl w:val="true"/>
          <w:lang w:bidi="fa-IR"/>
        </w:rPr>
        <w:t>.»</w:t>
      </w:r>
      <w:r>
        <w:rPr>
          <w:rStyle w:val="FootnoteAnchor"/>
          <w:rtl w:val="true"/>
        </w:rPr>
        <w:footnoteReference w:id="8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احمدبن اسحاق می‌گوید از ایشان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می‌گویم که نمردم و جانشین خود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لحاظ چهره و اخلاق، شبیه‌ترین فرد به </w:t>
      </w:r>
      <w:bookmarkStart w:id="106" w:name="pg443_6954"/>
    </w:p>
    <w:p>
      <w:pPr>
        <w:pStyle w:val="BookText"/>
        <w:rPr/>
      </w:pPr>
      <w:bookmarkEnd w:id="106"/>
      <w:r>
        <w:rPr>
          <w:rFonts w:ascii="IRNazanin" w:hAnsi="IRNazanin" w:eastAsia="IRNazanin"/>
          <w:color w:val="111111"/>
          <w:sz w:val="28"/>
          <w:sz w:val="28"/>
          <w:szCs w:val="28"/>
          <w:rtl w:val="true"/>
          <w:lang w:bidi="fa-IR"/>
        </w:rPr>
        <w:t>رسول خداصلی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زمان غیبتش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آشکار ساخته و زمین را همان‌طور که از ظلم و جور پر شده، از عدل و داد پر می‌کند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امام حسن عسکری‌علیه السلام در سومین روز ولادت حضرت مهدی‌علیه السلام او را به اصحابش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بعدی و جانشین من در میان شما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قائمی است که چشم‌ها انتظار دیدار او را خواهند کشید و آن وقتی که زمین از ظلم و جور پر گشت، قیام می‌کند و زمین را پر از عدل و 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هفتمین روز از ولادت امام مهدی‌علیه السلام پدر بزرگوارشان عقیقه داد و گوسفندی را برای گروهی از یاران فرستاد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عقیقه فرزندم محمد است</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107" w:name="__RefHeading___Toc3928031_211673320"/>
      <w:bookmarkStart w:id="108" w:name="_Toc36"/>
      <w:bookmarkEnd w:id="107"/>
      <w:r>
        <w:rPr>
          <w:rtl w:val="true"/>
        </w:rPr>
        <w:t>روایاتی که از اختلاف امّت درباره ولادت حضرت‌علیه السلام خبر می‌دهند</w:t>
      </w:r>
      <w:bookmarkEnd w:id="108"/>
    </w:p>
    <w:p>
      <w:pPr>
        <w:pStyle w:val="BookText"/>
        <w:rPr/>
      </w:pPr>
      <w:r>
        <w:rPr>
          <w:rFonts w:ascii="IRNazanin" w:hAnsi="IRNazanin" w:eastAsia="IRNazanin"/>
          <w:color w:val="111111"/>
          <w:sz w:val="28"/>
          <w:sz w:val="28"/>
          <w:szCs w:val="28"/>
          <w:rtl w:val="true"/>
          <w:lang w:bidi="fa-IR"/>
        </w:rPr>
        <w:t>در آن دسته از روایاتی که از اهل بیت‌علیهم السلام نقل شده، اخبار فراوانی وجود دارد که ائمّه تصریح کرده‌اند، امّت اسلامی در زمینه ولادت امام مهدی‌علیه السلام با هم اختلاف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این اختلاف، پنهان کردن جریان ولادت حضرت از جانب پدرشان و آن هم به دلیل بیم از خشم حاکمان بنی‌عباس بوده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روایت‌ها، حدیثی است که از امام زین العابدین‌علیه السلام نقل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قائم، از ما اهل بیت است، زمان و مکان تولدش به </w:t>
      </w:r>
    </w:p>
    <w:p>
      <w:pPr>
        <w:pStyle w:val="BookText"/>
        <w:rPr/>
      </w:pPr>
      <w:r>
        <w:rPr>
          <w:rFonts w:ascii="IRNazanin" w:hAnsi="IRNazanin" w:eastAsia="IRNazanin"/>
          <w:color w:val="111111"/>
          <w:sz w:val="28"/>
          <w:sz w:val="28"/>
          <w:szCs w:val="28"/>
          <w:rtl w:val="true"/>
          <w:lang w:bidi="fa-IR"/>
        </w:rPr>
        <w:t>طوری نامشخص است که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او به دنیا نیامده است، او قیام خواهد کرد و ایشان به هنگام خروج، بیعت هیچ کس را به گردن ندارد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از امام محمدباقرعلیه السلام نیز همین حدیث عیناً روایت شده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هم‌چنین روایتی از ایشان نقل شده که در آن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اهل بیت، همان کسی است که تولدش بر مردم پنهان است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در سومین روایت، امام باقرعلیه السلام وجه تشابه حضرت مهدی‌علیه السلام را با برخی از پیامبران بیان کرده،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ولی عصرعلیه السلام در هراس و خوف مداوم، طولانی شدن غیبت، پنهان ماندن زمان و مکان تولد و آزار و اذیت شیعیانش به ایشان شبیه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 کاظم‌علیه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کننده و قائم آخرالزمان کسی است که مردم درباره اش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هنوز متولد نگشته است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حاکمان ستمگر، امامان را که محبوبند و مردم پیوسته با آنان به وسیله نامه‌نگاری در ارتباطند و از دانش و علم فراوانی بهره‌مندند و پاسخگوی مسائل مختلف مردم می‌باشند آن چنان که در میان خلق خدا مشهورند و از سراسر بلاد اسلامی اموال به سویشان روانه می‌شود را یا کشته‌اند و یا مسموم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ادامه خواهد یافت تا آن که خداوند متعال یک نفر از ما را به امامت برمی‌گزیند، مکان و زمان ولادتش نامعلوم و پنهان، امّا اصل و نسبش معروف است</w:t>
      </w:r>
      <w:r>
        <w:rPr>
          <w:rFonts w:eastAsia="IRNazanin" w:cs="IRNazanin"/>
          <w:color w:val="111111"/>
          <w:sz w:val="28"/>
          <w:szCs w:val="28"/>
          <w:rtl w:val="true"/>
          <w:lang w:bidi="fa-IR"/>
        </w:rPr>
        <w:t>.»</w:t>
      </w:r>
      <w:r>
        <w:rPr>
          <w:rStyle w:val="FootnoteAnchor"/>
          <w:rtl w:val="true"/>
        </w:rPr>
        <w:footnoteReference w:id="90"/>
      </w:r>
      <w:bookmarkStart w:id="109" w:name="pg443_6956"/>
    </w:p>
    <w:p>
      <w:pPr>
        <w:pStyle w:val="BookText"/>
        <w:rPr/>
      </w:pPr>
      <w:bookmarkEnd w:id="109"/>
      <w:r>
        <w:rPr>
          <w:rFonts w:ascii="IRNazanin" w:hAnsi="IRNazanin" w:eastAsia="IRNazanin"/>
          <w:color w:val="111111"/>
          <w:sz w:val="28"/>
          <w:sz w:val="28"/>
          <w:szCs w:val="28"/>
          <w:rtl w:val="true"/>
          <w:lang w:bidi="fa-IR"/>
        </w:rPr>
        <w:t>امام هادی‌علیه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همان کسی است که مردم درباره‌اش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هنوز به دنیا نیامده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روایات منقول از نبی اکرم و اهل بیت‌علیهم السلام، با وجود اختلاف در تعبیر و الفاظ، اگر در کنار هم چیده شود، متوجه می‌شویم تماماً دارای یک مضمون هستند و آن رسمیت بخشیدن به تولد حضرت مهدی‌علیه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امام حسن عسکری‌علیه السلام پدر امام مهدی‌علیه السلام به روشنی بر این قضیه تأکید نموده‌اند که با گواهی‌های پیشین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عملاً حاکی از محرز شدن تولد امام مهدی‌علیه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گواهی‌ها، نشانه حقّانیت نبوّت حضرت محمدصلی الله علیه وآله است؛ زیرا این روایات دویست سال قبل از به دنیا آمدن مهدی‌علیه السلام از طرف رسول خداصلی الله علیه وآله صادر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شهادت اهل بیت‌علیهم السلام در این مسأله، علامت صدق نبوّت ایشان است؛ زیرا منبع روایت ائمّه‌علیهم السلام جز پیامبر اکرم‌صلی الله علیه وآله شخص دیگری نبوده است و به همین جهت است که راه طعنه طعنه‌زنان و ایرادکنندگان بر این روایات به طور مطلق مسدود است</w:t>
      </w:r>
      <w:r>
        <w:rPr>
          <w:rFonts w:eastAsia="IRNazanin" w:cs="IRNazanin"/>
          <w:color w:val="111111"/>
          <w:sz w:val="28"/>
          <w:szCs w:val="28"/>
          <w:rtl w:val="true"/>
          <w:lang w:bidi="fa-IR"/>
        </w:rPr>
        <w:t>.</w:t>
      </w:r>
    </w:p>
    <w:p>
      <w:pPr>
        <w:pStyle w:val="Heading3"/>
        <w:numPr>
          <w:ilvl w:val="2"/>
          <w:numId w:val="1"/>
        </w:numPr>
        <w:rPr/>
      </w:pPr>
      <w:bookmarkStart w:id="110" w:name="__RefHeading___Toc3928033_211673320"/>
      <w:bookmarkStart w:id="111" w:name="_Toc37"/>
      <w:bookmarkEnd w:id="110"/>
      <w:r>
        <w:rPr>
          <w:rtl w:val="true"/>
        </w:rPr>
        <w:t>گواهی دانشمندان شیعه‌</w:t>
      </w:r>
      <w:bookmarkEnd w:id="11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شیعه در مورد تاریخ ولادت امام مهدی منتظرعلیه السلام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پی می‌آید خلاصه‌ای از دیدگاه دانشمندان شیعه در مورد شرح حال و زندگی ایشان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دوازدهمین امام از اهل بیت‌علیهم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محمد است و به حجت، منتظر، منتقم، غایب و بقیه اللَّه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سامرّا از جمله شهرهای عراق، که در آن زمان پایتخت عباسیان بوده، هم زمان با طلوع فجر صادق، همان زمانی که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برای اقامه نماز صبح روز جمعه، مصادف با پانزدهم شعبان المبارک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به هنگام ولادت با دو دست روی زمین آمده، در حالی که سجده کنان چهره بر خاک نهاد و روی زانوهایش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ستونی از نور همراه با درخشش هاله‌ای از آن بر بالای سر حضرت‌علیه السلام به سوی آسمان بلند شد و تمامی شهر با تابش آن نور، روشن و تابناک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دنیا آمدن حضرت‌علیه السلام با کرامات فراوانی همراه بود که علمای شیعه و سنّی بر آن تأکید کرده‌اند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نام مادرش نرگس است و چند اسم دیگر نیز دارد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نرگس دختر یسوعا پسر قیصر و پادشاه 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از نسل حواریون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وی به شمعون، رفیق و وصیّ عیسی مسیح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و با این نسبت فامیلی، حضرت عیسی‌علیه السلام دایی حضرت مهدی‌علیه السلام به حساب می‌آید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پدرش امام حسن عسکری، فرزند امام هادی، فرزند جواد، فرزند امام رضا، فرزند امام کاظم، فرزند جعفر صادق، فرزند محمد باقر، فرزند امام زین‌العابدین، فرزند امام حسین شهید، فرزند امام علی بن ابی طالب‌علیهم السلام است</w:t>
      </w:r>
      <w:r>
        <w:rPr>
          <w:rFonts w:eastAsia="IRNazanin" w:cs="IRNazanin"/>
          <w:color w:val="111111"/>
          <w:sz w:val="28"/>
          <w:szCs w:val="28"/>
          <w:rtl w:val="true"/>
          <w:lang w:bidi="fa-IR"/>
        </w:rPr>
        <w:t xml:space="preserve">. </w:t>
      </w:r>
      <w:bookmarkStart w:id="112" w:name="pg443_6958"/>
    </w:p>
    <w:p>
      <w:pPr>
        <w:pStyle w:val="BookText"/>
        <w:rPr/>
      </w:pPr>
      <w:bookmarkEnd w:id="112"/>
      <w:r>
        <w:rPr>
          <w:rFonts w:ascii="IRNazanin" w:hAnsi="IRNazanin" w:eastAsia="IRNazanin"/>
          <w:color w:val="111111"/>
          <w:sz w:val="28"/>
          <w:sz w:val="28"/>
          <w:szCs w:val="28"/>
          <w:rtl w:val="true"/>
          <w:lang w:bidi="fa-IR"/>
        </w:rPr>
        <w:t>امام مهدی‌علیه السلام پنج ساله بود که پدرشان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متعال در همان سال‌های کودکی و خردسالی، دانش و حکمت و 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تشخیص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چهارشانه، خوش سیما و زیبا موی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دارای بینی کشیده و پیشانی بلند و پهن و در گونه راستش خالی داشت</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13" w:name="__RefHeading___Toc3928035_211673320"/>
      <w:bookmarkStart w:id="114" w:name="_Toc38"/>
      <w:bookmarkEnd w:id="113"/>
      <w:r>
        <w:rPr>
          <w:rtl w:val="true"/>
        </w:rPr>
        <w:t>گواهی مورّخان‌</w:t>
      </w:r>
      <w:bookmarkEnd w:id="114"/>
    </w:p>
    <w:p>
      <w:pPr>
        <w:pStyle w:val="BookText"/>
        <w:rPr/>
      </w:pPr>
      <w:r>
        <w:rPr>
          <w:rFonts w:ascii="IRNazanin" w:hAnsi="IRNazanin" w:eastAsia="IRNazanin"/>
          <w:color w:val="111111"/>
          <w:sz w:val="28"/>
          <w:sz w:val="28"/>
          <w:szCs w:val="28"/>
          <w:rtl w:val="true"/>
          <w:lang w:bidi="fa-IR"/>
        </w:rPr>
        <w:t>همه تاریخ نگاران به دنیا آمدن ائمه دوازده گانه اهل بیت‌علیهم السلام از امام علی بن ابی طالب‌علیه السلام تا امام مهدی منتظرعلیه السلام را قبول دارند، کمتر کتاب تاریخی وجود دارد که از نام و یاد آنان و با بیان فضایلشان تهی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کتب دانشمندان علم انساب و شرح حال نویسان برادران اهل سنّت از این قاعده مستثنی نیست؛ هر چند به دلیل نیامدن نام برخی از ائمّه‌علیهم السلام در اسناد و اخبار، اسم برخی از آنان فرو گذاشته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و شرح حال نویسان که به دنیا آمدن حضرت مهدی‌علیه السلام را قبول دارند به دو دسته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تاریخ تولد حضرت مهدی‌علیه السلام را مطابق با روایات منقول از اهل‌بیت‌علیهم السلام ذکر می‌کنند و دسته دیگر به دنیا آمدن ایشان را باور دارند امّا تاریخ تولدشان را ذکر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دسته تاریخ‌نگار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اثیر در تاریخش</w:t>
      </w:r>
      <w:r>
        <w:rPr>
          <w:rStyle w:val="FootnoteAnchor"/>
          <w:rtl w:val="true"/>
        </w:rPr>
        <w:footnoteReference w:id="95"/>
      </w:r>
      <w:r>
        <w:rPr>
          <w:rFonts w:ascii="IRNazanin" w:hAnsi="IRNazanin" w:eastAsia="IRNazanin"/>
          <w:color w:val="111111"/>
          <w:sz w:val="28"/>
          <w:sz w:val="28"/>
          <w:szCs w:val="28"/>
          <w:rtl w:val="true"/>
          <w:lang w:bidi="fa-IR"/>
        </w:rPr>
        <w:t>، مسعودی در مروج الذهب</w:t>
      </w:r>
      <w:r>
        <w:rPr>
          <w:rStyle w:val="FootnoteAnchor"/>
          <w:rtl w:val="true"/>
        </w:rPr>
        <w:footnoteReference w:id="96"/>
      </w:r>
      <w:r>
        <w:rPr>
          <w:rFonts w:ascii="IRNazanin" w:hAnsi="IRNazanin" w:eastAsia="IRNazanin"/>
          <w:color w:val="111111"/>
          <w:sz w:val="28"/>
          <w:sz w:val="28"/>
          <w:szCs w:val="28"/>
          <w:rtl w:val="true"/>
          <w:lang w:bidi="fa-IR"/>
        </w:rPr>
        <w:t>، ابن شحته در تاریخش</w:t>
      </w:r>
      <w:r>
        <w:rPr>
          <w:rStyle w:val="FootnoteAnchor"/>
          <w:rtl w:val="true"/>
        </w:rPr>
        <w:footnoteReference w:id="97"/>
      </w:r>
      <w:r>
        <w:rPr>
          <w:rFonts w:ascii="IRNazanin" w:hAnsi="IRNazanin" w:eastAsia="IRNazanin"/>
          <w:color w:val="111111"/>
          <w:sz w:val="28"/>
          <w:sz w:val="28"/>
          <w:szCs w:val="28"/>
          <w:rtl w:val="true"/>
          <w:lang w:bidi="fa-IR"/>
        </w:rPr>
        <w:t xml:space="preserve">، قرمانی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اخبارالدول</w:t>
      </w:r>
      <w:r>
        <w:rPr>
          <w:rStyle w:val="FootnoteAnchor"/>
          <w:rtl w:val="true"/>
        </w:rPr>
        <w:footnoteReference w:id="98"/>
      </w:r>
      <w:r>
        <w:rPr>
          <w:rFonts w:ascii="IRNazanin" w:hAnsi="IRNazanin" w:eastAsia="IRNazanin"/>
          <w:color w:val="111111"/>
          <w:sz w:val="28"/>
          <w:sz w:val="28"/>
          <w:szCs w:val="28"/>
          <w:rtl w:val="true"/>
          <w:lang w:bidi="fa-IR"/>
        </w:rPr>
        <w:t>، ابن‌وردی در تاریخش</w:t>
      </w:r>
      <w:r>
        <w:rPr>
          <w:rStyle w:val="FootnoteAnchor"/>
          <w:rtl w:val="true"/>
        </w:rPr>
        <w:footnoteReference w:id="99"/>
      </w:r>
      <w:r>
        <w:rPr>
          <w:rFonts w:ascii="IRNazanin" w:hAnsi="IRNazanin" w:eastAsia="IRNazanin"/>
          <w:color w:val="111111"/>
          <w:sz w:val="28"/>
          <w:sz w:val="28"/>
          <w:szCs w:val="28"/>
          <w:rtl w:val="true"/>
          <w:lang w:bidi="fa-IR"/>
        </w:rPr>
        <w:t>، ابن‌خلدون در تاریخش</w:t>
      </w:r>
      <w:r>
        <w:rPr>
          <w:rStyle w:val="FootnoteAnchor"/>
          <w:rtl w:val="true"/>
        </w:rPr>
        <w:footnoteReference w:id="100"/>
      </w:r>
      <w:r>
        <w:rPr>
          <w:rFonts w:ascii="IRNazanin" w:hAnsi="IRNazanin" w:eastAsia="IRNazanin"/>
          <w:color w:val="111111"/>
          <w:sz w:val="28"/>
          <w:sz w:val="28"/>
          <w:szCs w:val="28"/>
          <w:rtl w:val="true"/>
          <w:lang w:bidi="fa-IR"/>
        </w:rPr>
        <w:t>، یافعی در مرآة الجنان</w:t>
      </w:r>
      <w:r>
        <w:rPr>
          <w:rStyle w:val="FootnoteAnchor"/>
          <w:rtl w:val="true"/>
        </w:rPr>
        <w:footnoteReference w:id="101"/>
      </w:r>
      <w:r>
        <w:rPr>
          <w:rFonts w:ascii="IRNazanin" w:hAnsi="IRNazanin" w:eastAsia="IRNazanin"/>
          <w:color w:val="111111"/>
          <w:sz w:val="28"/>
          <w:sz w:val="28"/>
          <w:szCs w:val="28"/>
          <w:rtl w:val="true"/>
          <w:lang w:bidi="fa-IR"/>
        </w:rPr>
        <w:t>، ابوالفداء در تاریخش</w:t>
      </w:r>
      <w:r>
        <w:rPr>
          <w:rStyle w:val="FootnoteAnchor"/>
          <w:rtl w:val="true"/>
        </w:rPr>
        <w:footnoteReference w:id="102"/>
      </w:r>
      <w:r>
        <w:rPr>
          <w:rFonts w:ascii="IRNazanin" w:hAnsi="IRNazanin" w:eastAsia="IRNazanin"/>
          <w:color w:val="111111"/>
          <w:sz w:val="28"/>
          <w:sz w:val="28"/>
          <w:szCs w:val="28"/>
          <w:rtl w:val="true"/>
          <w:lang w:bidi="fa-IR"/>
        </w:rPr>
        <w:t>،سویدی در سبائک الذهب</w:t>
      </w:r>
      <w:r>
        <w:rPr>
          <w:rStyle w:val="FootnoteAnchor"/>
          <w:rtl w:val="true"/>
        </w:rPr>
        <w:footnoteReference w:id="103"/>
      </w:r>
      <w:r>
        <w:rPr>
          <w:rFonts w:ascii="IRNazanin" w:hAnsi="IRNazanin" w:eastAsia="IRNazanin"/>
          <w:color w:val="111111"/>
          <w:sz w:val="28"/>
          <w:sz w:val="28"/>
          <w:szCs w:val="28"/>
          <w:rtl w:val="true"/>
          <w:lang w:bidi="fa-IR"/>
        </w:rPr>
        <w:t>، ابن‌خلکان در وفیات الأعیان</w:t>
      </w:r>
      <w:r>
        <w:rPr>
          <w:rStyle w:val="FootnoteAnchor"/>
          <w:rtl w:val="true"/>
        </w:rPr>
        <w:footnoteReference w:id="104"/>
      </w:r>
      <w:r>
        <w:rPr>
          <w:rFonts w:ascii="IRNazanin" w:hAnsi="IRNazanin" w:eastAsia="IRNazanin"/>
          <w:color w:val="111111"/>
          <w:sz w:val="28"/>
          <w:sz w:val="28"/>
          <w:szCs w:val="28"/>
          <w:rtl w:val="true"/>
          <w:lang w:bidi="fa-IR"/>
        </w:rPr>
        <w:t>، ابن ازرق در تاریخش</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اینجا اظهارات برخی از آنان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محمدبن حسن عسکری فرزند علی النقی، فرزند محمّد تقی، دوازدهمین امام از ائمّه اهل بیت‌علیهم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روز جمعه، نیمه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هنگاهی که پدرش از دنیا رفت، پنج ساله بود</w:t>
      </w:r>
      <w:r>
        <w:rPr>
          <w:rFonts w:eastAsia="IRNazanin" w:cs="IRNazanin"/>
          <w:color w:val="111111"/>
          <w:sz w:val="28"/>
          <w:szCs w:val="28"/>
          <w:rtl w:val="true"/>
          <w:lang w:bidi="fa-IR"/>
        </w:rPr>
        <w:t>.</w:t>
      </w:r>
      <w:r>
        <w:rPr>
          <w:rStyle w:val="FootnoteAnchor"/>
          <w:rtl w:val="true"/>
        </w:rPr>
        <w:footnoteReference w:id="10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قرمانی، در کتاب خود در 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ابوالقاسم محمّد الحجّة خلف الصالح‌علیه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مرگ پدرش پنج سال داشت، پروردگار متعال در آن سال‌های خردسالی به وی دانش و حکمت، همان طوری که به یحیی ارزانی داشته بود، به ایشان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مهدی‌علیه السلام چهارشانه، </w:t>
      </w:r>
    </w:p>
    <w:p>
      <w:pPr>
        <w:pStyle w:val="BookText"/>
        <w:rPr/>
      </w:pPr>
      <w:r>
        <w:rPr>
          <w:rFonts w:ascii="IRNazanin" w:hAnsi="IRNazanin" w:eastAsia="IRNazanin"/>
          <w:color w:val="111111"/>
          <w:sz w:val="28"/>
          <w:sz w:val="28"/>
          <w:szCs w:val="28"/>
          <w:rtl w:val="true"/>
          <w:lang w:bidi="fa-IR"/>
        </w:rPr>
        <w:t>خوش سیما و خوش موی و دارای پیشانی بلند و دماغی کشیده بودند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ابن خلدون در بیان شرح حال امام حسن عسکری‌علیه السلام پدر گرامی امام زمان‌علیه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امام حسن‌علیه السلام حامله بود و از وی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عسکری دستگیر شد، و حضرت مهدی به همراه مادرشان به زیرزمینی خانه پدرشان رفته و 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معتقدند که وی بعد از پدرش امام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ملقّب به مهدی و حجّت دانسته و مدّعی هستند که وی زنده است، و تاکنون نیز منتظر ظهور اویند و در انتظارش پایمردی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دوازدهمین امام از نسل علی بن ابی طالب است و به همین جهت شیعیان علی‌علیه السلام به شیعه دوازده امامی شهرت یافته‌اند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ابن ازرق در این باره چنین اظهار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الذکر در نهم ماه ربیع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وی در هشتم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 و این روایت صحیح‌تراست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ابوالفداء در تاریخ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عسکری که قبلاً ذکرش کردیم، پدر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شخصی که به زیر زمین پناه برد و غایب و پنهان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اعتقاد شیعه امامیه، وی دوازدهمین امام از ائمّه اثنا عشری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قائم و مهدی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r>
        <w:rPr>
          <w:rStyle w:val="FootnoteAnchor"/>
          <w:rtl w:val="true"/>
        </w:rPr>
        <w:footnoteReference w:id="11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سویدی در کتاب سبائک الذهب خود در آن سطری که به شرح حال امام </w:t>
      </w:r>
      <w:bookmarkStart w:id="115" w:name="pg443_6961"/>
    </w:p>
    <w:p>
      <w:pPr>
        <w:pStyle w:val="BookText"/>
        <w:rPr/>
      </w:pPr>
      <w:bookmarkEnd w:id="115"/>
      <w:r>
        <w:rPr>
          <w:rFonts w:ascii="IRNazanin" w:hAnsi="IRNazanin" w:eastAsia="IRNazanin"/>
          <w:color w:val="111111"/>
          <w:sz w:val="28"/>
          <w:sz w:val="28"/>
          <w:szCs w:val="28"/>
          <w:rtl w:val="true"/>
          <w:lang w:bidi="fa-IR"/>
        </w:rPr>
        <w:t>حسن عسکری پرداخته،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چهارشانه، خوش سیما، زیباموی و دماغی کشیده و پیشانی سفید داشت</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116" w:name="__RefHeading___Toc3928037_211673320"/>
      <w:bookmarkStart w:id="117" w:name="_Toc39"/>
      <w:bookmarkEnd w:id="116"/>
      <w:r>
        <w:rPr>
          <w:rtl w:val="true"/>
        </w:rPr>
        <w:t>گواهی دانشمندان اهل سنّت‌</w:t>
      </w:r>
      <w:bookmarkEnd w:id="117"/>
    </w:p>
    <w:p>
      <w:pPr>
        <w:pStyle w:val="BookText"/>
        <w:rPr/>
      </w:pPr>
      <w:r>
        <w:rPr>
          <w:rFonts w:ascii="IRNazanin" w:hAnsi="IRNazanin" w:eastAsia="IRNazanin"/>
          <w:color w:val="111111"/>
          <w:sz w:val="28"/>
          <w:sz w:val="28"/>
          <w:szCs w:val="28"/>
          <w:rtl w:val="true"/>
          <w:lang w:bidi="fa-IR"/>
        </w:rPr>
        <w:t xml:space="preserve">گروه بی شماری از علمای سنّی مذهب، سال ولادت حضرت مهدی‌علیه السلام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کرده و آن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دانشمندان شیعی مذهب معاصر</w:t>
      </w:r>
      <w:r>
        <w:rPr>
          <w:rStyle w:val="FootnoteAnchor"/>
          <w:rtl w:val="true"/>
        </w:rPr>
        <w:footnoteReference w:id="112"/>
      </w:r>
      <w:r>
        <w:rPr>
          <w:rFonts w:ascii="IRNazanin" w:hAnsi="IRNazanin" w:eastAsia="IRNazanin"/>
          <w:color w:val="111111"/>
          <w:sz w:val="28"/>
          <w:sz w:val="28"/>
          <w:szCs w:val="28"/>
          <w:rtl w:val="true"/>
          <w:lang w:bidi="fa-IR"/>
        </w:rPr>
        <w:t>آمار آنان را در آثار خویش نقل کرده‌اند و تعدادشان را با احتساب مورّخان سنّی، بیش از هشتاد تن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ضمن آوردن سخن عده ای از آنان در مورد تاریخ ولادت حضرت مهدی‌علیه السلام، به نام دیگری از آنان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نورالدین عبدالرحمان 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حکایت حامله شدن مادر حضرت را تا هنگام وضع حمل ایشان بیان نموده،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سجده‌کنان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حکیمه او را نزد پدرشان آورد، امام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و امر خدای متعال سخن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وَنُرِیدُ أَنْ نَمُنَّ عَلَی الَّذِینَ اسْتُضْعِفُوا فِی‌الأَرْضِ وَنَجْعَلَهُمْ أَئِمَّةً وَنَجْعَلَهُمُ الْوارِثِینَ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حسن عسکری‌علیه السلام به حکمیه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را به مادرش </w:t>
      </w:r>
    </w:p>
    <w:p>
      <w:pPr>
        <w:pStyle w:val="BookText"/>
        <w:rPr/>
      </w:pPr>
      <w:r>
        <w:rPr>
          <w:rFonts w:ascii="IRNazanin" w:hAnsi="IRNazanin" w:eastAsia="IRNazanin"/>
          <w:color w:val="111111"/>
          <w:sz w:val="28"/>
          <w:sz w:val="28"/>
          <w:szCs w:val="28"/>
          <w:rtl w:val="true"/>
          <w:lang w:bidi="fa-IR"/>
        </w:rPr>
        <w:t>برگردان تا چشمانش به دیدن او روشن گشته و اندوه نبرد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وَلِتَعْلَمَ أَنَّ وَعْدَ اللَّهِ حَقٌّ وَلکِنَّ أَکْثَرَهُمْ لا یَعْلَمُونَ</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را به مادرش تحویل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نوزاد حین ولادت، با ناف بریده و ختنه شده به دنیا آمد و بر روی بازوی راستش این آیه نوشته شده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جآءَالحَقُّ وَزَهَقَ الْباطِلُ إِنَّ الْباطِلَ کانَ زَهُوقاً</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محمّد بن حسن عسکری، فرزند هادی النقی پسر محمّد جواد التقی، فرزند علی الرضا، فرزند موسی کاظم، فرزند جعفر صادق علوی حسینی، که رافضیان</w:t>
      </w:r>
      <w:r>
        <w:rPr>
          <w:rStyle w:val="FootnoteAnchor"/>
          <w:rtl w:val="true"/>
        </w:rPr>
        <w:footnoteReference w:id="115"/>
      </w:r>
      <w:r>
        <w:rPr>
          <w:rFonts w:ascii="IRNazanin" w:hAnsi="IRNazanin" w:eastAsia="IRNazanin"/>
          <w:color w:val="111111"/>
          <w:sz w:val="28"/>
          <w:sz w:val="28"/>
          <w:szCs w:val="28"/>
          <w:rtl w:val="true"/>
          <w:lang w:bidi="fa-IR"/>
        </w:rPr>
        <w:t>وی را ملقّب به خلف می‌نامند و آخرین امام از دوازده امام باشد، به دنیا آمد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مولوی محمّد مبین هندی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محمّد عسکری نقل شده که کسی از وی درباره امام و جانشین بعد از او پرسید، امام‌علیه السلام وارد منزل شده و با خود کودکی آورد که چهره‌اش چونان ماه شب چهارده و بدر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پیش خداوند متعال عزیز نمی‌بودی قطعاً این پسر را به تو نشان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و هم کنیه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کسی است که زمین را از عدل و داد پر می‌کند، بعد از آن که از ظلم و جور پر شده باشد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سراج الدین بن عبداللَّه مخزومی رافعی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دهم علی النقی پنج فرزند داشت، امام حسن عسکری‌علیه السلام حسین، محمد، جعفر و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حسن عسکری‌علیه السلام پدر حجت منتظر ولی خدا، مهدی امام عصر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عبد الوهّاب شعرانی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و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انتظار انقلاب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مهدی‌علیه السلام از جمله فرزندان امام حسن عسکری است که در نیمه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 تا آن زمان که با عیسی‌علیه السلام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تا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در حاشیه‌ها و در پانوشت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و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دانشمندان بزرگ مصری حاشیه زده‌اند و اجازه چاپ و نگارش آن را داده و آن را ستوده‌اند؛ از جمله این بزرگان، شیخ شهاب الدین شلبی حنفی و شیخ شهاب الدین عمیره شافعی و شیخ ناصرالدین لقانی مالکی و شیخ محمّد برمتوشی حنفی و شیخ الاسلام فتوحی حنبلی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در حاشیه و اجازه چاپ آن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مرتدّان و معاندان یا منکران بسیار دروغگو، کسی با محتوا و مفاهیم این کتاب مخالفت و دشمنی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ابن طولون دمشقی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الشذرات الذهبیة فی تراجم الأئمّة</w:t>
      </w:r>
    </w:p>
    <w:p>
      <w:pPr>
        <w:pStyle w:val="BookText"/>
        <w:rPr/>
      </w:pPr>
      <w:r>
        <w:rPr>
          <w:rFonts w:ascii="IRNazanin" w:hAnsi="IRNazanin" w:eastAsia="IRNazanin"/>
          <w:color w:val="111111"/>
          <w:sz w:val="28"/>
          <w:sz w:val="28"/>
          <w:szCs w:val="28"/>
          <w:rtl w:val="true"/>
          <w:lang w:bidi="fa-IR"/>
        </w:rPr>
        <w:t>الإثنی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دوازدهمین امام، ابوالقاسم محمّد بن علی نقی هادی، آخرین امام اثنا عشری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نیمه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زمانی که پدرش وفات یافت، او پنج ساله بود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 حجر هیثمی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به غیر از ابوالقاسم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هنگام رحلت پدرش پنج ساله بود و پروردگار متعال در همان خردسالی دانش و حکمت به ایشان ارزانی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قائم منتظر نامیده می‌شود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حمزاوی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عبدالوهّاب شعرانی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و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امام مهدی فرزند امام حسن عسکری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شدند و زنده هستند تا آن زمانی که همراه عیسی‌علیه السلام قیام کنند</w:t>
      </w:r>
      <w:r>
        <w:rPr>
          <w:rFonts w:eastAsia="IRNazanin" w:cs="IRNazanin"/>
          <w:color w:val="111111"/>
          <w:sz w:val="28"/>
          <w:szCs w:val="28"/>
          <w:rtl w:val="true"/>
          <w:lang w:bidi="fa-IR"/>
        </w:rPr>
        <w:t>.</w:t>
      </w:r>
      <w:r>
        <w:rPr>
          <w:rStyle w:val="FootnoteAnchor"/>
          <w:rtl w:val="true"/>
        </w:rPr>
        <w:footnoteReference w:id="12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حمزاوی بعد از بیان و نقل خبر علاّمه شعرانی از دو شخصیت بزرگوار نام می‌برد که یکی علاّمه شیخ حسن عراقی است و دیگری علاّمه علیّ الخواص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سخنان علاّمه حمزاوی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حدیث علاّمه شعرانی را، شیخ حسن عراقی مدفون در بالای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مشرف بر برکه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محروسه برای من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آقایم جناب شیخ علی خواص سخنان ایشان را تأیید کرده و موافق با نظرات اوست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عبدالرحمان بن عمر، مفتی منطقه حضرموت در کتاب بغیة المسترشدین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از شیخش آقای عراقی نقل کرده که مهدی‌علیه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علی خواص نیز نظر او را تأیید کرده و گفته است که عمر حضرت مهدی‌علیه السلام تا زمان ما؛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رملی و شعرانی نیز با تأکید نقل کرده‌اند که حضرت مهدی‌علیه السلام زنده است و وجود دارد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عبداللَّه بن محمد شبراوی شافعی مصری در کتاب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 بحبّ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محمّد،ابوالقاسم، حجّت، فرزند امام حسن عسکری‌علیه السلام در شهر سامرّا و در نیمه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قبل از وفات پدرش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دنیا آمد، پدرش او را پنهان کرد و به خاطر شرایط سخت آن وقت و وخامت اوضاع و هراس از خلفای بنی عباس و ترس از کشته شدن فرزندش، مسأله خلافت و امامت او را مخفی کرد؛ زیرا خلفای بنی عباس در دوران امامت ایشان، بنی هاشم را تحت تعقیب قرار داده، آنان را منتظر خلف صالح و صاحب الزمان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لقب ایشان، مهدی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عباس بن علی مکّی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الجلیس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منتظر، ابوالقاسم، فرزند حسن عسکری است و او فرزند امام علی النقی </w:t>
      </w:r>
    </w:p>
    <w:p>
      <w:pPr>
        <w:pStyle w:val="BookText"/>
        <w:rPr/>
      </w:pPr>
      <w:r>
        <w:rPr>
          <w:rFonts w:ascii="IRNazanin" w:hAnsi="IRNazanin" w:eastAsia="IRNazanin"/>
          <w:color w:val="111111"/>
          <w:sz w:val="28"/>
          <w:sz w:val="28"/>
          <w:szCs w:val="28"/>
          <w:rtl w:val="true"/>
          <w:lang w:bidi="fa-IR"/>
        </w:rPr>
        <w:t>و وی فرزند امام محمّد تقی، فرزند امام رضا، فرزند موسی کاظم، فرزند جعفر صادق، فرزند محمّد باقر، فرزند علی بن حسین، فرزند حسین بن علی، فرزند علی بن ابی طالب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قائم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نیمه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هنگام وفات پدرش پنج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 آن است که تاریخ ولادت وی روز هشتم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 صباغ مالکی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محمّد حجّت بن حسن خالص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شب نیمه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بن خشاب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موالید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روایتی از علی بن موسی الرضاعلیه السلام نقل کرده است که حضرت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صالح از جمله نوادگان و فرزندان ابو محمّد حسن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صاحب الزمان و قائم و مهدی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ابوالفرج عبدالحیّ حنبلی در جلد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تولد حضرت مهدی منتظرعلیه السلام تصریح و تأکید کرده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عبدالرحمان بسطامی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به دنیا آمدن حضرت مهدی‌علیه السلام را مورد تأکید و تصریح قرار داده،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داناترین و بردبارترین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در گونه راستش دارد و فرزند حسین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قندوزی حنفی در ینابیع المودة متذکر شده است که علاّمه بسطامی در شأن و منزلت حضرت مهدی‌علیه السلام شعرها سروده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أبیاری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جالیة الکدر فی شرح منظومة البرزنجی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حضرت مهدی منتظرعلیه السلام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هنگام فوت پدرش پنج سال داشت، که خداوند در همان کودکی و خردسالی دانش و حکمت را؛ همچون یحیای پیامبرعلیه السلام به ایشان ارزانی داشت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بدخشی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مهدی‌علیه السلام در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صالح، حجت، منتظر، قائم، مهدی و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وتعالی در همان کودکی؛ همچون یحیای پیامبرعلیه السلام قدرت تشخیص حقّ از باطل و فصل الخطاب به ایشان عطا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گهواره به عیسی‌علیه السلام حکم نبوّت داده بود، به حضرت مهدی نیز در مهد، امامت را بخشیدند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قندوزی حنفی در کتاب ینابیع المودة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و خبری که مورد تأکید اهل ثقه است آن است که حضرت مهدی در شب پانزدهم شعبان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و در کنار قِران زردی که در کمان بوده، همان قِران زردی که چهارمین قِران بزرگی که در قوس کمان بود،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 حضرت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سرطان واقع شده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محمد خواجه پارسا 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ولادت امام‌علیه السلام را بیان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سپیده دمید، حالت اضطراب به حضرت نرگس دست داد و حکیمه نزد ایشان رفته، نرگس خانم، نوزاد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حکیمه خاتون او را مشاهده کرد، وی ختنه شده بود، نزد امام حسن عسکری آورد، امام حسن وی را در آغوش کشید و دست نوازش بر سر و صورتش کشید، زبان در کامش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اذان را در گوش راست و اقامه را در گوش چپ وی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حکیمه خاتون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را به مادرش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کودک را به مادرش برگرداندم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حکیمه نقل شده که ایشان از امام حسن عسکری‌علیه السلام در مورد فرزندش پرسید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و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راجع به این مولود مبارک اطلاع و خبر مهمی دارید؟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مهدی منتظر است که مژده آمدنش را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سجده‌کنان روی بر خاک نهادم و خدای را 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هرگاه به منزل امام‌علیه السلام رفت و آمد می‌کردم، اثری از نوزاد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آقایمان حضرت منتظرعلیه السلام چه کردید؟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مادر موسی‌علیه السلام فرزندش را به خدا سپرد، ما نیز نوزادمان را به امان خدا واگذار کردیم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آورده‌اند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حکمت و قدرت تشخیص حقّ از باطل را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متعال او را نشانه عظمت خویش برای جهانیان قرار داده؛ همان طوری که در قرآن راجع به پیامبرانش فرموده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با قوّت قلب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همان نوزادی فهم تورات را به او عطا کردیم</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هم‌چنین خداوند متعال از قول علمای یهود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با نوزادی که در گهواره است، سخن گفت</w:t>
      </w:r>
      <w:r>
        <w:rPr>
          <w:rStyle w:val="FootnoteAnchor"/>
          <w:rtl w:val="true"/>
        </w:rPr>
        <w:footnoteReference w:id="133"/>
      </w:r>
      <w:r>
        <w:rPr>
          <w:rFonts w:ascii="IRNazanin" w:hAnsi="IRNazanin" w:eastAsia="IRNazanin"/>
          <w:color w:val="111111"/>
          <w:sz w:val="28"/>
          <w:sz w:val="28"/>
          <w:szCs w:val="28"/>
          <w:rtl w:val="true"/>
          <w:lang w:bidi="fa-IR"/>
        </w:rPr>
        <w:t xml:space="preserve">و بر همین اساس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حضرت مهدی‌علیه السلام را طولانی گردانیده، همچنان که عمر حضرت خضر و الیاس‌علیهما السلام را طولانی نموده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شبلنجی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کرده است که مهدی منتظر همان کسی است که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شده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گنجی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 که حضرت مهدی‌علیه السلام در شهر سامرّا به دنیا آمده و فرزند امام حسن عسکری‌علیه السلام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 طلحه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مبارک حضرت مهدی‌علیه السلام را از پدرش امام حسن عسکری‌علیه السلام تا جدّ بزرگوارش علی بن ابی طالب امیرالمؤمنین بر شمرده و گفته است که ایشان در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دنیا آمده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سبط بن الجوزی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تولد ایشان تأکید کرده و نسب حضرت را تا امام علی‌علیه السلام برشمرده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خلف صالح، حجّت، صاحب الزمان، منتظر و تالی و آخرین امام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علاّمه ابن صبان در اسعاد الرّاغبین به نقل از علاّمه عارف صوفی شیخ محی الدین ابن عربی طایی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محی الدین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و بدانید مهدی حتماً قیام خواهد کرد، امّا تا آن زمان که زمین از ظلم و ستم پر نگردد و او آن را از قسط و عدل پر نکند، قیام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از اهل بیت رسول خداصلی الله علیه وآله و فرزند فاطمه‌علیها السلام است، پدرش امام حسن عسکری فرزند امام علی النقی، فرزند محمّد تقی، فرزند امام رضا، فرزند امام موسی کاظم و فرزند امام جعفر صادق، فرزند امام محمّد باقر، فرزند امام زین العابدین، فرزند حسین و فرزند علی بن ابی طالب‌علیهم السلام</w:t>
      </w:r>
      <w:r>
        <w:rPr>
          <w:rStyle w:val="FootnoteAnchor"/>
          <w:rtl w:val="true"/>
        </w:rPr>
        <w:footnoteReference w:id="13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شعرانی همین سخنان را به نقل از ابن عربی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والجواهر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امّا مسأله شگفت انگیز و عجیب آن است که جملات و تعابیر نسخه کتاب فتوحات که هم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است با جملات و عباراتی که خود شعرانی و ابن صبان به نقل از آن کتاب آورده‌اند،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تعابیر و جملات شعرانی و ابن صبان، نسب شریف حضرت مهدی منتظرعلیه السلام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نادانان و نابخردانی که توانایی رویارویی با حقّ را ندارند، جز به تحریف واقعیت‌ها به چیز دیگری روی نمی‌آوردند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اثبات و حتمی بودن ولادت حضرت مهدی‌علیه السلام آن هم به گواهی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شهادت رسول خداصلی الله علیه وآله و ائمّه اهل‌بیت‌علیهم السلام و اعتراف و تأکید مورّخان سنّی و شیعه و گروه زیادی از علمای شیعی و سنّی که مورد اتّفاق آنان است، دیگر شکّی در باب ولادت امام‌علیه السلام باقی نخواهد ماند؛ مگر متکبر و معاندی که از خداوند غافل باشد؛ زیرا چنین حجم گواهی و شهادتی برای هیچ یک از مردان بزرگ تاریخ در کتاب‌های تاریخ و حدیث نیامده، بلکه حتی برای بسیاری از پیامبران و انبیاعلیهم السلام چنین شهادت‌ها و گواهی‌هایی ثبت نشده است</w:t>
      </w:r>
      <w:r>
        <w:rPr>
          <w:rFonts w:eastAsia="IRNazanin" w:cs="IRNazanin"/>
          <w:color w:val="111111"/>
          <w:sz w:val="28"/>
          <w:szCs w:val="28"/>
          <w:rtl w:val="true"/>
          <w:lang w:bidi="fa-IR"/>
        </w:rPr>
        <w:t xml:space="preserve">. </w:t>
      </w:r>
      <w:bookmarkStart w:id="118" w:name="pg443_6972"/>
    </w:p>
    <w:p>
      <w:pPr>
        <w:pStyle w:val="Heading2"/>
        <w:numPr>
          <w:ilvl w:val="1"/>
          <w:numId w:val="1"/>
        </w:numPr>
        <w:rPr/>
      </w:pPr>
      <w:bookmarkStart w:id="119" w:name="__RefHeading___Toc3928039_211673320"/>
      <w:bookmarkStart w:id="120" w:name="_Toc40"/>
      <w:bookmarkEnd w:id="118"/>
      <w:bookmarkEnd w:id="119"/>
      <w:r>
        <w:rPr>
          <w:rtl w:val="true"/>
        </w:rPr>
        <w:t xml:space="preserve">فصل سوم </w:t>
      </w:r>
      <w:r>
        <w:rPr>
          <w:rtl w:val="true"/>
        </w:rPr>
        <w:t>:</w:t>
      </w:r>
      <w:r>
        <w:rPr>
          <w:rtl w:val="true"/>
        </w:rPr>
        <w:t>اختلاف مسلمانان درباره نام پدر امام زمان‌علیه السلام‌</w:t>
      </w:r>
      <w:bookmarkEnd w:id="120"/>
    </w:p>
    <w:p>
      <w:pPr>
        <w:pStyle w:val="Heading3"/>
        <w:numPr>
          <w:ilvl w:val="2"/>
          <w:numId w:val="1"/>
        </w:numPr>
        <w:rPr/>
      </w:pPr>
      <w:bookmarkStart w:id="121" w:name="__RefHeading___Toc3928041_211673320"/>
      <w:bookmarkStart w:id="122" w:name="_Toc41"/>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بیشتر علمای اهل سنّت معتقدند که نام پدر مهدی منتظرعلیه السلام،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باور خویش به حدیثی از پیامبر اکرم‌صلی الله علیه وآله که در سنن ابو داوود نقل شده،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محمدصلی الله علیه وآله در آن حدیث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همنام من است و نام پدرش نیز نام پدر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امامیه بر این اعتقادند که پدر وی امام ابومحمد حسن عسکری یازدهمین امام و از اهل‌بیت‌علیهم السلام هستند، دانشمندان شیعه براین باور سه دلیل اقامه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اخبار و روایاتی که دانشمندان شیعی به نقل از پیامبر خداصلی الله علیه وآله و اهل بیتش نقل کرده‌اند که در همه آن احادیث رسول خدا و اهل بیت‌علیهم السلام گواهی می‌دهند که امام مهدی‌علیه السلام فرزند امام حسن عسکری است و هشتمین امام از نسل امام حسین‌علیه السلام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گروهی از دانشمندان و مورّخان اهل سنّت بر این نکته است که مهدی منتظرعلیه السلام فرزند امام حسن عسکری‌علیه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صفحات گذشته به نام آنان و نام کتاب‌هایشان که در آن‌ها ولادت حضرت مهدی‌علیه السلام به اثبات </w:t>
      </w:r>
    </w:p>
    <w:p>
      <w:pPr>
        <w:pStyle w:val="BookText"/>
        <w:rPr/>
      </w:pPr>
      <w:r>
        <w:rPr>
          <w:rFonts w:ascii="IRNazanin" w:hAnsi="IRNazanin" w:eastAsia="IRNazanin"/>
          <w:color w:val="111111"/>
          <w:sz w:val="28"/>
          <w:sz w:val="28"/>
          <w:szCs w:val="28"/>
          <w:rtl w:val="true"/>
          <w:lang w:bidi="fa-IR"/>
        </w:rPr>
        <w:t>رسیده بود و با دیدگاه شیعه دوازده امامی مطابقت داشت، اشاره شد؛ از جمله مورّخانی که به موضوع موردنظر اشاره کرده‌اند می‌توان ابن خلکان و ابن ازرق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در بیان شرح حال امام مهدی منتظرعلیه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ابوالقاسم منتظر محمدبن حسن عسکری فرزند هادی فرزند محمد جواد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جمعه مصادف با نیمه شعبان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دنیا آمد و به هنگام وفات پدرش پنج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مادرش خمط و برخی گویند نرگس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ابن ازرق در تاریخ بارفین، پس از ذکر شرح حال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 که نامش آمد در روز نهم ربیع الاول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قولی هشتم شعبان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قول دومی درست‌تر است، متولد شد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ابن‌طولون دمشقی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ایشان در روز جمعه نیمه شعبان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هنگام وفات پدرشان امام حسن عسکری‌علیه السلام پنج سال داشت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ابن حجر هیثمی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شرح حال امام حسن عسکری‌علیه السلام پرداخته و ایشان را ابا محمّد الحسن الخالص نامیده و کراماتی را برای امام‌علیه السلام ذکر نموده که از جمله این کرامات، حکایت زیر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سالی که باران نبارید و مردم شهر سامرّا به قحطی شدیدی دچار شده بودند، معتمد فرزند متوکل عباسی دستور داد مردم شهر به صحرا رفته و سه روز نماز </w:t>
      </w:r>
    </w:p>
    <w:p>
      <w:pPr>
        <w:pStyle w:val="BookText"/>
        <w:rPr/>
      </w:pPr>
      <w:r>
        <w:rPr>
          <w:rFonts w:ascii="IRNazanin" w:hAnsi="IRNazanin" w:eastAsia="IRNazanin"/>
          <w:color w:val="111111"/>
          <w:sz w:val="28"/>
          <w:sz w:val="28"/>
          <w:szCs w:val="28"/>
          <w:rtl w:val="true"/>
          <w:lang w:bidi="fa-IR"/>
        </w:rPr>
        <w:t xml:space="preserve">استسقا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امّا با این وصف، بارانی نبارید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مسیحیان شهر به همراه راهبی دیرنشین به همین منظور به صحرا رفته، هرگاه آن راهب دست به سوی آسمان بالا می‌برد باران فراوانی می‌بارید و در دیگر روزها نیز این موضوع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جماعتی از نادانان در حقّانیت اسلام شک کردند و به تردید افتادند و جماعتی نیز از دین برگشته و مرتد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بر خلیفه گران آمد، دستور داد تا حسن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رو به او نموده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همگی هلاک گردند، به داد امّت جدّت رسول خداصلی الله علیه وآله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بگویید فردا در صحرا گرد آیند، به یاری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تردید و شک را برطرف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امام‌علیه السلام در مورد تعدادی از یارانش که در زندان معتمد بودند با وی رایزنی کرد و از معتمد، رهایی آنان را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نیز آنان را آزاد ساخت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مردم برای اقامه نماز باران به صحرا رفتند و آن راهب به همراه دیگر مسیحیان، دستش را به سوی آسمان بالا برد، امام حسن‌علیه السلام دستور داد تا او را دستگیر نمایند و او را وارسی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بازرسی متوجّه شدند که آن راهب استخوان انسانی را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استخوان را از او گرفت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دعا کن تا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دستش را به سوی آسمان بالا برد و دعا کرد بلافاصله تمام ابرهای آسمان پراکنده گشته، از بین رفتند و آفتاب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حاضر از آن مسأله شگفت‌زده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خلیفه به امام حسن عسکری </w:t>
      </w:r>
    </w:p>
    <w:p>
      <w:pPr>
        <w:pStyle w:val="BookText"/>
        <w:rPr/>
      </w:pPr>
      <w:r>
        <w:rPr>
          <w:rFonts w:ascii="IRNazanin" w:hAnsi="IRNazanin" w:eastAsia="IRNazanin"/>
          <w:color w:val="111111"/>
          <w:sz w:val="28"/>
          <w:sz w:val="28"/>
          <w:szCs w:val="28"/>
          <w:rtl w:val="true"/>
          <w:lang w:bidi="fa-IR"/>
        </w:rPr>
        <w:t>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دست آن راهب بود، استخوان بدن پیامبری بود که وی آن را از قبری پیدا کرده است و هر زمان که در زیر این آسمان، استخوان پیامبری پدیدار گردد، بی‌تردید از آسمان باران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حاضران برای اثبات گفته امام، آن استخوان را امتحان کردند و چنان شد که امام حسن عسکری‌علیه السلام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مردم از بین رفت و امام با احترام و عزّت فراوان به منزل خویش بازگشت و پیوسته هدایا و صله‌های خلیفه برای او فرستاده می‌شد، تا آن که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شهر سامرّا وفات کرد و در کنار پدر و عمویش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نقل شده که امام به وسیله سم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محمّد حجّت مهدی‌علیه السلام پسری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وفات پدرش پنج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متعال در همان روزگار خردسالی دانش و حکمت را به ایشان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دیگر امام‌علیه السلام، ابوالقاسم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وی در مدینه از چشمان غایب گشته و معلوم نشد که به کجا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دوازدهم بیان کردیم که شیعیان عقیده دارند وی همان مهدی موعود منتظرعلیه السلام است</w:t>
      </w:r>
      <w:r>
        <w:rPr>
          <w:rFonts w:eastAsia="IRNazanin" w:cs="IRNazanin"/>
          <w:color w:val="111111"/>
          <w:sz w:val="28"/>
          <w:szCs w:val="28"/>
          <w:rtl w:val="true"/>
          <w:lang w:bidi="fa-IR"/>
        </w:rPr>
        <w:t>.</w:t>
      </w:r>
      <w:r>
        <w:rPr>
          <w:rStyle w:val="FootnoteAnchor"/>
          <w:rtl w:val="true"/>
        </w:rPr>
        <w:footnoteReference w:id="14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تاریخی ثابت شده که این بنی عباس بودند که دستور تدوین حدیث را صادر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احادیث فراوانی را جعل کرده و به رسول خداصلی الله علیه وآله نسبت دادند، تا پایه‌های قدرت خود را تحکیم نموده و بدین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جعل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عباسی را از هر عیبی پاک و مبرّا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این احادیث جعلی، آن است که بنی عباس مدّعی شده‌اند مهدی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مهدی است که خلافت را به عیسی بن مریم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آنجایی که نام جعفر منصور دوانیقی خلیفه عباسی که ادّعای مهدویت می‌کرد، محمد بود و پدرش عبداللَّه نام داشت، به همین خاطر عباسیان در برخی احادیث و روایات مربوط به مهدی‌علیه السلام دست برده و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افزوده‌اند، تا به این صورت ویژگی‌های این مهدی ساختگی، با امام مهدی‌علیه السلام منطبق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شخصیتی که در احادیث صحیح منقول از رسول خداصلی الله علیه وآله اوصافش به طور کامل ذکر گردیده است و ما دلایل فراوانی در اختیار داریم که درستی نظریه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جعل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نعیم بن حماد مروزی</w:t>
      </w:r>
      <w:r>
        <w:rPr>
          <w:rStyle w:val="FootnoteAnchor"/>
          <w:rtl w:val="true"/>
        </w:rPr>
        <w:footnoteReference w:id="145"/>
      </w:r>
      <w:r>
        <w:rPr>
          <w:rFonts w:ascii="IRNazanin" w:hAnsi="IRNazanin" w:eastAsia="IRNazanin"/>
          <w:color w:val="111111"/>
          <w:sz w:val="28"/>
          <w:sz w:val="28"/>
          <w:szCs w:val="28"/>
          <w:rtl w:val="true"/>
          <w:lang w:bidi="fa-IR"/>
        </w:rPr>
        <w:t>یکی از استادان امام بخاری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کسی است که مسند حدیث را جمع آوری و تدوین کرده است و هم‌چنین نخستین کسی است که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مربوط به حضرت مهدی‌علیه السلام را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وجودی که همین شخص احادیث مرتبط با حضرت مهدی را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نقل کرده، امّا جمله اضافی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مجموعه نیاورده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احمدبن حنبل با آن که اطلاعات گسترده‌ای در علم حدیث داشته و با وجود نزدیکی دوران زندگی او به دوران تابعین صحابه و گستردگی روایاتش </w:t>
      </w:r>
    </w:p>
    <w:p>
      <w:pPr>
        <w:pStyle w:val="BookText"/>
        <w:rPr/>
      </w:pPr>
      <w:r>
        <w:rPr>
          <w:rFonts w:ascii="IRNazanin" w:hAnsi="IRNazanin" w:eastAsia="IRNazanin"/>
          <w:color w:val="111111"/>
          <w:sz w:val="28"/>
          <w:sz w:val="28"/>
          <w:szCs w:val="28"/>
          <w:rtl w:val="true"/>
          <w:lang w:bidi="fa-IR"/>
        </w:rPr>
        <w:t>در رابطه با حضرت مهدی‌علیه السلام، با این همه، جمله اضافی فوق را هرگز در مسند و روایاتش ذکر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 آن است که این جمله اضافی در سنن ابوداوود وارد شده و اهل حدیث و حافظان روایت و اخبار به نقل از او آن را روایت کرده‌اند و آن که سند این حدیث در روایت ناقلان حدیث به کسانی که از خود ابوداوود یا کسانی که از او نقل حدیث کرده‌اند منتهی می‌شود که البته در اسناد و حدیث او این جمله اضافی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ابوداوود از جمله راویانی به شمار می‌رود که در نظر علمای جرح و تعدیل، سنّت نبوی را به بازی گرفته است، و تمام کسانی که شرح حال او را نوشته‌اند،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اضافی در این حدیث را ابوداوود به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حافظ ابوعبداللَّه گنجی شافعی شاگرد ابن صلاح، ابوداوود را متّهم می‌کند که وی اولین کسی است که این جمله اضافی را در این حدیث جعل کرده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 آن است که امام ترمذی در صحیح خود و ابن ماجه در سنن خود و ابونعیم در سه تألیفی که به حضرت اختصاص داده است، عین همین حدیث ابوداوود را کلمه به کلمه نقل کرده‌اند، و هم‌چنین مثل همین حدیث را دیگر حفّاظ و ناقلان حدیث در آثار خویش آورده‌اند، امّا هیچ کدام این جمله اضافی را در آن‌ها ذکر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دلیل آن است که ائمّه اطهارعلیهم السلام احادیث مربوط به حضرت </w:t>
      </w:r>
      <w:bookmarkStart w:id="123" w:name="pg443_6978"/>
    </w:p>
    <w:p>
      <w:pPr>
        <w:pStyle w:val="BookText"/>
        <w:rPr/>
      </w:pPr>
      <w:bookmarkEnd w:id="123"/>
      <w:r>
        <w:rPr>
          <w:rFonts w:ascii="IRNazanin" w:hAnsi="IRNazanin" w:eastAsia="IRNazanin"/>
          <w:color w:val="111111"/>
          <w:sz w:val="28"/>
          <w:sz w:val="28"/>
          <w:szCs w:val="28"/>
          <w:rtl w:val="true"/>
          <w:lang w:bidi="fa-IR"/>
        </w:rPr>
        <w:t xml:space="preserve">مهدی‌علیه السلام را با اسناد صحیح و درست از جدّ بزرگوارشان، رسول خداصلی الله علیه وآله نقل نموده‌اند، و آن را به 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و شکل روایت کرده‌اند؛ امّا مطلقاً چنین جمله‌ای را در آن‌ها نیاورده‌اند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با مقدمات علم اصول آشنایی داشته باشیم، استناد کردن بر چنین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شناخت نام پدر 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گواهی تاریخ از درجه اعتبار ساقط است، اسنادی که تأکید می‌نماید مهدی منتظر فرزند امام حسن عسکری‌علیهما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اهل بیت‌علیهم السلام نیز بر این نکته صحّه نهاده‌اند و بر آن گواهی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شهادت و گواهی بر این موضوع تأکید می‌کنند که فرزندشان مهدی‌علیه السلام از ذرّیه و نسل فاطمه‌علیها السلام است و دوازدهمین امام و پدرش امام حسن عسکری‌علیه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شواهد فراوانی است که با قاطعیت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پایه بی‌اساس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شواهد موجب می‌شود کمترین توجّهی به چنین حدیثی نشود؛ مگر اشخاص بیمار و متعصّبی که برای علم ارزشی قائل نشده و گواهی تاریخ را نیز مخدوش بدانند، و به چنان حدّ جسارتی برسند که این موضوع روشن و واضح که با ادلّه علمی و شرعی معتبر به اثبات رسیده را انکار کنند</w:t>
      </w:r>
      <w:r>
        <w:rPr>
          <w:rFonts w:eastAsia="IRNazanin" w:cs="IRNazanin"/>
          <w:color w:val="111111"/>
          <w:sz w:val="28"/>
          <w:szCs w:val="28"/>
          <w:rtl w:val="true"/>
          <w:lang w:bidi="fa-IR"/>
        </w:rPr>
        <w:t>.</w:t>
      </w:r>
    </w:p>
    <w:p>
      <w:pPr>
        <w:pStyle w:val="Heading3"/>
        <w:numPr>
          <w:ilvl w:val="2"/>
          <w:numId w:val="1"/>
        </w:numPr>
        <w:rPr/>
      </w:pPr>
      <w:bookmarkStart w:id="124" w:name="__RefHeading___Toc3928043_211673320"/>
      <w:bookmarkStart w:id="125" w:name="_Toc42"/>
      <w:bookmarkEnd w:id="124"/>
      <w:r>
        <w:rPr>
          <w:rtl w:val="true"/>
        </w:rPr>
        <w:t>اختلاف درباره جدّ بزرگوار مهدی‌علیه السلام‌</w:t>
      </w:r>
      <w:bookmarkEnd w:id="12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علمای اهل سنّت گفته‌اند که حضرت مهدی‌علیه السلام از فرزندان </w:t>
      </w:r>
    </w:p>
    <w:p>
      <w:pPr>
        <w:pStyle w:val="BookText"/>
        <w:rPr/>
      </w:pPr>
      <w:r>
        <w:rPr>
          <w:rFonts w:ascii="IRNazanin" w:hAnsi="IRNazanin" w:eastAsia="IRNazanin"/>
          <w:color w:val="111111"/>
          <w:sz w:val="28"/>
          <w:sz w:val="28"/>
          <w:szCs w:val="28"/>
          <w:rtl w:val="true"/>
          <w:lang w:bidi="fa-IR"/>
        </w:rPr>
        <w:t>فاطمه‌علیها السلام ولی از نسل امام حسن مجتبی‌علیه السلام است، این اشخاص بر ادّعای خود دو دلیل اقامه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دلیل اوّل آنان روایتی است که از علی بن ابی طالب‌علیهما السلام نقل شده است، و براساس آن، حضرت علی‌علیه السلام به چهره فرزندش امام حسن‌علیه السلام نظر افکنده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حسن، همان طور که رسول خداصلی الله علیه وآله فرموده، سرور و آقاست و از صلب او کسی متولّد خواهد شد که هم نام رسول خداصلی الله علیه وآله است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اهل سنّت در این مسأله که مهدی از فرزندان امام حسن‌علیه السلام باشد، سرّ لطیفی نهفته است و آن این است که امام حسن‌علیه السلام به خاطر رضای خدا از خلافت کناره گرفت و به همین خاطر پروردگار متعال در میان ذرّیه و نسل او فردی را قرار داد که خلافت به حقّ و عادلانه‌اش سراسر زمین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الهی درباره بندگانش چنین است که اگر بنده‌ای به خاطر رضای پروردگار متعال از چیزی درگذرد، خداوند به او یا به نسلش بهتر از آن را عطا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منشی با رویّه امام حسین‌علیه السلام در تضاد است؛ زیرا وی برای دست‌یابی به خلافت حریص بود و به خاطر آن جنگید و کاری از پیش نبرد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دلیل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باطل و بی پایه و اساسند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ابن جوزیّه</w:t>
      </w:r>
      <w:r>
        <w:rPr>
          <w:rStyle w:val="FootnoteAnchor"/>
          <w:rtl w:val="true"/>
        </w:rPr>
        <w:footnoteReference w:id="148"/>
      </w:r>
      <w:r>
        <w:rPr>
          <w:rFonts w:ascii="IRNazanin" w:hAnsi="IRNazanin" w:eastAsia="IRNazanin"/>
          <w:color w:val="111111"/>
          <w:sz w:val="28"/>
          <w:sz w:val="28"/>
          <w:szCs w:val="28"/>
          <w:rtl w:val="true"/>
          <w:lang w:bidi="fa-IR"/>
        </w:rPr>
        <w:t>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درباره این حدیث می‌بایست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اهل سنّت و از </w:t>
      </w:r>
    </w:p>
    <w:p>
      <w:pPr>
        <w:pStyle w:val="BookText"/>
        <w:rPr/>
      </w:pPr>
      <w:r>
        <w:rPr>
          <w:rFonts w:ascii="IRNazanin" w:hAnsi="IRNazanin" w:eastAsia="IRNazanin"/>
          <w:color w:val="111111"/>
          <w:sz w:val="28"/>
          <w:sz w:val="28"/>
          <w:szCs w:val="28"/>
          <w:rtl w:val="true"/>
          <w:lang w:bidi="fa-IR"/>
        </w:rPr>
        <w:t>جمله، ابن‌جوزیّه که به علم جرح و تعدیل آگاهند، همگی برضعف اعتقاد و سست ایمانی اشخاصی که این حدیث را نقل کرده‌اند، معترف بوده و هم‌چنین بر مورد اعتماد نبودن و موثّق نبودن اسناد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می‌شود با مراجعه به کتاب ابن جوزیّه</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المنارالمنیف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ضعف و سستی اساس آن پی‌برد؛ زیرا خود ابن‌جوزیّه نیز به ضعیف بودن این حدیث قائل‌است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ادّعا می‌کند امام حسن‌علیه السلام از خلافت کناره گرفته و امام حسین‌علیه السلام شیفته خلافت بود و به خاطر آن جنگید، دروغی آشکار و کذب محض است که در حقّ فرزندان رسول خداعلیهم السلام و این دو امام بزرگوار روا دانسته است؛ بلکه حتی تحریف واقعیت‌ها و حوادث و وقایع مشهور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گواهی می‌دهد که امام حسن‌علیه السلام نه تنها به اختیار خود از خلافت کناره نگرفت، بلکه از روی اضطرار و ناچاری و اجبار، خلافت را رها کرد؛ به خصوص زمانی که اغلب یارانش، با مکر و دسیسه و حیله معاویه، فریب وعده پول و مقام او را خوردند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نقل شده معاویه در آن ایّامی که با امام حسن‌علیه السلام پیمان صلح بست، وارد کوفه شد و در حضور امام حسن‌علیه السلام نسبت به امام علی‌علیه السلام بدگویی و اسائه ادب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حسن‌علیه السلام از جای خود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از علی‌علیه السلام بدگویی می‌کنی من حسنم و علی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معاویه‌ای و پدرت صخر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فاطمه دختر رسول خداصلی الله علیه وآله است و مادر تو هند جگرخوار است، جدّ من رسول خداصلی الله علیه وآله و جدّ تو عُتبة بن ربیعه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 من خدیجه و مادر بزرگ تو قتیله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اکنون می‌گویم خداوند لعنت کند کسی را که گمنام‌تر، حسب و نسبش پلیدتر و در گذشته و حال شرورتر، کافرتر و ریاکارتر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اهل مسجد کوفه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خداوند قسم، آیا سبط پاک رسول خدا و فرزند خاتم الانبیاءصلی الله علیه وآله به خاطر کسی که این چنین پیشینه کفر و نفاق و خباثت اصل و نسبش را تأیید کرده است و به آن گواهی داده، از خلافت دست می‌کشد؟</w:t>
      </w:r>
    </w:p>
    <w:p>
      <w:pPr>
        <w:pStyle w:val="BookText"/>
        <w:rPr/>
      </w:pPr>
      <w:r>
        <w:rPr>
          <w:rFonts w:ascii="IRNazanin" w:hAnsi="IRNazanin" w:eastAsia="IRNazanin"/>
          <w:color w:val="111111"/>
          <w:sz w:val="28"/>
          <w:sz w:val="28"/>
          <w:szCs w:val="28"/>
          <w:rtl w:val="true"/>
          <w:lang w:bidi="fa-IR"/>
        </w:rPr>
        <w:t>من یقین دارم که جز ناصبی‌هایی همچون ابن‌قیّم جوزیّه که میان برده‌زادگان و اولاد پیامبران فرقی قائل نشده و قدرت تشخیص میان پلیدی و پاکی را ندارد، کسی چنین نظریه‌ای را بیان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ثبت شده است که امام حسین‌علیه السلام با این که می‌دانست بنی امیه به هر حال؛ حتی با وجود درآویختن به پرده کعبه، بالاخره او را خواهند کشت، از شهر مکه به سوی عراق روانه 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در دل زمین هم باشم این قوم مرا بیرون خواهند آورد تا با کشتنم به مراد خویش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قسم که اینان مانند یهودیان اصحاب سبت</w:t>
      </w:r>
      <w:r>
        <w:rPr>
          <w:rStyle w:val="FootnoteAnchor"/>
          <w:rtl w:val="true"/>
        </w:rPr>
        <w:footnoteReference w:id="150"/>
      </w:r>
      <w:r>
        <w:rPr>
          <w:rFonts w:ascii="IRNazanin" w:hAnsi="IRNazanin" w:eastAsia="IRNazanin"/>
          <w:color w:val="111111"/>
          <w:sz w:val="28"/>
          <w:sz w:val="28"/>
          <w:szCs w:val="28"/>
          <w:rtl w:val="true"/>
          <w:lang w:bidi="fa-IR"/>
        </w:rPr>
        <w:t>در حقّ من ستم می‌کنند، و از حدّ خارج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وصف من راه رسول خداصلی الله علیه وآله را، همان طوری که خودش به من فرمان داد، خواهم رفت، و ما از خداییم و به سوی او باز می‌گردیم</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حال چطور می‌شود که به یک انسان انقلابی، چون امام حسین‌علیه السلام که قبل از به شهادت رسیدنش در میدان جهاد و شهادت، به استقبال مرگ رفته، تهمت دنیاطلبی زده و او را شیفته خلافت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 که به فرزند مصطفی‌صلی الله علیه وآله اتهام دنیاطلبی زده می‌شود، حال آن که بیانات و اظهارات وی در بحبوحه انقلاب و قیامش خلاف چنین تهمت‌هایی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همین حسین نیست که در روز عاشورا فرموده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حاکم ستمگری را ببیند که حرام خدا را حلال، و ناقض اوامر و دستورات الهی و مخالف سنّت رسول خداصلی الله علیه وآله است، و متوجه باشد که وی با ظلم و گناه در میان مردم رفتار می‌کند، امّا با این وصف، با گفتار و کردار خود در صدد واژگونی حکومت و تغییر چنین حاکمی نباشد، شایسته و سزاوار است که پروردگار متعال او را وارد جهنّم بنماید؛ زیرا چنین حاکمانی مطیع و فرمان‌بردار شیطان بوده، از اطاعت خدای رحمان سرپیچی کرده،تباهی و فساد را علناً مرتکب شده و حدود الهی را معطّل کنند و مالیات را به خود اختصاص دهند و حرام الهی را حلال و حلالش را حرام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سزاوارترین فرد در مبارزه با چنین حاکمانی هستم</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این جمله امام حسین‌علیه السلام که در آن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شایسته‌ترین شخص در تغییر و مبارزه با چنین حاکمانی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جمله سابق ایشان است که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پای در همان راهی خواهم نهاد که رسول خداصلی الله علیه وآله فرمان داده است و ما از خداییم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ایشان برای تغییر وضعیت منحرف و فاسد که هم جامعه و هم حاکمان را به تباهی کشانده بود، به قصد اجرای اوامر رسول خداصلی الله علیه وآله راه قیام را برگزید؛ هرچند که در این راه مرگ در کمین ایشان و شهادت سرنوشت حتمی‌شان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صلح امام حسن‌علیه السلام و کربلای امام حسین‌علیه السلام هیچ سنخیتی با دلایل ابن جوزیّه در اثبات وجود مهدی‌علیه السلام در بین فرزندان امام حسن‌علیه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دقت به دلایل شیعه امامیه در اثبات مهدویت حقّه در میان فرزندان امام حسین‌علیه السلام توجه کنیم، خواهیم دانست که ابن‌جوزیّه و امثال او فقط خیال‌ها و اندیشه‌های بی‌اساس، باطل و موهومی، چونان تار عنکبوت را درباره امام مهدی منتظرعلیه السلام برای خود بافته‌اند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علمای شیعه در این مورد، دلایل و مستندات تاریخی ارائه می‌دهند که بر اساس آن‌ها مهدی منتظرعلیه السلام فرزند امام حسن عسکری‌علیه السلام، از نوادگان امام حسین‌علیه السلام است؛ به طوری که ده‌ها تن از دانشمندان اهل سنّت این مسأله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شهادت اهل بیت‌علیهم السلام در این زمینه ما را از هر گواهی دیگری بی‌نیاز می‌کند؛ زیرا ائمّه اطهارعلیهم السلام به اصل و نسب و گذشته و آینده فرزندان خود آگاه‌تر از هر کس دیگری هستند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اگر با وجود چنین اسنادی، روایاتی را نیز از برادران اهل سنّت نقل </w:t>
      </w:r>
    </w:p>
    <w:p>
      <w:pPr>
        <w:pStyle w:val="BookText"/>
        <w:rPr/>
      </w:pPr>
      <w:r>
        <w:rPr>
          <w:rFonts w:ascii="IRNazanin" w:hAnsi="IRNazanin" w:eastAsia="IRNazanin"/>
          <w:color w:val="111111"/>
          <w:sz w:val="28"/>
          <w:sz w:val="28"/>
          <w:szCs w:val="28"/>
          <w:rtl w:val="true"/>
          <w:lang w:bidi="fa-IR"/>
        </w:rPr>
        <w:t>کنیم که آنان تصریح و تأکید کنند که مهدی منتظرعلیه السلام از نسل و فرزند امام حسین‌علیه السلام باشد، بی‌شک روایت ابو داوود از اعتبار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تعدادی از این روایات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روایت از حذیفه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اکرم‌صلی الله علیه وآله در میان ما خطبه می‌خواند و درباره مسائلی که در آینده پیش خواهد آمد صحبت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فقط یک روز باقی بماند، پروردگار عزیز و جلیل آن یک روز را چنان طولانی می‌نماید تا آن که فردی از نسل مرا برانگیزد که آن شخص هم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نسل کدام یک از فرزندان شماست؟ حضرت محمدصلی الله علیه وآله درحالی که با دستانش به امام حسین‌علیه السلام می‌زد،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نسل پسرم حسین است</w:t>
      </w:r>
      <w:r>
        <w:rPr>
          <w:rFonts w:eastAsia="IRNazanin" w:cs="IRNazanin"/>
          <w:color w:val="111111"/>
          <w:sz w:val="28"/>
          <w:szCs w:val="28"/>
          <w:rtl w:val="true"/>
          <w:lang w:bidi="fa-IR"/>
        </w:rPr>
        <w:t>.»</w:t>
      </w:r>
      <w:r>
        <w:rPr>
          <w:rStyle w:val="FootnoteAnchor"/>
          <w:rtl w:val="true"/>
        </w:rPr>
        <w:footnoteReference w:id="15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روایت در این مورد از ابی‌وائل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علی‌علیه السلام به حسین نگاه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رسول خداصلی الله علیه وآله فرموده، فرزندم حسین سرور کائنات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نسل او فرزندی می‌آفریند که هم نام رسول خداست و در شکل و شمایل نیز به پیامبرصلی الله علیه وآله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مردم در غفلت به سر می‌برند قیام می‌کند و زمین را بعد از آن که از ظلم و جور پر شده، پر از عدل و داد می‌کند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سومین حدیث، روایتی است که خبر از قیام و نهضت فردی از فرزندان امام حسن‌علیه السلام را در مشرق زمین و به فاصله اندکی پیش از قیام امام مهدی‌علیه السلام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سیره و منشی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از ظهور چنین شخصی را هم شیعه و هم سنّی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آستانه انقلاب و نهضت خویش است که امام مهدی‌علیه السلام قیام می‌کند و به محض شروع قیام و نهضت امام مهدی‌علیه السلام آن آقای حسنی به حضرت ملحق شده و بر مهدی‌علیه السلام سلام داده، و به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فرماندهی این سپاه شایسته‌تر از تو بوده و من مهدی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حضرت‌علیه السلام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مهدی‌ام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آقای حسنی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ادّعای خویش دلیل و نشانه‌ای داری که براساس آن با تو بیعت کنم؟ حضرت مهدی‌علیه السلام به پرنده‌ای اشاره می‌کند و آن پرنده بر دستان ایشان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چوب خشکی را می‌کارد که سبز شده و برگ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سیّد 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و ولایت حقّ شماست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در برخی روایات که به مسأله قیام امام مهدی‌علیه السلام می‌پردازد،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بزرنجی در مورد حدیث فوق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هم‌سودمند است و هم دارای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این حدیث آن است که مهدی منتظرعلیه السلام از فرزندان </w:t>
      </w:r>
    </w:p>
    <w:p>
      <w:pPr>
        <w:pStyle w:val="BookText"/>
        <w:rPr/>
      </w:pPr>
      <w:r>
        <w:rPr>
          <w:rFonts w:ascii="IRNazanin" w:hAnsi="IRNazanin" w:eastAsia="IRNazanin"/>
          <w:color w:val="111111"/>
          <w:sz w:val="28"/>
          <w:sz w:val="28"/>
          <w:szCs w:val="28"/>
          <w:rtl w:val="true"/>
          <w:lang w:bidi="fa-IR"/>
        </w:rPr>
        <w:t>و نسل امام حسین‌علیه السلام است و پسر عمویش از نوادگان امام حسن‌علیه السلام است</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خلاصه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روایت شده از طریق اهل سنّت در نام جدّ بزرگوار حضرت مهدی‌علیه السلام هم متضارب هستند و هم متناقض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می‌گویند وی از نسل امام حسن‌علیه السلام و برخی دیگر می‌گویند ایشان فرزند امام حسین‌علیه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آنجایی که اسناد تمامی چنین اخبار متناقضی در این موضوع ضعیف است، محکوم به بی‌پایگی بوده، همه آن‌ها از درجه اعتبار ساقطند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آن است که در مورد چنین احادیثی تنها علم اصول است که می‌تواند به بی‌پایگی آن‌ها حکم کند، آن هم در صورتی که دلایل محکم و مستنداتی قوی که دیدگاه یکی از دو طرف که با هم در تعارض‌اند را تأیید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چنین مستنداتی به وفور یافت شده و مورد تأیید شیعه و سنّی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که تأکید می‌نماید امام مهدی‌علیه السلام فرزند امام حسین‌علیه السلام است بسیار زیاد هستند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حدیثی که ابوداوود در آن مدّعی است امام مهدی‌علیه السلام از نسل امام حسن‌علیه السلام است، نادر و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نیز شواهد و مستندات علمی آن را مورد تأکید و تأیید قرار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حدیث نقل شده از حذیفة بن یمان به نقل از رسول خداصلی الله علیه وآله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حسین است، مورد قبول و تأیید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از ابی‌وائل و به نقل از امیرالمؤمنین علی‌بن ابی طالب‌علیه السلام </w:t>
      </w:r>
    </w:p>
    <w:p>
      <w:pPr>
        <w:pStyle w:val="BookText"/>
        <w:rPr/>
      </w:pPr>
      <w:r>
        <w:rPr>
          <w:rFonts w:ascii="IRNazanin" w:hAnsi="IRNazanin" w:eastAsia="IRNazanin"/>
          <w:color w:val="111111"/>
          <w:sz w:val="28"/>
          <w:sz w:val="28"/>
          <w:szCs w:val="28"/>
          <w:rtl w:val="true"/>
          <w:lang w:bidi="fa-IR"/>
        </w:rPr>
        <w:t>متن همین حدیث پی‌گیری شده، به طوری که می‌توان گفت، حدیث ابی‌وائل عین حدیث ابوداوود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به جای آن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به چهره فرزندش حسین نظر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چهره پسرش حسن نگاه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مسأله‌ای که بیانگر تحریف و تصحیف حدیث ابو داوود و به نفع طرفداران حسنی‌هاست؛ همان‌هایی که مدّعی‌اند مسأله مهدویت از آن فرزند امام حسن‌علیه السلام محمدبن عبداللَّه حسنی ملقّب به نفس زکیّه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نکاتی که مؤیّد حدیث حذیفة بن یمان به نقل از رسول خداصلی الله علیه وآله است، روایتی است که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و آقای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بزرنجی به آن استناد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از نوادگان حسین‌علیه السلام است و پسر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امام حسن‌علیه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و احادیث متواتر و منقول از رسول خداصلی الله علیه وآله و اهل بیتشان‌علیهم السلام که از طریق عترت پاک نقل گشته، هم‌چنین احادیث صحیحه و موثّق همگی مؤیّد این نکته هستند که مهدی منتظرعلیه السلام از نسل امام حسین‌علیه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تأیید شهادت رسول خدا و اهل بیت گرامی‌شان‌علیهم السلام به این که مهدی فرزند امام حسین است، سخنان تعداد زیادی از دانشمندان و مورّخان اهل سنّت که سخنان و جملات برخی از آن‌ها قبلاً آورده شد، وارد شده، سخنانی که تصریح می‌کنند حضرت مهدی منتظرعلیه السلام فرزند امام حسین‌علیه السلام است؛ به طوری که می‌توان به آن سخنان، به خصوص سخن شعرانی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والجواهر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ابن عربی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دیگران رجوع نمود</w:t>
      </w:r>
      <w:r>
        <w:rPr>
          <w:rFonts w:eastAsia="IRNazanin" w:cs="IRNazanin"/>
          <w:color w:val="111111"/>
          <w:sz w:val="28"/>
          <w:szCs w:val="28"/>
          <w:rtl w:val="true"/>
          <w:lang w:bidi="fa-IR"/>
        </w:rPr>
        <w:t xml:space="preserve">. </w:t>
      </w:r>
      <w:bookmarkStart w:id="126" w:name="pg443_6988"/>
    </w:p>
    <w:p>
      <w:pPr>
        <w:pStyle w:val="Heading3"/>
        <w:numPr>
          <w:ilvl w:val="2"/>
          <w:numId w:val="1"/>
        </w:numPr>
        <w:rPr/>
      </w:pPr>
      <w:bookmarkStart w:id="127" w:name="__RefHeading___Toc3928045_211673320"/>
      <w:bookmarkStart w:id="128" w:name="_Toc43"/>
      <w:bookmarkEnd w:id="126"/>
      <w:bookmarkEnd w:id="127"/>
      <w:r>
        <w:rPr>
          <w:rtl w:val="true"/>
        </w:rPr>
        <w:t>اختلاف مسلمانان درباره عصمت حضرت مهدی‌علیه السلام‌</w:t>
      </w:r>
      <w:bookmarkEnd w:id="128"/>
    </w:p>
    <w:p>
      <w:pPr>
        <w:pStyle w:val="BookText"/>
        <w:rPr/>
      </w:pPr>
      <w:r>
        <w:rPr>
          <w:rFonts w:ascii="IRNazanin" w:hAnsi="IRNazanin" w:eastAsia="IRNazanin"/>
          <w:color w:val="111111"/>
          <w:sz w:val="28"/>
          <w:sz w:val="28"/>
          <w:szCs w:val="28"/>
          <w:rtl w:val="true"/>
          <w:lang w:bidi="fa-IR"/>
        </w:rPr>
        <w:t>بیشتر علمای اهل سنّت معتقدند که عصمت حضرت مهدی‌علیه السلام نه تنها امری غیرقابل تصور است، بلکه برعکس آنان به عصمت حضرت عقیده ندارند، و ایشان را یک انسان عادی به حساب می‌آورند که احتمال ارتکاب برخی گناهان و معصیت‌ها، مثل هر انسان دیگری از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 که پروردگار متعال ایشان را به عنوان خلیفه خویش برگزیند، توبه‌اش را پذیرفته و در یک شب او را از گمراهی و گناهان برهاند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اهل سنّت در این باور به حدیثی منقول از نبی اکرم‌صلی الله علیه وآله استناد می‌کنند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ما اهل بیت است و خداوند وی را در یک شب اصلاح می‌کند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همه علمای شیعه چنین نظریه‌ای را در مورد ولی خدا مهدی منتظرعلیه السلام ردّ می‌کنند؛ زیرا پروردگار متعال وی را برای محققّ شدن آرزوی پیامبران‌علیهم السلام و عملی گشتن امید همه فرستادگان خود، مصلحان بشری و ارج نهادن به جهاد آنان و وسیله پیروزی ایمان بر کفر و برپایی حکومت الهی و رهایی بشریت از اختلاف و تفرقه و ستم و جور نگه داشته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شیعه در توضیح وجوب عصمت انبیاعلیهم السلام و اوصیای الهی ادلّه عقلی و شرعی مشهوری ارائه می‌دهند و به وسیله آن، ایشان را از ارتکاب گناهان کبیره و صغیره مبرّا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حتی معتقدند انبیا و اوصیا از هر خطا، </w:t>
      </w:r>
    </w:p>
    <w:p>
      <w:pPr>
        <w:pStyle w:val="BookText"/>
        <w:rPr/>
      </w:pPr>
      <w:r>
        <w:rPr>
          <w:rFonts w:ascii="IRNazanin" w:hAnsi="IRNazanin" w:eastAsia="IRNazanin"/>
          <w:color w:val="111111"/>
          <w:sz w:val="28"/>
          <w:sz w:val="28"/>
          <w:szCs w:val="28"/>
          <w:rtl w:val="true"/>
          <w:lang w:bidi="fa-IR"/>
        </w:rPr>
        <w:t>فراموشی و هر آنچه که با مروّت و جوانمردی ناسازگار باشد، مبرّایند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اظهار می‌کنند اگر پیامبر و خلیفه و جانشین شرعی پروردگار، در انجام معصیت مجاز باشد، یا صدور خطا و فراموشی از وی جایز باشد، در این صورت ما با دو حالت سر و کار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پیروی در ارتکاب گناهان از چنین انسانی جایز بلکه ضروری و واجب است، چرا که پروردگار متعال اقتدا کردن و تبعیّت از او را بر انسان‌ها واجب گردانیده است، و با توجه به ادلّه شرعی و عقلی چنین امری از اساس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اگر معتقد به لزوم تبعیت از وی، که برگزیده الهی است نباشیم، در این صورت چنین مسأله‌ای با مأموریت پیامبران و خلفای او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مأموریتی که بر اساس آن پیامبران واجب الاطاعة هستند تا احکام الهی بر روی زمین تطبیق و اجرا گردد و بدین وسیله راه درست از گمراهی، حقّ از باطل و مؤمن از فاسق تشخیص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عیناً همین دلیل در اثبات عصمت دوازده امام‌علیهم السلام جانشینان خاتم الانبیاءصلی الله علیه وآله کاربرد دارد؛ زیرا پروردگار، آنان را به عنوان خلیفه در روی زمین برگزیده است تا رهبران خلق به سوی راه راست و امینان دین خدا و نگهبانان و مفسران قرآن بعد از رسول خداصلی الله علیه وآله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یَکُونَ لِلنَّاسِ عَلَی اللَّهِ حُجَّةُ بَعْدَ الرُّسُلِ</w:t>
      </w:r>
      <w:r>
        <w:rPr>
          <w:rFonts w:eastAsia="IRNazanin" w:cs="IRNazanin"/>
          <w:color w:val="111111"/>
          <w:sz w:val="28"/>
          <w:szCs w:val="28"/>
          <w:rtl w:val="true"/>
          <w:lang w:bidi="fa-IR"/>
        </w:rPr>
        <w:t>».</w:t>
      </w:r>
      <w:r>
        <w:rPr>
          <w:rStyle w:val="FootnoteAnchor"/>
          <w:rtl w:val="true"/>
        </w:rPr>
        <w:footnoteReference w:id="15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بیت‌علیهم السلام حجت های الهی بعد از خاتم المرسلین در بین مردم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رسول خداصلی الله علیه وآله در وصف آن‌ها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هر نسلی از امّت من، فرد عادلی از اهل بیتم وجود دارد که انحراف گمراهان و مسلک باطلان و تفسیر جاهلان را از دین اسلام و قرآن دور می کنند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رسول خداصلی الله علیه وآله در حدیث ثقلین این چنین در کنار سفارش به قرآن کریم به رعایت حقّ اهل بیت‌علیهم السلام نیز سفارش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بر قرآن و اهل بیت پیشی نجویید که هلاک می‌شوید و در حقّ آن‌ها کوتاهی نکنید که هلاک می‌گردید و خود را داناتر از آنان به حساب نیاورید، زیرا که آن دو آگاه‌تر و داناترند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اهل بیت‌علیهم السلام جانشینان پیامبر اکرم‌صلی الله علیه وآله در میان امّتش هستند، و اگر انجام گناه برای آنان جایز باشد و دچار خطا و اشتباه و فراموشی شوند، در این صورت چه فرقی میان آنان و دیگران وجود دارد تا بر اساس آن، برتری اهل بیت بر دیگران به اثبات رسد؟ و بدین صورت آنان واجب الاطاعة شده و یا فرمان به اقتدا کردن به آنان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رهبری امّت به عصیانگران داده شود؟ آیا گناه‌کاران ستمگر که در حقّ خویش نیز ستم روا می‌دارند، می‌توانند هدایت و رهبری مسلمانان را عهده‌دار شوند، و از دین در مقابل تحریف منحرفین و دروغ پردازی مدّعیان و تأویل و تفسیر جاهلان حمایت نمایند؟ یا مسلمانان را از شرّ حاکمان گمراه محفوظ دارند؟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قرآن و اهل بیت سبقت نگیرید؛ زیرا که هلاک می‌شوید و یا </w:t>
      </w:r>
    </w:p>
    <w:p>
      <w:pPr>
        <w:pStyle w:val="BookText"/>
        <w:rPr/>
      </w:pPr>
      <w:r>
        <w:rPr>
          <w:rFonts w:ascii="IRNazanin" w:hAnsi="IRNazanin" w:eastAsia="IRNazanin"/>
          <w:color w:val="111111"/>
          <w:sz w:val="28"/>
          <w:sz w:val="28"/>
          <w:szCs w:val="28"/>
          <w:rtl w:val="true"/>
          <w:lang w:bidi="fa-IR"/>
        </w:rPr>
        <w:t>در حقّ آن‌ها کوتاهی نکنید چرا که هلاک می‌شوید و خود را از آن دو داناتر نشمرید که آنان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دلیلی بر عصمت قرآن از نقص، و عصمت رهبری اهل بیت‌علیهم السلام از هر خطا و گناهی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پیش افتادن بر آنان یا کوتاهی کردن در پیروی از راه ایشان، به هلاکت و نابودی و گمراهی منتهی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کسانی که مدّعی مقام مرجعیت علمی و رهبری سیاسی جامعه در مقابل مرجعیت اهل بیت‌علیهم السلام و امامت آنان شده‌اند، در زمره سبقت گرفتگان بر آنان هستند که ستمگران در حقّ منزلت و جایگاه ایشان در بین امّت، متجاوزان و نادیده گرفتگان به حقوقشان، و کوتاهی کنندگان در پیوستن به قافله آنان و مخالفان سفارش رسول خداصلی الله علیه وآله درباره اهل بیت‌علیهم السلام به 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پی می‌آید نگاهی گذرا به برخی از متون و نصوص قرآنی و نبوی‌صلی الله علیه وآله است که بیانگر عصمت اهل بیت‌علیهم السلام می‌باشد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متعال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پیامبر اکرم‌صلی الله علیه وآله در ده‌ها حدیث، مفهوم این آیه را تفسیر فرموده‌اند و بیان داشته‌اند که این آیه بر عصمت اهل بیت‌علیهم السلام و مبرّا بودنشان از هر خطا و گناهی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اهل بیتم از گناه پاک گشته‌ایم</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که دوست دارد مانند من زندگی کند </w:t>
      </w:r>
    </w:p>
    <w:p>
      <w:pPr>
        <w:pStyle w:val="BookText"/>
        <w:rPr/>
      </w:pPr>
      <w:r>
        <w:rPr>
          <w:rFonts w:ascii="IRNazanin" w:hAnsi="IRNazanin" w:eastAsia="IRNazanin"/>
          <w:color w:val="111111"/>
          <w:sz w:val="28"/>
          <w:sz w:val="28"/>
          <w:szCs w:val="28"/>
          <w:rtl w:val="true"/>
          <w:lang w:bidi="fa-IR"/>
        </w:rPr>
        <w:t>و مثل من بمیرد و در بهشتی که همان بهشت جاودان باشد و خداوند به آن وعده داده است وارد گردد، می‌بایست بعد از من ولایت علی و سنتش و ذریّه‌اش را بپذیرد؛ زیرا آنان شما را هرگز از راه هدایت به در نکرده و ابداً به گمراهی واردتان نکنند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باز هم ایشان‌صلی الله علیه وآله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بیتم در میان شما چونان کشتی نوح است، هر کس به آن پیوست نجات یابد و هر کس با آن همراه نگشت، غرق شود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چیز گران‌بها؛ یعنی قرآن و اهل بیتم را به جای 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نخواهند گشت تا زمانی که با هم در روز قیامت کنار حوض کوثر بر من وارد شوند</w:t>
      </w:r>
      <w:r>
        <w:rPr>
          <w:rFonts w:eastAsia="IRNazanin" w:cs="IRNazanin"/>
          <w:color w:val="111111"/>
          <w:sz w:val="28"/>
          <w:szCs w:val="28"/>
          <w:rtl w:val="true"/>
          <w:lang w:bidi="fa-IR"/>
        </w:rPr>
        <w:t>.»</w:t>
      </w:r>
      <w:r>
        <w:rPr>
          <w:rStyle w:val="FootnoteAnchor"/>
          <w:rtl w:val="true"/>
        </w:rPr>
        <w:footnoteReference w:id="16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ملاحظه می‌شود، پیامبر اکرم‌صلی الله علیه وآله گاهی طهارت و عصمت ائمّه اطهارعلیهم السلام از تمامی گناهان را مورد تأکید قرار داده و گاه از امّت می‌خواهد که به ولایت آنان تمسّک جویند و از سیره‌شان تبعیت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رسول‌خداصلی الله علیه وآله علّت چنین درخواستی را این‌چنین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امامان هرگز شما را از راه حقّ بیرون نبرده و ابداً به سوی گمراهی نخواهند کشانید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نفی، نصب و استقبال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 تأبید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ابدیت و جاودانگی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این جمله پیامبر اکرم‌صلی الله علیه وآله چه در حال و چه در آینده، اثبات عصمت اهل بیت‌علیهم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رسول خداصلی الله علیه وآله پایبندی به راه و سیره ائمّه اطهارعلیه السلام را به کشتی نوح تشبیه کرده‌اند، به طوری که هرکس با آن کشتی همراه شود نجات یابد و هر که با آن همراه نشود، غرق گردد و در تاریکی گمراهی و تباهی هلاک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پیامبرصلی الله علیه وآله در حدیث ثقلین، اهل بیت‌علیهم السلام را با قرآن همراه کرده و در هدایت کردن خلق، آن دو را هم‌سان دانسته،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مادامی که بعد از من به قرآن و اهل بیت چنگ زنید هرگز گمراه نخواهید شد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این حدیث نیز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 دارد و تأکیدی است بر جاودانگی و همیشگی پاکی و عصمت اهل بیت‌علیهم السلام از هر گمراهی و ضلالتی، آنچنان عصمتی که با عصمت قرآن برابری کند؛ زیرا در این حدیث اسم اهل بیت با قرآن همراه شده و آنان در هدایت نمودن امّت اسلامی با قرآن برابر و مساوی‌اند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حدیث و ده‌ها حدیث دیگر که مجال پرداختن به تمامی آن‌ها نیست، احادیثی هستند که رسول خداصلی الله علیه وآله آن‌ها را برای امّت اسلامی و اطاعت امر الهی مطرح نموده‌اند تا آیه تطهیر را تفسیر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 متعال، خاتم پیامبرانش را با چنین آیاتی مورد خطاب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را بر تو فرستادیم تا آیات نازل شده را برای مردمان بیان کنی، باشد که مردم در آن‌ها تفکّر و تعقّل نمایند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و 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بابت رسالتم از شما هیچ اجر و پاداشی جز نیکی و محبّت نسبت به نزدیکان نمی‌خواهم</w:t>
      </w:r>
      <w:r>
        <w:rPr>
          <w:rFonts w:eastAsia="IRNazanin" w:cs="IRNazanin"/>
          <w:color w:val="111111"/>
          <w:sz w:val="28"/>
          <w:szCs w:val="28"/>
          <w:rtl w:val="true"/>
          <w:lang w:bidi="fa-IR"/>
        </w:rPr>
        <w:t>.»</w:t>
      </w:r>
      <w:r>
        <w:rPr>
          <w:rStyle w:val="FootnoteAnchor"/>
          <w:rtl w:val="true"/>
        </w:rPr>
        <w:footnoteReference w:id="16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دلیلی است بر وجوب محبّت نسبت به اهل بیت‌علیهم السلام که برای اثبات پاکی و عصمت آنان و مبرّا بودنشان از گناهان و جرایم و از هر آنچه که به عصمت آنان لطمه وارد سازد، یا از منزلتشان بکاهد، کفایت می‌کند؛ زیرا پروردگار متعال با هیچ ایل و تباری عهد اخوت و خویشاوندی نبسته است و به همین خاطر دسته‌ای از مردم را بر گروه دیگر ترجیح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مفهوم طبقه‌بندی مردم در جامعه عدالت‌جوی توحیدی است، که اگر معیاری مثبت و ارزشی در ذات جماعت و گروه برتری یافته وجود نداشت جانشینی را در میان آنان قرار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ارزش‌هایی مثل انتخاب شدن به عنوان جانشینان رسول خداصلی الله علیه وآله و به خاطر مزیت‌های اعتقادی، ایمانی، عملی و رهبری بی‌نظیر و عالی که به آنان ارزانی داشته است، مزیت‌هایی که مانند آن‌ها در وجود هیچ یک از افراد اجتماع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امتیازات است که امکان تصور نزدیک شدنشان به گناه و خباثت ممکن نشده و در حال نیز احتمال ارتکاب زشتی و گناه ریز و درشت از آنان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خطاب کردن مردم به </w:t>
      </w:r>
    </w:p>
    <w:p>
      <w:pPr>
        <w:pStyle w:val="BookText"/>
        <w:rPr/>
      </w:pPr>
      <w:r>
        <w:rPr>
          <w:rFonts w:ascii="IRNazanin" w:hAnsi="IRNazanin" w:eastAsia="IRNazanin"/>
          <w:color w:val="111111"/>
          <w:sz w:val="28"/>
          <w:sz w:val="28"/>
          <w:szCs w:val="28"/>
          <w:rtl w:val="true"/>
          <w:lang w:bidi="fa-IR"/>
        </w:rPr>
        <w:t>وجوب محبّت آنان به صورت عموم و اطلاق ثابت شده و همه دوران‌ها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دوری آنان از گناهان چه در زندگی فردی و چه در زندگی اجتماعی‌شان، در حال و آینده پابرجا و پایدار است؛ زیرا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این چنین محبّت ارزشمندی را نسبت به انسان‌های گناهکار و مجرم واجب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ابراز چنین محبّتی را نسبت به مؤمنانی که غیر معصوم هستند واجب نمی‌کند؛ زیرا ارتکاب کمترین مخالفتی از طرف هر شخصی با دین خدا، منجر به خروج آنان از جرگه اهل مودّت ومحبّت الهی خواهد شد، مگر آن که با توبه مجدداً به سوی حقّ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قرآن کریم مطلقاً ابراز محبّت و مودّت نسبت به اهل بیت‌علیهم السلام امری است واجب، مسأله‌ای که موجب می‌شود هرگز در مورد اهل بیت‌علیهم السلام تصور ارتکاب گناه را نداده و احتمال خروج آنان از حدود رضای پروردگار را حتی به اندازه یک لحظه در طول تمامی زندگی‌شان ندهیم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بدین‌سان متوّجه می‌شویم آیه مودّت مفهوم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تأبیدی و تأکیدی که مفهوم استمرار و ابدیّت عصمت اهل بیت‌علیهم السلام را افاده می‌کند، تحکیم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رسول خداصلی الله علیه وآله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هرگز امّت را از راه هدایت بیرون نکرده و ابداً آنان را به سوی گمراهی نمی‌کشاند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دیگر ایشان‌صلی الله علیه وآله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مادامی که بعد از من به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می‌جویید، مطمئّناً گمراه نخواهید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ماورای اثبات عصمت اهل بیت‌علیهم السلام، حکمتی الهی‌ای، جز شایستگی و لیاقت آنان در پذیرش و عهده‌دار شدن بار مسؤولیت جانشینی و خلافت الهی بعد از رسول خداصلی الله علیه وآله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منزلت و منصب رهبری الهی در مورد آنان ثابت نشده بود، پروردگار متعال در قرآن کریم محبّت آنان را بر دیگر مؤمنین و امّت اسلامی واجب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وجوب و لزوم صلوات بر آنان توأم با صلوات بر خاتم المرسلین‌صلی الله علیه وآله دستور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خداوند بزرگ آن صلوات را از جمله شروط قبولی نماز مسلمانان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رسول خداصلی الله علیه وآله از ایشان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بیاموز که چگونه بر تو درود و صلوات بفرستیم؟ حضرت محمدصلی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صلوات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کَما صَلَّیْتَ عَلی إِبْراهِیمَ وَآل إِبراهِیمَ إِنَّکَ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عَلی مُحَمَّدٍ وَآلِ مُحَمَّدٍ کَما بارَکْتَ عَلی إِبْراهِیمَ وَعَلی آلِ إِبرْاهِیمَ إِنَّکَ حَمِیدٌ مَجِیدٌ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امام شافعی درباره وجوب محبّت الهی مختص به اهل بیت در اشعار معروف خویش که درباره آنان سروده، چنین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آلَ بَیْتِ رَسُولِ اللَّهِ حُبُّکُمُ</w:t>
      </w:r>
    </w:p>
    <w:p>
      <w:pPr>
        <w:pStyle w:val="BookText"/>
        <w:rPr/>
      </w:pPr>
      <w:r>
        <w:rPr>
          <w:rFonts w:ascii="Amiri" w:hAnsi="Amiri" w:eastAsia="Amiri" w:cs="Amiri"/>
          <w:color w:val="111111"/>
          <w:sz w:val="28"/>
          <w:sz w:val="28"/>
          <w:szCs w:val="28"/>
          <w:rtl w:val="true"/>
          <w:lang w:bidi="ar-SA"/>
        </w:rPr>
        <w:t>فَرْضٌ مِنَ اللَّهِ فِی القُرآنِ أَنْزَلَهُ</w:t>
      </w:r>
    </w:p>
    <w:p>
      <w:pPr>
        <w:pStyle w:val="BookText"/>
        <w:rPr/>
      </w:pPr>
      <w:r>
        <w:rPr>
          <w:rFonts w:ascii="Amiri" w:hAnsi="Amiri" w:eastAsia="Amiri" w:cs="Amiri"/>
          <w:color w:val="111111"/>
          <w:sz w:val="28"/>
          <w:sz w:val="28"/>
          <w:szCs w:val="28"/>
          <w:rtl w:val="true"/>
          <w:lang w:bidi="ar-SA"/>
        </w:rPr>
        <w:t>کَفاکُمْ مِنْ عَظِیمِ الشَّأْنِ أَنَّکُمُ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لَمْ‌یُصَلِّ عَلَیْکُمْ لا صَلاةَ لَهُ</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بیت اول این شعر به آیه مودّت اشاره شده و در دوّمین بیت به واجب بودن صلوات بر آنان همراه و صلوات بر رسول خداصلی الله علیه وآله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استناد و استدلال نمودن بر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ما اهل بیت است و خداوند او را در یک شب اصلاح کند و سر و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نفی عصمت اهل بیت‌علیهم السلام باطل و بی اساس است؛ زیرا عصمت ایشان با دلایل روشن قرآنی و روایات صحیح نبوی به اثبات رسیده است، و مهدی‌علیه السلام نیز یکی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بنابه همان دلایل و براهین، عصمت ایشان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در یک شب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ایشان در یک شب امکان سیطره بر حاکمیت و تسلط بر دستگاه‌های حکومتی حجاز را به دست خواهد آورد، و حدیث موردنظر این چنین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الْمَهْدِیُّ مِنْ وُلْدِی یُصْلِحُ اللَّهُ أَمْرَهُ فِی لَیْلَةٍ واحِدَةٍ</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کلمه یخرج بیش از صد بار در کتاب‌های اخبار و ملاحم و فتن به مفهوم انقلاب کردن و به سمت میدان جنگ رفتن،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مراجع بیش از پنجاه بار به معنای سیطره، خلافت، حکمرانی و دولت، به کار رفته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معنای حدیث موردنظر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مهدی‌علیه السلام که از نسل من است، قیام می‌کند و انقلاب و نبردش را علیه دشمنان خدا آشکار و علنی می‌نماید، خداوند او را نصرت و یاری رسانده و در یک شب مسأله حاکمیت </w:t>
      </w:r>
    </w:p>
    <w:p>
      <w:pPr>
        <w:pStyle w:val="BookText"/>
        <w:rPr/>
      </w:pPr>
      <w:r>
        <w:rPr>
          <w:rFonts w:ascii="IRNazanin" w:hAnsi="IRNazanin" w:eastAsia="IRNazanin"/>
          <w:color w:val="111111"/>
          <w:sz w:val="28"/>
          <w:sz w:val="28"/>
          <w:szCs w:val="28"/>
          <w:rtl w:val="true"/>
          <w:lang w:bidi="fa-IR"/>
        </w:rPr>
        <w:t>و خلافتش را سر و سامان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محمدصلی الله علیه وآله در روایت دیگری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یُصْلِحُ اللَّهُ فِی لَیْلَةٍ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صلی الله علیه وآله در حدیث دیگری در توضیح همین جمله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شخصی از اهل بیت من قیام می‌کند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او امور مسلمانان را سر و سامان می‌دهد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شیخ علی بن سلطان حنفی در توضیح مفهوم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یُصْلِحُهُ اللَّهُ فِی لَیْلَةٍ واحِدَةٍ</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مسأله حاکمیت و جایگاه و شأن و منزلتشان را در یک شب سر و سامان می‌دهد، بلکه حتی در یک ساعت از شب این کار صورت می‌گیرد، به طوری که اهل حلّ و عقد و مشاوران و معاونان حضرت مهدی‌علیه السلام بر خلافت ایشان متّحد و متّفق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أمره فی لیلة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استقرار خلافت حضرت در طول یک ساعت از شب دانسته، و توافق اهل حلّ و عقد، و مشاوران و معاونان حضرت مهدی‌علیه السلام را بر مسأله مورد نظر در همان شب می‌دانند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حلّ و عقد زمان حضرت مهدی منتظرعلیه السلام وزیران و مشاوران آن حضرتند و تعداد آنان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هستند که پروردگار متعال ایشان را از کشورهای مختلف برای یاری حضرت مهدی‌علیه السلام دور هم جمع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مردان در همان شب در مکّه بین رکن و مقام ابراهیم‌علیه السلام با حضرت مهدی‌علیه السلام بیعت می‌کنند و بعد از آن، حضرت مهدی‌علیه السلام فرمان سیطره بر تمامی مراکز قدرت و سلاح مملکت حجاز را طی یک ساعت و در همان شب بدون هرگونه جنگ، خونریزی و مقاومت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این مورد از ابوهریره چنین روایتی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بین رکن و مقام با آن مردان بیعت می‌نماید، بدون آن که در آن قیام حتی کسی را از خواب بیدار کرده و خونی را بریزد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این روایت ابوهریره بیعت ایشان را با آن مردان در محدوده زمانی تسلّط حضرت مهدی‌علیه السلام بر کشور حجاز و در طول یک شب توصیف کرده که با معنای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یُوقِظُ نآئِماً وَلا یُهْرِیقُ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عیناً با سخن رسول خداصلی الله علیه وآله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یُصْلِحُ اللَّهُ أَمْرَهُ فِی لَیْلَةٍ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مطابقت دارد، به طوری که حضرت مهدی‌علیه السلام می‌تواند حکومت و قدرت کشور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شب در اختیار خود بگیرد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ابوهریره تنها در حدود همان یک شب که ایشان بدون هرگونه خونریزی، جار و جنجال، رنج و زحمت و مقاومت به موفقیت می‌رسد،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مهدی‌علیه السلام سلاله و نوه رسول خداصلی الله علیه وآله در روزها و شب‌های بعد، شدت عمل به خرج می‌دهد و با سران کفر و مخالفان خود، روش برخورد مسلّحانه را در پیش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آنان را خلع سلاح نموده و بعد سران کفر را نابود کرده، سرکردگانشان را یکی پس از دیگری از سر راه خود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bookmarkStart w:id="129" w:name="pg443_7000"/>
    </w:p>
    <w:p>
      <w:pPr>
        <w:pStyle w:val="BookText"/>
        <w:rPr/>
      </w:pPr>
      <w:bookmarkEnd w:id="129"/>
      <w:r>
        <w:rPr>
          <w:rFonts w:ascii="IRNazanin" w:hAnsi="IRNazanin" w:eastAsia="IRNazanin"/>
          <w:color w:val="111111"/>
          <w:sz w:val="28"/>
          <w:sz w:val="28"/>
          <w:szCs w:val="28"/>
          <w:rtl w:val="true"/>
          <w:lang w:bidi="fa-IR"/>
        </w:rPr>
        <w:t>آن‌که رسانه‌های گروهی عرب مخالف با مهدی‌علیه السلام، هیاهو و جار و جنجال راه انداخته و ادّعا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فرزند فاطمه است، بی‌شک با مردم به نرمی و رأفت برخورد و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جمله بیان کننده مفهوم حدیثی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می‌دانستند حضرت مهدی‌علیه السلام، زمانی که قیام می‌کند چه‌ها می‌کند، اغلبشان دوست داشتند به خاطر مردمانی که می‌کشد، او را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ابتدا به سراغ قریشیان رفته و همه آنان را به قتل می‌رساند و به طوری که بسیاری از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اهل‌بیت محمد و آل او نیست و اگر از آل محمد می‌بود بی‌تردید با رأفت و مهربانی برخورد می‌کرد</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130" w:name="__RefHeading___Toc3928047_211673320"/>
      <w:bookmarkStart w:id="131" w:name="_Toc44"/>
      <w:bookmarkEnd w:id="130"/>
      <w:r>
        <w:rPr>
          <w:rtl w:val="true"/>
        </w:rPr>
        <w:t>اختلاف امّت اسلامی در غیبت امام زمان‌علیه السلام‌</w:t>
      </w:r>
      <w:bookmarkEnd w:id="131"/>
    </w:p>
    <w:p>
      <w:pPr>
        <w:pStyle w:val="Heading4"/>
        <w:numPr>
          <w:ilvl w:val="3"/>
          <w:numId w:val="1"/>
        </w:numPr>
        <w:rPr/>
      </w:pPr>
      <w:bookmarkStart w:id="132" w:name="__RefHeading___Toc3928049_211673320"/>
      <w:bookmarkStart w:id="133" w:name="_Toc45"/>
      <w:bookmarkEnd w:id="132"/>
      <w:r>
        <w:rPr>
          <w:rtl w:val="true"/>
        </w:rPr>
        <w:t>قسمت اول</w:t>
      </w:r>
      <w:bookmarkEnd w:id="133"/>
    </w:p>
    <w:p>
      <w:pPr>
        <w:pStyle w:val="BookText"/>
        <w:rPr/>
      </w:pPr>
      <w:r>
        <w:rPr>
          <w:rFonts w:ascii="IRNazanin" w:hAnsi="IRNazanin" w:eastAsia="IRNazanin"/>
          <w:color w:val="111111"/>
          <w:sz w:val="28"/>
          <w:sz w:val="28"/>
          <w:szCs w:val="28"/>
          <w:rtl w:val="true"/>
          <w:lang w:bidi="fa-IR"/>
        </w:rPr>
        <w:t xml:space="preserve">علمای شیعی اتّفاق نظر دارند که سال غیبت مهدی منتظرعلیه السلام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باورند که ایشان همچنان زنده می‌باشد، تا زمانی که خداوند متعال اجازه ظهور به ایشان دهد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شیعه چنین باوری را براساس تکیه بر احادیث و روایت‌های نقل شده از نبی اکرم و اهل بیتش‌علیهم السلام در باب غیبت حضرت مهدی‌علیه السلام اظهار داشته‌اند؛ روایاتی که پیش از رخ دادن غیبت و یا برخی از آن‌ها صد سال و یا دویست سال قبل از ولادت مهدی‌علیه السلام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از قضیه غیبت حضرت مهدی‌علیه السلام ضمن گفت و گویی که بین رسول خداصلی الله علیه وآله و ابوعماره یهودی انجام </w:t>
      </w:r>
    </w:p>
    <w:p>
      <w:pPr>
        <w:pStyle w:val="BookText"/>
        <w:rPr/>
      </w:pPr>
      <w:r>
        <w:rPr>
          <w:rFonts w:ascii="IRNazanin" w:hAnsi="IRNazanin" w:eastAsia="IRNazanin"/>
          <w:color w:val="111111"/>
          <w:sz w:val="28"/>
          <w:sz w:val="28"/>
          <w:szCs w:val="28"/>
          <w:rtl w:val="true"/>
          <w:lang w:bidi="fa-IR"/>
        </w:rPr>
        <w:t>شده، بدین شرح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اسباط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دوازده تن بودند و آخرینشان لاوی بن برخیا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کسی بود که مدّتی طولانی از میان بنی‌اسرائیل غایب بود، سپس برگشت و پروردگار به وسیله او آیینش را که کهنه و فرسوده شده بود، از نو احیا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پادشاهی به نام قرشطیا جنگ کرد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چنین شخصیتی که در میان بنی‌اسرائیل بوده، دقیقاً و عیناً در میان امّت 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دوازدهمین فرزند من است و پنهان می‌شود و مدت‌ها میان خلق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زمانی فرا می‌رسد که از اسلام جز نامی و از قرآن کریم جز خطوط و کلماتی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اوضاعی است که خداوند متعال اجازه قیام و انقلاب را به ایشان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را آشکار کرده، دین خدا را از نو زنده می‌کند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از اصبغ بن‌نباته روایت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علی امیرالمؤمنین‌علیه السلام رسیدم،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می‌بینم سخت ذهنتان مشغول شده و به زمین خیره شده‌اید؟ آیا به خاطر میل و رغبت به دنیا 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به دنیا میل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داشتم درباره مولودی از نسل خویش می‌اندیشیدم؛ یازدهمین فرزندم، وی همان مهدی است که زمین را بعد از آن که از ظلم و جور پر شده باشد، از عدل و </w:t>
      </w:r>
    </w:p>
    <w:p>
      <w:pPr>
        <w:pStyle w:val="BookText"/>
        <w:rPr/>
      </w:pPr>
      <w:r>
        <w:rPr>
          <w:rFonts w:ascii="IRNazanin" w:hAnsi="IRNazanin" w:eastAsia="IRNazanin"/>
          <w:color w:val="111111"/>
          <w:sz w:val="28"/>
          <w:sz w:val="28"/>
          <w:szCs w:val="28"/>
          <w:rtl w:val="true"/>
          <w:lang w:bidi="fa-IR"/>
        </w:rPr>
        <w:t>داد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غیبتی است که در آن، اقوام و گروهی گمراه شوند و گروه دیگری هدایت شوند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 در روایت دیگری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که زمین از وجود قائمی که برای رضای تو قیام کند خالی نباشد که دارای برهانی آشکار و مشهور، یا حجّتی پنهان و غیبی باشد تا براهین و بیّنات الهی محو و باطل نگردد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ابن ابی الحدید همین سخن را از امام علی‌علیه السلام ذکر نموده و ضمن شرح و تبیین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که از وجود قائمی در زمین که با برهان قاطع الهی است حمایت گردد، و هر عصر و دورانی نیز از وجود کسی که به خاطر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امور مردم سیطره و حاکم است، خالی نباشد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تبیین امام‌علیه السلام را شرح داده،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تا حدّ زیادی بر عقیده و مذهب امامیه تأکید و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هم‌کیشان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نبودن زمین از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و می‌گویند در روایات نبی اکرم‌صلی الله علیه وآله از آنان به عنوان کسانی که در روی زمین در گردش هستند نام برده که برخی از ایشان معروف و شناخته شده‌اند و گروهی نیز ناشناخته‌اند و این افراد نمی‌میرند تا آن که معرّفی و شناساندن جانشینان را به انجام برسانند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چنین برداشتی که ابن ابی الحدید از سخنان حضرت علی‌علیه السلام دارد، درست نیست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تَخْلُو الأَرْضُ مِنْ قآئِمٍ بِحُجَّةِ اللَّهِ تَعالی به این نکته اشاره می‌کند که این فرد قائم، با پشت‌گرمی به براهین الهی و داشتن قدرت تسلط بر حاکمیت مردم است که دارای مسؤولیت و رسالت الهی خواهد شد، و از جانب خدای متعال مجهز به تمامی برهان‌ها و دلایل قاطع و دانش واضح الهی برای هدایت بندگان و رهانیدن آنان از شرّ گمراهان، کافران، مشرکان و اهل عناد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با دادن چنین امکاناتی به وی او را بر مقدّرات و سرنوشت بندگانش مسلّط ساخته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مفهومی که از جمله امام علی‌علیه السلام فهمیده می‌شود غیر از آن چیزی است که ابن ابی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یَخْلُو الزَّمانُ مِمَّنْ هُوَ مُهَیْمِنٌ للَّهِ‌ِ تَعالی عَلی عِبادِهِ وَمُسَیْطِرٌ عَلَیْهِمْ</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و این ویژگی‌هایی که امام علی‌علیه السلام برای قائم به حجج الهی و رهبری بر بندگان خدا برشمرده، با آن دسته از افرادی که ابن ابی الحدید از آنان به نام 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منطبق نمی‌شود؛ زیرا ابدال، مردان عبادت و عرفانند، و هیچ رابطه ای با مردم نداشته و هیچ گونه خصومت و دشمنی نیز با حاکمان ستمگر زمانشان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معنی ندارد که امام علی‌علیه السلام آنان را با چنین خصوصیات و تعابیری وصف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 کننده ای که انقلابش را آشکار نماید، یا مشهور است و یا خائف و پنهان؛ زیرا </w:t>
      </w:r>
    </w:p>
    <w:p>
      <w:pPr>
        <w:pStyle w:val="BookText"/>
        <w:rPr/>
      </w:pPr>
      <w:r>
        <w:rPr>
          <w:rFonts w:ascii="IRNazanin" w:hAnsi="IRNazanin" w:eastAsia="IRNazanin"/>
          <w:color w:val="111111"/>
          <w:sz w:val="28"/>
          <w:sz w:val="28"/>
          <w:szCs w:val="28"/>
          <w:rtl w:val="true"/>
          <w:lang w:bidi="fa-IR"/>
        </w:rPr>
        <w:t>می‌خواهد بیّنات الهی و براهین خدایی باطل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اوصافی چون، از او هراس، خوف و ترس داشتن، از ویژگی‌های مردان صاحب شریعت و جهادگر است که کیان و ارکان حاکمان جور، و حکومت‌های ستمگر را تهدید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جان خویش از جانب سلطان ظالم و حاکم ستمگر بیمناکند و از طرفی نیز حاکمان جور بر حکومت و قدرت و جان خویش از آنان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همین‌ها از ویژگی‌های مهدی منتظرعلیه السلام است که بر اساس روایاتی که از اجدادش نقل شده است، مهدی از بیم جان خویش و کشته شدن است که غیبت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بیشتر دانشمندان اهل سنّت اعتقاد به غایب بودن مهدی منتظرعلیه السلام را به ریشخند گرفته، آن را نوعی خیال و وهم و جنون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آنان در این باره سخنان دور از تصوّری دارند که در آن‌ها پیروان اهل بیت‌علیهم السلام را به تمسخر واستهزا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ردّ غیبت مهدی‌علیه السلام دو دلیل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دلیل اوّل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فرزند حسن عسکری، فوت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دلیل اظهار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زنده ماندن مهدی‌علیه السلام طی قرن‌های متمادی؛ یعنی از قرن سوّم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حاضر بعید می‌باشد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پاسخ به دلایل آن‌ها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می‌گویند حضرت مهدی منتظرعلیه السلام وفات یافته، تنها ادّعایی بی‌اساس است، چرا که متّکی بر هیچ سنَد و برهانی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ادلّه تاریخی، به دنیا آمدن ایشان به اثبات رسیده است و تعدادی از مورّخان و علمای اهل سنّت بر آن صحّه گذاشته و به آن گواهی </w:t>
      </w:r>
    </w:p>
    <w:p>
      <w:pPr>
        <w:pStyle w:val="BookText"/>
        <w:rPr/>
      </w:pP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آنان شرح حال او را در آثار خویش ذکر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تنها فرزند امام حسن عسکری‌علیه 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صفحات پیشین همین کتاب به گفتار آنان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نفر هم سراغ نداریم که بر فوت آن حضرت تصریح کرده، یا تاریخی را معیّن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شرح حال نویسی افراد و مشاهیر، اختلاف در زمان و مکان ولادت اشخاص و افراد، امری رایج و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محض این که ستاره تولّد فرد مشهوری بدرخشد و نام و آوازه‌اش بلند گردد، مورّخان و شرح حال نویسان، آفاق را خیلی زود در می‌نوردند و شخصیت او را به دقّت مورد بررسی قرار داده و ریزترین مسائل زندگی‌شان را نوشته و تاریخ وفاتش را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ارتباط با حضرت مهدی‌علیه السلام چنین موضوعی کاملاً برعکس است، چرا که مورّخان تاریخ ولادتشان را می‌دانند امّا راجع به زندگی بعد از تولد ایشان چیزی نمی‌دانند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وجودی که تاریخ‌نویسان در شرح حال و بیان زندگی‌اش اظهار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پدر بزرگوارش فوت نمود، مهدی پنج ساله بود و پروردگار متعال در همان سنین خردسالی، بردباری، حکمت و قدرت تشخیص حقّ از باطل را به وی عطا فرمود، همان طوری که قبلاً دانش و حکمت را به یحیی، فرزند زکریای نبی‌علیه السلام ارزانی داشته بود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معنی سخنان آنان این است که، محمّد بن حسن عسکری در اوان کودکی‌اش در زمره مشاهیر و اعلام، بلکه شخصیتی استثنایی و بی‌نظیر بوده که تاریخ اسلامی مانند او را به خود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که هر انسان عاقل می‌بایست از خود بپرسد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 مورّخان، تاریخ فوت این شخصیت استثنایی اسلامی را از یاد برده‌اند؟ و درباره فعالیت های علمی و نقش اجتماعی و سیاسی او در بین جامعه و امّت اسلامی سخنی به میان نیاورده و در مورد زمان رحلت او چیزی نمی‌دانند؟</w:t>
      </w:r>
    </w:p>
    <w:p>
      <w:pPr>
        <w:pStyle w:val="BookText"/>
        <w:rPr/>
      </w:pPr>
      <w:r>
        <w:rPr>
          <w:rFonts w:ascii="IRNazanin" w:hAnsi="IRNazanin" w:eastAsia="IRNazanin"/>
          <w:color w:val="111111"/>
          <w:sz w:val="28"/>
          <w:sz w:val="28"/>
          <w:szCs w:val="28"/>
          <w:rtl w:val="true"/>
          <w:lang w:bidi="fa-IR"/>
        </w:rPr>
        <w:t>بنابراین به عقیده شیعه، ادّعای وفات محمّد بن حسن عسکری یعنی مهدی منتظرعلیه السلام دارای هیچ پشتوانه و سند معتبر تاریخی نیست؛ نکته‌ای که بر درستی باور شیعه در مورد غیبت وی از انظار عمومی و زنده بودنشان تا عصر حاضر، صحّه می‌گذارد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برخی زنده بودن انسانی را طی قرون متمادی ناممکن می‌دانند و اظهار می‌کنند که چنین امری با طبیعت و سرشت اشیا و سنّت‌های جاری عمر بشر در تضاد است، کاملاً مردود می‌باشد؛ زیرا تعدادی از پیامبران و اولیای الهی وجود دارند که ده‌ها قرن می‌زیسته و بعد فوت نموده‌اند؛ مثلاً حضرت نوح‌علیه السلام قبل از آمدن طوفان،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بین قومش تبلیغ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ذیل در قرآن کریم </w:t>
      </w:r>
      <w:bookmarkStart w:id="134" w:name="pg443_7007"/>
    </w:p>
    <w:p>
      <w:pPr>
        <w:pStyle w:val="BookText"/>
        <w:rPr/>
      </w:pPr>
      <w:bookmarkEnd w:id="134"/>
      <w:r>
        <w:rPr>
          <w:rFonts w:ascii="IRNazanin" w:hAnsi="IRNazanin" w:eastAsia="IRNazanin"/>
          <w:color w:val="111111"/>
          <w:sz w:val="28"/>
          <w:sz w:val="28"/>
          <w:szCs w:val="28"/>
          <w:rtl w:val="true"/>
          <w:lang w:bidi="fa-IR"/>
        </w:rPr>
        <w:t>بر این موضوع شهادت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نوح در میان قومش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باقی مانده و بعد طوفان آنان را فراگرفت</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امّا قرآن کریم نفرموده که نوح‌علیه السلام بعد از طوفان چند سال به زندگی ادامه داد، ولی از برخی منابع عهد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برمی‌آید که حضرت نوح‌علیه السلام مجموعاً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قابل اعتماد اسلامی نیز می‌گویند، برخی از پیامبران و اولیای الهی با وجودی که قرن‌ها قبل از محمدبن حسن عسکری‌علیه السلام، از دیده‌ها و انظار پنهان شده‌اند، امّا آنان تاکنون نیز زنده هستند؛ افرادی چون خضر و الیاس‌علیهما السلام از جمله اولیا و پیامبرانی هستند که قبل از موسی‌علیه السلام پیامبر خدا بوده‌اند امّا تا الآن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عیسی فرزند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پیامبرانی است که براساس روایات اسلامی هنوز هم زنده است، عیسایی که قرآن کریم درباره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هرگز نمرده است و تا زمانی که از آسمان فرود آید و مسیحیان را به اسلام هدایت و راهنمایی کند، نخواهد مرد</w:t>
      </w:r>
      <w:r>
        <w:rPr>
          <w:rFonts w:eastAsia="IRNazanin" w:cs="IRNazanin"/>
          <w:color w:val="111111"/>
          <w:sz w:val="28"/>
          <w:szCs w:val="28"/>
          <w:rtl w:val="true"/>
          <w:lang w:bidi="fa-IR"/>
        </w:rPr>
        <w:t>.</w:t>
      </w:r>
    </w:p>
    <w:p>
      <w:pPr>
        <w:pStyle w:val="Heading4"/>
        <w:numPr>
          <w:ilvl w:val="3"/>
          <w:numId w:val="1"/>
        </w:numPr>
        <w:rPr/>
      </w:pPr>
      <w:bookmarkStart w:id="135" w:name="__RefHeading___Toc3928051_211673320"/>
      <w:bookmarkStart w:id="136" w:name="_Toc46"/>
      <w:bookmarkEnd w:id="135"/>
      <w:r>
        <w:rPr>
          <w:rtl w:val="true"/>
        </w:rPr>
        <w:t>قسمت دوم</w:t>
      </w:r>
      <w:bookmarkEnd w:id="136"/>
    </w:p>
    <w:p>
      <w:pPr>
        <w:pStyle w:val="BookText"/>
        <w:rPr/>
      </w:pPr>
      <w:r>
        <w:rPr>
          <w:rFonts w:ascii="IRNazanin" w:hAnsi="IRNazanin" w:eastAsia="IRNazanin"/>
          <w:color w:val="111111"/>
          <w:sz w:val="28"/>
          <w:sz w:val="28"/>
          <w:szCs w:val="28"/>
          <w:rtl w:val="true"/>
          <w:lang w:bidi="fa-IR"/>
        </w:rPr>
        <w:t>قرآن کریم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بی‌تردید همه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و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مرگ مسیح به او ایمان خواهند آورد و روز قیامت، عیسی مسیح است که بر ایشان گواه خواهد بود</w:t>
      </w:r>
      <w:r>
        <w:rPr>
          <w:rFonts w:eastAsia="IRNazanin" w:cs="IRNazanin"/>
          <w:color w:val="111111"/>
          <w:sz w:val="28"/>
          <w:szCs w:val="28"/>
          <w:rtl w:val="true"/>
          <w:lang w:bidi="fa-IR"/>
        </w:rPr>
        <w:t>.»</w:t>
      </w:r>
      <w:r>
        <w:rPr>
          <w:rStyle w:val="FootnoteAnchor"/>
          <w:rtl w:val="true"/>
        </w:rPr>
        <w:footnoteReference w:id="18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قرار است تمامی این افراد عمری طولانی داشته باشند و تا الآن هم تعدادی از آنان در قید حیات باشند، چه مانعی دارد منجی عالم بشریت قرن‌های متمادی به خاطر همان اهداف و اغراض الهی زنده باشد؟ آن هم اهدافی که </w:t>
      </w:r>
    </w:p>
    <w:p>
      <w:pPr>
        <w:pStyle w:val="BookText"/>
        <w:rPr/>
      </w:pPr>
      <w:r>
        <w:rPr>
          <w:rFonts w:ascii="IRNazanin" w:hAnsi="IRNazanin" w:eastAsia="IRNazanin"/>
          <w:color w:val="111111"/>
          <w:sz w:val="28"/>
          <w:sz w:val="28"/>
          <w:szCs w:val="28"/>
          <w:rtl w:val="true"/>
          <w:lang w:bidi="fa-IR"/>
        </w:rPr>
        <w:t>موجب شده انبیای گذشته و پیامبران قبلی، دارای عمری طولانی باشند، با وجودی که عمر و غیبت امام زمان‌علیه السلام تاکنون به مقدار نیمی از عمر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عقیده و باور برادران اهل سنّت در مورد عمر طولانی دجّالِ یک چشم؛ همان شخصیت گمراه کننده و به تباهی کشاننده بشریت در آخرالزمان، بسیار عجیب و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معتقدند دجّال در زمان پیامبرصلی الله علیه وآله به دنیا آمده و تاکنون زنده و از دیده‌ها پنهان است و در دورانی که فقط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آگاه است خروج خواهد کرد، تا مردم را گمراه نموده و همگان را به شرک و کفر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اهل سنّت، غیبت نجات‌دهنده بشریت از ظلم و ستم و برآورنده آرزوی همه انبیای الهی در آخرالزّمان را به استهزا و ریشخند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چگونه است که اعتقاد به غیبت مفسدی چون دجّال موجب تمسخر و استهزا واقع نمی‌شود، امّا اعتقاد داشتن به غیبت مهدی منتظرعلیه السلام پسر خاتم الانبیاءصلی الله علیه وآله باعث ریشخند و تمسخر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وجودی که ادلّه قرآنی و تاریخی بر به وقوع پیوستن و محقّق شدن این واقعه تاریخی گواهند و پیامبر و اهل بیتش‌علیهم السلام خبر از غیبت ایشان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تاریخ امّت‌های گذشته و نه قرآن کریم، هیچ‌کدام خبر غایب شدن افراد تبهکار و مفسدی که قرن‌ها بعد، ظهور خواهند نمود تا با ظهور خود فساد و تباهی را در روی زمین رواج دهند را نداده‌اند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دلایلی که مکتب اهل بیت‌علیهم السلام بر وجود و حضور مهدی‌علیه السلام در بین </w:t>
      </w:r>
    </w:p>
    <w:p>
      <w:pPr>
        <w:pStyle w:val="BookText"/>
        <w:rPr/>
      </w:pPr>
      <w:r>
        <w:rPr>
          <w:rFonts w:ascii="Amiri" w:hAnsi="Amiri" w:eastAsia="Amiri" w:cs="Amiri"/>
          <w:color w:val="111111"/>
          <w:sz w:val="28"/>
          <w:sz w:val="28"/>
          <w:szCs w:val="28"/>
          <w:rtl w:val="true"/>
          <w:lang w:bidi="ar-SA"/>
        </w:rPr>
        <w:t>امّت اسلامی تأکید می‌کنند، حدیث و جمله مشهور رسول خداصلی الله علیه وآله است که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تارِکٌ فِیکُمُ الثَّقَلَیْنِ، کِتابَ اللَّهِ حَبْلٌ مَمْدُودٌ بَیْنَ السَّمآءِ وَالأَرْضِ وَعِتْرَتِی أَهْلَ بَیْتِی وَإِنَّهُما لَنْ یَفْتَرِقا حَتّی یَرِدا عَلَیَّ الْحَوْضَ</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هم‌چنین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آیین اسلام، با وجود دوازده امام و جانشین که همگی از قریشند، سربلند و عزیز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بعد از آنان چه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قتل و فتنه، و هرج و مرج مردمان را فرا خواهد گرفت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هم‌چنین 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 اهل آسمانند و چون ستارگان از بین بروند وعده الهی نسبت به اهل آسمان حتمی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مادامی که زنده هستم، امان مؤمنان می‌باشم و زمانی که فوت کنم، آنچه وعده داده شده‌اند به سراغشان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بیتم امان امّتم هستند و آن وقت که اهل بیتم از بین بروند، آنچه امّت به آن وعده داده شده‌اند، خواهد شد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سه حدیث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ملازمت و همراهی اهل بیت‌علیهم السلام با قرآن کریم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هرگز از قرآن جدا نشده تا آن که در روز قیامت با هم بر حوض کوثر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امامان‌علیهم السلام چنین </w:t>
      </w:r>
    </w:p>
    <w:p>
      <w:pPr>
        <w:pStyle w:val="BookText"/>
        <w:rPr/>
      </w:pPr>
      <w:r>
        <w:rPr>
          <w:rFonts w:ascii="IRNazanin" w:hAnsi="IRNazanin" w:eastAsia="IRNazanin"/>
          <w:color w:val="111111"/>
          <w:sz w:val="28"/>
          <w:sz w:val="28"/>
          <w:szCs w:val="28"/>
          <w:rtl w:val="true"/>
          <w:lang w:bidi="fa-IR"/>
        </w:rPr>
        <w:t>همراهانی را بنا به مقتضیات دوران امامت خویش مورد ملاحظه و توجه قرار می‌دهند و براساس آن به هدایت مردم و حمایت و دفاع از دین خدا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دوران امامت خود، مانع تحریف دین به وسیله ظالمان و کژاندیشان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همان‌گونه که رسول خداصلی الله علیه وآله در وصفشان فرموده است، این چنین‌اند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من در میان امّتم و در هر عصر و زمانی، افرادی عادل از اهل بیت من هستند، آنان دین خدا را از انحراف، و تحریف غلوکنندگان، و تندروی تندروها، و زشت اندیشی کژاندیشان، و تأویل جاهلان و نادانان دور نگه می‌دارند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دومین حدیث که در آن رسول خداصلی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با وجود دوازده امام که همه از قریش هستند، همیشه ارجمند و عزیز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این حدیث تعداد جانشینان و شماره امامان را که حاملان قرآن، حافظان اصول و ارزش های دینی و شارحان وحی الهی در هر دورانی هستند را نام برده، به طوری که با محافظت و نگهبانی آنان از آیین اسلام، دین، عزیز و ارجمند و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که دوران حکومت آخرین امام‌علیه السلام به سر برسد، فتنه و هرج و مرج همه جا را فرا گیرد و آنچه پروردگار به اهل زمین وعده فرموده بیاید و نشانه‌های قیامت فرا رسد و عمر دنیا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حدیث سوم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امان امّتم هستند و زمانی که اهل بیتم شهید شوند، آنچه وعده داده شده، زمانش فرا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به علائم ونشانه‌های وقوع روز قیامت و هرج و مرج دنیا اشاره می‌کند که تمامی این مسائل بعد از حکومت مهدی منتظرعلیه السلام به وقوع 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میان مفهوم این سه حدیث اقتضا می‌کند که ما به وجود شخصی از اهل بیت‌علیهم السلام که زنده است و در میان امّت، حضوری آشکار و معلوم یا خائف و پنهانی دارد، حکم قطعی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پیوسته با قرآن است و قرآن نیز با اوست تا زمین از وجود قائمی که احکام الهی را اجرا نماید، خالی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فردی از اهل بیت‌علیهم السلام جز مهدی منتظرعلیه السلام باقی نمانده است به طور قطع می‌بایست حکم نمود که وی زنده است و در میان امّت حضور دارد؛ هرچند که ما او را نمی‌بینیم و با وی ارتباط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حاضراست ولی ظاهر نیست</w:t>
      </w:r>
      <w:r>
        <w:rPr>
          <w:rFonts w:eastAsia="IRNazanin" w:cs="IRNazanin"/>
          <w:color w:val="111111"/>
          <w:sz w:val="28"/>
          <w:szCs w:val="28"/>
          <w:rtl w:val="true"/>
          <w:lang w:bidi="fa-IR"/>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حدیثی که از نبی اکرم‌صلی الله علیه وآله نقل شده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امام عصر و زمان خود را نشناسد، به مرگ جاهلیت مرده است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مؤیّد دلایلی است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گواه بر آن است که در هر عصر و زمانی می‌بایست امام هدایتگری که امّت، او را می‌شناسند و به امامتش ایمان دارند و به هدایت و راهنمایی‌های او اقتدا می‌کنند،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مضمون این حدیث بر امامان جور و حاکمان ستمگر منطبق نمی‌شود؛ زیرا رهبری و امامت </w:t>
      </w:r>
    </w:p>
    <w:p>
      <w:pPr>
        <w:pStyle w:val="BookText"/>
        <w:rPr/>
      </w:pPr>
      <w:r>
        <w:rPr>
          <w:rFonts w:ascii="IRNazanin" w:hAnsi="IRNazanin" w:eastAsia="IRNazanin"/>
          <w:color w:val="111111"/>
          <w:sz w:val="28"/>
          <w:sz w:val="28"/>
          <w:szCs w:val="28"/>
          <w:rtl w:val="true"/>
          <w:lang w:bidi="fa-IR"/>
        </w:rPr>
        <w:t>آنان از مصادیق جاهلیت است که مردم را به سوی جهنم فرا می‌خوانند و موجب رهایی مسلمانان از مرگ جاهلیت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امامی که رسول خداصلی الله علیه وآله شناخت او را بر هر مسلمانی در هر دوره از زمانی الزامی فرموده، وجود نداشت، بی‌تردید شناختن وی در چنین حالتی به مرگ جاهلیت شباهت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عصر ما و دوران ما مصداقی جز اعتقاد به وجود حضرت مهدی‌علیه السلام که زنده است و خداوند روزی‌اش را می‌رساند،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مهدی‌ای که رهبر و امام است، بشریت در انتظار روز موعود او می‌باشد تا زمین را از قسط و داد پر کند بعد از آن که از جور و ستم پرشده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چنین حدیثی را بر مهدی منتظرعلیه السلام انطباق دهیم و با وجود این ادّعا کنیم وی هنوز متولّد نشده است؛ زیرا مکلّف کردن امّت به ضروری بودن شناخت امامی که هنوز متولد نشده، با عدالت الهی در تضاد و مخالفت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چنین تکلیفی، تکلیف بما لا یطاق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قابل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چنین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پیراسته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اعتقاد به غیبت امام مهدی منتظرعلیه السلام برخی از دانشمندان و علمای بزرگ اهل تسنن با شیعه امامیه هم عقیده‌اند؛ از جمله آنان شیخ و عارف بزرگ عبدالوهّاب شعرانی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سخنان این دانشمند در این باره در سطور زیر نقل می‌شود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زنده است، اشخاص زیادی از بزرگان دین و حافظان حدیث و بزرگان اسلام، با او دیدار و ملاقات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در انتظار قیام مهدی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امام حسن عسکری‌علیه السلام است در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زمان تاکنون زنده است تا با عیسی بن مریم‌علیهما السلام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عمر او تا دوران ما که سال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است،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می‌باشد و هم‌چنین شیخ حسن عراقی‌رحمه الله که بر روی تپه ریش مشرف بر، برکه رطلی در مصر مدفون است در ملاقاتی که با حضرت مهدی‌علیه السلام داشته، موضوع فوق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شیخ و سرورم علیّ خواص‌رحمه الله نظر ایشان را تأیید نموده است</w:t>
      </w:r>
      <w:r>
        <w:rPr>
          <w:rFonts w:eastAsia="IRNazanin" w:cs="IRNazanin"/>
          <w:color w:val="111111"/>
          <w:sz w:val="28"/>
          <w:szCs w:val="28"/>
          <w:rtl w:val="true"/>
          <w:lang w:bidi="fa-IR"/>
        </w:rPr>
        <w:t>.</w:t>
      </w:r>
      <w:r>
        <w:rPr>
          <w:rStyle w:val="FootnoteAnchor"/>
          <w:rtl w:val="true"/>
        </w:rPr>
        <w:footnoteReference w:id="189"/>
      </w:r>
      <w:bookmarkStart w:id="137" w:name="pg443_7014"/>
    </w:p>
    <w:p>
      <w:pPr>
        <w:pStyle w:val="Heading2"/>
        <w:numPr>
          <w:ilvl w:val="1"/>
          <w:numId w:val="1"/>
        </w:numPr>
        <w:rPr/>
      </w:pPr>
      <w:bookmarkStart w:id="138" w:name="__RefHeading___Toc3928053_211673320"/>
      <w:bookmarkStart w:id="139" w:name="_Toc47"/>
      <w:bookmarkEnd w:id="137"/>
      <w:bookmarkEnd w:id="138"/>
      <w:r>
        <w:rPr>
          <w:rtl w:val="true"/>
        </w:rPr>
        <w:t>خاتمه‌</w:t>
      </w:r>
      <w:bookmarkEnd w:id="139"/>
    </w:p>
    <w:p>
      <w:pPr>
        <w:pStyle w:val="BookText"/>
        <w:rPr/>
      </w:pPr>
      <w:r>
        <w:rPr>
          <w:rFonts w:ascii="IRNazanin" w:hAnsi="IRNazanin" w:eastAsia="IRNazanin"/>
          <w:color w:val="111111"/>
          <w:sz w:val="28"/>
          <w:sz w:val="28"/>
          <w:szCs w:val="28"/>
          <w:rtl w:val="true"/>
          <w:lang w:bidi="fa-IR"/>
        </w:rPr>
        <w:t>چند نکته علمی که نظر خوانندگان را به خود جلب کرده و همانا نقطه قوّت دیدگاه شیعه در قبال نظریه اهل سنّت است در مسائل مورد اختلاف آنان در قضیه مهدویت به حساب می‌آید و این‌ها از جمله نکاتی هستند که در این تحقیق و بررسی مقایسه‌ای مورد ملاحظه قرار گرفته‌اند؛ زیرا نظریّه شیعه در باب مهدی و در تمامی اظهار نظرها و درگیری‌های مختلف فکری، متّکی بر منطق قرآن و پیامبرصلی الله علیه وآله و عقل و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چارچوب منطق قرآنی، نظریّه شیعی بر اصالت دینی و در پرتو ارتباط مستحکم و صمیمی که با قرآن و سنّت دارد سخت پای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علمای شیعه از هرگونه اظهار نظر اجمالی درباره مهدویت که ریشه در قرآن و یا سنّت نبوی‌صلی الله علیه وآله نداشته باشد صرف نظر کرده‌اند، و از هر دیدگاهی که مورد تأیید این دو محور نباشد، امتناع ورزیده‌اند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چارچوب منطق تاریخی، دیدگاه شیعه مجموعه‌ای از اسناد و ادلّه تاریخی را از منابع فکر و اندیشه دیدگاه سنّی در منظر دید خوانندگان قرار داده‌اند که بیانگر تنفّر و گریز ایده شیعه از پی‌گیری و دنباله‌روی یک اندیشه مذهبی خاص و متعصّب است، به خلاف دیدگاه اهل سنّت و از طرفی نیز بیانگر این مطلب </w:t>
      </w:r>
    </w:p>
    <w:p>
      <w:pPr>
        <w:pStyle w:val="BookText"/>
        <w:rPr/>
      </w:pPr>
      <w:r>
        <w:rPr>
          <w:rFonts w:ascii="IRNazanin" w:hAnsi="IRNazanin" w:eastAsia="IRNazanin"/>
          <w:color w:val="111111"/>
          <w:sz w:val="28"/>
          <w:sz w:val="28"/>
          <w:szCs w:val="28"/>
          <w:rtl w:val="true"/>
          <w:lang w:bidi="fa-IR"/>
        </w:rPr>
        <w:t>است که مذهب اهل سنّت پایبند به عقاید و باورهایشان در ارتباط با قضیه مهدویت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استفاده از نصّ قرآنی و نبوی در مسأله غیبت به عنوان یکی از اسناد و منابع مورد اعتماد در این تحقیق و در مباحث تاریخی درخور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 که مکتب اهل بیت‌علیهم السلام در اصالت اندیشه غیبت و در پرتو به وقوع پیوستن آن در ارتباط با برخی از پیامبران و امکان تکرار آن در تاریخ امّت اسلامی، مورد استفاده اندیشه دینی قرار گرفته، و به آن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متون صحیح نقل شده از پیامبرصلی الله علیه وآله در مورد غیبت و تکرار آن نیز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خداصلی الله علیه وآله نقل شده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که سنن و قوانین امّت‌های پیشین، شما مسلمانان را نیز به طور دقیق در بر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چارچوب منطق عقلی، عقلانیت و خِردورزی دیدگاه شیعی در تبادل نظر موارد اختلاف با ایده سنّی، در بیان دلایل عصمت، امکان‌پذیر بودن غیبت حضرت مهدی‌علیه السلام ذکر ادلّه به دنیا آمدن ایشان، اثبات انتساب به پدر گرامی‌اش امام حسن عسکری‌علیه السلام اتصال او به جدّ بزررگوارشان امام حسین‌علیه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عقلانیت و خِردورزی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دیده می‌شود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در مسأله غیبت امام‌علیه السلام می‌بینیم که اهل سنّت عقیده شیعی را به تمسخر گرفته، امّا با وجود این خود در گرداب عقیده به غیبت دجّال؛ همان که تباه کننده و گمراه کننده انسانیت در آخرالزمان است،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چارچوب این اختلاط فکری است که اصیل بودن اندیشه اسلامی شیعه، با آوردن دلایل </w:t>
      </w:r>
    </w:p>
    <w:p>
      <w:pPr>
        <w:pStyle w:val="BookText"/>
        <w:rPr/>
      </w:pPr>
      <w:r>
        <w:rPr>
          <w:rFonts w:ascii="IRNazanin" w:hAnsi="IRNazanin" w:eastAsia="IRNazanin"/>
          <w:color w:val="111111"/>
          <w:sz w:val="28"/>
          <w:sz w:val="28"/>
          <w:szCs w:val="28"/>
          <w:rtl w:val="true"/>
          <w:lang w:bidi="fa-IR"/>
        </w:rPr>
        <w:t>شرعی، عقلی، علمی و تاریخی،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با استناد به آن‌ها، ایده غیبت مطرح شده و به اثبات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اندیشه سنّی هیچ دلیل شرعی یا عقلی و یا تاریخی معتبر و قابل قبولی در توجیه خود در ارتباط با ایمان به غیبت دجّال، پیشوای مشرکان و گمراهان در آخرالزمان ارائه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حکایت ریشخند به مسأله غیبت در این دیدگاه شگفت انگیز و عجیب، به خود ریشخندکنندگان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که در آن لطف و عنایت الهی آن هم در طیّ قرون متوالی، شامل حال دجّال می‌شود تا حفاظت از جان او و طولانی شدن عمرش شده، برای آن که بالاخره در آخرالزمان ظهور کرده، تباهی و کفر و گمراهی را در جوامع بشری رواج دهد، در حالی که خداوند متعال حفاظت از جان فرزند خاتم‌الانبیاء و فرزند سرور زنان جهان، مهدی منتظرعلیه السلام، منجی بشریت از گمراهی، همان که زمین را که از ظلم و جور پرشده، از عدل و داد پر خواهد کرد،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غیبت براساس اعتقاد مسلمانان به معجزه، بنیان‌گذاری شده است و بدون دخالت معجره الهی محقّق شدن مسأله غیبت امام و داشتن عمری طولانی،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 مطابق با حکمت ربّانی و الهی، مخالفت با مسأله غیبت امام زمان‌علیه السلام مساوی با ردّ عقیده مسلمانان در لزوم محقّق شدن معجزه الهی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حکمت الهی اقتضا کند که معجزه پروردگار در شکافتن دریا برای نجات موسی‌علیه السلام و قومش، آن هم به خاطر نجات جماعتی اندک از بنی‌اسرائیل </w:t>
      </w:r>
    </w:p>
    <w:p>
      <w:pPr>
        <w:pStyle w:val="BookText"/>
        <w:rPr/>
      </w:pPr>
      <w:r>
        <w:rPr>
          <w:rFonts w:ascii="IRNazanin" w:hAnsi="IRNazanin" w:eastAsia="IRNazanin"/>
          <w:color w:val="111111"/>
          <w:sz w:val="28"/>
          <w:sz w:val="28"/>
          <w:szCs w:val="28"/>
          <w:rtl w:val="true"/>
          <w:lang w:bidi="fa-IR"/>
        </w:rPr>
        <w:t>از شرّ سیطره طاغوت فرعونی محقّق و ممکن گردد، چه مانعی دارد چنین معجزه‌ای با حکمت الهی بار دیگر در تاریخ و به صورت دیگری آن هم برای حفظ جان قائم منتظرعلیه السلام که حفظ جانش و طولانی شدن عمرش مساوی با نجات همه بشریت از ستم صدها طاغوت است، تکرار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صورت عمق و ژرفایی اندیشه تشیّع در همه مباحث فکری آشکار می‌گردد؛ زیرا که از اساس متّکی است بر اندیشه و فکر سنّی و متون آن، و دیدگاه دانشمندان اهل سنّت در مسائل مورد اختلاف و مرتبط با مهدی‌علیه السلام همگی این دیدگاه شیعی را بیشتر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به صورت مطلق و برخلاف دیدگاه شیعی، این ایده سنّی است که در منابع و متون شیعی از هیچ گونه تأیید، پشتیبانی و حمایتی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چارچوب و محدوده چنین مقایسه علمی و خلاصه واری در این تحقیق و بحث مقایسه‌ای، سخن اخیر خود را متوجّه تمامی برادران مسلمان، دانشمندان، استادان و انقلابیون، جنبش‌های اسلامی و مخصوصاً عموم آگاهان مذاهب چهار گانه اسلامی ساخته واز آنان درخواست می‌کنم که در دیدگاه‌ها و نظریه‌های مورد اختلاف که آن‌ها را در مسأله مهدی منتظرعلیه السلام اساس قرار داده و در تمامی موضوعات مورد اختلاف بین خودشان و میان دیدگاه شیعی، تجدید نظر فرمایند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طوری که امیدوارم چنین مسائل و قضایایی را بار دیگر با وسایل علمی و ابزار قانونی جدید که درستی آن‌ها مورد اتّفاق همهّ مسلمانان است، مورد </w:t>
      </w:r>
    </w:p>
    <w:p>
      <w:pPr>
        <w:pStyle w:val="BookText"/>
        <w:rPr/>
      </w:pPr>
      <w:r>
        <w:rPr>
          <w:rFonts w:ascii="IRNazanin" w:hAnsi="IRNazanin" w:eastAsia="IRNazanin"/>
          <w:color w:val="111111"/>
          <w:sz w:val="28"/>
          <w:sz w:val="28"/>
          <w:szCs w:val="28"/>
          <w:rtl w:val="true"/>
          <w:lang w:bidi="fa-IR"/>
        </w:rPr>
        <w:t>دقت قرار داده و نصّ قرآنی و نبوی‌صلی الله علیه وآله را در پیشاپیش توجّهات و تلاش‌های خود در این زمینه قرار دهند و به دنبال حقّ و حقیقت باشند و تقلید دیدگاه و نظریه آبا و اجدادی و دانشمندان و هر دیدگاهی که در قرآن و سنّت نبوی ریشه ندارد را رها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فراخوان همچنان تمامی فرزندان هشیار و بیدار امّت اسلامی را به خیر و نیکی دعوت می‌کند و تردیدی نیست که این دعوت، از جمله اختراعات و نوآوری مؤلّف نبوده، بلکه دعوتی قرآنی و اصیل است که پروردگار متعال آن را در وحی منزل خویش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هَلْ مِنْ شُرَکَآئِکُمْ مَنْ یَهْدِی إِلَی الْحَقِّ قُلِ اللَّهُ یَهْدِی لِلْحَقِّ أَفَمَنْ یَهْدِی إِلَی الْحَقِّ أَحَقُّ أَنْ یُتَّبَعَ أَمَّنْ لا یَهِدِّی إِلّا أَنْ یُهْدی فَما لَکُمْ کَیْفَ تَحْکُمُونَ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یَتَّبِعُ أَکْثَرُهُمْ إِلّا ظَنّاً إِنَّ الظَّنَّ لا یُغْنِی مِنَ الْحَقِّ شَیْئاً إِنَّ اللَّهَ عَلِیمٌ بِما یَفْعَلُونَ</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اجْتَنَبُوا الطّاغُوتَ أَنْ یَعْبُدُوها وَأَنابُوا إِلَی اللَّهِ لَهُمُ الْبُشْری فَبَشِّرْ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یَسْتَمِعُونَ الْقَوْلَ فَیَتَّبِعُونَ أَحْسَنَهُ أُولئِکَ الَّذِینَ هَداهُمُ اللَّهُ وَأُولئِکَ هُمْ أُولُوا الأَلْبابِ</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این آخرین جملاتی است که به قلم کمترین طالب علم، مهدی، مشهور به فتلاوی متولّد عراق و با اصل و نسب یمنی و طایی، نگاشته شده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 وهو ولیّ التوفیق، علیه توکّلت وإلیه أنیب</w:t>
      </w:r>
      <w:r>
        <w:rPr>
          <w:rFonts w:eastAsia="IRNazanin" w:cs="IRNazanin"/>
          <w:color w:val="111111"/>
          <w:sz w:val="28"/>
          <w:szCs w:val="28"/>
          <w:rtl w:val="true"/>
          <w:lang w:bidi="fa-IR"/>
        </w:rPr>
        <w:t xml:space="preserve">. </w:t>
      </w:r>
      <w:bookmarkStart w:id="140" w:name="pg443_7019"/>
    </w:p>
    <w:p>
      <w:pPr>
        <w:pStyle w:val="Heading2"/>
        <w:numPr>
          <w:ilvl w:val="1"/>
          <w:numId w:val="1"/>
        </w:numPr>
        <w:rPr/>
      </w:pPr>
      <w:bookmarkStart w:id="141" w:name="__RefHeading___Toc3928055_211673320"/>
      <w:bookmarkStart w:id="142" w:name="_Toc48"/>
      <w:bookmarkEnd w:id="140"/>
      <w:bookmarkEnd w:id="141"/>
      <w:r>
        <w:rPr>
          <w:rtl w:val="true"/>
        </w:rPr>
        <w:t>منابع و مصادر</w:t>
      </w:r>
      <w:bookmarkEnd w:id="142"/>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ابراز الوهم المکنون من‌کلام ابن‌خلدون، ابن‌صدیق مغربی</w:t>
      </w:r>
    </w:p>
    <w:p>
      <w:pPr>
        <w:pStyle w:val="BookText"/>
        <w:rPr/>
      </w:pPr>
      <w:r>
        <w:rPr>
          <w:rFonts w:ascii="IRNazanin" w:hAnsi="IRNazanin" w:eastAsia="IRNazanin"/>
          <w:color w:val="111111"/>
          <w:sz w:val="28"/>
          <w:sz w:val="28"/>
          <w:szCs w:val="28"/>
          <w:rtl w:val="true"/>
          <w:lang w:bidi="fa-IR"/>
        </w:rPr>
        <w:t>اثبات الوصیة، مسعودی</w:t>
      </w:r>
    </w:p>
    <w:p>
      <w:pPr>
        <w:pStyle w:val="BookText"/>
        <w:rPr/>
      </w:pPr>
      <w:r>
        <w:rPr>
          <w:rFonts w:ascii="IRNazanin" w:hAnsi="IRNazanin" w:eastAsia="IRNazanin"/>
          <w:color w:val="111111"/>
          <w:sz w:val="28"/>
          <w:sz w:val="28"/>
          <w:szCs w:val="28"/>
          <w:rtl w:val="true"/>
          <w:lang w:bidi="fa-IR"/>
        </w:rPr>
        <w:t>اثبات الهداه</w:t>
      </w:r>
    </w:p>
    <w:p>
      <w:pPr>
        <w:pStyle w:val="BookText"/>
        <w:rPr/>
      </w:pPr>
      <w:r>
        <w:rPr>
          <w:rFonts w:ascii="IRNazanin" w:hAnsi="IRNazanin" w:eastAsia="IRNazanin"/>
          <w:color w:val="111111"/>
          <w:sz w:val="28"/>
          <w:sz w:val="28"/>
          <w:szCs w:val="28"/>
          <w:rtl w:val="true"/>
          <w:lang w:bidi="fa-IR"/>
        </w:rPr>
        <w:t xml:space="preserve">اخبار الدول، قرمانی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شیخ مفید</w:t>
      </w:r>
    </w:p>
    <w:p>
      <w:pPr>
        <w:pStyle w:val="BookText"/>
        <w:rPr/>
      </w:pPr>
      <w:r>
        <w:rPr>
          <w:rFonts w:ascii="Amiri" w:hAnsi="Amiri" w:eastAsia="Amiri" w:cs="Amiri"/>
          <w:color w:val="111111"/>
          <w:sz w:val="28"/>
          <w:sz w:val="28"/>
          <w:szCs w:val="28"/>
          <w:rtl w:val="true"/>
          <w:lang w:bidi="ar-SA"/>
        </w:rPr>
        <w:t>اسدالغابة</w:t>
      </w:r>
    </w:p>
    <w:p>
      <w:pPr>
        <w:pStyle w:val="BookText"/>
        <w:rPr/>
      </w:pPr>
      <w:r>
        <w:rPr>
          <w:rFonts w:ascii="IRNazanin" w:hAnsi="IRNazanin" w:eastAsia="IRNazanin"/>
          <w:color w:val="111111"/>
          <w:sz w:val="28"/>
          <w:sz w:val="28"/>
          <w:szCs w:val="28"/>
          <w:rtl w:val="true"/>
          <w:lang w:bidi="fa-IR"/>
        </w:rPr>
        <w:t>اسعاف الراغبین، ابن صباغ مالکی</w:t>
      </w:r>
    </w:p>
    <w:p>
      <w:pPr>
        <w:pStyle w:val="BookText"/>
        <w:rPr/>
      </w:pPr>
      <w:r>
        <w:rPr>
          <w:rFonts w:ascii="IRNazanin" w:hAnsi="IRNazanin" w:eastAsia="IRNazanin"/>
          <w:color w:val="111111"/>
          <w:sz w:val="28"/>
          <w:sz w:val="28"/>
          <w:szCs w:val="28"/>
          <w:rtl w:val="true"/>
          <w:lang w:bidi="fa-IR"/>
        </w:rPr>
        <w:t>اسنی المطالب، جزری</w:t>
      </w:r>
    </w:p>
    <w:p>
      <w:pPr>
        <w:pStyle w:val="BookText"/>
        <w:rPr/>
      </w:pPr>
      <w:r>
        <w:rPr>
          <w:rFonts w:ascii="IRNazanin" w:hAnsi="IRNazanin" w:eastAsia="IRNazanin"/>
          <w:color w:val="111111"/>
          <w:sz w:val="28"/>
          <w:sz w:val="28"/>
          <w:szCs w:val="28"/>
          <w:rtl w:val="true"/>
          <w:lang w:bidi="fa-IR"/>
        </w:rPr>
        <w:t>الائمة الاثنا عشر، تحقیق دکتر صلاح الدین المنجد</w:t>
      </w:r>
    </w:p>
    <w:p>
      <w:pPr>
        <w:pStyle w:val="BookText"/>
        <w:rPr/>
      </w:pPr>
      <w:r>
        <w:rPr>
          <w:rFonts w:ascii="IRNazanin" w:hAnsi="IRNazanin" w:eastAsia="IRNazanin"/>
          <w:color w:val="111111"/>
          <w:sz w:val="28"/>
          <w:sz w:val="28"/>
          <w:szCs w:val="28"/>
          <w:rtl w:val="true"/>
          <w:lang w:bidi="fa-IR"/>
        </w:rPr>
        <w:t>الاختصاص</w:t>
      </w:r>
    </w:p>
    <w:p>
      <w:pPr>
        <w:pStyle w:val="BookText"/>
        <w:rPr/>
      </w:pPr>
      <w:r>
        <w:rPr>
          <w:rFonts w:ascii="IRNazanin" w:hAnsi="IRNazanin" w:eastAsia="IRNazanin"/>
          <w:color w:val="111111"/>
          <w:sz w:val="28"/>
          <w:sz w:val="28"/>
          <w:szCs w:val="28"/>
          <w:rtl w:val="true"/>
          <w:lang w:bidi="fa-IR"/>
        </w:rPr>
        <w:t>الاذاعة، محمّد صدیق القتوجی بخاری</w:t>
      </w:r>
    </w:p>
    <w:p>
      <w:pPr>
        <w:pStyle w:val="BookText"/>
        <w:rPr/>
      </w:pPr>
      <w:r>
        <w:rPr>
          <w:rFonts w:ascii="IRNazanin" w:hAnsi="IRNazanin" w:eastAsia="IRNazanin"/>
          <w:color w:val="111111"/>
          <w:sz w:val="28"/>
          <w:sz w:val="28"/>
          <w:szCs w:val="28"/>
          <w:rtl w:val="true"/>
          <w:lang w:bidi="fa-IR"/>
        </w:rPr>
        <w:t>الاشاعة، برزنگی</w:t>
      </w:r>
    </w:p>
    <w:p>
      <w:pPr>
        <w:pStyle w:val="BookText"/>
        <w:rPr/>
      </w:pPr>
      <w:r>
        <w:rPr>
          <w:rFonts w:ascii="IRNazanin" w:hAnsi="IRNazanin" w:eastAsia="IRNazanin"/>
          <w:color w:val="111111"/>
          <w:sz w:val="28"/>
          <w:sz w:val="28"/>
          <w:szCs w:val="28"/>
          <w:rtl w:val="true"/>
          <w:lang w:bidi="fa-IR"/>
        </w:rPr>
        <w:t>الانوار البهیة فی تواریخ الحجج الالهیة</w:t>
      </w:r>
    </w:p>
    <w:p>
      <w:pPr>
        <w:pStyle w:val="BookText"/>
        <w:rPr/>
      </w:pPr>
      <w:r>
        <w:rPr>
          <w:rFonts w:ascii="IRNazanin" w:hAnsi="IRNazanin" w:eastAsia="IRNazanin"/>
          <w:color w:val="111111"/>
          <w:sz w:val="28"/>
          <w:sz w:val="28"/>
          <w:szCs w:val="28"/>
          <w:rtl w:val="true"/>
          <w:lang w:bidi="fa-IR"/>
        </w:rPr>
        <w:t>البدایة النهایة</w:t>
      </w:r>
    </w:p>
    <w:p>
      <w:pPr>
        <w:pStyle w:val="BookText"/>
        <w:rPr/>
      </w:pPr>
      <w:r>
        <w:rPr>
          <w:rFonts w:ascii="IRNazanin" w:hAnsi="IRNazanin" w:eastAsia="IRNazanin"/>
          <w:color w:val="111111"/>
          <w:sz w:val="28"/>
          <w:sz w:val="28"/>
          <w:szCs w:val="28"/>
          <w:rtl w:val="true"/>
          <w:lang w:bidi="fa-IR"/>
        </w:rPr>
        <w:t>البرهان، متقی هندی</w:t>
      </w:r>
    </w:p>
    <w:p>
      <w:pPr>
        <w:pStyle w:val="BookText"/>
        <w:rPr/>
      </w:pPr>
      <w:r>
        <w:rPr>
          <w:rFonts w:ascii="IRNazanin" w:hAnsi="IRNazanin" w:eastAsia="IRNazanin"/>
          <w:color w:val="111111"/>
          <w:sz w:val="28"/>
          <w:sz w:val="28"/>
          <w:szCs w:val="28"/>
          <w:rtl w:val="true"/>
          <w:lang w:bidi="fa-IR"/>
        </w:rPr>
        <w:t>البیان فی اخبار صاحب الزمان، حافظ گنجی شافعی</w:t>
      </w:r>
    </w:p>
    <w:p>
      <w:pPr>
        <w:pStyle w:val="BookText"/>
        <w:rPr/>
      </w:pPr>
      <w:r>
        <w:rPr>
          <w:rFonts w:ascii="IRNazanin" w:hAnsi="IRNazanin" w:eastAsia="IRNazanin"/>
          <w:color w:val="111111"/>
          <w:sz w:val="28"/>
          <w:sz w:val="28"/>
          <w:szCs w:val="28"/>
          <w:rtl w:val="true"/>
          <w:lang w:bidi="fa-IR"/>
        </w:rPr>
        <w:t>التاج الجامع للاصول</w:t>
      </w:r>
    </w:p>
    <w:p>
      <w:pPr>
        <w:pStyle w:val="BookText"/>
        <w:rPr/>
      </w:pPr>
      <w:r>
        <w:rPr>
          <w:rFonts w:ascii="IRNazanin" w:hAnsi="IRNazanin" w:eastAsia="IRNazanin"/>
          <w:color w:val="111111"/>
          <w:sz w:val="28"/>
          <w:sz w:val="28"/>
          <w:szCs w:val="28"/>
          <w:rtl w:val="true"/>
          <w:lang w:bidi="fa-IR"/>
        </w:rPr>
        <w:t>الحاوی للفتاوی</w:t>
      </w:r>
    </w:p>
    <w:p>
      <w:pPr>
        <w:pStyle w:val="BookText"/>
        <w:rPr/>
      </w:pPr>
      <w:r>
        <w:rPr>
          <w:rFonts w:ascii="IRNazanin" w:hAnsi="IRNazanin" w:eastAsia="IRNazanin"/>
          <w:color w:val="111111"/>
          <w:sz w:val="28"/>
          <w:sz w:val="28"/>
          <w:szCs w:val="28"/>
          <w:rtl w:val="true"/>
          <w:lang w:bidi="fa-IR"/>
        </w:rPr>
        <w:t>الخرایج</w:t>
      </w:r>
    </w:p>
    <w:p>
      <w:pPr>
        <w:pStyle w:val="BookText"/>
        <w:rPr/>
      </w:pPr>
      <w:r>
        <w:rPr>
          <w:rFonts w:ascii="IRNazanin" w:hAnsi="IRNazanin" w:eastAsia="IRNazanin"/>
          <w:color w:val="111111"/>
          <w:sz w:val="28"/>
          <w:sz w:val="28"/>
          <w:szCs w:val="28"/>
          <w:rtl w:val="true"/>
          <w:lang w:bidi="fa-IR"/>
        </w:rPr>
        <w:t>الدّر المنثور، سیوطی</w:t>
      </w:r>
    </w:p>
    <w:p>
      <w:pPr>
        <w:pStyle w:val="BookText"/>
        <w:rPr/>
      </w:pPr>
      <w:r>
        <w:rPr>
          <w:rFonts w:ascii="IRNazanin" w:hAnsi="IRNazanin" w:eastAsia="IRNazanin"/>
          <w:color w:val="111111"/>
          <w:sz w:val="28"/>
          <w:sz w:val="28"/>
          <w:szCs w:val="28"/>
          <w:rtl w:val="true"/>
          <w:lang w:bidi="fa-IR"/>
        </w:rPr>
        <w:t>الشذرات الذهبیة،</w:t>
      </w:r>
    </w:p>
    <w:p>
      <w:pPr>
        <w:pStyle w:val="BookText"/>
        <w:rPr/>
      </w:pPr>
      <w:r>
        <w:rPr>
          <w:rFonts w:ascii="IRNazanin" w:hAnsi="IRNazanin" w:eastAsia="IRNazanin"/>
          <w:color w:val="111111"/>
          <w:sz w:val="28"/>
          <w:sz w:val="28"/>
          <w:szCs w:val="28"/>
          <w:rtl w:val="true"/>
          <w:lang w:bidi="fa-IR"/>
        </w:rPr>
        <w:t>الصراط المستقیم</w:t>
      </w:r>
    </w:p>
    <w:p>
      <w:pPr>
        <w:pStyle w:val="BookText"/>
        <w:rPr/>
      </w:pPr>
      <w:r>
        <w:rPr>
          <w:rFonts w:ascii="Amiri" w:hAnsi="Amiri" w:eastAsia="Amiri" w:cs="Amiri"/>
          <w:color w:val="111111"/>
          <w:sz w:val="28"/>
          <w:sz w:val="28"/>
          <w:szCs w:val="28"/>
          <w:rtl w:val="true"/>
          <w:lang w:bidi="ar-SA"/>
        </w:rPr>
        <w:t>الصواعق المحرقة، ابن حجر</w:t>
      </w:r>
    </w:p>
    <w:p>
      <w:pPr>
        <w:pStyle w:val="BookText"/>
        <w:rPr/>
      </w:pPr>
      <w:r>
        <w:rPr>
          <w:rFonts w:ascii="IRNazanin" w:hAnsi="IRNazanin" w:eastAsia="IRNazanin"/>
          <w:color w:val="111111"/>
          <w:sz w:val="28"/>
          <w:sz w:val="28"/>
          <w:szCs w:val="28"/>
          <w:rtl w:val="true"/>
          <w:lang w:bidi="fa-IR"/>
        </w:rPr>
        <w:t>العبر، الذهبی</w:t>
      </w:r>
    </w:p>
    <w:p>
      <w:pPr>
        <w:pStyle w:val="BookText"/>
        <w:rPr/>
      </w:pPr>
      <w:r>
        <w:rPr>
          <w:rFonts w:ascii="Amiri" w:hAnsi="Amiri" w:eastAsia="Amiri" w:cs="Amiri"/>
          <w:color w:val="111111"/>
          <w:sz w:val="28"/>
          <w:sz w:val="28"/>
          <w:szCs w:val="28"/>
          <w:rtl w:val="true"/>
          <w:lang w:bidi="ar-SA"/>
        </w:rPr>
        <w:t>العمدة</w:t>
      </w:r>
    </w:p>
    <w:p>
      <w:pPr>
        <w:pStyle w:val="BookText"/>
        <w:rPr/>
      </w:pPr>
      <w:r>
        <w:rPr>
          <w:rFonts w:ascii="IRNazanin" w:hAnsi="IRNazanin" w:eastAsia="IRNazanin"/>
          <w:color w:val="111111"/>
          <w:sz w:val="28"/>
          <w:sz w:val="28"/>
          <w:szCs w:val="28"/>
          <w:rtl w:val="true"/>
          <w:lang w:bidi="fa-IR"/>
        </w:rPr>
        <w:t>الغارات، تقفی کوفی</w:t>
      </w:r>
    </w:p>
    <w:p>
      <w:pPr>
        <w:pStyle w:val="BookText"/>
        <w:rPr/>
      </w:pPr>
      <w:r>
        <w:rPr>
          <w:rFonts w:ascii="IRNazanin" w:hAnsi="IRNazanin" w:eastAsia="IRNazanin"/>
          <w:color w:val="111111"/>
          <w:sz w:val="28"/>
          <w:sz w:val="28"/>
          <w:szCs w:val="28"/>
          <w:rtl w:val="true"/>
          <w:lang w:bidi="fa-IR"/>
        </w:rPr>
        <w:t>الغیبة، شیخ طوسی</w:t>
      </w:r>
    </w:p>
    <w:p>
      <w:pPr>
        <w:pStyle w:val="BookText"/>
        <w:rPr/>
      </w:pPr>
      <w:r>
        <w:rPr>
          <w:rFonts w:ascii="IRNazanin" w:hAnsi="IRNazanin" w:eastAsia="IRNazanin"/>
          <w:color w:val="111111"/>
          <w:sz w:val="28"/>
          <w:sz w:val="28"/>
          <w:szCs w:val="28"/>
          <w:rtl w:val="true"/>
          <w:lang w:bidi="fa-IR"/>
        </w:rPr>
        <w:t>الغیبة، نعمانی</w:t>
      </w:r>
    </w:p>
    <w:p>
      <w:pPr>
        <w:pStyle w:val="BookText"/>
        <w:rPr/>
      </w:pPr>
      <w:r>
        <w:rPr>
          <w:rFonts w:ascii="IRNazanin" w:hAnsi="IRNazanin" w:eastAsia="IRNazanin"/>
          <w:color w:val="111111"/>
          <w:sz w:val="28"/>
          <w:sz w:val="28"/>
          <w:szCs w:val="28"/>
          <w:rtl w:val="true"/>
          <w:lang w:bidi="fa-IR"/>
        </w:rPr>
        <w:t>الفتاوی الحدیثة</w:t>
      </w:r>
    </w:p>
    <w:p>
      <w:pPr>
        <w:pStyle w:val="BookText"/>
        <w:rPr/>
      </w:pPr>
      <w:r>
        <w:rPr>
          <w:rFonts w:ascii="IRNazanin" w:hAnsi="IRNazanin" w:eastAsia="IRNazanin"/>
          <w:color w:val="111111"/>
          <w:sz w:val="28"/>
          <w:sz w:val="28"/>
          <w:szCs w:val="28"/>
          <w:rtl w:val="true"/>
          <w:lang w:bidi="fa-IR"/>
        </w:rPr>
        <w:t>الفتن، ابن حماد</w:t>
      </w:r>
    </w:p>
    <w:p>
      <w:pPr>
        <w:pStyle w:val="BookText"/>
        <w:rPr/>
      </w:pPr>
      <w:r>
        <w:rPr>
          <w:rFonts w:ascii="IRNazanin" w:hAnsi="IRNazanin" w:eastAsia="IRNazanin"/>
          <w:color w:val="111111"/>
          <w:sz w:val="28"/>
          <w:sz w:val="28"/>
          <w:szCs w:val="28"/>
          <w:rtl w:val="true"/>
          <w:lang w:bidi="fa-IR"/>
        </w:rPr>
        <w:t>الفرائد المسطین، حموینی شافعی</w:t>
      </w:r>
    </w:p>
    <w:p>
      <w:pPr>
        <w:pStyle w:val="BookText"/>
        <w:rPr/>
      </w:pPr>
      <w:r>
        <w:rPr>
          <w:rFonts w:ascii="Amiri" w:hAnsi="Amiri" w:eastAsia="Amiri" w:cs="Amiri"/>
          <w:color w:val="111111"/>
          <w:sz w:val="28"/>
          <w:sz w:val="28"/>
          <w:szCs w:val="28"/>
          <w:rtl w:val="true"/>
          <w:lang w:bidi="ar-SA"/>
        </w:rPr>
        <w:t>الفصول المهمة</w:t>
      </w:r>
    </w:p>
    <w:p>
      <w:pPr>
        <w:pStyle w:val="BookText"/>
        <w:rPr/>
      </w:pPr>
      <w:r>
        <w:rPr>
          <w:rFonts w:ascii="IRNazanin" w:hAnsi="IRNazanin" w:eastAsia="IRNazanin"/>
          <w:color w:val="111111"/>
          <w:sz w:val="28"/>
          <w:sz w:val="28"/>
          <w:szCs w:val="28"/>
          <w:rtl w:val="true"/>
          <w:lang w:bidi="fa-IR"/>
        </w:rPr>
        <w:t>الکافی، کلینی</w:t>
      </w:r>
    </w:p>
    <w:p>
      <w:pPr>
        <w:pStyle w:val="BookText"/>
        <w:rPr/>
      </w:pPr>
      <w:r>
        <w:rPr>
          <w:rFonts w:ascii="IRNazanin" w:hAnsi="IRNazanin" w:eastAsia="IRNazanin"/>
          <w:color w:val="111111"/>
          <w:sz w:val="28"/>
          <w:sz w:val="28"/>
          <w:szCs w:val="28"/>
          <w:rtl w:val="true"/>
          <w:lang w:bidi="fa-IR"/>
        </w:rPr>
        <w:t>الکامل، ابن عدی</w:t>
      </w:r>
    </w:p>
    <w:p>
      <w:pPr>
        <w:pStyle w:val="BookText"/>
        <w:rPr/>
      </w:pPr>
      <w:r>
        <w:rPr>
          <w:rFonts w:ascii="IRNazanin" w:hAnsi="IRNazanin" w:eastAsia="IRNazanin"/>
          <w:color w:val="111111"/>
          <w:sz w:val="28"/>
          <w:sz w:val="28"/>
          <w:szCs w:val="28"/>
          <w:rtl w:val="true"/>
          <w:lang w:bidi="fa-IR"/>
        </w:rPr>
        <w:t>الکامل فی التاریخ الابن الاثیر</w:t>
      </w:r>
    </w:p>
    <w:p>
      <w:pPr>
        <w:pStyle w:val="BookText"/>
        <w:rPr/>
      </w:pPr>
      <w:r>
        <w:rPr>
          <w:rFonts w:ascii="IRNazanin" w:hAnsi="IRNazanin" w:eastAsia="IRNazanin"/>
          <w:color w:val="111111"/>
          <w:sz w:val="28"/>
          <w:sz w:val="28"/>
          <w:szCs w:val="28"/>
          <w:rtl w:val="true"/>
          <w:lang w:bidi="fa-IR"/>
        </w:rPr>
        <w:t>المحجة فیما نزل فی القائم الحجة</w:t>
      </w:r>
    </w:p>
    <w:p>
      <w:pPr>
        <w:pStyle w:val="BookText"/>
        <w:rPr/>
      </w:pPr>
      <w:r>
        <w:rPr>
          <w:rFonts w:ascii="IRNazanin" w:hAnsi="IRNazanin" w:eastAsia="IRNazanin"/>
          <w:color w:val="111111"/>
          <w:sz w:val="28"/>
          <w:sz w:val="28"/>
          <w:szCs w:val="28"/>
          <w:rtl w:val="true"/>
          <w:lang w:bidi="fa-IR"/>
        </w:rPr>
        <w:t>المستدرک علی الصحیحین</w:t>
      </w:r>
    </w:p>
    <w:p>
      <w:pPr>
        <w:pStyle w:val="BookText"/>
        <w:rPr/>
      </w:pPr>
      <w:r>
        <w:rPr>
          <w:rFonts w:ascii="IRNazanin" w:hAnsi="IRNazanin" w:eastAsia="IRNazanin"/>
          <w:color w:val="111111"/>
          <w:sz w:val="28"/>
          <w:sz w:val="28"/>
          <w:szCs w:val="28"/>
          <w:rtl w:val="true"/>
          <w:lang w:bidi="fa-IR"/>
        </w:rPr>
        <w:t>المعجم الاوسط، طبرانی</w:t>
      </w:r>
    </w:p>
    <w:p>
      <w:pPr>
        <w:pStyle w:val="BookText"/>
        <w:rPr/>
      </w:pPr>
      <w:r>
        <w:rPr>
          <w:rFonts w:ascii="IRNazanin" w:hAnsi="IRNazanin" w:eastAsia="IRNazanin"/>
          <w:color w:val="111111"/>
          <w:sz w:val="28"/>
          <w:sz w:val="28"/>
          <w:szCs w:val="28"/>
          <w:rtl w:val="true"/>
          <w:lang w:bidi="fa-IR"/>
        </w:rPr>
        <w:t>الملاحم کنزل العمال</w:t>
      </w:r>
    </w:p>
    <w:p>
      <w:pPr>
        <w:pStyle w:val="BookText"/>
        <w:rPr/>
      </w:pPr>
      <w:r>
        <w:rPr>
          <w:rFonts w:ascii="IRNazanin" w:hAnsi="IRNazanin" w:eastAsia="IRNazanin"/>
          <w:color w:val="111111"/>
          <w:sz w:val="28"/>
          <w:sz w:val="28"/>
          <w:szCs w:val="28"/>
          <w:rtl w:val="true"/>
          <w:lang w:bidi="fa-IR"/>
        </w:rPr>
        <w:t>الملاحم والفتن، ابن طاووس</w:t>
      </w:r>
    </w:p>
    <w:p>
      <w:pPr>
        <w:pStyle w:val="BookText"/>
        <w:rPr/>
      </w:pPr>
      <w:r>
        <w:rPr>
          <w:rFonts w:ascii="IRNazanin" w:hAnsi="IRNazanin" w:eastAsia="IRNazanin"/>
          <w:color w:val="111111"/>
          <w:sz w:val="28"/>
          <w:sz w:val="28"/>
          <w:szCs w:val="28"/>
          <w:rtl w:val="true"/>
          <w:lang w:bidi="fa-IR"/>
        </w:rPr>
        <w:t>المنار المنیف</w:t>
      </w:r>
    </w:p>
    <w:p>
      <w:pPr>
        <w:pStyle w:val="BookText"/>
        <w:rPr/>
      </w:pPr>
      <w:r>
        <w:rPr>
          <w:rFonts w:ascii="IRNazanin" w:hAnsi="IRNazanin" w:eastAsia="IRNazanin"/>
          <w:color w:val="111111"/>
          <w:sz w:val="28"/>
          <w:sz w:val="28"/>
          <w:szCs w:val="28"/>
          <w:rtl w:val="true"/>
          <w:lang w:bidi="fa-IR"/>
        </w:rPr>
        <w:t>الهدایة الکبری</w:t>
      </w:r>
    </w:p>
    <w:p>
      <w:pPr>
        <w:pStyle w:val="BookText"/>
        <w:rPr/>
      </w:pPr>
      <w:r>
        <w:rPr>
          <w:rFonts w:ascii="IRNazanin" w:hAnsi="IRNazanin" w:eastAsia="IRNazanin"/>
          <w:color w:val="111111"/>
          <w:sz w:val="28"/>
          <w:sz w:val="28"/>
          <w:szCs w:val="28"/>
          <w:rtl w:val="true"/>
          <w:lang w:bidi="fa-IR"/>
        </w:rPr>
        <w:t>الیواقیت والجواهر، عبدالحمید احمد حنفی</w:t>
      </w:r>
    </w:p>
    <w:p>
      <w:pPr>
        <w:pStyle w:val="BookText"/>
        <w:rPr/>
      </w:pPr>
      <w:r>
        <w:rPr>
          <w:rFonts w:ascii="IRNazanin" w:hAnsi="IRNazanin" w:eastAsia="IRNazanin"/>
          <w:color w:val="111111"/>
          <w:sz w:val="28"/>
          <w:sz w:val="28"/>
          <w:szCs w:val="28"/>
          <w:rtl w:val="true"/>
          <w:lang w:bidi="fa-IR"/>
        </w:rPr>
        <w:t>الیواقیت والجواهر، شعرانی</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بحارالانوار، علامه مجلسی</w:t>
      </w:r>
    </w:p>
    <w:p>
      <w:pPr>
        <w:pStyle w:val="BookText"/>
        <w:rPr/>
      </w:pPr>
      <w:r>
        <w:rPr>
          <w:rFonts w:ascii="IRNazanin" w:hAnsi="IRNazanin" w:eastAsia="IRNazanin"/>
          <w:color w:val="111111"/>
          <w:sz w:val="28"/>
          <w:sz w:val="28"/>
          <w:szCs w:val="28"/>
          <w:rtl w:val="true"/>
          <w:lang w:bidi="fa-IR"/>
        </w:rPr>
        <w:t>بحث حول المهدی</w:t>
      </w:r>
    </w:p>
    <w:p>
      <w:pPr>
        <w:pStyle w:val="BookText"/>
        <w:rPr/>
      </w:pPr>
      <w:r>
        <w:rPr>
          <w:rFonts w:ascii="IRNazanin" w:hAnsi="IRNazanin" w:eastAsia="IRNazanin"/>
          <w:color w:val="111111"/>
          <w:sz w:val="28"/>
          <w:sz w:val="28"/>
          <w:szCs w:val="28"/>
          <w:rtl w:val="true"/>
          <w:lang w:bidi="fa-IR"/>
        </w:rPr>
        <w:t>بغیة المسترشدین</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تاریخ ابن ازرق</w:t>
      </w:r>
    </w:p>
    <w:p>
      <w:pPr>
        <w:pStyle w:val="BookText"/>
        <w:rPr/>
      </w:pPr>
      <w:r>
        <w:rPr>
          <w:rFonts w:ascii="IRNazanin" w:hAnsi="IRNazanin" w:eastAsia="IRNazanin"/>
          <w:color w:val="111111"/>
          <w:sz w:val="28"/>
          <w:sz w:val="28"/>
          <w:szCs w:val="28"/>
          <w:rtl w:val="true"/>
          <w:lang w:bidi="fa-IR"/>
        </w:rPr>
        <w:t>تاریخ ابن جوزی</w:t>
      </w:r>
    </w:p>
    <w:p>
      <w:pPr>
        <w:pStyle w:val="BookText"/>
        <w:rPr/>
      </w:pPr>
      <w:r>
        <w:rPr>
          <w:rFonts w:ascii="IRNazanin" w:hAnsi="IRNazanin" w:eastAsia="IRNazanin"/>
          <w:color w:val="111111"/>
          <w:sz w:val="28"/>
          <w:sz w:val="28"/>
          <w:szCs w:val="28"/>
          <w:rtl w:val="true"/>
          <w:lang w:bidi="fa-IR"/>
        </w:rPr>
        <w:t>تاریخ ابن خلدون، ابن خلدون</w:t>
      </w:r>
    </w:p>
    <w:p>
      <w:pPr>
        <w:pStyle w:val="BookText"/>
        <w:rPr/>
      </w:pPr>
      <w:r>
        <w:rPr>
          <w:rFonts w:ascii="IRNazanin" w:hAnsi="IRNazanin" w:eastAsia="IRNazanin"/>
          <w:color w:val="111111"/>
          <w:sz w:val="28"/>
          <w:sz w:val="28"/>
          <w:szCs w:val="28"/>
          <w:rtl w:val="true"/>
          <w:lang w:bidi="fa-IR"/>
        </w:rPr>
        <w:t>تاریخ ابن وردی</w:t>
      </w:r>
    </w:p>
    <w:p>
      <w:pPr>
        <w:pStyle w:val="BookText"/>
        <w:rPr/>
      </w:pPr>
      <w:r>
        <w:rPr>
          <w:rFonts w:ascii="IRNazanin" w:hAnsi="IRNazanin" w:eastAsia="IRNazanin"/>
          <w:color w:val="111111"/>
          <w:sz w:val="28"/>
          <w:sz w:val="28"/>
          <w:szCs w:val="28"/>
          <w:rtl w:val="true"/>
          <w:lang w:bidi="fa-IR"/>
        </w:rPr>
        <w:t>تاریخ ابی الفداء</w:t>
      </w:r>
    </w:p>
    <w:p>
      <w:pPr>
        <w:pStyle w:val="BookText"/>
        <w:rPr/>
      </w:pPr>
      <w:r>
        <w:rPr>
          <w:rFonts w:ascii="IRNazanin" w:hAnsi="IRNazanin" w:eastAsia="IRNazanin"/>
          <w:color w:val="111111"/>
          <w:sz w:val="28"/>
          <w:sz w:val="28"/>
          <w:szCs w:val="28"/>
          <w:rtl w:val="true"/>
          <w:lang w:bidi="fa-IR"/>
        </w:rPr>
        <w:t>تاریخ بخاری</w:t>
      </w:r>
    </w:p>
    <w:p>
      <w:pPr>
        <w:pStyle w:val="BookText"/>
        <w:rPr/>
      </w:pPr>
      <w:r>
        <w:rPr>
          <w:rFonts w:ascii="IRNazanin" w:hAnsi="IRNazanin" w:eastAsia="IRNazanin"/>
          <w:color w:val="111111"/>
          <w:sz w:val="28"/>
          <w:sz w:val="28"/>
          <w:szCs w:val="28"/>
          <w:rtl w:val="true"/>
          <w:lang w:bidi="fa-IR"/>
        </w:rPr>
        <w:t>تاریخ بغداد، الخطیب البغدادی</w:t>
      </w:r>
    </w:p>
    <w:p>
      <w:pPr>
        <w:pStyle w:val="BookText"/>
        <w:rPr/>
      </w:pPr>
      <w:r>
        <w:rPr>
          <w:rFonts w:ascii="IRNazanin" w:hAnsi="IRNazanin" w:eastAsia="IRNazanin"/>
          <w:color w:val="111111"/>
          <w:sz w:val="28"/>
          <w:sz w:val="28"/>
          <w:szCs w:val="28"/>
          <w:rtl w:val="true"/>
          <w:lang w:bidi="fa-IR"/>
        </w:rPr>
        <w:t>تذکرة الحفاظ، ذهبی</w:t>
      </w:r>
    </w:p>
    <w:p>
      <w:pPr>
        <w:pStyle w:val="BookText"/>
        <w:rPr/>
      </w:pPr>
      <w:r>
        <w:rPr>
          <w:rFonts w:ascii="IRNazanin" w:hAnsi="IRNazanin" w:eastAsia="IRNazanin"/>
          <w:color w:val="111111"/>
          <w:sz w:val="28"/>
          <w:sz w:val="28"/>
          <w:szCs w:val="28"/>
          <w:rtl w:val="true"/>
          <w:lang w:bidi="fa-IR"/>
        </w:rPr>
        <w:t>تذکرة الخواص</w:t>
      </w:r>
    </w:p>
    <w:p>
      <w:pPr>
        <w:pStyle w:val="BookText"/>
        <w:rPr/>
      </w:pPr>
      <w:r>
        <w:rPr>
          <w:rFonts w:ascii="IRNazanin" w:hAnsi="IRNazanin" w:eastAsia="IRNazanin"/>
          <w:color w:val="111111"/>
          <w:sz w:val="28"/>
          <w:sz w:val="28"/>
          <w:szCs w:val="28"/>
          <w:rtl w:val="true"/>
          <w:lang w:bidi="fa-IR"/>
        </w:rPr>
        <w:t>تفسیر ابوالفتوح</w:t>
      </w:r>
    </w:p>
    <w:p>
      <w:pPr>
        <w:pStyle w:val="BookText"/>
        <w:rPr/>
      </w:pPr>
      <w:r>
        <w:rPr>
          <w:rFonts w:ascii="IRNazanin" w:hAnsi="IRNazanin" w:eastAsia="IRNazanin"/>
          <w:color w:val="111111"/>
          <w:sz w:val="28"/>
          <w:sz w:val="28"/>
          <w:szCs w:val="28"/>
          <w:rtl w:val="true"/>
          <w:lang w:bidi="fa-IR"/>
        </w:rPr>
        <w:t>تفسیر البرهان، بحرانی</w:t>
      </w:r>
    </w:p>
    <w:p>
      <w:pPr>
        <w:pStyle w:val="BookText"/>
        <w:rPr/>
      </w:pPr>
      <w:r>
        <w:rPr>
          <w:rFonts w:ascii="IRNazanin" w:hAnsi="IRNazanin" w:eastAsia="IRNazanin"/>
          <w:color w:val="111111"/>
          <w:sz w:val="28"/>
          <w:sz w:val="28"/>
          <w:szCs w:val="28"/>
          <w:rtl w:val="true"/>
          <w:lang w:bidi="fa-IR"/>
        </w:rPr>
        <w:t>تفسیر عیاشی</w:t>
      </w:r>
    </w:p>
    <w:p>
      <w:pPr>
        <w:pStyle w:val="BookText"/>
        <w:rPr/>
      </w:pPr>
      <w:r>
        <w:rPr>
          <w:rFonts w:ascii="IRNazanin" w:hAnsi="IRNazanin" w:eastAsia="IRNazanin"/>
          <w:color w:val="111111"/>
          <w:sz w:val="28"/>
          <w:sz w:val="28"/>
          <w:szCs w:val="28"/>
          <w:rtl w:val="true"/>
          <w:lang w:bidi="fa-IR"/>
        </w:rPr>
        <w:t>تفسیر کبیر، فخر رازی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التهذیب، ابن حجر عسقلانی </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جالیة الکدر</w:t>
      </w:r>
    </w:p>
    <w:p>
      <w:pPr>
        <w:pStyle w:val="BookText"/>
        <w:rPr/>
      </w:pPr>
      <w:r>
        <w:rPr>
          <w:rFonts w:ascii="IRNazanin" w:hAnsi="IRNazanin" w:eastAsia="IRNazanin"/>
          <w:color w:val="111111"/>
          <w:sz w:val="28"/>
          <w:sz w:val="28"/>
          <w:szCs w:val="28"/>
          <w:rtl w:val="true"/>
          <w:lang w:bidi="fa-IR"/>
        </w:rPr>
        <w:t>جامع الاصول، ابن اثیر جزری</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حلیة الابرار</w:t>
      </w:r>
    </w:p>
    <w:p>
      <w:pPr>
        <w:pStyle w:val="BookText"/>
        <w:rPr/>
      </w:pPr>
      <w:r>
        <w:rPr>
          <w:rFonts w:ascii="IRNazanin" w:hAnsi="IRNazanin" w:eastAsia="IRNazanin"/>
          <w:color w:val="111111"/>
          <w:sz w:val="28"/>
          <w:sz w:val="28"/>
          <w:szCs w:val="28"/>
          <w:rtl w:val="true"/>
          <w:lang w:bidi="fa-IR"/>
        </w:rPr>
        <w:t>حلیة الاولیا، ابن نعیم</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دلایل الامامه</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ذخائر العقبی، طبرانی</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سبائک الذهب، سویدی</w:t>
      </w:r>
    </w:p>
    <w:p>
      <w:pPr>
        <w:pStyle w:val="BookText"/>
        <w:rPr/>
      </w:pPr>
      <w:r>
        <w:rPr>
          <w:rFonts w:ascii="IRNazanin" w:hAnsi="IRNazanin" w:eastAsia="IRNazanin"/>
          <w:color w:val="111111"/>
          <w:sz w:val="28"/>
          <w:sz w:val="28"/>
          <w:szCs w:val="28"/>
          <w:rtl w:val="true"/>
          <w:lang w:bidi="fa-IR"/>
        </w:rPr>
        <w:t>سنن ابن داوود</w:t>
      </w:r>
    </w:p>
    <w:p>
      <w:pPr>
        <w:pStyle w:val="BookText"/>
        <w:rPr/>
      </w:pPr>
      <w:r>
        <w:rPr>
          <w:rFonts w:ascii="IRNazanin" w:hAnsi="IRNazanin" w:eastAsia="IRNazanin"/>
          <w:color w:val="111111"/>
          <w:sz w:val="28"/>
          <w:sz w:val="28"/>
          <w:szCs w:val="28"/>
          <w:rtl w:val="true"/>
          <w:lang w:bidi="fa-IR"/>
        </w:rPr>
        <w:t>سنن ابن ماجه</w:t>
      </w:r>
    </w:p>
    <w:p>
      <w:pPr>
        <w:pStyle w:val="BookText"/>
        <w:rPr/>
      </w:pPr>
      <w:r>
        <w:rPr>
          <w:rFonts w:ascii="IRNazanin" w:hAnsi="IRNazanin" w:eastAsia="IRNazanin"/>
          <w:color w:val="111111"/>
          <w:sz w:val="28"/>
          <w:sz w:val="28"/>
          <w:szCs w:val="28"/>
          <w:rtl w:val="true"/>
          <w:lang w:bidi="fa-IR"/>
        </w:rPr>
        <w:t>سنن الدانی</w:t>
      </w:r>
    </w:p>
    <w:p>
      <w:pPr>
        <w:pStyle w:val="BookText"/>
        <w:rPr/>
      </w:pPr>
      <w:r>
        <w:rPr>
          <w:rFonts w:ascii="IRNazanin" w:hAnsi="IRNazanin" w:eastAsia="IRNazanin"/>
          <w:color w:val="111111"/>
          <w:sz w:val="28"/>
          <w:sz w:val="28"/>
          <w:szCs w:val="28"/>
          <w:rtl w:val="true"/>
          <w:lang w:bidi="fa-IR"/>
        </w:rPr>
        <w:t>سنن بیهقی</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شذرات الذهب</w:t>
      </w:r>
    </w:p>
    <w:p>
      <w:pPr>
        <w:pStyle w:val="BookText"/>
        <w:rPr/>
      </w:pPr>
      <w:r>
        <w:rPr>
          <w:rFonts w:ascii="IRNazanin" w:hAnsi="IRNazanin" w:eastAsia="IRNazanin"/>
          <w:color w:val="111111"/>
          <w:sz w:val="28"/>
          <w:sz w:val="28"/>
          <w:szCs w:val="28"/>
          <w:rtl w:val="true"/>
          <w:lang w:bidi="fa-IR"/>
        </w:rPr>
        <w:t>شرح نهج البلاغه، ابن ابی الحدید</w:t>
      </w:r>
    </w:p>
    <w:p>
      <w:pPr>
        <w:pStyle w:val="BookText"/>
        <w:rPr/>
      </w:pPr>
      <w:r>
        <w:rPr>
          <w:rFonts w:ascii="IRNazanin" w:hAnsi="IRNazanin" w:eastAsia="IRNazanin"/>
          <w:color w:val="111111"/>
          <w:sz w:val="28"/>
          <w:sz w:val="28"/>
          <w:szCs w:val="28"/>
          <w:rtl w:val="true"/>
          <w:lang w:bidi="fa-IR"/>
        </w:rPr>
        <w:t>شواهد التنزیل</w:t>
      </w:r>
    </w:p>
    <w:p>
      <w:pPr>
        <w:pStyle w:val="BookText"/>
        <w:rPr/>
      </w:pPr>
      <w:r>
        <w:rPr>
          <w:rFonts w:ascii="Amiri" w:hAnsi="Amiri" w:eastAsia="Amiri" w:cs="Amiri"/>
          <w:color w:val="111111"/>
          <w:sz w:val="28"/>
          <w:sz w:val="28"/>
          <w:szCs w:val="28"/>
          <w:rtl w:val="true"/>
          <w:lang w:bidi="ar-SA"/>
        </w:rPr>
        <w:t>شواهد النبوة</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صحاح الاخبار</w:t>
      </w:r>
    </w:p>
    <w:p>
      <w:pPr>
        <w:pStyle w:val="BookText"/>
        <w:rPr/>
      </w:pPr>
      <w:r>
        <w:rPr>
          <w:rFonts w:ascii="IRNazanin" w:hAnsi="IRNazanin" w:eastAsia="IRNazanin"/>
          <w:color w:val="111111"/>
          <w:sz w:val="28"/>
          <w:sz w:val="28"/>
          <w:szCs w:val="28"/>
          <w:rtl w:val="true"/>
          <w:lang w:bidi="fa-IR"/>
        </w:rPr>
        <w:t>صحیح بخاری</w:t>
      </w:r>
    </w:p>
    <w:p>
      <w:pPr>
        <w:pStyle w:val="BookText"/>
        <w:rPr/>
      </w:pPr>
      <w:r>
        <w:rPr>
          <w:rFonts w:ascii="IRNazanin" w:hAnsi="IRNazanin" w:eastAsia="IRNazanin"/>
          <w:color w:val="111111"/>
          <w:sz w:val="28"/>
          <w:sz w:val="28"/>
          <w:szCs w:val="28"/>
          <w:rtl w:val="true"/>
          <w:lang w:bidi="fa-IR"/>
        </w:rPr>
        <w:t>صحیح ترمذی</w:t>
      </w:r>
    </w:p>
    <w:p>
      <w:pPr>
        <w:pStyle w:val="BookText"/>
        <w:rPr/>
      </w:pPr>
      <w:r>
        <w:rPr>
          <w:rFonts w:ascii="IRNazanin" w:hAnsi="IRNazanin" w:eastAsia="IRNazanin"/>
          <w:color w:val="111111"/>
          <w:sz w:val="28"/>
          <w:sz w:val="28"/>
          <w:szCs w:val="28"/>
          <w:rtl w:val="true"/>
          <w:lang w:bidi="fa-IR"/>
        </w:rPr>
        <w:t>صحیح مسلم</w:t>
      </w:r>
    </w:p>
    <w:p>
      <w:pPr>
        <w:pStyle w:val="BookText"/>
        <w:rPr/>
      </w:pP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عقدالدّرر</w:t>
      </w:r>
    </w:p>
    <w:p>
      <w:pPr>
        <w:pStyle w:val="BookText"/>
        <w:rPr/>
      </w:pPr>
      <w:r>
        <w:rPr>
          <w:rFonts w:ascii="IRNazanin" w:hAnsi="IRNazanin" w:eastAsia="IRNazanin"/>
          <w:color w:val="111111"/>
          <w:sz w:val="28"/>
          <w:sz w:val="28"/>
          <w:szCs w:val="28"/>
          <w:rtl w:val="true"/>
          <w:lang w:bidi="fa-IR"/>
        </w:rPr>
        <w:t>عقیده اهل السنة الاثر فی المهدی المنتظر، شیخ عبدالمحسن عباد</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فتح الباری</w:t>
      </w:r>
    </w:p>
    <w:p>
      <w:pPr>
        <w:pStyle w:val="BookText"/>
        <w:rPr/>
      </w:pPr>
      <w:r>
        <w:rPr>
          <w:rFonts w:ascii="IRNazanin" w:hAnsi="IRNazanin" w:eastAsia="IRNazanin"/>
          <w:color w:val="111111"/>
          <w:sz w:val="28"/>
          <w:sz w:val="28"/>
          <w:szCs w:val="28"/>
          <w:rtl w:val="true"/>
          <w:lang w:bidi="fa-IR"/>
        </w:rPr>
        <w:t>فتح القدیر</w:t>
      </w:r>
    </w:p>
    <w:p>
      <w:pPr>
        <w:pStyle w:val="BookText"/>
        <w:rPr/>
      </w:pPr>
      <w:r>
        <w:rPr>
          <w:rFonts w:ascii="IRNazanin" w:hAnsi="IRNazanin" w:eastAsia="IRNazanin"/>
          <w:color w:val="111111"/>
          <w:sz w:val="28"/>
          <w:sz w:val="28"/>
          <w:szCs w:val="28"/>
          <w:rtl w:val="true"/>
          <w:lang w:bidi="fa-IR"/>
        </w:rPr>
        <w:t>فرائد السبطین</w:t>
      </w:r>
    </w:p>
    <w:p>
      <w:pPr>
        <w:pStyle w:val="BookText"/>
        <w:rPr/>
      </w:pPr>
      <w:r>
        <w:rPr>
          <w:rFonts w:ascii="IRNazanin" w:hAnsi="IRNazanin" w:eastAsia="IRNazanin"/>
          <w:color w:val="111111"/>
          <w:sz w:val="28"/>
          <w:sz w:val="28"/>
          <w:szCs w:val="28"/>
          <w:rtl w:val="true"/>
          <w:lang w:bidi="fa-IR"/>
        </w:rPr>
        <w:t>فیض القدیر، مناوی</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کشف الاستار، میلانی</w:t>
      </w:r>
    </w:p>
    <w:p>
      <w:pPr>
        <w:pStyle w:val="BookText"/>
        <w:rPr/>
      </w:pPr>
      <w:r>
        <w:rPr>
          <w:rFonts w:ascii="IRNazanin" w:hAnsi="IRNazanin" w:eastAsia="IRNazanin"/>
          <w:color w:val="111111"/>
          <w:sz w:val="28"/>
          <w:sz w:val="28"/>
          <w:szCs w:val="28"/>
          <w:rtl w:val="true"/>
          <w:lang w:bidi="fa-IR"/>
        </w:rPr>
        <w:t>کفایة الاثر</w:t>
      </w:r>
    </w:p>
    <w:p>
      <w:pPr>
        <w:pStyle w:val="BookText"/>
        <w:rPr/>
      </w:pPr>
      <w:r>
        <w:rPr>
          <w:rFonts w:ascii="IRNazanin" w:hAnsi="IRNazanin" w:eastAsia="IRNazanin"/>
          <w:color w:val="111111"/>
          <w:sz w:val="28"/>
          <w:sz w:val="28"/>
          <w:szCs w:val="28"/>
          <w:rtl w:val="true"/>
          <w:lang w:bidi="fa-IR"/>
        </w:rPr>
        <w:t>کفایة الطالب</w:t>
      </w:r>
    </w:p>
    <w:p>
      <w:pPr>
        <w:pStyle w:val="BookText"/>
        <w:rPr/>
      </w:pPr>
      <w:r>
        <w:rPr>
          <w:rFonts w:ascii="IRNazanin" w:hAnsi="IRNazanin" w:eastAsia="IRNazanin"/>
          <w:color w:val="111111"/>
          <w:sz w:val="28"/>
          <w:sz w:val="28"/>
          <w:szCs w:val="28"/>
          <w:rtl w:val="true"/>
          <w:lang w:bidi="fa-IR"/>
        </w:rPr>
        <w:t>کمال الدین، شیخ صدوق</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مجله تمدن اسلامی</w:t>
      </w:r>
    </w:p>
    <w:p>
      <w:pPr>
        <w:pStyle w:val="BookText"/>
        <w:rPr/>
      </w:pPr>
      <w:r>
        <w:rPr>
          <w:rFonts w:ascii="IRNazanin" w:hAnsi="IRNazanin" w:eastAsia="IRNazanin"/>
          <w:color w:val="111111"/>
          <w:sz w:val="28"/>
          <w:sz w:val="28"/>
          <w:szCs w:val="28"/>
          <w:rtl w:val="true"/>
          <w:lang w:bidi="fa-IR"/>
        </w:rPr>
        <w:t xml:space="preserve">مجله جامع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w:t>
      </w:r>
    </w:p>
    <w:p>
      <w:pPr>
        <w:pStyle w:val="BookText"/>
        <w:rPr/>
      </w:pPr>
      <w:r>
        <w:rPr>
          <w:rFonts w:ascii="IRNazanin" w:hAnsi="IRNazanin" w:eastAsia="IRNazanin"/>
          <w:color w:val="111111"/>
          <w:sz w:val="28"/>
          <w:sz w:val="28"/>
          <w:szCs w:val="28"/>
          <w:rtl w:val="true"/>
          <w:lang w:bidi="fa-IR"/>
        </w:rPr>
        <w:t>مجمع کبیر، طبرانی</w:t>
      </w:r>
    </w:p>
    <w:p>
      <w:pPr>
        <w:pStyle w:val="BookText"/>
        <w:rPr/>
      </w:pPr>
      <w:r>
        <w:rPr>
          <w:rFonts w:ascii="IRNazanin" w:hAnsi="IRNazanin" w:eastAsia="IRNazanin"/>
          <w:color w:val="111111"/>
          <w:sz w:val="28"/>
          <w:sz w:val="28"/>
          <w:szCs w:val="28"/>
          <w:rtl w:val="true"/>
          <w:lang w:bidi="fa-IR"/>
        </w:rPr>
        <w:t>مرآة الجنان، یافعی</w:t>
      </w:r>
    </w:p>
    <w:p>
      <w:pPr>
        <w:pStyle w:val="BookText"/>
        <w:rPr/>
      </w:pPr>
      <w:r>
        <w:rPr>
          <w:rFonts w:ascii="IRNazanin" w:hAnsi="IRNazanin" w:eastAsia="IRNazanin"/>
          <w:color w:val="111111"/>
          <w:sz w:val="28"/>
          <w:sz w:val="28"/>
          <w:szCs w:val="28"/>
          <w:rtl w:val="true"/>
          <w:lang w:bidi="fa-IR"/>
        </w:rPr>
        <w:t>مروج الذهب، مسعودی</w:t>
      </w:r>
    </w:p>
    <w:p>
      <w:pPr>
        <w:pStyle w:val="BookText"/>
        <w:rPr/>
      </w:pPr>
      <w:r>
        <w:rPr>
          <w:rFonts w:ascii="IRNazanin" w:hAnsi="IRNazanin" w:eastAsia="IRNazanin"/>
          <w:color w:val="111111"/>
          <w:sz w:val="28"/>
          <w:sz w:val="28"/>
          <w:szCs w:val="28"/>
          <w:rtl w:val="true"/>
          <w:lang w:bidi="fa-IR"/>
        </w:rPr>
        <w:t>مستدرک الوسائل</w:t>
      </w:r>
    </w:p>
    <w:p>
      <w:pPr>
        <w:pStyle w:val="BookText"/>
        <w:rPr/>
      </w:pPr>
      <w:r>
        <w:rPr>
          <w:rFonts w:ascii="IRNazanin" w:hAnsi="IRNazanin" w:eastAsia="IRNazanin"/>
          <w:color w:val="111111"/>
          <w:sz w:val="28"/>
          <w:sz w:val="28"/>
          <w:szCs w:val="28"/>
          <w:rtl w:val="true"/>
          <w:lang w:bidi="fa-IR"/>
        </w:rPr>
        <w:t>مستدرک بر صحیحین حاکم</w:t>
      </w:r>
    </w:p>
    <w:p>
      <w:pPr>
        <w:pStyle w:val="BookText"/>
        <w:rPr/>
      </w:pPr>
      <w:r>
        <w:rPr>
          <w:rFonts w:ascii="IRNazanin" w:hAnsi="IRNazanin" w:eastAsia="IRNazanin"/>
          <w:color w:val="111111"/>
          <w:sz w:val="28"/>
          <w:sz w:val="28"/>
          <w:szCs w:val="28"/>
          <w:rtl w:val="true"/>
          <w:lang w:bidi="fa-IR"/>
        </w:rPr>
        <w:t>مستدرک حاکم</w:t>
      </w:r>
    </w:p>
    <w:p>
      <w:pPr>
        <w:pStyle w:val="BookText"/>
        <w:rPr/>
      </w:pPr>
      <w:r>
        <w:rPr>
          <w:rFonts w:ascii="IRNazanin" w:hAnsi="IRNazanin" w:eastAsia="IRNazanin"/>
          <w:color w:val="111111"/>
          <w:sz w:val="28"/>
          <w:sz w:val="28"/>
          <w:szCs w:val="28"/>
          <w:rtl w:val="true"/>
          <w:lang w:bidi="fa-IR"/>
        </w:rPr>
        <w:t>مسند ابی‌یعلی موصلی</w:t>
      </w:r>
    </w:p>
    <w:p>
      <w:pPr>
        <w:pStyle w:val="BookText"/>
        <w:rPr/>
      </w:pPr>
      <w:r>
        <w:rPr>
          <w:rFonts w:ascii="IRNazanin" w:hAnsi="IRNazanin" w:eastAsia="IRNazanin"/>
          <w:color w:val="111111"/>
          <w:sz w:val="28"/>
          <w:sz w:val="28"/>
          <w:szCs w:val="28"/>
          <w:rtl w:val="true"/>
          <w:lang w:bidi="fa-IR"/>
        </w:rPr>
        <w:t>مسند احمد، الامام احمد بن حنبل</w:t>
      </w:r>
    </w:p>
    <w:p>
      <w:pPr>
        <w:pStyle w:val="BookText"/>
        <w:rPr/>
      </w:pPr>
      <w:r>
        <w:rPr>
          <w:rFonts w:ascii="IRNazanin" w:hAnsi="IRNazanin" w:eastAsia="IRNazanin"/>
          <w:color w:val="111111"/>
          <w:sz w:val="28"/>
          <w:sz w:val="28"/>
          <w:szCs w:val="28"/>
          <w:rtl w:val="true"/>
          <w:lang w:bidi="fa-IR"/>
        </w:rPr>
        <w:t>مسند امام حنبل</w:t>
      </w:r>
    </w:p>
    <w:p>
      <w:pPr>
        <w:pStyle w:val="BookText"/>
        <w:rPr/>
      </w:pPr>
      <w:r>
        <w:rPr>
          <w:rFonts w:ascii="IRNazanin" w:hAnsi="IRNazanin" w:eastAsia="IRNazanin"/>
          <w:color w:val="111111"/>
          <w:sz w:val="28"/>
          <w:sz w:val="28"/>
          <w:szCs w:val="28"/>
          <w:rtl w:val="true"/>
          <w:lang w:bidi="fa-IR"/>
        </w:rPr>
        <w:t>مشارق الانوار</w:t>
      </w:r>
    </w:p>
    <w:p>
      <w:pPr>
        <w:pStyle w:val="BookText"/>
        <w:rPr/>
      </w:pPr>
      <w:r>
        <w:rPr>
          <w:rFonts w:ascii="IRNazanin" w:hAnsi="IRNazanin" w:eastAsia="IRNazanin"/>
          <w:color w:val="111111"/>
          <w:sz w:val="28"/>
          <w:sz w:val="28"/>
          <w:szCs w:val="28"/>
          <w:rtl w:val="true"/>
          <w:lang w:bidi="fa-IR"/>
        </w:rPr>
        <w:t>مطالب السؤول</w:t>
      </w:r>
    </w:p>
    <w:p>
      <w:pPr>
        <w:pStyle w:val="BookText"/>
        <w:rPr/>
      </w:pPr>
      <w:r>
        <w:rPr>
          <w:rFonts w:ascii="IRNazanin" w:hAnsi="IRNazanin" w:eastAsia="IRNazanin"/>
          <w:color w:val="111111"/>
          <w:sz w:val="28"/>
          <w:sz w:val="28"/>
          <w:szCs w:val="28"/>
          <w:rtl w:val="true"/>
          <w:lang w:bidi="fa-IR"/>
        </w:rPr>
        <w:t>مفتاح النجاة، خطی</w:t>
      </w:r>
    </w:p>
    <w:p>
      <w:pPr>
        <w:pStyle w:val="BookText"/>
        <w:rPr/>
      </w:pPr>
      <w:r>
        <w:rPr>
          <w:rFonts w:ascii="IRNazanin" w:hAnsi="IRNazanin" w:eastAsia="IRNazanin"/>
          <w:color w:val="111111"/>
          <w:sz w:val="28"/>
          <w:sz w:val="28"/>
          <w:szCs w:val="28"/>
          <w:rtl w:val="true"/>
          <w:lang w:bidi="fa-IR"/>
        </w:rPr>
        <w:t>مقتل الحسین، خوارزمی</w:t>
      </w:r>
    </w:p>
    <w:p>
      <w:pPr>
        <w:pStyle w:val="BookText"/>
        <w:rPr/>
      </w:pPr>
      <w:r>
        <w:rPr>
          <w:rFonts w:ascii="IRNazanin" w:hAnsi="IRNazanin" w:eastAsia="IRNazanin"/>
          <w:color w:val="111111"/>
          <w:sz w:val="28"/>
          <w:sz w:val="28"/>
          <w:szCs w:val="28"/>
          <w:rtl w:val="true"/>
          <w:lang w:bidi="fa-IR"/>
        </w:rPr>
        <w:t>مقدمه ابن خلدون</w:t>
      </w:r>
    </w:p>
    <w:p>
      <w:pPr>
        <w:pStyle w:val="BookText"/>
        <w:rPr/>
      </w:pPr>
      <w:r>
        <w:rPr>
          <w:rFonts w:ascii="IRNazanin" w:hAnsi="IRNazanin" w:eastAsia="IRNazanin"/>
          <w:color w:val="111111"/>
          <w:sz w:val="28"/>
          <w:sz w:val="28"/>
          <w:szCs w:val="28"/>
          <w:rtl w:val="true"/>
          <w:lang w:bidi="fa-IR"/>
        </w:rPr>
        <w:t>منتخب الاثر فی الامام الثانی عشر، لطف اللَّه صافی</w:t>
      </w:r>
    </w:p>
    <w:p>
      <w:pPr>
        <w:pStyle w:val="BookText"/>
        <w:rPr/>
      </w:pPr>
      <w:r>
        <w:rPr>
          <w:rFonts w:ascii="IRNazanin" w:hAnsi="IRNazanin" w:eastAsia="IRNazanin"/>
          <w:color w:val="111111"/>
          <w:sz w:val="28"/>
          <w:sz w:val="28"/>
          <w:szCs w:val="28"/>
          <w:rtl w:val="true"/>
          <w:lang w:bidi="fa-IR"/>
        </w:rPr>
        <w:t>منتخب کنزل العمال</w:t>
      </w:r>
    </w:p>
    <w:p>
      <w:pPr>
        <w:pStyle w:val="BookText"/>
        <w:rPr/>
      </w:pPr>
      <w:r>
        <w:rPr>
          <w:rFonts w:ascii="IRNazanin" w:hAnsi="IRNazanin" w:eastAsia="IRNazanin"/>
          <w:color w:val="111111"/>
          <w:sz w:val="28"/>
          <w:sz w:val="28"/>
          <w:szCs w:val="28"/>
          <w:rtl w:val="true"/>
          <w:lang w:bidi="fa-IR"/>
        </w:rPr>
        <w:t>میزان الاعتدال</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نزهة الجلیس</w:t>
      </w:r>
    </w:p>
    <w:p>
      <w:pPr>
        <w:pStyle w:val="BookText"/>
        <w:rPr/>
      </w:pPr>
      <w:r>
        <w:rPr>
          <w:rFonts w:ascii="IRNazanin" w:hAnsi="IRNazanin" w:eastAsia="IRNazanin"/>
          <w:color w:val="111111"/>
          <w:sz w:val="28"/>
          <w:sz w:val="28"/>
          <w:szCs w:val="28"/>
          <w:rtl w:val="true"/>
          <w:lang w:bidi="fa-IR"/>
        </w:rPr>
        <w:t>نعمانی</w:t>
      </w:r>
    </w:p>
    <w:p>
      <w:pPr>
        <w:pStyle w:val="BookText"/>
        <w:rPr/>
      </w:pPr>
      <w:r>
        <w:rPr>
          <w:rFonts w:ascii="IRNazanin" w:hAnsi="IRNazanin" w:eastAsia="IRNazanin"/>
          <w:color w:val="111111"/>
          <w:sz w:val="28"/>
          <w:sz w:val="28"/>
          <w:szCs w:val="28"/>
          <w:rtl w:val="true"/>
          <w:lang w:bidi="fa-IR"/>
        </w:rPr>
        <w:t>نورالابصار، شبلنجی</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وسیلة النجاة</w:t>
      </w:r>
    </w:p>
    <w:p>
      <w:pPr>
        <w:pStyle w:val="BookText"/>
        <w:rPr/>
      </w:pPr>
      <w:r>
        <w:rPr>
          <w:rFonts w:ascii="IRNazanin" w:hAnsi="IRNazanin" w:eastAsia="IRNazanin"/>
          <w:color w:val="111111"/>
          <w:sz w:val="28"/>
          <w:sz w:val="28"/>
          <w:szCs w:val="28"/>
          <w:rtl w:val="true"/>
          <w:lang w:bidi="fa-IR"/>
        </w:rPr>
        <w:t>وفیات الاعیان، ابن خلکان</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هدی الساری</w:t>
      </w:r>
    </w:p>
    <w:p>
      <w:pPr>
        <w:pStyle w:val="BookText"/>
        <w:rPr/>
      </w:pPr>
      <w:r>
        <w:rPr>
          <w:rFonts w:ascii="IRNazanin" w:hAnsi="IRNazanin" w:eastAsia="IRNazanin"/>
          <w:color w:val="111111"/>
          <w:sz w:val="28"/>
          <w:sz w:val="28"/>
          <w:szCs w:val="28"/>
          <w:rtl w:val="true"/>
          <w:lang w:bidi="fa-IR"/>
        </w:rPr>
        <w:t>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حنفی قندوزی </w:t>
      </w:r>
      <w:bookmarkStart w:id="143" w:name="pg443_7021"/>
    </w:p>
    <w:p>
      <w:pPr>
        <w:pStyle w:val="Heading2"/>
        <w:numPr>
          <w:ilvl w:val="1"/>
          <w:numId w:val="1"/>
        </w:numPr>
        <w:rPr/>
      </w:pPr>
      <w:bookmarkStart w:id="144" w:name="__RefHeading___Toc3928057_211673320"/>
      <w:bookmarkStart w:id="145" w:name="_Toc49"/>
      <w:bookmarkEnd w:id="143"/>
      <w:bookmarkEnd w:id="144"/>
      <w:r>
        <w:rPr>
          <w:rtl w:val="true"/>
        </w:rPr>
        <w:t>فهرست منشورات مسجد مقدّس جمکران‌</w:t>
      </w:r>
      <w:bookmarkEnd w:id="1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گلاسه رحلی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نیم‌جیبی 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نیم‌جیبی 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 واحد تحقیقات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اسرار حسین کریمی قمی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خورشید پیدا واحد تحقیقات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مرتضای زاهد محمد حسن سیف اللهی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زلال ولایت واحد تحقیقات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غیبت، ظهور واحد پژوهش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غیبت از دیدگاه علم کلام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در رزمگاه ادیان سهراب علوی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بهار و باران واحد تحقیقات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انسان معاصر عزیز اللَّه حیدری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اذان و اقامه محمد محمدی اشتهاردی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امام در آخرین پیام حسین ایرانی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بشریت محمد جواد مروّجی طبسی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نینوا محمد محمدی اشتهاردی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هدایت محمد رضا اکبری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اسلام‌صلی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سید الشهداءعلیه السلام شیخ عباس صفایی حائری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واحد تحقیقات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واحد تحقیقات</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واحد تحقیقات</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واحد تحقیقات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تجلیگاه صاحب الزمان‌علیه السلام سید جعفر میرعظیمی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پنهانی امام عصرعلیه السلام حسین علی‌پور</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گفتار ارتباط معنوی با حضرت مهدی‌علیه السلام حسین گنجی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 سید صادق سیدنژاد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فروغ تابان ولایت محمد محمدی اشتهاردی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حکمت‌های جاوید محمد حسین فهیم‌نیا</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سوره‌های یس و واقعه واحد پژوهش</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حسینی جوهری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 شیخ محمود عراقی میثمی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از امام زمان‌علیه السلام حسن ارشاد</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نور صافی، سبحانی، کورانی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طبیعی بیماری‌ها علیرضا صدری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دلشده در حسرت دیدار دوست زهرا قزلقاشی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ترک محمدحسن سیف اللهی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روزنه‌هایی از عالم غیب سید محسن خرّازی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ناحیه مقدّسه واحد تحقیقات</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رحمت عباس اسماعیلی یزدی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سرخ انار الهه بهشتی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 خود تشنه دیدار طهورا حیدری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مهدی موعودعلیه السلام در آئینه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امام مهدی‌علیه السلام در شعر عربی دکتر عبد اللهی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مهدی‌علیه السلام سید اسد اللَّه هاشمی شهیدی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عریضه‌نویسی سید صادق سیدنژاد</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سیب حامد حجّتی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فی أخبار المنتظرعلیه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المقدس الشافعی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مروارید ولایت واحد تحقیقات</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و پایان تاریخ سید مجید فلسفیان</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ذوالفقار فاطمه‌علیها السلام سید محمد واحدی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اخلاق عباس اسماعیلی یزدی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تربیت عباس اسماعیلی یزدی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اکبر محمد باقر فقیه‌ایمانی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المهدی‌علیه السلام واحد تحقیقات</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کرامت‌های حضرت مهدی‌علیه السلام واحد تحقیقات</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پهلوان</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بیاتانی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مهدویت آیت اللَّه صافی گلپایگانی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نور و برکت، ختم صلوات مرحوم حسینی اردکانی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الانوار علّامه مجلسی‌رحمه الله</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مذکر غائب علی مؤذنی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الآخرة، زندگی پس از مرگ شیخ عباس قمی‌رحمه الله</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نینوا مجید حیدری‌فر</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تجسّم امید و نجات عزیز اللَّه حیدری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منتظرعلیه السلام در اندیشه اسلامی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علّامه مجلسی‌رحمه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بیکران محمد حسن شاه‌آبادی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واحد تحقیقات</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واحد تحقیقات</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بنگالا واحد پژوهش</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استانبولی واحد پژوهش</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 میرزا حسین نوری‌رحمه الله</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ظهور او محمد خادمی شیرازی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یار و چکامه انتظار مهدی علیزاده</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سید رضی‌رحمه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سید رضی‌رحمه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دیرتر آمد الهه بهشتی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حضرت زینب‌علیها السلام سید نور الدین جزائری</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 میرزا احمد آشتیانی‌رحمه الله</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نیم‌جیبی میرزا احمد آشتیانی‌رحمه الله</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مهدی‌علیه السلام محمد خادمی شیرازی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غائب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حجّتی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انتشارات مسجد مقدس جمکران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مکاتبه و یا با شماره‌های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فرمایید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معتقد است که این توطئه بلافاصله پس از وفات رسول خداصلی الله علیه وآله با جلوگیری از نشر و تدوین سنّت نبوی، آغاز گشت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ابن طاووس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این گفت و گو را ابن شیبه در کتاب خود و با سند صحیح روایت کرده، امّا به نام معاویه تصریح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نعیم بن حماد در الفتن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را با اندکی اختلاف و با سند صحیح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هندی آن را به نقل از ابن ابی شیبه و از نعیم در کتاب البرهان فی علامات مهدی آخر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هندی در حاشیه اثر خود اظهار داشته که این حدیث دارای سند صحیح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توسط علمای اهل سنّت در زمره احادیث ضعیف و جعلی به مناقشه گذاشته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البانی، الاحادیث الضعیفه و الموضوعه و کتاب شیخ عبدالمحسن عباد، عقیدة اهل السنة و الاثر فی‌المهدی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اخیر بحث روایی ارزشمندی است که در مجله دانشگاه اسلامی حجاز سال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القعده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الفتن،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 الزمان، نوشته حافظ ابی عبداللَّه محمدبن یوسف قرشی 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جمله افرادی است که در صحت صدور جمله اخیر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جانب پیامبر اکرم‌صلی الله علیه وآله تشکیک کرده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ابراز الوهم المکنون من کلام ابن خلدون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 علاّمه و مجتهد علم حدیث شیخ احمد بن محمد صدیق ازهری شافعی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الاذاعه لما کان و یکون بین یدی الساعه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محمد صدیق قنوجی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منظور نگارنده سرزمین‌های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دارالتعارف بیروت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ابراز الوهم المکنون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به نقل از رساله توضیح المسائل شوکانی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تمدن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دمشق سوریه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جامع الاسلامیه حجاز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سال اول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ذوالقعده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فوق گزیده‌ای از بخش آخر سخنرانی می‌باشد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السبطین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الحاوی للفتاوی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الفتاوی الحدیثة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الاذاعة،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عقدالدُّرر،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نوشته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کافران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از جانب خداوند معجزه‌ای به او داده نشده، پاسخ بده که دانای غیب تنها خداوند است، امّا شما که منکر هستید 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 با شما 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می‌باشم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4086</w:t>
      </w:r>
      <w:r>
        <w:rPr>
          <w:rFonts w:ascii="IRNazanin" w:hAnsi="IRNazanin" w:eastAsia="IRNazanin"/>
          <w:b w:val="false"/>
          <w:b w:val="false"/>
          <w:bCs w:val="false"/>
          <w:i w:val="false"/>
          <w:i w:val="false"/>
          <w:iCs w:val="false"/>
          <w:color w:val="333333"/>
          <w:sz w:val="20"/>
          <w:sz w:val="20"/>
          <w:szCs w:val="20"/>
          <w:rtl w:val="true"/>
        </w:rPr>
        <w:t xml:space="preserve">؛ تاریخ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للاصول نیز این حدیث را، به شرط نقل 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 و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تأیید می‌کند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این حدیث در منابع شیعه و سنّی مورد توافق قرار گرفته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به نقل از کمال الدین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مستدرک صحیحین نیز بر صحیح بودن حدیث تأکید کرده و ذهبی هم با او در این نظر موافق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 کتاب الفتن، در باب روایاتی که در مورد مهدی‌علیه السلام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کافران می‌خواهند نور خدا را با نفس تیره و گفتار جاهلانه خویش، خاموش سازند و خداوند چنین اجازه‌ای به آنان نمی‌دهد تا آن که نور خود را در منتهای ظهور و حد اعلای کمال برساند، هرچند که کافران را ناخوش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 خدایی که رسول خود را با دین حقّ و هدایت برای خلق فرستاد تا بر همه ادیان عالم تسلط و برتری دهد، هرچند مشرکان ناخوشنود و مخالف باشند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به نظر او این حدیث، به شرط روایت مسلم، خبری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نیز در این مسأله با وی موافق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و طبرانی این حدیث را نقل کرده‌اند و کسانی که احمد به نقل آنان حدیث می‌گوید، ثقه و مورد اعتمادند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وی نیز این حدیث را صحیح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شود با روایت ذهبی در تلخیص</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به نظر صاحب مستدرک الصحیحین، این حدیث به شرط نقل شیخین،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شیخین آن را نقل نکرده و ذهبی در تلخیص نظر او را تأیید کرده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ادّعا نموده که این حدیث ضعیف است، امّا شیخین آن رانقل نکرده و ذهبی در تلخیص نظر او را تأیید کرده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ینابیع المودة، نوشته حنفی قندوزی،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همانا دین نزد خداوند فقط اسلام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هر کسی دینی غیر از دین اسلام را تبعیت کند هرگز از او پذیرفته نخواهد شد و روز قیامت در زمره زیان‌کاران خواهد بود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اراده ما بر این قرار گرفته است که بر آنانی که روی زمین به استضعاف کشیده شده‌اند منّت بگذاریم و آنان را پیشوایان و وارثان زمین قرار دهیم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ای مسلمانان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همگی با مشرکان بجنگید همان طوری که آنان نیز با شما به صورت گروهی و جمعی می‌جنگند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فیما نزل فی القائم الحجة،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 سران کفر بجنگید؛ زیرا که به هیچ عهد و پیمانی وفادار نیستند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الفکر بیروت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به نقل از تاریخ ابن جوزی؛ الفتاوی الحدیثة،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عقد الدّرر، یوسفی شافعی،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مسند ابی یعلی موصلی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 مستدرک 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درباره سند این روایت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به شرط نقل شیخین صحیح است؛ امّا شیخین این حدیث را نقل نکرده‌اند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نیز نظر او را تأیید می‌کند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وی این روایت را صحیح می‌داند و ذهبی نیز موافق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داوود، کتاب الملاحم کنزل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38855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قندوزی 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آیا دینی به غیر از دین خداوند می‌خواهند در حالی که آنچه در آسمان‌ها و زمین است؛ چه از روی رغبت و چه از روی اجبار مطلقاً تسیلم او هستند و همگی به سوی او باز می‌گردند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خداوند به اهل ایمان و آنانی که رفتاری شایسته انجام دهند، وعده قطعی داده که آنان را چون دیگر اقوام و ملل پیشین جانشین و وارث زمین گرداند</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4088</w:t>
      </w:r>
      <w:r>
        <w:rPr>
          <w:rFonts w:ascii="IRNazanin" w:hAnsi="IRNazanin" w:eastAsia="IRNazanin"/>
          <w:b w:val="false"/>
          <w:b w:val="false"/>
          <w:bCs w:val="false"/>
          <w:i w:val="false"/>
          <w:i w:val="false"/>
          <w:iCs w:val="false"/>
          <w:color w:val="333333"/>
          <w:sz w:val="20"/>
          <w:sz w:val="20"/>
          <w:szCs w:val="20"/>
          <w:rtl w:val="true"/>
        </w:rPr>
        <w:t xml:space="preserve">؛ مجمع الزواید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مستدرک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او می‌گوید این حدیث، به شرط نقل شیخین، صحیح است؛ ذهبی نیز با نظر او موافق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به نقل از الغیبة، نوشته نعمانی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کتاب البیوع، باب مسائلی که درباره بازار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الدانی،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مسند ابویعلی موصلی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بزرگوار علاّمه لطف اللَّه صافی، منتخب الاثر فی الامام الثانی عشر،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 شرح حال این هفتاد تن را ذکر کرده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دلایل الامامه،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کتاب الغیبة نوشته نعمانی،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جمله اخیر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تحریف غلوکنندگان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 ابن حجر در الصواعق المحرقة،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طبرانی در ذخائر العقبی،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اثبات الهداه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کمال‌الدین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؛مستدرک‌الوسائل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کتاب الغیبة 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الخرایج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گواهی دانشمندان اهل تسنن راجع به ولایت حضرت خواهد آمد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مهدی‌منتظرعلیه السلام از جمله زنان رومی بود که در جنگ‌ها و فتوحات عباسیان بر ضد امپراتوری روم به اسارت در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هنگام اسارت، در پوشش نام‌های گوناگون، از شهری به شهر دیگر منتقل می‌شد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البهیة فی تواریخ الحجج الالهیة،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الارشاد نوشته شیخ مفید،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نوشته شیخ صدوق باب اول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چاپ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چاپ مصر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لابن الاثیر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پانوشت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سال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چاپ بیروت، عالم الکتب،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نوشته یافعی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ابی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سبائک الذهب،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مصر،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وفیات الاعیان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وفیات الاعیان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قرمانی،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ابی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سبائک الذهب،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 دانشمندان می‌توان از علاّمه لطف اللَّه صافی، در منتخب الاثر، و محقّق اندیشمند آقای میلانی، در مقدمه کشف الاستار، نام برد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یقین بداند که وعده خدا حقّ است، امّا اکثر مردم از این حقیقت آگاه نیستند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حقّ آمد و باطل نابود شد و باطل خود شایسته محو و نابودی ابدی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رافضیان، شیعیان هستند که اهل سنّت، آن‌ها را رافضی و بی‌دین می‌خوانند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کویت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الاخبار،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چاپ بمبئی،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 الجواهر،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چاپ عبدالحمید احمد حنفی در مصر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الشذرات الذهبیة،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الانوار،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المسترشدین،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الشذرات الذهبیة،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جالیة الکدر،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النجاة، خطی،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یایَحْیی خُذِ الکِتابَ بِقُوَّةٍ وَأَتَیْناهُ الحُکْمَ صَبِیّاً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کَیْفَ نُکَلِّمُ مَنْ کانَ فِی المَهْدِ صَبِیّاً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به نقل از ینابیع المودة،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چاپ شعبیه،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که در حاشیه نور الابصار شبلنجی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زیر نظر سعید علی الخصوص با مقابله نسخه‌ای به خط مؤلف چاپ شده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اسعاف الراغبین،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الائمة الاثنا عشر، چاپ بیروت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 تحقیق دکتر صلاح الدین المنجد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با نعیم بن حماد،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الکامل نوشته ابن 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هدی الساری،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فی‌اخبار صاحب الزّمان، نوشته حافظ گنجی شافعی، باب اول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داوود، کتاب المهدی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او سپس استدلال کرده که مهدی فرزند امام حسن‌علیه السلام و از نسل ایشان است،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منذری نیز در مختصر سنن ابو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قنوجی بخاری در الاذاعة،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این حدیث را ضعیف دانسته‌اند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الذخائر العقبی،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المعجم الاوسط، طبرانی، امام طبرانی حدیث مذکور را تا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همنام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از ذکر بقیه جمله صرف نظر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این حدیث در المنار المنیف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جزری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هم‌چنین، در کتاب ابن حماد،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الملاحم و الفتن، ابن طاووس،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کتاب الغیبة 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یوسف شافعی،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الاشاعة،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عقیده ابن کثیر است و بسیاری دیگر از علمای اهل سنّت بدان استناد کرده‌اند؛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شارح 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4085</w:t>
      </w:r>
      <w:r>
        <w:rPr>
          <w:rFonts w:ascii="IRNazanin" w:hAnsi="IRNazanin" w:eastAsia="IRNazanin"/>
          <w:b w:val="false"/>
          <w:b w:val="false"/>
          <w:bCs w:val="false"/>
          <w:i w:val="false"/>
          <w:i w:val="false"/>
          <w:iCs w:val="false"/>
          <w:color w:val="333333"/>
          <w:sz w:val="20"/>
          <w:sz w:val="20"/>
          <w:szCs w:val="20"/>
          <w:rtl w:val="true"/>
        </w:rPr>
        <w:t xml:space="preserve">؛ الحاوی للفتاوی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تا راه هر گونه بهانه‌گیری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آمدن پیامبران گرفته شود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ذخائر العقبی،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 ابن عمر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خداوند متعال اراده فرموده هر نوع پلیدی را از شما اهل بیت دور کرده و شما را کاملاً تطهیر نماید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به نقل از حکیم ترمذی و ابن مردویه، طبرانی، ابن نعیم و بیهقی، هم‌چنین، فتح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منتخب 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پانوشت مسند احمد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ثقلین را ائمّه صحاح ستّه و حفّاظ و در پیشاپیش آنان مسلم، ترمذی، احمد بن حنبل و غیره در مسانید و سنن، در بیش از سی منبع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در مستدرک 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آن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به شرط نقل شیخین صحیح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اسدالغابة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الدرّالمنثور سیوطی، این حدیث را در ذیل آیه مودّت نقل کرده‌اند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ادعیه و آغاز آفرینش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صلاة، باب صلوات بر پیامبر خداصلی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ابن ماجه، ابوداوود، حاکم، احمد، دارقطنی و بیهقی نیز آن را نقل کرده‌اند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شبلنجی،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ترجمه ابیات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 بیت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قرآنی که پروردگار فرو فرستاد، محبّت شما فرض و واجب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عظمت مقام و شأنی از این بالاتر که هر کس بر شما صلوات نفرستد، نماز پذیرفته‌ای ندارد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حدیث، که درباره گواهی امام حسین‌علیه السلام برای ولادت امام زمان‌علیه السلام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احادیث صحیح مشروط بر روایت مسلم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نعیم بن حماد در الفتن،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در جمع الجوامع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آن را به شرط نقل مسلم، صحیح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الاشاعة،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همین حدیث به روایت علی بن ابی طالب‌علیه السلام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فتنه‌ها چهار گونه‌اند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حدیث را نقل کرده‌اند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الاذاعة محمد صدیق القتوجی بخاری،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ابن‌حماد،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؛الحاوی‌للفتاوی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البرهان متقی هندی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یوسف شافعی،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حموینی شافعی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اثبات الوصیة، مسعودی،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نعمانی،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استدراک و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این خبر را ابن قتیبه در 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ابونعیم در حلیة الاولیاء ناقص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 که هر دوره و عصر و زمانی از وجود قائمی که از جانب خداوند متعالی بر بندگان حاکم و چیره شده، خالی نباشد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کسانی که به این مسأله اقرار دارند، می‌توان ابن حجر در الصواعق المحرقة،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ابوالفلاح عبدالحی حنبلی در شذرات‌الذهب،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علاّمه ابیاری در الجالیة الکدر، در شرح منظومه برزنجی،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بدخشی در مفتاح النجاة،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قندوزی در 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محمود خواجه پارسا بخاری در فصل الخطاب، به نقل از ینابیع المودة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 را نام برد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مناوی این حدیث را در فیض القدیر در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در شرح حدیث به محل اعتماد بودن رجال حدیث تصریح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میان شما دو چیز گران‌بها برجای خواهم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ریسمان متصل بین آسمان و زمین و عترتم؛ اهل بیتم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از هم جدا نخواهند گشت، تا آن هنگام که با هم در روز قیامت کنار حوض کوثر بر من وارد شوند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در احکام، و مسلم در امارت، و ترمذی و ابو داوود این روایت را نقل کرده‌اند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المرقات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الذخائر العقبی،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که این حدیث را صحیح می‌داند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الذخائر العقبی،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 ابن عمر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با تعابیر مختلف امّا مضمون واحد در بیش از پنجاه منبع و مصدر از مصادر علم حدیث، از طریق اهل سنت، روایت شده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در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مستدرک بر صحیحین 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هم‌چنین این در تخلیص ذهبی بر مستدرک و ابن اثیر جزری در جامع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طبرانی در مجمع 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 الجواهر، شعرانی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image" Target="media/image2.jpeg"/><Relationship Id="rId149" Type="http://schemas.openxmlformats.org/officeDocument/2006/relationships/image" Target="media/image2.jpeg"/><Relationship Id="rId150" Type="http://schemas.openxmlformats.org/officeDocument/2006/relationships/footer" Target="footer137.xml"/><Relationship Id="rId151" Type="http://schemas.openxmlformats.org/officeDocument/2006/relationships/footnotes" Target="footnotes.xml"/><Relationship Id="rId152" Type="http://schemas.openxmlformats.org/officeDocument/2006/relationships/numbering" Target="numbering.xml"/><Relationship Id="rId153" Type="http://schemas.openxmlformats.org/officeDocument/2006/relationships/fontTable" Target="fontTable.xml"/><Relationship Id="rId154" Type="http://schemas.openxmlformats.org/officeDocument/2006/relationships/settings" Target="settings.xml"/><Relationship Id="rId1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142</Pages>
  <Words>31946</Words>
  <Characters>126921</Characters>
  <CharactersWithSpaces>158011</CharactersWithSpaces>
  <Paragraphs>1206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2026-08-16T04:58:50Z</dcterms:created>
  <dc:creator>ghaemiyeh.com</dc:creator>
  <dc:description/>
  <dc:language>en-US</dc:language>
  <cp:lastModifiedBy/>
  <dcterms:modified xsi:type="dcterms:W3CDTF">2026-08-16T08:28:54Z</dcterms:modified>
  <cp:revision>1</cp:revision>
  <dc:subject/>
  <dc:title>همراه با مهدی منتظر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