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 ابیها علیهاالسلام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4701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34703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34705_211673320">
            <w:r>
              <w:rPr>
                <w:webHidden/>
                <w:rStyle w:val="IndexLink"/>
                <w:rtl w:val="true"/>
              </w:rPr>
              <w:t>فاطمه الزهراء امّ ابیها</w:t>
            </w:r>
            <w:r>
              <w:rPr>
                <w:rStyle w:val="IndexLink"/>
                <w:rtl w:val="true"/>
              </w:rPr>
              <w:tab/>
            </w:r>
            <w:r>
              <w:rPr>
                <w:rStyle w:val="IndexLink"/>
              </w:rPr>
              <w:t>6</w:t>
            </w:r>
          </w:hyperlink>
        </w:p>
        <w:p>
          <w:pPr>
            <w:pStyle w:val="Contents2"/>
            <w:tabs>
              <w:tab w:val="clear" w:pos="8743"/>
              <w:tab w:val="right" w:pos="9026" w:leader="dot"/>
            </w:tabs>
            <w:rPr/>
          </w:pPr>
          <w:hyperlink w:anchor="__RefHeading___Toc934707_21167332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934709_211673320">
            <w:r>
              <w:rPr>
                <w:webHidden/>
                <w:rStyle w:val="IndexLink"/>
                <w:rtl w:val="true"/>
              </w:rPr>
              <w:t>ام ابیها علیهاالسلام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934711_211673320">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934713_211673320">
            <w:r>
              <w:rPr>
                <w:webHidden/>
                <w:rStyle w:val="IndexLink"/>
                <w:rtl w:val="true"/>
              </w:rPr>
              <w:t xml:space="preserve">بخش اول </w:t>
            </w:r>
            <w:r>
              <w:rPr>
                <w:rStyle w:val="IndexLink"/>
                <w:rtl w:val="true"/>
              </w:rPr>
              <w:t xml:space="preserve">: </w:t>
            </w:r>
            <w:r>
              <w:rPr>
                <w:rStyle w:val="IndexLink"/>
                <w:rtl w:val="true"/>
              </w:rPr>
              <w:t>فاطمه سلام الله علیها از دیده گاه قرآن</w:t>
            </w:r>
            <w:r>
              <w:rPr>
                <w:rStyle w:val="IndexLink"/>
                <w:rtl w:val="true"/>
              </w:rPr>
              <w:tab/>
            </w:r>
            <w:r>
              <w:rPr>
                <w:rStyle w:val="IndexLink"/>
              </w:rPr>
              <w:t>18</w:t>
            </w:r>
          </w:hyperlink>
        </w:p>
        <w:p>
          <w:pPr>
            <w:pStyle w:val="Contents3"/>
            <w:tabs>
              <w:tab w:val="clear" w:pos="8459"/>
              <w:tab w:val="right" w:pos="9026" w:leader="dot"/>
            </w:tabs>
            <w:rPr/>
          </w:pPr>
          <w:hyperlink w:anchor="__RefHeading___Toc934715_211673320">
            <w:r>
              <w:rPr>
                <w:webHidden/>
                <w:rStyle w:val="IndexLink"/>
                <w:rtl w:val="true"/>
              </w:rPr>
              <w:t>آیه اول</w:t>
            </w:r>
            <w:r>
              <w:rPr>
                <w:rStyle w:val="IndexLink"/>
                <w:rtl w:val="true"/>
              </w:rPr>
              <w:tab/>
            </w:r>
            <w:r>
              <w:rPr>
                <w:rStyle w:val="IndexLink"/>
              </w:rPr>
              <w:t>18</w:t>
            </w:r>
          </w:hyperlink>
        </w:p>
        <w:p>
          <w:pPr>
            <w:pStyle w:val="Contents4"/>
            <w:tabs>
              <w:tab w:val="clear" w:pos="8176"/>
              <w:tab w:val="right" w:pos="9026" w:leader="dot"/>
            </w:tabs>
            <w:rPr/>
          </w:pPr>
          <w:hyperlink w:anchor="__RefHeading___Toc934717_211673320">
            <w:r>
              <w:rPr>
                <w:webHidden/>
                <w:rStyle w:val="IndexLink"/>
                <w:rtl w:val="true"/>
              </w:rPr>
              <w:t>آیه تطهیر</w:t>
            </w:r>
            <w:r>
              <w:rPr>
                <w:rStyle w:val="IndexLink"/>
                <w:rtl w:val="true"/>
              </w:rPr>
              <w:tab/>
            </w:r>
            <w:r>
              <w:rPr>
                <w:rStyle w:val="IndexLink"/>
              </w:rPr>
              <w:t>18</w:t>
            </w:r>
          </w:hyperlink>
        </w:p>
        <w:p>
          <w:pPr>
            <w:pStyle w:val="Contents4"/>
            <w:tabs>
              <w:tab w:val="clear" w:pos="8176"/>
              <w:tab w:val="right" w:pos="9026" w:leader="dot"/>
            </w:tabs>
            <w:rPr/>
          </w:pPr>
          <w:hyperlink w:anchor="__RefHeading___Toc934719_211673320">
            <w:r>
              <w:rPr>
                <w:webHidden/>
                <w:rStyle w:val="IndexLink"/>
                <w:rtl w:val="true"/>
              </w:rPr>
              <w:t>آیه تطهیر گفتار پیامبر</w:t>
            </w:r>
            <w:r>
              <w:rPr>
                <w:rStyle w:val="IndexLink"/>
                <w:rtl w:val="true"/>
              </w:rPr>
              <w:t>(</w:t>
            </w:r>
            <w:r>
              <w:rPr>
                <w:rStyle w:val="IndexLink"/>
                <w:rtl w:val="true"/>
              </w:rPr>
              <w:t xml:space="preserve">ص </w:t>
            </w:r>
            <w:r>
              <w:rPr>
                <w:rStyle w:val="IndexLink"/>
                <w:rtl w:val="true"/>
              </w:rPr>
              <w:t>)</w:t>
              <w:tab/>
            </w:r>
            <w:r>
              <w:rPr>
                <w:rStyle w:val="IndexLink"/>
              </w:rPr>
              <w:t>19</w:t>
            </w:r>
          </w:hyperlink>
        </w:p>
        <w:p>
          <w:pPr>
            <w:pStyle w:val="Contents4"/>
            <w:tabs>
              <w:tab w:val="clear" w:pos="8176"/>
              <w:tab w:val="right" w:pos="9026" w:leader="dot"/>
            </w:tabs>
            <w:rPr/>
          </w:pPr>
          <w:hyperlink w:anchor="__RefHeading___Toc934721_211673320">
            <w:r>
              <w:rPr>
                <w:webHidden/>
                <w:rStyle w:val="IndexLink"/>
                <w:rtl w:val="true"/>
              </w:rPr>
              <w:t xml:space="preserve">آیه تطهیر و گفتار زنان پیامبر اکرم </w:t>
            </w:r>
            <w:r>
              <w:rPr>
                <w:rStyle w:val="IndexLink"/>
                <w:rtl w:val="true"/>
              </w:rPr>
              <w:t>(</w:t>
            </w:r>
            <w:r>
              <w:rPr>
                <w:rStyle w:val="IndexLink"/>
                <w:rtl w:val="true"/>
              </w:rPr>
              <w:t xml:space="preserve">ص </w:t>
            </w:r>
            <w:r>
              <w:rPr>
                <w:rStyle w:val="IndexLink"/>
                <w:rtl w:val="true"/>
              </w:rPr>
              <w:t>)</w:t>
              <w:tab/>
            </w:r>
            <w:r>
              <w:rPr>
                <w:rStyle w:val="IndexLink"/>
              </w:rPr>
              <w:t>22</w:t>
            </w:r>
          </w:hyperlink>
        </w:p>
        <w:p>
          <w:pPr>
            <w:pStyle w:val="Contents4"/>
            <w:tabs>
              <w:tab w:val="clear" w:pos="8176"/>
              <w:tab w:val="right" w:pos="9026" w:leader="dot"/>
            </w:tabs>
            <w:rPr/>
          </w:pPr>
          <w:hyperlink w:anchor="__RefHeading___Toc934723_211673320">
            <w:r>
              <w:rPr>
                <w:webHidden/>
                <w:rStyle w:val="IndexLink"/>
                <w:rtl w:val="true"/>
              </w:rPr>
              <w:t>آیه تطهیر و گفتار ائمه اطهار</w:t>
            </w:r>
            <w:r>
              <w:rPr>
                <w:rStyle w:val="IndexLink"/>
                <w:rtl w:val="true"/>
              </w:rPr>
              <w:t>(</w:t>
            </w:r>
            <w:r>
              <w:rPr>
                <w:rStyle w:val="IndexLink"/>
                <w:rtl w:val="true"/>
              </w:rPr>
              <w:t xml:space="preserve">ع </w:t>
            </w:r>
            <w:r>
              <w:rPr>
                <w:rStyle w:val="IndexLink"/>
                <w:rtl w:val="true"/>
              </w:rPr>
              <w:t xml:space="preserve">) </w:t>
            </w:r>
            <w:r>
              <w:rPr>
                <w:rStyle w:val="IndexLink"/>
                <w:rtl w:val="true"/>
              </w:rPr>
              <w:t>و حضرت زهراء</w:t>
            </w:r>
            <w:r>
              <w:rPr>
                <w:rStyle w:val="IndexLink"/>
                <w:rtl w:val="true"/>
              </w:rPr>
              <w:t>(</w:t>
            </w:r>
            <w:r>
              <w:rPr>
                <w:rStyle w:val="IndexLink"/>
                <w:rtl w:val="true"/>
              </w:rPr>
              <w:t xml:space="preserve">ع </w:t>
            </w:r>
            <w:r>
              <w:rPr>
                <w:rStyle w:val="IndexLink"/>
                <w:rtl w:val="true"/>
              </w:rPr>
              <w:t>)</w:t>
              <w:tab/>
            </w:r>
            <w:r>
              <w:rPr>
                <w:rStyle w:val="IndexLink"/>
              </w:rPr>
              <w:t>22</w:t>
            </w:r>
          </w:hyperlink>
        </w:p>
        <w:p>
          <w:pPr>
            <w:pStyle w:val="Contents4"/>
            <w:tabs>
              <w:tab w:val="clear" w:pos="8176"/>
              <w:tab w:val="right" w:pos="9026" w:leader="dot"/>
            </w:tabs>
            <w:rPr/>
          </w:pPr>
          <w:hyperlink w:anchor="__RefHeading___Toc934725_211673320">
            <w:r>
              <w:rPr>
                <w:webHidden/>
                <w:rStyle w:val="IndexLink"/>
                <w:rtl w:val="true"/>
              </w:rPr>
              <w:t>آیه تطهیر و گفتار صحابه</w:t>
            </w:r>
            <w:r>
              <w:rPr>
                <w:rStyle w:val="IndexLink"/>
                <w:rtl w:val="true"/>
              </w:rPr>
              <w:tab/>
            </w:r>
            <w:r>
              <w:rPr>
                <w:rStyle w:val="IndexLink"/>
              </w:rPr>
              <w:t>23</w:t>
            </w:r>
          </w:hyperlink>
        </w:p>
        <w:p>
          <w:pPr>
            <w:pStyle w:val="Contents4"/>
            <w:tabs>
              <w:tab w:val="clear" w:pos="8176"/>
              <w:tab w:val="right" w:pos="9026" w:leader="dot"/>
            </w:tabs>
            <w:rPr/>
          </w:pPr>
          <w:hyperlink w:anchor="__RefHeading___Toc934727_211673320">
            <w:r>
              <w:rPr>
                <w:webHidden/>
                <w:rStyle w:val="IndexLink"/>
                <w:rtl w:val="true"/>
              </w:rPr>
              <w:t>آیه تطهیر و رجال تفسیر و حدیث</w:t>
            </w:r>
            <w:r>
              <w:rPr>
                <w:rStyle w:val="IndexLink"/>
                <w:rtl w:val="true"/>
              </w:rPr>
              <w:tab/>
            </w:r>
            <w:r>
              <w:rPr>
                <w:rStyle w:val="IndexLink"/>
              </w:rPr>
              <w:t>23</w:t>
            </w:r>
          </w:hyperlink>
        </w:p>
        <w:p>
          <w:pPr>
            <w:pStyle w:val="Contents3"/>
            <w:tabs>
              <w:tab w:val="clear" w:pos="8459"/>
              <w:tab w:val="right" w:pos="9026" w:leader="dot"/>
            </w:tabs>
            <w:rPr/>
          </w:pPr>
          <w:hyperlink w:anchor="__RefHeading___Toc934729_211673320">
            <w:r>
              <w:rPr>
                <w:webHidden/>
                <w:rStyle w:val="IndexLink"/>
                <w:rtl w:val="true"/>
              </w:rPr>
              <w:t>آیه دوم</w:t>
            </w:r>
            <w:r>
              <w:rPr>
                <w:rStyle w:val="IndexLink"/>
                <w:rtl w:val="true"/>
              </w:rPr>
              <w:tab/>
            </w:r>
            <w:r>
              <w:rPr>
                <w:rStyle w:val="IndexLink"/>
              </w:rPr>
              <w:t>24</w:t>
            </w:r>
          </w:hyperlink>
        </w:p>
        <w:p>
          <w:pPr>
            <w:pStyle w:val="Contents3"/>
            <w:tabs>
              <w:tab w:val="clear" w:pos="8459"/>
              <w:tab w:val="right" w:pos="9026" w:leader="dot"/>
            </w:tabs>
            <w:rPr/>
          </w:pPr>
          <w:hyperlink w:anchor="__RefHeading___Toc934731_211673320">
            <w:r>
              <w:rPr>
                <w:webHidden/>
                <w:rStyle w:val="IndexLink"/>
                <w:rtl w:val="true"/>
              </w:rPr>
              <w:t>آیه سوم</w:t>
            </w:r>
            <w:r>
              <w:rPr>
                <w:rStyle w:val="IndexLink"/>
                <w:rtl w:val="true"/>
              </w:rPr>
              <w:tab/>
            </w:r>
            <w:r>
              <w:rPr>
                <w:rStyle w:val="IndexLink"/>
              </w:rPr>
              <w:t>24</w:t>
            </w:r>
          </w:hyperlink>
        </w:p>
        <w:p>
          <w:pPr>
            <w:pStyle w:val="Contents3"/>
            <w:tabs>
              <w:tab w:val="clear" w:pos="8459"/>
              <w:tab w:val="right" w:pos="9026" w:leader="dot"/>
            </w:tabs>
            <w:rPr/>
          </w:pPr>
          <w:hyperlink w:anchor="__RefHeading___Toc934733_211673320">
            <w:r>
              <w:rPr>
                <w:webHidden/>
                <w:rStyle w:val="IndexLink"/>
                <w:rtl w:val="true"/>
              </w:rPr>
              <w:t>آیه چهارم</w:t>
            </w:r>
            <w:r>
              <w:rPr>
                <w:rStyle w:val="IndexLink"/>
                <w:rtl w:val="true"/>
              </w:rPr>
              <w:tab/>
            </w:r>
            <w:r>
              <w:rPr>
                <w:rStyle w:val="IndexLink"/>
              </w:rPr>
              <w:t>30</w:t>
            </w:r>
          </w:hyperlink>
        </w:p>
        <w:p>
          <w:pPr>
            <w:pStyle w:val="Contents3"/>
            <w:tabs>
              <w:tab w:val="clear" w:pos="8459"/>
              <w:tab w:val="right" w:pos="9026" w:leader="dot"/>
            </w:tabs>
            <w:rPr/>
          </w:pPr>
          <w:hyperlink w:anchor="__RefHeading___Toc934735_211673320">
            <w:r>
              <w:rPr>
                <w:webHidden/>
                <w:rStyle w:val="IndexLink"/>
                <w:rtl w:val="true"/>
              </w:rPr>
              <w:t>آیه پنجم</w:t>
            </w:r>
            <w:r>
              <w:rPr>
                <w:rStyle w:val="IndexLink"/>
                <w:rtl w:val="true"/>
              </w:rPr>
              <w:tab/>
            </w:r>
            <w:r>
              <w:rPr>
                <w:rStyle w:val="IndexLink"/>
              </w:rPr>
              <w:t>32</w:t>
            </w:r>
          </w:hyperlink>
        </w:p>
        <w:p>
          <w:pPr>
            <w:pStyle w:val="Contents3"/>
            <w:tabs>
              <w:tab w:val="clear" w:pos="8459"/>
              <w:tab w:val="right" w:pos="9026" w:leader="dot"/>
            </w:tabs>
            <w:rPr/>
          </w:pPr>
          <w:hyperlink w:anchor="__RefHeading___Toc934737_211673320">
            <w:r>
              <w:rPr>
                <w:webHidden/>
                <w:rStyle w:val="IndexLink"/>
                <w:rtl w:val="true"/>
              </w:rPr>
              <w:t>آیه ششم</w:t>
            </w:r>
            <w:r>
              <w:rPr>
                <w:rStyle w:val="IndexLink"/>
                <w:rtl w:val="true"/>
              </w:rPr>
              <w:tab/>
            </w:r>
            <w:r>
              <w:rPr>
                <w:rStyle w:val="IndexLink"/>
              </w:rPr>
              <w:t>41</w:t>
            </w:r>
          </w:hyperlink>
        </w:p>
        <w:p>
          <w:pPr>
            <w:pStyle w:val="Contents2"/>
            <w:tabs>
              <w:tab w:val="clear" w:pos="8743"/>
              <w:tab w:val="right" w:pos="9026" w:leader="dot"/>
            </w:tabs>
            <w:rPr/>
          </w:pPr>
          <w:hyperlink w:anchor="__RefHeading___Toc934739_211673320">
            <w:r>
              <w:rPr>
                <w:webHidden/>
                <w:rStyle w:val="IndexLink"/>
                <w:rtl w:val="true"/>
              </w:rPr>
              <w:t xml:space="preserve">بخش دوم </w:t>
            </w:r>
            <w:r>
              <w:rPr>
                <w:rStyle w:val="IndexLink"/>
                <w:rtl w:val="true"/>
              </w:rPr>
              <w:t xml:space="preserve">: </w:t>
            </w:r>
            <w:r>
              <w:rPr>
                <w:rStyle w:val="IndexLink"/>
                <w:rtl w:val="true"/>
              </w:rPr>
              <w:t>فاطمه سلام الله علیها از دیدگاه روایات</w:t>
            </w:r>
            <w:r>
              <w:rPr>
                <w:rStyle w:val="IndexLink"/>
                <w:rtl w:val="true"/>
              </w:rPr>
              <w:tab/>
            </w:r>
            <w:r>
              <w:rPr>
                <w:rStyle w:val="IndexLink"/>
              </w:rPr>
              <w:t>50</w:t>
            </w:r>
          </w:hyperlink>
        </w:p>
        <w:p>
          <w:pPr>
            <w:pStyle w:val="Contents3"/>
            <w:tabs>
              <w:tab w:val="clear" w:pos="8459"/>
              <w:tab w:val="right" w:pos="9026" w:leader="dot"/>
            </w:tabs>
            <w:rPr/>
          </w:pPr>
          <w:hyperlink w:anchor="__RefHeading___Toc934741_211673320">
            <w:r>
              <w:rPr>
                <w:webHidden/>
                <w:rStyle w:val="IndexLink"/>
                <w:rtl w:val="true"/>
              </w:rPr>
              <w:t>مقدمه</w:t>
            </w:r>
            <w:r>
              <w:rPr>
                <w:rStyle w:val="IndexLink"/>
                <w:rtl w:val="true"/>
              </w:rPr>
              <w:tab/>
            </w:r>
            <w:r>
              <w:rPr>
                <w:rStyle w:val="IndexLink"/>
              </w:rPr>
              <w:t>50</w:t>
            </w:r>
          </w:hyperlink>
        </w:p>
        <w:p>
          <w:pPr>
            <w:pStyle w:val="Contents3"/>
            <w:tabs>
              <w:tab w:val="clear" w:pos="8459"/>
              <w:tab w:val="right" w:pos="9026" w:leader="dot"/>
            </w:tabs>
            <w:rPr/>
          </w:pPr>
          <w:hyperlink w:anchor="__RefHeading___Toc934743_211673320">
            <w:r>
              <w:rPr>
                <w:webHidden/>
                <w:rStyle w:val="IndexLink"/>
                <w:rtl w:val="true"/>
              </w:rPr>
              <w:t>موضوع اول</w:t>
            </w:r>
            <w:r>
              <w:rPr>
                <w:rStyle w:val="IndexLink"/>
                <w:rtl w:val="true"/>
              </w:rPr>
              <w:tab/>
            </w:r>
            <w:r>
              <w:rPr>
                <w:rStyle w:val="IndexLink"/>
              </w:rPr>
              <w:t>51</w:t>
            </w:r>
          </w:hyperlink>
        </w:p>
        <w:p>
          <w:pPr>
            <w:pStyle w:val="Contents3"/>
            <w:tabs>
              <w:tab w:val="clear" w:pos="8459"/>
              <w:tab w:val="right" w:pos="9026" w:leader="dot"/>
            </w:tabs>
            <w:rPr/>
          </w:pPr>
          <w:hyperlink w:anchor="__RefHeading___Toc934745_211673320">
            <w:r>
              <w:rPr>
                <w:webHidden/>
                <w:rStyle w:val="IndexLink"/>
                <w:rtl w:val="true"/>
              </w:rPr>
              <w:t>موضوع دوم</w:t>
            </w:r>
            <w:r>
              <w:rPr>
                <w:rStyle w:val="IndexLink"/>
                <w:rtl w:val="true"/>
              </w:rPr>
              <w:tab/>
            </w:r>
            <w:r>
              <w:rPr>
                <w:rStyle w:val="IndexLink"/>
              </w:rPr>
              <w:t>56</w:t>
            </w:r>
          </w:hyperlink>
        </w:p>
        <w:p>
          <w:pPr>
            <w:pStyle w:val="Contents3"/>
            <w:tabs>
              <w:tab w:val="clear" w:pos="8459"/>
              <w:tab w:val="right" w:pos="9026" w:leader="dot"/>
            </w:tabs>
            <w:rPr/>
          </w:pPr>
          <w:hyperlink w:anchor="__RefHeading___Toc934747_211673320">
            <w:r>
              <w:rPr>
                <w:webHidden/>
                <w:rStyle w:val="IndexLink"/>
                <w:rtl w:val="true"/>
              </w:rPr>
              <w:t>موضوع سوم</w:t>
            </w:r>
            <w:r>
              <w:rPr>
                <w:rStyle w:val="IndexLink"/>
                <w:rtl w:val="true"/>
              </w:rPr>
              <w:tab/>
            </w:r>
            <w:r>
              <w:rPr>
                <w:rStyle w:val="IndexLink"/>
              </w:rPr>
              <w:t>58</w:t>
            </w:r>
          </w:hyperlink>
        </w:p>
        <w:p>
          <w:pPr>
            <w:pStyle w:val="Contents3"/>
            <w:tabs>
              <w:tab w:val="clear" w:pos="8459"/>
              <w:tab w:val="right" w:pos="9026" w:leader="dot"/>
            </w:tabs>
            <w:rPr/>
          </w:pPr>
          <w:hyperlink w:anchor="__RefHeading___Toc934749_211673320">
            <w:r>
              <w:rPr>
                <w:webHidden/>
                <w:rStyle w:val="IndexLink"/>
                <w:rtl w:val="true"/>
              </w:rPr>
              <w:t>موضوع چهارم</w:t>
            </w:r>
            <w:r>
              <w:rPr>
                <w:rStyle w:val="IndexLink"/>
                <w:rtl w:val="true"/>
              </w:rPr>
              <w:tab/>
            </w:r>
            <w:r>
              <w:rPr>
                <w:rStyle w:val="IndexLink"/>
              </w:rPr>
              <w:t>62</w:t>
            </w:r>
          </w:hyperlink>
        </w:p>
        <w:p>
          <w:pPr>
            <w:pStyle w:val="Contents3"/>
            <w:tabs>
              <w:tab w:val="clear" w:pos="8459"/>
              <w:tab w:val="right" w:pos="9026" w:leader="dot"/>
            </w:tabs>
            <w:rPr/>
          </w:pPr>
          <w:hyperlink w:anchor="__RefHeading___Toc934751_211673320">
            <w:r>
              <w:rPr>
                <w:webHidden/>
                <w:rStyle w:val="IndexLink"/>
                <w:rtl w:val="true"/>
              </w:rPr>
              <w:t>موضوع پنجم</w:t>
            </w:r>
            <w:r>
              <w:rPr>
                <w:rStyle w:val="IndexLink"/>
                <w:rtl w:val="true"/>
              </w:rPr>
              <w:tab/>
            </w:r>
            <w:r>
              <w:rPr>
                <w:rStyle w:val="IndexLink"/>
              </w:rPr>
              <w:t>66</w:t>
            </w:r>
          </w:hyperlink>
        </w:p>
        <w:p>
          <w:pPr>
            <w:pStyle w:val="Contents3"/>
            <w:tabs>
              <w:tab w:val="clear" w:pos="8459"/>
              <w:tab w:val="right" w:pos="9026" w:leader="dot"/>
            </w:tabs>
            <w:rPr/>
          </w:pPr>
          <w:hyperlink w:anchor="__RefHeading___Toc934753_211673320">
            <w:r>
              <w:rPr>
                <w:webHidden/>
                <w:rStyle w:val="IndexLink"/>
                <w:rtl w:val="true"/>
              </w:rPr>
              <w:t>موضوع ششم</w:t>
            </w:r>
            <w:r>
              <w:rPr>
                <w:rStyle w:val="IndexLink"/>
                <w:rtl w:val="true"/>
              </w:rPr>
              <w:tab/>
            </w:r>
            <w:r>
              <w:rPr>
                <w:rStyle w:val="IndexLink"/>
              </w:rPr>
              <w:t>72</w:t>
            </w:r>
          </w:hyperlink>
        </w:p>
        <w:p>
          <w:pPr>
            <w:pStyle w:val="Contents3"/>
            <w:tabs>
              <w:tab w:val="clear" w:pos="8459"/>
              <w:tab w:val="right" w:pos="9026" w:leader="dot"/>
            </w:tabs>
            <w:rPr/>
          </w:pPr>
          <w:hyperlink w:anchor="__RefHeading___Toc934755_211673320">
            <w:r>
              <w:rPr>
                <w:webHidden/>
                <w:rStyle w:val="IndexLink"/>
                <w:rtl w:val="true"/>
              </w:rPr>
              <w:t>موضوع هفتم</w:t>
            </w:r>
            <w:r>
              <w:rPr>
                <w:rStyle w:val="IndexLink"/>
                <w:rtl w:val="true"/>
              </w:rPr>
              <w:tab/>
            </w:r>
            <w:r>
              <w:rPr>
                <w:rStyle w:val="IndexLink"/>
              </w:rPr>
              <w:t>78</w:t>
            </w:r>
          </w:hyperlink>
        </w:p>
        <w:p>
          <w:pPr>
            <w:pStyle w:val="Contents3"/>
            <w:tabs>
              <w:tab w:val="clear" w:pos="8459"/>
              <w:tab w:val="right" w:pos="9026" w:leader="dot"/>
            </w:tabs>
            <w:rPr/>
          </w:pPr>
          <w:hyperlink w:anchor="__RefHeading___Toc934757_211673320">
            <w:r>
              <w:rPr>
                <w:webHidden/>
                <w:rStyle w:val="IndexLink"/>
                <w:rtl w:val="true"/>
              </w:rPr>
              <w:t>موضوع هشتم</w:t>
            </w:r>
            <w:r>
              <w:rPr>
                <w:rStyle w:val="IndexLink"/>
                <w:rtl w:val="true"/>
              </w:rPr>
              <w:tab/>
            </w:r>
            <w:r>
              <w:rPr>
                <w:rStyle w:val="IndexLink"/>
              </w:rPr>
              <w:t>84</w:t>
            </w:r>
          </w:hyperlink>
        </w:p>
        <w:p>
          <w:pPr>
            <w:pStyle w:val="Contents3"/>
            <w:tabs>
              <w:tab w:val="clear" w:pos="8459"/>
              <w:tab w:val="right" w:pos="9026" w:leader="dot"/>
            </w:tabs>
            <w:rPr/>
          </w:pPr>
          <w:hyperlink w:anchor="__RefHeading___Toc934759_211673320">
            <w:r>
              <w:rPr>
                <w:webHidden/>
                <w:rStyle w:val="IndexLink"/>
                <w:rtl w:val="true"/>
              </w:rPr>
              <w:t>موضوع نهم</w:t>
            </w:r>
            <w:r>
              <w:rPr>
                <w:rStyle w:val="IndexLink"/>
                <w:rtl w:val="true"/>
              </w:rPr>
              <w:tab/>
            </w:r>
            <w:r>
              <w:rPr>
                <w:rStyle w:val="IndexLink"/>
              </w:rPr>
              <w:t>92</w:t>
            </w:r>
          </w:hyperlink>
        </w:p>
        <w:p>
          <w:pPr>
            <w:pStyle w:val="Contents3"/>
            <w:tabs>
              <w:tab w:val="clear" w:pos="8459"/>
              <w:tab w:val="right" w:pos="9026" w:leader="dot"/>
            </w:tabs>
            <w:rPr/>
          </w:pPr>
          <w:hyperlink w:anchor="__RefHeading___Toc934761_211673320">
            <w:r>
              <w:rPr>
                <w:webHidden/>
                <w:rStyle w:val="IndexLink"/>
                <w:rtl w:val="true"/>
              </w:rPr>
              <w:t>موضوع دهم</w:t>
            </w:r>
            <w:r>
              <w:rPr>
                <w:rStyle w:val="IndexLink"/>
                <w:rtl w:val="true"/>
              </w:rPr>
              <w:tab/>
            </w:r>
            <w:r>
              <w:rPr>
                <w:rStyle w:val="IndexLink"/>
              </w:rPr>
              <w:t>99</w:t>
            </w:r>
          </w:hyperlink>
        </w:p>
        <w:p>
          <w:pPr>
            <w:pStyle w:val="Contents3"/>
            <w:tabs>
              <w:tab w:val="clear" w:pos="8459"/>
              <w:tab w:val="right" w:pos="9026" w:leader="dot"/>
            </w:tabs>
            <w:rPr/>
          </w:pPr>
          <w:hyperlink w:anchor="__RefHeading___Toc934763_211673320">
            <w:r>
              <w:rPr>
                <w:webHidden/>
                <w:rStyle w:val="IndexLink"/>
                <w:rtl w:val="true"/>
              </w:rPr>
              <w:t>موضوع یازدهم</w:t>
            </w:r>
            <w:r>
              <w:rPr>
                <w:rStyle w:val="IndexLink"/>
                <w:rtl w:val="true"/>
              </w:rPr>
              <w:tab/>
            </w:r>
            <w:r>
              <w:rPr>
                <w:rStyle w:val="IndexLink"/>
              </w:rPr>
              <w:t>109</w:t>
            </w:r>
          </w:hyperlink>
        </w:p>
        <w:p>
          <w:pPr>
            <w:pStyle w:val="Contents3"/>
            <w:tabs>
              <w:tab w:val="clear" w:pos="8459"/>
              <w:tab w:val="right" w:pos="9026" w:leader="dot"/>
            </w:tabs>
            <w:rPr/>
          </w:pPr>
          <w:hyperlink w:anchor="__RefHeading___Toc934765_211673320">
            <w:r>
              <w:rPr>
                <w:webHidden/>
                <w:rStyle w:val="IndexLink"/>
                <w:rtl w:val="true"/>
              </w:rPr>
              <w:t>موضوع دوازدهم</w:t>
            </w:r>
            <w:r>
              <w:rPr>
                <w:rStyle w:val="IndexLink"/>
                <w:rtl w:val="true"/>
              </w:rPr>
              <w:tab/>
            </w:r>
            <w:r>
              <w:rPr>
                <w:rStyle w:val="IndexLink"/>
              </w:rPr>
              <w:t>123</w:t>
            </w:r>
          </w:hyperlink>
        </w:p>
        <w:p>
          <w:pPr>
            <w:pStyle w:val="Contents3"/>
            <w:tabs>
              <w:tab w:val="clear" w:pos="8459"/>
              <w:tab w:val="right" w:pos="9026" w:leader="dot"/>
            </w:tabs>
            <w:rPr/>
          </w:pPr>
          <w:hyperlink w:anchor="__RefHeading___Toc934767_211673320">
            <w:r>
              <w:rPr>
                <w:webHidden/>
                <w:rStyle w:val="IndexLink"/>
                <w:rtl w:val="true"/>
              </w:rPr>
              <w:t>موضوع سیزدهم</w:t>
            </w:r>
            <w:r>
              <w:rPr>
                <w:rStyle w:val="IndexLink"/>
                <w:rtl w:val="true"/>
              </w:rPr>
              <w:tab/>
            </w:r>
            <w:r>
              <w:rPr>
                <w:rStyle w:val="IndexLink"/>
              </w:rPr>
              <w:t>137</w:t>
            </w:r>
          </w:hyperlink>
        </w:p>
        <w:p>
          <w:pPr>
            <w:pStyle w:val="Contents3"/>
            <w:tabs>
              <w:tab w:val="clear" w:pos="8459"/>
              <w:tab w:val="right" w:pos="9026" w:leader="dot"/>
            </w:tabs>
            <w:rPr/>
          </w:pPr>
          <w:hyperlink w:anchor="__RefHeading___Toc934769_211673320">
            <w:r>
              <w:rPr>
                <w:webHidden/>
                <w:rStyle w:val="IndexLink"/>
                <w:rtl w:val="true"/>
              </w:rPr>
              <w:t>موضوع چهاردهم</w:t>
            </w:r>
            <w:r>
              <w:rPr>
                <w:rStyle w:val="IndexLink"/>
                <w:rtl w:val="true"/>
              </w:rPr>
              <w:tab/>
            </w:r>
            <w:r>
              <w:rPr>
                <w:rStyle w:val="IndexLink"/>
              </w:rPr>
              <w:t>140</w:t>
            </w:r>
          </w:hyperlink>
        </w:p>
        <w:p>
          <w:pPr>
            <w:pStyle w:val="Contents3"/>
            <w:tabs>
              <w:tab w:val="clear" w:pos="8459"/>
              <w:tab w:val="right" w:pos="9026" w:leader="dot"/>
            </w:tabs>
            <w:rPr/>
          </w:pPr>
          <w:hyperlink w:anchor="__RefHeading___Toc934771_211673320">
            <w:r>
              <w:rPr>
                <w:webHidden/>
                <w:rStyle w:val="IndexLink"/>
                <w:rtl w:val="true"/>
              </w:rPr>
              <w:t>موضوع پانزدهم</w:t>
            </w:r>
            <w:r>
              <w:rPr>
                <w:rStyle w:val="IndexLink"/>
                <w:rtl w:val="true"/>
              </w:rPr>
              <w:tab/>
            </w:r>
            <w:r>
              <w:rPr>
                <w:rStyle w:val="IndexLink"/>
              </w:rPr>
              <w:t>145</w:t>
            </w:r>
          </w:hyperlink>
        </w:p>
        <w:p>
          <w:pPr>
            <w:pStyle w:val="Contents4"/>
            <w:tabs>
              <w:tab w:val="clear" w:pos="8176"/>
              <w:tab w:val="right" w:pos="9026" w:leader="dot"/>
            </w:tabs>
            <w:rPr/>
          </w:pPr>
          <w:hyperlink w:anchor="__RefHeading___Toc934773_21167332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934775_211673320">
            <w:r>
              <w:rPr>
                <w:webHidden/>
                <w:rStyle w:val="IndexLink"/>
                <w:rtl w:val="true"/>
              </w:rPr>
              <w:t>منقبت اول</w:t>
            </w:r>
            <w:r>
              <w:rPr>
                <w:rStyle w:val="IndexLink"/>
                <w:rtl w:val="true"/>
              </w:rPr>
              <w:tab/>
            </w:r>
            <w:r>
              <w:rPr>
                <w:rStyle w:val="IndexLink"/>
              </w:rPr>
              <w:t>149</w:t>
            </w:r>
          </w:hyperlink>
        </w:p>
        <w:p>
          <w:pPr>
            <w:pStyle w:val="Contents4"/>
            <w:tabs>
              <w:tab w:val="clear" w:pos="8176"/>
              <w:tab w:val="right" w:pos="9026" w:leader="dot"/>
            </w:tabs>
            <w:rPr/>
          </w:pPr>
          <w:hyperlink w:anchor="__RefHeading___Toc934777_211673320">
            <w:r>
              <w:rPr>
                <w:webHidden/>
                <w:rStyle w:val="IndexLink"/>
                <w:rtl w:val="true"/>
              </w:rPr>
              <w:t>منقبت دوم</w:t>
            </w:r>
            <w:r>
              <w:rPr>
                <w:rStyle w:val="IndexLink"/>
                <w:rtl w:val="true"/>
              </w:rPr>
              <w:tab/>
            </w:r>
            <w:r>
              <w:rPr>
                <w:rStyle w:val="IndexLink"/>
              </w:rPr>
              <w:t>149</w:t>
            </w:r>
          </w:hyperlink>
        </w:p>
        <w:p>
          <w:pPr>
            <w:pStyle w:val="Contents4"/>
            <w:tabs>
              <w:tab w:val="clear" w:pos="8176"/>
              <w:tab w:val="right" w:pos="9026" w:leader="dot"/>
            </w:tabs>
            <w:rPr/>
          </w:pPr>
          <w:hyperlink w:anchor="__RefHeading___Toc934779_211673320">
            <w:r>
              <w:rPr>
                <w:webHidden/>
                <w:rStyle w:val="IndexLink"/>
                <w:rtl w:val="true"/>
              </w:rPr>
              <w:t>منقبت سوم</w:t>
            </w:r>
            <w:r>
              <w:rPr>
                <w:rStyle w:val="IndexLink"/>
                <w:rtl w:val="true"/>
              </w:rPr>
              <w:tab/>
            </w:r>
            <w:r>
              <w:rPr>
                <w:rStyle w:val="IndexLink"/>
              </w:rPr>
              <w:t>150</w:t>
            </w:r>
          </w:hyperlink>
        </w:p>
        <w:p>
          <w:pPr>
            <w:pStyle w:val="Contents4"/>
            <w:tabs>
              <w:tab w:val="clear" w:pos="8176"/>
              <w:tab w:val="right" w:pos="9026" w:leader="dot"/>
            </w:tabs>
            <w:rPr/>
          </w:pPr>
          <w:hyperlink w:anchor="__RefHeading___Toc934781_211673320">
            <w:r>
              <w:rPr>
                <w:webHidden/>
                <w:rStyle w:val="IndexLink"/>
                <w:rtl w:val="true"/>
              </w:rPr>
              <w:t>منقبت چهارم</w:t>
            </w:r>
            <w:r>
              <w:rPr>
                <w:rStyle w:val="IndexLink"/>
                <w:rtl w:val="true"/>
              </w:rPr>
              <w:tab/>
            </w:r>
            <w:r>
              <w:rPr>
                <w:rStyle w:val="IndexLink"/>
              </w:rPr>
              <w:t>150</w:t>
            </w:r>
          </w:hyperlink>
        </w:p>
        <w:p>
          <w:pPr>
            <w:pStyle w:val="Contents4"/>
            <w:tabs>
              <w:tab w:val="clear" w:pos="8176"/>
              <w:tab w:val="right" w:pos="9026" w:leader="dot"/>
            </w:tabs>
            <w:rPr/>
          </w:pPr>
          <w:hyperlink w:anchor="__RefHeading___Toc934783_211673320">
            <w:r>
              <w:rPr>
                <w:webHidden/>
                <w:rStyle w:val="IndexLink"/>
                <w:rtl w:val="true"/>
              </w:rPr>
              <w:t>منقبت پنجم</w:t>
            </w:r>
            <w:r>
              <w:rPr>
                <w:rStyle w:val="IndexLink"/>
                <w:rtl w:val="true"/>
              </w:rPr>
              <w:tab/>
            </w:r>
            <w:r>
              <w:rPr>
                <w:rStyle w:val="IndexLink"/>
              </w:rPr>
              <w:t>151</w:t>
            </w:r>
          </w:hyperlink>
        </w:p>
        <w:p>
          <w:pPr>
            <w:pStyle w:val="Contents4"/>
            <w:tabs>
              <w:tab w:val="clear" w:pos="8176"/>
              <w:tab w:val="right" w:pos="9026" w:leader="dot"/>
            </w:tabs>
            <w:rPr/>
          </w:pPr>
          <w:hyperlink w:anchor="__RefHeading___Toc934785_211673320">
            <w:r>
              <w:rPr>
                <w:webHidden/>
                <w:rStyle w:val="IndexLink"/>
                <w:rtl w:val="true"/>
              </w:rPr>
              <w:t>منقبت ششم</w:t>
            </w:r>
            <w:r>
              <w:rPr>
                <w:rStyle w:val="IndexLink"/>
                <w:rtl w:val="true"/>
              </w:rPr>
              <w:tab/>
            </w:r>
            <w:r>
              <w:rPr>
                <w:rStyle w:val="IndexLink"/>
              </w:rPr>
              <w:t>151</w:t>
            </w:r>
          </w:hyperlink>
        </w:p>
        <w:p>
          <w:pPr>
            <w:pStyle w:val="Contents4"/>
            <w:tabs>
              <w:tab w:val="clear" w:pos="8176"/>
              <w:tab w:val="right" w:pos="9026" w:leader="dot"/>
            </w:tabs>
            <w:rPr/>
          </w:pPr>
          <w:hyperlink w:anchor="__RefHeading___Toc934787_211673320">
            <w:r>
              <w:rPr>
                <w:webHidden/>
                <w:rStyle w:val="IndexLink"/>
                <w:rtl w:val="true"/>
              </w:rPr>
              <w:t>منقبت هفتم</w:t>
            </w:r>
            <w:r>
              <w:rPr>
                <w:rStyle w:val="IndexLink"/>
                <w:rtl w:val="true"/>
              </w:rPr>
              <w:tab/>
            </w:r>
            <w:r>
              <w:rPr>
                <w:rStyle w:val="IndexLink"/>
              </w:rPr>
              <w:t>151</w:t>
            </w:r>
          </w:hyperlink>
        </w:p>
        <w:p>
          <w:pPr>
            <w:pStyle w:val="Contents4"/>
            <w:tabs>
              <w:tab w:val="clear" w:pos="8176"/>
              <w:tab w:val="right" w:pos="9026" w:leader="dot"/>
            </w:tabs>
            <w:rPr/>
          </w:pPr>
          <w:hyperlink w:anchor="__RefHeading___Toc934789_211673320">
            <w:r>
              <w:rPr>
                <w:webHidden/>
                <w:rStyle w:val="IndexLink"/>
                <w:rtl w:val="true"/>
              </w:rPr>
              <w:t>منقبت هشتم</w:t>
            </w:r>
            <w:r>
              <w:rPr>
                <w:rStyle w:val="IndexLink"/>
                <w:rtl w:val="true"/>
              </w:rPr>
              <w:tab/>
            </w:r>
            <w:r>
              <w:rPr>
                <w:rStyle w:val="IndexLink"/>
              </w:rPr>
              <w:t>151</w:t>
            </w:r>
          </w:hyperlink>
        </w:p>
        <w:p>
          <w:pPr>
            <w:pStyle w:val="Contents4"/>
            <w:tabs>
              <w:tab w:val="clear" w:pos="8176"/>
              <w:tab w:val="right" w:pos="9026" w:leader="dot"/>
            </w:tabs>
            <w:rPr/>
          </w:pPr>
          <w:hyperlink w:anchor="__RefHeading___Toc934791_211673320">
            <w:r>
              <w:rPr>
                <w:webHidden/>
                <w:rStyle w:val="IndexLink"/>
                <w:rtl w:val="true"/>
              </w:rPr>
              <w:t>منقبت نهم</w:t>
            </w:r>
            <w:r>
              <w:rPr>
                <w:rStyle w:val="IndexLink"/>
                <w:rtl w:val="true"/>
              </w:rPr>
              <w:tab/>
            </w:r>
            <w:r>
              <w:rPr>
                <w:rStyle w:val="IndexLink"/>
              </w:rPr>
              <w:t>152</w:t>
            </w:r>
          </w:hyperlink>
        </w:p>
        <w:p>
          <w:pPr>
            <w:pStyle w:val="Contents4"/>
            <w:tabs>
              <w:tab w:val="clear" w:pos="8176"/>
              <w:tab w:val="right" w:pos="9026" w:leader="dot"/>
            </w:tabs>
            <w:rPr/>
          </w:pPr>
          <w:hyperlink w:anchor="__RefHeading___Toc934793_211673320">
            <w:r>
              <w:rPr>
                <w:webHidden/>
                <w:rStyle w:val="IndexLink"/>
                <w:rtl w:val="true"/>
              </w:rPr>
              <w:t>منقبت دهم</w:t>
            </w:r>
            <w:r>
              <w:rPr>
                <w:rStyle w:val="IndexLink"/>
                <w:rtl w:val="true"/>
              </w:rPr>
              <w:tab/>
            </w:r>
            <w:r>
              <w:rPr>
                <w:rStyle w:val="IndexLink"/>
              </w:rPr>
              <w:t>152</w:t>
            </w:r>
          </w:hyperlink>
        </w:p>
        <w:p>
          <w:pPr>
            <w:pStyle w:val="Contents4"/>
            <w:tabs>
              <w:tab w:val="clear" w:pos="8176"/>
              <w:tab w:val="right" w:pos="9026" w:leader="dot"/>
            </w:tabs>
            <w:rPr/>
          </w:pPr>
          <w:hyperlink w:anchor="__RefHeading___Toc934795_211673320">
            <w:r>
              <w:rPr>
                <w:webHidden/>
                <w:rStyle w:val="IndexLink"/>
                <w:rtl w:val="true"/>
              </w:rPr>
              <w:t>منقبت یازدهم</w:t>
            </w:r>
            <w:r>
              <w:rPr>
                <w:rStyle w:val="IndexLink"/>
                <w:rtl w:val="true"/>
              </w:rPr>
              <w:tab/>
            </w:r>
            <w:r>
              <w:rPr>
                <w:rStyle w:val="IndexLink"/>
              </w:rPr>
              <w:t>152</w:t>
            </w:r>
          </w:hyperlink>
        </w:p>
        <w:p>
          <w:pPr>
            <w:pStyle w:val="Contents4"/>
            <w:tabs>
              <w:tab w:val="clear" w:pos="8176"/>
              <w:tab w:val="right" w:pos="9026" w:leader="dot"/>
            </w:tabs>
            <w:rPr/>
          </w:pPr>
          <w:hyperlink w:anchor="__RefHeading___Toc934797_211673320">
            <w:r>
              <w:rPr>
                <w:webHidden/>
                <w:rStyle w:val="IndexLink"/>
                <w:rtl w:val="true"/>
              </w:rPr>
              <w:t>منقبت دوازدهم</w:t>
            </w:r>
            <w:r>
              <w:rPr>
                <w:rStyle w:val="IndexLink"/>
                <w:rtl w:val="true"/>
              </w:rPr>
              <w:tab/>
            </w:r>
            <w:r>
              <w:rPr>
                <w:rStyle w:val="IndexLink"/>
              </w:rPr>
              <w:t>153</w:t>
            </w:r>
          </w:hyperlink>
        </w:p>
        <w:p>
          <w:pPr>
            <w:pStyle w:val="Contents4"/>
            <w:tabs>
              <w:tab w:val="clear" w:pos="8176"/>
              <w:tab w:val="right" w:pos="9026" w:leader="dot"/>
            </w:tabs>
            <w:rPr/>
          </w:pPr>
          <w:hyperlink w:anchor="__RefHeading___Toc934799_211673320">
            <w:r>
              <w:rPr>
                <w:webHidden/>
                <w:rStyle w:val="IndexLink"/>
                <w:rtl w:val="true"/>
              </w:rPr>
              <w:t>منقبت سیزدهم</w:t>
            </w:r>
            <w:r>
              <w:rPr>
                <w:rStyle w:val="IndexLink"/>
                <w:rtl w:val="true"/>
              </w:rPr>
              <w:tab/>
            </w:r>
            <w:r>
              <w:rPr>
                <w:rStyle w:val="IndexLink"/>
              </w:rPr>
              <w:t>153</w:t>
            </w:r>
          </w:hyperlink>
        </w:p>
        <w:p>
          <w:pPr>
            <w:pStyle w:val="Contents4"/>
            <w:tabs>
              <w:tab w:val="clear" w:pos="8176"/>
              <w:tab w:val="right" w:pos="9026" w:leader="dot"/>
            </w:tabs>
            <w:rPr/>
          </w:pPr>
          <w:hyperlink w:anchor="__RefHeading___Toc934801_211673320">
            <w:r>
              <w:rPr>
                <w:webHidden/>
                <w:rStyle w:val="IndexLink"/>
                <w:rtl w:val="true"/>
              </w:rPr>
              <w:t>منقبت چهاردهم</w:t>
            </w:r>
            <w:r>
              <w:rPr>
                <w:rStyle w:val="IndexLink"/>
                <w:rtl w:val="true"/>
              </w:rPr>
              <w:tab/>
            </w:r>
            <w:r>
              <w:rPr>
                <w:rStyle w:val="IndexLink"/>
              </w:rPr>
              <w:t>153</w:t>
            </w:r>
          </w:hyperlink>
        </w:p>
        <w:p>
          <w:pPr>
            <w:pStyle w:val="Contents4"/>
            <w:tabs>
              <w:tab w:val="clear" w:pos="8176"/>
              <w:tab w:val="right" w:pos="9026" w:leader="dot"/>
            </w:tabs>
            <w:rPr/>
          </w:pPr>
          <w:hyperlink w:anchor="__RefHeading___Toc934803_211673320">
            <w:r>
              <w:rPr>
                <w:webHidden/>
                <w:rStyle w:val="IndexLink"/>
                <w:rtl w:val="true"/>
              </w:rPr>
              <w:t>منقبت پانزدهم</w:t>
            </w:r>
            <w:r>
              <w:rPr>
                <w:rStyle w:val="IndexLink"/>
                <w:rtl w:val="true"/>
              </w:rPr>
              <w:tab/>
            </w:r>
            <w:r>
              <w:rPr>
                <w:rStyle w:val="IndexLink"/>
              </w:rPr>
              <w:t>153</w:t>
            </w:r>
          </w:hyperlink>
        </w:p>
        <w:p>
          <w:pPr>
            <w:pStyle w:val="Contents4"/>
            <w:tabs>
              <w:tab w:val="clear" w:pos="8176"/>
              <w:tab w:val="right" w:pos="9026" w:leader="dot"/>
            </w:tabs>
            <w:rPr/>
          </w:pPr>
          <w:hyperlink w:anchor="__RefHeading___Toc934805_211673320">
            <w:r>
              <w:rPr>
                <w:webHidden/>
                <w:rStyle w:val="IndexLink"/>
                <w:rtl w:val="true"/>
              </w:rPr>
              <w:t>منقبت شانزدهم</w:t>
            </w:r>
            <w:r>
              <w:rPr>
                <w:rStyle w:val="IndexLink"/>
                <w:rtl w:val="true"/>
              </w:rPr>
              <w:tab/>
            </w:r>
            <w:r>
              <w:rPr>
                <w:rStyle w:val="IndexLink"/>
              </w:rPr>
              <w:t>154</w:t>
            </w:r>
          </w:hyperlink>
        </w:p>
        <w:p>
          <w:pPr>
            <w:pStyle w:val="Contents4"/>
            <w:tabs>
              <w:tab w:val="clear" w:pos="8176"/>
              <w:tab w:val="right" w:pos="9026" w:leader="dot"/>
            </w:tabs>
            <w:rPr/>
          </w:pPr>
          <w:hyperlink w:anchor="__RefHeading___Toc934807_211673320">
            <w:r>
              <w:rPr>
                <w:webHidden/>
                <w:rStyle w:val="IndexLink"/>
                <w:rtl w:val="true"/>
              </w:rPr>
              <w:t>منقبت هفدهم</w:t>
            </w:r>
            <w:r>
              <w:rPr>
                <w:rStyle w:val="IndexLink"/>
                <w:rtl w:val="true"/>
              </w:rPr>
              <w:tab/>
            </w:r>
            <w:r>
              <w:rPr>
                <w:rStyle w:val="IndexLink"/>
              </w:rPr>
              <w:t>154</w:t>
            </w:r>
          </w:hyperlink>
        </w:p>
        <w:p>
          <w:pPr>
            <w:pStyle w:val="Contents4"/>
            <w:tabs>
              <w:tab w:val="clear" w:pos="8176"/>
              <w:tab w:val="right" w:pos="9026" w:leader="dot"/>
            </w:tabs>
            <w:rPr/>
          </w:pPr>
          <w:hyperlink w:anchor="__RefHeading___Toc934809_211673320">
            <w:r>
              <w:rPr>
                <w:webHidden/>
                <w:rStyle w:val="IndexLink"/>
                <w:rtl w:val="true"/>
              </w:rPr>
              <w:t>منقبت هجدهم</w:t>
            </w:r>
            <w:r>
              <w:rPr>
                <w:rStyle w:val="IndexLink"/>
                <w:rtl w:val="true"/>
              </w:rPr>
              <w:tab/>
            </w:r>
            <w:r>
              <w:rPr>
                <w:rStyle w:val="IndexLink"/>
              </w:rPr>
              <w:t>154</w:t>
            </w:r>
          </w:hyperlink>
        </w:p>
        <w:p>
          <w:pPr>
            <w:pStyle w:val="Contents4"/>
            <w:tabs>
              <w:tab w:val="clear" w:pos="8176"/>
              <w:tab w:val="right" w:pos="9026" w:leader="dot"/>
            </w:tabs>
            <w:rPr/>
          </w:pPr>
          <w:hyperlink w:anchor="__RefHeading___Toc934811_211673320">
            <w:r>
              <w:rPr>
                <w:webHidden/>
                <w:rStyle w:val="IndexLink"/>
                <w:rtl w:val="true"/>
              </w:rPr>
              <w:t>منقبت نوزدهم</w:t>
            </w:r>
            <w:r>
              <w:rPr>
                <w:rStyle w:val="IndexLink"/>
                <w:rtl w:val="true"/>
              </w:rPr>
              <w:tab/>
            </w:r>
            <w:r>
              <w:rPr>
                <w:rStyle w:val="IndexLink"/>
              </w:rPr>
              <w:t>154</w:t>
            </w:r>
          </w:hyperlink>
        </w:p>
        <w:p>
          <w:pPr>
            <w:pStyle w:val="Contents4"/>
            <w:tabs>
              <w:tab w:val="clear" w:pos="8176"/>
              <w:tab w:val="right" w:pos="9026" w:leader="dot"/>
            </w:tabs>
            <w:rPr/>
          </w:pPr>
          <w:hyperlink w:anchor="__RefHeading___Toc934813_211673320">
            <w:r>
              <w:rPr>
                <w:webHidden/>
                <w:rStyle w:val="IndexLink"/>
                <w:rtl w:val="true"/>
              </w:rPr>
              <w:t>منقبت بیستم</w:t>
            </w:r>
            <w:r>
              <w:rPr>
                <w:rStyle w:val="IndexLink"/>
                <w:rtl w:val="true"/>
              </w:rPr>
              <w:tab/>
            </w:r>
            <w:r>
              <w:rPr>
                <w:rStyle w:val="IndexLink"/>
              </w:rPr>
              <w:t>154</w:t>
            </w:r>
          </w:hyperlink>
        </w:p>
        <w:p>
          <w:pPr>
            <w:pStyle w:val="Contents4"/>
            <w:tabs>
              <w:tab w:val="clear" w:pos="8176"/>
              <w:tab w:val="right" w:pos="9026" w:leader="dot"/>
            </w:tabs>
            <w:rPr/>
          </w:pPr>
          <w:hyperlink w:anchor="__RefHeading___Toc934815_211673320">
            <w:r>
              <w:rPr>
                <w:webHidden/>
                <w:rStyle w:val="IndexLink"/>
                <w:rtl w:val="true"/>
              </w:rPr>
              <w:t>منقبت بیست و یکم</w:t>
            </w:r>
            <w:r>
              <w:rPr>
                <w:rStyle w:val="IndexLink"/>
                <w:rtl w:val="true"/>
              </w:rPr>
              <w:tab/>
            </w:r>
            <w:r>
              <w:rPr>
                <w:rStyle w:val="IndexLink"/>
              </w:rPr>
              <w:t>155</w:t>
            </w:r>
          </w:hyperlink>
        </w:p>
        <w:p>
          <w:pPr>
            <w:pStyle w:val="Contents4"/>
            <w:tabs>
              <w:tab w:val="clear" w:pos="8176"/>
              <w:tab w:val="right" w:pos="9026" w:leader="dot"/>
            </w:tabs>
            <w:rPr/>
          </w:pPr>
          <w:hyperlink w:anchor="__RefHeading___Toc934817_211673320">
            <w:r>
              <w:rPr>
                <w:webHidden/>
                <w:rStyle w:val="IndexLink"/>
                <w:rtl w:val="true"/>
              </w:rPr>
              <w:t>منقبت بیست و دوم</w:t>
            </w:r>
            <w:r>
              <w:rPr>
                <w:rStyle w:val="IndexLink"/>
                <w:rtl w:val="true"/>
              </w:rPr>
              <w:tab/>
            </w:r>
            <w:r>
              <w:rPr>
                <w:rStyle w:val="IndexLink"/>
              </w:rPr>
              <w:t>155</w:t>
            </w:r>
          </w:hyperlink>
        </w:p>
        <w:p>
          <w:pPr>
            <w:pStyle w:val="Contents4"/>
            <w:tabs>
              <w:tab w:val="clear" w:pos="8176"/>
              <w:tab w:val="right" w:pos="9026" w:leader="dot"/>
            </w:tabs>
            <w:rPr/>
          </w:pPr>
          <w:hyperlink w:anchor="__RefHeading___Toc934819_211673320">
            <w:r>
              <w:rPr>
                <w:webHidden/>
                <w:rStyle w:val="IndexLink"/>
                <w:rtl w:val="true"/>
              </w:rPr>
              <w:t>منقبت بیست و سوم</w:t>
            </w:r>
            <w:r>
              <w:rPr>
                <w:rStyle w:val="IndexLink"/>
                <w:rtl w:val="true"/>
              </w:rPr>
              <w:tab/>
            </w:r>
            <w:r>
              <w:rPr>
                <w:rStyle w:val="IndexLink"/>
              </w:rPr>
              <w:t>155</w:t>
            </w:r>
          </w:hyperlink>
        </w:p>
        <w:p>
          <w:pPr>
            <w:pStyle w:val="Contents4"/>
            <w:tabs>
              <w:tab w:val="clear" w:pos="8176"/>
              <w:tab w:val="right" w:pos="9026" w:leader="dot"/>
            </w:tabs>
            <w:rPr/>
          </w:pPr>
          <w:hyperlink w:anchor="__RefHeading___Toc934821_211673320">
            <w:r>
              <w:rPr>
                <w:webHidden/>
                <w:rStyle w:val="IndexLink"/>
                <w:rtl w:val="true"/>
              </w:rPr>
              <w:t>منقبت بیست و چهارم</w:t>
            </w:r>
            <w:r>
              <w:rPr>
                <w:rStyle w:val="IndexLink"/>
                <w:rtl w:val="true"/>
              </w:rPr>
              <w:tab/>
            </w:r>
            <w:r>
              <w:rPr>
                <w:rStyle w:val="IndexLink"/>
              </w:rPr>
              <w:t>155</w:t>
            </w:r>
          </w:hyperlink>
        </w:p>
        <w:p>
          <w:pPr>
            <w:pStyle w:val="Contents4"/>
            <w:tabs>
              <w:tab w:val="clear" w:pos="8176"/>
              <w:tab w:val="right" w:pos="9026" w:leader="dot"/>
            </w:tabs>
            <w:rPr/>
          </w:pPr>
          <w:hyperlink w:anchor="__RefHeading___Toc934823_211673320">
            <w:r>
              <w:rPr>
                <w:webHidden/>
                <w:rStyle w:val="IndexLink"/>
                <w:rtl w:val="true"/>
              </w:rPr>
              <w:t>منقبت بیست و پنجم</w:t>
            </w:r>
            <w:r>
              <w:rPr>
                <w:rStyle w:val="IndexLink"/>
                <w:rtl w:val="true"/>
              </w:rPr>
              <w:tab/>
            </w:r>
            <w:r>
              <w:rPr>
                <w:rStyle w:val="IndexLink"/>
              </w:rPr>
              <w:t>156</w:t>
            </w:r>
          </w:hyperlink>
        </w:p>
        <w:p>
          <w:pPr>
            <w:pStyle w:val="Contents4"/>
            <w:tabs>
              <w:tab w:val="clear" w:pos="8176"/>
              <w:tab w:val="right" w:pos="9026" w:leader="dot"/>
            </w:tabs>
            <w:rPr/>
          </w:pPr>
          <w:hyperlink w:anchor="__RefHeading___Toc934825_211673320">
            <w:r>
              <w:rPr>
                <w:webHidden/>
                <w:rStyle w:val="IndexLink"/>
                <w:rtl w:val="true"/>
              </w:rPr>
              <w:t>منقبت بیست و ششم</w:t>
            </w:r>
            <w:r>
              <w:rPr>
                <w:rStyle w:val="IndexLink"/>
                <w:rtl w:val="true"/>
              </w:rPr>
              <w:tab/>
            </w:r>
            <w:r>
              <w:rPr>
                <w:rStyle w:val="IndexLink"/>
              </w:rPr>
              <w:t>156</w:t>
            </w:r>
          </w:hyperlink>
        </w:p>
        <w:p>
          <w:pPr>
            <w:pStyle w:val="Contents4"/>
            <w:tabs>
              <w:tab w:val="clear" w:pos="8176"/>
              <w:tab w:val="right" w:pos="9026" w:leader="dot"/>
            </w:tabs>
            <w:rPr/>
          </w:pPr>
          <w:hyperlink w:anchor="__RefHeading___Toc934827_211673320">
            <w:r>
              <w:rPr>
                <w:webHidden/>
                <w:rStyle w:val="IndexLink"/>
                <w:rtl w:val="true"/>
              </w:rPr>
              <w:t>منقبت بیست و هفتم</w:t>
            </w:r>
            <w:r>
              <w:rPr>
                <w:rStyle w:val="IndexLink"/>
                <w:rtl w:val="true"/>
              </w:rPr>
              <w:tab/>
            </w:r>
            <w:r>
              <w:rPr>
                <w:rStyle w:val="IndexLink"/>
              </w:rPr>
              <w:t>156</w:t>
            </w:r>
          </w:hyperlink>
        </w:p>
        <w:p>
          <w:pPr>
            <w:pStyle w:val="Contents4"/>
            <w:tabs>
              <w:tab w:val="clear" w:pos="8176"/>
              <w:tab w:val="right" w:pos="9026" w:leader="dot"/>
            </w:tabs>
            <w:rPr/>
          </w:pPr>
          <w:hyperlink w:anchor="__RefHeading___Toc934829_211673320">
            <w:r>
              <w:rPr>
                <w:webHidden/>
                <w:rStyle w:val="IndexLink"/>
                <w:rtl w:val="true"/>
              </w:rPr>
              <w:t>منقبت بیست و هشتم</w:t>
            </w:r>
            <w:r>
              <w:rPr>
                <w:rStyle w:val="IndexLink"/>
                <w:rtl w:val="true"/>
              </w:rPr>
              <w:tab/>
            </w:r>
            <w:r>
              <w:rPr>
                <w:rStyle w:val="IndexLink"/>
              </w:rPr>
              <w:t>157</w:t>
            </w:r>
          </w:hyperlink>
        </w:p>
        <w:p>
          <w:pPr>
            <w:pStyle w:val="Contents4"/>
            <w:tabs>
              <w:tab w:val="clear" w:pos="8176"/>
              <w:tab w:val="right" w:pos="9026" w:leader="dot"/>
            </w:tabs>
            <w:rPr/>
          </w:pPr>
          <w:hyperlink w:anchor="__RefHeading___Toc934831_211673320">
            <w:r>
              <w:rPr>
                <w:webHidden/>
                <w:rStyle w:val="IndexLink"/>
                <w:rtl w:val="true"/>
              </w:rPr>
              <w:t>منقبت بیست و نهم</w:t>
            </w:r>
            <w:r>
              <w:rPr>
                <w:rStyle w:val="IndexLink"/>
                <w:rtl w:val="true"/>
              </w:rPr>
              <w:tab/>
            </w:r>
            <w:r>
              <w:rPr>
                <w:rStyle w:val="IndexLink"/>
              </w:rPr>
              <w:t>157</w:t>
            </w:r>
          </w:hyperlink>
        </w:p>
        <w:p>
          <w:pPr>
            <w:pStyle w:val="Contents4"/>
            <w:tabs>
              <w:tab w:val="clear" w:pos="8176"/>
              <w:tab w:val="right" w:pos="9026" w:leader="dot"/>
            </w:tabs>
            <w:rPr/>
          </w:pPr>
          <w:hyperlink w:anchor="__RefHeading___Toc934833_211673320">
            <w:r>
              <w:rPr>
                <w:webHidden/>
                <w:rStyle w:val="IndexLink"/>
                <w:rtl w:val="true"/>
              </w:rPr>
              <w:t>منقبت سی ام</w:t>
            </w:r>
            <w:r>
              <w:rPr>
                <w:rStyle w:val="IndexLink"/>
                <w:rtl w:val="true"/>
              </w:rPr>
              <w:tab/>
            </w:r>
            <w:r>
              <w:rPr>
                <w:rStyle w:val="IndexLink"/>
              </w:rPr>
              <w:t>157</w:t>
            </w:r>
          </w:hyperlink>
        </w:p>
        <w:p>
          <w:pPr>
            <w:pStyle w:val="Contents4"/>
            <w:tabs>
              <w:tab w:val="clear" w:pos="8176"/>
              <w:tab w:val="right" w:pos="9026" w:leader="dot"/>
            </w:tabs>
            <w:rPr/>
          </w:pPr>
          <w:hyperlink w:anchor="__RefHeading___Toc934835_211673320">
            <w:r>
              <w:rPr>
                <w:webHidden/>
                <w:rStyle w:val="IndexLink"/>
                <w:rtl w:val="true"/>
              </w:rPr>
              <w:t>منقبت سی و یکم</w:t>
            </w:r>
            <w:r>
              <w:rPr>
                <w:rStyle w:val="IndexLink"/>
                <w:rtl w:val="true"/>
              </w:rPr>
              <w:tab/>
            </w:r>
            <w:r>
              <w:rPr>
                <w:rStyle w:val="IndexLink"/>
              </w:rPr>
              <w:t>157</w:t>
            </w:r>
          </w:hyperlink>
        </w:p>
        <w:p>
          <w:pPr>
            <w:pStyle w:val="Contents4"/>
            <w:tabs>
              <w:tab w:val="clear" w:pos="8176"/>
              <w:tab w:val="right" w:pos="9026" w:leader="dot"/>
            </w:tabs>
            <w:rPr/>
          </w:pPr>
          <w:hyperlink w:anchor="__RefHeading___Toc934837_211673320">
            <w:r>
              <w:rPr>
                <w:webHidden/>
                <w:rStyle w:val="IndexLink"/>
                <w:rtl w:val="true"/>
              </w:rPr>
              <w:t>منقبت سی و دوم</w:t>
            </w:r>
            <w:r>
              <w:rPr>
                <w:rStyle w:val="IndexLink"/>
                <w:rtl w:val="true"/>
              </w:rPr>
              <w:tab/>
            </w:r>
            <w:r>
              <w:rPr>
                <w:rStyle w:val="IndexLink"/>
              </w:rPr>
              <w:t>158</w:t>
            </w:r>
          </w:hyperlink>
        </w:p>
        <w:p>
          <w:pPr>
            <w:pStyle w:val="Contents4"/>
            <w:tabs>
              <w:tab w:val="clear" w:pos="8176"/>
              <w:tab w:val="right" w:pos="9026" w:leader="dot"/>
            </w:tabs>
            <w:rPr/>
          </w:pPr>
          <w:hyperlink w:anchor="__RefHeading___Toc934839_211673320">
            <w:r>
              <w:rPr>
                <w:webHidden/>
                <w:rStyle w:val="IndexLink"/>
                <w:rtl w:val="true"/>
              </w:rPr>
              <w:t>منقبت سی و سوم</w:t>
            </w:r>
            <w:r>
              <w:rPr>
                <w:rStyle w:val="IndexLink"/>
                <w:rtl w:val="true"/>
              </w:rPr>
              <w:tab/>
            </w:r>
            <w:r>
              <w:rPr>
                <w:rStyle w:val="IndexLink"/>
              </w:rPr>
              <w:t>159</w:t>
            </w:r>
          </w:hyperlink>
        </w:p>
        <w:p>
          <w:pPr>
            <w:pStyle w:val="Contents4"/>
            <w:tabs>
              <w:tab w:val="clear" w:pos="8176"/>
              <w:tab w:val="right" w:pos="9026" w:leader="dot"/>
            </w:tabs>
            <w:rPr/>
          </w:pPr>
          <w:hyperlink w:anchor="__RefHeading___Toc934841_211673320">
            <w:r>
              <w:rPr>
                <w:webHidden/>
                <w:rStyle w:val="IndexLink"/>
                <w:rtl w:val="true"/>
              </w:rPr>
              <w:t>منقبت سی و چهارم</w:t>
            </w:r>
            <w:r>
              <w:rPr>
                <w:rStyle w:val="IndexLink"/>
                <w:rtl w:val="true"/>
              </w:rPr>
              <w:tab/>
            </w:r>
            <w:r>
              <w:rPr>
                <w:rStyle w:val="IndexLink"/>
              </w:rPr>
              <w:t>159</w:t>
            </w:r>
          </w:hyperlink>
        </w:p>
        <w:p>
          <w:pPr>
            <w:pStyle w:val="Contents4"/>
            <w:tabs>
              <w:tab w:val="clear" w:pos="8176"/>
              <w:tab w:val="right" w:pos="9026" w:leader="dot"/>
            </w:tabs>
            <w:rPr/>
          </w:pPr>
          <w:hyperlink w:anchor="__RefHeading___Toc934843_211673320">
            <w:r>
              <w:rPr>
                <w:webHidden/>
                <w:rStyle w:val="IndexLink"/>
                <w:rtl w:val="true"/>
              </w:rPr>
              <w:t>منقبت سی و پنجم</w:t>
            </w:r>
            <w:r>
              <w:rPr>
                <w:rStyle w:val="IndexLink"/>
                <w:rtl w:val="true"/>
              </w:rPr>
              <w:tab/>
            </w:r>
            <w:r>
              <w:rPr>
                <w:rStyle w:val="IndexLink"/>
              </w:rPr>
              <w:t>160</w:t>
            </w:r>
          </w:hyperlink>
        </w:p>
        <w:p>
          <w:pPr>
            <w:pStyle w:val="Contents4"/>
            <w:tabs>
              <w:tab w:val="clear" w:pos="8176"/>
              <w:tab w:val="right" w:pos="9026" w:leader="dot"/>
            </w:tabs>
            <w:rPr/>
          </w:pPr>
          <w:hyperlink w:anchor="__RefHeading___Toc934845_211673320">
            <w:r>
              <w:rPr>
                <w:webHidden/>
                <w:rStyle w:val="IndexLink"/>
                <w:rtl w:val="true"/>
              </w:rPr>
              <w:t>منقبت سی و ششم</w:t>
            </w:r>
            <w:r>
              <w:rPr>
                <w:rStyle w:val="IndexLink"/>
                <w:rtl w:val="true"/>
              </w:rPr>
              <w:tab/>
            </w:r>
            <w:r>
              <w:rPr>
                <w:rStyle w:val="IndexLink"/>
              </w:rPr>
              <w:t>160</w:t>
            </w:r>
          </w:hyperlink>
        </w:p>
        <w:p>
          <w:pPr>
            <w:pStyle w:val="Contents4"/>
            <w:tabs>
              <w:tab w:val="clear" w:pos="8176"/>
              <w:tab w:val="right" w:pos="9026" w:leader="dot"/>
            </w:tabs>
            <w:rPr/>
          </w:pPr>
          <w:hyperlink w:anchor="__RefHeading___Toc934847_211673320">
            <w:r>
              <w:rPr>
                <w:webHidden/>
                <w:rStyle w:val="IndexLink"/>
                <w:rtl w:val="true"/>
              </w:rPr>
              <w:t>منقبت سی و هفتم</w:t>
            </w:r>
            <w:r>
              <w:rPr>
                <w:rStyle w:val="IndexLink"/>
                <w:rtl w:val="true"/>
              </w:rPr>
              <w:tab/>
            </w:r>
            <w:r>
              <w:rPr>
                <w:rStyle w:val="IndexLink"/>
              </w:rPr>
              <w:t>161</w:t>
            </w:r>
          </w:hyperlink>
        </w:p>
        <w:p>
          <w:pPr>
            <w:pStyle w:val="Contents4"/>
            <w:tabs>
              <w:tab w:val="clear" w:pos="8176"/>
              <w:tab w:val="right" w:pos="9026" w:leader="dot"/>
            </w:tabs>
            <w:rPr/>
          </w:pPr>
          <w:hyperlink w:anchor="__RefHeading___Toc934849_211673320">
            <w:r>
              <w:rPr>
                <w:webHidden/>
                <w:rStyle w:val="IndexLink"/>
                <w:rtl w:val="true"/>
              </w:rPr>
              <w:t>منقبت سی و هشتم</w:t>
            </w:r>
            <w:r>
              <w:rPr>
                <w:rStyle w:val="IndexLink"/>
                <w:rtl w:val="true"/>
              </w:rPr>
              <w:tab/>
            </w:r>
            <w:r>
              <w:rPr>
                <w:rStyle w:val="IndexLink"/>
              </w:rPr>
              <w:t>161</w:t>
            </w:r>
          </w:hyperlink>
        </w:p>
        <w:p>
          <w:pPr>
            <w:pStyle w:val="Contents4"/>
            <w:tabs>
              <w:tab w:val="clear" w:pos="8176"/>
              <w:tab w:val="right" w:pos="9026" w:leader="dot"/>
            </w:tabs>
            <w:rPr/>
          </w:pPr>
          <w:hyperlink w:anchor="__RefHeading___Toc934851_211673320">
            <w:r>
              <w:rPr>
                <w:webHidden/>
                <w:rStyle w:val="IndexLink"/>
                <w:rtl w:val="true"/>
              </w:rPr>
              <w:t xml:space="preserve">منقبت سی و نهم </w:t>
            </w:r>
            <w:r>
              <w:rPr>
                <w:rStyle w:val="IndexLink"/>
                <w:rtl w:val="true"/>
              </w:rPr>
              <w:t>:</w:t>
              <w:tab/>
            </w:r>
            <w:r>
              <w:rPr>
                <w:rStyle w:val="IndexLink"/>
              </w:rPr>
              <w:t>162</w:t>
            </w:r>
          </w:hyperlink>
        </w:p>
        <w:p>
          <w:pPr>
            <w:pStyle w:val="Contents4"/>
            <w:tabs>
              <w:tab w:val="clear" w:pos="8176"/>
              <w:tab w:val="right" w:pos="9026" w:leader="dot"/>
            </w:tabs>
            <w:rPr/>
          </w:pPr>
          <w:hyperlink w:anchor="__RefHeading___Toc934853_211673320">
            <w:r>
              <w:rPr>
                <w:webHidden/>
                <w:rStyle w:val="IndexLink"/>
                <w:rtl w:val="true"/>
              </w:rPr>
              <w:t xml:space="preserve">منقبت چهلم </w:t>
            </w:r>
            <w:r>
              <w:rPr>
                <w:rStyle w:val="IndexLink"/>
                <w:rtl w:val="true"/>
              </w:rPr>
              <w:t>:</w:t>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_835"/>
      <w:bookmarkStart w:id="1" w:name="pg123_835"/>
      <w:bookmarkEnd w:id="1"/>
    </w:p>
    <w:p>
      <w:pPr>
        <w:pStyle w:val="Heading2"/>
        <w:numPr>
          <w:ilvl w:val="1"/>
          <w:numId w:val="1"/>
        </w:numPr>
        <w:rPr/>
      </w:pPr>
      <w:bookmarkStart w:id="2" w:name="pg123_835"/>
      <w:bookmarkStart w:id="3" w:name="__RefHeading___Toc93470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فاطمه زهرا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ام‌ابیها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برگزیده‌ای از کلام عباس قمی،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برگا،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شهاب هدایت؛ 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024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اولین بار در سال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زهرا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کتاب‌های منتهی‌الآمال شیخ عباس قمی و فاطمه‌الزهرا علیه‌السلام 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برهان صادق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برگرفته از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عباس قمی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علامه امینی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کتاب‌های منتهی‌الآمال شیخ عباس قمی و فاطمه‌الزهرا علیه‌السلام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۳۳۱۶۵۴۸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4703_211673320"/>
      <w:bookmarkStart w:id="6" w:name="_Toc2"/>
      <w:bookmarkEnd w:id="5"/>
      <w:r>
        <w:rPr>
          <w:rtl w:val="true"/>
        </w:rPr>
        <w:t>اشاره</w:t>
      </w:r>
      <w:bookmarkStart w:id="7" w:name="pg123_847"/>
      <w:bookmarkEnd w:id="6"/>
    </w:p>
    <w:p>
      <w:pPr>
        <w:pStyle w:val="Heading2"/>
        <w:numPr>
          <w:ilvl w:val="1"/>
          <w:numId w:val="1"/>
        </w:numPr>
        <w:rPr/>
      </w:pPr>
      <w:bookmarkStart w:id="8" w:name="__RefHeading___Toc934705_211673320"/>
      <w:bookmarkStart w:id="9" w:name="_Toc3"/>
      <w:bookmarkEnd w:id="7"/>
      <w:bookmarkEnd w:id="8"/>
      <w:r>
        <w:rPr>
          <w:rtl w:val="true"/>
        </w:rPr>
        <w:t>فاطمه الزهراء امّ ابیها</w:t>
      </w:r>
      <w:bookmarkEnd w:id="9"/>
    </w:p>
    <w:p>
      <w:pPr>
        <w:pStyle w:val="BookText"/>
        <w:rPr/>
      </w:pPr>
      <w:r>
        <w:rPr>
          <w:rFonts w:ascii="IRNazanin" w:hAnsi="IRNazanin" w:eastAsia="IRNazanin"/>
          <w:color w:val="111111"/>
          <w:sz w:val="28"/>
          <w:sz w:val="28"/>
          <w:szCs w:val="28"/>
          <w:rtl w:val="true"/>
          <w:lang w:bidi="fa-IR"/>
        </w:rPr>
        <w:t>شعری از حسان شاعر معاصر</w:t>
      </w:r>
    </w:p>
    <w:p>
      <w:pPr>
        <w:pStyle w:val="BookText"/>
        <w:rPr/>
      </w:pPr>
      <w:r>
        <w:rPr>
          <w:rFonts w:ascii="IRNazanin" w:hAnsi="IRNazanin" w:eastAsia="IRNazanin"/>
          <w:color w:val="111111"/>
          <w:sz w:val="28"/>
          <w:sz w:val="28"/>
          <w:szCs w:val="28"/>
          <w:rtl w:val="true"/>
          <w:lang w:bidi="fa-IR"/>
        </w:rPr>
        <w:t>منم که عصمت اللّه و، به ساق عرش زیورم</w:t>
      </w:r>
    </w:p>
    <w:p>
      <w:pPr>
        <w:pStyle w:val="BookText"/>
        <w:rPr/>
      </w:pPr>
      <w:r>
        <w:rPr>
          <w:rFonts w:ascii="IRNazanin" w:hAnsi="IRNazanin" w:eastAsia="IRNazanin"/>
          <w:color w:val="111111"/>
          <w:sz w:val="28"/>
          <w:sz w:val="28"/>
          <w:szCs w:val="28"/>
          <w:rtl w:val="true"/>
          <w:lang w:bidi="fa-IR"/>
        </w:rPr>
        <w:t>حبیبه خدامنم ، حباب نور داورم</w:t>
      </w:r>
    </w:p>
    <w:p>
      <w:pPr>
        <w:pStyle w:val="BookText"/>
        <w:rPr/>
      </w:pPr>
      <w:r>
        <w:rPr>
          <w:rFonts w:ascii="IRNazanin" w:hAnsi="IRNazanin" w:eastAsia="IRNazanin"/>
          <w:color w:val="111111"/>
          <w:sz w:val="28"/>
          <w:sz w:val="28"/>
          <w:szCs w:val="28"/>
          <w:rtl w:val="true"/>
          <w:lang w:bidi="fa-IR"/>
        </w:rPr>
        <w:t>رضای من رضای او، ولای من ولای او</w:t>
      </w:r>
    </w:p>
    <w:p>
      <w:pPr>
        <w:pStyle w:val="BookText"/>
        <w:rPr/>
      </w:pPr>
      <w:r>
        <w:rPr>
          <w:rFonts w:ascii="IRNazanin" w:hAnsi="IRNazanin" w:eastAsia="IRNazanin"/>
          <w:color w:val="111111"/>
          <w:sz w:val="28"/>
          <w:sz w:val="28"/>
          <w:szCs w:val="28"/>
          <w:rtl w:val="true"/>
          <w:lang w:bidi="fa-IR"/>
        </w:rPr>
        <w:t>که من ولیة اللّه و، زهر بدی مطهرم</w:t>
      </w:r>
    </w:p>
    <w:p>
      <w:pPr>
        <w:pStyle w:val="BookText"/>
        <w:rPr/>
      </w:pPr>
      <w:r>
        <w:rPr>
          <w:rFonts w:ascii="IRNazanin" w:hAnsi="IRNazanin" w:eastAsia="IRNazanin"/>
          <w:color w:val="111111"/>
          <w:sz w:val="28"/>
          <w:sz w:val="28"/>
          <w:szCs w:val="28"/>
          <w:rtl w:val="true"/>
          <w:lang w:bidi="fa-IR"/>
        </w:rPr>
        <w:t>علی است نفس احمد و حقیقت محمدی</w:t>
      </w:r>
    </w:p>
    <w:p>
      <w:pPr>
        <w:pStyle w:val="BookText"/>
        <w:rPr/>
      </w:pPr>
      <w:r>
        <w:rPr>
          <w:rFonts w:ascii="IRNazanin" w:hAnsi="IRNazanin" w:eastAsia="IRNazanin"/>
          <w:color w:val="111111"/>
          <w:sz w:val="28"/>
          <w:sz w:val="28"/>
          <w:szCs w:val="28"/>
          <w:rtl w:val="true"/>
          <w:lang w:bidi="fa-IR"/>
        </w:rPr>
        <w:t>منم که بضعة النبی و، با علی برابرم</w:t>
      </w:r>
    </w:p>
    <w:p>
      <w:pPr>
        <w:pStyle w:val="BookText"/>
        <w:rPr/>
      </w:pPr>
      <w:r>
        <w:rPr>
          <w:rFonts w:ascii="IRNazanin" w:hAnsi="IRNazanin" w:eastAsia="IRNazanin"/>
          <w:color w:val="111111"/>
          <w:sz w:val="28"/>
          <w:sz w:val="28"/>
          <w:szCs w:val="28"/>
          <w:rtl w:val="true"/>
          <w:lang w:bidi="fa-IR"/>
        </w:rPr>
        <w:t>به تخت اقتدارشان ، نشسته ام کنارشان</w:t>
      </w:r>
    </w:p>
    <w:p>
      <w:pPr>
        <w:pStyle w:val="BookText"/>
        <w:rPr/>
      </w:pPr>
      <w:r>
        <w:rPr>
          <w:rFonts w:ascii="IRNazanin" w:hAnsi="IRNazanin" w:eastAsia="IRNazanin"/>
          <w:color w:val="111111"/>
          <w:sz w:val="28"/>
          <w:sz w:val="28"/>
          <w:szCs w:val="28"/>
          <w:rtl w:val="true"/>
          <w:lang w:bidi="fa-IR"/>
        </w:rPr>
        <w:t>به تاج افتخارشان ، یگانه است گوهرم</w:t>
      </w:r>
    </w:p>
    <w:p>
      <w:pPr>
        <w:pStyle w:val="BookText"/>
        <w:rPr/>
      </w:pPr>
      <w:r>
        <w:rPr>
          <w:rFonts w:ascii="IRNazanin" w:hAnsi="IRNazanin" w:eastAsia="IRNazanin"/>
          <w:color w:val="111111"/>
          <w:sz w:val="28"/>
          <w:sz w:val="28"/>
          <w:szCs w:val="28"/>
          <w:rtl w:val="true"/>
          <w:lang w:bidi="fa-IR"/>
        </w:rPr>
        <w:t>بجز محمد و علی ، که نور ما بود یکی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انبیاء و اولیاء، خدا نموده برترم</w:t>
      </w:r>
    </w:p>
    <w:p>
      <w:pPr>
        <w:pStyle w:val="BookText"/>
        <w:rPr/>
      </w:pPr>
      <w:r>
        <w:rPr>
          <w:rFonts w:ascii="IRNazanin" w:hAnsi="IRNazanin" w:eastAsia="IRNazanin"/>
          <w:color w:val="111111"/>
          <w:sz w:val="28"/>
          <w:sz w:val="28"/>
          <w:szCs w:val="28"/>
          <w:rtl w:val="true"/>
          <w:lang w:bidi="fa-IR"/>
        </w:rPr>
        <w:t>نبی چو گفت بر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مرتضی</w:t>
      </w:r>
    </w:p>
    <w:p>
      <w:pPr>
        <w:pStyle w:val="BookText"/>
        <w:rPr/>
      </w:pPr>
      <w:r>
        <w:rPr>
          <w:rFonts w:ascii="IRNazanin" w:hAnsi="IRNazanin" w:eastAsia="IRNazanin"/>
          <w:color w:val="111111"/>
          <w:sz w:val="28"/>
          <w:sz w:val="28"/>
          <w:szCs w:val="28"/>
          <w:rtl w:val="true"/>
          <w:lang w:bidi="fa-IR"/>
        </w:rPr>
        <w:t>ز اولین و آخرین ، هر کسی نبود همسرم</w:t>
      </w:r>
    </w:p>
    <w:p>
      <w:pPr>
        <w:pStyle w:val="BookText"/>
        <w:rPr/>
      </w:pPr>
      <w:r>
        <w:rPr>
          <w:rFonts w:ascii="IRNazanin" w:hAnsi="IRNazanin" w:eastAsia="IRNazanin"/>
          <w:color w:val="111111"/>
          <w:sz w:val="28"/>
          <w:sz w:val="28"/>
          <w:szCs w:val="28"/>
          <w:rtl w:val="true"/>
          <w:lang w:bidi="fa-IR"/>
        </w:rPr>
        <w:t>علی ، شهاب ثاقب و منم فروغ زُهر وی</w:t>
      </w:r>
    </w:p>
    <w:p>
      <w:pPr>
        <w:pStyle w:val="BookText"/>
        <w:rPr/>
      </w:pPr>
      <w:r>
        <w:rPr>
          <w:rFonts w:ascii="IRNazanin" w:hAnsi="IRNazanin" w:eastAsia="IRNazanin"/>
          <w:color w:val="111111"/>
          <w:sz w:val="28"/>
          <w:sz w:val="28"/>
          <w:szCs w:val="28"/>
          <w:rtl w:val="true"/>
          <w:lang w:bidi="fa-IR"/>
        </w:rPr>
        <w:t>با اوج عصمت و حیا، به هر زمان منورم</w:t>
      </w:r>
    </w:p>
    <w:p>
      <w:pPr>
        <w:pStyle w:val="BookText"/>
        <w:rPr/>
      </w:pPr>
      <w:r>
        <w:rPr>
          <w:rFonts w:ascii="IRNazanin" w:hAnsi="IRNazanin" w:eastAsia="IRNazanin"/>
          <w:color w:val="111111"/>
          <w:sz w:val="28"/>
          <w:sz w:val="28"/>
          <w:szCs w:val="28"/>
          <w:rtl w:val="true"/>
          <w:lang w:bidi="fa-IR"/>
        </w:rPr>
        <w:t>نهال عشق ایزدی ، بهار حسن سرمدی</w:t>
      </w:r>
    </w:p>
    <w:p>
      <w:pPr>
        <w:pStyle w:val="BookText"/>
        <w:rPr/>
      </w:pPr>
      <w:r>
        <w:rPr>
          <w:rFonts w:ascii="IRNazanin" w:hAnsi="IRNazanin" w:eastAsia="IRNazanin"/>
          <w:color w:val="111111"/>
          <w:sz w:val="28"/>
          <w:sz w:val="28"/>
          <w:szCs w:val="28"/>
          <w:rtl w:val="true"/>
          <w:lang w:bidi="fa-IR"/>
        </w:rPr>
        <w:t>شکوفه محمدی ، عطای رب و کوثرم</w:t>
      </w:r>
    </w:p>
    <w:p>
      <w:pPr>
        <w:pStyle w:val="BookText"/>
        <w:rPr/>
      </w:pPr>
      <w:r>
        <w:rPr>
          <w:rFonts w:ascii="IRNazanin" w:hAnsi="IRNazanin" w:eastAsia="IRNazanin"/>
          <w:color w:val="111111"/>
          <w:sz w:val="28"/>
          <w:sz w:val="28"/>
          <w:szCs w:val="28"/>
          <w:rtl w:val="true"/>
          <w:lang w:bidi="fa-IR"/>
        </w:rPr>
        <w:t>حسین با حسن مرا، دو گوشوار زینتند</w:t>
      </w:r>
    </w:p>
    <w:p>
      <w:pPr>
        <w:pStyle w:val="BookText"/>
        <w:rPr/>
      </w:pPr>
      <w:r>
        <w:rPr>
          <w:rFonts w:ascii="IRNazanin" w:hAnsi="IRNazanin" w:eastAsia="IRNazanin"/>
          <w:color w:val="111111"/>
          <w:sz w:val="28"/>
          <w:sz w:val="28"/>
          <w:szCs w:val="28"/>
          <w:rtl w:val="true"/>
          <w:lang w:bidi="fa-IR"/>
        </w:rPr>
        <w:t>علی است طوق گردنم ، محمد است افسرم</w:t>
      </w:r>
    </w:p>
    <w:p>
      <w:pPr>
        <w:pStyle w:val="BookText"/>
        <w:rPr/>
      </w:pPr>
      <w:r>
        <w:rPr>
          <w:rFonts w:ascii="IRNazanin" w:hAnsi="IRNazanin" w:eastAsia="IRNazanin"/>
          <w:color w:val="111111"/>
          <w:sz w:val="28"/>
          <w:sz w:val="28"/>
          <w:szCs w:val="28"/>
          <w:rtl w:val="true"/>
          <w:lang w:bidi="fa-IR"/>
        </w:rPr>
        <w:t>محمد و علی و من ، چو اصل و ام خلقتیم</w:t>
      </w:r>
    </w:p>
    <w:p>
      <w:pPr>
        <w:pStyle w:val="BookText"/>
        <w:rPr/>
      </w:pPr>
      <w:r>
        <w:rPr>
          <w:rFonts w:ascii="IRNazanin" w:hAnsi="IRNazanin" w:eastAsia="IRNazanin"/>
          <w:color w:val="111111"/>
          <w:sz w:val="28"/>
          <w:sz w:val="28"/>
          <w:szCs w:val="28"/>
          <w:rtl w:val="true"/>
          <w:lang w:bidi="fa-IR"/>
        </w:rPr>
        <w:t>منم که باب خویش را، درین مقام مادرم</w:t>
      </w:r>
    </w:p>
    <w:p>
      <w:pPr>
        <w:pStyle w:val="BookText"/>
        <w:rPr/>
      </w:pPr>
      <w:r>
        <w:rPr>
          <w:rFonts w:ascii="IRNazanin" w:hAnsi="IRNazanin" w:eastAsia="IRNazanin"/>
          <w:color w:val="111111"/>
          <w:sz w:val="28"/>
          <w:sz w:val="28"/>
          <w:szCs w:val="28"/>
          <w:rtl w:val="true"/>
          <w:lang w:bidi="fa-IR"/>
        </w:rPr>
        <w:t>فدک چه جلوه ای کند، به پیشگاه دولتم</w:t>
      </w:r>
    </w:p>
    <w:p>
      <w:pPr>
        <w:pStyle w:val="BookText"/>
        <w:rPr/>
      </w:pPr>
      <w:r>
        <w:rPr>
          <w:rFonts w:ascii="IRNazanin" w:hAnsi="IRNazanin" w:eastAsia="IRNazanin"/>
          <w:color w:val="111111"/>
          <w:sz w:val="28"/>
          <w:sz w:val="28"/>
          <w:szCs w:val="28"/>
          <w:rtl w:val="true"/>
          <w:lang w:bidi="fa-IR"/>
        </w:rPr>
        <w:t>که مالکیت جنان ، به کف بود چو حیدرم</w:t>
      </w:r>
    </w:p>
    <w:p>
      <w:pPr>
        <w:pStyle w:val="BookText"/>
        <w:rPr/>
      </w:pPr>
      <w:r>
        <w:rPr>
          <w:rFonts w:ascii="IRNazanin" w:hAnsi="IRNazanin" w:eastAsia="IRNazanin"/>
          <w:color w:val="111111"/>
          <w:sz w:val="28"/>
          <w:sz w:val="28"/>
          <w:szCs w:val="28"/>
          <w:rtl w:val="true"/>
          <w:lang w:bidi="fa-IR"/>
        </w:rPr>
        <w:t>علیه غاصب فدک ، از آن قیام کرده ام</w:t>
      </w:r>
    </w:p>
    <w:p>
      <w:pPr>
        <w:pStyle w:val="BookText"/>
        <w:rPr/>
      </w:pPr>
      <w:r>
        <w:rPr>
          <w:rFonts w:ascii="IRNazanin" w:hAnsi="IRNazanin" w:eastAsia="IRNazanin"/>
          <w:color w:val="111111"/>
          <w:sz w:val="28"/>
          <w:sz w:val="28"/>
          <w:szCs w:val="28"/>
          <w:rtl w:val="true"/>
          <w:lang w:bidi="fa-IR"/>
        </w:rPr>
        <w:t>که راه پر جهاد حق ، نشان دهم به دخترم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مودت رسول و آل مصطفی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برزخ من و، پناه روز محشرم</w:t>
      </w:r>
      <w:bookmarkStart w:id="10" w:name="pg123_849"/>
    </w:p>
    <w:p>
      <w:pPr>
        <w:pStyle w:val="Heading2"/>
        <w:numPr>
          <w:ilvl w:val="1"/>
          <w:numId w:val="1"/>
        </w:numPr>
        <w:rPr/>
      </w:pPr>
      <w:bookmarkStart w:id="11" w:name="__RefHeading___Toc934707_2116733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هذا من فضل ربی</w:t>
      </w:r>
    </w:p>
    <w:p>
      <w:pPr>
        <w:pStyle w:val="BookText"/>
        <w:rPr/>
      </w:pP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بانوان دو جهان ، عطای خداوند سبحان ، کوثر پربهای قرآن ، کفو و همتای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یکی از علل آفرینش عالم امکان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 کسا محور، عزیز قلب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شفیعه محشر، ولیة الله اطهر، و از یازده فرزند معصومش برتر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اش ،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دستش بوسه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صفابخش قلوب اولیاء مودتش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رسالت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والاترین مدحش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بی شمار آن حضرت شمه ای است ، و از دریای بی کران فضایلش قطره ای ، و از روایات موثق و متواتر و آیات رحمت قرآن بهره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گفتاری است از عالم کم نظیر، آیت الله کبیر، دانشمند روشن ضمیر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رحمة الله علیه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که علامه امینی ساکن نجف اشرف بود و یا در تابستان هر سال که به تهران می آمد، عارفی نکته دان ، استاد ولایت و عرفان ، عاشق دلباخته عترت و قرآن ، دوست بزرگوارم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کریم رومینا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دستمالچی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انجام امور مربوط به ایشان و کتابخانه حضرت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کوشا بود، و در راه خدمت علامه امینی و اهداف مقدس او، آنچه در توان داشت صمیمانه ایثار می کرد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این سفرها، آن دوست ارجمند، با همتی عارفانه و با اصرار و پیگیری مداوم و عاشقانه ، علامه امینی را مهیا ساخت تا مطالبی بسیار جالب درباره مقام ولایت کبرای حضرت صدیقه زهراءسلام الله علیها بیان فرماید، در حالی که آن عارف ربانی تنها مخاطب گفتار علامه امینی بود، آن مطالب بسیار ارزنده در نوارهای منحصر بفرد ضبط گردید، که بیش از پانزده سال با دقت علاقه ای کم نظیر توسط ایشان نگهداری شده است در طی این مدت ، آنان که از وجود این نوارها مطلع بودند، بی صبرانه تکثیر نوارها و یا پیاده کردن آن گفتار را در خواست می کردند، تا به صورت کتابی در دسترس همه و مورد استفاده عموم قرار گیرد، و چون مطالب عالمانه مذکور بطور خصوصی خطاب به کی نفر ایراد شده بود، بدون اینکه در این مورد به مراعات نظم و دقت کامل در جمله بندی و ادای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سخنرانیهای رسمی و عمومی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باشد؛ لذا بنظر رسید که بهتر از تکثیر نوارها، همان پیاده کردن نوارهاست به تنظیم جملات و بازنویسی کامل آن گفتار، بدون اینکه در مفهوم آن مطالب سنگین عالمانه و پربار کوچکترین تغییری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ایام که دوست بزرگوارم تصمیم به پیاده کردن نوارها گرفت ، و مرا برای این کار مهم انتخاب کرد و در تسریع انجام آن تاءکید و اصرار داشت ، شبی در یک رؤ یای صادقه علامه امینی را دیدم که بر فراز تختی نشسته است و جمعی از علاقه مندان و عاشقان مقام والای حضرت زهرا سلام الله علیها برگرد او ازدحام نموده و بی تابانه در خواست انتشار آن فرمایشان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گنه که علامه امینی در زمان حیاتش ، با لحنی گیرا و دلنشین ، دستور می داد در مجالس علمی و آموزنده اش به قرائت اشعارم مفتخر شوم ، در آن رؤ یای صادقه نیز، در حالی که با دست به سوی من اشاره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ماءمور انجام این کار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از این تاءیید غیبی و ماءموریت افتخار آفرین معنوی سر از پا نمی شناختم با اشتیاق تمام به سوی مشهد مقدس محل سکونت دوست بزرگوارم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فضل و یاری خداوند مستعان ، و با توجهات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در توان داشتم در انجام این ماءموریت مقدس و معنوی بکار بردم ، و گاهی برای نگارش عبارات تا مفهوم ، سرعت و تسلط کم نظیری ادا فرموده است حتی بیش از ده بار به نوار آن گفتار گوش فرا دادم ، با وجود این ، هر سهو و نارسائی و اشتباهی در این کتاب گرانبها به نظر خوانندگان عزیز برسد از من ناچیز است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اقرار می کنم که شایسته بود این گفتار سنگین ، عالمانه و پر بار و جاودانه با شرح و تفسیر و حواشی مفصلی پیاده شود، تا بهتر حق مطلب ادا گردد، ولی با توجه به اینکه حتی قرآن کریم که کلام خدا و ولاترین سخنهاست اگر فقط به صورت تفاسیر بسیار مفصل چاپ و منتشر می شد، عده کثیری که حوصله و مجال کمتری برای مطالعه دارند همواره از فیوضات بی پایان آن بی بهره می ماندند، و به همین جهت است که در تمام قرون و اعصار، کلام خدا، بطور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تفاسیر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در دسترس و مورد استفاده عموم قرار داده شده است ، من نیز با پیاده کردن متن این گفتار گرانبار فقط قدم اولیه را در نشر آن برداشته ام و به نظر من ، صلاحیت شرح و تفسیر و حاشیه نویسی مطالب ای کتاب را، بیش از هر کس ، دو استاد محقق و دانشمند حجت الاسلام حاج آقا رضا امینی و حجت الاسلام حاج آقا هادی امینی فرزندان ارجمند علامه امینی دارا می باشند، که امید است در آینده به این امر مهم اقدام فرمایند</w:t>
      </w:r>
      <w:r>
        <w:rPr>
          <w:rFonts w:eastAsia="IRNazanin" w:cs="IRNazanin"/>
          <w:color w:val="111111"/>
          <w:sz w:val="28"/>
          <w:szCs w:val="28"/>
          <w:rtl w:val="true"/>
          <w:lang w:bidi="fa-IR"/>
        </w:rPr>
        <w:t>.</w:t>
      </w:r>
      <w:bookmarkStart w:id="13" w:name="pg123_854"/>
    </w:p>
    <w:p>
      <w:pPr>
        <w:pStyle w:val="Heading2"/>
        <w:numPr>
          <w:ilvl w:val="1"/>
          <w:numId w:val="1"/>
        </w:numPr>
        <w:rPr/>
      </w:pPr>
      <w:bookmarkStart w:id="14" w:name="__RefHeading___Toc934709_211673320"/>
      <w:bookmarkStart w:id="15" w:name="_Toc5"/>
      <w:bookmarkEnd w:id="13"/>
      <w:bookmarkEnd w:id="14"/>
      <w:r>
        <w:rPr>
          <w:rtl w:val="true"/>
        </w:rPr>
        <w:t>ام ابیها علیهاالسلام</w:t>
      </w:r>
      <w:bookmarkEnd w:id="15"/>
    </w:p>
    <w:p>
      <w:pPr>
        <w:pStyle w:val="BookText"/>
        <w:rPr/>
      </w:pPr>
      <w:r>
        <w:rPr>
          <w:rFonts w:ascii="IRNazanin" w:hAnsi="IRNazanin" w:eastAsia="IRNazanin"/>
          <w:color w:val="111111"/>
          <w:sz w:val="28"/>
          <w:sz w:val="28"/>
          <w:szCs w:val="28"/>
          <w:rtl w:val="true"/>
          <w:lang w:bidi="fa-IR"/>
        </w:rPr>
        <w:t>دنیاست چو قطره ای و، دریا، زهرا</w:t>
      </w:r>
    </w:p>
    <w:p>
      <w:pPr>
        <w:pStyle w:val="BookText"/>
        <w:rPr/>
      </w:pPr>
      <w:r>
        <w:rPr>
          <w:rFonts w:ascii="IRNazanin" w:hAnsi="IRNazanin" w:eastAsia="IRNazanin"/>
          <w:color w:val="111111"/>
          <w:sz w:val="28"/>
          <w:sz w:val="28"/>
          <w:szCs w:val="28"/>
          <w:rtl w:val="true"/>
          <w:lang w:bidi="fa-IR"/>
        </w:rPr>
        <w:t>کی فرصت جلوه دارد اینجا، زهرا</w:t>
      </w:r>
    </w:p>
    <w:p>
      <w:pPr>
        <w:pStyle w:val="BookText"/>
        <w:rPr/>
      </w:pPr>
      <w:r>
        <w:rPr>
          <w:rFonts w:ascii="IRNazanin" w:hAnsi="IRNazanin" w:eastAsia="IRNazanin"/>
          <w:color w:val="111111"/>
          <w:sz w:val="28"/>
          <w:sz w:val="28"/>
          <w:szCs w:val="28"/>
          <w:rtl w:val="true"/>
          <w:lang w:bidi="fa-IR"/>
        </w:rPr>
        <w:t>قدرش بود امروز نهان چون دیروز</w:t>
      </w:r>
    </w:p>
    <w:p>
      <w:pPr>
        <w:pStyle w:val="BookText"/>
        <w:rPr/>
      </w:pPr>
      <w:r>
        <w:rPr>
          <w:rFonts w:ascii="IRNazanin" w:hAnsi="IRNazanin" w:eastAsia="IRNazanin"/>
          <w:color w:val="111111"/>
          <w:sz w:val="28"/>
          <w:sz w:val="28"/>
          <w:szCs w:val="28"/>
          <w:rtl w:val="true"/>
          <w:lang w:bidi="fa-IR"/>
        </w:rPr>
        <w:t>هنگامه کند و لیک فردا، زهرا</w:t>
      </w:r>
    </w:p>
    <w:p>
      <w:pPr>
        <w:pStyle w:val="BookText"/>
        <w:rPr/>
      </w:pPr>
      <w:r>
        <w:rPr>
          <w:rFonts w:ascii="IRNazanin" w:hAnsi="IRNazanin" w:eastAsia="IRNazanin"/>
          <w:color w:val="111111"/>
          <w:sz w:val="28"/>
          <w:sz w:val="28"/>
          <w:szCs w:val="28"/>
          <w:rtl w:val="true"/>
          <w:lang w:bidi="fa-IR"/>
        </w:rPr>
        <w:t>خالق چو کتاب خلقت انشا فرمود</w:t>
      </w:r>
    </w:p>
    <w:p>
      <w:pPr>
        <w:pStyle w:val="BookText"/>
        <w:rPr/>
      </w:pPr>
      <w:r>
        <w:rPr>
          <w:rFonts w:ascii="IRNazanin" w:hAnsi="IRNazanin" w:eastAsia="IRNazanin"/>
          <w:color w:val="111111"/>
          <w:sz w:val="28"/>
          <w:sz w:val="28"/>
          <w:szCs w:val="28"/>
          <w:rtl w:val="true"/>
          <w:lang w:bidi="fa-IR"/>
        </w:rPr>
        <w:t>عالم جو الفبا شد و معنی ، زهرا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گفت به مدحش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میشدی آفریده ، لولا، زهرا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پیکران دریایند</w:t>
      </w:r>
    </w:p>
    <w:p>
      <w:pPr>
        <w:pStyle w:val="BookText"/>
        <w:rPr/>
      </w:pPr>
      <w:r>
        <w:rPr>
          <w:rFonts w:ascii="IRNazanin" w:hAnsi="IRNazanin" w:eastAsia="IRNazanin"/>
          <w:color w:val="111111"/>
          <w:sz w:val="28"/>
          <w:sz w:val="28"/>
          <w:szCs w:val="28"/>
          <w:rtl w:val="true"/>
          <w:lang w:bidi="fa-IR"/>
        </w:rPr>
        <w:t>و آن برزخ مابین دو دریا، زهرا</w:t>
      </w:r>
    </w:p>
    <w:p>
      <w:pPr>
        <w:pStyle w:val="BookText"/>
        <w:rPr/>
      </w:pPr>
      <w:r>
        <w:rPr>
          <w:rFonts w:ascii="IRNazanin" w:hAnsi="IRNazanin" w:eastAsia="IRNazanin"/>
          <w:color w:val="111111"/>
          <w:sz w:val="28"/>
          <w:sz w:val="28"/>
          <w:szCs w:val="28"/>
          <w:rtl w:val="true"/>
          <w:lang w:bidi="fa-IR"/>
        </w:rPr>
        <w:t>او سر خدا و لیلة القدر نبی است</w:t>
      </w:r>
    </w:p>
    <w:p>
      <w:pPr>
        <w:pStyle w:val="BookText"/>
        <w:rPr/>
      </w:pPr>
      <w:r>
        <w:rPr>
          <w:rFonts w:ascii="IRNazanin" w:hAnsi="IRNazanin" w:eastAsia="IRNazanin"/>
          <w:color w:val="111111"/>
          <w:sz w:val="28"/>
          <w:sz w:val="28"/>
          <w:szCs w:val="28"/>
          <w:rtl w:val="true"/>
          <w:lang w:bidi="fa-IR"/>
        </w:rPr>
        <w:t>خیر دو سرا، درخت طوبی ، زهرا</w:t>
      </w:r>
    </w:p>
    <w:p>
      <w:pPr>
        <w:pStyle w:val="BookText"/>
        <w:rPr/>
      </w:pPr>
      <w:r>
        <w:rPr>
          <w:rFonts w:ascii="IRNazanin" w:hAnsi="IRNazanin" w:eastAsia="IRNazanin"/>
          <w:color w:val="111111"/>
          <w:sz w:val="28"/>
          <w:sz w:val="28"/>
          <w:szCs w:val="28"/>
          <w:rtl w:val="true"/>
          <w:lang w:bidi="fa-IR"/>
        </w:rPr>
        <w:t>بر تخت جلال ، از همه والاتر</w:t>
      </w:r>
    </w:p>
    <w:p>
      <w:pPr>
        <w:pStyle w:val="BookText"/>
        <w:rPr/>
      </w:pPr>
      <w:r>
        <w:rPr>
          <w:rFonts w:ascii="IRNazanin" w:hAnsi="IRNazanin" w:eastAsia="IRNazanin"/>
          <w:color w:val="111111"/>
          <w:sz w:val="28"/>
          <w:sz w:val="28"/>
          <w:szCs w:val="28"/>
          <w:rtl w:val="true"/>
          <w:lang w:bidi="fa-IR"/>
        </w:rPr>
        <w:t>بر مسند افتخار، یکتا، زهرا</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شخصیتهاست</w:t>
      </w:r>
    </w:p>
    <w:p>
      <w:pPr>
        <w:pStyle w:val="BookText"/>
        <w:rPr/>
      </w:pPr>
      <w:r>
        <w:rPr>
          <w:rFonts w:ascii="IRNazanin" w:hAnsi="IRNazanin" w:eastAsia="IRNazanin"/>
          <w:color w:val="111111"/>
          <w:sz w:val="28"/>
          <w:sz w:val="28"/>
          <w:szCs w:val="28"/>
          <w:rtl w:val="true"/>
          <w:lang w:bidi="fa-IR"/>
        </w:rPr>
        <w:t xml:space="preserve">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p>
    <w:p>
      <w:pPr>
        <w:pStyle w:val="BookText"/>
        <w:rPr/>
      </w:pPr>
      <w:r>
        <w:rPr>
          <w:rFonts w:ascii="IRNazanin" w:hAnsi="IRNazanin" w:eastAsia="IRNazanin"/>
          <w:color w:val="111111"/>
          <w:sz w:val="28"/>
          <w:sz w:val="28"/>
          <w:szCs w:val="28"/>
          <w:rtl w:val="true"/>
          <w:lang w:bidi="fa-IR"/>
        </w:rPr>
        <w:t>سر سلسله نسل پیمبر کوثر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نور چشم طاها، زهرا</w:t>
      </w:r>
    </w:p>
    <w:p>
      <w:pPr>
        <w:pStyle w:val="BookText"/>
        <w:rPr/>
      </w:pPr>
      <w:r>
        <w:rPr>
          <w:rFonts w:ascii="IRNazanin" w:hAnsi="IRNazanin" w:eastAsia="IRNazanin"/>
          <w:color w:val="111111"/>
          <w:sz w:val="28"/>
          <w:sz w:val="28"/>
          <w:szCs w:val="28"/>
          <w:rtl w:val="true"/>
          <w:lang w:bidi="fa-IR"/>
        </w:rPr>
        <w:t>تنها نه همین مادر سبطین است او</w:t>
      </w:r>
    </w:p>
    <w:p>
      <w:pPr>
        <w:pStyle w:val="BookText"/>
        <w:rPr/>
      </w:pPr>
      <w:r>
        <w:rPr>
          <w:rFonts w:ascii="IRNazanin" w:hAnsi="IRNazanin" w:eastAsia="IRNazanin"/>
          <w:color w:val="111111"/>
          <w:sz w:val="28"/>
          <w:sz w:val="28"/>
          <w:szCs w:val="28"/>
          <w:rtl w:val="true"/>
          <w:lang w:bidi="fa-IR"/>
        </w:rPr>
        <w:t xml:space="preserve">فرمود 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p>
    <w:p>
      <w:pPr>
        <w:pStyle w:val="BookText"/>
        <w:rPr/>
      </w:pPr>
      <w:r>
        <w:rPr>
          <w:rFonts w:ascii="IRNazanin" w:hAnsi="IRNazanin" w:eastAsia="IRNazanin"/>
          <w:color w:val="111111"/>
          <w:sz w:val="28"/>
          <w:sz w:val="28"/>
          <w:szCs w:val="28"/>
          <w:rtl w:val="true"/>
          <w:lang w:bidi="fa-IR"/>
        </w:rPr>
        <w:t>آن پایه که دیروز پیمبر بنهاد</w:t>
      </w:r>
    </w:p>
    <w:p>
      <w:pPr>
        <w:pStyle w:val="BookText"/>
        <w:rPr/>
      </w:pPr>
      <w:r>
        <w:rPr>
          <w:rFonts w:ascii="IRNazanin" w:hAnsi="IRNazanin" w:eastAsia="IRNazanin"/>
          <w:color w:val="111111"/>
          <w:sz w:val="28"/>
          <w:sz w:val="28"/>
          <w:szCs w:val="28"/>
          <w:rtl w:val="true"/>
          <w:lang w:bidi="fa-IR"/>
        </w:rPr>
        <w:t>امروز نگهداشته برپا، زهرا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باقی ماند</w:t>
      </w:r>
    </w:p>
    <w:p>
      <w:pPr>
        <w:pStyle w:val="BookText"/>
        <w:rPr/>
      </w:pPr>
      <w:r>
        <w:rPr>
          <w:rFonts w:ascii="IRNazanin" w:hAnsi="IRNazanin" w:eastAsia="IRNazanin"/>
          <w:color w:val="111111"/>
          <w:sz w:val="28"/>
          <w:sz w:val="28"/>
          <w:szCs w:val="28"/>
          <w:rtl w:val="true"/>
          <w:lang w:bidi="fa-IR"/>
        </w:rPr>
        <w:t>از مجمعشان ، شود چو منها، زهرا</w:t>
      </w:r>
    </w:p>
    <w:p>
      <w:pPr>
        <w:pStyle w:val="BookText"/>
        <w:rPr/>
      </w:pPr>
      <w:r>
        <w:rPr>
          <w:rFonts w:ascii="IRNazanin" w:hAnsi="IRNazanin" w:eastAsia="IRNazanin"/>
          <w:color w:val="111111"/>
          <w:sz w:val="28"/>
          <w:sz w:val="28"/>
          <w:szCs w:val="28"/>
          <w:rtl w:val="true"/>
          <w:lang w:bidi="fa-IR"/>
        </w:rPr>
        <w:t>حرمت بنگر که در صفوف محشر</w:t>
      </w:r>
    </w:p>
    <w:p>
      <w:pPr>
        <w:pStyle w:val="BookText"/>
        <w:rPr/>
      </w:pPr>
      <w:r>
        <w:rPr>
          <w:rFonts w:ascii="IRNazanin" w:hAnsi="IRNazanin" w:eastAsia="IRNazanin"/>
          <w:color w:val="111111"/>
          <w:sz w:val="28"/>
          <w:sz w:val="28"/>
          <w:szCs w:val="28"/>
          <w:rtl w:val="true"/>
          <w:lang w:bidi="fa-IR"/>
        </w:rPr>
        <w:t>یک زن نبود سواره الا زهرا</w:t>
      </w:r>
    </w:p>
    <w:p>
      <w:pPr>
        <w:pStyle w:val="BookText"/>
        <w:rPr/>
      </w:pPr>
      <w:r>
        <w:rPr>
          <w:rFonts w:ascii="IRNazanin" w:hAnsi="IRNazanin" w:eastAsia="IRNazanin"/>
          <w:color w:val="111111"/>
          <w:sz w:val="28"/>
          <w:sz w:val="28"/>
          <w:szCs w:val="28"/>
          <w:rtl w:val="true"/>
          <w:lang w:bidi="fa-IR"/>
        </w:rPr>
        <w:t>هنگام شفاعت چو رسد روز جزا</w:t>
      </w:r>
    </w:p>
    <w:p>
      <w:pPr>
        <w:pStyle w:val="BookText"/>
        <w:rPr/>
      </w:pPr>
      <w:r>
        <w:rPr>
          <w:rFonts w:ascii="IRNazanin" w:hAnsi="IRNazanin" w:eastAsia="IRNazanin"/>
          <w:color w:val="111111"/>
          <w:sz w:val="28"/>
          <w:sz w:val="28"/>
          <w:szCs w:val="28"/>
          <w:rtl w:val="true"/>
          <w:lang w:bidi="fa-IR"/>
        </w:rPr>
        <w:t>کافی است برای شیعه ، تنها، زهرا</w:t>
      </w:r>
    </w:p>
    <w:p>
      <w:pPr>
        <w:pStyle w:val="BookText"/>
        <w:rPr/>
      </w:pPr>
      <w:r>
        <w:rPr>
          <w:rFonts w:ascii="IRNazanin" w:hAnsi="IRNazanin" w:eastAsia="IRNazanin"/>
          <w:color w:val="111111"/>
          <w:sz w:val="28"/>
          <w:sz w:val="28"/>
          <w:szCs w:val="28"/>
          <w:rtl w:val="true"/>
          <w:lang w:bidi="fa-IR"/>
        </w:rPr>
        <w:t xml:space="preserve">حیف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آتش بسوزد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شیعه که ورد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زهرا</w:t>
      </w:r>
      <w:bookmarkStart w:id="16" w:name="pg123_857"/>
    </w:p>
    <w:p>
      <w:pPr>
        <w:pStyle w:val="Heading2"/>
        <w:numPr>
          <w:ilvl w:val="1"/>
          <w:numId w:val="1"/>
        </w:numPr>
        <w:rPr/>
      </w:pPr>
      <w:bookmarkStart w:id="17" w:name="__RefHeading___Toc934711_211673320"/>
      <w:bookmarkStart w:id="18" w:name="_Toc6"/>
      <w:bookmarkEnd w:id="16"/>
      <w:bookmarkEnd w:id="17"/>
      <w:r>
        <w:rPr>
          <w:rtl w:val="true"/>
        </w:rPr>
        <w:t>پیشگفتار</w:t>
      </w:r>
      <w:bookmarkEnd w:id="1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اکثر مردم بر این است ، و معمولا چنین می پندارند که مناقب و فضائل حضرت صدیقه زهرا سلام الله علیها فقط به این جهت است که دختر حضرت رسول اکرم صلی الله علیه و آله بوده است ، و این مطلب ، موضوع بسیار مهم و گرانبهائی است که شایسته است درباره آن مفصلا بحث و گفتگو بعمل آید، و باید معتقد بود که حضرت فاطمه علیهاسلام صاحب ولایت کبری است ، یعنی همانطور که باید به ولایت رسول اکرم امیرالمؤ منین و حسنین علیهم السلام ایمان داشت ، می بایست به ولایت حضرت صدیقه زهراء سلام الله علیها نیز همانگونه اعتراف کرد و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موضوع ، می توان مطالب را از دو نظر تحقیق و بررسی کرد و در دو بخش آنها را 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از دیدگاه قرآن ، و بررسی آیاتی که مربوط به آن حضرت است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از دیدگاه روایات ، و بررسی احادیثی که در مناقب و فضائل آن حضرت وارد شده است و همردیف مناقبی است که درشان پیامبر اکرم و امیرالمؤ منین سلام الله علیها و اولاد معصوم اوست </w:t>
      </w:r>
      <w:r>
        <w:rPr>
          <w:rFonts w:eastAsia="IRNazanin" w:cs="IRNazanin"/>
          <w:color w:val="111111"/>
          <w:sz w:val="28"/>
          <w:szCs w:val="28"/>
          <w:rtl w:val="true"/>
          <w:lang w:bidi="fa-IR"/>
        </w:rPr>
        <w:t>.</w:t>
      </w:r>
      <w:bookmarkStart w:id="19" w:name="pg123_859"/>
    </w:p>
    <w:p>
      <w:pPr>
        <w:pStyle w:val="Heading2"/>
        <w:numPr>
          <w:ilvl w:val="1"/>
          <w:numId w:val="1"/>
        </w:numPr>
        <w:rPr/>
      </w:pPr>
      <w:bookmarkStart w:id="20" w:name="__RefHeading___Toc934713_211673320"/>
      <w:bookmarkStart w:id="21" w:name="_Toc7"/>
      <w:bookmarkEnd w:id="19"/>
      <w:bookmarkEnd w:id="20"/>
      <w:r>
        <w:rPr>
          <w:rtl w:val="true"/>
        </w:rPr>
        <w:t xml:space="preserve">بخش اول </w:t>
      </w:r>
      <w:r>
        <w:rPr>
          <w:rtl w:val="true"/>
        </w:rPr>
        <w:t xml:space="preserve">: </w:t>
      </w:r>
      <w:r>
        <w:rPr>
          <w:rtl w:val="true"/>
        </w:rPr>
        <w:t>فاطمه سلام الله علیها از دیده گاه قرآن</w:t>
      </w:r>
      <w:bookmarkEnd w:id="21"/>
    </w:p>
    <w:p>
      <w:pPr>
        <w:pStyle w:val="Heading3"/>
        <w:numPr>
          <w:ilvl w:val="2"/>
          <w:numId w:val="1"/>
        </w:numPr>
        <w:rPr/>
      </w:pPr>
      <w:bookmarkStart w:id="22" w:name="__RefHeading___Toc934715_211673320"/>
      <w:bookmarkStart w:id="23" w:name="_Toc8"/>
      <w:bookmarkEnd w:id="22"/>
      <w:r>
        <w:rPr>
          <w:rtl w:val="true"/>
        </w:rPr>
        <w:t>آیه اول</w:t>
      </w:r>
      <w:bookmarkEnd w:id="23"/>
    </w:p>
    <w:p>
      <w:pPr>
        <w:pStyle w:val="Heading4"/>
        <w:numPr>
          <w:ilvl w:val="3"/>
          <w:numId w:val="1"/>
        </w:numPr>
        <w:rPr/>
      </w:pPr>
      <w:bookmarkStart w:id="24" w:name="__RefHeading___Toc934717_211673320"/>
      <w:bookmarkStart w:id="25" w:name="_Toc9"/>
      <w:bookmarkEnd w:id="24"/>
      <w:r>
        <w:rPr>
          <w:rtl w:val="true"/>
        </w:rPr>
        <w:t>آیه تطهیر</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البیا و یطهرکم تطهیرا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چنین می خواهد که رحبس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خاندان نبوت ببرد و شما را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را عقیده بر این است که چون این آیه شریفه بین دو آیه واقع شده که آن آیات درباره زوجات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گردیده است ، بنابراین به همان نسق ، این آیه هم باید درشان زوجات آن حضرت باشد، و ما لازم می دانیم که از پنج طریق به این آیه نظر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بررسی اینکه بعد از نزول این آیه ، از رسول اکرم صلی الله علیه و آله درباره آن نصی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صریحی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آیه تطهیر درشان چه کسی نازل شده 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 اینکه در این موضوع ، از خود زنهای پیغمبر اکرم صلی الله علیه و آله کلام معتبر و صریحی وجود دارد که دلالت کند این آیه درباره کیست ؟، آیا یکی از آنان ادعا کرده است که آیه تطیر درشان ما زنان پیامبر نازل شده است ؟ و یا اینکه عکس این مطلب را اظهار نموده است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اینکه آیا علی سلام الله علیه و یا اولاد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احتجاج و مشاهده کرده اند؟ آیا ادعا کرده اند که این آیه درشان ما اهل بیت است و در غیر ما نیست ؟ و آیا در مقام احتجاج از صحابه چه شنیده اند؟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 اینکه آیا از خود صحابه کلام معتبر و صریحی در این باره موجود است که آیه تطهیر درباره</w:t>
      </w:r>
      <w:bookmarkStart w:id="26" w:name="pg123_860"/>
    </w:p>
    <w:p>
      <w:pPr>
        <w:pStyle w:val="BookText"/>
        <w:rPr/>
      </w:pPr>
      <w:bookmarkEnd w:id="26"/>
      <w:r>
        <w:rPr>
          <w:rFonts w:ascii="IRNazanin" w:hAnsi="IRNazanin" w:eastAsia="IRNazanin"/>
          <w:color w:val="111111"/>
          <w:sz w:val="28"/>
          <w:sz w:val="28"/>
          <w:szCs w:val="28"/>
          <w:rtl w:val="true"/>
          <w:lang w:bidi="fa-IR"/>
        </w:rPr>
        <w:t>چه کسی نازل شده است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پنجم اینکه رجال تفسیر و حدیث در این مورد چه می گویند؟ ایا با نظر آن کسانیکه می گویند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 آیه قبل و بعد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زوجات پیغمبر است همرای و موافق هستند؟ یا اینکه می گویند نه خیر، چون درباره شان نزول این آیه ،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معتبر و صریحی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لذا باید تابع آن نص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آنچه درباره تطهیرشان می شود از این پنج طریق که گفته شد، بیرون نیست </w:t>
      </w:r>
      <w:r>
        <w:rPr>
          <w:rFonts w:eastAsia="IRNazanin" w:cs="IRNazanin"/>
          <w:color w:val="111111"/>
          <w:sz w:val="28"/>
          <w:szCs w:val="28"/>
          <w:rtl w:val="true"/>
          <w:lang w:bidi="fa-IR"/>
        </w:rPr>
        <w:t>.</w:t>
      </w:r>
    </w:p>
    <w:p>
      <w:pPr>
        <w:pStyle w:val="Heading4"/>
        <w:numPr>
          <w:ilvl w:val="3"/>
          <w:numId w:val="1"/>
        </w:numPr>
        <w:rPr/>
      </w:pPr>
      <w:bookmarkStart w:id="27" w:name="__RefHeading___Toc934719_211673320"/>
      <w:bookmarkStart w:id="28" w:name="_Toc10"/>
      <w:bookmarkEnd w:id="27"/>
      <w:r>
        <w:rPr>
          <w:rtl w:val="true"/>
        </w:rPr>
        <w:t>آیه تطهیر گفتار پیامبر</w:t>
      </w:r>
      <w:r>
        <w:rPr>
          <w:rtl w:val="true"/>
        </w:rPr>
        <w:t>(</w:t>
      </w:r>
      <w:r>
        <w:rPr>
          <w:rtl w:val="true"/>
        </w:rPr>
        <w:t xml:space="preserve">ص </w:t>
      </w:r>
      <w:r>
        <w:rPr>
          <w:rtl w:val="true"/>
        </w:rPr>
        <w:t>)</w:t>
      </w:r>
      <w:bookmarkEnd w:id="28"/>
    </w:p>
    <w:p>
      <w:pPr>
        <w:pStyle w:val="BookText"/>
        <w:rPr/>
      </w:pPr>
      <w:r>
        <w:rPr>
          <w:rFonts w:ascii="IRNazanin" w:hAnsi="IRNazanin" w:eastAsia="IRNazanin"/>
          <w:color w:val="111111"/>
          <w:sz w:val="28"/>
          <w:sz w:val="28"/>
          <w:szCs w:val="28"/>
          <w:rtl w:val="true"/>
          <w:lang w:bidi="fa-IR"/>
        </w:rPr>
        <w:t xml:space="preserve">اما آنچه نفس قضیه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درشان نزول این آیه روایات متواتری در دست است که حاکی است آیه تطهیر در خانه ام سلمه نازل شده است و در آن هنگام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صدیقه ، امیرالمؤ منین ، و حسنین صلوات الله علیهم حضور داشته اند، جناب ام سلمه خودش از رسول اکرم صلی الله علیه و آله تقاضا می کند که من نیز به جمع شما داخل بشوم و تحت کسا نزد شما خاندان رسالت قرار گیرم ؟ حضرت او را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تو داخل نشو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 فی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آیه مخصوص است به ما پنج 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جماعتی از صحابه که شان نزول این آیه را به همین ترتیب نقل کرده اند و روایات آنها متواتر است به این شرح می باشد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ابوسلمه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واصلة بن اسقع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ابوحمرا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معقل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ابوبرزه اسلمی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صحابه مذکور نقل کرده اند، در این موضوع هم رای و هم سخن هستند که آیه شریه تطهیر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 و فقط درشان پنج تن بوده است و هیچیک از زنان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این قضیه نیست ، و این مطلب از مسلمات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حضرات صحابه ، تقریبا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نیز این روایت را به همان ترتیب و با ذکر اینکه محل نزول آیه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مشخصات این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که در قرون مختلفه می زیسته اند بطور تقصیل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نصوصی از پیغمبر اکرم صلی الله علیه و آله نقل کرده اند، که بعد از نزول آیه تطهیر از حضرت پرسیده شد که این آیه شریفه در شان کیست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 علی ، فاطمه ،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مطالب فوق ، جای هیچگونه تردیدی نیست که حضرت صدیقه زهراء سلام الله علیها نیز مشمول آیه تطهیر است و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مراد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اینها، پیغمبر اکرم صلی الله علیه و آله ، برای اثبات و روشن شدن حقیقت امر کار بسیار جالبی کرده است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آنرا نقل کرده اند، به این شرح که بعد از نزول این آیه ،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وفاتش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خروج از</w:t>
      </w:r>
    </w:p>
    <w:p>
      <w:pPr>
        <w:pStyle w:val="BookText"/>
        <w:rPr/>
      </w:pPr>
      <w:r>
        <w:rPr>
          <w:rFonts w:ascii="IRNazanin" w:hAnsi="IRNazanin" w:eastAsia="IRNazanin"/>
          <w:color w:val="111111"/>
          <w:sz w:val="28"/>
          <w:sz w:val="28"/>
          <w:szCs w:val="28"/>
          <w:rtl w:val="true"/>
          <w:lang w:bidi="fa-IR"/>
        </w:rPr>
        <w:t>منزل که برای اقامه نماز صبح به مسجد تشریف می برد، قبل از نماز به در خانه حضرت صدیقه سلام الله علیها می آمد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اهل البیت ، انما یرید الله لیذهب عنکم الرجس اهل البیت و یطهرکم تطهیرا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اهل البیت ، بدرستیکه خدا اراده فرموده است که هر ناپاکی را از شما خاندان نبوت دور گرداند و شما را پاک و منزه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ماه در مدینه بودم و این جریان را هر روز مشاهده کردم ، راوی دیگر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ماه در مدینه توقف کردم و هر روز ناظر این صحنه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دیگر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مدینه ساکن بودم و هر روز شاهد این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این جریان تا آخرین روز زندگانی رسول اکرم صلی الله علیه و آله ادامه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مطالب مذکور کاملا روشن است که آیه تطهیر مخصوص بوده است به خانه صدیقه سلام الله علیها، و آن اشخاصی که در آنجا ساکن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روش ، به این استمرار، به این استقرار و در این مدت متوالی ، هر روز بر در خانه زهرا سلام الله علیها می آمد، منظورش این بوده است که اگر کسی سخنان آموزنده و تعیین کننده او را دیروز نشنیده است امروز بشنود، و اگر امروز نشد فردا، و اگر فردا نشد، روزهای دیگر</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صحابه ، چه آنانکه در مدینه حضور داشتند، و چه مسافرینی که</w:t>
      </w:r>
      <w:bookmarkStart w:id="29" w:name="pg123_863"/>
    </w:p>
    <w:p>
      <w:pPr>
        <w:pStyle w:val="BookText"/>
        <w:rPr/>
      </w:pPr>
      <w:bookmarkEnd w:id="29"/>
      <w:r>
        <w:rPr>
          <w:rFonts w:ascii="IRNazanin" w:hAnsi="IRNazanin" w:eastAsia="IRNazanin"/>
          <w:color w:val="111111"/>
          <w:sz w:val="28"/>
          <w:sz w:val="28"/>
          <w:szCs w:val="28"/>
          <w:rtl w:val="true"/>
          <w:lang w:bidi="fa-IR"/>
        </w:rPr>
        <w:t>وارد شهر می شدند، از این روش رسول اکرم صلی الله علیه و آله ، آگاه شدند که آیه تطهیر فقط و فقط درشان خاندان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p>
    <w:p>
      <w:pPr>
        <w:pStyle w:val="Heading4"/>
        <w:numPr>
          <w:ilvl w:val="3"/>
          <w:numId w:val="1"/>
        </w:numPr>
        <w:rPr/>
      </w:pPr>
      <w:bookmarkStart w:id="30" w:name="__RefHeading___Toc934721_211673320"/>
      <w:bookmarkStart w:id="31" w:name="_Toc11"/>
      <w:bookmarkEnd w:id="30"/>
      <w:r>
        <w:rPr>
          <w:rtl w:val="true"/>
        </w:rPr>
        <w:t xml:space="preserve">آیه تطهیر و گفتار زنان پیامبر اکرم </w:t>
      </w:r>
      <w:r>
        <w:rPr>
          <w:rtl w:val="true"/>
        </w:rPr>
        <w:t>(</w:t>
      </w:r>
      <w:r>
        <w:rPr>
          <w:rtl w:val="true"/>
        </w:rPr>
        <w:t xml:space="preserve">ص </w:t>
      </w:r>
      <w:r>
        <w:rPr>
          <w:rtl w:val="true"/>
        </w:rPr>
        <w:t>)</w:t>
      </w:r>
      <w:bookmarkEnd w:id="31"/>
    </w:p>
    <w:p>
      <w:pPr>
        <w:pStyle w:val="BookText"/>
        <w:rPr/>
      </w:pPr>
      <w:r>
        <w:rPr>
          <w:rFonts w:ascii="IRNazanin" w:hAnsi="IRNazanin" w:eastAsia="IRNazanin"/>
          <w:color w:val="111111"/>
          <w:sz w:val="28"/>
          <w:sz w:val="28"/>
          <w:szCs w:val="28"/>
          <w:rtl w:val="true"/>
          <w:lang w:bidi="fa-IR"/>
        </w:rPr>
        <w:t>اینک بررسی اینکه آیا از همسران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تطهیر ادعائی کرده است یا نه ؟ در این مورد شیعیان روایاتی از زنان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آن احادیث را حضرت عامه نیز صحیح و معتبر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روایات که مورد قبول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این است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این آیه تطهیر درشان کیست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 علی ، فاطمه ، حسنین است و تهم مشمول این آیه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این آیه نیستم ، ما همسران نبی ، مورد خطاب این قضیه نیستیم ، و کاملا واضح است که اگر آیه شریفه تطهیر درباره زنان پیغمیر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آنرا بر پیشانی جمل می نوشد و غوغائی بر پا می کرد، در صورتیکه هیچیک از همسران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ادعائی نکرده اند که این آیه درشان آنان بوده است </w:t>
      </w:r>
      <w:r>
        <w:rPr>
          <w:rFonts w:eastAsia="IRNazanin" w:cs="IRNazanin"/>
          <w:color w:val="111111"/>
          <w:sz w:val="28"/>
          <w:szCs w:val="28"/>
          <w:rtl w:val="true"/>
          <w:lang w:bidi="fa-IR"/>
        </w:rPr>
        <w:t>.</w:t>
      </w:r>
    </w:p>
    <w:p>
      <w:pPr>
        <w:pStyle w:val="Heading4"/>
        <w:numPr>
          <w:ilvl w:val="3"/>
          <w:numId w:val="1"/>
        </w:numPr>
        <w:rPr/>
      </w:pPr>
      <w:bookmarkStart w:id="32" w:name="__RefHeading___Toc934723_211673320"/>
      <w:bookmarkStart w:id="33" w:name="_Toc12"/>
      <w:bookmarkEnd w:id="32"/>
      <w:r>
        <w:rPr>
          <w:rtl w:val="true"/>
        </w:rPr>
        <w:t>آیه تطهیر و گفتار ائمه اطهار</w:t>
      </w:r>
      <w:r>
        <w:rPr>
          <w:rtl w:val="true"/>
        </w:rPr>
        <w:t>(</w:t>
      </w:r>
      <w:r>
        <w:rPr>
          <w:rtl w:val="true"/>
        </w:rPr>
        <w:t xml:space="preserve">ع </w:t>
      </w:r>
      <w:r>
        <w:rPr>
          <w:rtl w:val="true"/>
        </w:rPr>
        <w:t xml:space="preserve">) </w:t>
      </w:r>
      <w:r>
        <w:rPr>
          <w:rtl w:val="true"/>
        </w:rPr>
        <w:t>و حضرت زهراء</w:t>
      </w:r>
      <w:r>
        <w:rPr>
          <w:rtl w:val="true"/>
        </w:rPr>
        <w:t>(</w:t>
      </w:r>
      <w:r>
        <w:rPr>
          <w:rtl w:val="true"/>
        </w:rPr>
        <w:t xml:space="preserve">ع </w:t>
      </w:r>
      <w:r>
        <w:rPr>
          <w:rtl w:val="true"/>
        </w:rPr>
        <w:t>)</w:t>
      </w:r>
      <w:bookmarkEnd w:id="33"/>
    </w:p>
    <w:p>
      <w:pPr>
        <w:pStyle w:val="BookText"/>
        <w:rPr/>
      </w:pPr>
      <w:r>
        <w:rPr>
          <w:rFonts w:ascii="IRNazanin" w:hAnsi="IRNazanin" w:eastAsia="IRNazanin"/>
          <w:color w:val="111111"/>
          <w:sz w:val="28"/>
          <w:sz w:val="28"/>
          <w:szCs w:val="28"/>
          <w:rtl w:val="true"/>
          <w:lang w:bidi="fa-IR"/>
        </w:rPr>
        <w:t xml:space="preserve">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صدیقه سلام الله علیها،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سجاد، حضرت باقر، و حضرت صادق علیهم السلام همگی در هنگام منقبت شماری به این آیه استناد و احتجاج کرده و برهان سخن خویش قرار داده اند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گفتار خود به این آیه احتجاج و استنشاد نموده است که آیا آیه تطهیر در</w:t>
      </w:r>
      <w:bookmarkStart w:id="34" w:name="pg123_864"/>
    </w:p>
    <w:p>
      <w:pPr>
        <w:pStyle w:val="BookText"/>
        <w:rPr/>
      </w:pPr>
      <w:bookmarkEnd w:id="34"/>
      <w:r>
        <w:rPr>
          <w:rFonts w:ascii="IRNazanin" w:hAnsi="IRNazanin" w:eastAsia="IRNazanin"/>
          <w:color w:val="111111"/>
          <w:sz w:val="28"/>
          <w:sz w:val="28"/>
          <w:szCs w:val="28"/>
          <w:rtl w:val="true"/>
          <w:lang w:bidi="fa-IR"/>
        </w:rPr>
        <w:t>مورد ما نیست ؟ و تمامی صحابه و تابعین ، ضمن قبول اظهارات آن حضرت عرض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این آیه درشان شماست ، و این مطلب از مسلمات است </w:t>
      </w:r>
      <w:r>
        <w:rPr>
          <w:rFonts w:eastAsia="IRNazanin" w:cs="IRNazanin"/>
          <w:color w:val="111111"/>
          <w:sz w:val="28"/>
          <w:szCs w:val="28"/>
          <w:rtl w:val="true"/>
          <w:lang w:bidi="fa-IR"/>
        </w:rPr>
        <w:t>.</w:t>
      </w:r>
    </w:p>
    <w:p>
      <w:pPr>
        <w:pStyle w:val="Heading4"/>
        <w:numPr>
          <w:ilvl w:val="3"/>
          <w:numId w:val="1"/>
        </w:numPr>
        <w:rPr/>
      </w:pPr>
      <w:bookmarkStart w:id="35" w:name="__RefHeading___Toc934725_211673320"/>
      <w:bookmarkStart w:id="36" w:name="_Toc13"/>
      <w:bookmarkEnd w:id="35"/>
      <w:r>
        <w:rPr>
          <w:rtl w:val="true"/>
        </w:rPr>
        <w:t>آیه تطهیر و گفتار صحابه</w:t>
      </w:r>
      <w:bookmarkEnd w:id="36"/>
    </w:p>
    <w:p>
      <w:pPr>
        <w:pStyle w:val="BookText"/>
        <w:rPr/>
      </w:pPr>
      <w:r>
        <w:rPr>
          <w:rFonts w:ascii="IRNazanin" w:hAnsi="IRNazanin" w:eastAsia="IRNazanin"/>
          <w:color w:val="111111"/>
          <w:sz w:val="28"/>
          <w:sz w:val="28"/>
          <w:szCs w:val="28"/>
          <w:rtl w:val="true"/>
          <w:lang w:bidi="fa-IR"/>
        </w:rPr>
        <w:t xml:space="preserve">همانطوریکه در قسمت اول این بخش اشاره شد، تمام صحابه و تابعین در این مطلب هم رای و هم سخن هستند که آیه تطهیر درشان پنج تن است و از آنان کسی که مخالف این عقیده است ، فقط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نقل شده است </w:t>
      </w:r>
      <w:r>
        <w:rPr>
          <w:rFonts w:eastAsia="IRNazanin" w:cs="IRNazanin"/>
          <w:color w:val="111111"/>
          <w:sz w:val="28"/>
          <w:szCs w:val="28"/>
          <w:rtl w:val="true"/>
          <w:lang w:bidi="fa-IR"/>
        </w:rPr>
        <w:t>.</w:t>
      </w:r>
    </w:p>
    <w:p>
      <w:pPr>
        <w:pStyle w:val="Heading4"/>
        <w:numPr>
          <w:ilvl w:val="3"/>
          <w:numId w:val="1"/>
        </w:numPr>
        <w:rPr/>
      </w:pPr>
      <w:bookmarkStart w:id="37" w:name="__RefHeading___Toc934727_211673320"/>
      <w:bookmarkStart w:id="38" w:name="_Toc14"/>
      <w:bookmarkEnd w:id="37"/>
      <w:r>
        <w:rPr>
          <w:rtl w:val="true"/>
        </w:rPr>
        <w:t>آیه تطهیر و رجال تفسیر و حدیث</w:t>
      </w:r>
      <w:bookmarkEnd w:id="38"/>
    </w:p>
    <w:p>
      <w:pPr>
        <w:pStyle w:val="BookText"/>
        <w:rPr/>
      </w:pPr>
      <w:r>
        <w:rPr>
          <w:rFonts w:ascii="IRNazanin" w:hAnsi="IRNazanin" w:eastAsia="IRNazanin"/>
          <w:color w:val="111111"/>
          <w:sz w:val="28"/>
          <w:sz w:val="28"/>
          <w:szCs w:val="28"/>
          <w:rtl w:val="true"/>
          <w:lang w:bidi="fa-IR"/>
        </w:rPr>
        <w:t xml:space="preserve">علماء و رجال تفسیر و حدیث پس از بررسی روایات مذکور، همگی ، متفق القول و هم عقیده اند که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ندارد، و این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صحیحی نیست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ملاحظه این که ضمائر آیه شریفه تطهیر همه مذکر است و ضمائر دو آیه قبل و بعد آن مؤ نث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سیاق آیه تطهیر که در وسط آن دو آیه است عوض شده ، و تغییر کرده است در نتیجه نمی شود که مربوط به همسران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و اگر جز آیه تطهیر منقبت دیگری درشان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همین یک آیه برهانی است کافی و نشانگر اینکه حضرت صدیقه سلام الله علیها معصومه است ، و عصمت از جمله شئون و مناصب ولایت است ، و ما، غیر ولی که معصوم باشد سراغ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خلقت ، آدم تا آخر، هر کسی که معصوم است ولی است ، یا پیغمبر است ، یا امام است ، و یا صدیق است که حضرت صدیقه سلام الله علیها نیز یکی از آنان</w:t>
      </w:r>
      <w:bookmarkStart w:id="39" w:name="pg123_865"/>
    </w:p>
    <w:p>
      <w:pPr>
        <w:pStyle w:val="BookText"/>
        <w:rPr/>
      </w:pPr>
      <w:bookmarkEnd w:id="39"/>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40" w:name="__RefHeading___Toc934729_211673320"/>
      <w:bookmarkStart w:id="41" w:name="_Toc15"/>
      <w:bookmarkEnd w:id="40"/>
      <w:r>
        <w:rPr>
          <w:rtl w:val="true"/>
        </w:rPr>
        <w:t>آیه دوم</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ابنائنا و ابنائکم و نسائنا و نسائکم و انفسنا و انفسکم ثم نبتهل فنجعل لعنة الله علی الکاذبین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ما و شما با فرزندان و زنان خود با هم با مباهله بر خیزیم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حق یکدیگر نفرین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دروغگویان را به لعن و عذاب خدا گرفتار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بطور صریح و آشکارا ندا می کند بر اینکه پیغمبر اکرم صلی الله علیه وآله هنگامی که با نصارای نجران مباهله فرمود، حضرت صدیقه سلام الله علیها نیز در این مورد شرکت داشت ، و او وجود مقدسی است که میان چهار معصوم دیگر در آیه مباهله قرار گرفته است ، دو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 و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آنها، که از نساء منحصر است به این وجود مقدس ، و با توجه به این مطلب که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 و نفرین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نصارای نجران یک کار عادی نیست ، و با زن و مرد عادی نمی توان اقدام به مباهله کرد و طرف مقابل را مغلوب و رسوا نمود، بلکه صلاحیت اقدام به چین امر خطیری را افراد مقدس و شایسته ای دارا هستند که مورد نظر مرحمت حضرت حق تبارک و تعالی بوده باشند، و حضرت صدیقه سلام الله علیها نیز یکی از آن شخصیتهائی است که مشمول این آیه شریفه است و این از مسلمات است </w:t>
      </w:r>
      <w:r>
        <w:rPr>
          <w:rFonts w:eastAsia="IRNazanin" w:cs="IRNazanin"/>
          <w:color w:val="111111"/>
          <w:sz w:val="28"/>
          <w:szCs w:val="28"/>
          <w:rtl w:val="true"/>
          <w:lang w:bidi="fa-IR"/>
        </w:rPr>
        <w:t>.</w:t>
      </w:r>
    </w:p>
    <w:p>
      <w:pPr>
        <w:pStyle w:val="Heading3"/>
        <w:numPr>
          <w:ilvl w:val="2"/>
          <w:numId w:val="1"/>
        </w:numPr>
        <w:rPr/>
      </w:pPr>
      <w:bookmarkStart w:id="42" w:name="__RefHeading___Toc934731_211673320"/>
      <w:bookmarkStart w:id="43" w:name="_Toc16"/>
      <w:bookmarkEnd w:id="42"/>
      <w:r>
        <w:rPr>
          <w:rtl w:val="true"/>
        </w:rPr>
        <w:t>آیه سوم</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حق تبارک و تعالی کلمات را فرا گرفت</w:t>
      </w:r>
    </w:p>
    <w:p>
      <w:pPr>
        <w:pStyle w:val="BookText"/>
        <w:rPr/>
      </w:pPr>
      <w:r>
        <w:rPr>
          <w:rFonts w:ascii="IRNazanin" w:hAnsi="IRNazanin" w:eastAsia="IRNazanin"/>
          <w:color w:val="111111"/>
          <w:sz w:val="28"/>
          <w:sz w:val="28"/>
          <w:szCs w:val="28"/>
          <w:rtl w:val="true"/>
          <w:lang w:bidi="fa-IR"/>
        </w:rPr>
        <w:t xml:space="preserve">و آن کلمات را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احادیثی نقل شده است که بسیار فوق العاده است ، و با توجه به آیه مذکور و این روایات ، انسان می تواند بخوبی درک نماید که حضرت صدیقه سلام الله علیها علت خلقت است و یکی از اسباب آفرینش جهان می باشد، یعنی همانطور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 منین و حسنین علیهم السلام سبب خلقتند، حضرت صدیقه سلام الله علیها نیز یکی از علل آفرینش است ، و معقول نیست کسی علت خلقت باشد و ولایت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دو روایت ، یکی از جناب امیرالمؤ منین سلام الله علیها و دیگری از جناب ابن عباس نقل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از وجود مقدس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جمعی از حفاظ عامه آن را ذکر کرده اند چنین است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سالت النبی صلی الله علیه وآله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اهبط آدم بالهند، و حوا بجدة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بعث الله الیه جبرئیل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الم اخلقک بیدی ؟، المانفخ فیک من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هذا لبکاء؟،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یمنعنی من البکاء و قد اخرجت من جوار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 بهولاء الکلمات فان الله قابل تویتک و غافر ذنبک ، قل یا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بحق محمد و آل محمد، سبحانک لا اله الا انت عملت سوءا و ظلمت نفسی فاغفرلی ، انک انت الغفور الرحیم ، فهولاء الکلمات التی تلقی</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 منین سلام الله علیها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شریفه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 ال کردم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تعال ، آدم را در هند، و حوا را در جده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آدم مدتها گذشت که اشک غم بر چهره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خدای تعالی جبرئیل را نازل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آدم ، آیا من ترا بدست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نیافریدم ؟ آیا از روح بر تو ندمیدم ؟ و ملائک را به سجده کردن بر تو فرمان ندادم ؟ و حوا کنیز خود را به تو تزویج نکردم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چیست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چرا گریه نکنم ، که از جوار رحمت تو رانده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فراگیر این کلمات را که به وسیله آن ، خدا توبه ترا قبول می کند و گناهت را می بخشد، بگو یا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پاک و منزهی تو، نیست خدائی جز تو، بد کردم و بخود ستم روا داشتم ، پس به حق محمد و آل محمد، مرا ببخش ، بدرستیکه این توئی بسیار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کلماتی که خدای تعالی به حضرت آدم آموخته است ، گوئی خدای تعالی حضرت آدم را با این کلمات تسلی داده است ، که اگر از جوار رحمت من دور شده ای ، اینکه ارزش فراگرفتن این کلمات گرانقدر، عوض ، هم سن و برابر جوار</w:t>
      </w:r>
    </w:p>
    <w:p>
      <w:pPr>
        <w:pStyle w:val="BookText"/>
        <w:rPr/>
      </w:pPr>
      <w:r>
        <w:rPr>
          <w:rFonts w:ascii="IRNazanin" w:hAnsi="IRNazanin" w:eastAsia="IRNazanin"/>
          <w:color w:val="111111"/>
          <w:sz w:val="28"/>
          <w:sz w:val="28"/>
          <w:szCs w:val="28"/>
          <w:rtl w:val="true"/>
          <w:lang w:bidi="fa-IR"/>
        </w:rPr>
        <w:t xml:space="preserve">رحمان و هم تراز فردوس و جنان است ، و جبران آن نعمتی که از آن محروم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دیگری در همین موضوع جناب ابن عباس از پغمبر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خلق الله عزوجل آدم ، و نفخ فیه من روحه عطس ، فالهمه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ربه یرحمک ربک ، فلما سجد له الملائکه تداخله العجب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خلقت خلقا احب الیک منی ؟ فلم یجب ، ثم قال الثانیه ، فلم یجب ، ثم قال الثالثة ، فلم یجب ثم قال الله عزول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 لولاهم ما خلقتک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ارنیهم ، فاوحی الله تعالی الی ملائکة الحجب ، آن ارفعوا الحجب فلما رفعت الحجب ، اذا آدم بخمسة اشباح قدام العرش ، فقال یا رب من هولاء؟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هذا محمد نبی ، و هذا علی امیرالمؤ منین ابن عم النبی ووصیه ، و هذه فاطمة انبة نببی ، و هذآن الحسن والحسین انبا علی و ولدا نببی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هم ولدک ففرح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اقترف الخطیئه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اسالک بحق محمد و علی و فاطمة والحسن والحسین لما غفرت لی فغفرالله له بهذا فهذا الذی قال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هبط الی الارض ، صاق خاتما، فنقش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علی امیرالمؤ 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یکنی آدم بابی محمد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خدای عالی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حضرت آدم عطسه</w:t>
      </w:r>
    </w:p>
    <w:p>
      <w:pPr>
        <w:pStyle w:val="BookText"/>
        <w:rPr/>
      </w:pPr>
      <w:r>
        <w:rPr>
          <w:rFonts w:ascii="IRNazanin" w:hAnsi="IRNazanin" w:eastAsia="IRNazanin"/>
          <w:color w:val="111111"/>
          <w:sz w:val="28"/>
          <w:sz w:val="28"/>
          <w:szCs w:val="28"/>
          <w:rtl w:val="true"/>
          <w:lang w:bidi="fa-IR"/>
        </w:rPr>
        <w:t xml:space="preserve">کرد و با الهام خدائی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 بشری که جواب عطسه اش خطاب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فرشتگان بر حضرت آدم سجده کردند، تکبر به او راه یافت و در حالکیه بر خود می بالید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آیا مخلوقی که نزد تو محبوبتر از من باشد، آفریده ای ؟ و این سؤ ال را سه بار تکرار کرد و هر سه بار بی جواب ماند، دفعه سوم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خود را بازگو کرد، متوجه گردید که سؤ ال بی پاسخ او، سخن بجائی نبوده است ، آنگاه از جانب پروردگار خطاب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 یا آدم مخلوقاتی از تو محبوبتر دارم ، که اگر آنها بوجود نمی آمدند، ترا نیز نمی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آنها را به من نشان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خدای تعالی به فرشتگان حاجب درگاه الهی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ها را کنار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جهان ، در پشت پرده غیب موجوداتی دارد که سبب تربیت آدم و اولاد آدمند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حجابها برداشته شد، از پشت پرده غیب ، پنج شبح ظاهر شدند که در پیشگاه عرش ایستاده بودند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من ، این علی امیرالمؤ منین پسر عم او، این فاطمه دخترش و این دو، حسن و حسین ، پسر آن علی ، فرزندان پیامبر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معرفی نامهای آنها، خدا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 اینان مقام اول را دارا هستند و درجاتشان بسیار عالی است ، و مرتبه تو تالی</w:t>
      </w:r>
    </w:p>
    <w:p>
      <w:pPr>
        <w:pStyle w:val="BookText"/>
        <w:rPr/>
      </w:pPr>
      <w:r>
        <w:rPr>
          <w:rFonts w:ascii="IRNazanin" w:hAnsi="IRNazanin" w:eastAsia="IRNazanin"/>
          <w:color w:val="111111"/>
          <w:sz w:val="28"/>
          <w:sz w:val="28"/>
          <w:szCs w:val="28"/>
          <w:rtl w:val="true"/>
          <w:lang w:bidi="fa-IR"/>
        </w:rPr>
        <w:t>مقام و والای اینها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بعدها وقتی که حضرت آدم مرتکب و مبتلای آن ترک اولی شد،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تو مسئلت دارم که به حق محمد، و علی ، و فاطمه ، و حسن و حسین از خطای من درگذری ، پس دعایش مستجاب شد و مشمول عفو و آمرزش خدای تعالی قرار گرفت و این است معنای آیه شریفه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کلماتی از پروردگارش فرا گرفت که به وسیله آن کلمات توبه او مورد قبول 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 سپس روایت را چنین ادامه می دهد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فرود آمد، انگشتری برای خود ساخت که نقش آن نام مبارک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بزرگان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سند خودش از ابن عباس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سالت رسول الله صلی الله علیه وآله عن الکمات التی تلیها آدم من ربه فتاب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بحق محمد، و علی ، و فاطمة ، والحسن والحسین الا تبت علی فتاب الله علیه تبارک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پیغمبر اکرم صلی الله علیه وآله سوال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کلمات که حضرت آدم از پروردگار خود فرا گرفت و به وسیله آن توبه او مورد قبول واقع شد چیست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کلمات از خدا درخواست کرد که توبه او را بپذیرد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محمد، علی ، فاطمه ، حسن و حسین ، توبه مرا قبول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w:t>
      </w:r>
      <w:bookmarkStart w:id="44" w:name="pg123_871"/>
    </w:p>
    <w:p>
      <w:pPr>
        <w:pStyle w:val="BookText"/>
        <w:rPr/>
      </w:pPr>
      <w:bookmarkEnd w:id="44"/>
      <w:r>
        <w:rPr>
          <w:rFonts w:ascii="IRNazanin" w:hAnsi="IRNazanin" w:eastAsia="IRNazanin"/>
          <w:color w:val="111111"/>
          <w:sz w:val="28"/>
          <w:sz w:val="28"/>
          <w:szCs w:val="28"/>
          <w:rtl w:val="true"/>
          <w:lang w:bidi="fa-IR"/>
        </w:rPr>
        <w:t xml:space="preserve">و تعالی توبه او را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کبیر 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مناقبش ، با ذکر سند نقل کرده اند، و با توجه به مطالبی که گفته شد از این آیه هم استفاده می شود که وجود مقدس حضرت صدیقه سلام الله علیها سبب خلقت عالم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Heading3"/>
        <w:numPr>
          <w:ilvl w:val="2"/>
          <w:numId w:val="1"/>
        </w:numPr>
        <w:rPr/>
      </w:pPr>
      <w:bookmarkStart w:id="45" w:name="__RefHeading___Toc934733_211673320"/>
      <w:bookmarkStart w:id="46" w:name="_Toc17"/>
      <w:bookmarkEnd w:id="45"/>
      <w:r>
        <w:rPr>
          <w:rtl w:val="true"/>
        </w:rPr>
        <w:t>آیه چهارم</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بتلی ابراهیم ربه کلمات فاتمهن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پروردگار حضرت ابراهیم را با کلماتی امتحان فرمود و آن کلمات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در آیه قبل گفته شد که مقصود از کلمات چیست ، در این آیه نیز مراد از کلمات عبارتند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 منین ، حضرت صدیقه و حسنین سلام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صحابه حضرت صادق سلام الله علیه ، که حکیم ، فیلسوف و فقیهی فوق العاده است ، روایتی از آن حضرت نقل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بتلی ابراهیم ربه بکلمات فاتمهن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هذه الکلمات ؟ قال هی الکلمات التی تلقیها آدم من ربه فتاب علیه ، و هو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اسالک بحق محمد و علی و فاطمه والحسن والحسین الا تبت علی ، فتاب الله علیه ، انه هو التواب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فما یعنی عزوجل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اتمهن الی القائم اثنی عشر اماما تسعة من ولد الحسین علیهم السلام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صادق سلام الله علیه معنی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بتلی ابراهیم ربه بکلمات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که</w:t>
      </w:r>
    </w:p>
    <w:p>
      <w:pPr>
        <w:pStyle w:val="BookText"/>
        <w:rPr/>
      </w:pPr>
      <w:r>
        <w:rPr>
          <w:rFonts w:ascii="IRNazanin" w:hAnsi="IRNazanin" w:eastAsia="IRNazanin"/>
          <w:color w:val="111111"/>
          <w:sz w:val="28"/>
          <w:sz w:val="28"/>
          <w:szCs w:val="28"/>
          <w:rtl w:val="true"/>
          <w:lang w:bidi="fa-IR"/>
        </w:rPr>
        <w:t>مقصود خدای تعالی از این کلمات چیست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 همان کلمات است که حضرت آدم ، از خدای تعالی فرا گرفت و چنین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حق محمد، علی ، فاطمه ، حسن و حسین از تو درخواست می نمایم که توبه مرا بپذیری ، پس توبه اش مورد قبول واقع گردید، بدرستیکه خدا، بسیار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مفل 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سپس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مقصود خدای تعالی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نام نه امام اگر دیگر از اولاد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پنج تن محلق نمود لذا کلماتی که حضرت ابراهیم به وسیله آنها آزموده شد، جامع تر، بالاتر، عالی تر، از کلماتی است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همان است که حضرت صادق سلام الله علیه ، در رواتی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مائیم آن کلمات که خدا در قرآن به آنها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که نامهای آنها در عرش نوشته شده است و همچنین به ملاحظه آن کلمه ای است که دوبار بر شانه آنان نقش بسته است یک بار در رحم مادر و بار دوم بعد از ولادت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نطفه امام سلام الله علیه منعقد می شود، بعد از دمیده شدن روح ، بر دوش او نوشته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کلمة صدقا و عدلا، لا مبدل لکماته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راستی و عدالت کلمه پرورگارت به حد کمال رسید، هیچکس تبدیل و تغییر</w:t>
      </w:r>
      <w:bookmarkStart w:id="47" w:name="pg123_873"/>
    </w:p>
    <w:p>
      <w:pPr>
        <w:pStyle w:val="BookText"/>
        <w:rPr/>
      </w:pPr>
      <w:bookmarkEnd w:id="47"/>
      <w:r>
        <w:rPr>
          <w:rFonts w:ascii="IRNazanin" w:hAnsi="IRNazanin" w:eastAsia="IRNazanin"/>
          <w:color w:val="111111"/>
          <w:sz w:val="28"/>
          <w:sz w:val="28"/>
          <w:szCs w:val="28"/>
          <w:rtl w:val="true"/>
          <w:lang w:bidi="fa-IR"/>
        </w:rPr>
        <w:t>کلمات خدائی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سلام الله علیه از مادر متولد می شود، آنگاه نیز بر شانه چپش آیه مذکور نقش می بندد و درباره این کلمات است که حضرت ولی عصر سلام الله علیه در دعای رجبیه اش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بینک و بینها الا انهم عبادک و خلقک فتقها و رتقها بیدک ، بدوها منک و عودها الیک ، اعضاد و اشهاد و مناة و ادواد و حفظة و رواد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امکان ندارد اشخاص که در منطق وحی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شوند، و انبیاء به آنان متوسل شده باشند، ولی خودشان عاری از ولایت باشند، و حضرت صدیقه سلام الله علیها نیز داخل این کلمات است ، جزء این کلمات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حضرت آدم ، به حضرت موسی ، به حضرت عیسی و سایر انبیاء آموخته اند، و همه انبیاء به آنان متوسل شده اند و باز تکرار می کنیم ، هرگز معقول نیست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انبیا به او توسل کنند، ولی مقام ولایت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هم از آیاتی است که می توان از آن را اثبات مقام ولایت حضرت صدیقه سلام الله علیها استفاده کرد</w:t>
      </w:r>
      <w:r>
        <w:rPr>
          <w:rFonts w:eastAsia="IRNazanin" w:cs="IRNazanin"/>
          <w:color w:val="111111"/>
          <w:sz w:val="28"/>
          <w:szCs w:val="28"/>
          <w:rtl w:val="true"/>
          <w:lang w:bidi="fa-IR"/>
        </w:rPr>
        <w:t>.</w:t>
      </w:r>
    </w:p>
    <w:p>
      <w:pPr>
        <w:pStyle w:val="Heading3"/>
        <w:numPr>
          <w:ilvl w:val="2"/>
          <w:numId w:val="1"/>
        </w:numPr>
        <w:rPr/>
      </w:pPr>
      <w:bookmarkStart w:id="48" w:name="__RefHeading___Toc934735_211673320"/>
      <w:bookmarkStart w:id="49" w:name="_Toc18"/>
      <w:bookmarkEnd w:id="48"/>
      <w:r>
        <w:rPr>
          <w:rtl w:val="true"/>
        </w:rPr>
        <w:t>آیه پنجم</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اسئکم علیه اجرا الا المودة فی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انجام رسالتم ، پاداشی از شما نمی خواهم ، مگر مودت با خویشان نزدیکم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وآله ، اجر رسالت خودش را، از طرف حضرت حق تبارک و تعالی ، مودت نزدیکان خویش اعلام می دارد، یعنی فقط مودت خویشان حضرت رسول اکرم را می توان</w:t>
      </w:r>
    </w:p>
    <w:p>
      <w:pPr>
        <w:pStyle w:val="BookText"/>
        <w:rPr/>
      </w:pPr>
      <w:r>
        <w:rPr>
          <w:rFonts w:ascii="IRNazanin" w:hAnsi="IRNazanin" w:eastAsia="IRNazanin"/>
          <w:color w:val="111111"/>
          <w:sz w:val="28"/>
          <w:sz w:val="28"/>
          <w:szCs w:val="28"/>
          <w:rtl w:val="true"/>
          <w:lang w:bidi="fa-IR"/>
        </w:rPr>
        <w:t xml:space="preserve">اجر و مزد رسالت عظمای احمدی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آیه بادی به طور تفصیل بحث و بررسی کرد تا روشن شود که آیا این آیه شریفه درشان کیست ؟ و این مودت ارزنده ، مودت چه کسانی است و مقدار و اندازه آن چگونه است ؟ مودتی که هم سنگ ، هم کفه ، و هم وزن اجر رسالت محمدی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اجمع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مسلمین ، این آیه در شان اهل بیت عصمت و قداست نازل شده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فاطمه ، حسن و حسین سلام الله علیهم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حافظ ابن منذر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حافظ این ابی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طبرانی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حافظ ابن مردویه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واحدی مفسر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ثعلبی مفسر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حافظ ابراهیم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بقوی مفسر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الایه ، قبل یا رسول الله من قرابنک ، هولاء الذین وجبت علینا مودتهم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وابناهما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نزول این آیه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 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 تو که مودت آنان بر ما واجب است ، چه کسانی هستند؟ حضرت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 فرزند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حموینی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طلحه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صباغ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حافظ 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روایت مذکور را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 الله مودة قرباة کافة و بریته و فرض محبة جمله اهل بیته المعظم و 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اسالکم علیه اجرا الا المودة فی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مودت خویشان نزدیک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همگان واجب کرده است و درباره وجوب محبت اهل بیت معظم حضرت رسول او ذریه اوست که خدا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ای پیامبر، در مقابل انجام رسالتم از شما مزدی نمی خواهم به جز مودت خویشان نزدیکم ، روایت مذکور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احاءالمیت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شبلنجی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موضوع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ابوعبدالله 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سیره اش نقل کرده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الله جعل اجری علیکم المودة فی اهل بیتی و انی سائلکم غدا عنهم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بدرستکیه خدای تعالی 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 عهده شماست مودت خویشان نزدیکم قرار داده است ، و من در روز قیامت نسبت به این مودت از شما بازخواست خواهم کرد، یعنی آنچه در روز قیامت همه در مقابل آن مسئول هستند، عبارت از ولایت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جمله ولایت حضرت صدیقه سلام الله علیهاست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از جابر بن عبدالله نقل شده است که می فرماید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اعرابی الی النبی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اعرض علی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آن الا اله الا الله وحده لا شریک له و آن محمدا عبده و رسوله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تسالنی علیه اجرا؟ لا، الا المودة فی القربی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قرابتی او قرابتک ؟ قال قرابتی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 ابایعک ، فعلی من لا یحبک و لا یحب قرابتک لعنة الله ، فقال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عرب بایده نشین آمد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من عرضه بدار،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یکتائی خدای تعالی ، و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بنده و فرستاده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مقابل این رسالت که مرا هدایت فرمودند آیا از من مزدی هم می خواهید؟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بجز مودت خویشان نزدیک ، که اجر رسالت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 خودم را دوست بدارم یا خویشان ترا یا رسول الله ؟</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اله اینک دستت را بدست من بده ، تا برای دوستی تو و نزدیکانت با تو بیعت کنم ، خدا لعنت کند کسی را که تو را و خویشان ترا دوست ندارد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دعای او آمین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ایمان و اعتقاد به ولایت و مودت حضرت صدیقه سلام الله علیها نداشته باشد نفرین شده است به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طریق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امامه 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حضرت پیغمبر اکرم صلی الله</w:t>
      </w:r>
    </w:p>
    <w:p>
      <w:pPr>
        <w:pStyle w:val="BookText"/>
        <w:rPr/>
      </w:pPr>
      <w:r>
        <w:rPr>
          <w:rFonts w:ascii="IRNazanin" w:hAnsi="IRNazanin" w:eastAsia="IRNazanin"/>
          <w:color w:val="111111"/>
          <w:sz w:val="28"/>
          <w:sz w:val="28"/>
          <w:szCs w:val="28"/>
          <w:rtl w:val="true"/>
          <w:lang w:bidi="fa-IR"/>
        </w:rPr>
        <w:t>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الله خلق الانبیاء من اشجار شتی و خلقنی من شجرة واحدة ، فنا اصلها، و علی فرعها و فاطمة لقاحها، والحسن والحسین ثمرها تعلق بغصن من اعصانهانجی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زاع عنها هوی ولو آن عبدا عبدالله بین الصفا و المروة الف عام ثم عام ثم الف عام ثم لم یدرک صحبتنا، اکبه الله علی منخریه فی النار ثم 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اسالکم علیه اجرا الا المودة فی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بدرستیکه خدای تعالی نهال وجود پیامبر آن را متفاوت متفرق آفرید، ولی درخت وجود من را جداگانه ، واحد، و منحصربفرد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استقلال دارم ، کسی در اصالت وجود من شریک من نیست ، من اصل آن درختم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ساقته آن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باروری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های درخت وجود من هستند، هر کس شاخه ای از شاخه های آن درخت را دستاویز خود کند نجات یافته است و هر کس از آن دور شود به گمراهی افتد و اگر بنده ای از بندگان خدا سه هزار سال بین صفا و مروه خدا را عبادت کند ولی صحبت ما پنج تن را درک نکرده باشد خدای تعالی او را به رو در آتش افکند، 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اسالکم علیه اجرا الا المودة فی القربی</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 اگر بشری ، بنده خدائی ، موحدی ، مسلمانی ، مقدسی که به خدا و پیامبر او معتقد باشد، و خدا را عبادت کند، نه اینکه بت پرستی نماید، کجا عبادت کند؟،</w:t>
      </w:r>
    </w:p>
    <w:p>
      <w:pPr>
        <w:pStyle w:val="BookText"/>
        <w:rPr/>
      </w:pPr>
      <w:r>
        <w:rPr>
          <w:rFonts w:ascii="IRNazanin" w:hAnsi="IRNazanin" w:eastAsia="IRNazanin"/>
          <w:color w:val="111111"/>
          <w:sz w:val="28"/>
          <w:sz w:val="28"/>
          <w:szCs w:val="28"/>
          <w:rtl w:val="true"/>
          <w:lang w:bidi="fa-IR"/>
        </w:rPr>
        <w:t xml:space="preserve">بین صفا و مروه ، نه در مکان گناه آلوده ای ، به مدت عبادت کند؟ سه هزار سال ؛ لیکن به ولایت پنج تن در نتیجه به ولایت حضرت صدیقه زهراء سلام الله علیها ایمان و اعتقاد نداشته باشد، عبادت او به حساب نخواهد آمد و مورد قبول واقع نخواهد شد و جای او در آتش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مودت ، همان است که در آیه شریفه دیگر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عنوآن شده است که خدای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یفترف حسنه نزد له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حسنه ای را بدست آورد،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بخیری را برای او می افزائیم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حسنه در اینجا مودت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می کنند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مذکور مودت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ابوالشیخ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امیرالمؤ منین سلام الله علیه نقل می کنند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فینا آل حم آیه لا یحفظ مودتنا الا کل مومن ، ثم قرا امیرالمؤ منین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اسالکم علیه اجرا الا المودة فی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آیه ای است که درشان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مودت ما را نگهداری نمی کند، مگر کسی که مؤ من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کس مودت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محافظت نکند مؤ من نیست ، و از او سلب ایمان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امیرالمؤ منین سلام الله علیه آیه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اسالکم علیه اجرا الا المودة فی القربی</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کس</w:t>
      </w:r>
    </w:p>
    <w:p>
      <w:pPr>
        <w:pStyle w:val="BookText"/>
        <w:rPr/>
      </w:pPr>
      <w:r>
        <w:rPr>
          <w:rFonts w:ascii="IRNazanin" w:hAnsi="IRNazanin" w:eastAsia="IRNazanin"/>
          <w:color w:val="111111"/>
          <w:sz w:val="28"/>
          <w:sz w:val="28"/>
          <w:szCs w:val="28"/>
          <w:rtl w:val="true"/>
          <w:lang w:bidi="fa-IR"/>
        </w:rPr>
        <w:t xml:space="preserve">به ولایت فاطمه سلام الله علیها ایمان نداشته باشد، مؤ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که امیرالمؤ منین سلام الله علیه شهید شد، حسن بن علی سلام الله علیه خطبه ای انشاد کرد و در آن خطبه فضایل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شمرد، و از 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 لقد فارقکم رجل ما سبقه الا ولون یدرکه الا خرون ، لقد کان رسول الله یغطیه الرایه فیقاتل جبرئیل عن یمینه و میکائیل عن یساره فما یرجع حتی یفتح الله علیه ، و لقد قبضه الله فی اللیلد التی قبض فیها وصی موسی و عرج بروحه فی اللیلة التی عرج فیها بروح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 من عرفنی فقد عرفنی و من لم یعرفنی فانا 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تلی هذه الایه قول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اتبعت ملة آبائی ابراهیم و اسحاق و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اخذ فی کتاب الله ، ثم قال انا ابن البشیر، وانا ابن النذیر، انا ابن النبی ، انا ابن الداعی الی الله باذنه ، و انا ابن السراح المنیر، و انا ابن الذی ارسل رحمة للعالمین و انا من اهل البیت الذین اذهب الله عنهم الرجس و طهرهم تطهیرا و انا من اهل البیت الذین افترض الله عزوجل مودتهم و ولایتهم ، فقال فینا انزل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اسالکم علیه اجرا الا المودة فی القربی</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امروز مردی را از دست داده اید که به تحقیق کسی از اولین و آخرین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نرسیده و از او پیشی نگرفته است ، هم او بود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پرچمش را بدست او می داد، و در هنگام جنگ جبرئیل از طرف راست ، و میکائیل از جانب چپ هم رزم و همیار او بودند، و هرگز از میدان نبردی مراجعت نمی کرد مگر اینکه خدا بدست او پیکار را پیروزمندانه پایان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در همان شبی که وصی موسی جان سپرد و عیسی بن مریم به آسمان عروج کرد قبض روح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 هر کس مرا می شناسد که شناخته است ، و اگر نمی شناسد اینکه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حسن ، فرزند محمدم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پیامبری که بشارت دهنده به رحمت ، و ترسانده از عذاب الهی بود، و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خدا دعوت می کرد، منم فرزند چراغ نور افشان ، منم فرزند آنکسی که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از خاندانی که خدا پلیدها را از آنان دور گردانیده و منزه و پاکشان کرده است ، منم از آن خانواده ای که خدای تبارک و تعالی مودت و ولایت آنان را بر همگان واجب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درشان ما اهل بیت است که خدا بر پیامبرش این آیه را نازل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اسالکم علیه اجرا الا المودة فی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زرندی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چنین ادامه می دهد که حضرت حسن سلام الله علیه فرمود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من اهل البیت الذین کان جبرئیل علیه السلام ینزل فینا و یصعد من عندنا و انا من اهل البیت الذین افترض الله تعالی علی کل مسلم و انزل الله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اسالکم</w:t>
      </w:r>
    </w:p>
    <w:p>
      <w:pPr>
        <w:pStyle w:val="BookText"/>
        <w:rPr/>
      </w:pPr>
      <w:r>
        <w:rPr>
          <w:rFonts w:ascii="IRNazanin" w:hAnsi="IRNazanin" w:eastAsia="IRNazanin"/>
          <w:color w:val="111111"/>
          <w:sz w:val="28"/>
          <w:sz w:val="28"/>
          <w:szCs w:val="28"/>
          <w:rtl w:val="true"/>
          <w:lang w:bidi="fa-IR"/>
        </w:rPr>
        <w:t>علیه اجرا الا المودة فی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خاندانی هستم که جبرئیل بر ما نازل می شد و سپس از نزد ما بر آسمان صعود می کرد، من از خانواده ای هستم که خدای تعالی مودت آنان را بر همه مسلمانان واجب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ادعای مسلمانی کند، باید دارای مودت اهل بیت پیامبر باشد و فردی از افراد مسلمین در این مورد استثناء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درشان آنهاست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پیامبر، من برای انجام رسالتم مزدی از شما نمی خواهم ، بجز مودت خویشان نزدیکم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همان خاندانیم که آیه مذکور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یفترف حسنه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درشان ما نازل شده است ، و کسب حسنه عبارت است از بدست آوردن مودت ما اهل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بزاز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حافظ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حافظ 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حافظ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 المجالس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رشفتة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سفرش به دمشق به آیه مودت استدلال کرد و خطاب به یکی از روایان چنین فرمود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اقرات القرآن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فقرات آل حم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قرات القرآن و لم اقرا آل 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اسالکم علیه اجرا الا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انکم لانتم هم ؟</w:t>
      </w:r>
      <w:r>
        <w:rPr>
          <w:rFonts w:eastAsia="IRNazanin" w:cs="IRNazanin"/>
          <w:color w:val="111111"/>
          <w:sz w:val="28"/>
          <w:szCs w:val="28"/>
          <w:rtl w:val="true"/>
          <w:lang w:bidi="fa-IR"/>
        </w:rPr>
        <w:t>!</w:t>
      </w:r>
      <w:bookmarkStart w:id="50" w:name="pg123_882"/>
    </w:p>
    <w:p>
      <w:pPr>
        <w:pStyle w:val="BookText"/>
        <w:rPr/>
      </w:pPr>
      <w:bookmarkEnd w:id="50"/>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خوانده ای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حم را خوانده ای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شود قرآن را قرائت کرده باشم و آل حم را نخوانده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رسالتم پاداشی از شما نمی خواهم مگر مودت نسبت به خویشان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ای ؟ عرض کرد راستی شما همان خانواده هستید؟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موضوع اینکه خویشان نزدیک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هم الذین یعود امرههم الیه فکل من کان امرهم الیه اشد و اکمل کانوا هم الآل ، ولا شک آن فاطمد و علیا والحسن والحسین ، کان التعلق بهم و بین رسول الله اشد التعلقات و هذا کالمعلول بالنقل المتواتر وجب آن یکونوا هم الآل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کلام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 پیغمبرند و قطعا حب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اجر نبوت و نشان دهند ولایت اوست </w:t>
      </w:r>
      <w:r>
        <w:rPr>
          <w:rFonts w:eastAsia="IRNazanin" w:cs="IRNazanin"/>
          <w:color w:val="111111"/>
          <w:sz w:val="28"/>
          <w:szCs w:val="28"/>
          <w:rtl w:val="true"/>
          <w:lang w:bidi="fa-IR"/>
        </w:rPr>
        <w:t>.</w:t>
      </w:r>
    </w:p>
    <w:p>
      <w:pPr>
        <w:pStyle w:val="Heading3"/>
        <w:numPr>
          <w:ilvl w:val="2"/>
          <w:numId w:val="1"/>
        </w:numPr>
        <w:rPr/>
      </w:pPr>
      <w:bookmarkStart w:id="51" w:name="__RefHeading___Toc934737_211673320"/>
      <w:bookmarkStart w:id="52" w:name="_Toc19"/>
      <w:bookmarkEnd w:id="51"/>
      <w:r>
        <w:rPr>
          <w:rtl w:val="true"/>
        </w:rPr>
        <w:t>آیه ششم</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 علی حبه مسکینا و یتیما و اسیرا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نطعمکم لوجه الله لا نرید منکم جزاءا ولا شکورا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دوستی خدا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فقیر و یتیم و اسیر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برای رضای خدا بشما طعام می دهیم و از</w:t>
      </w:r>
    </w:p>
    <w:p>
      <w:pPr>
        <w:pStyle w:val="BookText"/>
        <w:rPr/>
      </w:pPr>
      <w:r>
        <w:rPr>
          <w:rFonts w:ascii="IRNazanin" w:hAnsi="IRNazanin" w:eastAsia="IRNazanin"/>
          <w:color w:val="111111"/>
          <w:sz w:val="28"/>
          <w:sz w:val="28"/>
          <w:szCs w:val="28"/>
          <w:rtl w:val="true"/>
          <w:lang w:bidi="fa-IR"/>
        </w:rPr>
        <w:t>شما هیچ پاداشی و سپاسی هم نمی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هم در منقبت حضرت صدیقه زهراء سلام الله علیها می 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هم از مسلمات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یقینا حضرت صدیقه سلام الله علیها از جمله اشخاصی است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درشان آنها نازل شده است و هیچکس در این مطلب که این سوره در فضائیل اهل 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صدیقه سلام الله علیها نیز یکی از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اشکالی را عنوان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ابتدا حدیثی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راوری آن است ، نقل می کنیم ، و بعد به بررسی سند روایت و ذکر نام راویان حدیث می پردازیم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رضی الله عنه آن الحسن والحسین مرضا فعادهما رسول الله صلی الله علیه وآله وسلم فی ناس معه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ابالحسن لو نذرت علی ولدک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فنذر علی و فاطمة و فضة جاریة لهما، آن برئا مما بهما، آن یصوموا ثلاثه ایام ، فشفیا و ما معهم شبی فاستفرض علی من شمعون الخیبری الیهودی ثلاث اصواع من شعیر فطحنت فاطمة صاعا و اختبزت خمسة اقراص علی عددهم فوضعوها بین ایدیهم لیفطروا، فوقف علیهم سائل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اهل بیت محمد، مسکین من مساکین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اطعمونی اطعمکم الله من موائد الجنة فاثروه و با توالم یذوقوا الا الماء و اصبحوا صیاما، فلما امسوا و وضعوا الطعام بین ایدیهم وقف علیهم یتیم فاثروه ، و وقف علیهم اسیر فی الثالثة ففعلوا مثل ذلک ، فلما اصبحوا اخذ علی رضی الله عند بیدالحسن والحسین و اقبلوا الی</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فلما ابصرهم و هم یرتعشون کالفراخ من شدة 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اشد ما یسوءنی ما اری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فانطلق معهم ، فرای فاطمة فی محرابها قد التصق ظهرها ببطنها، و غارت عیناها، فساءه ذلک ، فنزل جبرئیل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یا محمد؟ هناک الله فی اهل بیتک فاقراه السورة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مردم به عیادت آنان آمدند برخی پیشنهاد کردند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برای شفای فرزندانت نذری بنمائی ، 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جاریه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کردند که اگر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یافتند سه روز روزه بگیرند هنگامیکه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خود را باز یافتند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برای افطار موجود نبود، لذا امیرالمؤ منین سلام الله علیه از شمعون یهودی خیبری سه صاع جو وام گرفت ، و فاطمه سلام الله علیها از یک صاع آن پنج قرص نان پخت و در سفره افطار نهاد، هنگامی که آماده افطار شدند، ندای سائلی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مسکینی از مساکین مسلمین بر در خانه شما آمده است ، اطعام کنید، خدا از مائده های بهشتی شما را روزی فرماید، خاندان وحی نان افطار خود را ایثار کردند، و فضه نیز تبعیت از آنان نمود و همگی شب را بدون غذا صبح کردند و جز آب چیز دیگری به کامشان نرسید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شب را نیز روزه گرفتند، و چون شب فرا رسید، و نان افطارشان در سفره نهاده شد،</w:t>
      </w:r>
    </w:p>
    <w:p>
      <w:pPr>
        <w:pStyle w:val="BookText"/>
        <w:rPr/>
      </w:pPr>
      <w:r>
        <w:rPr>
          <w:rFonts w:ascii="IRNazanin" w:hAnsi="IRNazanin" w:eastAsia="IRNazanin"/>
          <w:color w:val="111111"/>
          <w:sz w:val="28"/>
          <w:sz w:val="28"/>
          <w:szCs w:val="28"/>
          <w:rtl w:val="true"/>
          <w:lang w:bidi="fa-IR"/>
        </w:rPr>
        <w:t>یتیمی بر در خانه آمد و باز، به همان ترتیب همگی غذای خود را به آن یتیم ایثار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 اسیری از راه رسید و مطالبه طعام کرد، بار سوم نیز آنچه در سفره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خاندان پیامبر به آن اثر ایثار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چهارم ، علی سلام الله علیه دست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گردیدند،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چشمش به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همانند مرغکان از شدت گرسنگی می لرزیدند،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سخت است برای من که شما را به این حال می بینم ،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جای برخاست و همراه آنان به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محراب عبادتش مشاهده فرمود، اما چه مشاهده ای ، از شدت گرسنگی بطن مبارکش به پشت چسبیده ، و چشمهایش در گودی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افسرده خاطر گردید، در آن هنگام جبرئیل فرود آمد و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مبارک باد بر تو این خاندان تو و 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که نقل شد مورد تاءیید و تصدیق پیشوایان علمی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مسلمین می باشد، و اینک نام دانشمندانی از اهل سنت که این روایت را نقل کرده اند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ترمذی متوفای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جلیل طبری 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عبدربه 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ابوعبدالله نیشابوری 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مردویه متوفای</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ثعلبی مفسر کبیر متوفای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واحدی مفسر کبیر متوفای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ابوعبدالله اندلسی حمیدی متوفای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زمخشری در کشاف متوفای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خوارزمی 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ابوموسی متوفای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رازی 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شرخانی متوفای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طلحه شافعی 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ابوالمظفرسبط ابن جوزی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عبدالحمید متوفای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ابوعبدالله گنجی شافعی 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ناصرالدین بیضاوی متوفای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محب الدین طبری متوفای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محمد ابوحمزه عضدی اندلسی متوفای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الدین نسفی متوفای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السلام حموئی متوفای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قمی نیشابوری مفسر معروف متوفای قرن هشتم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علی بن محمد خازن بغدادی متوفای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عضدالدین ایجی متوفای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حجر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جلال 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ابوسعود عمادی حنفی متوفای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اسماعیل بروسی متوفای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شوکائی متوفای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سلیمان محفوظ از علمای قرن دوازدهم ، و علاوه بر آنها جماعتی دیگر از علماء عامه این حدیث شریف را در ذیل آیه مذکور آورده اند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عرضنا الامانه علی السوات و الارض و الجبال فابین ان یحملنها و اشففن منها و</w:t>
      </w:r>
    </w:p>
    <w:p>
      <w:pPr>
        <w:pStyle w:val="BookText"/>
        <w:rPr/>
      </w:pPr>
      <w:r>
        <w:rPr>
          <w:rFonts w:ascii="IRNazanin" w:hAnsi="IRNazanin" w:eastAsia="IRNazanin"/>
          <w:color w:val="111111"/>
          <w:sz w:val="28"/>
          <w:sz w:val="28"/>
          <w:szCs w:val="28"/>
          <w:rtl w:val="true"/>
          <w:lang w:bidi="fa-IR"/>
        </w:rPr>
        <w:t>حملها الانسان انه کان ظلوما جهولا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مذکور نیز از آیاتی است که در اثبات ولایت حضرت صدیقه سلام علیها می توان از آن استفاده کرد امانتی که خدای تعالی به آسمانها و زمین و کوهها عرضه کرده است و آنها زیر بار نرفته اند، و این همان امانت ولایت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 منین و فاطمه و حسنین علیهم السلام و ائمه بعد از آنان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حضرت صادق سلام الله علیه فرمود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الله تبارک و تعالی خلق الارواح قبل الاجساد بالفی عام فجعل اعلاها و اشرفها ارواح محمد و علی و فاطمة والحسن والحسین و الائمه بعد هم صلوات الله علیهم فعرضها علی السماوات و الارض و الجبال ، فغشیها نورهم ، فقال الله تبارک و تعالی للسماوات و الارض و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هولا احبائی و اولیائی و حججی علی خلقی و ائمة بریتی ما خلقت خلقا احب الی منهم ، و لمن تولاهم خلقت جنتی ، و لمن خالفهم و عاداهم خلقت 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فولایتهم امانة عند خلقی ، فایکم یحملها باثقالها و یدعیها لنفسه دون خیرتی ؟ فابت السماواتت و الارض و الجبال ان یحملنها و اشفقن من ادعاء منزلنها و تمنی محلها من عظمة ربها، فلما اسکن الله عزوجل آدم و زوجته الجنة 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منها رغدا حیث شئتما ولا تقربا هذه الشجرة فتکونا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فنظرا الی منزلة محمد و علی و فاطمة والحسن والحسین و الائمة بعدهم فوجداها اشرف منازل اهل الجنة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ربنا لمن هذه المنزلة ؟ فقال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ارفعا رؤ وسکما الی</w:t>
      </w:r>
    </w:p>
    <w:p>
      <w:pPr>
        <w:pStyle w:val="BookText"/>
        <w:rPr/>
      </w:pPr>
      <w:r>
        <w:rPr>
          <w:rFonts w:ascii="IRNazanin" w:hAnsi="IRNazanin" w:eastAsia="IRNazanin"/>
          <w:color w:val="111111"/>
          <w:sz w:val="28"/>
          <w:sz w:val="28"/>
          <w:szCs w:val="28"/>
          <w:rtl w:val="true"/>
          <w:lang w:bidi="fa-IR"/>
        </w:rPr>
        <w:t>ساق عرشی ، فرفعا رؤ وسهما فوجدا اسم محمد، و علی ، و فاطمة ، والحسن والحسین و الائمة صلوات الله علیهم مکتوبة علی ساق العرش بنور من نور الجبار جل جلاله ،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ربنا ما اکرم اهل هذه المنزلة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احبهم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اشرفهم لدیک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لولاهم ما خلقتکما، هولاء خزنة علمی و امنائی علی سری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ارواح را دو هزار سال قبل از خلقت بدنها افرید، و از اولین و آخرین ، از آدم ابوالبشر تا روز قیامت ، شریف ترین ، و برترین روحها، ارواح محمد، علی ، فاطمه و حسنین و ائمه نه گانه از نسل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خدای تعالی آنان را بر آسمانها و زمین و کوهها عرضه کرد، نور چهارده معصوم همه جا را فرا گرفت و جهانگیر شد، آنگاه از جانب حق تبارک و تعالی خطاب آمد که اینانند دوستان و اولیاء من ، و اینها هستند حجتهای من بر همه مخلوقات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لذا حضرت صدیقه سلام الله علیها، حجت الله و ولیة الله است به نص خود حضرت 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آفریدگانم نزد من محبوبتر از آنان نیست ، بهشتم را برای دوستان آنها، و آتش دوزخم را برای مخالفین و اذیت کنندگان آنان آفریده ام ، پس ولایتشان امانت من است در نزد مخلوقاتم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برگزیدگان من ، آیا کیست که بتواند این بار امانت را با تمام سنگینش بر دوش کشد و یا مدعی این مقام باشد؟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خدای</w:t>
      </w:r>
    </w:p>
    <w:p>
      <w:pPr>
        <w:pStyle w:val="BookText"/>
        <w:rPr/>
      </w:pPr>
      <w:r>
        <w:rPr>
          <w:rFonts w:ascii="IRNazanin" w:hAnsi="IRNazanin" w:eastAsia="IRNazanin"/>
          <w:color w:val="111111"/>
          <w:sz w:val="28"/>
          <w:sz w:val="28"/>
          <w:szCs w:val="28"/>
          <w:rtl w:val="true"/>
          <w:lang w:bidi="fa-IR"/>
        </w:rPr>
        <w:t>عزوجل آدم و همسرش حوا را در بهشت ساکن گردانید و آنها به مکان و منزلت چهارده معصوم صلوات الله علیهم نظر افکندند و مشاهده کردند که مقامات آنان اشرف منازل اهل بهشت است ،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 مقام والای چه کسانی است ؟</w:t>
      </w:r>
    </w:p>
    <w:p>
      <w:pPr>
        <w:pStyle w:val="BookText"/>
        <w:rPr/>
      </w:pPr>
      <w:r>
        <w:rPr>
          <w:rFonts w:ascii="IRNazanin" w:hAnsi="IRNazanin" w:eastAsia="IRNazanin"/>
          <w:color w:val="111111"/>
          <w:sz w:val="28"/>
          <w:sz w:val="28"/>
          <w:szCs w:val="28"/>
          <w:rtl w:val="true"/>
          <w:lang w:bidi="fa-IR"/>
        </w:rPr>
        <w:t>خطاب آمد که سر بلند کنید و به ساق عرش من نظر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هنگامی که سر به سوی عرش الهی بلند کردند، مشاهده کردند که نام محمد، علی ، فاطمه ، حسن ، و حسین و ائمه بعد از آنها با خط نور از جانب خدای جبار بر ساق عرش نوشته شده است ،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 چه کرامتی است که به این چهارده تن داده ای ، و این مقام و منزلتی است که به آنان عطا فرموده ای ؟ خدایا، سبب چیست که این موجودات در نزد تو شریف ترین و محبوب ترین مخلوقاتند، خدای عزوجل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آدم ، اگر این چهارده تن نبودند تو و همسرت را نمی آفریدم ، اینان خزانه داران علم من و امینان اسرار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حضرت صدیقه زهراء سلام الله علیهما یکی از گنجوران دانش و امانت داران اسرار خدائی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روایت شریفه پس از اینکه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ارتکاب ترک اولای آدم و حوا را شرح می دهد چنین می فرماید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ارادالله عزوجل ان یتوب علیهما جائهما جبرئیل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انکما ظلمتنا انفسکما بتمنی منزلة من فضل علیکما، فجزاؤ کما ما قد عوقبتما به من الهبوط من جوارالله عزوجل الی الرضه ، فسلاربکما بحق الاسماء التی رایتموها علی ساق</w:t>
      </w:r>
    </w:p>
    <w:p>
      <w:pPr>
        <w:pStyle w:val="BookText"/>
        <w:rPr/>
      </w:pPr>
      <w:r>
        <w:rPr>
          <w:rFonts w:ascii="IRNazanin" w:hAnsi="IRNazanin" w:eastAsia="IRNazanin"/>
          <w:color w:val="111111"/>
          <w:sz w:val="28"/>
          <w:sz w:val="28"/>
          <w:szCs w:val="28"/>
          <w:rtl w:val="true"/>
          <w:lang w:bidi="fa-IR"/>
        </w:rPr>
        <w:t>العرش حتی یتوب علیکما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نساللک بحق الاکرمین علیک محمد، و علی ، و فاطمة ، والحسن ، والحسین ، و الائمة الا تبت علینا و رحمتنا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الله علیهما، انه هوالتواب الرحیم ، فلم یزل انبیاءالله بعد ذالک یحفظون هذه الامانة و یخبرون بها، اوصیاءهم و المخلصین من اممهم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خدای عزوجل اراده فرمود توبه آدم و حوا را قبول کند، جبرئیل نازل شد، و خطاب به آنها چنین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 نفس خود ستم روا داشتید، اینک از پروردگار خود بخواهید که به حق آن نامهائی که برساق عرش الهی مشاهده کردید، توبه شما را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و حوا چنین معروض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از تو درخواست می کنیم به حق محمد، علی ، فاطمه ، حسن و حسین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تو از همه گرامی ترند، توبه ما را بپذیری و ما را مشمول رحمت خود قرار دهی و بعد از آنکه آدم و حوا این دعا را خواندند و این توسل بجای آوردند، خدای تعالی توبه آنها قبول فرمود، بدرستیکه اوست بسیار توبه پذیر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حدیث ، حضرت صادق سلام الله علیه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جریان ، فرستادگان الهی ، در سایه ولایت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 این امانت و معرف آن بوده اند، و به اوصیاء خود و مخلصین امت خویش نیز این موضوع را بیان می کردند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حضرت صدیقه زهرا سلام الله علیها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بوده است چنانکه پیغمبر اعظم و علی و یازده امام دیگر سلام الله علیهم ولی آنها بوده</w:t>
      </w:r>
      <w:bookmarkStart w:id="53" w:name="pg123_891"/>
    </w:p>
    <w:p>
      <w:pPr>
        <w:pStyle w:val="BookText"/>
        <w:rPr/>
      </w:pPr>
      <w:bookmarkEnd w:id="53"/>
      <w:r>
        <w:rPr>
          <w:rFonts w:ascii="IRNazanin" w:hAnsi="IRNazanin" w:eastAsia="IRNazanin"/>
          <w:color w:val="111111"/>
          <w:sz w:val="28"/>
          <w:sz w:val="28"/>
          <w:szCs w:val="28"/>
          <w:rtl w:val="true"/>
          <w:lang w:bidi="fa-IR"/>
        </w:rPr>
        <w:t xml:space="preserve">اند، یعنی عمه انبیا به خضوع و فروتنی و در مقابل این چهارده وجود مقدس ایمان و اعتقاد داشته اند، چنانکه در بعضی از احادیث آمده است که از جمله اعمال امت حضرت موسی و حضرت عیسی در زمان نبوت آن دو پیامبر، ذکر صلوات بر محمد و آل محمد بوده است ، و این خود نشان دهنده اعتراف بر ولایت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سلام الله علیه سؤ ال می کنند که منظور از صلوات چیست ؟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اعتراف به ولایت محمد و آل محمد است و سپس اضافه می نماید که این ولایت ، همان است که خدا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ذللک قول الله عزوجل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عرضنا الامانه علی السماوات و الارض والجبال ، فا بین ان یحملنها و اشفقن منها و حملها الانسان ، انه کان ظلوما 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هفت آیه ای که برا شناسائی مقام والای حضرت صدیقه سلام الله علیه می توان از آنها استفاده کرد</w:t>
      </w:r>
      <w:r>
        <w:rPr>
          <w:rFonts w:eastAsia="IRNazanin" w:cs="IRNazanin"/>
          <w:color w:val="111111"/>
          <w:sz w:val="28"/>
          <w:szCs w:val="28"/>
          <w:rtl w:val="true"/>
          <w:lang w:bidi="fa-IR"/>
        </w:rPr>
        <w:t>.</w:t>
      </w:r>
    </w:p>
    <w:p>
      <w:pPr>
        <w:pStyle w:val="Heading2"/>
        <w:numPr>
          <w:ilvl w:val="1"/>
          <w:numId w:val="1"/>
        </w:numPr>
        <w:rPr/>
      </w:pPr>
      <w:bookmarkStart w:id="54" w:name="__RefHeading___Toc934739_211673320"/>
      <w:bookmarkStart w:id="55" w:name="_Toc20"/>
      <w:bookmarkEnd w:id="54"/>
      <w:r>
        <w:rPr>
          <w:rtl w:val="true"/>
        </w:rPr>
        <w:t xml:space="preserve">بخش دوم </w:t>
      </w:r>
      <w:r>
        <w:rPr>
          <w:rtl w:val="true"/>
        </w:rPr>
        <w:t xml:space="preserve">: </w:t>
      </w:r>
      <w:r>
        <w:rPr>
          <w:rtl w:val="true"/>
        </w:rPr>
        <w:t>فاطمه سلام الله علیها از دیدگاه روایات</w:t>
      </w:r>
      <w:bookmarkEnd w:id="55"/>
    </w:p>
    <w:p>
      <w:pPr>
        <w:pStyle w:val="Heading3"/>
        <w:numPr>
          <w:ilvl w:val="2"/>
          <w:numId w:val="1"/>
        </w:numPr>
        <w:rPr/>
      </w:pPr>
      <w:bookmarkStart w:id="56" w:name="__RefHeading___Toc934741_211673320"/>
      <w:bookmarkStart w:id="57" w:name="_Toc21"/>
      <w:bookmarkEnd w:id="56"/>
      <w:r>
        <w:rPr>
          <w:rtl w:val="true"/>
        </w:rPr>
        <w:t>مقدمه</w:t>
      </w:r>
      <w:bookmarkEnd w:id="57"/>
    </w:p>
    <w:p>
      <w:pPr>
        <w:pStyle w:val="BookText"/>
        <w:rPr/>
      </w:pPr>
      <w:r>
        <w:rPr>
          <w:rFonts w:ascii="IRNazanin" w:hAnsi="IRNazanin" w:eastAsia="IRNazanin"/>
          <w:color w:val="111111"/>
          <w:sz w:val="28"/>
          <w:sz w:val="28"/>
          <w:szCs w:val="28"/>
          <w:rtl w:val="true"/>
          <w:lang w:bidi="fa-IR"/>
        </w:rPr>
        <w:t xml:space="preserve">چنان که گفته شد ، اخبار و احادیث مردود اطمینان که از فریفتن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منقب حضرت صدیقه سلام الله علیها وارد شده است ، به دو بخش تقسیم می شود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در ذیل آیات شریفه نقل شده است ، و ما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سلام الله علیها از دیدگاه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تشریح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دو دسته است ، یک دسته اشتراکی ، یعنی روایاتی در منقبت حضرت رسول اکرم ، امیرالمؤ منین و حسنین سلام الله علیهم می باشد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8" w:name="pg123_892"/>
    </w:p>
    <w:p>
      <w:pPr>
        <w:pStyle w:val="BookText"/>
        <w:rPr/>
      </w:pPr>
      <w:bookmarkEnd w:id="58"/>
      <w:r>
        <w:rPr>
          <w:rFonts w:ascii="IRNazanin" w:hAnsi="IRNazanin" w:eastAsia="IRNazanin"/>
          <w:color w:val="111111"/>
          <w:sz w:val="28"/>
          <w:sz w:val="28"/>
          <w:szCs w:val="28"/>
          <w:rtl w:val="true"/>
          <w:lang w:bidi="fa-IR"/>
        </w:rPr>
        <w:t xml:space="preserve">نیز در آن مناقب اشتراک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احادیث اختصاصی است ، یعنی روایاتی که مخصوص است به مدایح و فضایل حضرت صدیقه سلام الله علیها ، و ما اخبار دسته اول را در پانزده موضوع رده بندی و مورد بحث و بررسی قرار می دهیم </w:t>
      </w:r>
      <w:r>
        <w:rPr>
          <w:rFonts w:eastAsia="IRNazanin" w:cs="IRNazanin"/>
          <w:color w:val="111111"/>
          <w:sz w:val="28"/>
          <w:szCs w:val="28"/>
          <w:rtl w:val="true"/>
          <w:lang w:bidi="fa-IR"/>
        </w:rPr>
        <w:t>.</w:t>
      </w:r>
    </w:p>
    <w:p>
      <w:pPr>
        <w:pStyle w:val="Heading3"/>
        <w:numPr>
          <w:ilvl w:val="2"/>
          <w:numId w:val="1"/>
        </w:numPr>
        <w:rPr/>
      </w:pPr>
      <w:bookmarkStart w:id="59" w:name="__RefHeading___Toc934743_211673320"/>
      <w:bookmarkStart w:id="60" w:name="_Toc22"/>
      <w:bookmarkEnd w:id="59"/>
      <w:r>
        <w:rPr>
          <w:rtl w:val="true"/>
        </w:rPr>
        <w:t>موضوع اول</w:t>
      </w:r>
      <w:bookmarkEnd w:id="60"/>
    </w:p>
    <w:p>
      <w:pPr>
        <w:pStyle w:val="BookText"/>
        <w:rPr/>
      </w:pPr>
      <w:r>
        <w:rPr>
          <w:rFonts w:ascii="IRNazanin" w:hAnsi="IRNazanin" w:eastAsia="IRNazanin"/>
          <w:color w:val="111111"/>
          <w:sz w:val="28"/>
          <w:sz w:val="28"/>
          <w:szCs w:val="28"/>
          <w:rtl w:val="true"/>
          <w:lang w:bidi="fa-IR"/>
        </w:rPr>
        <w:t>زهرا سلام الله علیها یکی از علل آفرینش</w:t>
      </w:r>
    </w:p>
    <w:p>
      <w:pPr>
        <w:pStyle w:val="BookText"/>
        <w:rPr/>
      </w:pPr>
      <w:r>
        <w:rPr>
          <w:rFonts w:ascii="IRNazanin" w:hAnsi="IRNazanin" w:eastAsia="IRNazanin"/>
          <w:color w:val="111111"/>
          <w:sz w:val="28"/>
          <w:sz w:val="28"/>
          <w:szCs w:val="28"/>
          <w:rtl w:val="true"/>
          <w:lang w:bidi="fa-IR"/>
        </w:rPr>
        <w:t xml:space="preserve">در این موضوع اخبار بسیاری از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به موجب آنها ثابت می شود، حضرت صدیقه سلام الله علیها سبب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 همانگونه که پدربزرگوارش ، امیرالمؤ منین و حسنین سلام الله علیهم ، علت خلقت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برخی از اخبار مربوط به این موضوع را در بخش اول در ذیل آیات شریفه ذکر کردیم و اینک حدیثی در اثبات این مطلب ، که راوی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تعالی آدم اباالبشر و نفخ فیه من روحه ، التفت آدم یمنه العرش فاذا فی النور خمسة اشباح سجدا و رکعا، قال آدم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خلقت احدا من طین قبلی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هولاء الخمسه الاشباح الذین اراهم فی هیئتی و صورتی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خمسة من ولدک ، لولا هم ما خلقتک ، هولاء خمسه شققت لهم خمسة اسماء من اسمائی لولا هم ما خلقت الجنة و النار، و لا العرش ، ولا الکرسی ، ولا السماء و لا الارض و لا الملائکة ، و لا الانس ، و لا الجن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فانا المحمود، و هذا محمد، و اناالعالی و هذا علی ، و انا الفاطر وهذه فاطمة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انا الاحسان و هذالحسن ، و اناالمحسن و هذالحسن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الیت بعزتی ان لا یاتینی احد مثقال ذرة من خردل من بغض احدهم الا ادخله ناری ، ولا ابالی یا آدم ، هولاء صفوتی بهم انجیهم و بهم اهلکهم فاذا کان للک الی حاجة فبهولاء توسل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خدای تعالی حضرت آدم ابوالبشر را آفرید و از روح خود در او بدمید،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راست عرش نظر افکند، آنجا پنج شبح غرقه در نور به حال سجده و رکوع مشاهده کرد،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قبل از آفریدن من ، کسی را از خاک خلق کرده ای ؟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نیافریده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پنج شبح که آنها را در هیئت و صورت همانند خود می بینم چه کسانی هستند؟ خدای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پنج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تو هستند، اگر آنها نبودند، ترا نمی آفریدم ، نامهای آنان را از اسامی خود مشتق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خود، آنها را نامگذاری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پنج تن نبودند، نه بهشت و دوزخ را می آفریدم ، نه عرش و کرسی ، نه آسمان و زمین را خلق می کردم ، و نه فرشتگان و انس و جن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عزتم سوگند، هر بشری به مقدار ذره بسیار کوچکی ، کینه و دشمنی آنها را در دل داشته باشد، او را در آتش دوزخ می افکنم ، یا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تن ، برگزیدگان منند، و نجات و هلاک هر کس وابسته به حب و بغضی است که نسبت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 هر وقت از من حاجتی می خواهی ، به آنان توسل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هریره می گوید،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سفینه النجاة ، من تعلق بها نجی ، و من حاد عنها هللک ، فمن کان له الی الله حاجت فلیسئل بنا اهل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نجاتیم ، هر کس با ما باشد، نجات یابد، و هر کس که از ما روگردان شود،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حاجتی از خدا می خواهد پس به وسیله ما اهل بیت از حضرت حق تبارک و تعالی مسئلت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حموینی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حافظ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چند تن دیگر از دانشمندان اهل سنت نقل کرده اند، همچنین دانشمندان بزرگ شیعه این حدیث شریف را روایت نموده اند، و با بررسی آن ، به طور خلاصه ، می توان به شش مطلب ، و یا شش منقبت پی برد، که هر یک از پنج تن در آن مناقب و فضائل ، به طور یک نواخت و همردیف ، مشترک هستند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پنج تن و انوار آنان قبل از آفرینش آدم بوده است ، و غیر از روایت مذکور احادیث بسیاری نیز از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مدت زمانی که پنج تن ، قبل از آدم بوجود آمده اند روایاتی منقول است که در برخی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بعضی به طور مختلف ذکر گردیده است که گمان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ارقام تقریبی است نه قطعی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سبب و علت آفرینش جهان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آنها از نامهای خدای تعالی مشتق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دشمنی و کینه توزی نسبت به آنان ، سوختن در آتش قهر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 برگزیدگان حضرت حق تبارک و تعالی هستند، و هلاک و نجات هر بشری ، وابسته به حب و بغضی است که نسبت به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حاجت خواستن از خدای تعالی باید آنها را وسیله استجابت دعا قرار داد و به آنها متوسل شد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شش مطلب که بیان شد، اگر اشخاصی واجد این شش منقبت بوده باشند، می توان معتقد بود و یقین کرد که آنها یک بشر عادی نیستند، افرادی که خدای تعالی از همان ابتدای خلقت به آدم ابوالبشر معرفی و نشان داده است که علت خلقت تو و اولاد تو اینها هستند، اگر حاجتی داری باید به در خانه اینان بروی ، اینها برگزیدگان من اند، من خود اینها را نامگذاری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گفته شد، پنج تن در شش منقبت مذکور هیچ فرقی با یکدیگر ندارند و در این مورد هیچ تفاوتی میان پیغمبر اکرم</w:t>
      </w:r>
    </w:p>
    <w:p>
      <w:pPr>
        <w:pStyle w:val="BookText"/>
        <w:rPr/>
      </w:pPr>
      <w:r>
        <w:rPr>
          <w:rFonts w:ascii="IRNazanin" w:hAnsi="IRNazanin" w:eastAsia="IRNazanin"/>
          <w:color w:val="111111"/>
          <w:sz w:val="28"/>
          <w:sz w:val="28"/>
          <w:szCs w:val="28"/>
          <w:rtl w:val="true"/>
          <w:lang w:bidi="fa-IR"/>
        </w:rPr>
        <w:t>، علی ، و حسنین علیهم السلام با حضرت صدیقه سلام الله علیها وجود ندارد، همه در این مناقب یک نواخت ، هم رتبه ، و هم درجه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جهات و اعتبارات دیگر ممکن است قائل به فضلیت و برتری برخی بر بعضی باشیم ، مثلا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منصبی دارد که دیگران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درشان پنج تن به جز این شش منقبت نبود، همردیف بودن آنها در این مناقب نشان می دهد که هر یک از پنج تن ، از همه پیامبران ، از همه صدیقین ، از آدم تا خاتم خلاصه از جمیع مخلوقات خدای تبارک و تعالی افضل و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آنها آفریده نمی شدند، این خوان رحمت ، و این سفره خلقت گسترده نمی شد هر کس که به عالم هستی پا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بزرگی ، هر شریفی ، هر نبیی ، هر وصیی ، هر خلیفه ای ، هر امامی ، هر عالمی که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کنار سفره رحمت آنها نشسته ، و از نعمت وجودشان برخوردار گشته ، و نان خور و پرورش یافته و عائله رحمت و برکت وجود پنج تن بوده است ، از این جهت است که حضرت سجاد سلام الله علیها در یکی از ادعیه شریفه اش که ائمه را معرفی می کند،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رحمة من استرحمک ، و غوث من استغاث بک</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رحمتی که مردم از تو می طلبند، مائیم غوث و پناه کسی که از تو پناه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آنان در پیش آمدها پناه ، و در طلب</w:t>
      </w:r>
      <w:bookmarkStart w:id="61" w:name="pg123_897"/>
    </w:p>
    <w:p>
      <w:pPr>
        <w:pStyle w:val="BookText"/>
        <w:rPr/>
      </w:pPr>
      <w:bookmarkEnd w:id="61"/>
      <w:r>
        <w:rPr>
          <w:rFonts w:ascii="IRNazanin" w:hAnsi="IRNazanin" w:eastAsia="IRNazanin"/>
          <w:color w:val="111111"/>
          <w:sz w:val="28"/>
          <w:sz w:val="28"/>
          <w:szCs w:val="28"/>
          <w:rtl w:val="true"/>
          <w:lang w:bidi="fa-IR"/>
        </w:rPr>
        <w:t xml:space="preserve">حوائج ملجا همه مردمند، اغلب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مشکلات و طلب حاجت به آنان متوسل شده اند و از آبرومندی آنها در نزد خدا، حاجت روا گشته اند، آنها محترمند، معظمند، معززند، علت خلقتند برگزیدگان خدا هستند، و با توجه به اینکه پنج تن در مناقب گفته شده ، همدرجه و همردیف هستند، حضرت صدیقه سلام الله علیها نیز در این مورد کوچکترین فرقی با پدر بزرگوارش نداشته است </w:t>
      </w:r>
      <w:r>
        <w:rPr>
          <w:rFonts w:eastAsia="IRNazanin" w:cs="IRNazanin"/>
          <w:color w:val="111111"/>
          <w:sz w:val="28"/>
          <w:szCs w:val="28"/>
          <w:rtl w:val="true"/>
          <w:lang w:bidi="fa-IR"/>
        </w:rPr>
        <w:t>.</w:t>
      </w:r>
    </w:p>
    <w:p>
      <w:pPr>
        <w:pStyle w:val="Heading3"/>
        <w:numPr>
          <w:ilvl w:val="2"/>
          <w:numId w:val="1"/>
        </w:numPr>
        <w:rPr/>
      </w:pPr>
      <w:bookmarkStart w:id="62" w:name="__RefHeading___Toc934745_211673320"/>
      <w:bookmarkStart w:id="63" w:name="_Toc23"/>
      <w:bookmarkEnd w:id="62"/>
      <w:r>
        <w:rPr>
          <w:rtl w:val="true"/>
        </w:rPr>
        <w:t>موضوع دوم</w:t>
      </w:r>
      <w:bookmarkEnd w:id="63"/>
    </w:p>
    <w:p>
      <w:pPr>
        <w:pStyle w:val="BookText"/>
        <w:rPr/>
      </w:pPr>
      <w:r>
        <w:rPr>
          <w:rFonts w:ascii="IRNazanin" w:hAnsi="IRNazanin" w:eastAsia="IRNazanin"/>
          <w:color w:val="111111"/>
          <w:sz w:val="28"/>
          <w:sz w:val="28"/>
          <w:szCs w:val="28"/>
          <w:rtl w:val="true"/>
          <w:lang w:bidi="fa-IR"/>
        </w:rPr>
        <w:t>موضوع دوم از فضائل مشترک ، اینکه نام پنج تن بر ساق عرش و بر در بهشت نوشته شده است و آن موجودات مقدس به همه فرشتگان معرفی شده اند و ملائک آنها را دیده و شناخته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عرج بی الی السماء رایت علی باب الجنة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الاالله ، محمد رسول الله ، علی حبیب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صفوة الله ، فاطمة خیرة الله ، علی مبغضیهم لعة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معراجم به سوی آسمان ، این کلمات را دیدم که بر در بشهت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خدائی جز خدای بی همتا،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خداس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خدا هستند، لعنت خدا بر کسانیکه کینه و دشمنی آنان را دارند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جمعی از علمای شیعه ، و از رجال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کفایه 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مناقبش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مفتاح النجاتش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دیگر از دانشمندان</w:t>
      </w:r>
    </w:p>
    <w:p>
      <w:pPr>
        <w:pStyle w:val="BookText"/>
        <w:rPr/>
      </w:pP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خیرة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اشرف علی الدنیا فاختارنی منها علی رجال العالمین ، ثم اطلع الثانیة فاختارک علی رجال العالمین بعدی ، ثم اطلع الثالثة فاختار الائمة من ولدک علی رجال العالمین ، ثم اطلع الرابعة فاختار فاطمه علی نساء العالمین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تبارک و تعالی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جمیع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افکند و از همه مردان عالم مرا انتخاب کرد، آنگاه بار دوم نظر فرمود و از جمیع مردان جهان ترا برگزید، و بار سوم ائمه ای که از فرزندان تو هستند انتخاب فرمود، سپس بار چهارم از جمیع زنهای عالم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طرق متعدد از حضرت صادق سلام الله علیه درباره این روایت سؤ ال شده است که آیا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نساءالعالمین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بانوان جهان از اولین و آخرین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که سؤ 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خودش ؟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بانوان در عصر خودش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زنان جهان و مهین بانوی عالم است از اولین و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حدیث مذکور به ما می آموزد که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خدا هستند و در این مقام ، همدرجه و یکسان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تعالی آدم و عطس ، فاستوی جالسا، قالت الملائکه یرحمک الله یا ابا محمد</w:t>
      </w:r>
      <w:r>
        <w:rPr>
          <w:rFonts w:eastAsia="IRNazanin" w:cs="IRNazanin"/>
          <w:color w:val="111111"/>
          <w:sz w:val="28"/>
          <w:szCs w:val="28"/>
          <w:rtl w:val="true"/>
          <w:lang w:bidi="fa-IR"/>
        </w:rPr>
        <w:t>))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خدای</w:t>
      </w:r>
      <w:bookmarkStart w:id="64" w:name="pg123_899"/>
    </w:p>
    <w:p>
      <w:pPr>
        <w:pStyle w:val="BookText"/>
        <w:rPr/>
      </w:pPr>
      <w:bookmarkEnd w:id="64"/>
      <w:r>
        <w:rPr>
          <w:rFonts w:ascii="IRNazanin" w:hAnsi="IRNazanin" w:eastAsia="IRNazanin"/>
          <w:color w:val="111111"/>
          <w:sz w:val="28"/>
          <w:sz w:val="28"/>
          <w:szCs w:val="28"/>
          <w:rtl w:val="true"/>
          <w:lang w:bidi="fa-IR"/>
        </w:rPr>
        <w:t xml:space="preserve">تعالی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حضرت آدم عطسه کرد و نشست ، فرشتگان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تو باد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حدیث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 راسه فاذا هو مکتوب علی ساق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الاالله ، محمد رسول الله ، علی حب الله ، والحسن والحسین صفوة الله ، فاطمة خیرة 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آدم هنگامی که مبارکش را بلند کرد، این کلمات را مشاهده کرد که بر ساق عرش نوشته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خدائی جز خدای بی همتا، محمد پیامبر خداست ، علی محبوب خداست ، حسن و حسین و فاطمه برگزیدگان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شد که این پنج تن انتخاب شده از جانب خدا هستند و، فرشتگان نیز به هرسو می نگریستند، نام مبارک پنج تن را مشاهده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منقبتی است که هر یک از پنج تن به طور یکسان در این رتبه مشترکند</w:t>
      </w:r>
      <w:r>
        <w:rPr>
          <w:rFonts w:eastAsia="IRNazanin" w:cs="IRNazanin"/>
          <w:color w:val="111111"/>
          <w:sz w:val="28"/>
          <w:szCs w:val="28"/>
          <w:rtl w:val="true"/>
          <w:lang w:bidi="fa-IR"/>
        </w:rPr>
        <w:t>.</w:t>
      </w:r>
    </w:p>
    <w:p>
      <w:pPr>
        <w:pStyle w:val="Heading3"/>
        <w:numPr>
          <w:ilvl w:val="2"/>
          <w:numId w:val="1"/>
        </w:numPr>
        <w:rPr/>
      </w:pPr>
      <w:bookmarkStart w:id="65" w:name="__RefHeading___Toc934747_211673320"/>
      <w:bookmarkStart w:id="66" w:name="_Toc24"/>
      <w:bookmarkEnd w:id="65"/>
      <w:r>
        <w:rPr>
          <w:rtl w:val="true"/>
        </w:rPr>
        <w:t>موضوع سوم</w:t>
      </w:r>
      <w:bookmarkEnd w:id="66"/>
    </w:p>
    <w:p>
      <w:pPr>
        <w:pStyle w:val="BookText"/>
        <w:rPr/>
      </w:pPr>
      <w:r>
        <w:rPr>
          <w:rFonts w:ascii="IRNazanin" w:hAnsi="IRNazanin" w:eastAsia="IRNazanin"/>
          <w:color w:val="111111"/>
          <w:sz w:val="28"/>
          <w:sz w:val="28"/>
          <w:szCs w:val="28"/>
          <w:rtl w:val="true"/>
          <w:lang w:bidi="fa-IR"/>
        </w:rPr>
        <w:t>سومین منقبتی که حضرت صدیقه سلام الله علیها با پدر و همسر و فرزندانش اشتراک دارد منور بودن بهشت است با تصویر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آدم صلوات الله علیه نظر فی الجنتة فلم یر صورت مثل صورته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لیس فی الجنة صورة مثل صورتی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فاخبره الله تعالی و اشار الی جنة الفردوس فرای قصرا من یاقوته بیضاء فد خلها فرای خمس صور مکتوب علی کل صورة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محمود 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انا الاعلی 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انا الفاطر و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انا المحسن</w:t>
      </w:r>
    </w:p>
    <w:p>
      <w:pPr>
        <w:pStyle w:val="BookText"/>
        <w:rPr/>
      </w:pP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انا ذوالاحسان 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بهشت به هر سو نگریست و صورتی را به شکل و قیافه خود نیافت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صورتی نظیر چهره من نیافریده ای ؟</w:t>
      </w:r>
    </w:p>
    <w:p>
      <w:pPr>
        <w:pStyle w:val="BookText"/>
        <w:rPr/>
      </w:pPr>
      <w:r>
        <w:rPr>
          <w:rFonts w:ascii="IRNazanin" w:hAnsi="IRNazanin" w:eastAsia="IRNazanin"/>
          <w:color w:val="111111"/>
          <w:sz w:val="28"/>
          <w:sz w:val="28"/>
          <w:szCs w:val="28"/>
          <w:rtl w:val="true"/>
          <w:lang w:bidi="fa-IR"/>
        </w:rPr>
        <w:t xml:space="preserve">خدای متعال او را متوجه بهشت فردوس کرد و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قصری از یاقوت سفید دید و هنگامی که وارد آن قصر شد، پنج تصویر مشاهده کرد که اسامی هر یک از آنها نیز به این شرح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محمودم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من اعلی هستم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من فاطرم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من محسنم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 ذوالاحسانم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دیگری در همین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عبدالرحمان صفوری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مولامحمد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صادق سلام الله علیه روایت می 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آدم و حواء جالسین فجائهما جبرئیل و اتی بهما الی قصر من ذهب و فضة شرفاته من زمرد اخضر فیه سریر من یاقوتة حمراء و علی السریر قبة من نور فیها صورة علی راسها تاج ، و فی اذنیها قرطان من لولو، و فی عنقها طرق من نور، فتعجبوا من نورها حتی ان آدم نسی حسن حواء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الصورة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جبرئیل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التاج ابوها، و الطوق زوجها، و القرطان ، الحسن والحسین ، فرفع آدم راسه الی القبة فوجد خمسة اسماء مکتوبة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المحمود 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انا الاعلی 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االفاطر و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انا المحسن و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منی الاحسان 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احفظ هذه الاسماءفانک تحتاج الیها، فلما هبط آدم بکی ثلاثمائة عام ثم دعا بهذه الاسماء و قال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وعلی ، و فاطمة ، والحسن والحسین ، یا محمود یا اعلی ، یا فاطر یا محسن اغفرلی و تقبل توبتی ، فاوحی الله الیه یا آدم لوسئلتنی فی جمیع ذریتک لغفرت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در کنار هم نشسته بودند که جبرئیل بنزدشان آمد و آنان را همراه خود به داخل قصری از طلا برد، در آنجا تختی از یاقوت قرمز بود و بالای آن تخت قبه ای بود نور افشان ، و در میان آن قبه چهره ای غرقه در نور، که تاجی بر سر نهاده و دو گوشوار از لولو در گوشش ، و گردن بندی از نور بر گردنش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نورانیت حیرت انگیز آن تمثال در شگفت شدند به حدی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زیبائی همسرش حواء را فراموش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شاهد یک زیبائی بی سابقه و حسن بی نظیری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روی به جبرئیل کرد و پرسید این صورت کیست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فاطمه است ، و آن تاجش احمدنما، گردن بندش حیدرنما و دو گوشوارش نشانگر حسن و حسین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خویش را به سوی قبه نور بلند کرد، و در آنجا این پنج اسم را با خط نور نوشته دید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محمودم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من اعلی هستم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من فاطرم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 من</w:t>
      </w:r>
    </w:p>
    <w:p>
      <w:pPr>
        <w:pStyle w:val="BookText"/>
        <w:rPr/>
      </w:pPr>
      <w:r>
        <w:rPr>
          <w:rFonts w:ascii="IRNazanin" w:hAnsi="IRNazanin" w:eastAsia="IRNazanin"/>
          <w:color w:val="111111"/>
          <w:sz w:val="28"/>
          <w:sz w:val="28"/>
          <w:szCs w:val="28"/>
          <w:rtl w:val="true"/>
          <w:lang w:bidi="fa-IR"/>
        </w:rPr>
        <w:t xml:space="preserve">محسنم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احسان از من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قرائت این نامها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 این نامها را به خاطر بسپار که بعدها یقینا به آنها نیازمند می شوی ، و آن اسماء مشکل گشای تو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حضرت آدم مرتکب آن ترک اولی شد و در نتیجه بر زمین فرود آمد، بعد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اشک ریختن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آن نامهای مقدس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اسماء مبارک دعائی ترتیب داد و به پیشگاه خدای متعال چنین معروض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حق محمد، علی ، فاطمه ، حسن و حسین ، یا محمود، یا اعلی ، و یا محسن ، یا فاطر از خطای من در گذر و توبه مرا قبول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از جانب خدای تعالی خطاب آمد که یا آدم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می کردی که گناهان همه فرزندانت را بیامرزم همه آنها را می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برای خدای متعال هرگز سنگینی ندارد که از برکت این دعا جمیع گناهان ما را نیز ببخشد، لذا جا دارد که ما نیز بگوئیم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بحق محمد، و علی ، و فاطمه ، والحسن والحسین ، یا محمود یا اعلی یا فاطر یا محسن اغفرلنا و تقبل توبتنا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مفصل دیگی جناب سلمان نقل می کند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از اسامی خودش نامهای ما را مشتق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محمود است و من محمدم ، خدای اعلی است و نام برادرم علی است ، خدا فاطر است و</w:t>
      </w:r>
      <w:bookmarkStart w:id="67" w:name="pg123_903"/>
    </w:p>
    <w:p>
      <w:pPr>
        <w:pStyle w:val="BookText"/>
        <w:rPr/>
      </w:pPr>
      <w:bookmarkEnd w:id="67"/>
      <w:r>
        <w:rPr>
          <w:rFonts w:ascii="IRNazanin" w:hAnsi="IRNazanin" w:eastAsia="IRNazanin"/>
          <w:color w:val="111111"/>
          <w:sz w:val="28"/>
          <w:sz w:val="28"/>
          <w:szCs w:val="28"/>
          <w:rtl w:val="true"/>
          <w:lang w:bidi="fa-IR"/>
        </w:rPr>
        <w:t xml:space="preserve">اسم دخترم فاطمه است ، خدا محسن است و نام دو فرزند من حسن و حسین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علویه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عده ای دیگر از دانشمندان بزرگ شیعه و سنی نقل فرموده اند، و اگر به جز این روایت ، حدیث دیگری در دست ما نباشد از همین خبر، مطالب مهمی را می توان استفاده کرد، و با توجه به این که بعد از سیصد سال اشک ریختن ، در هنگام درماندگی و احتیاج ، این نامهای مقدس مشکل گشا و نجات بخش آدم ابوالبشر بوده اند، کاملا واضح است که تمام فرزندان آدم در سختی ها نیازمند آنان بوده و در طلب حاجت و رفع گرفتاریها با توسل به این اسماء مبارک کامروا خواهند بود</w:t>
      </w:r>
      <w:r>
        <w:rPr>
          <w:rFonts w:eastAsia="IRNazanin" w:cs="IRNazanin"/>
          <w:color w:val="111111"/>
          <w:sz w:val="28"/>
          <w:szCs w:val="28"/>
          <w:rtl w:val="true"/>
          <w:lang w:bidi="fa-IR"/>
        </w:rPr>
        <w:t>.</w:t>
      </w:r>
    </w:p>
    <w:p>
      <w:pPr>
        <w:pStyle w:val="Heading3"/>
        <w:numPr>
          <w:ilvl w:val="2"/>
          <w:numId w:val="1"/>
        </w:numPr>
        <w:rPr/>
      </w:pPr>
      <w:bookmarkStart w:id="68" w:name="__RefHeading___Toc934749_211673320"/>
      <w:bookmarkStart w:id="69" w:name="_Toc25"/>
      <w:bookmarkEnd w:id="68"/>
      <w:r>
        <w:rPr>
          <w:rtl w:val="true"/>
        </w:rPr>
        <w:t>موضوع چهارم</w:t>
      </w:r>
      <w:bookmarkEnd w:id="69"/>
    </w:p>
    <w:p>
      <w:pPr>
        <w:pStyle w:val="BookText"/>
        <w:rPr/>
      </w:pPr>
      <w:r>
        <w:rPr>
          <w:rFonts w:ascii="IRNazanin" w:hAnsi="IRNazanin" w:eastAsia="IRNazanin"/>
          <w:color w:val="111111"/>
          <w:sz w:val="28"/>
          <w:sz w:val="28"/>
          <w:szCs w:val="28"/>
          <w:rtl w:val="true"/>
          <w:lang w:bidi="fa-IR"/>
        </w:rPr>
        <w:t>چهارمین منقبتی که وجود مقدس حضرت زهرا سلام الله علیها با پدر و همسر و فرزندانش مشترک است ، در اهتاء و اقتداء و تمسک است یعنی هدایت یافتن و پیروی کردن مردم از آنان و در موقع نیاز، متوسل شدن به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رسول الله صلی الله علیه وآله صلوة الفجر فلما انقتل من الصلوة اقبل علینا بوجهه الکریم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المسلمین ، من افتقد الشمس فلیستمسک بالقمر، و من افتقد القمر فلیستمسک بالزهرة ، و من افتقد الزهرة ، فلیستمسک بالفرقدین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ما الشمس و القمرو هها الزهرة و ما الفر قدان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الشمس و علی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الله لا یفترقان حتی یردا علی الحوض</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نماز صبح بجای آورد،</w:t>
      </w:r>
    </w:p>
    <w:p>
      <w:pPr>
        <w:pStyle w:val="BookText"/>
        <w:rPr/>
      </w:pPr>
      <w:r>
        <w:rPr>
          <w:rFonts w:ascii="IRNazanin" w:hAnsi="IRNazanin" w:eastAsia="IRNazanin"/>
          <w:color w:val="111111"/>
          <w:sz w:val="28"/>
          <w:sz w:val="28"/>
          <w:szCs w:val="28"/>
          <w:rtl w:val="true"/>
          <w:lang w:bidi="fa-IR"/>
        </w:rPr>
        <w:t>و پس از فراغت از نماز روی مبارکش را به سوی ما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مسلمانان ، هر کس که آفتاب را از دست بدهد، پس باید به ماه تمسک جوید، و در فقدان ماه دست به دامان زهره شود، و اگر زهره را نیابد، به دو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 ال شد که یا رسول الله مقصود از آفتاب و ماه و زهره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ستاره نور افشان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آفتابم ، علی ماه ، و فاطمه زهره است و دو ستاره حسنین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کتاب خدا دو دستاویز بشرند و همواره بهم پیوسته اند و هرگز از یکدیگر جدا نمی 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اسحق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خصایص 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الشمس ، فاذا غابت ، فاطلبوا القمر، و اذا غاب القمر، فاطلبوا الزهره ، و اذا غابت الزهره ، فاطلبوا الفرقدین ، قلنا یا رسول الله ، ما الشمس ؟ قال انا، قلنا من القمر؟ قال علی ، قلنا فمن الزهره ؟ قال فاطمه ، قلنا فمن فرقدان ؟ قال الحسن والحسین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را بیابید، و اگر آفتاب غروب کرد، ماه را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ماه از نظرها پنهان شد، زهره را بطلبید، و اگر زهره ناپدید شد، دو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 ال شد یا رسول الله مقصود از شمس و قمر و زهره فرقدین چه کسانی هستند؟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آفتابم ، علی ماه ، و</w:t>
      </w:r>
    </w:p>
    <w:p>
      <w:pPr>
        <w:pStyle w:val="BookText"/>
        <w:rPr/>
      </w:pPr>
      <w:r>
        <w:rPr>
          <w:rFonts w:ascii="IRNazanin" w:hAnsi="IRNazanin" w:eastAsia="IRNazanin"/>
          <w:color w:val="111111"/>
          <w:sz w:val="28"/>
          <w:sz w:val="28"/>
          <w:szCs w:val="28"/>
          <w:rtl w:val="true"/>
          <w:lang w:bidi="fa-IR"/>
        </w:rPr>
        <w:t xml:space="preserve">فاطمه زهره است ، و حسن و حسین دو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عبارات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اهتدوا بالشمس ، فاذا غابت الشمس ، فاهتدوا بالقمر، و اذا غاب القمر فاهتدوا بالزهره ، و اذا غاب فاهتدوا بالفرقدین ، فقیل یا رسول الله من الشمس ؟ قال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القمر؟ علی بن ابیطالب ، من الزهرة ؟ الزهراء سلام الله علیها، والفرقدان هما الحسنان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جمعی از دانشمندان شیعه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علیه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ذکر نموده اند است با این تفاوت که بجای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 و در تمام ای روایات که از شیعه و سنی منقول است گفتار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خدا با عترت من بهم پیوسته است و هرگز از یکدیگر جدا نمی 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می یابد و خود با این مطلب ، موضوع بسیار فوق العاده و مهمی است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مذکور کاملا روشن است که حضرت صدیقه سلام الله علیها در مراتب و مناقب گفت شده ، ردیف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مقام تمسک ، اهتداء، و اقتداء همانند آنها می باشد، و اگر در ولایت عصمت نظیر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امر هدایت یافتن ، و پیروی مردم از او، و توسل هر بشری در مشکلات به او، کاری بیهوده و</w:t>
      </w:r>
    </w:p>
    <w:p>
      <w:pPr>
        <w:pStyle w:val="BookText"/>
        <w:rPr/>
      </w:pPr>
      <w:r>
        <w:rPr>
          <w:rFonts w:ascii="IRNazanin" w:hAnsi="IRNazanin" w:eastAsia="IRNazanin"/>
          <w:color w:val="111111"/>
          <w:sz w:val="28"/>
          <w:sz w:val="28"/>
          <w:szCs w:val="28"/>
          <w:rtl w:val="true"/>
          <w:lang w:bidi="fa-IR"/>
        </w:rPr>
        <w:t>گزاف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ذخائری است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باقی گذاشته است و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مخلف فیکم الثقلین کتاب الله و عترتی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وزنه سنگین باقی می گذارم ، کتاب خدا و خاندان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صدیقه سلام الله علیها یک تن از عترت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زهره ای است که در مدار عصمت و ولایت ، با شمس و قمر و فردین همرتبه و همدرجه است اگر چه نور شمس و قمر بر نور زهره غلبه دارد، و با وجود خورشید و ماه نمی توان نور زهره را مشاهده کرد، و گوئی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تقدم و تاءخر اسامی پنج تن در همه روایات و با ترتیب مشخص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بیان فرماید که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زهراء افضل است ، و مقام زهراء تالی و بلافاصله بعد از امیرالمومین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چنین نبود، شایسته بود که اول نام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ترتیب اسماء پنج تن ، در آسمانها، در عرش ، در کرسی ، در جنت و در سایر مواقف که نوشته شده یا مورد خطاب خدائی بوده اند به همین ترتیب و به همین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که سخن از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ابتدا نام خودش را ذکر می کند، بعد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در تمام اخبار و احادیث این ترتیب اسماء مراعات شده است ، لذا معلوم می شود که مقام حضرت زهراء سلام</w:t>
      </w:r>
      <w:bookmarkStart w:id="70" w:name="pg123_907"/>
    </w:p>
    <w:p>
      <w:pPr>
        <w:pStyle w:val="BookText"/>
        <w:rPr/>
      </w:pPr>
      <w:bookmarkEnd w:id="70"/>
      <w:r>
        <w:rPr>
          <w:rFonts w:ascii="IRNazanin" w:hAnsi="IRNazanin" w:eastAsia="IRNazanin"/>
          <w:color w:val="111111"/>
          <w:sz w:val="28"/>
          <w:sz w:val="28"/>
          <w:szCs w:val="28"/>
          <w:rtl w:val="true"/>
          <w:lang w:bidi="fa-IR"/>
        </w:rPr>
        <w:t xml:space="preserve">الله علیها تالی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اگر چه ،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منال و فضائل و مطالبی که گفته شد، همردیف ، همدرجه و یکسانند، با وجود این مقام آنان در مراتب و مدراج دیگر ممکن است با هم اختلاف داشته باشد، ولی آنچه محققا از ترتیب اسامی آنها در کلام پیامبر می توان استفاده کرد، این است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عالیترین مقام ، و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زهرا سلام الله علیها بعد از او،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والاترین مقام در جهان آفرینش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این مطلب را نیز ثابت خواهیم کرد که حضرت زهرا سلام الله علیها از یازده امام دیگر افضل تر و برتر می باشد، و اگر جز این یک منقبت ، فضیلت دیگری درشان او نبود، همین برای اثبات مقام ولایت آن حضرت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خود، همزمان و مکان ، در زمینه های علمی ، عملی ، تمسکی ، اقتدائی ، و اهتدائی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جوابگوی جمیع نیازهای بشری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صدیقه سلام الله علیها در تمام شئون مذکور سهیم و مشترک است ، به عبارت دیگر چنان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مقتدای ما، هادی ما، رهنمای ما، و ولی ماست ، عینا حضرت زهرا سلام الله علیها نیز همانگون است ، نه تنها برای ما مسلمانان ، بلکه برای جمیع بشر از اولین و آخرین </w:t>
      </w:r>
      <w:r>
        <w:rPr>
          <w:rFonts w:eastAsia="IRNazanin" w:cs="IRNazanin"/>
          <w:color w:val="111111"/>
          <w:sz w:val="28"/>
          <w:szCs w:val="28"/>
          <w:rtl w:val="true"/>
          <w:lang w:bidi="fa-IR"/>
        </w:rPr>
        <w:t>.</w:t>
      </w:r>
    </w:p>
    <w:p>
      <w:pPr>
        <w:pStyle w:val="Heading3"/>
        <w:numPr>
          <w:ilvl w:val="2"/>
          <w:numId w:val="1"/>
        </w:numPr>
        <w:rPr/>
      </w:pPr>
      <w:bookmarkStart w:id="71" w:name="__RefHeading___Toc934751_211673320"/>
      <w:bookmarkStart w:id="72" w:name="_Toc26"/>
      <w:bookmarkEnd w:id="71"/>
      <w:r>
        <w:rPr>
          <w:rtl w:val="true"/>
        </w:rPr>
        <w:t>موضوع پنجم</w:t>
      </w:r>
      <w:bookmarkEnd w:id="72"/>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پنجم که از موضوعهای دیگر مهمتر است ، عبارت از این است که حضرت زهراء سلام الله علیها، در</w:t>
      </w:r>
    </w:p>
    <w:p>
      <w:pPr>
        <w:pStyle w:val="BookText"/>
        <w:rPr/>
      </w:pPr>
      <w:r>
        <w:rPr>
          <w:rFonts w:ascii="IRNazanin" w:hAnsi="IRNazanin" w:eastAsia="IRNazanin"/>
          <w:color w:val="111111"/>
          <w:sz w:val="28"/>
          <w:sz w:val="28"/>
          <w:szCs w:val="28"/>
          <w:rtl w:val="true"/>
          <w:lang w:bidi="fa-IR"/>
        </w:rPr>
        <w:t xml:space="preserve">مقام ولایت شریک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است ، و جنگ و یا صلح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دوستی یا دشمنی نسبت به او عینا همانند حرب و یا سلم با علی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حب و با بغض نسبت به آنهاست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لعلی و فاطمة والحسن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حرب لمن حاربکم و سلم لمن سالمکم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علی ، فاطمه ، حسن و حسین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با هر کسی که با شما در جنگ باشد، در جنگم ، و هر کسی که با شما از در صلح و آشتی در آید، من نیز با او در صلح و صفا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عبارات مختلف نقل شده است گاه آن حضرت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حرب لمن حاربهم و سلم لمن سالمهم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دیگر چنین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سلم لمن سالمتم و حرب لمن حاربتم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حرب لمن حاربتم و سلم لمن سالمتم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 گوید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معل رسول الله و هو فی الحجرة ، یوحی الیه و نحن ننتظره حتی اشتد الحر فجاء علی بن ابیطالب ، و معه فاطمة والحسن والحسین سلام الله علیهم ، فقدوا فی ظل حائط ینتظرون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خرج رسول الله ، رآهم فاتاهم و وقفنا نحن مکاننا و هو یظلهم بثویه ممسکا بطرف الثوب و علی ممسک بطرفه الاخر، فقال رسول الله اللهم انی احبهم فاحبهم ، اللهم انی سلم لمن</w:t>
      </w:r>
    </w:p>
    <w:p>
      <w:pPr>
        <w:pStyle w:val="BookText"/>
        <w:rPr/>
      </w:pPr>
      <w:r>
        <w:rPr>
          <w:rFonts w:ascii="IRNazanin" w:hAnsi="IRNazanin" w:eastAsia="IRNazanin"/>
          <w:color w:val="111111"/>
          <w:sz w:val="28"/>
          <w:sz w:val="28"/>
          <w:szCs w:val="28"/>
          <w:rtl w:val="true"/>
          <w:lang w:bidi="fa-IR"/>
        </w:rPr>
        <w:t>سالمهم ، و حرب لمن حاربهم ، قال ذلک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همراه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وحی نازل شد، و ما منتظر اتمام وحی بودیم تا آن حضرت از اتاق خارج شود، هوا بشدت گرم شده بود، در آن هنگام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او فاطمه ، حسن و حسین سلام الله علیهم از راه رسیدند و در سایه دیواری بحال انتظار نشستند، تا نزول وحی بپایان رسد و حضرت رسول از حجره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اطاق خارج گردید، نظر مبارکش بر علی و فاطمه و حسنین عیلهم السلام افتاد، حضرت به نزد آنان رفتند، و ما در حالی که بجای خود ایستاده بودیم ، دیدیم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بر بالای سر آنها سابیان کرد، با دست مبارکش از یک طرف عبا گرفته بود، و طرف دیگرش در دست علی بود که در زیر عبا جای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اینان را دوست می دارم پس تو نیز دوستشان بدار، بارالها، با هر کس که با اینان در صلح و صفا باشد، من در صلح و آشتی هستم و هر کس که با این چهار تن بجنگد من نیز با او در جنگ خواهم بود، و این کلمات را سه بار تکرار نمود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خطیب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آیات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 العقبی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صحیح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جمعی دیگر از علماء شیعه و سنی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به این شرح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رسول الله خیم خیمة و هو متکی علی قوس عربیه و فی الخمیة علی ، و فاطمة و والحسن ، والحسین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المسلمسین ، انا سلم لمن سالم اهل الخیمه ، و حرب لمن حاربهم ، ولی لمن والاهم ، لا یحبهم الا سیعد الجد طیب المولد، ولا یبغضهم الا شقی الجد ردی الولادة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خیمه اش ، در حالی که بر یک کمان عربی تکیه کرده بود نشسته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خیمه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حضور داشتند، آن حضرت روبه حاضرین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بدانید، هر کسی که با اینان در صلح و صفا باشد من نیز با او در سلم و آشتی هستم ، و هر کس با اینان به جنگ خیزد، من هم با او در جنگ خواهم بود، من دوستدار کسی هستم که اینان را دوست بدارد، دوست نمی داردشان مگر آن شخص بدبختی که از دامانی پاکیزه بوجود آمده است و دشمن نمی داردشان مگر آن شخص بدبختی که از آلوده دامنی زائیده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بباب النبی صلی الله علیه وآله فجاء علی و فاطمة والحسن والحسین فجاسوا ناحیة ، فخرج</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الینا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علی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کساء خیبری فجللهم به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حرب لمن حاربکم ، سلم لمن سالمکم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در انتظار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آن حضرت بودیم که علی ، فاطمه ، حسن و حسین علیهم السلام از راه رسیدند و در کناری نشستند، وفتی که رسول خدا از خانه خارج گردید 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پیوسته در خیر هستید، و سپس غباری خیبری خودش را بر سر آنان سایبان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 با هر کسی با شما بجنگد، در جنگ هستم ، و با هر کسی که با شما در صلح و صفا باشد من نیز در سلم و آشتی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عده ای دیگر از دانشمندان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النبی الی علی ، فاطمه ، والحسن ، والحسین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حرب لمن حاربکم و سلم لمن سالمکم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سوی علی ، فاطمه ، حسن ، و حسین علیهم السلام افکند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هر کسی به شما بجنگد در ستیزم ، و با هر کسی که با شما در سلم و آشتی باشد، من نی در صلح و صفا هستم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در مستدرک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امام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 ای از دانشمندان شیعه آن را روایت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تحت عنوان موضوع پنجم ذکر شد بسیار جای تامل ، دقت و بررسی است و باید توجه 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که در حال غضبش ، در هنگام انبساط و فرحش ، در موقع رنج و گرفتاریش ، در زمان سرور و نشاطش و خلاصه در جمیع اطوار و حالش صاحب اختیار، مطاع و مقتدای همه مردم باشد، و تمام افراد بشر موظف به خضوع تسلیم و اطاعت در برابر او باشند، و محبت به او دوستی با پیامبر، و دشمنی با او خصومت با رسول خدا، و اطاعت از او طاعت از پیامبر، و صلح با او، سلم و آشتی با رسول خدا باشد، تحقیقا اگر در صفات همردیف پیامبر نباشد، هرگز این احکام درباره او جاری نمی شود، و به عبارت دیگر فردی که در ملکات انسانی ، در فضائل و مکارم الاخلاقی ، در صفات نفسانی ، و خلاصه در جمیع حالات و شئون بشری طوری باشد که هرگز کوچکوترین خلافی از او سر نزند، و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ماءمور به اطاعت و خضوع و تسلیم در برابر او باشند، معقول نیست که در صفات همردیف و همتای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 آن انسانی که هرگز کلمه ای ، حرفی ، حرکتی ، سکونی ، در هیچ مورد، جز به فرمان و اجازه خدا از او صادر نشود، و جز در راه محبت و رضای پروردگار قدمی بر ندارد، و پیوسته در گفتار و کردار</w:t>
      </w:r>
      <w:bookmarkStart w:id="73" w:name="pg123_913"/>
    </w:p>
    <w:p>
      <w:pPr>
        <w:pStyle w:val="BookText"/>
        <w:rPr/>
      </w:pPr>
      <w:bookmarkEnd w:id="73"/>
      <w:r>
        <w:rPr>
          <w:rFonts w:ascii="IRNazanin" w:hAnsi="IRNazanin" w:eastAsia="IRNazanin"/>
          <w:color w:val="111111"/>
          <w:sz w:val="28"/>
          <w:sz w:val="28"/>
          <w:szCs w:val="28"/>
          <w:rtl w:val="true"/>
          <w:lang w:bidi="fa-IR"/>
        </w:rPr>
        <w:t xml:space="preserve">و در تمام حالاتش ، محدود و متعهد و مقید به امر خدا باشد تنها او شایسته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او را، سلم و آشتی با خودش بداند و جنگ با او را ستیز با خودش به حساب آورد، و کاملا روشن است که فاطمه زهراء سلام الله علیها، صاحب آن نفس پاک انسانی ، و آنهمه صفات ربانی ، یقینا باید در شئون ولایت ، همردیف و همدرجه و یکسان با پیامبر اکرم ، علی و حسنین باشد</w:t>
      </w:r>
      <w:r>
        <w:rPr>
          <w:rFonts w:eastAsia="IRNazanin" w:cs="IRNazanin"/>
          <w:color w:val="111111"/>
          <w:sz w:val="28"/>
          <w:szCs w:val="28"/>
          <w:rtl w:val="true"/>
          <w:lang w:bidi="fa-IR"/>
        </w:rPr>
        <w:t>.</w:t>
      </w:r>
    </w:p>
    <w:p>
      <w:pPr>
        <w:pStyle w:val="Heading3"/>
        <w:numPr>
          <w:ilvl w:val="2"/>
          <w:numId w:val="1"/>
        </w:numPr>
        <w:rPr/>
      </w:pPr>
      <w:bookmarkStart w:id="74" w:name="__RefHeading___Toc934753_211673320"/>
      <w:bookmarkStart w:id="75" w:name="_Toc27"/>
      <w:bookmarkEnd w:id="74"/>
      <w:r>
        <w:rPr>
          <w:rtl w:val="true"/>
        </w:rPr>
        <w:t>موضوع ششم</w:t>
      </w:r>
      <w:bookmarkEnd w:id="75"/>
    </w:p>
    <w:p>
      <w:pPr>
        <w:pStyle w:val="BookText"/>
        <w:rPr/>
      </w:pPr>
      <w:r>
        <w:rPr>
          <w:rFonts w:ascii="IRNazanin" w:hAnsi="IRNazanin" w:eastAsia="IRNazanin"/>
          <w:color w:val="111111"/>
          <w:sz w:val="28"/>
          <w:sz w:val="28"/>
          <w:szCs w:val="28"/>
          <w:rtl w:val="true"/>
          <w:lang w:bidi="fa-IR"/>
        </w:rPr>
        <w:t>موضوع ششم از مناقب مشترک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امیرالمونین و حسنین علیهم السلام ، تقریبا نظیر آن فضائلی ست که در موضوع پنجم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وآله کان جالسا ذات یوم ، و عنده علی ، و فاطمة ، والحسن ،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تعلم ان هولاء اهل بیتی ، و اکرم الناس علی ، فاحبب من احبهم ، و ابغض من ابغضهم ، و وال من والاهم ، و عاد من عاداهم و اعن من اعانهم و اجعلهم مطهرین م کل دنش ، معصومین من کل ذنب ، و ایدهم بروح القدس منک</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و علی ، فاطمه ، حسن و حسین علیهم السلام نیز حضور داشتند دعای آن حضرت در میان آن جمع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بارلاها، تو خوب می دانی که اینان خاندان من ، و عزیزترین مردم نزد منند، پس محبان و دوستانشان را دوست بدار، با دشمنانشان دشمنی فرما، و یارانشان را اهانت بنما، اینان را</w:t>
      </w:r>
    </w:p>
    <w:p>
      <w:pPr>
        <w:pStyle w:val="BookText"/>
        <w:rPr/>
      </w:pPr>
      <w:r>
        <w:rPr>
          <w:rFonts w:ascii="IRNazanin" w:hAnsi="IRNazanin" w:eastAsia="IRNazanin"/>
          <w:color w:val="111111"/>
          <w:sz w:val="28"/>
          <w:sz w:val="28"/>
          <w:szCs w:val="28"/>
          <w:rtl w:val="true"/>
          <w:lang w:bidi="fa-IR"/>
        </w:rPr>
        <w:t>از جمیع ناپاکیها پاک و مبرا بدار، از جمیع گناهان بر کنار و مصون و محفوظ نگاهدار، و از جانب خود باروح القدس تاءییدشان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 از ائمه اطهار سلام الله علیهم در موارد مختلف نقل شده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دراند غیر از روح عموم بشر، که هیچ انسانی در داشتن این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جمیع اخبار آن را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همردیف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القدس ، همان روحی است که در سایه آن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ولایت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روح قدسی است که با داشتن آن علی سلام الله علیه ، حسنین ، و امامان دیگر از اولاد حسین علیهم السلام بر همه مردم ولایت دارند، این همان روح است که به تاءیید پیامبر اکرم حضرت صدیقه سلام الله علیها نیز دارنده آن است ، و با داشتن این روح ، آن حضرت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از قول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ادامه می دهد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انت امام امتی و خلیفتی علیها بعدی ، وانت قاتد المومنین الی الجنة ، و کانی انظر الی ابنتی فاطمة ، قد اقبلت یوم القیامة علی نجیب من نور، عن یمینها سبعون الف ملک ، و عن یسارها سبعون الف ملک ، و بین یدیها سبعون الف ملک ، و عن خلفها سبعون الف ملک ، تقود مومنات امتی الی الجنة ، انت قائد المومنین الی الجنة و فاطمة نسقود مومنات امتی الی الجنة ، وانها السیدة نساء العالمین فقیل یا رسول الله ،اهی سیدة نساء عالمها؟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p>
    <w:p>
      <w:pPr>
        <w:pStyle w:val="BookText"/>
        <w:rPr/>
      </w:pPr>
      <w:r>
        <w:rPr>
          <w:rFonts w:ascii="IRNazanin" w:hAnsi="IRNazanin" w:eastAsia="IRNazanin"/>
          <w:color w:val="111111"/>
          <w:sz w:val="28"/>
          <w:sz w:val="28"/>
          <w:szCs w:val="28"/>
          <w:rtl w:val="true"/>
          <w:lang w:bidi="fa-IR"/>
        </w:rPr>
        <w:t xml:space="preserve">مریم بنت عمران فاما ابنتی فاطمة ، فهی سیدة نساء العالمین من الاولین و الاخرین ، و انها لتقوم فی محرابها فیسلم علیها سبعون الف ملک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المقربین ، و ینادونها بما نادت به الملائکة مریم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اله اصطفاک و طهرک و اصطفاک علی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الی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 فاطمة بضعة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نور عینی ، و ثمرة فوادی ، یسوونی ما اساءها و یسرنی ما سرها، و انها اول من یلحقنی من اهل بیتی ، فاحسن الیها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اشهدک انی محب لمن احبهم ، و مبغض لمن الغضهم ، وسلم لمن سالمهم ، و حرب لمن حاربهم و عدولمن عاداهم ، و ولی لمن والاهم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 بعد از من ، جانشین من ، و امام و رهبر امت منی ، تو پیشقدم و پیشرو اهل ایمان به سوی بهشتی ، و گوئی اکنون در نظرم مجسم است و می بینم که دخترم فاطمه در روز قیامت سوار بر شتری از نور است ، در حالی که هفتاد هزار ملک از جانب راست ، هفتاد هزار از طرف چپ او، هفتاد هزار از پیش روی و هفتاد هزار از پشت سر او همراهیش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پیشگام زنهای مؤ من است که همراهش به سوی بهشت می روند، یاعلی ، تو پیشوای مردان مؤ من امتی منی ، و دخترم فاطمه سالار زنان با ایمان امت من و رهبر آنان به سوی بهشت است ، بدرستیکه او بانوی بانوان جهان است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p>
    <w:p>
      <w:pPr>
        <w:pStyle w:val="BookText"/>
        <w:rPr/>
      </w:pPr>
      <w:r>
        <w:rPr>
          <w:rFonts w:ascii="IRNazanin" w:hAnsi="IRNazanin" w:eastAsia="IRNazanin"/>
          <w:color w:val="111111"/>
          <w:sz w:val="28"/>
          <w:sz w:val="28"/>
          <w:szCs w:val="28"/>
          <w:rtl w:val="true"/>
          <w:lang w:bidi="fa-IR"/>
        </w:rPr>
        <w:t>یا رسول الله ، آیا بانوی بانوان در زمان خودش ؟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سیده زنان در زمان خودش مریم بنت عرمان بود، ولی دخترم فاطمه بانوی بانوان جهان و سرور زنهای عالم از اولین و آخرین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فاطمه است که آنگاه که در محراب عبادت می ایستد، هفتاد هزار فرشته مقرب بر او سلام و درود می فرستند، و ندا می کنند یا فاطمه ، خدای تعالی تو را از میان جمیع زنهای عالم انتخاب کرد، و ترا از همه آلودگیها پاک و منزه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بدرستیکه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 ای از تن و جان من است ، اوست نور چشم من ، و میوه قلب من ، آنچه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ناپسند آید، مرا نیز ناپسند است ، و آنچه او را مسرور کند، مرا هم شاد و خرسند می نماید، او نخستین کسی است که از خاندان من که به من خواهد پیوست ،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من ، تا توانی به او نیکی کن ، 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دعا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بارلاها، من تو را گواه می گیرم ، که دوست می دارم آن کسی را که اینان را دوست بدارد و دشمن می دارم شخصی را که با اینان دشمنی کند، با هر کسی که با این چهر تن در جنگ باشد من نیز با او در ستیزم ، و هر فردی با اینان از در صلح و آشتی در آید، من هم با او در سلم و صفا خواهم بود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w:t>
      </w:r>
    </w:p>
    <w:p>
      <w:pPr>
        <w:pStyle w:val="BookText"/>
        <w:rPr/>
      </w:pPr>
      <w:r>
        <w:rPr>
          <w:rFonts w:ascii="IRNazanin" w:hAnsi="IRNazanin" w:eastAsia="IRNazanin"/>
          <w:color w:val="111111"/>
          <w:sz w:val="28"/>
          <w:sz w:val="28"/>
          <w:szCs w:val="28"/>
          <w:rtl w:val="true"/>
          <w:lang w:bidi="fa-IR"/>
        </w:rPr>
        <w:t xml:space="preserve">دیگر تکرار می کنیم ، با در نظر گرفتن روایت شریفه مذکور، حضرت صدیقه سلام الله علیها به طور یقین صاحب ولایت کبری است زیرا هرگز معقول نیست ، که دشمنی و یا دوستی با او همانند عدوات و یا محبت نسبت به پیامبر باشد و آنچه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غمگین و یا مسرور می گرداند،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محزون و یا شد نماید، ولی او صاحب مقام ولایت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حضرت صدیقه سلام الله علیها در ولایت ، در عصمت ، و در جمیع حالاتش ردیف پدر و همسر و دو فرزندش حسنین نمی بود، هرگز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مذکور را بیان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بی حساب و گزاف و بیهوده نمی گوید، تمام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عن الهوی ، ان هوالاوحی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آنچه می گوید وحی الهی است ، آنهم در مقامی که خدا را شاهد سخنان خود قرار می دهد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گوئی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ماءمور به ابلاغ این مراتب و فضائل است ، که خدا را گفتار خویش گواه می گیرد، چنان که در انجام نبوت و ابلاغ رسالتش ، در مواقف متعدد شاهد قرار داده است ، و از مردم نیز اقرار و اعتراف می خواهد، و می پرسد و خواستار جواب صریح آنان می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هل بلغت ؟، بلی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 ال می فرماید آیا رسالت خودم را انجام دادم ؟، و سپس جواب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ابلاغ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غدیرخم هنگام ابلاغ ولایت امیرالمؤ منین علی سلام الله علیه ، خدا را</w:t>
      </w:r>
    </w:p>
    <w:p>
      <w:pPr>
        <w:pStyle w:val="BookText"/>
        <w:rPr/>
      </w:pPr>
      <w:r>
        <w:rPr>
          <w:rFonts w:ascii="IRNazanin" w:hAnsi="IRNazanin" w:eastAsia="IRNazanin"/>
          <w:color w:val="111111"/>
          <w:sz w:val="28"/>
          <w:sz w:val="28"/>
          <w:szCs w:val="28"/>
          <w:rtl w:val="true"/>
          <w:lang w:bidi="fa-IR"/>
        </w:rPr>
        <w:t>شاهد می گیرد و از مردم ، اعتراف و اقرار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شاهد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 رسد که وجود مقدس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خود را مسئول و ماءمور ابلاغ ولایت فاطمه علیهاسلام نیز می داند، و گوئی احساس می کند که همواره مورد سؤ ال و بازخواست حضرت حق تبارک تعالی است که آیا ولایت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کردی یا نه ، لذا آن حضرت به طور مکرر، در گفتار خویش ضمن برشمردن فضائل فاطمه سلام الله علیها و تشریح شئون ولایتی او، بارها خدا را گواه می گیرد که بارلاها، شاهد باش آیا ولایت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کردم ؟ آیا پیغام را رساندم ؟ حق مطلب را بخوبی ادا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دیگری که می توان از روایت مذکور گرفت این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سخنانش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اول من یلحفی من اهل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فاحسن الیها</w:t>
      </w:r>
    </w:p>
    <w:p>
      <w:pPr>
        <w:pStyle w:val="BookText"/>
        <w:rPr/>
      </w:pPr>
      <w:r>
        <w:rPr>
          <w:rFonts w:ascii="IRNazanin" w:hAnsi="IRNazanin" w:eastAsia="IRNazanin"/>
          <w:color w:val="111111"/>
          <w:sz w:val="28"/>
          <w:sz w:val="28"/>
          <w:szCs w:val="28"/>
          <w:rtl w:val="true"/>
          <w:lang w:bidi="fa-IR"/>
        </w:rPr>
        <w:t>یعنی یا علی اول کسی که از خاندان من به من ملحق خواهد شد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پس تا توانی به او نیکی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ودیعه رسالت را نگهداری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بینیم قصد امیرالمؤ منین سلام الله علیها همیشه و در تمام حالاتش برآوردن خواهش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تحصیل رضایت و آسایش خاطر زهرای اطهر است ، البته نه تنها از این جهت که همسر والامقام او دختر گرامی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بلکه بیشتر از این نظر که فاطمه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نسبتت به او</w:t>
      </w:r>
      <w:bookmarkStart w:id="76" w:name="pg123_919"/>
    </w:p>
    <w:p>
      <w:pPr>
        <w:pStyle w:val="BookText"/>
        <w:rPr/>
      </w:pPr>
      <w:bookmarkEnd w:id="76"/>
      <w:r>
        <w:rPr>
          <w:rFonts w:ascii="IRNazanin" w:hAnsi="IRNazanin" w:eastAsia="IRNazanin"/>
          <w:color w:val="111111"/>
          <w:sz w:val="28"/>
          <w:sz w:val="28"/>
          <w:szCs w:val="28"/>
          <w:rtl w:val="true"/>
          <w:lang w:bidi="fa-IR"/>
        </w:rPr>
        <w:t>موظف و مسئول و متعهد می داند، و متقابلا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نسبت به امیرالمؤ منین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عینا همین احساس وظیفه و مسئولیت را به حد اعتلی دارا می باشد و این دو وجود مقدس ، هر یک در حفظ و نگهداری و مراعات شخصیت آن دیگر کمال سعی و کوشش را به 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اگر این مطلب به دقت مورد بررسی و مطالعه قرار گیرد، روشن می شود که حالات دفاع و مجاهدت زهرا سلام الله علیها در حفظ و صیانت امیرالمؤ منین سلام الله علیه بی نظیر و بسیار فوق العاده است ، و تحقیقا اگر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نگاهداری و دفاع از حریم ولایت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 کدا به زهرا علیها سلام سفارش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سفارش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رفتاری بهتر و برتر از روش فاطمه علیهاسلام امکان پذیر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خود گذشتگی ، و فداکاری و ایثار او در مراقبت و نگهداری شئون ولی الله الاعظم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نظیر بود، زهرا سلام الله علیها در این راه وجود خود را کاملا فراموش کرده بود و همواره همت والای او مصروف حفظ حرمت علی علیه السلام و پیوسته در فکر کمال مراقبت و حسن انجام تعهد اسلامی خود در برابر مقام منیع ولایت بود و همین توجه بی نظیر و بصیرت و معرفت کامل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شئون ولایت همسر عالی مقامش نشانگر مرتبه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می باشد</w:t>
      </w:r>
      <w:r>
        <w:rPr>
          <w:rFonts w:eastAsia="IRNazanin" w:cs="IRNazanin"/>
          <w:color w:val="111111"/>
          <w:sz w:val="28"/>
          <w:szCs w:val="28"/>
          <w:rtl w:val="true"/>
          <w:lang w:bidi="fa-IR"/>
        </w:rPr>
        <w:t>.</w:t>
      </w:r>
    </w:p>
    <w:p>
      <w:pPr>
        <w:pStyle w:val="Heading3"/>
        <w:numPr>
          <w:ilvl w:val="2"/>
          <w:numId w:val="1"/>
        </w:numPr>
        <w:rPr/>
      </w:pPr>
      <w:bookmarkStart w:id="77" w:name="__RefHeading___Toc934755_211673320"/>
      <w:bookmarkStart w:id="78" w:name="_Toc28"/>
      <w:bookmarkEnd w:id="77"/>
      <w:r>
        <w:rPr>
          <w:rtl w:val="true"/>
        </w:rPr>
        <w:t>موضوع هفتم</w:t>
      </w:r>
      <w:bookmarkEnd w:id="78"/>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هفتم مشترک بودن فاطمه سلام الله علیهاست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رکن بودن نسبت به</w:t>
      </w:r>
    </w:p>
    <w:p>
      <w:pPr>
        <w:pStyle w:val="BookText"/>
        <w:rPr/>
      </w:pPr>
      <w:r>
        <w:rPr>
          <w:rFonts w:ascii="IRNazanin" w:hAnsi="IRNazanin" w:eastAsia="IRNazanin"/>
          <w:color w:val="111111"/>
          <w:sz w:val="28"/>
          <w:sz w:val="28"/>
          <w:szCs w:val="28"/>
          <w:rtl w:val="true"/>
          <w:lang w:bidi="fa-IR"/>
        </w:rPr>
        <w:t xml:space="preserve">علی بن ابی طالب سلام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جابربن عبدالله چنین روایت می کند،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علیک ابا الریحانتین ، اوصیک بریحانتی من الدنیا من قبل ان ینهد رکناک ، و الله خلیفتی علیک ، فلما مات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هذا احد الرکنین الذین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فاطمة قال هذا الرکن الثانی الذی قال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پدر دو ریحانه من ، یا علی محافظت آن دو را به تو سفارش می کنم ، قبل از آن که هر دو رکن تو از بین برود، را بخدا می سپارم که او نگهدارنده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چنین ادامه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 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یکی از آن دو رکن من ، که رسول خدا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منهدم گردید، و هنگامی که فاطمه سلام الله علیها چشم از جهان فروبست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همان رکن دومی که بقول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عده ای از علماء به این شرح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حافظ، ابن عسا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محب الدین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امام احمدبن حنبل امام حنابله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حافظ گنجی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ابوالمظفر 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حافظ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دیگر از دانشمندان و محققین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 موضوع رکن بودن به علی عله السلام را</w:t>
      </w:r>
    </w:p>
    <w:p>
      <w:pPr>
        <w:pStyle w:val="BookText"/>
        <w:rPr/>
      </w:pPr>
      <w:r>
        <w:rPr>
          <w:rFonts w:ascii="IRNazanin" w:hAnsi="IRNazanin" w:eastAsia="IRNazanin"/>
          <w:color w:val="111111"/>
          <w:sz w:val="28"/>
          <w:sz w:val="28"/>
          <w:szCs w:val="28"/>
          <w:rtl w:val="true"/>
          <w:lang w:bidi="fa-IR"/>
        </w:rPr>
        <w:t xml:space="preserve">دقیقا بررسی کنیم که آیا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و حقیقت این رتبه معنوی که مقام بسیار والا و بزرگی است چگونه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این است که در این مقام ، هر معنائی که درشان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شود عینا به همان گونه و به همان ترتیب درشان حضرت صدیقه سلام الله علیها وارد است ، و به عبارت دیگر، حضرت زهرا علیها سلام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 همانند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منقبت همتا و شریک و برابر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مقصد از رکن علی بودن ، این نیست که فاطمه علیها سلام ، اداره کننده امور خانواده و کدبانوی خانه و کاشانه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گرداننده چرخ زندگانی و آسایش بخش او و خاندان اوست ، زیرا که اینها از وظایف حتمی هر زن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و رمز عظمت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با وجود آیه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موضع کلی مردان و زنان را نسبت به یکدیگر معین می نماید،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مورد استثنائی ،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رکن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به همانگونه که خودش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معنی و مفاد، و به هر نحو و کیفیتی که رکن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شود، فاطمه سلام الله علیها نیز به همان ترتیب ، به همان نسق ، و به همان وضع ، رکن مساوی و همتای دیگر، در این منقبت است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می توان گفت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رکن بودن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مقام شامخ ولایت سرچشمه می گیرد، و از شئون ولایت است که هریک از آن سه وجود مقدس ، رکن دو نفر دیگر می باشد، و این موضوع امکان پذیر نیست ، مگر اینکه فاطمه سلام الله علیها نیز در مقام ولایت همتا و همانند و برابر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یعنی 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ولایت ، اساس اسلام ، و اصل مودتی است که خدا آنرا اجر نبوت قرار داده است ، حضرت زهرا علیهاالسلام نیز در این شئون شریک ، برابر، و همتای او است و به همین مناسبت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یخلق الله علی بن ابی طالب ، ما کان لفاطمة کفو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آفرید،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و نظیری در عالم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آن حضرت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یا علی لما کان لفاطمه کفو علی وجه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 فاطمه را بر روی زمین همانند و نظیری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روایات و احادیث دیگر، درشان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است ، چیست ؟</w:t>
      </w:r>
    </w:p>
    <w:p>
      <w:pPr>
        <w:pStyle w:val="BookText"/>
        <w:rPr/>
      </w:pPr>
      <w:r>
        <w:rPr>
          <w:rFonts w:ascii="IRNazanin" w:hAnsi="IRNazanin" w:eastAsia="IRNazanin"/>
          <w:color w:val="111111"/>
          <w:sz w:val="28"/>
          <w:sz w:val="28"/>
          <w:szCs w:val="28"/>
          <w:rtl w:val="true"/>
          <w:lang w:bidi="fa-IR"/>
        </w:rPr>
        <w:t xml:space="preserve">آیا منظور آن حضرت ، کفو در مال ، همانند در فقر و غنی ، یا همتا در خلقت ظاهری است ؟ بطور یقین نه ، بلکه مقصود، کفو و همانند در مقام ولایت ، و صفات و فضائل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 فاطمه علیهاسلام در شئون ولایت همتای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همانگونه که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رکن ایمان ، رکن اسلام ، رکن توحید، رکن منطق و بیان ، و رکن حقیقت و شرف انسان است ، و به همان معنی و مفهوم ،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نیز رکن و اساس و اصل و پایه و بنیادند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مبعث ، علی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خطاب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علی عبدک و امینک الاوفی و رکن الاولیاء و عماد الاصفیاء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رکن و پایه ستون و تکیه گاه جمیع اولیاء و اصفیاء می باشد، رکن و تکیه گاهش بفرمایش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صدیقه سلام الله علیهاست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ششم ، حضرت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الاوصیاء و رکن الاصفیا نامیده شده است و در زیارت وارث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عرضه می داریم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من دعائم الدین و ارکان 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عید فطر و قربان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من دعائم الدین و ارکان المسلمین و معقل المؤ 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اربعین 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من دعائم الدین و ارکان المسلمین ، و معقل المؤ 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جامعه کبیره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رساسة العباد، و ارکان البلاد، و ابواب الایمان</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چهارده معصوم علیهم السلام همگی ارکان توحید و ایمان و اسلامند، و هر یک از آنان رکن است برای سایر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صدیقه سلام الله علیها در این مقام ، نظیر و همانند و همتای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رکن است برای امیرالمؤ منین سلام الله علیه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بیان روشن و واضحی فرموده</w:t>
      </w:r>
    </w:p>
    <w:p>
      <w:p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 الله عزوجل خلق امیرالمؤ منین ، لم یکن لفاطمة کفو علی وجه الارض ، آدم فمن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خدای عزوجل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آفرید، از اولین و آخرین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زمین نظیر و همتائی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صاحب ولایت ، هر دو دارای مقام عصمت و طهارت و هر دو از ارکان توحید و ایمانند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 به عبارت دیگری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 امیرالمؤ منین تزوجها لما کان لها کفو الی یوم القیامه علی وجه الارض ، ادم فمن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 وهمتا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با بشر دیگر، مطلبی است که فهم انسان از درک آن عاجز و ناتوان است و تنها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یعلم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ضمائر مخلوقات خویش آگاه است ، می داند و می تواند معین کند چه کسی کفو و نظیر و همانند کیست ، و همتای هر موجودی در عالم کدام است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اختیار فاطمه علیهاالسلام برای همسری علی علیه السلام ، یک انتخاب الهی است ، خدای تعالی خود برای زهراعلیها سلام زوجی را که کفو و همتای اوست بر می گزیند و در این عقد آسمانی ، خود خطبه می خواند، و شهود این ازدواج مقدس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فرشتگان هستند، و باید این چنین باشد، زیرا جز خدای خالق یکتا چه کسی می داند کفو و همانند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 زهرائی که همتا ندارد و هیچ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و نظیر او نیست ، و در نتیجه همین جهل</w:t>
      </w:r>
      <w:bookmarkStart w:id="79" w:name="pg123_925"/>
    </w:p>
    <w:p>
      <w:pPr>
        <w:pStyle w:val="BookText"/>
        <w:rPr/>
      </w:pPr>
      <w:bookmarkEnd w:id="79"/>
      <w:r>
        <w:rPr>
          <w:rFonts w:ascii="IRNazanin" w:hAnsi="IRNazanin" w:eastAsia="IRNazanin"/>
          <w:color w:val="111111"/>
          <w:sz w:val="28"/>
          <w:sz w:val="28"/>
          <w:szCs w:val="28"/>
          <w:rtl w:val="true"/>
          <w:lang w:bidi="fa-IR"/>
        </w:rPr>
        <w:t xml:space="preserve">و نادانی و ناتوانی بشر در شناخت مقام شامخ زهرا علیهاسلام است که می بینیم ابوبکر و عمر نیز خواستار ازدواج با فاطمه علیهاسلام می شوند،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آنان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خداست ، و من در این مورد هیچگونه اختیاری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یعلم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تنها خدا که خالق زهراست می داند کفو و همسر و زوج شایسته او کیست ، و من و دخترم اگر چه صاحب مقام ولایتیم ، ولی خدا تعالی بر من و او ولایت دارد و انتخاب و تعیین همسر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است خدائی </w:t>
      </w:r>
      <w:r>
        <w:rPr>
          <w:rFonts w:eastAsia="IRNazanin" w:cs="IRNazanin"/>
          <w:color w:val="111111"/>
          <w:sz w:val="28"/>
          <w:szCs w:val="28"/>
          <w:rtl w:val="true"/>
          <w:lang w:bidi="fa-IR"/>
        </w:rPr>
        <w:t>.</w:t>
      </w:r>
    </w:p>
    <w:p>
      <w:pPr>
        <w:pStyle w:val="Heading3"/>
        <w:numPr>
          <w:ilvl w:val="2"/>
          <w:numId w:val="1"/>
        </w:numPr>
        <w:rPr/>
      </w:pPr>
      <w:bookmarkStart w:id="80" w:name="__RefHeading___Toc934757_211673320"/>
      <w:bookmarkStart w:id="81" w:name="_Toc29"/>
      <w:bookmarkEnd w:id="80"/>
      <w:r>
        <w:rPr>
          <w:rtl w:val="true"/>
        </w:rPr>
        <w:t>موضوع هشتم</w:t>
      </w:r>
      <w:bookmarkEnd w:id="81"/>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اشتراک حضرت صدیقه سلام الله علیهاست با پدر و همسر و فرزندانش سلام الله علیهم در مجاز بودن استثنائی آنان به ورود و توقف در مسجد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حالاتشان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تمام مساجد امتیاز خاص دارد، به این معنی که هر شخص جنب و نفساء و حائض می تواند به هر مسجدی وارد شود و بدون توقف از آنجا عبور کند، ولی هرگز کسی مجاز نیست در حال جنایت و حیض و نفاس از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نماید و این حکم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 هستند آنان می توانند در هر حالتی از مسجدالرسول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کنند، و نه تنها عبور کنند، بلکه در آنجا ازدواج نمایند و یا در حال جنابت در آنجا توقف کنند، و حتی فرزندانشان در آن مکان مقدس و مطهر زاده شوند، و این امتیاز، مطلب بسیار مهم و فوق العاده و شایان دقت و بررسی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موسی سال ربه ان یطهر مسجده لهارون و ذریته و انی سئلت الله ان یطهر للک و لذریتک من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خویش درخواست کرد که مسجدش را برای هارون و ذریه او پاک و مطهر گرداند و من نیز این مطلب را برای تو و فرزندانت از خدا خواستار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دیگری به همین مضمون از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رسول الله بیدی فقال ان موسی سال ربه ان یطهر مسجده لهارون و ذریته و انی سئلت الله ان یطهر للک و لذریتک من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بزاز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حافظ 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سیوطی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حلبیه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 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مسجدی حرام علی کل حائض من النساء و کل جنب من الرجال ، الا علی محمد و اهل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بدرستیکه ورود به مسجد من برای زنان حائض و مردان جنب حرام است مگر برای من و خانواده ام علی ، فاطمه ، حسن و حسین و این روایت را جمعی دیگر از علما نیز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کبیرش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حل المسجد لحائض و لا لجنب الا لمحمد و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به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حائض و مردان جنب حلال نیست مگر به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که جامعتر از احادیث قبلی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لا یحل هذا المسجد لجنب و لا لحائض الا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فاطمه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قد بینت لکم الاسماء ان لا تضلوا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آگاه باشید که ورود به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اشخاص جنب و حائض حلا نیست مگر به رسول خدا و علی و فاطمه وحسن و حسین ، توجه کنید که من اکنون یک یک اسامی آنان را ذکر کردم ،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اشتباه و گمراهی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نکته مهم این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تعیین اسامی و مشخص نمودن افراد منظور، وگفتن نام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وضوح ، می خواهند برای همگان کاملا روشن شود که در این مورد، مقصود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کسانی هستند، تا همانندشان نزول آیه تطهیر عده ای مغرضانه نگویند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جمعی از علماء اهل سنت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پیامبرند، و یا مقصود از آل هر مردی ، خانواده اوست که در خانه اش با هم زندگی می کنند، و با این منطق و استدلال درست ، بخواهند برای افرادی یک منقبت از خود بتراشند، و فضائل مسلم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انگارند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بینت لکم الاسماء ان لا تضلوا</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مردم ، خوب توجه کنید، فقط این اشخاص که من نام بردم مشمول این فضلیت هستند، و در این</w:t>
      </w:r>
    </w:p>
    <w:p>
      <w:pPr>
        <w:pStyle w:val="BookText"/>
        <w:rPr/>
      </w:pPr>
      <w:r>
        <w:rPr>
          <w:rFonts w:ascii="IRNazanin" w:hAnsi="IRNazanin" w:eastAsia="IRNazanin"/>
          <w:color w:val="111111"/>
          <w:sz w:val="28"/>
          <w:sz w:val="28"/>
          <w:szCs w:val="28"/>
          <w:rtl w:val="true"/>
          <w:lang w:bidi="fa-IR"/>
        </w:rPr>
        <w:t xml:space="preserve">مورد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رای و هم عقیده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دسته ازعلماء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اینکه تصدیق می کنند در حکم مسجد النبی فقط پنج تن علیهم السلام استثناء شده اند، ولی می گویند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به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شد، لذا در هر حالتی اجازه عبور از آن مسجد را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مسئله این است که اولا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مسجد را جایز می داند، آنهم نه برای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اینکه ساکن شدن و یا جنب و حائض شدن در آنجا را ثانیا در خانه عده ای از اصحاب پیغمبر همانند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النبی باز می شد و اگر استدلال مذکور درست می بود بایستی به آنها هم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مسجد داده می شد، در صورتیکه می بینیم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درهائی که به مسجد باز می شود باید مسدود گردد و ورود و خروج همه افراد به خانه ها، باید خارج از محوطه مسجد انجام پذیرد، مگر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ابلاغ این فرمان الهی ، غوغائی برپا شد و عده ای بخدمت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تقاضا می کردند راهی بسوی مسجد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جناب عباس عموی پیغمبر به آن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حاضرم در خانه ام را ببندم ، ولی خواهش می کنم ، اجازه ندهید دریچه ای بسوی مسجد داشته باشم ، ولی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بسته یا باز بودن در خانه ها بسوی مسجد، بدست من نیست ، و</w:t>
      </w:r>
    </w:p>
    <w:p>
      <w:pPr>
        <w:pStyle w:val="BookText"/>
        <w:rPr/>
      </w:pPr>
      <w:r>
        <w:rPr>
          <w:rFonts w:ascii="IRNazanin" w:hAnsi="IRNazanin" w:eastAsia="IRNazanin"/>
          <w:color w:val="111111"/>
          <w:sz w:val="28"/>
          <w:sz w:val="28"/>
          <w:szCs w:val="28"/>
          <w:rtl w:val="true"/>
          <w:lang w:bidi="fa-IR"/>
        </w:rPr>
        <w:t xml:space="preserve">من از جانب خدا مامور ابلاغ این حکم هستم و هرگز اجازه نمی دهم که حتی یک دریچه بجانب مسجد باز باشد، و این فضیلت مخصوص است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دانشمندان اهل سنت که قائل به این خصوصیت هستند، چنین اظهار نظر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او مجازند از مسجد النبی در هر حالتی عبور، توقف و یا سکونت کنند و از سایر مردم استثناء شده اند، این است که شرایط اجرای حکم در آنان موجود نیست ، زیرا آنان پاک و مطهرند، نه جنب می شوند و نه حائض و نفساء و از این جهت است که فاطمه سلام الله علیها را طاهره مطهره نامیده اند، و این مطلب را از احادیثی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 استنباط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اقبلت فاطمه کانت مشیتها مشیة رسول الله ، و کانت لا تحیض قط، لانهاخلقت من تفاحة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رفتن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مشی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هیچگاه مثل زنان دیگر ناپاکی ماهانه نداشت ، و این پاکیزگی از سیبی است بهشتی که مایه خلقت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سیب بهشتی است که خدای تعالی در شب معراج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فرمود، و از آن نطفه مطهر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سینه و دست و چهره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بوسید و می بوئید، و می فرمود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مشتقاق بهشت می شوم ، از تو بوی بهشت را استشمام می کنم</w:t>
      </w:r>
    </w:p>
    <w:p>
      <w:pPr>
        <w:pStyle w:val="BookText"/>
        <w:rPr/>
      </w:pPr>
      <w:r>
        <w:rPr>
          <w:rFonts w:ascii="IRNazanin" w:hAnsi="IRNazanin" w:eastAsia="IRNazanin"/>
          <w:color w:val="111111"/>
          <w:sz w:val="28"/>
          <w:sz w:val="28"/>
          <w:szCs w:val="28"/>
          <w:rtl w:val="true"/>
          <w:lang w:bidi="fa-IR"/>
        </w:rPr>
        <w:t>، و عطر سیب بهشتی از تو بر مشامم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این فرمایشات حضرت را شنیده است ، چنین استنباط و اجتهاد می نماید که مطهر بودن فاطمه علیها سلام از ناپاکیهای ماهانه زنانه ، به سبب آن سیب بهشتی است که خمیر مایه خلقت اوست ، و از حق نمی توان گذشت که اجتهاد آن مخدره در اینجا صحیح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چنین ادامه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وضعت الحسن بعد العصر، و طهرت من نفاسها فاغتسلت وصلت المغرب و لذالک سمیت الزهراء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 ، در همان ساعت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نفاس پاک شد، غسل کرد، و نماز مغربش را بجا آورد، و بدین جهت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 هرگز معقول نیست که همانند زنان دیگر، ناپاکی حیض و نفاس فاطمه 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 از عبادت باز دارد، اومحبوبه خداست ، و باید همیشه در حال حضور بوده ، و درگاه الهی ، حتی یک ساعت از وجود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خالی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فاطمة بالحسن فلم ارلها دما، فقلت یا رسول الله انی لم ارلها دما فی حیض ولا نفاس ، فقال صلی الله علیه و اله اما علمت ان ابنتی طاهرة مطهره لا یری لها دم فی طمث ولا ولادة</w:t>
      </w:r>
      <w:r>
        <w:rPr>
          <w:rFonts w:eastAsia="IRNazanin" w:cs="IRNazanin"/>
          <w:color w:val="111111"/>
          <w:sz w:val="28"/>
          <w:szCs w:val="28"/>
          <w:rtl w:val="true"/>
          <w:lang w:bidi="fa-IR"/>
        </w:rPr>
        <w:t>))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حسن علیه السلام از فاطمه سلام الله علیها متولد گردید، هیچگونه آثار حیض و نفاس در او مشاهده نکردم ، و موضوع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 ال کردم ،</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 دانی که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پاکیزه است ، و ناپاکی حیض و نفاس از او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محب الدین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مارات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فی حیض ولا نفاس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ناپاکی حیض و نفاس معمول زنانه را در فاطمه علیها سلام مشاهده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 منین سلام الله علیه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البتول ؟ فانا سمعناک یا رسول الله تقول ان مریم بتول و فاطمه بتول ، فقال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 التی لم ترحمره قط، ای لم تحض ، و ان الحیض مکروه فی بنات الانبیاء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 ال شد، معنای بتول چیست ، اینکه از شما شنیده ایم که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بوده اند؟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زنی را می گویند که هرگز آثار حیض و نفاس معمول زنانه در او مشاهده نشود، زیرا حالت حیض شدن در دختر پیغمبران مکروه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میدهد، و در وجه تسمیه حضرت صدیقه سلام الله علیها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مختلف یا مطالب گوناگون نقل کرده 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سمیت فاطمه بالبتول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لانقطاعها نساء زمانها فضلا و دینا و حسبا</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علیهاسلام را به سبب انقطاع او از زنان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مقام او در فضل و شرف و حب و نسب</w:t>
      </w:r>
    </w:p>
    <w:p>
      <w:pPr>
        <w:pStyle w:val="BookText"/>
        <w:rPr/>
      </w:pPr>
      <w:r>
        <w:rPr>
          <w:rFonts w:ascii="IRNazanin" w:hAnsi="IRNazanin" w:eastAsia="IRNazanin"/>
          <w:color w:val="111111"/>
          <w:sz w:val="28"/>
          <w:sz w:val="28"/>
          <w:szCs w:val="28"/>
          <w:rtl w:val="true"/>
          <w:lang w:bidi="fa-IR"/>
        </w:rPr>
        <w:t>و عوالم دینی از جمله بانوان عالم جدا و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لانقطاعها عن الدنیا ای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 آن کسی است که دل از دنیا گسسته و به خدا دلبسته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فاطمه لیست کنساء الادمیین لا تعتل کما تعتلین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 ، بدرستیکه فاطمه علیهاسلام همانند سایر زنان نیست و هرگز آثار حیض و نفاس در او ظاهر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عبید الهروی فی الغریبین سمیت فاطمة بتولا لانها بتلت عن النظیر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فاطمه را از این جهت بتول می گویند که منقطع النظیر است ، بی مثل و مانند و بی همتاست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سلام الله علیه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سمیت فاطمه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لطهارتها من کل دنس و طهارتها من کل رفث ، و ما رات قط یوما حمرة ولا نفاسا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جهت فاطمه دختر پیامبر اکرم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شده است که خدا او را از جمیع ناپاکیها و آلودگیها پاک و منزه گردانیده است و حتی یک روز آثار حیض و نفاس در او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دانشمندان از مطالب فوق چنین نتیجه گرفته اند که همین پاک و منزه بودن فاطمه علیهاسلام علت مجاز بودن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نشستن و برخاستن ، خوابیدن و سکونت کردن در مسجد النبی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بسیار بزرگوار که یکی از بزرگان علمای حنفی در قرن سوم است در کتاب آیات الاحکام خودش چنین می فرماید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مجاز بودن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82" w:name="pg123_933"/>
    </w:p>
    <w:p>
      <w:pPr>
        <w:pStyle w:val="BookText"/>
        <w:rPr/>
      </w:pPr>
      <w:bookmarkEnd w:id="82"/>
      <w:r>
        <w:rPr>
          <w:rFonts w:ascii="IRNazanin" w:hAnsi="IRNazanin" w:eastAsia="IRNazanin"/>
          <w:color w:val="111111"/>
          <w:sz w:val="28"/>
          <w:sz w:val="28"/>
          <w:szCs w:val="28"/>
          <w:rtl w:val="true"/>
          <w:lang w:bidi="fa-IR"/>
        </w:rPr>
        <w:t xml:space="preserve">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جمیع حالاتشان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ورود، نشستن ، خوابیدن ، و سکونت داشتن در مسجد النبی به سبب آیه تطهیر است که درشان آنان نازل شده است ، و در نتیجه نه تنها آغوش مسجد النبی ، بلکه تمام مساجد، همیشه و در هر حال ، بروی آن موجودات مقدس باز است ، پنج تن علیهم السلام که از جمیع آلودگیها و ناپاکیها منزه و پاکیزه اند مساجد همانند خانه های آنهایند، و خدای تعالی وجود مقدسشان را در احکام مسجد استثناء کرده است و به پیامبرش دستور داده است که این موضوع را به اطلاع امتش برساند، و اسامی یک یک آنان را اعلام نماید، و هرگز کسی به هیچ بهانه ای نمی تواند به جمع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گردد</w:t>
      </w:r>
      <w:r>
        <w:rPr>
          <w:rFonts w:eastAsia="IRNazanin" w:cs="IRNazanin"/>
          <w:color w:val="111111"/>
          <w:sz w:val="28"/>
          <w:szCs w:val="28"/>
          <w:rtl w:val="true"/>
          <w:lang w:bidi="fa-IR"/>
        </w:rPr>
        <w:t>.</w:t>
      </w:r>
    </w:p>
    <w:p>
      <w:pPr>
        <w:pStyle w:val="Heading3"/>
        <w:numPr>
          <w:ilvl w:val="2"/>
          <w:numId w:val="1"/>
        </w:numPr>
        <w:rPr/>
      </w:pPr>
      <w:bookmarkStart w:id="83" w:name="__RefHeading___Toc934759_211673320"/>
      <w:bookmarkStart w:id="84" w:name="_Toc30"/>
      <w:bookmarkEnd w:id="83"/>
      <w:r>
        <w:rPr>
          <w:rtl w:val="true"/>
        </w:rPr>
        <w:t>موضوع نهم</w:t>
      </w:r>
      <w:bookmarkEnd w:id="84"/>
    </w:p>
    <w:p>
      <w:pPr>
        <w:pStyle w:val="BookText"/>
        <w:rPr/>
      </w:pPr>
      <w:r>
        <w:rPr>
          <w:rFonts w:ascii="IRNazanin" w:hAnsi="IRNazanin" w:eastAsia="IRNazanin"/>
          <w:color w:val="111111"/>
          <w:sz w:val="28"/>
          <w:sz w:val="28"/>
          <w:szCs w:val="28"/>
          <w:rtl w:val="true"/>
          <w:lang w:bidi="fa-IR"/>
        </w:rPr>
        <w:t xml:space="preserve">اشتراک حضرت صدیقه سلام الله علیهاست با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 فرزند معصومش ، در محدث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حدیث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منصبهای الهی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محدث بودن ، یکی از شئون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شیعه و سنی همگی قائل به این مطلب معتقد به صاحب این منصب هستند که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الهام گیرنده ، و گوش فرا دهنده به حدیث فرشتگان ، باید وجود داشته باشد، انسانی که تمام گفتار و کردارش مطابق با فرامین الهی و مورد تصدیق تصویب خدائی است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صحبت و همراز چنین فردی ، آن فرشته ای است که واسطه فیض از جانب خداست و شخص محدث آنچه دستور می گیرد، با کمال</w:t>
      </w:r>
    </w:p>
    <w:p>
      <w:pPr>
        <w:pStyle w:val="BookText"/>
        <w:rPr/>
      </w:pPr>
      <w:r>
        <w:rPr>
          <w:rFonts w:ascii="IRNazanin" w:hAnsi="IRNazanin" w:eastAsia="IRNazanin"/>
          <w:color w:val="111111"/>
          <w:sz w:val="28"/>
          <w:sz w:val="28"/>
          <w:szCs w:val="28"/>
          <w:rtl w:val="true"/>
          <w:lang w:bidi="fa-IR"/>
        </w:rPr>
        <w:t>فرمان پذیری ، به آنها عمل می کند، و اعتقاد ما شیعیان این است که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محدث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سنی نیز قائلند بر این که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وجود داشته باشد تا فرشتگان به او حدیث گویند، و از جانب خدای تعالی راههای حق و باطل را به او نشان دهند، با این تفاوت که علماء عامه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هم صحبت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خداست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فرموده است و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ما شیعیان معتقدیم که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علی سلام الله علیه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چند روایت از کتب اهل سنت که در آنها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ذکر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 من کان قبلکم من بنی اسرائیل رجال یکلمون من غیر ان انبیاء فان یکن من امتی منهم احد فعمر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قبل از اسلام مردانی از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بدون اینکه از انبیا باشند، و از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تقریبا با همین مفهوم ،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فی الامم قبلکم محدثون ، فان یکن فی امتی منهم احد فان عمر بن الخطاب منهم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یک مسئله اسلامی است نه مذهبی ، زیرا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هم رای و هم</w:t>
      </w:r>
    </w:p>
    <w:p>
      <w:pPr>
        <w:pStyle w:val="BookText"/>
        <w:rPr/>
      </w:pPr>
      <w:r>
        <w:rPr>
          <w:rFonts w:ascii="IRNazanin" w:hAnsi="IRNazanin" w:eastAsia="IRNazanin"/>
          <w:color w:val="111111"/>
          <w:sz w:val="28"/>
          <w:sz w:val="28"/>
          <w:szCs w:val="28"/>
          <w:rtl w:val="true"/>
          <w:lang w:bidi="fa-IR"/>
        </w:rPr>
        <w:t xml:space="preserve">سخن هستند، و طبق روایاتی که ذکر شد، و احادیث دیگر بوجود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علماء سنی نیز کاملا تصریح شده است ، ولی آنچه بسیار شایان توجه و دقت است ، این که به پایان تمام این روایات ، راویان سنی ، نام عمر بن خطاب را ملحق و اضافه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اینکه آیا عمر محدث است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بسیار سهل و آسانی است ، زیرا نمونه گفتار هر یک از آنان که در تاریخ ضبط است روشنگر این مسئله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بستر احتضار پیغمر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 گوید، گفتارش بخوبی نشان می دهد که آیا استاد او فرشته است یا شیطان ؟</w:t>
      </w:r>
    </w:p>
    <w:p>
      <w:pPr>
        <w:pStyle w:val="BookText"/>
        <w:rPr/>
      </w:pPr>
      <w:r>
        <w:rPr>
          <w:rFonts w:ascii="IRNazanin" w:hAnsi="IRNazanin" w:eastAsia="IRNazanin"/>
          <w:color w:val="111111"/>
          <w:sz w:val="28"/>
          <w:sz w:val="28"/>
          <w:szCs w:val="28"/>
          <w:rtl w:val="true"/>
          <w:lang w:bidi="fa-IR"/>
        </w:rPr>
        <w:t>کلینی رحمة الله علیه در کتاب کافی مسئله را چنین عنوان می کند که فرق میان رسول ، و نبی و محدث چیست ؟ و سپس روایاتی را که روشنگر و مشخص کننده این سه منصب الهی است ، ذکر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فرشته واسطه نزول وحی الهی با او سخن می گوید، و او ملک را می بیند و می شناسد، و با فرشته گفتگو می کند و این رتبه بسیار عالی است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مقام والای رسالت ، رتبه نبوت است ، و پس از آن مقام محدث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کسی است که هنگام گفتگو با فرشتگان آنها را نمی بیند، و در این مورد روایات بسیار از حضرت باقر و حضرت صادق سلام الله علیهما نقل شده است که چند حدیث برای نمونه ذکر</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وصیاء محمد، محدثون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بدرستیکه اوصیاء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محدث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 علماء صادقون ، مفهمون ، محدثون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همگی دانشمند، راستگو، دارای فهم بسیار خداداد، و محدث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 یسمع الصوت ولا یری الشخص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 آن کسی است که صدای فرشتگان را می شنود، ولی او را نمی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محدثا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دارای مقام محدث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سؤ ال می شود،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یاتیه ملک فینک فی قلبه کیت کیت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کسی است که فرشته بر او نازل می شود، و نکات وحی را بر او عرضه می دارد بدون اینکه ملک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ذکر شد از جمله احادیث مسلم و قطعی است که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مقصود ما از نقل آنها، اثبات این مطلب است که روشن شود در این منصب ، در این منقبت ، حضرت صدیقه سلام الله علیها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معصومین او شریک است و او نیز محدثه بوده ، چنان که امامان دوازده گانه محدث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رسول الله صلی الله علیه وآله کانت محدثه و لم تکن نبیة ، انما سمیت فاطمة محدصة ، لان الملائکة تهبط من السماء کما تنادی مریم بنت عمران ، یا فاطمة ان الله اصطفاک و طهرک و اصطفاک علی نساء العالمین ، یا فاطمه اقتی لبک واسجدی و ارکعی مع الراکعین فتحدثهم و یحدثونها</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بود، نه پیامبر، فاطمه ع را از این</w:t>
      </w:r>
    </w:p>
    <w:p>
      <w:pPr>
        <w:pStyle w:val="BookText"/>
        <w:rPr/>
      </w:pPr>
      <w:r>
        <w:rPr>
          <w:rFonts w:ascii="IRNazanin" w:hAnsi="IRNazanin" w:eastAsia="IRNazanin"/>
          <w:color w:val="111111"/>
          <w:sz w:val="28"/>
          <w:sz w:val="28"/>
          <w:szCs w:val="28"/>
          <w:rtl w:val="true"/>
          <w:lang w:bidi="fa-IR"/>
        </w:rPr>
        <w:t>جهت محدثه نامیده اند که فرشتگان از آسمان بر او نازل می شدند و با او سخن می گفتند همان گونه که با مریم بنت عمران گفتگو داشتند که یا فاطمه بدرستی که خدای تعالی ترا پاک و منزه گردانید و از تمام زنان عالم ترا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چنین ادامه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لهم ذات لیلة الیست المفضلة علی نساء العالمین مریم بنت عمران ؟ فقالوا لا، ان مریم کانت سیدة نساء عالمها و ان الله عزوجل جعلک سیدة نساء عالمک و عالمها و سیدة نساء الاولین و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حضرت صدیقه سلام الله علیها به فرشتگان هم صحبت خویش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 زن که از جمیع زنان عالم برتر است ، مریم بنت عمران نیست ؟ جواب دادند، زیرا مریم فقط سیدة زنان عالم در زمان خودش بود، ولی خدای تعالی ترا هم در زمان مریم ، و هم در بین زنان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بانوان جهان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عده ای از دانشمندان نقل کرده اند، با این اختلاف که در برخی از احادیث جبرئیل را هم صحبت حضرت صدیقه سلام الله علیها ذکر کرده اند، و در بعضی از اخبار فرشتگان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وارده در این موضوع صریحا حاکی از این است که بعد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برای تسلی خاطر حضرت زهرا عیلهاسلام ، فرشتگان را هم صحبت و ماءنوس او گردانید، و در این مورد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فاطمه مکنت بعد رسول الله خمسة و سبعین یوما و قد کان دخلها</w:t>
      </w:r>
    </w:p>
    <w:p>
      <w:pPr>
        <w:pStyle w:val="BookText"/>
        <w:rPr/>
      </w:pPr>
      <w:r>
        <w:rPr>
          <w:rFonts w:ascii="IRNazanin" w:hAnsi="IRNazanin" w:eastAsia="IRNazanin"/>
          <w:color w:val="111111"/>
          <w:sz w:val="28"/>
          <w:sz w:val="28"/>
          <w:szCs w:val="28"/>
          <w:rtl w:val="true"/>
          <w:lang w:bidi="fa-IR"/>
        </w:rPr>
        <w:t>حزن شدید علی ابیها، و کان جبرئیل یاتیها فیحسن عزاها علی ابیها، و یطیب نفسها، و یحبرها عن ابیها و مکانه و یخبرها بما یکون بعدها فی ذریتها، و کان علی یکتب ذلک فهذا مصحف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نماند، و غم جانسوز داغ پدر قلب او را لبریز کرده بود، به اینجهت جبرئیل پی در پی به حضورش می آمد، و او را در عزای پدر سلامت باد می گفت ، و تسلی بخش خاطر غمین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گاه از مقام و منزلت پدر بزرگوارش سخن می گفت ، و گاه از حوادثی که بعد از رحلت او بر ذریه اش وارد می گردید خبر می داد، و امیرالمؤ منین سلام الله علیه نیز آنچه جبرئیل املا می کرد همه را به رشته تحریر در می آورد، و مجموعه این سخنان است که به مصحف فاطمه موسوم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دیگری در کتاب کافی ، از حضرت صادق سلام الله علیه به این شرح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لما قبض نبیه دخل علی فاطمة من وفاته من الحزن مالا یعلمه الا اله عزول فارسل الیها ملکا یسلی منها غمها و یحدثها فاخبرت بذلک امیرالمؤ منین فقال لها اذا احسست بذلک و سمعت الصوت ، قولی لی ، فاعلمته فجعل یکتب کل ما سمعت حتی اثبت من ذلک مصحفا، قال ثم قال اما انه لیس من الحلال والحرام ولکن فیه علم ما یکون</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خدای تعالی پیامبرش را قبض روح فرمود، از غمهای گرانباری که قلب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p>
    <w:p>
      <w:pPr>
        <w:pStyle w:val="BookText"/>
        <w:rPr/>
      </w:pPr>
      <w:r>
        <w:rPr>
          <w:rFonts w:ascii="IRNazanin" w:hAnsi="IRNazanin" w:eastAsia="IRNazanin"/>
          <w:color w:val="111111"/>
          <w:sz w:val="28"/>
          <w:sz w:val="28"/>
          <w:szCs w:val="28"/>
          <w:rtl w:val="true"/>
          <w:lang w:bidi="fa-IR"/>
        </w:rPr>
        <w:t>مصیبت پدرش فرا گرفت ، جز خدای عزوجل کسی آگاه نبود به این جهت حق تعالی فرشته ای را مونس زهرا سلام الله علیها فرمود که تسلی بخش غمهای او، و هم صحبت در تنهائی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سلام الله علیها این مطلب را به علی علیه السلام بازگو نمود، و حضرت فرمود هر گاه احساس کردی که فرشته به حضورت آمد، و صدای او را شنیدی مرا خبردار کن ، و از املاء جبرئیل و فرشتگان دیگر که امیرالمؤ منین کاتب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آمد،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مصحف مسائل شرعی از حلال و حرام مطرح نیست ، بلکه دانشی است از آنچه واقع شده و یا به وقوع خواهد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محدثه بودن فاطمه سلام الله علیها از مسلمات است ، به طوریکه در زیارت آن حضرت نیز وارد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ایتها التقیة النقیه ، السلام علیک ایتها المحدثة العلیمة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 حضرت صدیقه سلام الله علیها در مقام محدثه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صحبت فرشتگان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امیرالمؤ منین و یازده معصوم دیگر شریک می باشد، و احراز این مقام جز برای آنکس که ولی است امکان پذیر نیست ، و چون فاطمه سلام الله علیها ولیة الله است ، در سایه مقام ولایتش ، فرشتگان با او سخن می گویند،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 منین ، مقام ولایت را توام با محدث بودن ،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نبی بعد از خودش یک ولی را جانشین قرار داده است ،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بعد از</w:t>
      </w:r>
      <w:bookmarkStart w:id="85" w:name="pg123_940"/>
    </w:p>
    <w:p>
      <w:pPr>
        <w:pStyle w:val="BookText"/>
        <w:rPr/>
      </w:pPr>
      <w:bookmarkEnd w:id="85"/>
      <w:r>
        <w:rPr>
          <w:rFonts w:ascii="IRNazanin" w:hAnsi="IRNazanin" w:eastAsia="IRNazanin"/>
          <w:color w:val="111111"/>
          <w:sz w:val="28"/>
          <w:sz w:val="28"/>
          <w:szCs w:val="28"/>
          <w:rtl w:val="true"/>
          <w:lang w:bidi="fa-IR"/>
        </w:rPr>
        <w:t>من ، امیرالمؤ منین ، فاطمه ، و حسنین و اولاد معصومین آنانند و دارا بودن این مرتبه والای محدث بودن در امت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این سیزده معصوم برای هیچ یک از افراد امت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حرکت ، اطوار، گفتار و کردار حضرت صدیقه سلام الله علیها نمایانگر مقام محدثه بودن آن حضرت است </w:t>
      </w:r>
      <w:r>
        <w:rPr>
          <w:rFonts w:eastAsia="IRNazanin" w:cs="IRNazanin"/>
          <w:color w:val="111111"/>
          <w:sz w:val="28"/>
          <w:szCs w:val="28"/>
          <w:rtl w:val="true"/>
          <w:lang w:bidi="fa-IR"/>
        </w:rPr>
        <w:t>.</w:t>
      </w:r>
    </w:p>
    <w:p>
      <w:pPr>
        <w:pStyle w:val="Heading3"/>
        <w:numPr>
          <w:ilvl w:val="2"/>
          <w:numId w:val="1"/>
        </w:numPr>
        <w:rPr/>
      </w:pPr>
      <w:bookmarkStart w:id="86" w:name="__RefHeading___Toc934761_211673320"/>
      <w:bookmarkStart w:id="87" w:name="_Toc31"/>
      <w:bookmarkEnd w:id="86"/>
      <w:r>
        <w:rPr>
          <w:rtl w:val="true"/>
        </w:rPr>
        <w:t>موضوع دهم</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اشترکها مع ابیها و بعلها و بنیها فی البشارة لشیعتها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شیعیان امیرالمؤ منین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بهشت را داده است و در منقبت و عظمت مقام آنان مطالبی بیان داشته اند، نسبت به شیعیان زهرا علیهاسلام نیز عینا با ذکر مناقب مژده بهشت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یعنی تابع و پیرو، و اقتدا کننده ،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از علی علیه السلام هدایت می یابد و همراه او و متمسک و دست به دامان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فاطمه عیلهاسلام در اخبار عینا در ردیف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شیعیان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 گاه در منقبت شیعیان فاطمه سلام الله علیها، و همین روش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است که حضرت زهرا سلام الله علیها خود استقلال دارد و دارای کرامات و مقام والا و صاحب ولایت کبری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درشان آن حضرت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عبدالله مرفوعا، اذا کان یوم القیاة تقبل ابنتی فاطمة ناقة من نوق الجنة ، خطامها من لولو رطب ، قوائمها من الزمرد الاخضر، ذنبها من المسک الاذفر ، عیناها یاقوتنان حمراوان ، علیها قبة من</w:t>
      </w:r>
    </w:p>
    <w:p>
      <w:pPr>
        <w:pStyle w:val="BookText"/>
        <w:rPr/>
      </w:pPr>
      <w:r>
        <w:rPr>
          <w:rFonts w:ascii="IRNazanin" w:hAnsi="IRNazanin" w:eastAsia="IRNazanin"/>
          <w:color w:val="111111"/>
          <w:sz w:val="28"/>
          <w:sz w:val="28"/>
          <w:szCs w:val="28"/>
          <w:rtl w:val="true"/>
          <w:lang w:bidi="fa-IR"/>
        </w:rPr>
        <w:t xml:space="preserve">نور، یری ظاهرها من باطنها، و باطنها من ظاهرها، داخلها عفو الله ، خارجها رحمة الله ، علی راسها تاج من نور للتاج سبعون رکنا، کل رکن مرصع بالدر و الیاقوت یضیی کما یضیی الکوکب الدری فی افق السماء علی یمینها سبعون الف ملک ، و عن شمالها سبعون الف ملک و جبرئل آخذ بخطام الناقة ، یناری با علی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ابصارکم حتی تجوز فاطمه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یبقی یومئذ نبی و لا رسول ولا صدیق ولا شهید الا غضوا ابصارهم حتی تجوز فاطمة فتسیر حتی تحاذی عرش ربها جل جلاله فاذا، النداء من قبل الله جل جلاله ، یا حبیبتی و ابنة حبیبی ، سلینی تعطی ، واشفعی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سیدی ذریتی و شیعتی ، و شیعة ذریتی و محیی ، و محب ذریتی فاذا، النداء من قبل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ذریة فاطمة و شیعتها و محبوها و محبو ذریتها فیقبلون و قد احاط بهم ملائکة الرحمة ، فتقدمهم فاطمة ، حتی تدخلهم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روز قیامت فرا رسد، دخترم فاطمه سوار بر اشتری از اشتران بهشتی وارد عرصه محشر می شود، که مهار آن ناقه از مروارید درخشان ، و چهار پای آن از زمرد سبز، دنباله اش از مشک بهشتی ، چشمانش از یاقوت سرخ ، و بر فراز آن ، قبه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که بیرون آن از درونش و درون آن از بیرونش نمایان است ، فضای داخل آن قبه انوار عفو الهی و خارج آن خیمه ، پرتو</w:t>
      </w:r>
    </w:p>
    <w:p>
      <w:pPr>
        <w:pStyle w:val="BookText"/>
        <w:rPr/>
      </w:pPr>
      <w:r>
        <w:rPr>
          <w:rFonts w:ascii="IRNazanin" w:hAnsi="IRNazanin" w:eastAsia="IRNazanin"/>
          <w:color w:val="111111"/>
          <w:sz w:val="28"/>
          <w:sz w:val="28"/>
          <w:szCs w:val="28"/>
          <w:rtl w:val="true"/>
          <w:lang w:bidi="fa-IR"/>
        </w:rPr>
        <w:t>رحمت خدایی است ، و بر فرازش تاجی از نور که دارای هفتاد پایه است از در و یاقوت که همانند ستارگان درخشان در افق آسمان نور افشانند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راست آن مرکب هفتاد هزار ملک ، و از طرف چپ آن هفتاد هزار فرشته ، در حالی که جبرئیل مهار ناقه را گرفته است ، با صدای بلند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خود فرانسوی خویش گیرید، و نظرها به پایین افکنید، این فاطمه دختر محمد است که عبور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 حتی پیامبران و انبیا و صدیقین و شهدا همگی از ادب دیده فرو می گیرند، تا اینکه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 کند و در مقابل عرش پروردگارش قرار می گیرد، آنگاه از جانب خدا جل جلاله ندا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محبوبه من ، وای دختر حبیب من ، بخواه از من ، آنچه می خواهی ، تا عطابت کنم و شفاعت کن ، هر که را مایلی تا قبول فرمایم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 و ای مولای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مرا، شیعیان مرا، پیروان ذریه ، دوستان مرا، و دوستداران ذریه مرا، بار دیگر از جانب حق خطاب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هستند ذریه فاطمه و پیوران او، کجایند دوستدارانش ، و دوستداران ذریه او؟ در آن هنگام جماعتی به پیش می آیند، و فرشتگان رحمت آنان را از هر سوی در میان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علیهم سلام در حالی که پیشگام آنهاست همگی را همراه خود به بهشت وارد فرماید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صدیقه سلام الله علیها در روز قیامت سوار بر مرکبهای</w:t>
      </w:r>
    </w:p>
    <w:p>
      <w:pPr>
        <w:pStyle w:val="BookText"/>
        <w:rPr/>
      </w:pPr>
      <w:r>
        <w:rPr>
          <w:rFonts w:ascii="IRNazanin" w:hAnsi="IRNazanin" w:eastAsia="IRNazanin"/>
          <w:color w:val="111111"/>
          <w:sz w:val="28"/>
          <w:sz w:val="28"/>
          <w:szCs w:val="28"/>
          <w:rtl w:val="true"/>
          <w:lang w:bidi="fa-IR"/>
        </w:rPr>
        <w:t xml:space="preserve">متفاوت به تناسب مواقف متعدد است ، و اینکه در احادیث وارده ، مرکبهای آن حضرت ، متفاوت ذکر شده است ، و به نظر بعضی ها نوع مرکب مورد اختلاف بوده است صحیح نیست ، زیرا هر مرکبی که بیان شده است ، با مشخصات معین در موقف معین بوده ، و همه اش درست جای اختلاف نیست ، و علت اختلاف در مشخصات مرکب ، از این جهت این که هنگامی که فاطمه علیهم سلام به سوی عرش الهی سیر می کند مرکب خاصی دارد، وقتیکه از مقابل عرش به جانب بهشت روان است یک مرکب مخصوص دیگر، و همچنین هنگام ورود به بهشت و جولان و طیران در فضای خدا 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مرکبهای خاص و گوناگون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ذکر شد، و مشخصات یکی از مرکبهای آن حضرت بیان گردید و گفته شد که جبرئیل مهار ناقه بهشتی زهرا سلام الله علیها را در روز محشر می گیرد می توان گفت که جبرئیل ، نماینده خاص خدای لامکان ، در هر مکان و موقفی است و در برخی از آیات و روایات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 دانشمندان همه را حمل بر آمدن جبرئیل نماینده حق تبارک و تعالی نموده اند، لذا هنگام ورود فاطمه علیهم سلام به عرصه محشر، آن یکتا کنیز برگزیده خدا و بانوی و بانوان عالم از اولین و آخرین ، همین شایسته اوست که مهار مرکبش را جبریل امین بگیرد و با افتخار ندا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ابصارکم حتی تجوز فاطمة بنت محمد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روایت دیگر از رسول</w:t>
      </w:r>
    </w:p>
    <w:p>
      <w:pPr>
        <w:pStyle w:val="BookText"/>
        <w:rPr/>
      </w:pP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ینادی مناد من بطنا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القیامة غضوا ابصارکم ، هذه فاطمة بنت محمد، تمر علی الصراط، تمر فاطمه علیه و تمر شیعتها علی الصراط کالبرق الخاطف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منادی از عرش الهی ندا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محشر چشمان خود فرو گیرید، این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صراط عبور می کند، آنگاه فاطمه علیهاسلام با شیعیانش به سرعت برق از صراط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یقول جبرئیل یا فاطمة سلی حاجتک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فتقولین با رب شیعتی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الله عزوجل قد غفرت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فتقولین یا برب شیعة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الله قد غفرت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فتقولین یا رب شیعة شیعتی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تبارک و تعالی انطلقی فمن اعتصم بک فهو معک فی الجنة ، فعند ذلک یود الخلائق انهم کانوا فاطمیین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فتسرین ، و معک یا زهرا شیعتک و شیعة ولدک و شیعة امیرالمؤ منین آمن روعاتهم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 جبرئیل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هر چه می خواهی از خدای خویش طلب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شیعیان مرا دریاب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شیعیان تو را آمرزیدم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شیعه فرزندانم را نیز نجات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بخشیدم ، یا فاطمه اینک در میان اهل محشر برو و هر کسی که به تو پناهنده شود، همراه تو به بهشت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سخن چنین ادامه داد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همه</w:t>
      </w:r>
    </w:p>
    <w:p>
      <w:pPr>
        <w:pStyle w:val="BookText"/>
        <w:rPr/>
      </w:pPr>
      <w:r>
        <w:rPr>
          <w:rFonts w:ascii="IRNazanin" w:hAnsi="IRNazanin" w:eastAsia="IRNazanin"/>
          <w:color w:val="111111"/>
          <w:sz w:val="28"/>
          <w:sz w:val="28"/>
          <w:szCs w:val="28"/>
          <w:rtl w:val="true"/>
          <w:lang w:bidi="fa-IR"/>
        </w:rPr>
        <w:t xml:space="preserve">مردم آرزو می کنند که ای کاش ما نیز فاطمی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روزی است که شیعیان تو، پیروان اولاد تو، و شیعیان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تو، به سلامت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حدیث مفصل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یا جبر انها ذاللک الیوم لتقط شیعتها و محبیها کما یلتقط الطیر الحب الجبد من الحب الردی فاذا سار شیعتها معها عند باب الجنة ، یلقی الله فی قلوبهم ان التفتوا فاذا التفتوا، فیقول الله تبارک و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احبائی ما التفاتکم ؟ فقد شفت فیکم فاطمة بنت حبیبی فیقولون یا رب احبینا ان یعرف قدرنا فی مثل هذا الیوم فیقول 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احبائی ارجعوا، و ارجعوا و انظروا من احبکم لحب فاطمة ، انظروا من اطعمکم لحب فاطمة ، انظروا من احسنکم لحب فاطمه ، انظروا من سقاکم لحب فاطمه شریة ، انظروا، من رد عنکم غیبه فی حب فاطمه ، خذوا بیده و ادخلوه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یبقی فی الناس الا شاک او کافر او منافق</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یا جابر، این است همان روزی که مادرم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خود را از میان اهل محشر جدا می کند چنان مرغی که دانه های خوب را از بد جدا می سازد و چون همراه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شیعیانش به در بهشت می رسند، خدا در قلب آنان چنین القاء می فرماید که به پشت سر خویش نگاه کنید، آنگاه به عقب سر خود نظر افکنند، از جانب خدای تعالی خطاب</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که شما به پشت سرتان نگاه می کنید؟ من که شفاعت فاطمه دخترم حبیبم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شما پذیرفتم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می داریم قدر و منزلت ما شیعیان فاطمه در چنین روزی شناخته شود، پس از جانب خدای تعالی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دوستان من ، برگردید،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صحنه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افکنید،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برای دوستی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داشته است ، هر کس را که به خاطر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دوستداران فاطمه اطعام کرده ، نیکی نموده ، و با جرعه آبی سیرابتان کرده و یا از غیبت شما روی گردان شده است ، دست او را بگیرید و به بهشت واردش کنید سپس حضرت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برکت محبت جده ام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جای نمی ماند، جز آنکسی که نسبت به مقام والای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داشته ، و یا کافر و یا منافق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فرات ابن ابراهیم روایتی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تدخل فاطمة ابنتی الجنة و ذریتها و شیعتها، و ذلک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یحزنهم الفزع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فی ما اشتهت انفسهم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والله فاطمة و ذریتها و شیعتها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فاطمه با ذریه و شیعیانش وارد بهشت می شوند، و در این مورد است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فزع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 هراس بزرگ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غمگین نمی سازد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 فاطمه و ذریه و شیعیان او در پناه رحمت خدا، از وحشت</w:t>
      </w:r>
    </w:p>
    <w:p>
      <w:pPr>
        <w:pStyle w:val="BookText"/>
        <w:rPr/>
      </w:pPr>
      <w:r>
        <w:rPr>
          <w:rFonts w:ascii="IRNazanin" w:hAnsi="IRNazanin" w:eastAsia="IRNazanin"/>
          <w:color w:val="111111"/>
          <w:sz w:val="28"/>
          <w:sz w:val="28"/>
          <w:szCs w:val="28"/>
          <w:rtl w:val="true"/>
          <w:lang w:bidi="fa-IR"/>
        </w:rPr>
        <w:t>روز محشر در امن و امان هستند و از اینجا معلوم می شود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شیعه مخصوص به خود و صاحب استقلال شخصیت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روایت می 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و الذی بعثنی بالنبوة لاخدن یوم القیامة بحجزة جبرئیل ، و علی اخذ بحجزتی و فاطمة اخذه بحجزة علی ، والحسن اخذ بحجزة فاطمة ، والحسین اخذ بحجزة الحسن و شیعتهم اخذه بحجزتهم یا سلمان این تری الله ذاهبا برسول الله ، یا سلمان این تری رسول الله ذاهبا باخیه یا سلمان ، این تری اخا رسول الله ذاهبا بزوجته ، این تری فاطمة ذاهبة بولدها، این تری ولد رسول الله ذاهبین بشیعتهم ؟ الی الجنة ورب الکعبه یا سلمان الی الجنة و رب الکعبة یا سلمان ، الی الجنة و رب الکعبه یا سلمان عهد عهد به جبرئیل من عند رب العالمین</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وجود مقدسی که مرا به پیامبری مبعوث فرموده است ، در روز قیامت من دامان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گیرم ، و علی دامان مرا، و فاطمه دامان علی را، و حسن دامان فاطمه را، و حسین دامان حسن را، و شیعیانشان دست به دامان آنها هستند، یا سلمان ، آیا گمان می کنی ، خدای تعالی پیامبرش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 برد؟ و پیامبر برادرش علی را، و علی همسرش زهرا را، و فاطمه دو فرزندش را، و آنها شیعیانشان را کجا خواهند برد؟ 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کعبه</w:t>
      </w:r>
    </w:p>
    <w:p>
      <w:pPr>
        <w:pStyle w:val="BookText"/>
        <w:rPr/>
      </w:pPr>
      <w:r>
        <w:rPr>
          <w:rFonts w:ascii="IRNazanin" w:hAnsi="IRNazanin" w:eastAsia="IRNazanin"/>
          <w:color w:val="111111"/>
          <w:sz w:val="28"/>
          <w:sz w:val="28"/>
          <w:szCs w:val="28"/>
          <w:rtl w:val="true"/>
          <w:lang w:bidi="fa-IR"/>
        </w:rPr>
        <w:t xml:space="preserve">به سوی بهشت می برند، و این پیمانی است که جبرئیل از جانب پروردگار جهانیان وعده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اعتراف و ایقان بر ولایت حضرت صدیقه سلام الله علیها، و اظهار تشیع و دوستی نسبت به او، در زیارت مخصوص آن حضرت نیز با این جملات بیان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شاهد باش ، که من از شیعیان زهرا، و از دوستان اویم ، و معتقد به ولایت آن حضرت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حضرت فاطمه سلام الله علیها در والاترین مناقب و برترین مقامات با پدر و همسر و فرزندانش مشترک است و با در نظر گرفتن مطالبی که نسبت به مراتب عالی آن حضرت در روز قیامت بیان شد، و بشارتهائی که درباره شیعیانش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 هرگز معقول نیست که صاحب این مقامات عالیه ، ولیة الله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مطالبی را که بیان شد، از اخباری که در علت نامگذاری حضرت صدیقه سلام الله علیها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 می توان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 الله علیه واله لفاطمة ، یا فاطمه تدرین لم سمیت فاطمة ؟</w:t>
      </w:r>
    </w:p>
    <w:p>
      <w:pPr>
        <w:pStyle w:val="BookText"/>
        <w:rPr/>
      </w:pPr>
      <w:r>
        <w:rPr>
          <w:rFonts w:ascii="IRNazanin" w:hAnsi="IRNazanin" w:eastAsia="IRNazanin"/>
          <w:color w:val="111111"/>
          <w:sz w:val="28"/>
          <w:sz w:val="28"/>
          <w:szCs w:val="28"/>
          <w:rtl w:val="true"/>
          <w:lang w:bidi="fa-IR"/>
        </w:rPr>
        <w:t xml:space="preserve">قال علی علیه السلام ، یا رسول الله لم سمیت فاطمة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قد فطمها و ذریتها عن النار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اسم ترا فاطمه نهاده اند؟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خودتان بفرمائید سبب این تسمیه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است که خدای تعالی فاطمه و شیعیان او را از آتش</w:t>
      </w:r>
    </w:p>
    <w:p>
      <w:pPr>
        <w:pStyle w:val="BookText"/>
        <w:rPr/>
      </w:pPr>
      <w:r>
        <w:rPr>
          <w:rFonts w:ascii="IRNazanin" w:hAnsi="IRNazanin" w:eastAsia="IRNazanin"/>
          <w:color w:val="111111"/>
          <w:sz w:val="28"/>
          <w:sz w:val="28"/>
          <w:szCs w:val="28"/>
          <w:rtl w:val="true"/>
          <w:lang w:bidi="fa-IR"/>
        </w:rPr>
        <w:t xml:space="preserve">روز قیامت منقطع و دور نگهداشته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که از اسماء حق تبارک و تعالی مشتق گردیده ، و بر عرش و جنت چنین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الفاطر و هذه فاطمه</w:t>
      </w:r>
    </w:p>
    <w:p>
      <w:pPr>
        <w:pStyle w:val="BookText"/>
        <w:rPr/>
      </w:pPr>
      <w:r>
        <w:rPr>
          <w:rFonts w:ascii="IRNazanin" w:hAnsi="IRNazanin" w:eastAsia="IRNazanin"/>
          <w:color w:val="111111"/>
          <w:sz w:val="28"/>
          <w:sz w:val="28"/>
          <w:szCs w:val="28"/>
          <w:rtl w:val="true"/>
          <w:lang w:bidi="fa-IR"/>
        </w:rPr>
        <w:t xml:space="preserve">روایت مذکور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اضافه می کند که این حدیث را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مسندش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فطم ابنتتی فاطمه و ولدهاومن احبهم من النار فلذلک سمیت فاطمه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خدای تبارک و تعالی دخترم فاطمه و فرزندانش را دو هر کسی را که آنان را دوست بدارد از آتش منقطع و دور گردانیده است واز این جهت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دانشمندانی که نامشان برده شد، جمعی دیگر از علماء نیز این روایت را در کتابهای خود آورده 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عبیدی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ذکر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یکی از دانشمندان بزرگ عامه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حدیث مذکور اضافه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ائمه صحاح ششگانه است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فطم فاطمة و محبیها عن النار، و سمیت بتولا لا نقطاعها عن نساء زمانها فضلا و دینا و حسبا، و قیل لا نقطاعها عن الدنیا الی الله تبارک و تعالی</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بدرستیکه خدای تبارک و تعالی فاطمه و دوستانش را از آتش منقطع و دور گردانیده</w:t>
      </w:r>
      <w:bookmarkStart w:id="88" w:name="pg123_950"/>
    </w:p>
    <w:p>
      <w:pPr>
        <w:pStyle w:val="BookText"/>
        <w:rPr/>
      </w:pPr>
      <w:bookmarkEnd w:id="88"/>
      <w:r>
        <w:rPr>
          <w:rFonts w:ascii="IRNazanin" w:hAnsi="IRNazanin" w:eastAsia="IRNazanin"/>
          <w:color w:val="111111"/>
          <w:sz w:val="28"/>
          <w:sz w:val="28"/>
          <w:szCs w:val="28"/>
          <w:rtl w:val="true"/>
          <w:lang w:bidi="fa-IR"/>
        </w:rPr>
        <w:t>است ، و او را بتول نامیده اند، زیرا از نظر ایمان به دین خود و فضیلت و اصالت از تمام زنهای عصر خویش جدا و ممتاز بوده ، و دل از دنیا گسسته و به خدای خویش پیوسته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نامهای حضرت فاطمه سلام الله علیها رمزی و سری دارد که در اخبار وارد است ، چرا فاطمه اش نامیده اند؟ چرا او را بتول گفته اند؟ و چرا اسمش را عذرا نهاده اند؟ چنان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هر دو یک معنی دارند که به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 حضرت فاطمه و فرزندانش و شیعیان او در روز قیامت از آتش منقطع و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ما را نیز از شیعیان فاطمه سلام الله علیها قرار بدهد، انشاءالله </w:t>
      </w:r>
      <w:r>
        <w:rPr>
          <w:rFonts w:eastAsia="IRNazanin" w:cs="IRNazanin"/>
          <w:color w:val="111111"/>
          <w:sz w:val="28"/>
          <w:szCs w:val="28"/>
          <w:rtl w:val="true"/>
          <w:lang w:bidi="fa-IR"/>
        </w:rPr>
        <w:t>.</w:t>
      </w:r>
    </w:p>
    <w:p>
      <w:pPr>
        <w:pStyle w:val="Heading3"/>
        <w:numPr>
          <w:ilvl w:val="2"/>
          <w:numId w:val="1"/>
        </w:numPr>
        <w:rPr/>
      </w:pPr>
      <w:bookmarkStart w:id="89" w:name="__RefHeading___Toc934763_211673320"/>
      <w:bookmarkStart w:id="90" w:name="_Toc32"/>
      <w:bookmarkEnd w:id="89"/>
      <w:r>
        <w:rPr>
          <w:rtl w:val="true"/>
        </w:rPr>
        <w:t>موضوع یازدهم</w:t>
      </w:r>
      <w:bookmarkEnd w:id="90"/>
    </w:p>
    <w:p>
      <w:pPr>
        <w:pStyle w:val="BookText"/>
        <w:rPr/>
      </w:pPr>
      <w:r>
        <w:rPr>
          <w:rFonts w:ascii="IRNazanin" w:hAnsi="IRNazanin" w:eastAsia="IRNazanin"/>
          <w:color w:val="111111"/>
          <w:sz w:val="28"/>
          <w:sz w:val="28"/>
          <w:szCs w:val="28"/>
          <w:rtl w:val="true"/>
          <w:lang w:bidi="fa-IR"/>
        </w:rPr>
        <w:t>اشتراک خاتون محشر فاطمه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مبدا خلقت بودن ، در خوی و سرشت ، و در شئون دیگر آفرینش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مزیتی که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خلقت نسبت به عموم بشر دارند مقام ولایت آنان را ثابت می کند، زیرا بدون داشتن آن مقام شامخ دارا بودن این امتیاز مخصوص در آفرینش امکان ندارد، و از این مطلب ، افضلیت آنان بر جمیع مخلوقات استفاده می شود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صلوات الله علیهم این موضوع را مبنای را مبنای استدلال برتری خودشان بر تمام انبیا و فرشتگان قرار داده اند، و با در نظر گرفتن اینکه حضرت صدیقه سلام الله علیها در این فضیلت</w:t>
      </w:r>
    </w:p>
    <w:p>
      <w:pPr>
        <w:pStyle w:val="BookText"/>
        <w:rPr/>
      </w:pPr>
      <w:r>
        <w:rPr>
          <w:rFonts w:ascii="IRNazanin" w:hAnsi="IRNazanin" w:eastAsia="IRNazanin"/>
          <w:color w:val="111111"/>
          <w:sz w:val="28"/>
          <w:sz w:val="28"/>
          <w:szCs w:val="28"/>
          <w:rtl w:val="true"/>
          <w:lang w:bidi="fa-IR"/>
        </w:rPr>
        <w:t xml:space="preserve">، ردیف و هم شان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با بررسی اخبار وارده در این موضوع کاملا واضح و ثابت می شود که حضرت فاطمه سلام علیها همانند معصومین دیگر از جمیع انبیا و ملائک افضل است ، و اگر نسبت به این مطلب در اخبار تصریحی نداشته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تصریح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آفرینش ممتاز و شئون خلقت آن حضرت حاکی از مقام ولایت و برتری رتبه آن وجود مقدس بر کافه مخلوقات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این باره ما به بررسی چند روایت می 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حدیثی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حضرت صادق سلام الله علیه سؤ ال می کند که ولادت فاطمه علیهاسلام چگونه بوده است ؟ آن حضرت در ابتدای کلام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کلمه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شروع سخن نشانگر عظمت موضوع و موید این است که طرح این سؤ ال ، بسیار ارزنده و قابل بحث و گفتگو است و این مطلبی است گفتنی و داستانی است شنیدنی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بلی چه ولادتی ، چه مولودی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داستان عجیبی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 ان خدیجه لما تروج بها رسول الله صلی الله علیه و اله هجرتهانسوة مکه ، فکن لا یدخلن علیها ولا یسلمن علیها ولا یترکن امراة تدخل علیها، فاستوحشت خدیجة لذالک ، و کان جزعها و غمها حذرا علیه ، فلما حملت بفاطمة کانت فاطمة تحدثها من بطنها و تصبرها، و کانت تکتم ذلک من رسول الله ، فدخل رسول الله یوما فسمع خدیجه تحدث فاطمة ، فقال لها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خدیجه من تحدثین ؟ قالت الجنین الذی فی بطنی ، یحدثنی و یونسنی قال یا خدیجه هذا جبرئیل یخبرنی انها انثی ، و انها النسله الطاهرة المیمونه و ان الله تبارک و تعالی سیجعل نسلی منها و سیجعل من نسلها ائمة و یجعلهم خلفاء فی ارضه بعد انقضاء وحیه ، فلم تزل خدیجه علی ذلک الی ان حضرت ولادنها فوجهت الی نساء قریش و بنی هاشم ان تعالین لتلین منی ما تلی النساء من النساء فارسلن الیها انت عصیتینا و لم تقبلی قولنا، تزوجت محمدا یتیم آل ابیطالب فقیرا لا مال له فلسنا نجی ولا نلی من امرک شیئا فاعتمت خدیجه لذلک فبینا هی کذلک اذ دخل علیها اربع نسوة سمر طوال کانهن من نساء بنی هاشم ، ففزعت منهن لما راتهن فقالت احداهن لا محزنی یا خدیجه فانا رسل ربک الیک و نحن اخواتک انا ساره ، و هذه اسیة بنت مزاحم ، وهی رفیقتک فی الجنة ، و هذه مریم بنت عمران ، و هذه کلثوم اخت موسی بن عمران بعثنا الله الیک لنلی منک ما تلی النساء من النساء فجلست واحدة عن یمینها و اخری عن یسارها، والثالثه بین یدیها، و الرابعه من خلفها، فوضعت فاطمة طاهرة مطهرة ، فلما سقطت الی الارض ، اشرق منها النور حتی دخل بیوتات مکة و لم یبق فی شرق الارض ولا غربها موضع الااشرق فیه ذلک النور، و دخل عشر من الحور العین ، کل واحدة معها طست من الجنة ، و ابریق من الجنة ، و فی الابریق ماء من الکوثر فتنا ولتها المراة التی کانت بین یدیها فغسلها بماء الکوثر و اخرجت</w:t>
      </w:r>
    </w:p>
    <w:p>
      <w:pPr>
        <w:pStyle w:val="BookText"/>
        <w:rPr/>
      </w:pPr>
      <w:r>
        <w:rPr>
          <w:rFonts w:ascii="IRNazanin" w:hAnsi="IRNazanin" w:eastAsia="IRNazanin"/>
          <w:color w:val="111111"/>
          <w:sz w:val="28"/>
          <w:sz w:val="28"/>
          <w:szCs w:val="28"/>
          <w:rtl w:val="true"/>
          <w:lang w:bidi="fa-IR"/>
        </w:rPr>
        <w:t>خرقتین بیضاوین اشد بیاضا من اللبن ، و اطیب ریحا من المسک و العنبر، فلسفتها بواحدة و قنعتها بالثانیه ، ثم استنطقتها، فنطقت فاطمة ، بالشهادتین و قالت اشهدان لا اله الاالله ، و ان ابی رسول الله سید الانبیاء،</w:t>
      </w:r>
    </w:p>
    <w:p>
      <w:pPr>
        <w:pStyle w:val="BookText"/>
        <w:rPr/>
      </w:pPr>
      <w:r>
        <w:rPr>
          <w:rFonts w:ascii="IRNazanin" w:hAnsi="IRNazanin" w:eastAsia="IRNazanin"/>
          <w:color w:val="111111"/>
          <w:sz w:val="28"/>
          <w:sz w:val="28"/>
          <w:szCs w:val="28"/>
          <w:rtl w:val="true"/>
          <w:lang w:bidi="fa-IR"/>
        </w:rPr>
        <w:t>و ان بعلی سید الاوصیاء و ولدی سادة الاسباط، صم سلمت علیهن ، و سمت کل واحدة منهن باسمها، و اقبلن یضحکن الیها و تباشرت الحورالعین ، و بشر اهل السماء بعضهم بعضا بولادة فاطمه و حدث فی السماء نور زاهر لم تره الملائکه قبل ذلک و قالت النسوة خذیها، طاهرة مطهرة زکیة میمونه بورک فیها و فی نسلها، فتناولتها فرحة مستبشرة ، و القمتها ثدیهافدر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زنهای مکه از او دوری جسته و دیگر به خانه او نمی آمدند و در هنگام ملاقات 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 کردن به او خودداری می کردند و از ورود زنان به خانه او جلوگیری می نمودند به این جهت قلب خدیجه را غم و وحشت فراگرفت ، البته نه از ترس جان خودش بلکه برای خطری که جان پیامبراکرم تهدید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علیهاسلام باردار شد،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او غفلتا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شد، و سخن گفتن فاطمه را با خدیجه بشنید،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 ال فرمود، با چه کسی سخن می گفتی ؟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کودکی که در بطن من است ، هم صحبت من و مونس تنهائی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خدیجه ، اینک جبرئیل به من خبر می</w:t>
      </w:r>
    </w:p>
    <w:p>
      <w:pPr>
        <w:pStyle w:val="BookText"/>
        <w:rPr/>
      </w:pPr>
      <w:r>
        <w:rPr>
          <w:rFonts w:ascii="IRNazanin" w:hAnsi="IRNazanin" w:eastAsia="IRNazanin"/>
          <w:color w:val="111111"/>
          <w:sz w:val="28"/>
          <w:sz w:val="28"/>
          <w:szCs w:val="28"/>
          <w:rtl w:val="true"/>
          <w:lang w:bidi="fa-IR"/>
        </w:rPr>
        <w:t xml:space="preserve">دهد که این کودک ، دختر است بدرستیکه اوست اصل و ریشه نسب مبارک و پاکیزه من ، که خدای تبارک و تعالی سلسله اولاد مرا از او قرار داده است ، و از نسل اوست ائمه طاهرین و خلفای روی زمین ، بعد از انقضاء دوران وحی من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 ولادتش با خدیجه سخن می گفت ، و مونس و هم صحبت مادر بود وقتی که میلادش نزدیک شد،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بین سایر زنان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قریش و بنی هاشم پیغام داد که زمان وضع حمل من نزدیک است به نزد من آئید، و مرا در ولادت نوزادم یاری و مساعدت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چنین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 چون تو در امر ازدواجت گفتار ما را قبول نکردی ، و از سخنان ما سرپیچی نمودی ، و محمد، یتیم آل ابیطالب را که فقیری تهیدست است به همسری برگزیدی ما نیز به نزد تو هرگز نمی آئیم ، و در هنگام زادن ، یارو پرستارت نخواهیم بود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جواب رد آنان سخت غمگین و آزرده خاطر شد در آن بین ، ناگهان چهار زن ، همانند زنان بنی هاشم ، به خانه جناب خدیجه وارد شدند، در حالی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دیدار آنان هراسان شده بود، یکی از آن چهار زن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 غم مخور، پروردگار تو ما را برای یاری تو فرستاده است ، ما خواهران و یاوران تو هستیم ،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بهشتی تو است ،</w:t>
      </w:r>
    </w:p>
    <w:p>
      <w:pPr>
        <w:pStyle w:val="BookText"/>
        <w:rPr/>
      </w:pPr>
      <w:r>
        <w:rPr>
          <w:rFonts w:ascii="IRNazanin" w:hAnsi="IRNazanin" w:eastAsia="IRNazanin"/>
          <w:color w:val="111111"/>
          <w:sz w:val="28"/>
          <w:sz w:val="28"/>
          <w:szCs w:val="28"/>
          <w:rtl w:val="true"/>
          <w:lang w:bidi="fa-IR"/>
        </w:rPr>
        <w:t xml:space="preserve">این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عمران ، و این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خدا ما را برای کمک تو فرستاده است ،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که هر زنی معمولا به کمک زنان دیگر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یارو پرستار تو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از آن چهار زن در سمت راست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 در طرف چپ او، سومی در پیش رویش ، و چهارمی در پشت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ترتیبی که برای تولد نوزاد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علیهاسلام پاک و پاکیزه تولد یافت ، و چون آن مولود مقدس بر زمین فرود آمد، نوری از طلعت او ساطع شد که پرتو آن در تمام خانه های مکه وارد گردید، و در شرق و غرب زمین محلی نماند که از آن نور بی بهره باشد در آن هنگام ده نفر حورالعین ، که در دست هر یک آفتابه ای بهشتی ، پر از آب کوثر و یک طشت بهشتی بود، وارد شدند و به خدمت آن بانوئی که در پیش روی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تقدیم کردند، و آن بانو،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آبهای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آب کوثر شست و شو نمود، و سپس در میان پارچه ای که از شیر سپیدتر، و از مشک و عنبر خوشبوتر بود، پیچید و از همان پارچه ، مقنعه ای برای سر مبارک او ترتیب داد، و قبل از اینکه او سخن بگوید، فاطمه علیهاسلام چنین به سخن آغاز فرمود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می دهم که خدائی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 و اینکه پدرم پیام آور از جانب خدا و سید و</w:t>
      </w:r>
    </w:p>
    <w:p>
      <w:pPr>
        <w:pStyle w:val="BookText"/>
        <w:rPr/>
      </w:pPr>
      <w:r>
        <w:rPr>
          <w:rFonts w:ascii="IRNazanin" w:hAnsi="IRNazanin" w:eastAsia="IRNazanin"/>
          <w:color w:val="111111"/>
          <w:sz w:val="28"/>
          <w:sz w:val="28"/>
          <w:szCs w:val="28"/>
          <w:rtl w:val="true"/>
          <w:lang w:bidi="fa-IR"/>
        </w:rPr>
        <w:t>سالار پیمبران است ، و اینکه همسرم سیدالاوصیاء و فرزندانم سید و سالار نوادگان رسول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کلمات نخستین سخن حضرت صدیقه سلام الله علیها، بعد از تولد اوست ، و سپس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آن چهار زن با ذکر نامش سلام فرمود، و آنان شاد و خندان به سلام او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حوران بهشتی که در آنجا حضور داشتند ولادت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یکدیگر مبارکباد گفتند، و دامنه این شور و سرور به آسمانها کشیده شد، و اهالی آسمان هر یک در بشارت و تهنیت بر دیگران پیشی می گرفت آن نور بسیار درخشانی که در میلاد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حادث شد، نوری که قبل از آن هرگز فرشتگان نظیر آنرا مشاهده نکرده بودند، بشارت دهنده این مطلب بود، که عالم از طلعت این نوزاد، چراغان است ، و جهان از پرتو رحمت نور باران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چهار بانو، نوزاد را به خدمت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خدیجه ، بگیر فرزند خود را، که پاک و پاکیزه و مطهر و مبارک است ، و برکات بی پایان الهی در وجود او، و نسل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در آغوش گرفت و برای نوشیدن شیر بر سینه اش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بیان شد، صفات و خصوصیات بشری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این کیفیت ولادت ، مخصوص اولیاء خداست ، و این شئون منحصر است به کسانی که دارای مقام ولایتند و اولی بنفس دیگران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شدن از نوری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سلام الله علیه از آن نور آفریده شده</w:t>
      </w:r>
    </w:p>
    <w:p>
      <w:pPr>
        <w:pStyle w:val="BookText"/>
        <w:rPr/>
      </w:pPr>
      <w:r>
        <w:rPr>
          <w:rFonts w:ascii="IRNazanin" w:hAnsi="IRNazanin" w:eastAsia="IRNazanin"/>
          <w:color w:val="111111"/>
          <w:sz w:val="28"/>
          <w:sz w:val="28"/>
          <w:szCs w:val="28"/>
          <w:rtl w:val="true"/>
          <w:lang w:bidi="fa-IR"/>
        </w:rPr>
        <w:t xml:space="preserve">اند، و به سبب همان نور نیز بر جمیع فرشتگان و جبرئیل برتری یافته اند،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مطلب را تصریح می فرماید، هنگامی که پرسیده شد یا رسول الله تو افضلی یا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ابن عباس پسر عموی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 ال کرد چرا یا رسول الله ؟</w:t>
      </w:r>
    </w:p>
    <w:p>
      <w:pPr>
        <w:pStyle w:val="BookText"/>
        <w:rPr/>
      </w:pP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تعالی مرا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مخزون مکنون 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نوری که جز خدا کسی از کیفیت آن آگاه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کلامی فرمود که از آن نوری حاصل شد، و سپس کلام دیگری فرمود که از آن نیز نور دیگری حادث گشت ، آنگاه آن دو نور بهم پیوستند، از نور اول ارواح ماه و از نور دوم پیکرهای ما بوجود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سلام الله علیه در اثر همان نور است که در رحم مادر بعد از انعقاد نطقه آنان و دمیده شدن روحشان ، از همه جا با خبر هستند، بر همه جا احاطه دارند، و همه چیز را می دانند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صدیقه زهرا سلام الله علیها نیز عینا چنین است ، و مراتب مذکور از خصوصیات نبوت و امامت نیست ، بلکه از شئون ولایت ، و اولی بنفس بودن بر جمیع بشر است و از برکات همان مقام است که حضرت صدیقه زهرا سلام الله علیها در هنگام ولادتش ، به محض اینکه بر زمین فرود می آید از همه چیز آگاه است ، دیگر تمام و کمالش به بزرگی و کوچکی سن او وابسته نیست ، همانگونه که در ولادت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شانه مبارکش کلمات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تمت کلمة ربک صدقا و عدلا نقش می بندد،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نخستین لحظات میلادش از نبوت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منشور نگردیده ، و ابلاغ نشده ، و بیعتی انجام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 و به یکتائی خدا و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دهد، علم او در روز ولادتش با دانش او در هنگام شهادتش هیچ فرقی ندارد، از همه چیز آگاه است ، به اوضاع جهان بیناست ، از تمام قضایا خبردار است ، اسامی فرشتگان نامهای حورالعین و اهل جنت ، اسم دشمنانش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تمام انبیا را می داند، از اولین و آخرین چیزی بر او پوشیده نیست ، او در بطن مادر و در روز ولادتش دارای همان علم خدادادی بوده است که پدرش و امیرالمؤ منین واجد آن بوده اند، در نتیجه جای هیچگونه اشکال نیست اگر در میلادش شهادت به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چنان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ولادتش قرآن تلاوت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از شئون ولایت سرچشمه می گیرد، و در اثر آن نور مبارکی است که مایه آفرینش او بوده است ، نوری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 و مکنون 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جز خدا کسی از کیفیت آن آگاه نیست نوری که مانند آئینه ای تمام نما، همه عوالم ملکوت در آن منعکس است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که در برابر لوح محفوظ و لوح محو و اثباتی که ملک حامل اوست ، و در مقابل اسرافیل و دیگر فرشتگان ، و روبروی جمیع عوالم خلقت از ابتداء تا انتها قرار گرفته است و با احاطه علمی همه چیز</w:t>
      </w:r>
    </w:p>
    <w:p>
      <w:pPr>
        <w:pStyle w:val="BookText"/>
        <w:rPr/>
      </w:pPr>
      <w:r>
        <w:rPr>
          <w:rFonts w:ascii="IRNazanin" w:hAnsi="IRNazanin" w:eastAsia="IRNazanin"/>
          <w:color w:val="111111"/>
          <w:sz w:val="28"/>
          <w:sz w:val="28"/>
          <w:szCs w:val="28"/>
          <w:rtl w:val="true"/>
          <w:lang w:bidi="fa-IR"/>
        </w:rPr>
        <w:t xml:space="preserve">را بی کم و کاست در بردارد، نوری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خدای تعالی آن نور را آفرید، به سه بخش تقسیمش فرمود، و از آن سه قسمت من و، علی ، و فاطمه بوجود آمدیم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شهدت علی بن ابیطالب قد ولج علی فاطمة ، فلماابصرت به نادت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لا حدثک بما کان و بما هو کائن و بما لم یکن الی یوم القیامة ، حین تقوم الساعه ،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فرایت امیرالمؤ منین علیه السلام یرجع القهقری فرجعت برجوعه اذ دخل علی النبی ، فقال له ادن یا اباالحسن ، فدنا، فلما اطمئن به المجلس ، قال له یا علی تحدثنی ام احدثک ؟، قال امیرالمؤ منین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منک احسن یا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کانی بک قد دخلت علی فاطمه ، و قالت لک کیت و کیت فرجعت فقال علی علیه السلام بلی ،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فاطمة من نورنا؟ فقال اولا تعلم ؟ فسجد علی شکرا الله تعالی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امیرالمؤ منین ، و خرجت بخروجه فولج علی فاطمه و ولجت معه ، فقالت یا امیرالمؤ منین کانک رجعت الی ابی فاخبرته بما قلته لک ، قال کان کذالک یا فاطمة فقالت اعلم یا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خلق نوری و کان یسبح الله جل جلاله ، ثم اودعه بشجرة من شجر الجنه ، فاضائت ، فلما دخل ابی الجنه اوحی الله الیه الهاما ان اقتطف الثمر من تلک الشجرة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فی لهواتک ففعل ، فاودعنی الله سبحانه طلب ابی ، ثم اودعنی خدیجه</w:t>
      </w:r>
    </w:p>
    <w:p>
      <w:pPr>
        <w:pStyle w:val="BookText"/>
        <w:rPr/>
      </w:pPr>
      <w:r>
        <w:rPr>
          <w:rFonts w:ascii="IRNazanin" w:hAnsi="IRNazanin" w:eastAsia="IRNazanin"/>
          <w:color w:val="111111"/>
          <w:sz w:val="28"/>
          <w:sz w:val="28"/>
          <w:szCs w:val="28"/>
          <w:rtl w:val="true"/>
          <w:lang w:bidi="fa-IR"/>
        </w:rPr>
        <w:t>بنت خویلد فوضعتنی ، و انا من ذللک النور، اعلم ما کان و ما یکون و ما لم یکن ، یا اباالحسن ، المومن ینظر بنورالله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 و به محض ورود او،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اباالحسن ، نزدیکتر بیا، و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نمود،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 من داستان را بازگو کنم ، یا که تو خود می گوئی ؟</w:t>
      </w:r>
    </w:p>
    <w:p>
      <w:pPr>
        <w:pStyle w:val="BookText"/>
        <w:rPr/>
      </w:pPr>
      <w:r>
        <w:rPr>
          <w:rFonts w:ascii="IRNazanin" w:hAnsi="IRNazanin" w:eastAsia="IRNazanin"/>
          <w:color w:val="111111"/>
          <w:sz w:val="28"/>
          <w:sz w:val="28"/>
          <w:szCs w:val="28"/>
          <w:rtl w:val="true"/>
          <w:lang w:bidi="fa-IR"/>
        </w:rPr>
        <w:t>امیرالمؤ منین سلام الله علیه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لب به سخن بگشائید، نیکوتر و زیباتر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من همراه تو بودم که بر حضرت صدیقه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شدی ، و او چنین و چنان گفت ، و تو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بازگشتی و مطلب را با من در میان گذاشتی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یا رسول الله ، 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نور فاطمه از نور ماست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دانی ؟، 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سوال و جواب ، نشان می دهد که این پرسش و پاسخ فقط برای تفهیم موضوع به دیگران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نور فاطمه از نور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مگر تو خود نمی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ندانستن مطرح نیست ،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نه نمی دانم ، بلکه همانطوریکه گفته شد این گفت و شنود برای تشریح موضوع ، جهت آگاهی دیگران است و بس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 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شد، و من نیز همراه او وارد خانه زهرا علیهاسلام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 منین ، از اینجا به حضور پدرم بر گشتی و آنچه را که من به تو گفته بودم به آن حضرت بازگو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اینچنین بود یا فاطمه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اباالحسن ، هنگامی که خدای تعالی ،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آفرید، این نور پیوسته خدا را تسبیح و ستایش می کرد، سپس پروردگار آنرا به درختی از درختهای بهشتی امانت داد، و این نور همواره پرتو افکن و روشنائی بخش بود، تا اینکه پدرم به بهشت وارد گردید، و از جانب خدا به او الهام شد، که از میوه آن درخت بر گیرد، در آن هنگام ، نور مرا خدای سبحان به صلب پدرم ، و بعدا به رحم خدیجه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فرمود، تا اینکه از او متولد شدم ، من از همان نورم ، و از آنچه در گذشته واقع شده است و یا در آینده واقع خواهد شد ، و از آنچه هرگز واقع شدنی نیست با خبرم ، یا اباالحسن ، مومن با نور خدائی نظاره می کند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که به کیفیت خلقت ائمه اطهار و حضرت صدیقه زهرا سلام الله علیها اشاره شده است ، نشان می دهد که نور چهارده معصوم علیهم السلام نور واحد است ، و دانش خداداد آنها نیز از همین نور سرچشمه می گیرد، نوری که نزد خدای تبارک و تعالی مخزون و</w:t>
      </w:r>
    </w:p>
    <w:p>
      <w:pPr>
        <w:pStyle w:val="BookText"/>
        <w:rPr/>
      </w:pPr>
      <w:r>
        <w:rPr>
          <w:rFonts w:ascii="IRNazanin" w:hAnsi="IRNazanin" w:eastAsia="IRNazanin"/>
          <w:color w:val="111111"/>
          <w:sz w:val="28"/>
          <w:sz w:val="28"/>
          <w:szCs w:val="28"/>
          <w:rtl w:val="true"/>
          <w:lang w:bidi="fa-IR"/>
        </w:rPr>
        <w:t xml:space="preserve">مکنون است و جز او کسی از کیفیت آن آگاه نیست ، و علم اولین و آخرین در آن نور منعکس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نیز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نقل شده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الجنة ، خلقها من نور وجهه ثم اخذ ذلک النور فقذفه ، اصابنی ثلث النور، و اصاب فاطمة ثلث النور، و اصاب علیا و اهل بیته ثلث النور، فمن اصابه ذلک النور، اهتدی الی ولایة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لم یصبه من ذلک النور، ضل عن ولایة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خدای متعال بهشت را از نور جمالش آفرید، آن نور را باپس گرفت و ثلث آن را بر وجود من افکند، ثلث دیگرش را بر فاطمه ، و ثلث آخرین را بر علی و اولاد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کس پرتوی از آن نور افکنده شود به ولایت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یابد، و هر کس از آن نور بی بهره ماند، دور از ولایت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گمراهی و تباهی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یک از شیعیان نیز شعاعی از این نور تابیده است ، که درباره آنان ،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خلقوا من فاضل طینتنا شعیعیان ما از ته مانده خمیر مایه خلقت ما آفریده شده اند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نور مذکور، آنرا با تعبیرات مختلف ، نور وجدالله ، نور عظمه الله ، نورالجلال و نورالکمال نامیده است و سپس چنین به سخن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مخزون ، مکننون ، فی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است پوشیده و پنهان در علم خدائی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شد</w:t>
      </w:r>
    </w:p>
    <w:p>
      <w:pPr>
        <w:pStyle w:val="BookText"/>
        <w:rPr/>
      </w:pPr>
      <w:r>
        <w:rPr>
          <w:rFonts w:ascii="IRNazanin" w:hAnsi="IRNazanin" w:eastAsia="IRNazanin"/>
          <w:color w:val="111111"/>
          <w:sz w:val="28"/>
          <w:sz w:val="28"/>
          <w:szCs w:val="28"/>
          <w:rtl w:val="true"/>
          <w:lang w:bidi="fa-IR"/>
        </w:rPr>
        <w:t xml:space="preserve">این نور به سه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شده است که از یک قسمت آن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یک ثلثش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یک سوم دیگرش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اند، همانند میوه ای که به طور مساوی بین سه نفر تقسیم شود، بهره هر یک از سه نفر بدون کم و زیاد با دیگران برابر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اقتضای خلقتش از آن نور مبارک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شئون آفرینش ، در عالم اظله ، در عالم الست ، در عالم ارواح ، در عالم جنین ، در این جهان ، در قبر، در برزخ ، در حشر، و در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صدیقه زهرا سلام الله علیها و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معصومش ، ادرا می باشند، در تمام عوالمی که آنها سیر کرده اند همه یک نسق ، و به یک وضع ، و به یک ردیف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 اگر در هنگام ولادت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نور او جمیع خانه های مکه و تمام عوالم بالا و پائین روشن می شود، و فرشتگان ولادت او را بشارت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اقتضای آفرینش از همان نور مقدسی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میلاد حضرت زهرا سلام الله علیها نیز این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خدائی ، سرچشمه علم و تقوی ، زهد و صفا، رحمت و عظمت ، و سیر در عوالم معنوی است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روایات مختلف ، خلقت چهارده معصوم علیهم السلام ، دو هزار سال ، ده هزار سال ، شانزده سال ، و</w:t>
      </w:r>
      <w:bookmarkStart w:id="91" w:name="pg123_964"/>
    </w:p>
    <w:p>
      <w:pPr>
        <w:pStyle w:val="BookText"/>
        <w:rPr/>
      </w:pPr>
      <w:bookmarkEnd w:id="91"/>
      <w:r>
        <w:rPr>
          <w:rFonts w:ascii="IRNazanin" w:hAnsi="IRNazanin" w:eastAsia="IRNazanin"/>
          <w:color w:val="111111"/>
          <w:sz w:val="28"/>
          <w:sz w:val="28"/>
          <w:szCs w:val="28"/>
          <w:rtl w:val="true"/>
          <w:lang w:bidi="fa-IR"/>
        </w:rPr>
        <w:t xml:space="preserve">یا بیست هزار سال قبل از آفرینش بشر نقل شده است هدف اصلی اعلام این مطلب بوده است که همه بدانند این چهارده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خلقت فرشتگان و آدمیان آفریده شده اند، نه اینکه تعداد دقیق سنوات مذکور اراده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نور واحدند، که همردیف و یکنواخت ، تمام عوالم معنوی را با هم سیر کرده اند، و همین یک منقبت و اخبار یاد شده در این موضوع ایجاب می کند که حضرت صدیقه زهرا سلام الله علیها همانند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معصومش ، صاحب ولایت کبری بوده باشد</w:t>
      </w:r>
      <w:r>
        <w:rPr>
          <w:rFonts w:eastAsia="IRNazanin" w:cs="IRNazanin"/>
          <w:color w:val="111111"/>
          <w:sz w:val="28"/>
          <w:szCs w:val="28"/>
          <w:rtl w:val="true"/>
          <w:lang w:bidi="fa-IR"/>
        </w:rPr>
        <w:t>.</w:t>
      </w:r>
    </w:p>
    <w:p>
      <w:pPr>
        <w:pStyle w:val="Heading3"/>
        <w:numPr>
          <w:ilvl w:val="2"/>
          <w:numId w:val="1"/>
        </w:numPr>
        <w:rPr/>
      </w:pPr>
      <w:bookmarkStart w:id="92" w:name="__RefHeading___Toc934765_211673320"/>
      <w:bookmarkStart w:id="93" w:name="_Toc33"/>
      <w:bookmarkEnd w:id="92"/>
      <w:r>
        <w:rPr>
          <w:rtl w:val="true"/>
        </w:rPr>
        <w:t>موضوع دوازدهم</w:t>
      </w:r>
      <w:bookmarkEnd w:id="93"/>
    </w:p>
    <w:p>
      <w:pPr>
        <w:pStyle w:val="BookText"/>
        <w:rPr/>
      </w:pPr>
      <w:r>
        <w:rPr>
          <w:rFonts w:ascii="IRNazanin" w:hAnsi="IRNazanin" w:eastAsia="IRNazanin"/>
          <w:color w:val="111111"/>
          <w:sz w:val="28"/>
          <w:sz w:val="28"/>
          <w:szCs w:val="28"/>
          <w:rtl w:val="true"/>
          <w:lang w:bidi="fa-IR"/>
        </w:rPr>
        <w:t>موضوع دوازدهم در حقیقت ، تابع و حاصل موضوع یازدهم است ، و کیفیت خلقت یکسان چهارده معصوم علیهم السلام ، ایجاب می کند که در تمام شئون ولایت نیز ردیف یکدیگر باشند لذا اثرات بغض و یا محبت ، اطاعت و یا عصیان نسبت به هر معصومی ، برابر و یکسان با آثار و داد و یا عناد، سر پیچی و یا پیروی نسبت به هر یک از معصومین دیگر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وارده در این موضوع بسیار زیاد و فوق العاده است ، و شیعه و سنی همگی به این روایات معتقد بوده و به صحبت آنها اعتراف دارند، در اینجا چند روایت از این دسته اخبار برای نمونه نقل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 الرسول الاکرم صلی الله علیه وآله بید الحسن والحسین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احبنی و احب هذین و اباهما و امهما کان معی فی درجتی یوم القیامة</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حسنین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و این دو فرزند مرا، و</w:t>
      </w:r>
    </w:p>
    <w:p>
      <w:pPr>
        <w:pStyle w:val="BookText"/>
        <w:rPr/>
      </w:pPr>
      <w:r>
        <w:rPr>
          <w:rFonts w:ascii="IRNazanin" w:hAnsi="IRNazanin" w:eastAsia="IRNazanin"/>
          <w:color w:val="111111"/>
          <w:sz w:val="28"/>
          <w:sz w:val="28"/>
          <w:szCs w:val="28"/>
          <w:rtl w:val="true"/>
          <w:lang w:bidi="fa-IR"/>
        </w:rPr>
        <w:t>پدر و مادر این دو را دوست بدارد، روز قیامت با من همدرجه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درجه بودن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جا دارد به طور تفضیل درباره آن بحث و بررسی بعمل آید تا کاملا موضوع بر همگان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چگونه امکان دارد کسی در روز قیامت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درجه باشد؟</w:t>
      </w:r>
    </w:p>
    <w:p>
      <w:pPr>
        <w:pStyle w:val="BookText"/>
        <w:rPr/>
      </w:pPr>
      <w:r>
        <w:rPr>
          <w:rFonts w:ascii="IRNazanin" w:hAnsi="IRNazanin" w:eastAsia="IRNazanin"/>
          <w:color w:val="111111"/>
          <w:sz w:val="28"/>
          <w:sz w:val="28"/>
          <w:szCs w:val="28"/>
          <w:rtl w:val="true"/>
          <w:lang w:bidi="fa-IR"/>
        </w:rPr>
        <w:t xml:space="preserve">مگر بشری می تواند به درجه رفیع و بی نظیر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شود؟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چطور ممکن است که انسانی به درجه والای دسترسی پیدا کند؟ در این کلام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 مگو، ویا یک راز گفتنی نهفته است و آن عبارت از این است که آن حضرت می خواهد بگوید، هر کس مرا و عترت مرا دوست بدارد به درجه مؤ منین به ولایت نائل شده است ، و با من در ردیف مولایان ، و در صف معتقدین به ولایت قرار دارد، اگرچه در این صف و در این درجه ، هر فردی دارای رتبه متفاوت و مخصوص به خود می باشد، چنان که موحدان و افراد با ایمان را در روز قیامت درجات متفاوت بیشماری است ، مؤ منین به ولایت را نیز به تعداد افرادشان درجاتی است ولی در عین حال همه آنان ، در صف موحدین ، در صف معتقدین ، و در درجه مومنین به ولایت به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صف ، هم ردیف ، هم دین ، و هم درجه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عبارت دیگر، ممکن است عده ای به درجه شهادت نائل آیند ولی رتبه و مقام معنوی هر یک با دیگری متفاوت</w:t>
      </w:r>
    </w:p>
    <w:p>
      <w:pPr>
        <w:pStyle w:val="BookText"/>
        <w:rPr/>
      </w:pPr>
      <w:r>
        <w:rPr>
          <w:rFonts w:ascii="IRNazanin" w:hAnsi="IRNazanin" w:eastAsia="IRNazanin"/>
          <w:color w:val="111111"/>
          <w:sz w:val="28"/>
          <w:sz w:val="28"/>
          <w:szCs w:val="28"/>
          <w:rtl w:val="true"/>
          <w:lang w:bidi="fa-IR"/>
        </w:rPr>
        <w:t>بوده ، و تنها در مرتبه شهادت همه با نسبت های مختلف ، مشترک باشند و با حفظ مراتب و مقامات مخصوص به خود، یکدیگر هم صف و همردیف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درجات معنوی به تعداد افراد بشر متفاوت است ، مثلا جمیع موحدین اگر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شده ، و با یکدیگر در این موضوع نزدیک و هم درجه اند، لیکن خود این درجه ، انبیا دارد، اوصیا دارد، علما دارد، شهدا دارد، مخلصون دارد، که هر یک را مقام و مرتبه بسیار متفاوت و مخصوص به خود است ، و تنها در موحدین بودن با هم مشترکند، و عینا همین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الولایت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المحبت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مورد بحث را عده ای از علماء سنی در کتابهای خود نقل کرده اند که از جمله آنان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حنابله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صحاص ششگانه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ابوالمظفر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تشریح حدیث مذکور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بالمعیة هنا، المعیة من حیث المقام ، بل من جهت رفع الحجاب</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دانشمند سنی بسیار نیکو مطلب را درک نموده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اینجا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با من در روز قیامت هم درجه</w:t>
      </w:r>
    </w:p>
    <w:p>
      <w:pPr>
        <w:pStyle w:val="BookText"/>
        <w:rPr/>
      </w:pPr>
      <w:r>
        <w:rPr>
          <w:rFonts w:ascii="IRNazanin" w:hAnsi="IRNazanin" w:eastAsia="IRNazanin"/>
          <w:color w:val="111111"/>
          <w:sz w:val="28"/>
          <w:sz w:val="28"/>
          <w:szCs w:val="28"/>
          <w:rtl w:val="true"/>
          <w:lang w:bidi="fa-IR"/>
        </w:rPr>
        <w:t xml:space="preserve">است ، مبادا چنین به نظر آید که مقصود هم مقام بودن با رسول خداست ، بلکه مراد این است که چون هر مسلمان با ایمانی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داشته باشد، خدای تعالی او را به جوار رحمتش نزدیک می فرماید، و در مرکز لطف و احسانش قرار می دهد، و پردهاه بر داشته می شود، در این مقام رفع حجاب ، و بی پرده در محضر حق تبارک و تعالی قرار گرفتن ،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صف و همراه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سخن چنین ادامه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نظیره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فاولئک مع الذین انعم الله علیهم من النبیین و الصدیقن و الشهداء والصالحین ، و حسن اولئک رفیقا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مؤ من ، با انبیاء و صدیقین ، و شهداء و صالحین که خدا نعمتهای خویش را به آنان اعطا فرموده است ، همگام و همراهند، و چه رفقای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کاملا روشن است که در این آیه یکسان بودن مقامات مطرح نیست بلکه مراد برابر بودن همه اهل ایمان است در معرض فیض ، و در جلوگاه رحمت ، و بی پرده در محضر لطف و مرحمت خدا قرار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هر یک از انبیاء صدیقین ، شهداء، علماء، صالحین ، ابرار، اخیار، و مخلصون را مقامی خاص و جداگانه ، و درجه و مرتبه ای مخصوص به خود پنج تن به طور یکسان در آن مشترکند، و هرگز کسی را به آن مقام والا راه نیست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در این مورد علماء سنی و</w:t>
      </w:r>
    </w:p>
    <w:p>
      <w:pPr>
        <w:pStyle w:val="BookText"/>
        <w:rPr/>
      </w:pPr>
      <w:r>
        <w:rPr>
          <w:rFonts w:ascii="IRNazanin" w:hAnsi="IRNazanin" w:eastAsia="IRNazanin"/>
          <w:color w:val="111111"/>
          <w:sz w:val="28"/>
          <w:sz w:val="28"/>
          <w:szCs w:val="28"/>
          <w:rtl w:val="true"/>
          <w:lang w:bidi="fa-IR"/>
        </w:rPr>
        <w:t>شیعه نقل کرده اند که برخی از آنها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هولاء یعنی الحسن والحسین و فاطمة و علیا فقد احبنی و من ابغضهم فقد ابغضنی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 و حسین و فاطمه و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مرا دوست داشته است ، و کسی که با اینها دشمنی کند، با من خصومت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حضرت صدیقه زهرا علیهم 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آذاها فقد آذانی ، و من آذانی فقد آذی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قوله تعالی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الذین یودون الله و رسوله لعنهم الله فی الدنیا و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فاطمه را بیازارد، مرا آزرده است ، و هر مرا اذیت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تعالی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آن کسانی که خدا و رسول او را بیازارند، خدا آنان را در دنیا و آخرت لعنت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 دور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توجه به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خدا و رسولش برابر با ایذاء حضرت صدیقه زهرا سلام الله علیهاست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نقل شد و احادیثی که 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بیان می شود، همه آنها عبارات کتب عامه است که شیعه و سنی در صحت آنها متفق القول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 من اغضبها اغضبنی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 ، هر کس او را خشمگین کند، مرا به خشم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 یوذینی ما آذاها، و یغضبنی ما اغضبها</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w:t>
      </w:r>
    </w:p>
    <w:p>
      <w:pPr>
        <w:pStyle w:val="BookText"/>
        <w:rPr/>
      </w:pPr>
      <w:r>
        <w:rPr>
          <w:rFonts w:ascii="IRNazanin" w:hAnsi="IRNazanin" w:eastAsia="IRNazanin"/>
          <w:color w:val="111111"/>
          <w:sz w:val="28"/>
          <w:sz w:val="28"/>
          <w:szCs w:val="28"/>
          <w:rtl w:val="true"/>
          <w:lang w:bidi="fa-IR"/>
        </w:rPr>
        <w:t>آنچه فاطمه را بیازارد، مرا نیز آزرده می سازد، و آنچه فاطمه را به خشم آورد، مرا هم غضبناک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 یقبضنی ما یقبضها، یبسطنی ما یبسطها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 آنچه او را دلگیر کند مرا گرفته خاطر می سازد، و آنچه او را مسرور گرداند، مرا شاد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بضعد منی یوذینی ما آذاها، و ینصبنی ما انصبها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فامطه پاره تن من است ، آنچه او را آزرده کند مرا می آزارد، و آنچه او را به زحمت اندازد مرا دچار مشقت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بسیاری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تقریبا همانند احادیث مذکور، ولی با عبارات مختلف ، علماء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چند نمونه از آنها را در اینجا یاد آورد می شویم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 یسعفنی ما یسعفها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شجنة منی ، یبسطنی ما یبسطها، و یقبضنی ما یقبضها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مضعة منی ، من آذاها فقد آذاتی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مضعة منی ، یقبضنی ما قبضها، و یبسطنی ما بسطها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مضعة منی ، یسرنی ما یسرها</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و منظور ما از نقل این احادیث شریف در منقبت حضرت صدیقه زهرا سلام الله علیها، این است که بر همگان ثابت شود موضوع محبت و یاری آن حضرت ، و یا بغض و دشمنی و اذیت او، عینا همانند محبت و دوستی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عدوات و عناد نسبت به مقام نبوت است و اعتقاد داشتن به این مطلب ، هرگز منحصر به یک مذهب خاص نیست ، بلکه این موضوع کاملا اسلامی و کلی</w:t>
      </w:r>
    </w:p>
    <w:p>
      <w:pPr>
        <w:pStyle w:val="BookText"/>
        <w:rPr/>
      </w:pPr>
      <w:r>
        <w:rPr>
          <w:rFonts w:ascii="IRNazanin" w:hAnsi="IRNazanin" w:eastAsia="IRNazanin"/>
          <w:color w:val="111111"/>
          <w:sz w:val="28"/>
          <w:sz w:val="28"/>
          <w:szCs w:val="28"/>
          <w:rtl w:val="true"/>
          <w:lang w:bidi="fa-IR"/>
        </w:rPr>
        <w:t xml:space="preserve">است ، بدون تردید از معتقدات تمام مسلمین جهان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ما در اینجا نام عده ای از دانشمندان سنی که روایات مذکور را در طول چهارده قرن در کتابهای خویش ثبت کرده اند، نقل می کنیم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ملیکه متوفای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دینار مکی ، متوفای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بن سعد مصری متوفای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بن عینیه متوفای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ابوالنظر بغدادی متوفای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یونس یربوعی متوفای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ابوالید طیالسی متوفای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ابوالمعمر هذلی متوفای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فتیبه بن سعید ثقفی متوفای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عیسی بن حماد مصری متوفای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امام حنابله 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صحیح معروف 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مسلم در صحیحش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صحاح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ابوعبدالله بن ماجه در سننش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صحاح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ابودواد سیستانی در سننش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صحاح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عیسی ترمذی در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صحاح ششگانه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ابوعبدالله ترمذی متوفای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ابوعبدالرحمن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صحاح ششگانه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اصفنهانی متوفای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ابوعبدالله نیسابوری 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اصفهانی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حافظ ابوبکر بیهقی 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ذکریا خطیب تبریزی متوفای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ابوالقاسم بغوی متوفای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ابوالفضل</w:t>
      </w:r>
    </w:p>
    <w:p>
      <w:pPr>
        <w:pStyle w:val="BookText"/>
        <w:rPr/>
      </w:pPr>
      <w:r>
        <w:rPr>
          <w:rFonts w:ascii="IRNazanin" w:hAnsi="IRNazanin" w:eastAsia="IRNazanin"/>
          <w:color w:val="111111"/>
          <w:sz w:val="28"/>
          <w:sz w:val="28"/>
          <w:szCs w:val="28"/>
          <w:rtl w:val="true"/>
          <w:lang w:bidi="fa-IR"/>
        </w:rPr>
        <w:t xml:space="preserve">قاضی ابوالعیاط متوفای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خوارزمی 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ابوالقاسم ابن عساکر 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سهیلی متوفای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متوفای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ابن جوزی متوفای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ابوسالم ابن طلحه شافعی 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حنفی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گنجی شافعی 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محب الدین طبری متوفای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عدلی اندلسی متوفای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ذهبی شافعی متوفای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ایجی معروف متوفای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زرندی متوفای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ابوسعادت یافعی متوفای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زین الدین عراقی متوفای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معزالدین هیثمی متوفای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حجر عسقلانی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جلال 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ابوالعباس قسطلانی متوفای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قاضی دیار بکری متوفای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هیثمی 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مناوی متوفای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کثیری از علمای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مطلب مورد بحث ، در نزد علمای عامه نیز بسیار حائز اهمیت است و با این روایات شریفه که ذکر صریح استدلال و ثابت کرده اند که هر کس نسبت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نداشته ، و یا به نحوی از انحاء آو را آزرده باشد،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این موضوع را عمیقا مورد بررسی قرار می دهیم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w:t>
      </w:r>
    </w:p>
    <w:p>
      <w:pPr>
        <w:pStyle w:val="BookText"/>
        <w:rPr/>
      </w:pPr>
      <w:r>
        <w:rPr>
          <w:rFonts w:ascii="IRNazanin" w:hAnsi="IRNazanin" w:eastAsia="IRNazanin"/>
          <w:color w:val="111111"/>
          <w:sz w:val="28"/>
          <w:sz w:val="28"/>
          <w:szCs w:val="28"/>
          <w:rtl w:val="true"/>
          <w:lang w:bidi="fa-IR"/>
        </w:rPr>
        <w:t xml:space="preserve">مطلب را معتقدین یک مذهب عنوان می کنند، و گاهی موضوعی صددرصد عمومی و اسلامی است و با توجه به مدارک و اسنادی که از دانشمندان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کاملا ثابت می شود که این مطلب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حضرت صدیقه زهرا سلام الله علیها را آزار اذیت نماید و آن حضرت از او دل آزرده و ناخشنود باشد،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است فوق العاده مهم و حیرت انگیز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تبارک و تعالی یغضب لغضب فاطمه ، و یرضی لرضاها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تبارک و تعالی غضب می کند هنگامی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آید، و راضی می شود آنگاه که او راضی و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به فاطمه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یغضب لغضبک ، و یرضا لرضاک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 ، خدا با غضب تو غضب می کند، و با رضای تو راضی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روایت عجیب را عده زیادی از دانشمندان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از جمله آنهایند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ابوموسی ابن المثنی متوفای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عاصم متوفای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ابویعلی مسلم متوفای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ابوالقاسم طبرانی 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ابوحاکم نیسابوری 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ابوسعید خرگوشی متوفای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اصفهانی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ابوالقاسم ابن عساکر 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ابوالمظفر سبط ابن جوزی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ابوالعباس طبری متوفای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حجر عسقلانی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شهاب الدین ابن</w:t>
      </w:r>
    </w:p>
    <w:p>
      <w:pPr>
        <w:pStyle w:val="BookText"/>
        <w:rPr/>
      </w:pPr>
      <w:r>
        <w:rPr>
          <w:rFonts w:ascii="IRNazanin" w:hAnsi="IRNazanin" w:eastAsia="IRNazanin"/>
          <w:color w:val="111111"/>
          <w:sz w:val="28"/>
          <w:sz w:val="28"/>
          <w:szCs w:val="28"/>
          <w:rtl w:val="true"/>
          <w:lang w:bidi="fa-IR"/>
        </w:rPr>
        <w:t xml:space="preserve">حجر هیثمی 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ابوعبدالله زرقانی مالکی متوفای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ابوالعرفان صبان متوفای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هر بشر حالات مختلفی دارد، و در هر ساعت دستخوش تحولات گوناگون است ، معقول نیست که بشری در تمام لحظات زندگانی ، با وجود انهمه دگرگونیها، همیشه و همه جا مورد توجه خدا بوده ، و رضایتش رضای خدا، غضبش خشم خدا، مسرتش خشنودی خدا، محبتش حب خدا، و دشمنی با او دشمنی با خدا باشد، و بر هر کس به چشم حقارت نگاه کند خدا نیز با نظر حقارت بر او بنگرد، مگر اینکه صاحب مقام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و به اعتبار همان مقام که عینا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 هستند، تنها این موضوع امکان پذیر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عدم توجه به شئون ولایت است که حضرات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پیامبر اکرم نیز همانند سایر مردم دشنام و ناسزا می گوید، خشمناک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سخن را تا بجائی می رسانند که در بستر مرگ خطاب به آن حضرت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وجود مقدسی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عمر او را به تمام امتش معرفی کرده ، و مقامات معنویش را بیان فرموده است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گفته شد کاملا روشن و مبرهن است آن بشری که محبتش محبت خدا، اطاعتش اطاعت خدا، رضایتش رضایت خدا، مخالفتش مخالفت خدا، سنحطش سنحط خدا، غضبش غضب خداست</w:t>
      </w:r>
    </w:p>
    <w:p>
      <w:pPr>
        <w:pStyle w:val="BookText"/>
        <w:rPr/>
      </w:pPr>
      <w:r>
        <w:rPr>
          <w:rFonts w:ascii="IRNazanin" w:hAnsi="IRNazanin" w:eastAsia="IRNazanin"/>
          <w:color w:val="111111"/>
          <w:sz w:val="28"/>
          <w:sz w:val="28"/>
          <w:szCs w:val="28"/>
          <w:rtl w:val="true"/>
          <w:lang w:bidi="fa-IR"/>
        </w:rPr>
        <w:t xml:space="preserve">، لازمه اش این است که باید صاحب مقام شامخ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نتیجه ، هر کس به صاحب ولایت ایمان نیاورد و محبتش را در دل نداشته باشد، کافر است ، و این مطلبی است که علمای عامه نیز به آن ایمان و اعتقاد دارند که در اینجا نقل بعضی از عبارات آنان مفید و ضروری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 لبابه رفاعة بن عبدالمنذر ربط نفسه فس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فاطمه ارادت حله حین نزلت تویته ، فقال ابا لبابه قد اقسمت ان لا یحلنی الا رسول الله ، فقال رسول الله ان فاطمه مضعة منی ، صلی الله علیه و علی فاطمة ، فهذا حدیث یدل علی ان من سبها فقد کفر، و من صلی علیها فقد صلی علی ابیها</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گناهی که مرتکب شده بود توبه کرد، خودش را به چوب توبه محکم ببست و سوگند خورد هرگز آن بند را نگشاید مگر اینکه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خود آنرا باز فرماید، و این را نشان قبول شدن توبه خود قرار داده بود، تا اینکه آیه قبول شدن توبه او از جانب پروردگار نازل شد و در آن هنگام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فرمود آن بندها را بگشاید، و لی ابالبابه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مرا از بند رها نماید، زیرا من به این امر سوگند یاد کرده ام ، و چون این سخن به گوش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فاطمه</w:t>
      </w:r>
    </w:p>
    <w:p>
      <w:pPr>
        <w:pStyle w:val="BookText"/>
        <w:rPr/>
      </w:pPr>
      <w:r>
        <w:rPr>
          <w:rFonts w:ascii="IRNazanin" w:hAnsi="IRNazanin" w:eastAsia="IRNazanin"/>
          <w:color w:val="111111"/>
          <w:sz w:val="28"/>
          <w:sz w:val="28"/>
          <w:szCs w:val="28"/>
          <w:rtl w:val="true"/>
          <w:lang w:bidi="fa-IR"/>
        </w:rPr>
        <w:t>پاره تن من است ، درود خدا بر او و بر فاطمه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راوی حدیث چنین نتیجه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این حدیث دلالت دارد بر اینکه هر کس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دهد کافر می شود، و هر کس بر او صلوات فرستد، برابر است با صلوات بر پدرش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کیفیت صلوات و سلام بر او و زیارتش ، اخباری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همه نشانگر این است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کاملا استقلال داشته و صلوات و زیاراتی مخصوص به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است ، و اجالبتر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کنوزالدقایق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این حدیث چنین نتیجه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بضعه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دهد، چون این عمل مشعر بر بغض او نسبت به آن حضرت است ، خدا چنین کسی را دشمن می دارد، و هر کس را که خدا دشمن بدارد یقینا کافر است ، لذا ناسزا گفتن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موجب کفر می داند، و همین دلالت دارد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بزرگان عامه است در ادامه تشریح آن حدیث می فرماید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ان اولادها بضعة منها فیکونون بواسطتها بضعة منه و من ثم لم رات ام الفضل فی النوم ان بضعة منه وضعت فی حجرها، اولها رسول الله بان تلد فاطمه</w:t>
      </w:r>
    </w:p>
    <w:p>
      <w:pPr>
        <w:pStyle w:val="BookText"/>
        <w:rPr/>
      </w:pPr>
      <w:r>
        <w:rPr>
          <w:rFonts w:ascii="IRNazanin" w:hAnsi="IRNazanin" w:eastAsia="IRNazanin"/>
          <w:color w:val="111111"/>
          <w:sz w:val="28"/>
          <w:sz w:val="28"/>
          <w:szCs w:val="28"/>
          <w:rtl w:val="true"/>
          <w:lang w:bidi="fa-IR"/>
        </w:rPr>
        <w:t>غلاما، فیوضع فی حجرها، فکل من یشاهد الان من ذریتها، بضعة من تلک البضعة ، و ان تعددت الوسائط، و من تامل ذلک انبعث فی قلبه داعی الاجلال لهم ، و تجنب بغضهم علی ای حال کانوا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کاملا روشن است که نه تنها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بلکه اولاد او چون بضعه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آنان نیز به واسطه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در هر کجا ذریه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شود، پاره تن رسول خداست ، اگر چه شما واسطه بسیار زیاد شد، لذا هر کس این موضوع را بدقت بررسی کند، در قلب خویش نسبت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محبت می نماید، و از دشمنی نسبت به آنان در هر حال دوری می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تحریم اذی من یتادی المصطفی بتاذیه ، فکل من وقع منه فی حق فاطمة شی فتاذت به ، فالنبی یتاذی بشهادة هذالخبر، ولا شی اعظم من ادخال الاذی علیها من قبل ولدها، و لهذا عرف بالاستقراء معالجة من نعاطی ذالک بالعقویة فی الدنیا و لعذاب الاخرة 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حارم است آزار و اذیت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هر چیزی که او را آزرده خاطر کند، پیامبر ص را دل آزرده می نماید، و آنچه رسول خدا را بیازارد،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اذیت کرده است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سخن چنین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تاریخ گذشته به ما گوشزد می کند این است که جزای کس که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بیازارد، گرفتاری دنیاست ، و البته عذاب او در آخرت شدیدتر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گفتن به حضرت</w:t>
      </w:r>
    </w:p>
    <w:p>
      <w:pPr>
        <w:pStyle w:val="BookText"/>
        <w:rPr/>
      </w:pPr>
      <w:r>
        <w:rPr>
          <w:rFonts w:ascii="IRNazanin" w:hAnsi="IRNazanin" w:eastAsia="IRNazanin"/>
          <w:color w:val="111111"/>
          <w:sz w:val="28"/>
          <w:sz w:val="28"/>
          <w:szCs w:val="28"/>
          <w:rtl w:val="true"/>
          <w:lang w:bidi="fa-IR"/>
        </w:rPr>
        <w:t xml:space="preserve">صدیقه سلام الله علیها، برابر است با دشنام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مساوی است با دشنام به حضرت حق تبارک تعالی ، 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علیا، من سب علیا فقد سبنی ، و من سبنی فقد سب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ندهید، هر کس به او دشنام دهد در حقیقت مرا ناسزا گفت است ، و هر کس به من دشنام دهد، همانا به خدا بد زبانی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تبغضوا علی ، من اغضب علیا فقد اغضبنی ، و من اغضبنی فقد اغضب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خشمگین مسازید، که هر کس او را به خشم آورد همانا مرا غضبناک کرده است ، و هر کس مرا خشمگین کند در حقیقت خدا را به خشم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احبه فقد احبنی ، و من احبنی فقد احب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در حقیقت به من مهر ورزیده است ، و هر کس محبت مرا در دل داشته باشد، همانا خدا 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 آنها درباره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داشته اند، تنها شایسته آن وجود مقدسی است که دارای مقام شامخ ولایت باشد، و مراتب مذکور از شئون مخصوص آن مرتبه والاست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بسیار 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منقبت حضرت زهرا سلام الله علیها، عینا با همین مضامین در کتب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نشان می دهد آن حضرت در جمیع احکام و شئون ولایت با رسول</w:t>
      </w:r>
      <w:bookmarkStart w:id="94" w:name="pg123_978"/>
    </w:p>
    <w:p>
      <w:pPr>
        <w:pStyle w:val="BookText"/>
        <w:rPr/>
      </w:pPr>
      <w:bookmarkEnd w:id="94"/>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است ، لذا علما چنین فتوی می دهند که هر کس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دهد واجب القتل می شود، و دانشمندان عامه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کافر است ، و هم واجب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حق محمد و آل محمد، ما را از نظر لطف فاطمه زهرا سلام الله علیها دور مکن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او را در قلب ما جایگزین فرما، و با اعتقاد به این مقام ولایت عمر ما را بپایان برسان </w:t>
      </w:r>
      <w:r>
        <w:rPr>
          <w:rFonts w:eastAsia="IRNazanin" w:cs="IRNazanin"/>
          <w:color w:val="111111"/>
          <w:sz w:val="28"/>
          <w:szCs w:val="28"/>
          <w:rtl w:val="true"/>
          <w:lang w:bidi="fa-IR"/>
        </w:rPr>
        <w:t>.</w:t>
      </w:r>
    </w:p>
    <w:p>
      <w:pPr>
        <w:pStyle w:val="Heading3"/>
        <w:numPr>
          <w:ilvl w:val="2"/>
          <w:numId w:val="1"/>
        </w:numPr>
        <w:rPr/>
      </w:pPr>
      <w:bookmarkStart w:id="95" w:name="__RefHeading___Toc934767_211673320"/>
      <w:bookmarkStart w:id="96" w:name="_Toc34"/>
      <w:bookmarkEnd w:id="95"/>
      <w:r>
        <w:rPr>
          <w:rtl w:val="true"/>
        </w:rPr>
        <w:t>موضوع سیزدهم</w:t>
      </w:r>
      <w:bookmarkEnd w:id="96"/>
    </w:p>
    <w:p>
      <w:pPr>
        <w:pStyle w:val="BookText"/>
        <w:rPr/>
      </w:pPr>
      <w:r>
        <w:rPr>
          <w:rFonts w:ascii="IRNazanin" w:hAnsi="IRNazanin" w:eastAsia="IRNazanin"/>
          <w:color w:val="111111"/>
          <w:sz w:val="28"/>
          <w:sz w:val="28"/>
          <w:szCs w:val="28"/>
          <w:rtl w:val="true"/>
          <w:lang w:bidi="fa-IR"/>
        </w:rPr>
        <w:t xml:space="preserve">اشتراک فاطمه زهرا سلام الله علیها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 علیهم السلام در مقامات و درجای که مخصوص و منحصر است به پنج تن آل 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دقت در این دسته روایات کاملا روشن می شود که آنان را مقام و مرکزیت خاصی است ، و هرگز هیچ بشری را به آن درجات والا راه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آن حضرت خطاب به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یا علی معی ، فی قصری فی الجنة مع فاطمة ابنتی ، ثم 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 علی سرر متقابلین</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تو و دخترم فاطمه در بهشت در قصر من همنشین من هستید، 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بر تختهای بهشتی روبروی هم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حمیونی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با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دیگری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الجنة درجة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فاذا سالتم الله ، فسلوا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یا رسول الله ، من یسکن معک فیها،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 و فاطمة والحسن والحسین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درجه 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بخواهید در هنگام دعا چیزی برای من از خدا بطلبید،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مسئلت نمائید، گفتند یا رسول الله چه کسانی در این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همنشین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دانشمندان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کتب خود ذکر نموده 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شیعیان نیز در زیارت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عرض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اعطه الدرجة الرفیعة ، وآته الوسیلة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والاترین درجات بهشتی است ، مخصوص و منحصر است به پنج تن ، و هرگز بشری را به آن رتبه اعلی راه 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درجات جمیع انبیاء اوصیاء، اولیاء، و علماء و مخلصون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روایت می 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فاطمة ، و علی ، والحسن ، والحسین ، فی مکان واحد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من و فاطمه و علی ، حسن و حسین ، دارای مقام و منزلت واحدی هستیم</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 اینان در تمام عوالم خلقت مقام و</w:t>
      </w:r>
    </w:p>
    <w:p>
      <w:pPr>
        <w:pStyle w:val="BookText"/>
        <w:rPr/>
      </w:pPr>
      <w:r>
        <w:rPr>
          <w:rFonts w:ascii="IRNazanin" w:hAnsi="IRNazanin" w:eastAsia="IRNazanin"/>
          <w:color w:val="111111"/>
          <w:sz w:val="28"/>
          <w:sz w:val="28"/>
          <w:szCs w:val="28"/>
          <w:rtl w:val="true"/>
          <w:lang w:bidi="fa-IR"/>
        </w:rPr>
        <w:t>منزلتشان یکی است ، در عالم نور، در عالم ذر، در عالم اظله ، در محشر، در عوالم سفلی و علوی ، ملکی و ملکوتی ، در غیب و شهود، خلاصه در تمام مسیر آفرینش ، از آغاز تا پایان ، همه جا با هم ، همردیف و هم شان و هم مقامند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مذکور را نقل کرده 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حافظ محب الدین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دیگری که حضرت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نسبت به آن اهمیت بسیار قائل شده اند عبارت از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استراحت مشاهده کرد، و خطاب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و ایاک ، و هذین الحسنین و هذالراقد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یوم القیامة فی مکان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حسین ، و این شخص که در اینجا آرمیده است ، روز قیامت همه در یکجا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این حدیث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حافظ ابن عساکر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این روایت را بررسی و صحت آنرا تاءیید نموده است ، ما نیز مدارک این حدیث شریف را کاملا رسیدگی کردیم ، تردیدی در صحت آن نیست ، و مسلما از فرمایشات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علی ، و فاطمة ، والحسن ، والحسین ، یوم القیامة فی</w:t>
      </w:r>
      <w:bookmarkStart w:id="97" w:name="pg123_981"/>
    </w:p>
    <w:p>
      <w:pPr>
        <w:pStyle w:val="BookText"/>
        <w:rPr/>
      </w:pPr>
      <w:bookmarkEnd w:id="97"/>
      <w:r>
        <w:rPr>
          <w:rFonts w:ascii="Amiri" w:hAnsi="Amiri" w:eastAsia="Amiri" w:cs="Amiri"/>
          <w:color w:val="111111"/>
          <w:sz w:val="28"/>
          <w:sz w:val="28"/>
          <w:szCs w:val="28"/>
          <w:rtl w:val="true"/>
          <w:lang w:bidi="ar-SA"/>
        </w:rPr>
        <w:t>قبة تحت العرش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من و علی و فاطمه و حسن و حسین ، روز قیامت در قبه ای است که زیر عرش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چنین معلوم می شود که والاترین مقامات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دارد، در پایتخت عظمت حضرت حق تبارک و تعالی است ، و هرگز کسی را به آنجا راه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پایتخت عالم ، فقط جایگاه پنچ تن است ، آنجا که نشانگر عظمت و جلال ، و جلوگاه نور جمال و جلال کبریائی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شد، این انوار پنجگانه ، در جمیع منازل خلقت ، و در تمام شئون ولایت همه جا همراه و همگام و همتایند، و در ابتدا و انتها، در عالم اظله ، در عالم ذر، در عالم ارواح و اشباح ، در دنیا و برزخ ، در حشر و نشر، خلاصه تا روز قیامت ، از یکدیگر جدا نبوده ، در کنار هم ، در جمیع مراحل و در تمام ملکات و فضائل بطور یکسان سهیمند</w:t>
      </w:r>
      <w:r>
        <w:rPr>
          <w:rFonts w:eastAsia="IRNazanin" w:cs="IRNazanin"/>
          <w:color w:val="111111"/>
          <w:sz w:val="28"/>
          <w:szCs w:val="28"/>
          <w:rtl w:val="true"/>
          <w:lang w:bidi="fa-IR"/>
        </w:rPr>
        <w:t>.</w:t>
      </w:r>
    </w:p>
    <w:p>
      <w:pPr>
        <w:pStyle w:val="Heading3"/>
        <w:numPr>
          <w:ilvl w:val="2"/>
          <w:numId w:val="1"/>
        </w:numPr>
        <w:rPr/>
      </w:pPr>
      <w:bookmarkStart w:id="98" w:name="__RefHeading___Toc934769_211673320"/>
      <w:bookmarkStart w:id="99" w:name="_Toc35"/>
      <w:bookmarkEnd w:id="98"/>
      <w:r>
        <w:rPr>
          <w:rtl w:val="true"/>
        </w:rPr>
        <w:t>موضوع چهاردهم</w:t>
      </w:r>
      <w:bookmarkEnd w:id="99"/>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منقبت چهاردهم مقام 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 در بهشت ، و در هنگام سیر در مواقف دیگر است ، که حضرت زهرا سلام الله علیها با پدر بزرگوارش و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دارد، و هیچ زنی در عالم ، از اولین و آخرین ، دارای این مقام نیست ، فاطمه علیهالسلام در این رتبه نیز بین بانوان جهان بی همتاست ، تنها اوست که سواره وارد عرصه محشر می شود، فرق او با زنهای دیگر، بلکه با جمیع انبیاء و مرسلین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الله ناقة صالح ، فیشرب من لبنها هو و من آمن به من قومه ولی حوض کما بین عدن الی عمان ، اکوابه عدد نجوم السماء فیستقی الانبیاء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ناقه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رستاخیز بر می انگیزد، پس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آورندگان به او از شیر آن شتر می نوشند و سیراب می شوند، لیکن مرا حوضی است به پهنای عدن و تا عمان ، که تعداد جامهای آن به شمار ستارگان آسمانی است ، و من ، انبیا را سیراب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سخن پیامبر اکرم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یبعث الله صالحا علی ناقته ، 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و انت علی العضباء؟ قال لا، انا علی البراق ، خصنی الله به من بین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ابنتی علی العضباء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حشر،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سوار بر ناقه اش بر می 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یا رسول الله آیا شما نیز سوار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عضباء به محشر وارد می شوید، آن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مرکب اختصاصی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که خدای تعالی مرا در میان انبیاء به این مرکب مخصوص گردانیده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مرکب مخصوص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تاریخش ذکر کرده است و علماء شیعه نیز آن را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شتری است که هر وقت علی علیه السلام از جانب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اسلام ماءموریت</w:t>
      </w:r>
    </w:p>
    <w:p>
      <w:pPr>
        <w:pStyle w:val="BookText"/>
        <w:rPr/>
      </w:pPr>
      <w:r>
        <w:rPr>
          <w:rFonts w:ascii="IRNazanin" w:hAnsi="IRNazanin" w:eastAsia="IRNazanin"/>
          <w:color w:val="111111"/>
          <w:sz w:val="28"/>
          <w:sz w:val="28"/>
          <w:szCs w:val="28"/>
          <w:rtl w:val="true"/>
          <w:lang w:bidi="fa-IR"/>
        </w:rPr>
        <w:t xml:space="preserve">داشت بر آن سوار می شد، چنانکه جهت قرائت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کفاره نیز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مرکب مخصوص سوار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ابن مره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حوضی اشرب منه یوم القیامة و من آمن بی ، و من استسقانی من الانبیاء و تبعث ناقة ثمود الصالح ، فیحتلبها فیشرب من لبنها هو والذین آمنوا معه من قومه ثم یرکیها من عند قره ، حتی توافی به المحشر، فقال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ترکب العضباء یا رسول الله ، قال لا، ترکبها ابنتی زهراء و انا علی البراق ، اختصصت به من دون الانبیاء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مرا حوضی است که من و هر کس که به من ایمان آورده است از آن سیراب می شویم ، و از پیامبران نیز آنکه بخواهد سیراب می گردد، در آن روز، ناقه ثمود برای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می شود،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از قومش به او ایمان آورده اند از شیر آن شتر می نوشند، سپس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قبرش بر آن ناقه سوار می شود و به صحنه محشر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در آن هنگام شما هم برشتر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می 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دخترم فاطمه است ، و مرکب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میان انبیاء به آن اختصاص یافته 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شنیدم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تبعث الانبیاء یوم القیامة علی الدواب و یبعث صالح علی ناقته ، و ابعث علی البراق</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تبعث فاطمة امامی علی العضباء، و</w:t>
      </w:r>
    </w:p>
    <w:p>
      <w:pPr>
        <w:pStyle w:val="BookText"/>
        <w:rPr/>
      </w:pPr>
      <w:r>
        <w:rPr>
          <w:rFonts w:ascii="IRNazanin" w:hAnsi="IRNazanin" w:eastAsia="IRNazanin"/>
          <w:color w:val="111111"/>
          <w:sz w:val="28"/>
          <w:sz w:val="28"/>
          <w:szCs w:val="28"/>
          <w:rtl w:val="true"/>
          <w:lang w:bidi="fa-IR"/>
        </w:rPr>
        <w:t xml:space="preserve">یبعث ابنی فاطمه الحسن والحسین علی ناقتین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ابن ابیطالب علی ناقتی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مرکبها هستند،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با ناقه اش مبعوث می شود، و من نیز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پیشاپیش 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 فاطمه ،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ناقه دیگر، و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ناقه مخصوص من ، همگی سوار مبعوث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مرکب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 روایات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مرکبهای عمومی بهشتی است نه اختصاصی ، و با توجه به روایت قبل ،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سواره مبعوث شدن در روز قیامت بین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من است ، در حشر سواره بودن بعد از آن حضرت ، مخصوص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 سلام الله علیهما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مواقف ، آنجا که از مسیر پنج تن سخن رفته است ، ردیف و ترتیب حرکت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جلوتر،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پشتر 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حسنین پشت سر آنان هستند، حتی ورود پنج تن علیهم السلام به بهشت نیز به همین ترتیب است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دانشمندانی که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اند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 الذین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 العقبی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صحت آنرا بررسی و تاءیید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نقل این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نتیجه می</w:t>
      </w:r>
    </w:p>
    <w:p>
      <w:pPr>
        <w:pStyle w:val="BookText"/>
        <w:rPr/>
      </w:pPr>
      <w:r>
        <w:rPr>
          <w:rFonts w:ascii="IRNazanin" w:hAnsi="IRNazanin" w:eastAsia="IRNazanin"/>
          <w:color w:val="111111"/>
          <w:sz w:val="28"/>
          <w:sz w:val="28"/>
          <w:szCs w:val="28"/>
          <w:rtl w:val="true"/>
          <w:lang w:bidi="fa-IR"/>
        </w:rPr>
        <w:t xml:space="preserve">گیرد که این روایت آن احادیثی را که از طریق شیعه درباره پیشگام بودن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سیر پنج تن نقل شده است ، تاءیید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اسناد و مدارک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شخص یدخل الجنه فاطمة بنت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کسی که به بهشت وارد می شود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من یدخل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علی ، وفاطمة ، والحسن والحسین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پنج تن قبل از همه کس به بهشت وارد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دسته اخبار، و احادیث دیگری که در این موضوع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 معلوم می شود که فاطمه علیهالسلام دارای مرکبهائی است مخصوص به خود، که گاهی از نور، گاهی از یاقوت ، و گاهی از زمرد است ، و یکی از مرکبهای آن حضرت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سلام الله علیها هنگام سیر در مواقف متعدد، مرکبهای مختلفی دارد، موقع ورود به محشر، هنگام داخل شدن به بهشت ، وقت سیر در جنت ، و مراحل دیگر در موقفی سوار بر مرکب مخصوص می باشد، و اینکه در احادیثمرکبهای آن حضرت را متنوع ذکر کرده اند، به سبب همین تعداد مواقف و منازل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منقبت فاطمه سلام الله علیها که در میان جمیع زنان ، از اولین و آخرین ، تنها بانوئی است که سوار بر مرکب محشور دارد، خود برهان روشن و قاطعی است که آن حضرت دارای مقام شامخ ولایت بوده ، و از شئون همین رتبه والاست که جمیع</w:t>
      </w:r>
      <w:bookmarkStart w:id="100" w:name="pg123_986"/>
    </w:p>
    <w:p>
      <w:pPr>
        <w:pStyle w:val="BookText"/>
        <w:rPr/>
      </w:pPr>
      <w:bookmarkEnd w:id="100"/>
      <w:r>
        <w:rPr>
          <w:rFonts w:ascii="IRNazanin" w:hAnsi="IRNazanin" w:eastAsia="IRNazanin"/>
          <w:color w:val="111111"/>
          <w:sz w:val="28"/>
          <w:sz w:val="28"/>
          <w:szCs w:val="28"/>
          <w:rtl w:val="true"/>
          <w:lang w:bidi="fa-IR"/>
        </w:rPr>
        <w:t>زنان عالم در محشر پیاده اند، و او که ولیة الله است ، سوار بر مرکب مخصوص به خود</w:t>
      </w:r>
      <w:r>
        <w:rPr>
          <w:rFonts w:eastAsia="IRNazanin" w:cs="IRNazanin"/>
          <w:color w:val="111111"/>
          <w:sz w:val="28"/>
          <w:szCs w:val="28"/>
          <w:rtl w:val="true"/>
          <w:lang w:bidi="fa-IR"/>
        </w:rPr>
        <w:t>.</w:t>
      </w:r>
    </w:p>
    <w:p>
      <w:pPr>
        <w:pStyle w:val="Heading3"/>
        <w:numPr>
          <w:ilvl w:val="2"/>
          <w:numId w:val="1"/>
        </w:numPr>
        <w:rPr/>
      </w:pPr>
      <w:bookmarkStart w:id="101" w:name="__RefHeading___Toc934771_211673320"/>
      <w:bookmarkStart w:id="102" w:name="_Toc36"/>
      <w:bookmarkEnd w:id="101"/>
      <w:r>
        <w:rPr>
          <w:rtl w:val="true"/>
        </w:rPr>
        <w:t>موضوع پانزدهم</w:t>
      </w:r>
      <w:bookmarkEnd w:id="102"/>
    </w:p>
    <w:p>
      <w:pPr>
        <w:pStyle w:val="Heading4"/>
        <w:numPr>
          <w:ilvl w:val="3"/>
          <w:numId w:val="1"/>
        </w:numPr>
        <w:rPr/>
      </w:pPr>
      <w:bookmarkStart w:id="103" w:name="__RefHeading___Toc934773_211673320"/>
      <w:bookmarkStart w:id="104" w:name="_Toc37"/>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 xml:space="preserve">دلیل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حضرت صدیقه زهرا سلام الله علیها را اثبات می کند، استقلال اوست در موضوع صلوات فرستادن بر آن حضرت و کیفیت زیارتش ، که همانند صلوات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زیارات آنان است ، یعنی همانگونه که به صلوات بر آن چهار وجود مقدس و زیارتشان امر شده است ، نسبت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موارد، همگان مامور، و ماجورند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علیهالسلام که مشمول آیه تطهیر و از اهل 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کیفیت صلوات بر او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بصراحت چنین بیان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تصلوا علی صلوة بتراء، ان تصلوا علی و تکستوا عن آلی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صلوات بریده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نفرستید، سول شد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بریده شده 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 من صلوات بفرستید ولی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صلواتی که شامل علی ، فاطمه و حسنین علیهم السلام نباشد، مقطوع و بریده ، و مورد قبول خدا و رسولش نمی باشد، لذا حضرت صدیقه زهراعلیه السلام همردیف و برابر افرادی است که جمیع مسلمین با ایمان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شبانه روز در تشهد نمازهای پنجگانه بر او درود می فرستند، و او در این مقام ، همتای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 لزوم صلوات بر فاطمه علیهالسلام در هنگام اقامه نماز، یک منقبت و</w:t>
      </w:r>
    </w:p>
    <w:p>
      <w:pPr>
        <w:pStyle w:val="BookText"/>
        <w:rPr/>
      </w:pPr>
      <w:r>
        <w:rPr>
          <w:rFonts w:ascii="IRNazanin" w:hAnsi="IRNazanin" w:eastAsia="IRNazanin"/>
          <w:color w:val="111111"/>
          <w:sz w:val="28"/>
          <w:sz w:val="28"/>
          <w:szCs w:val="28"/>
          <w:rtl w:val="true"/>
          <w:lang w:bidi="fa-IR"/>
        </w:rPr>
        <w:t xml:space="preserve">فضیلت ساده نیست ، بلکه نشانگر مرتبه اعلی و منصب والای آن حضرت است که اینچنین در جنب صاحبان رسالت و امامت قرار گرفته است ، و بدون تردید باید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مقام ولایت بوده باشد، تا همردیف و همتای اولیاء خدا، مورد خضوع و مشمول صلوات و درود جمیع مومنین جهان در هر زمان و مکان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علیک یا فاطمة غفرالله له والحقه حیث کنت من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 هر کس بر تو صلوات فرستد، خدای تعالی از او در گذرد، و او را در بهشت به من ملحق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موضوعهای قبلی مشروحا بیان شد، مقصود از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همدرجه شدن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شدن به پیامبر اکرم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بودن 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مکرر بکار رفته است ، جمع شدن جمیع مؤ منین در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جامع تمام آن کسانی است که با عقاید درست ، و با ایمان به آنچه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 از جهان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درجه همه مؤ منین یکسانند و در کنار هم ، ولی جای هیچگونه تردیدی نیست که مراتب و درجات دیگر که شمار آنها برابر تعداد افراد بشر و بسیار متفاوت است ، کاملا محفوظ بوده ، و مقام هر کس مخصوص به خود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یکی از فضائل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می فرماید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اتانی الروح ، قال ان فاطمة اذا قبضت و دفنت</w:t>
      </w:r>
    </w:p>
    <w:p>
      <w:pPr>
        <w:pStyle w:val="BookText"/>
        <w:rPr/>
      </w:pPr>
      <w:r>
        <w:rPr>
          <w:rFonts w:ascii="IRNazanin" w:hAnsi="IRNazanin" w:eastAsia="IRNazanin"/>
          <w:color w:val="111111"/>
          <w:sz w:val="28"/>
          <w:sz w:val="28"/>
          <w:szCs w:val="28"/>
          <w:rtl w:val="true"/>
          <w:lang w:bidi="fa-IR"/>
        </w:rPr>
        <w:t>یسئلها الملکان فی قبرها، من ربک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الله ربی ، فیقولان فمن نبیک ؟، فتقول ابی ، فیقولان فمن ولیک ؟، فتقول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 شفیر قبری علی ابن ابیطالب ، الا و ازیدکم من فضلها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به نزد من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می شود و دفن می گردد، دو ملک در قبر از او سؤ 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کیست ؟،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پرسند پیامبرت کیست ؟،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سؤ 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کیست ؟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کسی که در کنار قبرم ایستاده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سخن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فضائل دیگر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کنم ؟</w:t>
      </w:r>
    </w:p>
    <w:p>
      <w:pPr>
        <w:pStyle w:val="BookText"/>
        <w:rPr/>
      </w:pPr>
      <w:r>
        <w:rPr>
          <w:rFonts w:ascii="IRNazanin" w:hAnsi="IRNazanin" w:eastAsia="IRNazanin"/>
          <w:color w:val="111111"/>
          <w:sz w:val="28"/>
          <w:sz w:val="28"/>
          <w:szCs w:val="28"/>
          <w:rtl w:val="true"/>
          <w:lang w:bidi="fa-IR"/>
        </w:rPr>
        <w:t xml:space="preserve">شاید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بدینوسیله تذکر دهد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است در عالم ،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روایت دیگر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و کل بها رعیلا من الملائکه ، یحفظونها من بین یدیها و من خلفها و عن یمینها و عن شمالها و هم معها حیاتها، و عند قبرها و عند موتها یکثرون الصلوة علیها و علی ابیها و بعلها و بنیها، فمن زارنی بعد وفاتی فکانما زارنی فی حیاتی ، و من زار فاطمة فکانما زارنی ، و من زار علی ابن ابیطالب فکانما زار فاطمه ، و من زار الحسن و الحسین فکانما زار علینا، و من زار ذریتهما فکانما</w:t>
      </w:r>
    </w:p>
    <w:p>
      <w:pPr>
        <w:pStyle w:val="BookText"/>
        <w:rPr/>
      </w:pPr>
      <w:r>
        <w:rPr>
          <w:rFonts w:ascii="IRNazanin" w:hAnsi="IRNazanin" w:eastAsia="IRNazanin"/>
          <w:color w:val="111111"/>
          <w:sz w:val="28"/>
          <w:sz w:val="28"/>
          <w:szCs w:val="28"/>
          <w:rtl w:val="true"/>
          <w:lang w:bidi="fa-IR"/>
        </w:rPr>
        <w:t>زارهما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خدای تعالی یک دسته از فرشتگان را برای محافظت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گماشته است ، تا از چهار طرف نگهبان او باشند، و این ملائک در حال حیات ، و هنگام مرگ او، و کنار قبرش پیوسته در خدمت او هستند، و کارشان صلوات فرستادن بر فاطمه و پدرش و همسر و فرزندان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منطق ملائک و لسان فرشتگان ، صلوات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با صلوات بر فاطمه علیهاسلام توام باشد، و در این منقبت نیز آن حضرت برابر و همردیف آن چهار وجود مقدس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سخن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مرا بعد از وفاتم زیارت کند، مثل این است که مرا در حال حیات زیارت کرده است ، و کسی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گوئی مرا زیارت نموده است ، و هر کس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نماید مثل زیارت کردن حسنین است ، و آن کسی که زیارت کند ذریة آنان را، همانند زیارت خود آنهاست ، لذا زیارت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شهر ری ، بازیارت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همانند دانسته اند، و این مطلب را علماء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عنوان کرده اند، مخصوصا موضوع صلوات بر فاطمه سلام الله علیها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مطلبی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صلی علیها فقد صلی علی ابیها</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فرستد، در حقیقت بر پدر او صلوات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حدیث نیز ولیة</w:t>
      </w:r>
      <w:bookmarkStart w:id="105" w:name="pg123_990"/>
    </w:p>
    <w:p>
      <w:pPr>
        <w:pStyle w:val="BookText"/>
        <w:rPr/>
      </w:pPr>
      <w:bookmarkEnd w:id="105"/>
      <w:r>
        <w:rPr>
          <w:rFonts w:ascii="IRNazanin" w:hAnsi="IRNazanin" w:eastAsia="IRNazanin"/>
          <w:color w:val="111111"/>
          <w:sz w:val="28"/>
          <w:sz w:val="28"/>
          <w:szCs w:val="28"/>
          <w:rtl w:val="true"/>
          <w:lang w:bidi="fa-IR"/>
        </w:rPr>
        <w:t>الله بودن حضرت زهرا سلام الله علیها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و خلاصه آنچه در پانزده موضوع بیان داشتیم ، چهل منقبت و یا چهل مطلب است که بسیاری از آنها از شئون ولایت و از خصوصیات ولی الله است ، و اینکه حضرت صدیقه زهرا سلام علیها در این چهل منقبت با پدر و همسر و فرزندانش سهیم و شریک و همسان و کاملا برابر با آنها می باشد، خود حاکی از مقام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است حاصل گفتار و نتیجه بحث ما، همین چهل منقبت است که به ترتیب و بطور اختصار یک به یک اشاره می کنیم </w:t>
      </w:r>
      <w:r>
        <w:rPr>
          <w:rFonts w:eastAsia="IRNazanin" w:cs="IRNazanin"/>
          <w:color w:val="111111"/>
          <w:sz w:val="28"/>
          <w:szCs w:val="28"/>
          <w:rtl w:val="true"/>
          <w:lang w:bidi="fa-IR"/>
        </w:rPr>
        <w:t>:</w:t>
      </w:r>
    </w:p>
    <w:p>
      <w:pPr>
        <w:pStyle w:val="Heading4"/>
        <w:numPr>
          <w:ilvl w:val="3"/>
          <w:numId w:val="1"/>
        </w:numPr>
        <w:rPr/>
      </w:pPr>
      <w:bookmarkStart w:id="106" w:name="__RefHeading___Toc934775_211673320"/>
      <w:bookmarkStart w:id="107" w:name="_Toc38"/>
      <w:bookmarkEnd w:id="106"/>
      <w:r>
        <w:rPr>
          <w:rtl w:val="true"/>
        </w:rPr>
        <w:t>منقبت اول</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خلقتها قبل الناس ،شان ابیها و بعلها و بنیها، و هم انوار یسبحون الله و یقد سوته و یهللونه و یکبرونه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زهرا سلام الله علیها قبل از خلقت دیگران ، همانند پدر و همسر و فرزندانش ، آن انوار مقدسی که پیش از آفرینش کلیه عوالم علوی و سفلی ، و خلقت بشر، در پیشگاه عرش عظمت حق تبارک و تعالی ، در حال تسبیح و تقدیس و تهلیل و تکبیر خدای یکتا بوده ، و در عبادت استاد و آموزگار جبرئیل و سایر فرشتگان بوده اند</w:t>
      </w:r>
      <w:r>
        <w:rPr>
          <w:rFonts w:eastAsia="IRNazanin" w:cs="IRNazanin"/>
          <w:color w:val="111111"/>
          <w:sz w:val="28"/>
          <w:szCs w:val="28"/>
          <w:rtl w:val="true"/>
          <w:lang w:bidi="fa-IR"/>
        </w:rPr>
        <w:t>.</w:t>
      </w:r>
    </w:p>
    <w:p>
      <w:pPr>
        <w:pStyle w:val="Heading4"/>
        <w:numPr>
          <w:ilvl w:val="3"/>
          <w:numId w:val="1"/>
        </w:numPr>
        <w:rPr/>
      </w:pPr>
      <w:bookmarkStart w:id="108" w:name="__RefHeading___Toc934777_211673320"/>
      <w:bookmarkStart w:id="109" w:name="_Toc39"/>
      <w:bookmarkEnd w:id="108"/>
      <w:r>
        <w:rPr>
          <w:rtl w:val="true"/>
        </w:rPr>
        <w:t>منقبت دوم</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خلقها من نور عظمة الله تبارک و تعالی ، وهی ثلث النور المقسوم بینها و بین ابیها و بعلها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زهرا علیها سلام از نور عظمت حضرت حق تبارک و تعالی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نور واحدی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 آفریده شده اند، و مایه خلقت فاطمه علیها سلام یک سوم همان نور بوده است </w:t>
      </w:r>
      <w:r>
        <w:rPr>
          <w:rFonts w:eastAsia="IRNazanin" w:cs="IRNazanin"/>
          <w:color w:val="111111"/>
          <w:sz w:val="28"/>
          <w:szCs w:val="28"/>
          <w:rtl w:val="true"/>
          <w:lang w:bidi="fa-IR"/>
        </w:rPr>
        <w:t>.</w:t>
      </w:r>
      <w:bookmarkStart w:id="110" w:name="pg123_991"/>
    </w:p>
    <w:p>
      <w:pPr>
        <w:pStyle w:val="BookText"/>
        <w:rPr/>
      </w:pPr>
      <w:bookmarkEnd w:id="110"/>
      <w:r>
        <w:rPr>
          <w:rFonts w:ascii="IRNazanin" w:hAnsi="IRNazanin" w:eastAsia="IRNazanin"/>
          <w:color w:val="111111"/>
          <w:sz w:val="28"/>
          <w:sz w:val="28"/>
          <w:szCs w:val="28"/>
          <w:rtl w:val="true"/>
          <w:lang w:bidi="fa-IR"/>
        </w:rPr>
        <w:t xml:space="preserve">و هو نور مخزون مکنون فی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نروی نهفته در خزینه علم خدای ، نور قدس ، نور جلال ، نور کمال ، و نور کبریائی الهی </w:t>
      </w:r>
      <w:r>
        <w:rPr>
          <w:rFonts w:eastAsia="IRNazanin" w:cs="IRNazanin"/>
          <w:color w:val="111111"/>
          <w:sz w:val="28"/>
          <w:szCs w:val="28"/>
          <w:rtl w:val="true"/>
          <w:lang w:bidi="fa-IR"/>
        </w:rPr>
        <w:t>.</w:t>
      </w:r>
    </w:p>
    <w:p>
      <w:pPr>
        <w:pStyle w:val="Heading4"/>
        <w:numPr>
          <w:ilvl w:val="3"/>
          <w:numId w:val="1"/>
        </w:numPr>
        <w:rPr/>
      </w:pPr>
      <w:bookmarkStart w:id="111" w:name="__RefHeading___Toc934779_211673320"/>
      <w:bookmarkStart w:id="112" w:name="_Toc40"/>
      <w:bookmarkEnd w:id="111"/>
      <w:r>
        <w:rPr>
          <w:rtl w:val="true"/>
        </w:rPr>
        <w:t>منقبت سوم</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علیتها فی خلقه السماء والارض ، و الجنة النار، و العرش و الکرسی والملائکه و الانس و الجن ،شان ابیها و بعلها و 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سلام ، همتای پدر و همسر و فرزندانش ، سبب آفرینش آسمانها و زمین ، بهشت و دوزخ ، عرش و کرسی و فرشتگان ، و انس و جن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زهرا سلام علیها، یکی از پنج تن است ، همان کسانی که علت آفرینش جهان ، و آدم و آدمیان بوده اند اگر آنها نبودند انبیاء و اولیاء صدیقین و شهداء ملک و ملکوت زمینها و آسمانها، نار و نور، بهشت و دوزخ ، و سایر مخلوقات جهان بوجود نمی آمدند، اگر حضرت زهراسلام علیها نبود، اثری از آدم و اولاد آدم نبود، اگر او نبود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نمی شدند، اگر او نبود از اسلام و خداشناسی و توحید خبری نبود</w:t>
      </w:r>
      <w:r>
        <w:rPr>
          <w:rFonts w:eastAsia="IRNazanin" w:cs="IRNazanin"/>
          <w:color w:val="111111"/>
          <w:sz w:val="28"/>
          <w:szCs w:val="28"/>
          <w:rtl w:val="true"/>
          <w:lang w:bidi="fa-IR"/>
        </w:rPr>
        <w:t>.</w:t>
      </w:r>
    </w:p>
    <w:p>
      <w:pPr>
        <w:pStyle w:val="Heading4"/>
        <w:numPr>
          <w:ilvl w:val="3"/>
          <w:numId w:val="1"/>
        </w:numPr>
        <w:rPr/>
      </w:pPr>
      <w:bookmarkStart w:id="113" w:name="__RefHeading___Toc934781_211673320"/>
      <w:bookmarkStart w:id="114" w:name="_Toc41"/>
      <w:bookmarkEnd w:id="113"/>
      <w:r>
        <w:rPr>
          <w:rtl w:val="true"/>
        </w:rPr>
        <w:t>منقبت چهارم</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تسمیتها من عند رب العزة شان ابیها و بعلها و 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نامگذاری زهرا علیهاسلام است از طرف خداوند متعال همانند اسم گذاری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و حسن و حسین علیهم السلام ، و همین مطلب دلالت دارد برای اینکه این پنج نفر از خود هیچگونه اختیاری ندارند، و تمام امورشان حتی انتخاب نامشان مربوط به خدای تعالی بوده و به کسی در مورد آنان اجازه دخالت داده نشده است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بن عبدالله</w:t>
      </w:r>
      <w:bookmarkStart w:id="115" w:name="pg123_992"/>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مجاز نیست که از جانب خدا فاطمه و حسن و حسین علیهم السلام را نامگذاری کند، همچنین در اسم گذاری علی ابن ابیطالب که مولود کعبه و خانه زاد، خداست ،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ابوطالب را اختیاری نیست </w:t>
      </w:r>
      <w:r>
        <w:rPr>
          <w:rFonts w:eastAsia="IRNazanin" w:cs="IRNazanin"/>
          <w:color w:val="111111"/>
          <w:sz w:val="28"/>
          <w:szCs w:val="28"/>
          <w:rtl w:val="true"/>
          <w:lang w:bidi="fa-IR"/>
        </w:rPr>
        <w:t>.</w:t>
      </w:r>
    </w:p>
    <w:p>
      <w:pPr>
        <w:pStyle w:val="Heading4"/>
        <w:numPr>
          <w:ilvl w:val="3"/>
          <w:numId w:val="1"/>
        </w:numPr>
        <w:rPr/>
      </w:pPr>
      <w:bookmarkStart w:id="116" w:name="__RefHeading___Toc934783_211673320"/>
      <w:bookmarkStart w:id="117" w:name="_Toc42"/>
      <w:bookmarkEnd w:id="116"/>
      <w:r>
        <w:rPr>
          <w:rtl w:val="true"/>
        </w:rPr>
        <w:t>منقبت پنجم</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اسمها من اسماء الله تبارک و تعالی ،شان ابیها و بعلها و بنیها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اسمائی خدای تبارک و تعالی مشتق شده است ،</w:t>
      </w:r>
    </w:p>
    <w:p>
      <w:pPr>
        <w:pStyle w:val="BookText"/>
        <w:rPr/>
      </w:pPr>
      <w:r>
        <w:rPr>
          <w:rFonts w:ascii="IRNazanin" w:hAnsi="IRNazanin" w:eastAsia="IRNazanin"/>
          <w:color w:val="111111"/>
          <w:sz w:val="28"/>
          <w:sz w:val="28"/>
          <w:szCs w:val="28"/>
          <w:rtl w:val="true"/>
          <w:lang w:bidi="fa-IR"/>
        </w:rPr>
        <w:t>همانند نام پدر و همسر و فرزندانش</w:t>
      </w:r>
      <w:r>
        <w:rPr>
          <w:rFonts w:eastAsia="IRNazanin" w:cs="IRNazanin"/>
          <w:color w:val="111111"/>
          <w:sz w:val="28"/>
          <w:szCs w:val="28"/>
          <w:rtl w:val="true"/>
          <w:lang w:bidi="fa-IR"/>
        </w:rPr>
        <w:t>))</w:t>
      </w:r>
    </w:p>
    <w:p>
      <w:pPr>
        <w:pStyle w:val="Heading4"/>
        <w:numPr>
          <w:ilvl w:val="3"/>
          <w:numId w:val="1"/>
        </w:numPr>
        <w:rPr/>
      </w:pPr>
      <w:bookmarkStart w:id="118" w:name="__RefHeading___Toc934785_211673320"/>
      <w:bookmarkStart w:id="119" w:name="_Toc43"/>
      <w:bookmarkEnd w:id="118"/>
      <w:r>
        <w:rPr>
          <w:rtl w:val="true"/>
        </w:rPr>
        <w:t>منقبت ششم</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الانبیا بها و باسمائهاشان ابیها و بعلها و 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تسول انبیاء است به فاطمه علیهاسلام و نامهای او، همتای پدر و همسر و فرزندانش ، و تمسک به اوست که وسیله نجات انبیاء و اوصیاء و سایر افراد بشر از مشکلات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امن بها فقد نجی و من لم یومن بها فقد هللک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او ایمان آورد، همانا رستگار شد، و هر کس به او اعتقاد نداشت به تحقیق هلاک گردید</w:t>
      </w:r>
      <w:r>
        <w:rPr>
          <w:rFonts w:eastAsia="IRNazanin" w:cs="IRNazanin"/>
          <w:color w:val="111111"/>
          <w:sz w:val="28"/>
          <w:szCs w:val="28"/>
          <w:rtl w:val="true"/>
          <w:lang w:bidi="fa-IR"/>
        </w:rPr>
        <w:t>))</w:t>
      </w:r>
    </w:p>
    <w:p>
      <w:pPr>
        <w:pStyle w:val="Heading4"/>
        <w:numPr>
          <w:ilvl w:val="3"/>
          <w:numId w:val="1"/>
        </w:numPr>
        <w:rPr/>
      </w:pPr>
      <w:bookmarkStart w:id="120" w:name="__RefHeading___Toc934787_211673320"/>
      <w:bookmarkStart w:id="121" w:name="_Toc44"/>
      <w:bookmarkEnd w:id="120"/>
      <w:r>
        <w:rPr>
          <w:rtl w:val="true"/>
        </w:rPr>
        <w:t>منقبت هفتم</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 اسمها علی ساق العرش وابواب الجنة لدة ابیها و بعلها و 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فاطمه علیهاسلام ، همردیف پدر و همسر و فرزندانش ، بر ساق عرش و درهای بهشت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مقام والائی است که با وجود انبیاء اوصیاء مخلصون ، و فرشتگان مقرب نام هیچ موجودی بر عرش الهی ، آن پایتخت عظمت و جلال خدائی نگاشته شده است ، مگر اسامی مقدس پنج تن ، که زینت بخش تمام مراکز معنوی ، و عالی ترین منازل اخروی است </w:t>
      </w:r>
      <w:r>
        <w:rPr>
          <w:rFonts w:eastAsia="IRNazanin" w:cs="IRNazanin"/>
          <w:color w:val="111111"/>
          <w:sz w:val="28"/>
          <w:szCs w:val="28"/>
          <w:rtl w:val="true"/>
          <w:lang w:bidi="fa-IR"/>
        </w:rPr>
        <w:t>.</w:t>
      </w:r>
    </w:p>
    <w:p>
      <w:pPr>
        <w:pStyle w:val="Heading4"/>
        <w:numPr>
          <w:ilvl w:val="3"/>
          <w:numId w:val="1"/>
        </w:numPr>
        <w:rPr/>
      </w:pPr>
      <w:bookmarkStart w:id="122" w:name="__RefHeading___Toc934789_211673320"/>
      <w:bookmarkStart w:id="123" w:name="_Toc45"/>
      <w:bookmarkEnd w:id="122"/>
      <w:r>
        <w:rPr>
          <w:rtl w:val="true"/>
        </w:rPr>
        <w:t>منقبت هشتم</w:t>
      </w:r>
      <w:bookmarkEnd w:id="123"/>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شبحا عن یمنة العرش و صورة فی الجنه ، ردف اشباح ابیها و</w:t>
      </w:r>
      <w:bookmarkStart w:id="124" w:name="pg123_993"/>
    </w:p>
    <w:p>
      <w:pPr>
        <w:pStyle w:val="BookText"/>
        <w:rPr/>
      </w:pPr>
      <w:bookmarkEnd w:id="124"/>
      <w:r>
        <w:rPr>
          <w:rFonts w:ascii="IRNazanin" w:hAnsi="IRNazanin" w:eastAsia="IRNazanin"/>
          <w:color w:val="111111"/>
          <w:sz w:val="28"/>
          <w:sz w:val="28"/>
          <w:szCs w:val="28"/>
          <w:rtl w:val="true"/>
          <w:lang w:bidi="fa-IR"/>
        </w:rPr>
        <w:t>بعلها و بنیها و صورهم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شبح زهراسلام علیها در راستای عرش الهی ، و تصویرش در بهشت ، همردیف اشباح و تصاویر پدر و همسر و فرزندانش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 نه تنها اسامی مقدس پنج تن زا زینت بخش عوالم بالا قرار داده است بلکه با اشباح و تصاویر نورانی آنان ، عرش عظمت خویش و بهشت رحمتش را مزین فرموده ، و یمین عرش برین را میمنتی بیشتر بخشیده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آدم علیه السلام هنگامیکه به عرش نظر می افکند، اشباح پنج ترین را می بیند، و چون به بهشت روی می آورد، تصاویر زیبای آنان را مشاهده می کند، و به هر جا که می نگرد آثار جلال و جمال آن ارکان خلقت منظر چشمان اوست </w:t>
      </w:r>
      <w:r>
        <w:rPr>
          <w:rFonts w:eastAsia="IRNazanin" w:cs="IRNazanin"/>
          <w:color w:val="111111"/>
          <w:sz w:val="28"/>
          <w:szCs w:val="28"/>
          <w:rtl w:val="true"/>
          <w:lang w:bidi="fa-IR"/>
        </w:rPr>
        <w:t>.</w:t>
      </w:r>
    </w:p>
    <w:p>
      <w:pPr>
        <w:pStyle w:val="Heading4"/>
        <w:numPr>
          <w:ilvl w:val="3"/>
          <w:numId w:val="1"/>
        </w:numPr>
        <w:rPr/>
      </w:pPr>
      <w:bookmarkStart w:id="125" w:name="__RefHeading___Toc934791_211673320"/>
      <w:bookmarkStart w:id="126" w:name="_Toc46"/>
      <w:bookmarkEnd w:id="125"/>
      <w:r>
        <w:rPr>
          <w:rtl w:val="true"/>
        </w:rPr>
        <w:t>منقبت نهم</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اشتراکها فی الاهتداء، والاقتداء، و التمسک بها، ردف ابیها و بعلها و 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فرد مسلمان و مؤ منی که با 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کرده ، و به او ایمان آورده ، و رسالت و اطاعتش را پذیرفته ، و آن حضرت را پیام آور از جانب خدای خود می داند، و پیشوایانش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ناگزیر حضرت زهراسلام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رهنمای او، و مرجع او، و در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پدر و همسر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دستاویز و پناهگاه اوست </w:t>
      </w:r>
      <w:r>
        <w:rPr>
          <w:rFonts w:eastAsia="IRNazanin" w:cs="IRNazanin"/>
          <w:color w:val="111111"/>
          <w:sz w:val="28"/>
          <w:szCs w:val="28"/>
          <w:rtl w:val="true"/>
          <w:lang w:bidi="fa-IR"/>
        </w:rPr>
        <w:t>.</w:t>
      </w:r>
    </w:p>
    <w:p>
      <w:pPr>
        <w:pStyle w:val="Heading4"/>
        <w:numPr>
          <w:ilvl w:val="3"/>
          <w:numId w:val="1"/>
        </w:numPr>
        <w:rPr/>
      </w:pPr>
      <w:bookmarkStart w:id="127" w:name="__RefHeading___Toc934793_211673320"/>
      <w:bookmarkStart w:id="128" w:name="_Toc47"/>
      <w:bookmarkEnd w:id="127"/>
      <w:r>
        <w:rPr>
          <w:rtl w:val="true"/>
        </w:rPr>
        <w:t>منقبت دهم</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اشتراکها فی العصمة ، و دخولها فی آیة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اشتراک فاطمه علیهاسلام با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عصمت و طهارت ، که او نیز عصمت الله و مورد خطاب آیه تطهیر می باشد</w:t>
      </w:r>
      <w:r>
        <w:rPr>
          <w:rFonts w:eastAsia="IRNazanin" w:cs="IRNazanin"/>
          <w:color w:val="111111"/>
          <w:sz w:val="28"/>
          <w:szCs w:val="28"/>
          <w:rtl w:val="true"/>
          <w:lang w:bidi="fa-IR"/>
        </w:rPr>
        <w:t>.</w:t>
      </w:r>
    </w:p>
    <w:p>
      <w:pPr>
        <w:pStyle w:val="Heading4"/>
        <w:numPr>
          <w:ilvl w:val="3"/>
          <w:numId w:val="1"/>
        </w:numPr>
        <w:rPr/>
      </w:pPr>
      <w:bookmarkStart w:id="129" w:name="__RefHeading___Toc934795_211673320"/>
      <w:bookmarkStart w:id="130" w:name="_Toc48"/>
      <w:bookmarkEnd w:id="129"/>
      <w:r>
        <w:rPr>
          <w:rtl w:val="true"/>
        </w:rPr>
        <w:t>منقبت یازدهم</w:t>
      </w:r>
      <w:bookmarkEnd w:id="130"/>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من الامانة المعروضة علی السموات و الارض</w:t>
      </w:r>
      <w:bookmarkStart w:id="131" w:name="pg123_994"/>
    </w:p>
    <w:p>
      <w:pPr>
        <w:pStyle w:val="BookText"/>
        <w:rPr/>
      </w:pPr>
      <w:bookmarkEnd w:id="131"/>
      <w:r>
        <w:rPr>
          <w:rFonts w:ascii="IRNazanin" w:hAnsi="IRNazanin" w:eastAsia="IRNazanin"/>
          <w:color w:val="111111"/>
          <w:sz w:val="28"/>
          <w:sz w:val="28"/>
          <w:szCs w:val="28"/>
          <w:rtl w:val="true"/>
          <w:lang w:bidi="fa-IR"/>
        </w:rPr>
        <w:t>و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امانیت که از جانب خدای تعالی بر آسمانها و زمین کوهها عرضه شد، و آنها زیر بار آن امانت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مسئولیت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 و از قبولش امتناع نمودند ولی بشر آنرا پذیرا شد، همانا ولایت پنج تن علیهم السلام بوده است ، و وجود مقدس زهراسلام الله علیها ولیة الله و جزء امانت معروضه می باشد</w:t>
      </w:r>
      <w:r>
        <w:rPr>
          <w:rFonts w:eastAsia="IRNazanin" w:cs="IRNazanin"/>
          <w:color w:val="111111"/>
          <w:sz w:val="28"/>
          <w:szCs w:val="28"/>
          <w:rtl w:val="true"/>
          <w:lang w:bidi="fa-IR"/>
        </w:rPr>
        <w:t>.</w:t>
      </w:r>
    </w:p>
    <w:p>
      <w:pPr>
        <w:pStyle w:val="Heading4"/>
        <w:numPr>
          <w:ilvl w:val="3"/>
          <w:numId w:val="1"/>
        </w:numPr>
        <w:rPr/>
      </w:pPr>
      <w:bookmarkStart w:id="132" w:name="__RefHeading___Toc934797_211673320"/>
      <w:bookmarkStart w:id="133" w:name="_Toc49"/>
      <w:bookmarkEnd w:id="132"/>
      <w:r>
        <w:rPr>
          <w:rtl w:val="true"/>
        </w:rPr>
        <w:t>منقبت دوازدهم</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اشتراکها مع رسول الله فی الرکنیة لعلی ابن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سلام ، در مقام رکن بودن نسبت به امیرالمؤ منین علیه السلام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و همتا بوده است ، و این منقبت منحصر است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صدیقه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روایات مربوطه اش به طور تفصیل بیان گردید</w:t>
      </w:r>
      <w:r>
        <w:rPr>
          <w:rFonts w:eastAsia="IRNazanin" w:cs="IRNazanin"/>
          <w:color w:val="111111"/>
          <w:sz w:val="28"/>
          <w:szCs w:val="28"/>
          <w:rtl w:val="true"/>
          <w:lang w:bidi="fa-IR"/>
        </w:rPr>
        <w:t>.</w:t>
      </w:r>
    </w:p>
    <w:p>
      <w:pPr>
        <w:pStyle w:val="Heading4"/>
        <w:numPr>
          <w:ilvl w:val="3"/>
          <w:numId w:val="1"/>
        </w:numPr>
        <w:rPr/>
      </w:pPr>
      <w:bookmarkStart w:id="134" w:name="__RefHeading___Toc934799_211673320"/>
      <w:bookmarkStart w:id="135" w:name="_Toc50"/>
      <w:bookmarkEnd w:id="134"/>
      <w:r>
        <w:rPr>
          <w:rtl w:val="true"/>
        </w:rPr>
        <w:t>منقبت سیزدهم</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اشتراکها فی تطهیر مسجد رسول الله لها نظیر ابیها و بعلها و 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اشتراک فاطمه سلام الله علیها با پدر و همسر و فرزندانش در مجاز بودن به ورود به مسجد 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 بودنش در هر زمان و در هر حال </w:t>
      </w:r>
      <w:r>
        <w:rPr>
          <w:rFonts w:eastAsia="IRNazanin" w:cs="IRNazanin"/>
          <w:color w:val="111111"/>
          <w:sz w:val="28"/>
          <w:szCs w:val="28"/>
          <w:rtl w:val="true"/>
          <w:lang w:bidi="fa-IR"/>
        </w:rPr>
        <w:t>.</w:t>
      </w:r>
    </w:p>
    <w:p>
      <w:pPr>
        <w:pStyle w:val="Heading4"/>
        <w:numPr>
          <w:ilvl w:val="3"/>
          <w:numId w:val="1"/>
        </w:numPr>
        <w:rPr/>
      </w:pPr>
      <w:bookmarkStart w:id="136" w:name="__RefHeading___Toc934801_211673320"/>
      <w:bookmarkStart w:id="137" w:name="_Toc51"/>
      <w:bookmarkEnd w:id="136"/>
      <w:r>
        <w:rPr>
          <w:rtl w:val="true"/>
        </w:rPr>
        <w:t>منقبت چهاردهم</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محدثة کالائمة ، امیر المؤ منین و اولاده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فاطمه علیهاسلام است ، به این معنی که فرشتگان با او سخن می گفتند، و این مقام شئون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اولاد معصوم اوست ، و با وجود اینکه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امامت نداشت ، هم صحبت ملائک بوده است </w:t>
      </w:r>
      <w:r>
        <w:rPr>
          <w:rFonts w:eastAsia="IRNazanin" w:cs="IRNazanin"/>
          <w:color w:val="111111"/>
          <w:sz w:val="28"/>
          <w:szCs w:val="28"/>
          <w:rtl w:val="true"/>
          <w:lang w:bidi="fa-IR"/>
        </w:rPr>
        <w:t>.</w:t>
      </w:r>
    </w:p>
    <w:p>
      <w:pPr>
        <w:pStyle w:val="Heading4"/>
        <w:numPr>
          <w:ilvl w:val="3"/>
          <w:numId w:val="1"/>
        </w:numPr>
        <w:rPr/>
      </w:pPr>
      <w:bookmarkStart w:id="138" w:name="__RefHeading___Toc934803_211673320"/>
      <w:bookmarkStart w:id="139" w:name="_Toc52"/>
      <w:bookmarkEnd w:id="138"/>
      <w:r>
        <w:rPr>
          <w:rtl w:val="true"/>
        </w:rPr>
        <w:t>منقبت پانزدهم</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اشتراکها مع امیرالمؤ منین و اولاده فی التبشیر بشیعتها و محبیها</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شیعیان و دوستان امیر 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اولادش ، مژده رستگاری داده است ، در موارد بسیار به شیعیان و</w:t>
      </w:r>
      <w:bookmarkStart w:id="140" w:name="pg123_995"/>
    </w:p>
    <w:p>
      <w:pPr>
        <w:pStyle w:val="BookText"/>
        <w:rPr/>
      </w:pPr>
      <w:bookmarkEnd w:id="140"/>
      <w:r>
        <w:rPr>
          <w:rFonts w:ascii="IRNazanin" w:hAnsi="IRNazanin" w:eastAsia="IRNazanin"/>
          <w:color w:val="111111"/>
          <w:sz w:val="28"/>
          <w:sz w:val="28"/>
          <w:szCs w:val="28"/>
          <w:rtl w:val="true"/>
          <w:lang w:bidi="fa-IR"/>
        </w:rPr>
        <w:t xml:space="preserve">محبان فاطمه علیهاسلام نیز بشارت نجات و رهائی از عذاب داده است ، و این خود از شئون مخصوص صاحبان ولایت است </w:t>
      </w:r>
      <w:r>
        <w:rPr>
          <w:rFonts w:eastAsia="IRNazanin" w:cs="IRNazanin"/>
          <w:color w:val="111111"/>
          <w:sz w:val="28"/>
          <w:szCs w:val="28"/>
          <w:rtl w:val="true"/>
          <w:lang w:bidi="fa-IR"/>
        </w:rPr>
        <w:t>.</w:t>
      </w:r>
    </w:p>
    <w:p>
      <w:pPr>
        <w:pStyle w:val="Heading4"/>
        <w:numPr>
          <w:ilvl w:val="3"/>
          <w:numId w:val="1"/>
        </w:numPr>
        <w:rPr/>
      </w:pPr>
      <w:bookmarkStart w:id="141" w:name="__RefHeading___Toc934805_211673320"/>
      <w:bookmarkStart w:id="142" w:name="_Toc53"/>
      <w:bookmarkEnd w:id="141"/>
      <w:r>
        <w:rPr>
          <w:rtl w:val="true"/>
        </w:rPr>
        <w:t>منقبت شانزدهم</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رکوبها یوم القایمة کبایها و بعلها و 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سواره محشور شدن زهرا علیهاسلام ، همانند پدر و همسر و فرزندانش </w:t>
      </w:r>
      <w:r>
        <w:rPr>
          <w:rFonts w:eastAsia="IRNazanin" w:cs="IRNazanin"/>
          <w:color w:val="111111"/>
          <w:sz w:val="28"/>
          <w:szCs w:val="28"/>
          <w:rtl w:val="true"/>
          <w:lang w:bidi="fa-IR"/>
        </w:rPr>
        <w:t>.</w:t>
      </w:r>
    </w:p>
    <w:p>
      <w:pPr>
        <w:pStyle w:val="Heading4"/>
        <w:numPr>
          <w:ilvl w:val="3"/>
          <w:numId w:val="1"/>
        </w:numPr>
        <w:rPr/>
      </w:pPr>
      <w:bookmarkStart w:id="143" w:name="__RefHeading___Toc934807_211673320"/>
      <w:bookmarkStart w:id="144" w:name="_Toc54"/>
      <w:bookmarkEnd w:id="143"/>
      <w:r>
        <w:rPr>
          <w:rtl w:val="true"/>
        </w:rPr>
        <w:t>منقبت هفدهم</w:t>
      </w:r>
      <w:bookmarkEnd w:id="144"/>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من دست به دامان جبرئیل 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جبرئیل نماینده خدای متعال است و من متمسک به دامان رحمت الهی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ادامه سخن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دامان من ، و علی ابن ابیطالب متمسک به فاطمه علیهاسلام است ، و یازده فرزندش دست به دامان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145" w:name="__RefHeading___Toc934809_211673320"/>
      <w:bookmarkStart w:id="146" w:name="_Toc55"/>
      <w:bookmarkEnd w:id="145"/>
      <w:r>
        <w:rPr>
          <w:rtl w:val="true"/>
        </w:rPr>
        <w:t>منقبت هجدهم</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تحدث امها و هی فی بطنها، و تصبرها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فاطمه علیهاسلام با مادرش ، آنگاه که در رحم مادر بود، و او را به شکیبائی دعوت می فرمود، و این خود از نشانه های مقام ولایت می باشد</w:t>
      </w:r>
      <w:r>
        <w:rPr>
          <w:rFonts w:eastAsia="IRNazanin" w:cs="IRNazanin"/>
          <w:color w:val="111111"/>
          <w:sz w:val="28"/>
          <w:szCs w:val="28"/>
          <w:rtl w:val="true"/>
          <w:lang w:bidi="fa-IR"/>
        </w:rPr>
        <w:t>.</w:t>
      </w:r>
    </w:p>
    <w:p>
      <w:pPr>
        <w:pStyle w:val="Heading4"/>
        <w:numPr>
          <w:ilvl w:val="3"/>
          <w:numId w:val="1"/>
        </w:numPr>
        <w:rPr/>
      </w:pPr>
      <w:bookmarkStart w:id="147" w:name="__RefHeading___Toc934811_211673320"/>
      <w:bookmarkStart w:id="148" w:name="_Toc56"/>
      <w:bookmarkEnd w:id="147"/>
      <w:r>
        <w:rPr>
          <w:rtl w:val="true"/>
        </w:rPr>
        <w:t>منقبت نوزدهم</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تکلمها بالشهاد تین حین الولادة و بذکر امیر المؤ منین و اولاده الاسباط کاالائمة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صدیقه زهراسلام الله علیها نیز همانند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معصومش ، در هنگام ولادت لب به شهادتین گشوده است ، و این خود از شئون مخصوص صاحبان ولایت است </w:t>
      </w:r>
      <w:r>
        <w:rPr>
          <w:rFonts w:eastAsia="IRNazanin" w:cs="IRNazanin"/>
          <w:color w:val="111111"/>
          <w:sz w:val="28"/>
          <w:szCs w:val="28"/>
          <w:rtl w:val="true"/>
          <w:lang w:bidi="fa-IR"/>
        </w:rPr>
        <w:t>.</w:t>
      </w:r>
    </w:p>
    <w:p>
      <w:pPr>
        <w:pStyle w:val="Heading4"/>
        <w:numPr>
          <w:ilvl w:val="3"/>
          <w:numId w:val="1"/>
        </w:numPr>
        <w:rPr/>
      </w:pPr>
      <w:bookmarkStart w:id="149" w:name="__RefHeading___Toc934813_211673320"/>
      <w:bookmarkStart w:id="150" w:name="_Toc57"/>
      <w:bookmarkEnd w:id="149"/>
      <w:r>
        <w:rPr>
          <w:rtl w:val="true"/>
        </w:rPr>
        <w:t>منقبت بیستم</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اشتراکها مع ابیها و بعلها و بنیها فی العلم بما کان و ما یکون و ما لم یکن الی یوم القیامة</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اشتراک فاطمه علیهاسلام با پدر و همسر و فرزندانش در علم به آنچه در گذشته واقع شده است و آنچه در آینده بوقوع خواهد پیوست ، و آنچه تا روز قیامت واقع شدنی نیست و این</w:t>
      </w:r>
      <w:bookmarkStart w:id="151" w:name="pg123_996"/>
    </w:p>
    <w:p>
      <w:pPr>
        <w:pStyle w:val="BookText"/>
        <w:rPr/>
      </w:pPr>
      <w:bookmarkEnd w:id="151"/>
      <w:r>
        <w:rPr>
          <w:rFonts w:ascii="IRNazanin" w:hAnsi="IRNazanin" w:eastAsia="IRNazanin"/>
          <w:color w:val="111111"/>
          <w:sz w:val="28"/>
          <w:sz w:val="28"/>
          <w:szCs w:val="28"/>
          <w:rtl w:val="true"/>
          <w:lang w:bidi="fa-IR"/>
        </w:rPr>
        <w:t>دانش نیز مخصوص اولیاء خداست و دارا بودن چنین علمی از نشانه های مقام ولایت می باشد</w:t>
      </w:r>
      <w:r>
        <w:rPr>
          <w:rFonts w:eastAsia="IRNazanin" w:cs="IRNazanin"/>
          <w:color w:val="111111"/>
          <w:sz w:val="28"/>
          <w:szCs w:val="28"/>
          <w:rtl w:val="true"/>
          <w:lang w:bidi="fa-IR"/>
        </w:rPr>
        <w:t>.</w:t>
      </w:r>
    </w:p>
    <w:p>
      <w:pPr>
        <w:pStyle w:val="Heading4"/>
        <w:numPr>
          <w:ilvl w:val="3"/>
          <w:numId w:val="1"/>
        </w:numPr>
        <w:rPr/>
      </w:pPr>
      <w:bookmarkStart w:id="152" w:name="__RefHeading___Toc934815_211673320"/>
      <w:bookmarkStart w:id="153" w:name="_Toc58"/>
      <w:bookmarkEnd w:id="152"/>
      <w:r>
        <w:rPr>
          <w:rtl w:val="true"/>
        </w:rPr>
        <w:t>منقبت بیست و یکم</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ولادتها طاهرة مطهرة زکیة ، میمونة تقیة ، کما یعتقد فی الائمة الاطهار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علیهاسلام همانند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و با طهارت و پاک و پاکیزه از مادر تولد یافته است </w:t>
      </w:r>
      <w:r>
        <w:rPr>
          <w:rFonts w:eastAsia="IRNazanin" w:cs="IRNazanin"/>
          <w:color w:val="111111"/>
          <w:sz w:val="28"/>
          <w:szCs w:val="28"/>
          <w:rtl w:val="true"/>
          <w:lang w:bidi="fa-IR"/>
        </w:rPr>
        <w:t>.</w:t>
      </w:r>
    </w:p>
    <w:p>
      <w:pPr>
        <w:pStyle w:val="Heading4"/>
        <w:numPr>
          <w:ilvl w:val="3"/>
          <w:numId w:val="1"/>
        </w:numPr>
        <w:rPr/>
      </w:pPr>
      <w:bookmarkStart w:id="154" w:name="__RefHeading___Toc934817_211673320"/>
      <w:bookmarkStart w:id="155" w:name="_Toc59"/>
      <w:bookmarkEnd w:id="154"/>
      <w:r>
        <w:rPr>
          <w:rtl w:val="true"/>
        </w:rPr>
        <w:t>منقبت بیست و دوم</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نموها فی الیوم و الشهر مثل ما جاء فی نمو الائمة الاطهار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حضرت صدیقه زهرا علیها السلام ، همسان با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ماه به قدر یکماه ، و در هر ماه به اندازه یکسال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در اینجا مقصود نمو معنوی و روحی باشد نه رشد جسمانی ، در هر حال و به هر معنای که درباره ائمه اطهار علیهم السلام متصور است عینا در فاطمه علیهاسلام نیز آن چنان است </w:t>
      </w:r>
      <w:r>
        <w:rPr>
          <w:rFonts w:eastAsia="IRNazanin" w:cs="IRNazanin"/>
          <w:color w:val="111111"/>
          <w:sz w:val="28"/>
          <w:szCs w:val="28"/>
          <w:rtl w:val="true"/>
          <w:lang w:bidi="fa-IR"/>
        </w:rPr>
        <w:t>.</w:t>
      </w:r>
    </w:p>
    <w:p>
      <w:pPr>
        <w:pStyle w:val="Heading4"/>
        <w:numPr>
          <w:ilvl w:val="3"/>
          <w:numId w:val="1"/>
        </w:numPr>
        <w:rPr/>
      </w:pPr>
      <w:bookmarkStart w:id="156" w:name="__RefHeading___Toc934819_211673320"/>
      <w:bookmarkStart w:id="157" w:name="_Toc60"/>
      <w:bookmarkEnd w:id="156"/>
      <w:r>
        <w:rPr>
          <w:rtl w:val="true"/>
        </w:rPr>
        <w:t>منقبت بیست و سوم</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نورها حین ولدت بیوتات مکه کولاده ابیها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ولادت فاطمه علیهاسلام نور او تمام خانه های مکه ، شرق و غرب را فرا گرفت چنان که در تولد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تمام جهان از نور مبارکش روشن شد، گوئی با نور افشانی این موجود مقدس ، خدای تعالی به اهل آسمان و زمین ، به فرشتگان و تمام مخلوقات اعلام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تولد یافت ، آن ، بشری که نور جهانیان از اوست ، و سبب خلقت علمیان و علت آفرینش تمام مخلوقات بوده است ، آن وجود مقدسی که باعث شد موجودات از ظلمات عدم به عالم نور ظهور چشم گشایند و به لباس آفرینش مزین گردند</w:t>
      </w:r>
      <w:r>
        <w:rPr>
          <w:rFonts w:eastAsia="IRNazanin" w:cs="IRNazanin"/>
          <w:color w:val="111111"/>
          <w:sz w:val="28"/>
          <w:szCs w:val="28"/>
          <w:rtl w:val="true"/>
          <w:lang w:bidi="fa-IR"/>
        </w:rPr>
        <w:t>.</w:t>
      </w:r>
    </w:p>
    <w:p>
      <w:pPr>
        <w:pStyle w:val="Heading4"/>
        <w:numPr>
          <w:ilvl w:val="3"/>
          <w:numId w:val="1"/>
        </w:numPr>
        <w:rPr/>
      </w:pPr>
      <w:bookmarkStart w:id="158" w:name="__RefHeading___Toc934821_211673320"/>
      <w:bookmarkStart w:id="159" w:name="_Toc61"/>
      <w:bookmarkEnd w:id="158"/>
      <w:r>
        <w:rPr>
          <w:rtl w:val="true"/>
        </w:rPr>
        <w:t>منقبت بیست و چهارم</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 اهل السماء بعضهم فعضا کما فی رسول الله و الائمه</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حضرت زهراسلام الله علیها</w:t>
      </w:r>
      <w:bookmarkStart w:id="160" w:name="pg123_997"/>
    </w:p>
    <w:p>
      <w:pPr>
        <w:pStyle w:val="BookText"/>
        <w:rPr/>
      </w:pPr>
      <w:bookmarkEnd w:id="160"/>
      <w:r>
        <w:rPr>
          <w:rFonts w:ascii="IRNazanin" w:hAnsi="IRNazanin" w:eastAsia="IRNazanin"/>
          <w:color w:val="111111"/>
          <w:sz w:val="28"/>
          <w:sz w:val="28"/>
          <w:szCs w:val="28"/>
          <w:rtl w:val="true"/>
          <w:lang w:bidi="fa-IR"/>
        </w:rPr>
        <w:t xml:space="preserve">از جانب خدیجه علیهاسلام ولادت یافت ، فرشتگان میلاد او را به یکدیگر بشارت می دادند و تهنیت می گفتند، چنانکه در تولد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نیز ملائک مقدم مبارکشان را به یکدیگر مژده می دادند، و باید این چنین باشد، زیرا فاطمه علیهاسلام یکی از اسباب آفرینش و علت العلل بوده است ، و فرشتگان نیز همانند سایر موجودات در سایه خلقت او و از یمن وجودش آفریده شده اند</w:t>
      </w:r>
      <w:r>
        <w:rPr>
          <w:rFonts w:eastAsia="IRNazanin" w:cs="IRNazanin"/>
          <w:color w:val="111111"/>
          <w:sz w:val="28"/>
          <w:szCs w:val="28"/>
          <w:rtl w:val="true"/>
          <w:lang w:bidi="fa-IR"/>
        </w:rPr>
        <w:t>.</w:t>
      </w:r>
    </w:p>
    <w:p>
      <w:pPr>
        <w:pStyle w:val="Heading4"/>
        <w:numPr>
          <w:ilvl w:val="3"/>
          <w:numId w:val="1"/>
        </w:numPr>
        <w:rPr/>
      </w:pPr>
      <w:bookmarkStart w:id="161" w:name="__RefHeading___Toc934823_211673320"/>
      <w:bookmarkStart w:id="162" w:name="_Toc62"/>
      <w:bookmarkEnd w:id="161"/>
      <w:r>
        <w:rPr>
          <w:rtl w:val="true"/>
        </w:rPr>
        <w:t>منقبت بیست و پنجم</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حبها کحب بعلها و بینها اجرا للرسالة الخاتمه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فاطمه علیهاسلام همانند حب همسر و فرزندان معصومش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اجر رسالت خاتم الانبیاء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واجب است حتی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مرا به دوستی این چهار نفر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وجوب دوستی و محبت آنان نه به انی جهت است که آن چهار نفر داماد و دختر و فرزندان پیامبرند بلکه رسول خدا نیز همانند سایر بندگان مؤ من ، باید معتقد و معترف به مقام ولایت فاطمه علیهاسلام بوده و به این امر شهادت دهد</w:t>
      </w:r>
      <w:r>
        <w:rPr>
          <w:rFonts w:eastAsia="IRNazanin" w:cs="IRNazanin"/>
          <w:color w:val="111111"/>
          <w:sz w:val="28"/>
          <w:szCs w:val="28"/>
          <w:rtl w:val="true"/>
          <w:lang w:bidi="fa-IR"/>
        </w:rPr>
        <w:t>.</w:t>
      </w:r>
    </w:p>
    <w:p>
      <w:pPr>
        <w:pStyle w:val="Heading4"/>
        <w:numPr>
          <w:ilvl w:val="3"/>
          <w:numId w:val="1"/>
        </w:numPr>
        <w:rPr/>
      </w:pPr>
      <w:bookmarkStart w:id="163" w:name="__RefHeading___Toc934825_211673320"/>
      <w:bookmarkStart w:id="164" w:name="_Toc63"/>
      <w:bookmarkEnd w:id="163"/>
      <w:r>
        <w:rPr>
          <w:rtl w:val="true"/>
        </w:rPr>
        <w:t>منقبت بیست و ششم</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اشتراکها مع ابیها و بعلها و بنیها فی درجة الوسیلة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اشتراک زهراسلام الله علیها و همردیف و همدرجه بودن اوست ، با پدر و همسر و فرزندانش در قبد الوسیله یا درجة الوسیله بهشت ، آنجا که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تبارک و تعالی است وجز پنج تن علیهم السلام از انبیاء و مرسیلن و صالحین و فرشتگان مقرب کسی را به آن مقام والا راه نیست </w:t>
      </w:r>
      <w:r>
        <w:rPr>
          <w:rFonts w:eastAsia="IRNazanin" w:cs="IRNazanin"/>
          <w:color w:val="111111"/>
          <w:sz w:val="28"/>
          <w:szCs w:val="28"/>
          <w:rtl w:val="true"/>
          <w:lang w:bidi="fa-IR"/>
        </w:rPr>
        <w:t>.</w:t>
      </w:r>
    </w:p>
    <w:p>
      <w:pPr>
        <w:pStyle w:val="Heading4"/>
        <w:numPr>
          <w:ilvl w:val="3"/>
          <w:numId w:val="1"/>
        </w:numPr>
        <w:rPr/>
      </w:pPr>
      <w:bookmarkStart w:id="165" w:name="__RefHeading___Toc934827_211673320"/>
      <w:bookmarkStart w:id="166" w:name="_Toc64"/>
      <w:bookmarkEnd w:id="165"/>
      <w:r>
        <w:rPr>
          <w:rtl w:val="true"/>
        </w:rPr>
        <w:t>منقبت بیست و هفتم</w:t>
      </w:r>
      <w:bookmarkEnd w:id="166"/>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اشتراکها مع ابیها و بعلها</w:t>
      </w:r>
      <w:bookmarkStart w:id="167" w:name="pg123_998"/>
    </w:p>
    <w:p>
      <w:pPr>
        <w:pStyle w:val="BookText"/>
        <w:rPr/>
      </w:pPr>
      <w:bookmarkEnd w:id="167"/>
      <w:r>
        <w:rPr>
          <w:rFonts w:ascii="IRNazanin" w:hAnsi="IRNazanin" w:eastAsia="IRNazanin"/>
          <w:color w:val="111111"/>
          <w:sz w:val="28"/>
          <w:sz w:val="28"/>
          <w:szCs w:val="28"/>
          <w:rtl w:val="true"/>
          <w:lang w:bidi="fa-IR"/>
        </w:rPr>
        <w:t>و بنیها یوم القیامة فی قبة تحت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اشتراک فاطمه علیهاسلام با پدر و همسر و فرزندانش در قبه ای از نور که زیر عرش بر پا می شود و جز پنج تن علیهم السلام کسی را به آن رتبه والا راه نیست ، و این مقام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الوسیه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بیان شد</w:t>
      </w:r>
      <w:r>
        <w:rPr>
          <w:rFonts w:eastAsia="IRNazanin" w:cs="IRNazanin"/>
          <w:color w:val="111111"/>
          <w:sz w:val="28"/>
          <w:szCs w:val="28"/>
          <w:rtl w:val="true"/>
          <w:lang w:bidi="fa-IR"/>
        </w:rPr>
        <w:t>.</w:t>
      </w:r>
    </w:p>
    <w:p>
      <w:pPr>
        <w:pStyle w:val="Heading4"/>
        <w:numPr>
          <w:ilvl w:val="3"/>
          <w:numId w:val="1"/>
        </w:numPr>
        <w:rPr/>
      </w:pPr>
      <w:bookmarkStart w:id="168" w:name="__RefHeading___Toc934829_211673320"/>
      <w:bookmarkStart w:id="169" w:name="_Toc65"/>
      <w:bookmarkEnd w:id="168"/>
      <w:r>
        <w:rPr>
          <w:rtl w:val="true"/>
        </w:rPr>
        <w:t>منقبت بیست و هشتم</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الدخول الی الجنة قبل الناس مع ابیها و بعلها و بنیها و هی قبل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پنج تن علیهم السلام به بهشت قبل از همه ، درحالی که فاطمه علیهاسلام در پیشاپیش پدر و همسر و فرزندانش ، نخستین کسی است که وارد بهشت می شود</w:t>
      </w:r>
      <w:r>
        <w:rPr>
          <w:rFonts w:eastAsia="IRNazanin" w:cs="IRNazanin"/>
          <w:color w:val="111111"/>
          <w:sz w:val="28"/>
          <w:szCs w:val="28"/>
          <w:rtl w:val="true"/>
          <w:lang w:bidi="fa-IR"/>
        </w:rPr>
        <w:t>.</w:t>
      </w:r>
    </w:p>
    <w:p>
      <w:pPr>
        <w:pStyle w:val="Heading4"/>
        <w:numPr>
          <w:ilvl w:val="3"/>
          <w:numId w:val="1"/>
        </w:numPr>
        <w:rPr/>
      </w:pPr>
      <w:bookmarkStart w:id="170" w:name="__RefHeading___Toc934831_211673320"/>
      <w:bookmarkStart w:id="171" w:name="_Toc66"/>
      <w:bookmarkEnd w:id="170"/>
      <w:r>
        <w:rPr>
          <w:rtl w:val="true"/>
        </w:rPr>
        <w:t>منقبت بیست و نهم</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انها من الکمات التی تلقیهاآدم بها ابراهیم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علیهاسلام یکی از کلماتی است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 ، و حضرت ابراهیم نیز با همان کلمات امتحان شد، یعنی با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 فاطمه ، حسن ، و حسین علیهم السلام </w:t>
      </w:r>
      <w:r>
        <w:rPr>
          <w:rFonts w:eastAsia="IRNazanin" w:cs="IRNazanin"/>
          <w:color w:val="111111"/>
          <w:sz w:val="28"/>
          <w:szCs w:val="28"/>
          <w:rtl w:val="true"/>
          <w:lang w:bidi="fa-IR"/>
        </w:rPr>
        <w:t>.</w:t>
      </w:r>
    </w:p>
    <w:p>
      <w:pPr>
        <w:pStyle w:val="Heading4"/>
        <w:numPr>
          <w:ilvl w:val="3"/>
          <w:numId w:val="1"/>
        </w:numPr>
        <w:rPr/>
      </w:pPr>
      <w:bookmarkStart w:id="172" w:name="__RefHeading___Toc934833_211673320"/>
      <w:bookmarkStart w:id="173" w:name="_Toc67"/>
      <w:bookmarkEnd w:id="172"/>
      <w:r>
        <w:rPr>
          <w:rtl w:val="true"/>
        </w:rPr>
        <w:t>منقبت سی ام</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دخولها فی ایة المباهلة بین ابنائنا و انفسنا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علیهاسلام یکی از افرادی است که آیه مباهله درشان آنها نازل شده است و آن وجود مقدس ، بین چهار معصوم قرار گرفته است یعنی انفسنا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ابنائنا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4"/>
        <w:numPr>
          <w:ilvl w:val="3"/>
          <w:numId w:val="1"/>
        </w:numPr>
        <w:rPr/>
      </w:pPr>
      <w:bookmarkStart w:id="174" w:name="__RefHeading___Toc934835_211673320"/>
      <w:bookmarkStart w:id="175" w:name="_Toc68"/>
      <w:bookmarkEnd w:id="174"/>
      <w:r>
        <w:rPr>
          <w:rtl w:val="true"/>
        </w:rPr>
        <w:t>منقبت سی و یکم</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وحدتها مع رسول الله و علی و بنیه فی حکم الحب و البعض والولاء و العداء و فی حکم السلم و الحرب و فی السب والاذی</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سنی و شیعه و این موضوع متفق القول و هم عقیده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در اسلام در مورد محبت و یا عاوت ، صلح و یا جنگ ، دشنام دادن و اذیت کردن نسبت</w:t>
      </w:r>
      <w:bookmarkStart w:id="176" w:name="pg123_999"/>
    </w:p>
    <w:p>
      <w:pPr>
        <w:pStyle w:val="BookText"/>
        <w:rPr/>
      </w:pPr>
      <w:bookmarkEnd w:id="176"/>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 عینا نسبت به زهرا اسلام الله علیها نیز معتبر و واجب الاجر است ، یعنی اگر کسی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ورزد و یا آن حضرت را بیازارد، و یا دشنام دهد چنان که مجازاتش حد زدن بر او و یا کشتن او، و یا موجب کفر اوست ، عینا در این موارد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و برابر است </w:t>
      </w:r>
      <w:r>
        <w:rPr>
          <w:rFonts w:eastAsia="IRNazanin" w:cs="IRNazanin"/>
          <w:color w:val="111111"/>
          <w:sz w:val="28"/>
          <w:szCs w:val="28"/>
          <w:rtl w:val="true"/>
          <w:lang w:bidi="fa-IR"/>
        </w:rPr>
        <w:t>.</w:t>
      </w:r>
    </w:p>
    <w:p>
      <w:pPr>
        <w:pStyle w:val="Heading4"/>
        <w:numPr>
          <w:ilvl w:val="3"/>
          <w:numId w:val="1"/>
        </w:numPr>
        <w:rPr/>
      </w:pPr>
      <w:bookmarkStart w:id="177" w:name="__RefHeading___Toc934837_211673320"/>
      <w:bookmarkStart w:id="178" w:name="_Toc69"/>
      <w:bookmarkEnd w:id="177"/>
      <w:r>
        <w:rPr>
          <w:rtl w:val="true"/>
        </w:rPr>
        <w:t>منقبت سی و دوم</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کفویتها مع علی فی الملکات و النفسانیات ن ولو لم یخلق علی لم یکن لها کفو من آدم و 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همتا بودن فاطمه علیهاسلام با علی علیه السلام در صفات و ارزشهای معنوی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نمی شد، هرگز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همتائی وجود نداشت ، همچنین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نمی شد، فاطمه را در جهان نظیر و مانندی نبود، سپس برای روشن شدن مطلب ، و رفع این اشتباه احتمالی که مبادا تصور شود مقصود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که خواستار همسری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کفو و هم شان او نبودند،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 فرمایند، نه تنها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حاضر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و مانندی نیست ، بلکه از آدم و اولاد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اولیاء، صدیقون ، علماء و 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همتای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و تنها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کفو و همانند اوست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نظیر است ، و بشری در ملکات فاضله و مقامات عالیه</w:t>
      </w:r>
      <w:bookmarkStart w:id="179" w:name="pg123_1000"/>
    </w:p>
    <w:p>
      <w:pPr>
        <w:pStyle w:val="BookText"/>
        <w:rPr/>
      </w:pPr>
      <w:bookmarkEnd w:id="179"/>
      <w:r>
        <w:rPr>
          <w:rFonts w:ascii="IRNazanin" w:hAnsi="IRNazanin" w:eastAsia="IRNazanin"/>
          <w:color w:val="111111"/>
          <w:sz w:val="28"/>
          <w:sz w:val="28"/>
          <w:szCs w:val="28"/>
          <w:rtl w:val="true"/>
          <w:lang w:bidi="fa-IR"/>
        </w:rPr>
        <w:t>برابر او نیست و این دو وجود مقدس در این منقبت بطور یکسان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بجز این فرمایش از جانب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تصریحی در این مورد در دسترس ما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شریف برای اثبات برتری حضرت صدیقه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جمیع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بود</w:t>
      </w:r>
      <w:r>
        <w:rPr>
          <w:rFonts w:eastAsia="IRNazanin" w:cs="IRNazanin"/>
          <w:color w:val="111111"/>
          <w:sz w:val="28"/>
          <w:szCs w:val="28"/>
          <w:rtl w:val="true"/>
          <w:lang w:bidi="fa-IR"/>
        </w:rPr>
        <w:t>.</w:t>
      </w:r>
    </w:p>
    <w:p>
      <w:pPr>
        <w:pStyle w:val="Heading4"/>
        <w:numPr>
          <w:ilvl w:val="3"/>
          <w:numId w:val="1"/>
        </w:numPr>
        <w:rPr/>
      </w:pPr>
      <w:bookmarkStart w:id="180" w:name="__RefHeading___Toc934839_211673320"/>
      <w:bookmarkStart w:id="181" w:name="_Toc70"/>
      <w:bookmarkEnd w:id="180"/>
      <w:r>
        <w:rPr>
          <w:rtl w:val="true"/>
        </w:rPr>
        <w:t>منقبت سی و سوم</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من ابغض فاطمه کابیها و بعلها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حکماء ودانشمندان چنین فتوی داده اند که هر کس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بدارد کافر است ، فاطمه علیهاسلام نیز در این مورد با پدر و همسرش شریک است و مشمول این حکم می شود، آیا چگونه ممکن است بشری صاحب مقاوم ولایت نباشد، و دشمنی با او موجب کفر گردد؟</w:t>
      </w:r>
    </w:p>
    <w:p>
      <w:pPr>
        <w:pStyle w:val="Heading4"/>
        <w:numPr>
          <w:ilvl w:val="3"/>
          <w:numId w:val="1"/>
        </w:numPr>
        <w:rPr/>
      </w:pPr>
      <w:bookmarkStart w:id="182" w:name="__RefHeading___Toc934841_211673320"/>
      <w:bookmarkStart w:id="183" w:name="_Toc71"/>
      <w:bookmarkEnd w:id="182"/>
      <w:r>
        <w:rPr>
          <w:rtl w:val="true"/>
        </w:rPr>
        <w:t>منقبت سی و چهارم</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الامر بالتوسل الیها کابیها و بعلها و بنیها فی الحوائج و عند کل مسئلة و الامر بحبها والصلوة علیها و زیارتها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معصوم او ملجا و مرجع توسل جمیع انبیاء بوده اند، بشر از آدم تا خاتم مامور به توسل به حضرت صدیقه زهرا علیهاسلام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وقتی که آدم علیه السلام آفریده شد، و برای استجابت دعا و رفع مشکلاتش توسل به پنج تن علیهم السلام و شفیع قرار دادن آنها در پیشگاه پروردگار بی همتا توسط جبرئیل به او آموخته شد تکلیف بنی آدم روشن گردید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که در جهانی پر از شدائد و مشکلات قدم می نهد، دنیائی که دائما در آغوش امواج بلا و گرداب حوادث عظیمه است ، رحمت بی کران الهی ایجاب می کند که دست آویزهای محکم و عروة الوثقای</w:t>
      </w:r>
      <w:bookmarkStart w:id="184" w:name="pg123_1001"/>
    </w:p>
    <w:p>
      <w:pPr>
        <w:pStyle w:val="BookText"/>
        <w:rPr/>
      </w:pPr>
      <w:bookmarkEnd w:id="184"/>
      <w:r>
        <w:rPr>
          <w:rFonts w:ascii="IRNazanin" w:hAnsi="IRNazanin" w:eastAsia="IRNazanin"/>
          <w:color w:val="111111"/>
          <w:sz w:val="28"/>
          <w:sz w:val="28"/>
          <w:szCs w:val="28"/>
          <w:rtl w:val="true"/>
          <w:lang w:bidi="fa-IR"/>
        </w:rPr>
        <w:t xml:space="preserve">ناگستنی در اختیار این بشر سرگردان قرار دهد تا در مسیر ناهموار زندگانیش ، امید گاهی خداپسند، و پناهگاهی دور از گزند داشته باشد و با توسل و تمسک و چنگ زدن به ریسمان رحمت واسعه الهی ، فرزندان آدم نیز همانند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ساحل نجات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قلبی سرشار از خلوص ، و امیدوار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خداوند یکتا به پیامبرانش راه نجات را نشان داده است و به آنها طریق دعای خداپسند را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به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نیاز می آوریم ، و وجود مقدس آبرومند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شفیع و راه گشا و واسطه فیض خدائی قرار می دهیم و عرضه می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اغیثینی ، یا فاطمة اغیثینی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به صلوات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آنان به عنوان یک فرمان الهی و امر اسلامی دستور داده است ، عینا به صلوات بر فاطمه علیهالسلام و زیارتش تصریح و تاکید گردیده است </w:t>
      </w:r>
      <w:r>
        <w:rPr>
          <w:rFonts w:eastAsia="IRNazanin" w:cs="IRNazanin"/>
          <w:color w:val="111111"/>
          <w:sz w:val="28"/>
          <w:szCs w:val="28"/>
          <w:rtl w:val="true"/>
          <w:lang w:bidi="fa-IR"/>
        </w:rPr>
        <w:t>.</w:t>
      </w:r>
    </w:p>
    <w:p>
      <w:pPr>
        <w:pStyle w:val="Heading4"/>
        <w:numPr>
          <w:ilvl w:val="3"/>
          <w:numId w:val="1"/>
        </w:numPr>
        <w:rPr/>
      </w:pPr>
      <w:bookmarkStart w:id="185" w:name="__RefHeading___Toc934843_211673320"/>
      <w:bookmarkStart w:id="186" w:name="_Toc72"/>
      <w:bookmarkEnd w:id="185"/>
      <w:r>
        <w:rPr>
          <w:rtl w:val="true"/>
        </w:rPr>
        <w:t>منقبت سی و پنجم</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دخولها فی فضل سورة هل اتی ، مع بعلها و 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سلام الله علیها همسان با امیرالمؤ منین و حسنین علیهم السلام در فضیلت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و سهیم است </w:t>
      </w:r>
      <w:r>
        <w:rPr>
          <w:rFonts w:eastAsia="IRNazanin" w:cs="IRNazanin"/>
          <w:color w:val="111111"/>
          <w:sz w:val="28"/>
          <w:szCs w:val="28"/>
          <w:rtl w:val="true"/>
          <w:lang w:bidi="fa-IR"/>
        </w:rPr>
        <w:t>.</w:t>
      </w:r>
    </w:p>
    <w:p>
      <w:pPr>
        <w:pStyle w:val="Heading4"/>
        <w:numPr>
          <w:ilvl w:val="3"/>
          <w:numId w:val="1"/>
        </w:numPr>
        <w:rPr/>
      </w:pPr>
      <w:bookmarkStart w:id="187" w:name="__RefHeading___Toc934845_211673320"/>
      <w:bookmarkStart w:id="188" w:name="_Toc73"/>
      <w:bookmarkEnd w:id="187"/>
      <w:r>
        <w:rPr>
          <w:rtl w:val="true"/>
        </w:rPr>
        <w:t>منقبت سی و ششم</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عرفانها رسل الیها عند ولادتها والتسلیم علیها باسمائها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علیهالسلام در هنگام ولادتش حورالعین و بانوان عالیمقامی را که از جانب خدای متعال به نزد آن حضرت ارسال شده بودند که کاملا می شناخت ، و قبل از سلام و احوالپرسی با ذکر نام ، یک یک آنان را مخاطب قرار داد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ساره السلام علیک ، یا مریم السلام علیک</w:t>
      </w:r>
      <w:bookmarkStart w:id="189" w:name="pg123_1002"/>
    </w:p>
    <w:p>
      <w:pPr>
        <w:pStyle w:val="BookText"/>
        <w:rPr/>
      </w:pPr>
      <w:bookmarkEnd w:id="18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مطلب معلوم می شود که ملاقات و آشنائی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بی سابقه نبوده ، و آن وجود مقدس قبلا عوالمی را طی کرده است که در مسیر ملکوتی خویش آن فرستادگان آسمانی را دیده و شناخته است ، و باید اینچنین باشد، زیرا مقام شامخ ولایت ایجاب می کند که هر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آگاهی خدادادش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بشناسد</w:t>
      </w:r>
      <w:r>
        <w:rPr>
          <w:rFonts w:eastAsia="IRNazanin" w:cs="IRNazanin"/>
          <w:color w:val="111111"/>
          <w:sz w:val="28"/>
          <w:szCs w:val="28"/>
          <w:rtl w:val="true"/>
          <w:lang w:bidi="fa-IR"/>
        </w:rPr>
        <w:t>.</w:t>
      </w:r>
    </w:p>
    <w:p>
      <w:pPr>
        <w:pStyle w:val="Heading4"/>
        <w:numPr>
          <w:ilvl w:val="3"/>
          <w:numId w:val="1"/>
        </w:numPr>
        <w:rPr/>
      </w:pPr>
      <w:bookmarkStart w:id="190" w:name="__RefHeading___Toc934847_211673320"/>
      <w:bookmarkStart w:id="191" w:name="_Toc74"/>
      <w:bookmarkEnd w:id="190"/>
      <w:r>
        <w:rPr>
          <w:rtl w:val="true"/>
        </w:rPr>
        <w:t>منقبت سی و هفتم</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الله علی الارض و اختیارها علی نساء العالمین کاطلاعه علی الارض و اختیار ابیها و بعلمها و ولدها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صراحت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یک بار بر زمین نظر افکند و از اولین و آخرین مرا برگزید، و دفعه دوم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در سومین نظر، اولاد معصوم او را، و در چهارمین بار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جمیع زنان عالم و از اولین و آخرین انتخاب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همانگونه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است ، و چنان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است ، و همان سان 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و مختارند، زهرا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مصطفاة ، مرتضاة ، مختاره برگزیده خداوند تبارک و تعالی است </w:t>
      </w:r>
      <w:r>
        <w:rPr>
          <w:rFonts w:eastAsia="IRNazanin" w:cs="IRNazanin"/>
          <w:color w:val="111111"/>
          <w:sz w:val="28"/>
          <w:szCs w:val="28"/>
          <w:rtl w:val="true"/>
          <w:lang w:bidi="fa-IR"/>
        </w:rPr>
        <w:t>.</w:t>
      </w:r>
    </w:p>
    <w:p>
      <w:pPr>
        <w:pStyle w:val="Heading4"/>
        <w:numPr>
          <w:ilvl w:val="3"/>
          <w:numId w:val="1"/>
        </w:numPr>
        <w:rPr/>
      </w:pPr>
      <w:bookmarkStart w:id="192" w:name="__RefHeading___Toc934849_211673320"/>
      <w:bookmarkStart w:id="193" w:name="_Toc75"/>
      <w:bookmarkEnd w:id="192"/>
      <w:r>
        <w:rPr>
          <w:rtl w:val="true"/>
        </w:rPr>
        <w:t>منقبت سی و هشتم</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شفیعة کبری یوم القیامة لشیعتها و محبیها کابیها و بعلها و 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مقام شفاعت را در روز قیامت حضرت صدیقه سلام الله علیها همسان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می باشد، بلکه می توان گفت آن حضرت را در این رتبه و مقام امتیازاتی است مخصوص به خود و بی نظیر</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بزرگداشت تشریف فرمائی او به</w:t>
      </w:r>
      <w:bookmarkStart w:id="194" w:name="pg123_1003"/>
    </w:p>
    <w:p>
      <w:pPr>
        <w:pStyle w:val="BookText"/>
        <w:rPr/>
      </w:pPr>
      <w:bookmarkEnd w:id="194"/>
      <w:r>
        <w:rPr>
          <w:rFonts w:ascii="IRNazanin" w:hAnsi="IRNazanin" w:eastAsia="IRNazanin"/>
          <w:color w:val="111111"/>
          <w:sz w:val="28"/>
          <w:sz w:val="28"/>
          <w:szCs w:val="28"/>
          <w:rtl w:val="true"/>
          <w:lang w:bidi="fa-IR"/>
        </w:rPr>
        <w:t>محشر و پیشگاه عرش الهی به نحوی است که تمام توجهات بسوی آن وجود مقدس معطوف خواهد شد، و امام سلام الله علیه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شامخ حضرت صدیقه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چنان است که حتی از نظر یک نفر هم پنهان نمی ماند</w:t>
      </w:r>
      <w:r>
        <w:rPr>
          <w:rFonts w:eastAsia="IRNazanin" w:cs="IRNazanin"/>
          <w:color w:val="111111"/>
          <w:sz w:val="28"/>
          <w:szCs w:val="28"/>
          <w:rtl w:val="true"/>
          <w:lang w:bidi="fa-IR"/>
        </w:rPr>
        <w:t>.</w:t>
      </w:r>
    </w:p>
    <w:p>
      <w:pPr>
        <w:pStyle w:val="Heading4"/>
        <w:numPr>
          <w:ilvl w:val="3"/>
          <w:numId w:val="1"/>
        </w:numPr>
        <w:rPr/>
      </w:pPr>
      <w:bookmarkStart w:id="195" w:name="__RefHeading___Toc934851_211673320"/>
      <w:bookmarkStart w:id="196" w:name="_Toc76"/>
      <w:bookmarkEnd w:id="195"/>
      <w:r>
        <w:rPr>
          <w:rtl w:val="true"/>
        </w:rPr>
        <w:t xml:space="preserve">منقبت سی و نهم </w:t>
      </w:r>
      <w:r>
        <w:rPr>
          <w:rtl w:val="true"/>
        </w:rPr>
        <w:t>:</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الله قدرها کما یعرف قدر ابیها و بعلها و بنیها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از نور بر پا می شود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جلوس می نماید، در حالی که جبرئیل و انبیاء و اولیاء گرد آمده اند خداوند تبارک و تعالی مقام و منزلت زهرا سلام الله علیها و پدر و همسر و فرزندان معصومش را به اهل محشر معرفی می فرماید، و هنگام ورود فاطمه علیهالسلام به صحنه محشر از جانب حضرت حق تبارک و تعالی ندا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المحشر غضوا ابصارکم حتی تجوز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محشر نگاهتان را فرو افکنید، 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نماید</w:t>
      </w:r>
      <w:r>
        <w:rPr>
          <w:rFonts w:eastAsia="IRNazanin" w:cs="IRNazanin"/>
          <w:color w:val="111111"/>
          <w:sz w:val="28"/>
          <w:szCs w:val="28"/>
          <w:rtl w:val="true"/>
          <w:lang w:bidi="fa-IR"/>
        </w:rPr>
        <w:t>....</w:t>
      </w:r>
    </w:p>
    <w:p>
      <w:pPr>
        <w:pStyle w:val="Heading4"/>
        <w:numPr>
          <w:ilvl w:val="3"/>
          <w:numId w:val="1"/>
        </w:numPr>
        <w:rPr/>
      </w:pPr>
      <w:bookmarkStart w:id="197" w:name="__RefHeading___Toc934853_211673320"/>
      <w:bookmarkStart w:id="198" w:name="_Toc77"/>
      <w:bookmarkEnd w:id="197"/>
      <w:r>
        <w:rPr>
          <w:rtl w:val="true"/>
        </w:rPr>
        <w:t xml:space="preserve">منقبت چهلم </w:t>
      </w:r>
      <w:r>
        <w:rPr>
          <w:rtl w:val="true"/>
        </w:rPr>
        <w:t>:</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افضلیتها علی الملائکة والجن والانس کابیها و بعلها وبنیها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برتری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انبیا و مرسلین و ملائکه ، با تفحص و تحقیق در روایات معتبر، ثابت شده است ، به همان طریق افضلیت زهرا سلام الله علیها نیز بر جمیع مخلوقات از انس و جن و ملک ، منصوص و مسلم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چهل منقبت فاطمه علیهالسلام ، خلاصه پانزده موضوع این کتاب است ، که با آیات قرآن ، و روایات معتبر مربوطه و با ذکر اسناد بسیار مدارک اطمینان بخش ، آنها را قبلا به طور بیان کرده بودیم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با قلبی حقیقت</w:t>
      </w:r>
    </w:p>
    <w:p>
      <w:pPr>
        <w:pStyle w:val="BookText"/>
        <w:rPr/>
      </w:pPr>
      <w:r>
        <w:rPr>
          <w:rFonts w:ascii="IRNazanin" w:hAnsi="IRNazanin" w:eastAsia="IRNazanin"/>
          <w:color w:val="111111"/>
          <w:sz w:val="28"/>
          <w:sz w:val="28"/>
          <w:szCs w:val="28"/>
          <w:rtl w:val="true"/>
          <w:lang w:bidi="fa-IR"/>
        </w:rPr>
        <w:t xml:space="preserve">جو، منصفانه قضاوت نمائیم ، یقینا در می یابیم ، که این چهل منقبت از شئون مخصوص صاحبان ولایت ، و لازم و ملزوم یکدیگرند، مناقبی که مبنای آنها آیات انکار ناپذیر کلام الله ، و گفتار معصومین دل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که خداوند یکتا او را به اقتضای حکمتش از ابتداء خلقت جهان تا برچیده شدن بساط آن ، در کنار سفره رحمت خویش نشانده ، و او را در مراحل مختلف و مواقف بسیار سیر داده است ، منزلت والای این بانوی بانوان و خاتون دو جهان ، در عالم اظله اش ، در عالم میثاقش ، در عالم خلقتش ، در عالم علوی و سفلی اش ، در عالم رحم مادرش ، در ولادت و روز قیامت و محشرش ، در ورود به جنتش ، همه و همه ، حاکی از مقام اعلای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معقول نیست که موجودی دارای مقام ولایت کبری نباشد، ولی علت آفرینش بوده ، و اعتقاد به قدر و مرتبه خداداد او از شرایط ایمان بشمار آید و وجود مقدسش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چهل گانه مذکور بطور همسان شریک و سهیم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قسمت دوم مناقب زهرا سلام الله علیها، احادیثی است که مربوط و مخصوص است به خود آن حضرت ، درباره مکارم الاخلاقش ، زهدش ، عبادتش ، ایثارش ، پرورش فرزندانش شوهرداریش ، نگاهداری از پدرش ، و کمالات و فضایل بی شمار دیگرش ، که در کتب شیعه و سنی مسطور است ، که در اینجا مورد بحث و بررسی ما نیست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تعالی بحق</w:t>
      </w:r>
    </w:p>
    <w:p>
      <w:pPr>
        <w:pStyle w:val="BookText"/>
        <w:rPr/>
      </w:pP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سایه ولایت حضرت صدیقه زهرا علیهالسلام محشور نماید، و دستمان را از دامان ولای این خاتون دو جهان کوتاه نفرماید، و از مؤ منین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معصومش قرار دهد، خدا پدر شما را نیز بیامرزد، و انشاءالله عزیزتان بدارد، که شما باب این بحث را گشودید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39591</Words>
  <Characters>143597</Characters>
  <CharactersWithSpaces>181888</CharactersWithSpaces>
  <Paragraphs>1380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2026-08-16T01:00:32Z</dcterms:created>
  <dc:creator>ghaemiyeh.com</dc:creator>
  <dc:description/>
  <dc:language>en-US</dc:language>
  <cp:lastModifiedBy/>
  <dcterms:modified xsi:type="dcterms:W3CDTF">2026-08-16T04:30:36Z</dcterms:modified>
  <cp:revision>1</cp:revision>
  <dc:subject/>
  <dc:title>ام ابیها علیهاالسلام</dc:title>
</cp:coreProperties>
</file>

<file path=docProps/custom.xml><?xml version="1.0" encoding="utf-8"?>
<Properties xmlns="http://schemas.openxmlformats.org/officeDocument/2006/custom-properties" xmlns:vt="http://schemas.openxmlformats.org/officeDocument/2006/docPropsVTypes"/>
</file>