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ارزشها و لغزشهای نفس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605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0607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0609_211673320">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450611_211673320">
            <w:r>
              <w:rPr>
                <w:webHidden/>
                <w:rStyle w:val="IndexLink"/>
                <w:rtl w:val="true"/>
              </w:rPr>
              <w:t>چگونگی بیان داستان</w:t>
            </w:r>
            <w:r>
              <w:rPr>
                <w:rStyle w:val="IndexLink"/>
                <w:rtl w:val="true"/>
              </w:rPr>
              <w:tab/>
            </w:r>
            <w:r>
              <w:rPr>
                <w:rStyle w:val="IndexLink"/>
              </w:rPr>
              <w:t>10</w:t>
            </w:r>
          </w:hyperlink>
        </w:p>
        <w:p>
          <w:pPr>
            <w:pStyle w:val="Contents2"/>
            <w:tabs>
              <w:tab w:val="clear" w:pos="8743"/>
              <w:tab w:val="right" w:pos="9026" w:leader="dot"/>
            </w:tabs>
            <w:rPr/>
          </w:pPr>
          <w:hyperlink w:anchor="__RefHeading___Toc450613_211673320">
            <w:r>
              <w:rPr>
                <w:webHidden/>
                <w:rStyle w:val="IndexLink"/>
                <w:rtl w:val="true"/>
              </w:rPr>
              <w:t>پیشینه ممتاز</w:t>
            </w:r>
            <w:r>
              <w:rPr>
                <w:rStyle w:val="IndexLink"/>
                <w:rtl w:val="true"/>
              </w:rPr>
              <w:tab/>
            </w:r>
            <w:r>
              <w:rPr>
                <w:rStyle w:val="IndexLink"/>
              </w:rPr>
              <w:t>11</w:t>
            </w:r>
          </w:hyperlink>
        </w:p>
        <w:p>
          <w:pPr>
            <w:pStyle w:val="Contents2"/>
            <w:tabs>
              <w:tab w:val="clear" w:pos="8743"/>
              <w:tab w:val="right" w:pos="9026" w:leader="dot"/>
            </w:tabs>
            <w:rPr/>
          </w:pPr>
          <w:hyperlink w:anchor="__RefHeading___Toc450615_211673320">
            <w:r>
              <w:rPr>
                <w:webHidden/>
                <w:rStyle w:val="IndexLink"/>
                <w:rtl w:val="true"/>
              </w:rPr>
              <w:t>سود تجارت با خدا</w:t>
            </w:r>
            <w:r>
              <w:rPr>
                <w:rStyle w:val="IndexLink"/>
                <w:rtl w:val="true"/>
              </w:rPr>
              <w:tab/>
            </w:r>
            <w:r>
              <w:rPr>
                <w:rStyle w:val="IndexLink"/>
              </w:rPr>
              <w:t>13</w:t>
            </w:r>
          </w:hyperlink>
        </w:p>
        <w:p>
          <w:pPr>
            <w:pStyle w:val="Contents2"/>
            <w:tabs>
              <w:tab w:val="clear" w:pos="8743"/>
              <w:tab w:val="right" w:pos="9026" w:leader="dot"/>
            </w:tabs>
            <w:rPr/>
          </w:pPr>
          <w:hyperlink w:anchor="__RefHeading___Toc450617_211673320">
            <w:r>
              <w:rPr>
                <w:webHidden/>
                <w:rStyle w:val="IndexLink"/>
                <w:rtl w:val="true"/>
              </w:rPr>
              <w:t>ثواب ختم قرآن</w:t>
            </w:r>
            <w:r>
              <w:rPr>
                <w:rStyle w:val="IndexLink"/>
                <w:rtl w:val="true"/>
              </w:rPr>
              <w:tab/>
            </w:r>
            <w:r>
              <w:rPr>
                <w:rStyle w:val="IndexLink"/>
              </w:rPr>
              <w:t>16</w:t>
            </w:r>
          </w:hyperlink>
        </w:p>
        <w:p>
          <w:pPr>
            <w:pStyle w:val="Contents2"/>
            <w:tabs>
              <w:tab w:val="clear" w:pos="8743"/>
              <w:tab w:val="right" w:pos="9026" w:leader="dot"/>
            </w:tabs>
            <w:rPr/>
          </w:pPr>
          <w:hyperlink w:anchor="__RefHeading___Toc450619_211673320">
            <w:r>
              <w:rPr>
                <w:webHidden/>
                <w:rStyle w:val="IndexLink"/>
                <w:rtl w:val="true"/>
              </w:rPr>
              <w:t>کیفر ترک واجبات</w:t>
            </w:r>
            <w:r>
              <w:rPr>
                <w:rStyle w:val="IndexLink"/>
                <w:rtl w:val="true"/>
              </w:rPr>
              <w:tab/>
            </w:r>
            <w:r>
              <w:rPr>
                <w:rStyle w:val="IndexLink"/>
              </w:rPr>
              <w:t>16</w:t>
            </w:r>
          </w:hyperlink>
        </w:p>
        <w:p>
          <w:pPr>
            <w:pStyle w:val="Contents2"/>
            <w:tabs>
              <w:tab w:val="clear" w:pos="8743"/>
              <w:tab w:val="right" w:pos="9026" w:leader="dot"/>
            </w:tabs>
            <w:rPr/>
          </w:pPr>
          <w:hyperlink w:anchor="__RefHeading___Toc450621_211673320">
            <w:r>
              <w:rPr>
                <w:webHidden/>
                <w:rStyle w:val="IndexLink"/>
                <w:rtl w:val="true"/>
              </w:rPr>
              <w:t>ارزش والای تجارت با خدا</w:t>
            </w:r>
            <w:r>
              <w:rPr>
                <w:rStyle w:val="IndexLink"/>
                <w:rtl w:val="true"/>
              </w:rPr>
              <w:tab/>
            </w:r>
            <w:r>
              <w:rPr>
                <w:rStyle w:val="IndexLink"/>
              </w:rPr>
              <w:t>17</w:t>
            </w:r>
          </w:hyperlink>
        </w:p>
        <w:p>
          <w:pPr>
            <w:pStyle w:val="Contents2"/>
            <w:tabs>
              <w:tab w:val="clear" w:pos="8743"/>
              <w:tab w:val="right" w:pos="9026" w:leader="dot"/>
            </w:tabs>
            <w:rPr/>
          </w:pPr>
          <w:hyperlink w:anchor="__RefHeading___Toc450623_211673320">
            <w:r>
              <w:rPr>
                <w:webHidden/>
                <w:rStyle w:val="IndexLink"/>
                <w:rtl w:val="true"/>
              </w:rPr>
              <w:t>نقش باور در عمل</w:t>
            </w:r>
            <w:r>
              <w:rPr>
                <w:rStyle w:val="IndexLink"/>
                <w:rtl w:val="true"/>
              </w:rPr>
              <w:tab/>
            </w:r>
            <w:r>
              <w:rPr>
                <w:rStyle w:val="IndexLink"/>
              </w:rPr>
              <w:t>18</w:t>
            </w:r>
          </w:hyperlink>
        </w:p>
        <w:p>
          <w:pPr>
            <w:pStyle w:val="Contents2"/>
            <w:tabs>
              <w:tab w:val="clear" w:pos="8743"/>
              <w:tab w:val="right" w:pos="9026" w:leader="dot"/>
            </w:tabs>
            <w:rPr/>
          </w:pPr>
          <w:hyperlink w:anchor="__RefHeading___Toc450625_211673320">
            <w:r>
              <w:rPr>
                <w:webHidden/>
                <w:rStyle w:val="IndexLink"/>
                <w:rtl w:val="true"/>
              </w:rPr>
              <w:t>آراستگی به ایمان</w:t>
            </w:r>
            <w:r>
              <w:rPr>
                <w:rStyle w:val="IndexLink"/>
                <w:rtl w:val="true"/>
              </w:rPr>
              <w:tab/>
            </w:r>
            <w:r>
              <w:rPr>
                <w:rStyle w:val="IndexLink"/>
              </w:rPr>
              <w:t>19</w:t>
            </w:r>
          </w:hyperlink>
        </w:p>
        <w:p>
          <w:pPr>
            <w:pStyle w:val="Contents2"/>
            <w:tabs>
              <w:tab w:val="clear" w:pos="8743"/>
              <w:tab w:val="right" w:pos="9026" w:leader="dot"/>
            </w:tabs>
            <w:rPr/>
          </w:pPr>
          <w:hyperlink w:anchor="__RefHeading___Toc450627_211673320">
            <w:r>
              <w:rPr>
                <w:webHidden/>
                <w:rStyle w:val="IndexLink"/>
                <w:rtl w:val="true"/>
              </w:rPr>
              <w:t>امان نامه خداوند</w:t>
            </w:r>
            <w:r>
              <w:rPr>
                <w:rStyle w:val="IndexLink"/>
                <w:rtl w:val="true"/>
              </w:rPr>
              <w:tab/>
            </w:r>
            <w:r>
              <w:rPr>
                <w:rStyle w:val="IndexLink"/>
              </w:rPr>
              <w:t>20</w:t>
            </w:r>
          </w:hyperlink>
        </w:p>
        <w:p>
          <w:pPr>
            <w:pStyle w:val="Contents2"/>
            <w:tabs>
              <w:tab w:val="clear" w:pos="8743"/>
              <w:tab w:val="right" w:pos="9026" w:leader="dot"/>
            </w:tabs>
            <w:rPr/>
          </w:pPr>
          <w:hyperlink w:anchor="__RefHeading___Toc450629_211673320">
            <w:r>
              <w:rPr>
                <w:webHidden/>
                <w:rStyle w:val="IndexLink"/>
                <w:rtl w:val="true"/>
              </w:rPr>
              <w:t>نور معرفت الهی در مقابل عمل</w:t>
            </w:r>
            <w:r>
              <w:rPr>
                <w:rStyle w:val="IndexLink"/>
                <w:rtl w:val="true"/>
              </w:rPr>
              <w:tab/>
            </w:r>
            <w:r>
              <w:rPr>
                <w:rStyle w:val="IndexLink"/>
              </w:rPr>
              <w:t>21</w:t>
            </w:r>
          </w:hyperlink>
        </w:p>
        <w:p>
          <w:pPr>
            <w:pStyle w:val="Contents2"/>
            <w:tabs>
              <w:tab w:val="clear" w:pos="8743"/>
              <w:tab w:val="right" w:pos="9026" w:leader="dot"/>
            </w:tabs>
            <w:rPr/>
          </w:pPr>
          <w:hyperlink w:anchor="__RefHeading___Toc450631_211673320">
            <w:r>
              <w:rPr>
                <w:webHidden/>
                <w:rStyle w:val="IndexLink"/>
                <w:rtl w:val="true"/>
              </w:rPr>
              <w:t>طهارت نفس در مقابل عمل</w:t>
            </w:r>
            <w:r>
              <w:rPr>
                <w:rStyle w:val="IndexLink"/>
                <w:rtl w:val="true"/>
              </w:rPr>
              <w:tab/>
            </w:r>
            <w:r>
              <w:rPr>
                <w:rStyle w:val="IndexLink"/>
              </w:rPr>
              <w:t>22</w:t>
            </w:r>
          </w:hyperlink>
        </w:p>
        <w:p>
          <w:pPr>
            <w:pStyle w:val="Contents2"/>
            <w:tabs>
              <w:tab w:val="clear" w:pos="8743"/>
              <w:tab w:val="right" w:pos="9026" w:leader="dot"/>
            </w:tabs>
            <w:rPr/>
          </w:pPr>
          <w:hyperlink w:anchor="__RefHeading___Toc450633_211673320">
            <w:r>
              <w:rPr>
                <w:webHidden/>
                <w:rStyle w:val="IndexLink"/>
                <w:rtl w:val="true"/>
              </w:rPr>
              <w:t>فلاح و رستگاری در مقابل عمل</w:t>
            </w:r>
            <w:r>
              <w:rPr>
                <w:rStyle w:val="IndexLink"/>
                <w:rtl w:val="true"/>
              </w:rPr>
              <w:tab/>
            </w:r>
            <w:r>
              <w:rPr>
                <w:rStyle w:val="IndexLink"/>
              </w:rPr>
              <w:t>23</w:t>
            </w:r>
          </w:hyperlink>
        </w:p>
        <w:p>
          <w:pPr>
            <w:pStyle w:val="Contents2"/>
            <w:tabs>
              <w:tab w:val="clear" w:pos="8743"/>
              <w:tab w:val="right" w:pos="9026" w:leader="dot"/>
            </w:tabs>
            <w:rPr/>
          </w:pPr>
          <w:hyperlink w:anchor="__RefHeading___Toc450635_211673320">
            <w:r>
              <w:rPr>
                <w:webHidden/>
                <w:rStyle w:val="IndexLink"/>
                <w:rtl w:val="true"/>
              </w:rPr>
              <w:t>پیامبران الگوی ارزش ها</w:t>
            </w:r>
            <w:r>
              <w:rPr>
                <w:rStyle w:val="IndexLink"/>
                <w:rtl w:val="true"/>
              </w:rPr>
              <w:tab/>
            </w:r>
            <w:r>
              <w:rPr>
                <w:rStyle w:val="IndexLink"/>
              </w:rPr>
              <w:t>28</w:t>
            </w:r>
          </w:hyperlink>
        </w:p>
        <w:p>
          <w:pPr>
            <w:pStyle w:val="Contents2"/>
            <w:tabs>
              <w:tab w:val="clear" w:pos="8743"/>
              <w:tab w:val="right" w:pos="9026" w:leader="dot"/>
            </w:tabs>
            <w:rPr/>
          </w:pPr>
          <w:hyperlink w:anchor="__RefHeading___Toc450637_211673320">
            <w:r>
              <w:rPr>
                <w:webHidden/>
                <w:rStyle w:val="IndexLink"/>
                <w:rtl w:val="true"/>
              </w:rPr>
              <w:t>عزیز مصر شدن نتیجه کرامت نفس</w:t>
            </w:r>
            <w:r>
              <w:rPr>
                <w:rStyle w:val="IndexLink"/>
                <w:rtl w:val="true"/>
              </w:rPr>
              <w:tab/>
            </w:r>
            <w:r>
              <w:rPr>
                <w:rStyle w:val="IndexLink"/>
              </w:rPr>
              <w:t>29</w:t>
            </w:r>
          </w:hyperlink>
        </w:p>
        <w:p>
          <w:pPr>
            <w:pStyle w:val="Contents2"/>
            <w:tabs>
              <w:tab w:val="clear" w:pos="8743"/>
              <w:tab w:val="right" w:pos="9026" w:leader="dot"/>
            </w:tabs>
            <w:rPr/>
          </w:pPr>
          <w:hyperlink w:anchor="__RefHeading___Toc450639_211673320">
            <w:r>
              <w:rPr>
                <w:webHidden/>
                <w:rStyle w:val="IndexLink"/>
                <w:rtl w:val="true"/>
              </w:rPr>
              <w:t>انسان ناقص</w:t>
            </w:r>
            <w:r>
              <w:rPr>
                <w:rStyle w:val="IndexLink"/>
                <w:rtl w:val="true"/>
              </w:rPr>
              <w:tab/>
            </w:r>
            <w:r>
              <w:rPr>
                <w:rStyle w:val="IndexLink"/>
              </w:rPr>
              <w:t>30</w:t>
            </w:r>
          </w:hyperlink>
        </w:p>
        <w:p>
          <w:pPr>
            <w:pStyle w:val="Contents2"/>
            <w:tabs>
              <w:tab w:val="clear" w:pos="8743"/>
              <w:tab w:val="right" w:pos="9026" w:leader="dot"/>
            </w:tabs>
            <w:rPr/>
          </w:pPr>
          <w:hyperlink w:anchor="__RefHeading___Toc450641_211673320">
            <w:r>
              <w:rPr>
                <w:webHidden/>
                <w:rStyle w:val="IndexLink"/>
                <w:rtl w:val="true"/>
              </w:rPr>
              <w:t>عناوین هفده گانه برای یوسف</w:t>
            </w:r>
            <w:r>
              <w:rPr>
                <w:rStyle w:val="IndexLink"/>
                <w:rtl w:val="true"/>
              </w:rPr>
              <w:tab/>
            </w:r>
            <w:r>
              <w:rPr>
                <w:rStyle w:val="IndexLink"/>
              </w:rPr>
              <w:t>31</w:t>
            </w:r>
          </w:hyperlink>
        </w:p>
        <w:p>
          <w:pPr>
            <w:pStyle w:val="Contents2"/>
            <w:tabs>
              <w:tab w:val="clear" w:pos="8743"/>
              <w:tab w:val="right" w:pos="9026" w:leader="dot"/>
            </w:tabs>
            <w:rPr/>
          </w:pPr>
          <w:hyperlink w:anchor="__RefHeading___Toc450643_211673320">
            <w:r>
              <w:rPr>
                <w:webHidden/>
                <w:rStyle w:val="IndexLink"/>
                <w:rtl w:val="true"/>
              </w:rPr>
              <w:t>زیبایی یوسف</w:t>
            </w:r>
            <w:r>
              <w:rPr>
                <w:rStyle w:val="IndexLink"/>
                <w:rtl w:val="true"/>
              </w:rPr>
              <w:tab/>
            </w:r>
            <w:r>
              <w:rPr>
                <w:rStyle w:val="IndexLink"/>
              </w:rPr>
              <w:t>32</w:t>
            </w:r>
          </w:hyperlink>
        </w:p>
        <w:p>
          <w:pPr>
            <w:pStyle w:val="Contents2"/>
            <w:tabs>
              <w:tab w:val="clear" w:pos="8743"/>
              <w:tab w:val="right" w:pos="9026" w:leader="dot"/>
            </w:tabs>
            <w:rPr/>
          </w:pPr>
          <w:hyperlink w:anchor="__RefHeading___Toc450645_211673320">
            <w:r>
              <w:rPr>
                <w:webHidden/>
                <w:rStyle w:val="IndexLink"/>
                <w:rtl w:val="true"/>
              </w:rPr>
              <w:t>عشق خدیجه به رسول خدا صلی الله علیه و آله</w:t>
            </w:r>
            <w:r>
              <w:rPr>
                <w:rStyle w:val="IndexLink"/>
                <w:rtl w:val="true"/>
              </w:rPr>
              <w:tab/>
            </w:r>
            <w:r>
              <w:rPr>
                <w:rStyle w:val="IndexLink"/>
              </w:rPr>
              <w:t>33</w:t>
            </w:r>
          </w:hyperlink>
        </w:p>
        <w:p>
          <w:pPr>
            <w:pStyle w:val="Contents2"/>
            <w:tabs>
              <w:tab w:val="clear" w:pos="8743"/>
              <w:tab w:val="right" w:pos="9026" w:leader="dot"/>
            </w:tabs>
            <w:rPr/>
          </w:pPr>
          <w:hyperlink w:anchor="__RefHeading___Toc450647_211673320">
            <w:r>
              <w:rPr>
                <w:webHidden/>
                <w:rStyle w:val="IndexLink"/>
                <w:rtl w:val="true"/>
              </w:rPr>
              <w:t>استمداد از خداوند در پاکی ها</w:t>
            </w:r>
            <w:r>
              <w:rPr>
                <w:rStyle w:val="IndexLink"/>
                <w:rtl w:val="true"/>
              </w:rPr>
              <w:tab/>
            </w:r>
            <w:r>
              <w:rPr>
                <w:rStyle w:val="IndexLink"/>
              </w:rPr>
              <w:t>34</w:t>
            </w:r>
          </w:hyperlink>
        </w:p>
        <w:p>
          <w:pPr>
            <w:pStyle w:val="Contents2"/>
            <w:tabs>
              <w:tab w:val="clear" w:pos="8743"/>
              <w:tab w:val="right" w:pos="9026" w:leader="dot"/>
            </w:tabs>
            <w:rPr/>
          </w:pPr>
          <w:hyperlink w:anchor="__RefHeading___Toc450649_211673320">
            <w:r>
              <w:rPr>
                <w:webHidden/>
                <w:rStyle w:val="IndexLink"/>
                <w:rtl w:val="true"/>
              </w:rPr>
              <w:t>اخبار قرآن از آینده زمین</w:t>
            </w:r>
            <w:r>
              <w:rPr>
                <w:rStyle w:val="IndexLink"/>
                <w:rtl w:val="true"/>
              </w:rPr>
              <w:tab/>
            </w:r>
            <w:r>
              <w:rPr>
                <w:rStyle w:val="IndexLink"/>
              </w:rPr>
              <w:t>40</w:t>
            </w:r>
          </w:hyperlink>
        </w:p>
        <w:p>
          <w:pPr>
            <w:pStyle w:val="Contents2"/>
            <w:tabs>
              <w:tab w:val="clear" w:pos="8743"/>
              <w:tab w:val="right" w:pos="9026" w:leader="dot"/>
            </w:tabs>
            <w:rPr/>
          </w:pPr>
          <w:hyperlink w:anchor="__RefHeading___Toc450651_211673320">
            <w:r>
              <w:rPr>
                <w:webHidden/>
                <w:rStyle w:val="IndexLink"/>
                <w:rtl w:val="true"/>
              </w:rPr>
              <w:t>هم راز و همراهان الهی</w:t>
            </w:r>
            <w:r>
              <w:rPr>
                <w:rStyle w:val="IndexLink"/>
                <w:rtl w:val="true"/>
              </w:rPr>
              <w:tab/>
            </w:r>
            <w:r>
              <w:rPr>
                <w:rStyle w:val="IndexLink"/>
              </w:rPr>
              <w:t>41</w:t>
            </w:r>
          </w:hyperlink>
        </w:p>
        <w:p>
          <w:pPr>
            <w:pStyle w:val="Contents2"/>
            <w:tabs>
              <w:tab w:val="clear" w:pos="8743"/>
              <w:tab w:val="right" w:pos="9026" w:leader="dot"/>
            </w:tabs>
            <w:rPr/>
          </w:pPr>
          <w:hyperlink w:anchor="__RefHeading___Toc450653_211673320">
            <w:r>
              <w:rPr>
                <w:webHidden/>
                <w:rStyle w:val="IndexLink"/>
                <w:rtl w:val="true"/>
              </w:rPr>
              <w:t>ظرافت عمل</w:t>
            </w:r>
            <w:r>
              <w:rPr>
                <w:rStyle w:val="IndexLink"/>
                <w:rtl w:val="true"/>
              </w:rPr>
              <w:tab/>
            </w:r>
            <w:r>
              <w:rPr>
                <w:rStyle w:val="IndexLink"/>
              </w:rPr>
              <w:t>43</w:t>
            </w:r>
          </w:hyperlink>
        </w:p>
        <w:p>
          <w:pPr>
            <w:pStyle w:val="Contents2"/>
            <w:tabs>
              <w:tab w:val="clear" w:pos="8743"/>
              <w:tab w:val="right" w:pos="9026" w:leader="dot"/>
            </w:tabs>
            <w:rPr/>
          </w:pPr>
          <w:hyperlink w:anchor="__RefHeading___Toc450655_211673320">
            <w:r>
              <w:rPr>
                <w:webHidden/>
                <w:rStyle w:val="IndexLink"/>
                <w:rtl w:val="true"/>
              </w:rPr>
              <w:t>قرآن، بیانگر آینده</w:t>
            </w:r>
            <w:r>
              <w:rPr>
                <w:rStyle w:val="IndexLink"/>
                <w:rtl w:val="true"/>
              </w:rPr>
              <w:tab/>
            </w:r>
            <w:r>
              <w:rPr>
                <w:rStyle w:val="IndexLink"/>
              </w:rPr>
              <w:t>44</w:t>
            </w:r>
          </w:hyperlink>
        </w:p>
        <w:p>
          <w:pPr>
            <w:pStyle w:val="Contents2"/>
            <w:tabs>
              <w:tab w:val="clear" w:pos="8743"/>
              <w:tab w:val="right" w:pos="9026" w:leader="dot"/>
            </w:tabs>
            <w:rPr/>
          </w:pPr>
          <w:hyperlink w:anchor="__RefHeading___Toc450657_211673320">
            <w:r>
              <w:rPr>
                <w:webHidden/>
                <w:rStyle w:val="IndexLink"/>
                <w:rtl w:val="true"/>
              </w:rPr>
              <w:t>ثمره عشق الهی</w:t>
            </w:r>
            <w:r>
              <w:rPr>
                <w:rStyle w:val="IndexLink"/>
                <w:rtl w:val="true"/>
              </w:rPr>
              <w:tab/>
            </w:r>
            <w:r>
              <w:rPr>
                <w:rStyle w:val="IndexLink"/>
              </w:rPr>
              <w:t>46</w:t>
            </w:r>
          </w:hyperlink>
        </w:p>
        <w:p>
          <w:pPr>
            <w:pStyle w:val="Contents2"/>
            <w:tabs>
              <w:tab w:val="clear" w:pos="8743"/>
              <w:tab w:val="right" w:pos="9026" w:leader="dot"/>
            </w:tabs>
            <w:rPr/>
          </w:pPr>
          <w:hyperlink w:anchor="__RefHeading___Toc450659_211673320">
            <w:r>
              <w:rPr>
                <w:webHidden/>
                <w:rStyle w:val="IndexLink"/>
                <w:rtl w:val="true"/>
              </w:rPr>
              <w:t>قدم اوّل عشق</w:t>
            </w:r>
            <w:r>
              <w:rPr>
                <w:rStyle w:val="IndexLink"/>
                <w:rtl w:val="true"/>
              </w:rPr>
              <w:tab/>
            </w:r>
            <w:r>
              <w:rPr>
                <w:rStyle w:val="IndexLink"/>
              </w:rPr>
              <w:t>48</w:t>
            </w:r>
          </w:hyperlink>
        </w:p>
        <w:p>
          <w:pPr>
            <w:pStyle w:val="Contents2"/>
            <w:tabs>
              <w:tab w:val="clear" w:pos="8743"/>
              <w:tab w:val="right" w:pos="9026" w:leader="dot"/>
            </w:tabs>
            <w:rPr/>
          </w:pPr>
          <w:hyperlink w:anchor="__RefHeading___Toc450661_211673320">
            <w:r>
              <w:rPr>
                <w:webHidden/>
                <w:rStyle w:val="IndexLink"/>
                <w:rtl w:val="true"/>
              </w:rPr>
              <w:t>زیبای بی نهایت</w:t>
            </w:r>
            <w:r>
              <w:rPr>
                <w:rStyle w:val="IndexLink"/>
                <w:rtl w:val="true"/>
              </w:rPr>
              <w:tab/>
            </w:r>
            <w:r>
              <w:rPr>
                <w:rStyle w:val="IndexLink"/>
              </w:rPr>
              <w:t>49</w:t>
            </w:r>
          </w:hyperlink>
        </w:p>
        <w:p>
          <w:pPr>
            <w:pStyle w:val="Contents2"/>
            <w:tabs>
              <w:tab w:val="clear" w:pos="8743"/>
              <w:tab w:val="right" w:pos="9026" w:leader="dot"/>
            </w:tabs>
            <w:rPr/>
          </w:pPr>
          <w:hyperlink w:anchor="__RefHeading___Toc450663_211673320">
            <w:r>
              <w:rPr>
                <w:webHidden/>
                <w:rStyle w:val="IndexLink"/>
                <w:rtl w:val="true"/>
              </w:rPr>
              <w:t>عشق پایدار و ناپایدار</w:t>
            </w:r>
            <w:r>
              <w:rPr>
                <w:rStyle w:val="IndexLink"/>
                <w:rtl w:val="true"/>
              </w:rPr>
              <w:tab/>
            </w:r>
            <w:r>
              <w:rPr>
                <w:rStyle w:val="IndexLink"/>
              </w:rPr>
              <w:t>50</w:t>
            </w:r>
          </w:hyperlink>
        </w:p>
        <w:p>
          <w:pPr>
            <w:pStyle w:val="Contents2"/>
            <w:tabs>
              <w:tab w:val="clear" w:pos="8743"/>
              <w:tab w:val="right" w:pos="9026" w:leader="dot"/>
            </w:tabs>
            <w:rPr/>
          </w:pPr>
          <w:hyperlink w:anchor="__RefHeading___Toc450665_211673320">
            <w:r>
              <w:rPr>
                <w:webHidden/>
                <w:rStyle w:val="IndexLink"/>
                <w:rtl w:val="true"/>
              </w:rPr>
              <w:t>قرآن، طریق دلباختگی</w:t>
            </w:r>
            <w:r>
              <w:rPr>
                <w:rStyle w:val="IndexLink"/>
                <w:rtl w:val="true"/>
              </w:rPr>
              <w:tab/>
            </w:r>
            <w:r>
              <w:rPr>
                <w:rStyle w:val="IndexLink"/>
              </w:rPr>
              <w:t>51</w:t>
            </w:r>
          </w:hyperlink>
        </w:p>
        <w:p>
          <w:pPr>
            <w:pStyle w:val="Contents2"/>
            <w:tabs>
              <w:tab w:val="clear" w:pos="8743"/>
              <w:tab w:val="right" w:pos="9026" w:leader="dot"/>
            </w:tabs>
            <w:rPr/>
          </w:pPr>
          <w:hyperlink w:anchor="__RefHeading___Toc450667_211673320">
            <w:r>
              <w:rPr>
                <w:webHidden/>
                <w:rStyle w:val="IndexLink"/>
                <w:rtl w:val="true"/>
              </w:rPr>
              <w:t>عشق در تجلی آیات</w:t>
            </w:r>
            <w:r>
              <w:rPr>
                <w:rStyle w:val="IndexLink"/>
                <w:rtl w:val="true"/>
              </w:rPr>
              <w:tab/>
            </w:r>
            <w:r>
              <w:rPr>
                <w:rStyle w:val="IndexLink"/>
              </w:rPr>
              <w:t>52</w:t>
            </w:r>
          </w:hyperlink>
        </w:p>
        <w:p>
          <w:pPr>
            <w:pStyle w:val="Contents2"/>
            <w:tabs>
              <w:tab w:val="clear" w:pos="8743"/>
              <w:tab w:val="right" w:pos="9026" w:leader="dot"/>
            </w:tabs>
            <w:rPr/>
          </w:pPr>
          <w:hyperlink w:anchor="__RefHeading___Toc450669_211673320">
            <w:r>
              <w:rPr>
                <w:webHidden/>
                <w:rStyle w:val="IndexLink"/>
                <w:rtl w:val="true"/>
              </w:rPr>
              <w:t>علامت باور واقعی</w:t>
            </w:r>
            <w:r>
              <w:rPr>
                <w:rStyle w:val="IndexLink"/>
                <w:rtl w:val="true"/>
              </w:rPr>
              <w:tab/>
            </w:r>
            <w:r>
              <w:rPr>
                <w:rStyle w:val="IndexLink"/>
              </w:rPr>
              <w:t>53</w:t>
            </w:r>
          </w:hyperlink>
        </w:p>
        <w:p>
          <w:pPr>
            <w:pStyle w:val="Contents2"/>
            <w:tabs>
              <w:tab w:val="clear" w:pos="8743"/>
              <w:tab w:val="right" w:pos="9026" w:leader="dot"/>
            </w:tabs>
            <w:rPr/>
          </w:pPr>
          <w:hyperlink w:anchor="__RefHeading___Toc450671_211673320">
            <w:r>
              <w:rPr>
                <w:webHidden/>
                <w:rStyle w:val="IndexLink"/>
                <w:rtl w:val="true"/>
              </w:rPr>
              <w:t>عاقل ترین مردم</w:t>
            </w:r>
            <w:r>
              <w:rPr>
                <w:rStyle w:val="IndexLink"/>
                <w:rtl w:val="true"/>
              </w:rPr>
              <w:tab/>
            </w:r>
            <w:r>
              <w:rPr>
                <w:rStyle w:val="IndexLink"/>
              </w:rPr>
              <w:t>56</w:t>
            </w:r>
          </w:hyperlink>
        </w:p>
        <w:p>
          <w:pPr>
            <w:pStyle w:val="Contents2"/>
            <w:tabs>
              <w:tab w:val="clear" w:pos="8743"/>
              <w:tab w:val="right" w:pos="9026" w:leader="dot"/>
            </w:tabs>
            <w:rPr/>
          </w:pPr>
          <w:hyperlink w:anchor="__RefHeading___Toc450673_211673320">
            <w:r>
              <w:rPr>
                <w:webHidden/>
                <w:rStyle w:val="IndexLink"/>
                <w:rtl w:val="true"/>
              </w:rPr>
              <w:t>نقش اولیای خدا در عالم</w:t>
            </w:r>
            <w:r>
              <w:rPr>
                <w:rStyle w:val="IndexLink"/>
                <w:rtl w:val="true"/>
              </w:rPr>
              <w:tab/>
            </w:r>
            <w:r>
              <w:rPr>
                <w:rStyle w:val="IndexLink"/>
              </w:rPr>
              <w:t>58</w:t>
            </w:r>
          </w:hyperlink>
        </w:p>
        <w:p>
          <w:pPr>
            <w:pStyle w:val="Contents2"/>
            <w:tabs>
              <w:tab w:val="clear" w:pos="8743"/>
              <w:tab w:val="right" w:pos="9026" w:leader="dot"/>
            </w:tabs>
            <w:rPr/>
          </w:pPr>
          <w:hyperlink w:anchor="__RefHeading___Toc450675_211673320">
            <w:r>
              <w:rPr>
                <w:webHidden/>
                <w:rStyle w:val="IndexLink"/>
                <w:rtl w:val="true"/>
              </w:rPr>
              <w:t>نقش معصوم در عالم</w:t>
            </w:r>
            <w:r>
              <w:rPr>
                <w:rStyle w:val="IndexLink"/>
                <w:rtl w:val="true"/>
              </w:rPr>
              <w:tab/>
            </w:r>
            <w:r>
              <w:rPr>
                <w:rStyle w:val="IndexLink"/>
              </w:rPr>
              <w:t>59</w:t>
            </w:r>
          </w:hyperlink>
        </w:p>
        <w:p>
          <w:pPr>
            <w:pStyle w:val="Contents2"/>
            <w:tabs>
              <w:tab w:val="clear" w:pos="8743"/>
              <w:tab w:val="right" w:pos="9026" w:leader="dot"/>
            </w:tabs>
            <w:rPr/>
          </w:pPr>
          <w:hyperlink w:anchor="__RefHeading___Toc450677_211673320">
            <w:r>
              <w:rPr>
                <w:webHidden/>
                <w:rStyle w:val="IndexLink"/>
                <w:rtl w:val="true"/>
              </w:rPr>
              <w:t>عشق حقیقی و مجازی</w:t>
            </w:r>
            <w:r>
              <w:rPr>
                <w:rStyle w:val="IndexLink"/>
                <w:rtl w:val="true"/>
              </w:rPr>
              <w:tab/>
            </w:r>
            <w:r>
              <w:rPr>
                <w:rStyle w:val="IndexLink"/>
              </w:rPr>
              <w:t>60</w:t>
            </w:r>
          </w:hyperlink>
        </w:p>
        <w:p>
          <w:pPr>
            <w:pStyle w:val="Contents2"/>
            <w:tabs>
              <w:tab w:val="clear" w:pos="8743"/>
              <w:tab w:val="right" w:pos="9026" w:leader="dot"/>
            </w:tabs>
            <w:rPr/>
          </w:pPr>
          <w:hyperlink w:anchor="__RefHeading___Toc450679_211673320">
            <w:r>
              <w:rPr>
                <w:webHidden/>
                <w:rStyle w:val="IndexLink"/>
                <w:rtl w:val="true"/>
              </w:rPr>
              <w:t>حکایت تواضع ملا طاهر قزوینی</w:t>
            </w:r>
            <w:r>
              <w:rPr>
                <w:rStyle w:val="IndexLink"/>
                <w:rtl w:val="true"/>
              </w:rPr>
              <w:tab/>
            </w:r>
            <w:r>
              <w:rPr>
                <w:rStyle w:val="IndexLink"/>
              </w:rPr>
              <w:t>62</w:t>
            </w:r>
          </w:hyperlink>
        </w:p>
        <w:p>
          <w:pPr>
            <w:pStyle w:val="Contents2"/>
            <w:tabs>
              <w:tab w:val="clear" w:pos="8743"/>
              <w:tab w:val="right" w:pos="9026" w:leader="dot"/>
            </w:tabs>
            <w:rPr/>
          </w:pPr>
          <w:hyperlink w:anchor="__RefHeading___Toc450681_211673320">
            <w:r>
              <w:rPr>
                <w:webHidden/>
                <w:rStyle w:val="IndexLink"/>
                <w:rtl w:val="true"/>
              </w:rPr>
              <w:t>ادامه داستان تواضع صاحب ریاض</w:t>
            </w:r>
            <w:r>
              <w:rPr>
                <w:rStyle w:val="IndexLink"/>
                <w:rtl w:val="true"/>
              </w:rPr>
              <w:tab/>
            </w:r>
            <w:r>
              <w:rPr>
                <w:rStyle w:val="IndexLink"/>
              </w:rPr>
              <w:t>63</w:t>
            </w:r>
          </w:hyperlink>
        </w:p>
        <w:p>
          <w:pPr>
            <w:pStyle w:val="Contents2"/>
            <w:tabs>
              <w:tab w:val="clear" w:pos="8743"/>
              <w:tab w:val="right" w:pos="9026" w:leader="dot"/>
            </w:tabs>
            <w:rPr/>
          </w:pPr>
          <w:hyperlink w:anchor="__RefHeading___Toc450683_211673320">
            <w:r>
              <w:rPr>
                <w:webHidden/>
                <w:rStyle w:val="IndexLink"/>
                <w:rtl w:val="true"/>
              </w:rPr>
              <w:t>صعود و سقوط نفس در سوره یوسف</w:t>
            </w:r>
            <w:r>
              <w:rPr>
                <w:rStyle w:val="IndexLink"/>
                <w:rtl w:val="true"/>
              </w:rPr>
              <w:tab/>
            </w:r>
            <w:r>
              <w:rPr>
                <w:rStyle w:val="IndexLink"/>
              </w:rPr>
              <w:t>67</w:t>
            </w:r>
          </w:hyperlink>
        </w:p>
        <w:p>
          <w:pPr>
            <w:pStyle w:val="Contents2"/>
            <w:tabs>
              <w:tab w:val="clear" w:pos="8743"/>
              <w:tab w:val="right" w:pos="9026" w:leader="dot"/>
            </w:tabs>
            <w:rPr/>
          </w:pPr>
          <w:hyperlink w:anchor="__RefHeading___Toc450685_211673320">
            <w:r>
              <w:rPr>
                <w:webHidden/>
                <w:rStyle w:val="IndexLink"/>
                <w:rtl w:val="true"/>
              </w:rPr>
              <w:t>حکایت دریای بی انتها</w:t>
            </w:r>
            <w:r>
              <w:rPr>
                <w:rStyle w:val="IndexLink"/>
                <w:rtl w:val="true"/>
              </w:rPr>
              <w:tab/>
            </w:r>
            <w:r>
              <w:rPr>
                <w:rStyle w:val="IndexLink"/>
              </w:rPr>
              <w:t>68</w:t>
            </w:r>
          </w:hyperlink>
        </w:p>
        <w:p>
          <w:pPr>
            <w:pStyle w:val="Contents2"/>
            <w:tabs>
              <w:tab w:val="clear" w:pos="8743"/>
              <w:tab w:val="right" w:pos="9026" w:leader="dot"/>
            </w:tabs>
            <w:rPr/>
          </w:pPr>
          <w:hyperlink w:anchor="__RefHeading___Toc450687_211673320">
            <w:r>
              <w:rPr>
                <w:webHidden/>
                <w:rStyle w:val="IndexLink"/>
                <w:rtl w:val="true"/>
              </w:rPr>
              <w:t>عظمت انسان الهی</w:t>
            </w:r>
            <w:r>
              <w:rPr>
                <w:rStyle w:val="IndexLink"/>
                <w:rtl w:val="true"/>
              </w:rPr>
              <w:tab/>
            </w:r>
            <w:r>
              <w:rPr>
                <w:rStyle w:val="IndexLink"/>
              </w:rPr>
              <w:t>73</w:t>
            </w:r>
          </w:hyperlink>
        </w:p>
        <w:p>
          <w:pPr>
            <w:pStyle w:val="Contents2"/>
            <w:tabs>
              <w:tab w:val="clear" w:pos="8743"/>
              <w:tab w:val="right" w:pos="9026" w:leader="dot"/>
            </w:tabs>
            <w:rPr/>
          </w:pPr>
          <w:hyperlink w:anchor="__RefHeading___Toc450689_211673320">
            <w:r>
              <w:rPr>
                <w:webHidden/>
                <w:rStyle w:val="IndexLink"/>
                <w:rtl w:val="true"/>
              </w:rPr>
              <w:t>خداگونه باش نه خدابین</w:t>
            </w:r>
            <w:r>
              <w:rPr>
                <w:rStyle w:val="IndexLink"/>
                <w:rtl w:val="true"/>
              </w:rPr>
              <w:tab/>
            </w:r>
            <w:r>
              <w:rPr>
                <w:rStyle w:val="IndexLink"/>
              </w:rPr>
              <w:t>74</w:t>
            </w:r>
          </w:hyperlink>
        </w:p>
        <w:p>
          <w:pPr>
            <w:pStyle w:val="Contents2"/>
            <w:tabs>
              <w:tab w:val="clear" w:pos="8743"/>
              <w:tab w:val="right" w:pos="9026" w:leader="dot"/>
            </w:tabs>
            <w:rPr/>
          </w:pPr>
          <w:hyperlink w:anchor="__RefHeading___Toc450691_211673320">
            <w:r>
              <w:rPr>
                <w:webHidden/>
                <w:rStyle w:val="IndexLink"/>
                <w:rtl w:val="true"/>
              </w:rPr>
              <w:t>حکایت بی نمازان</w:t>
            </w:r>
            <w:r>
              <w:rPr>
                <w:rStyle w:val="IndexLink"/>
                <w:rtl w:val="true"/>
              </w:rPr>
              <w:tab/>
            </w:r>
            <w:r>
              <w:rPr>
                <w:rStyle w:val="IndexLink"/>
              </w:rPr>
              <w:t>74</w:t>
            </w:r>
          </w:hyperlink>
        </w:p>
        <w:p>
          <w:pPr>
            <w:pStyle w:val="Contents2"/>
            <w:tabs>
              <w:tab w:val="clear" w:pos="8743"/>
              <w:tab w:val="right" w:pos="9026" w:leader="dot"/>
            </w:tabs>
            <w:rPr/>
          </w:pPr>
          <w:hyperlink w:anchor="__RefHeading___Toc450693_211673320">
            <w:r>
              <w:rPr>
                <w:webHidden/>
                <w:rStyle w:val="IndexLink"/>
                <w:rtl w:val="true"/>
              </w:rPr>
              <w:t>جائی که پشیمانی سودی ندارد</w:t>
            </w:r>
            <w:r>
              <w:rPr>
                <w:rStyle w:val="IndexLink"/>
                <w:rtl w:val="true"/>
              </w:rPr>
              <w:tab/>
            </w:r>
            <w:r>
              <w:rPr>
                <w:rStyle w:val="IndexLink"/>
              </w:rPr>
              <w:t>79</w:t>
            </w:r>
          </w:hyperlink>
        </w:p>
        <w:p>
          <w:pPr>
            <w:pStyle w:val="Contents2"/>
            <w:tabs>
              <w:tab w:val="clear" w:pos="8743"/>
              <w:tab w:val="right" w:pos="9026" w:leader="dot"/>
            </w:tabs>
            <w:rPr/>
          </w:pPr>
          <w:hyperlink w:anchor="__RefHeading___Toc450695_211673320">
            <w:r>
              <w:rPr>
                <w:webHidden/>
                <w:rStyle w:val="IndexLink"/>
                <w:rtl w:val="true"/>
              </w:rPr>
              <w:t>مردان پاکدامن برای زنان پاکدامن</w:t>
            </w:r>
            <w:r>
              <w:rPr>
                <w:rStyle w:val="IndexLink"/>
                <w:rtl w:val="true"/>
              </w:rPr>
              <w:tab/>
            </w:r>
            <w:r>
              <w:rPr>
                <w:rStyle w:val="IndexLink"/>
              </w:rPr>
              <w:t>81</w:t>
            </w:r>
          </w:hyperlink>
        </w:p>
        <w:p>
          <w:pPr>
            <w:pStyle w:val="Contents2"/>
            <w:tabs>
              <w:tab w:val="clear" w:pos="8743"/>
              <w:tab w:val="right" w:pos="9026" w:leader="dot"/>
            </w:tabs>
            <w:rPr/>
          </w:pPr>
          <w:hyperlink w:anchor="__RefHeading___Toc450697_211673320">
            <w:r>
              <w:rPr>
                <w:webHidden/>
                <w:rStyle w:val="IndexLink"/>
                <w:rtl w:val="true"/>
              </w:rPr>
              <w:t>اهل عمل نیز با یکدیگر برابر نیستند</w:t>
            </w:r>
            <w:r>
              <w:rPr>
                <w:rStyle w:val="IndexLink"/>
                <w:rtl w:val="true"/>
              </w:rPr>
              <w:tab/>
            </w:r>
            <w:r>
              <w:rPr>
                <w:rStyle w:val="IndexLink"/>
              </w:rPr>
              <w:t>82</w:t>
            </w:r>
          </w:hyperlink>
        </w:p>
        <w:p>
          <w:pPr>
            <w:pStyle w:val="Contents2"/>
            <w:tabs>
              <w:tab w:val="clear" w:pos="8743"/>
              <w:tab w:val="right" w:pos="9026" w:leader="dot"/>
            </w:tabs>
            <w:rPr/>
          </w:pPr>
          <w:hyperlink w:anchor="__RefHeading___Toc450699_211673320">
            <w:r>
              <w:rPr>
                <w:webHidden/>
                <w:rStyle w:val="IndexLink"/>
                <w:rtl w:val="true"/>
              </w:rPr>
              <w:t>نفس الهی، عامل هماهنگی</w:t>
            </w:r>
            <w:r>
              <w:rPr>
                <w:rStyle w:val="IndexLink"/>
                <w:rtl w:val="true"/>
              </w:rPr>
              <w:tab/>
            </w:r>
            <w:r>
              <w:rPr>
                <w:rStyle w:val="IndexLink"/>
              </w:rPr>
              <w:t>83</w:t>
            </w:r>
          </w:hyperlink>
        </w:p>
        <w:p>
          <w:pPr>
            <w:pStyle w:val="Contents2"/>
            <w:tabs>
              <w:tab w:val="clear" w:pos="8743"/>
              <w:tab w:val="right" w:pos="9026" w:leader="dot"/>
            </w:tabs>
            <w:rPr/>
          </w:pPr>
          <w:hyperlink w:anchor="__RefHeading___Toc450701_211673320">
            <w:r>
              <w:rPr>
                <w:webHidden/>
                <w:rStyle w:val="IndexLink"/>
                <w:rtl w:val="true"/>
              </w:rPr>
              <w:t>رابطه معصوم با امّت</w:t>
            </w:r>
            <w:r>
              <w:rPr>
                <w:rStyle w:val="IndexLink"/>
                <w:rtl w:val="true"/>
              </w:rPr>
              <w:tab/>
            </w:r>
            <w:r>
              <w:rPr>
                <w:rStyle w:val="IndexLink"/>
              </w:rPr>
              <w:t>84</w:t>
            </w:r>
          </w:hyperlink>
        </w:p>
        <w:p>
          <w:pPr>
            <w:pStyle w:val="Contents2"/>
            <w:tabs>
              <w:tab w:val="clear" w:pos="8743"/>
              <w:tab w:val="right" w:pos="9026" w:leader="dot"/>
            </w:tabs>
            <w:rPr/>
          </w:pPr>
          <w:hyperlink w:anchor="__RefHeading___Toc450703_211673320">
            <w:r>
              <w:rPr>
                <w:webHidden/>
                <w:rStyle w:val="IndexLink"/>
                <w:rtl w:val="true"/>
              </w:rPr>
              <w:t>کشف حقیقت با گذر زمان</w:t>
            </w:r>
            <w:r>
              <w:rPr>
                <w:rStyle w:val="IndexLink"/>
                <w:rtl w:val="true"/>
              </w:rPr>
              <w:tab/>
            </w:r>
            <w:r>
              <w:rPr>
                <w:rStyle w:val="IndexLink"/>
              </w:rPr>
              <w:t>88</w:t>
            </w:r>
          </w:hyperlink>
        </w:p>
        <w:p>
          <w:pPr>
            <w:pStyle w:val="Contents2"/>
            <w:tabs>
              <w:tab w:val="clear" w:pos="8743"/>
              <w:tab w:val="right" w:pos="9026" w:leader="dot"/>
            </w:tabs>
            <w:rPr/>
          </w:pPr>
          <w:hyperlink w:anchor="__RefHeading___Toc450705_211673320">
            <w:r>
              <w:rPr>
                <w:webHidden/>
                <w:rStyle w:val="IndexLink"/>
                <w:rtl w:val="true"/>
              </w:rPr>
              <w:t>ریشه سقوط جامعه غربی</w:t>
            </w:r>
            <w:r>
              <w:rPr>
                <w:rStyle w:val="IndexLink"/>
                <w:rtl w:val="true"/>
              </w:rPr>
              <w:tab/>
            </w:r>
            <w:r>
              <w:rPr>
                <w:rStyle w:val="IndexLink"/>
              </w:rPr>
              <w:t>89</w:t>
            </w:r>
          </w:hyperlink>
        </w:p>
        <w:p>
          <w:pPr>
            <w:pStyle w:val="Contents2"/>
            <w:tabs>
              <w:tab w:val="clear" w:pos="8743"/>
              <w:tab w:val="right" w:pos="9026" w:leader="dot"/>
            </w:tabs>
            <w:rPr/>
          </w:pPr>
          <w:hyperlink w:anchor="__RefHeading___Toc450707_211673320">
            <w:r>
              <w:rPr>
                <w:webHidden/>
                <w:rStyle w:val="IndexLink"/>
                <w:rtl w:val="true"/>
              </w:rPr>
              <w:t>بدن روشن و روح تاریک</w:t>
            </w:r>
            <w:r>
              <w:rPr>
                <w:rStyle w:val="IndexLink"/>
                <w:rtl w:val="true"/>
              </w:rPr>
              <w:tab/>
            </w:r>
            <w:r>
              <w:rPr>
                <w:rStyle w:val="IndexLink"/>
              </w:rPr>
              <w:t>90</w:t>
            </w:r>
          </w:hyperlink>
        </w:p>
        <w:p>
          <w:pPr>
            <w:pStyle w:val="Contents2"/>
            <w:tabs>
              <w:tab w:val="clear" w:pos="8743"/>
              <w:tab w:val="right" w:pos="9026" w:leader="dot"/>
            </w:tabs>
            <w:rPr/>
          </w:pPr>
          <w:hyperlink w:anchor="__RefHeading___Toc450709_211673320">
            <w:r>
              <w:rPr>
                <w:webHidden/>
                <w:rStyle w:val="IndexLink"/>
                <w:rtl w:val="true"/>
              </w:rPr>
              <w:t>آثار گناه در باطن انسان</w:t>
            </w:r>
            <w:r>
              <w:rPr>
                <w:rStyle w:val="IndexLink"/>
                <w:rtl w:val="true"/>
              </w:rPr>
              <w:tab/>
            </w:r>
            <w:r>
              <w:rPr>
                <w:rStyle w:val="IndexLink"/>
              </w:rPr>
              <w:t>92</w:t>
            </w:r>
          </w:hyperlink>
        </w:p>
        <w:p>
          <w:pPr>
            <w:pStyle w:val="Contents2"/>
            <w:tabs>
              <w:tab w:val="clear" w:pos="8743"/>
              <w:tab w:val="right" w:pos="9026" w:leader="dot"/>
            </w:tabs>
            <w:rPr/>
          </w:pPr>
          <w:hyperlink w:anchor="__RefHeading___Toc450711_211673320">
            <w:r>
              <w:rPr>
                <w:webHidden/>
                <w:rStyle w:val="IndexLink"/>
                <w:rtl w:val="true"/>
              </w:rPr>
              <w:t>حکایت عاقل بامحبت</w:t>
            </w:r>
            <w:r>
              <w:rPr>
                <w:rStyle w:val="IndexLink"/>
                <w:rtl w:val="true"/>
              </w:rPr>
              <w:tab/>
            </w:r>
            <w:r>
              <w:rPr>
                <w:rStyle w:val="IndexLink"/>
              </w:rPr>
              <w:t>95</w:t>
            </w:r>
          </w:hyperlink>
        </w:p>
        <w:p>
          <w:pPr>
            <w:pStyle w:val="Contents2"/>
            <w:tabs>
              <w:tab w:val="clear" w:pos="8743"/>
              <w:tab w:val="right" w:pos="9026" w:leader="dot"/>
            </w:tabs>
            <w:rPr/>
          </w:pPr>
          <w:hyperlink w:anchor="__RefHeading___Toc450713_211673320">
            <w:r>
              <w:rPr>
                <w:webHidden/>
                <w:rStyle w:val="IndexLink"/>
                <w:rtl w:val="true"/>
              </w:rPr>
              <w:t>مرکب صعود نفس</w:t>
            </w:r>
            <w:r>
              <w:rPr>
                <w:rStyle w:val="IndexLink"/>
                <w:rtl w:val="true"/>
              </w:rPr>
              <w:tab/>
            </w:r>
            <w:r>
              <w:rPr>
                <w:rStyle w:val="IndexLink"/>
              </w:rPr>
              <w:t>99</w:t>
            </w:r>
          </w:hyperlink>
        </w:p>
        <w:p>
          <w:pPr>
            <w:pStyle w:val="Contents2"/>
            <w:tabs>
              <w:tab w:val="clear" w:pos="8743"/>
              <w:tab w:val="right" w:pos="9026" w:leader="dot"/>
            </w:tabs>
            <w:rPr/>
          </w:pPr>
          <w:hyperlink w:anchor="__RefHeading___Toc450715_211673320">
            <w:r>
              <w:rPr>
                <w:webHidden/>
                <w:rStyle w:val="IndexLink"/>
                <w:rtl w:val="true"/>
              </w:rPr>
              <w:t>حکایت تکان دهنده علی علیه السلام و بیت المال</w:t>
            </w:r>
            <w:r>
              <w:rPr>
                <w:rStyle w:val="IndexLink"/>
                <w:rtl w:val="true"/>
              </w:rPr>
              <w:tab/>
            </w:r>
            <w:r>
              <w:rPr>
                <w:rStyle w:val="IndexLink"/>
              </w:rPr>
              <w:t>105</w:t>
            </w:r>
          </w:hyperlink>
        </w:p>
        <w:p>
          <w:pPr>
            <w:pStyle w:val="Contents2"/>
            <w:tabs>
              <w:tab w:val="clear" w:pos="8743"/>
              <w:tab w:val="right" w:pos="9026" w:leader="dot"/>
            </w:tabs>
            <w:rPr/>
          </w:pPr>
          <w:hyperlink w:anchor="__RefHeading___Toc450717_211673320">
            <w:r>
              <w:rPr>
                <w:webHidden/>
                <w:rStyle w:val="IndexLink"/>
                <w:rtl w:val="true"/>
              </w:rPr>
              <w:t>حکایت میرزا تقی خان امیرکبیر</w:t>
            </w:r>
            <w:r>
              <w:rPr>
                <w:rStyle w:val="IndexLink"/>
                <w:rtl w:val="true"/>
              </w:rPr>
              <w:tab/>
            </w:r>
            <w:r>
              <w:rPr>
                <w:rStyle w:val="IndexLink"/>
              </w:rPr>
              <w:t>107</w:t>
            </w:r>
          </w:hyperlink>
        </w:p>
        <w:p>
          <w:pPr>
            <w:pStyle w:val="Contents2"/>
            <w:tabs>
              <w:tab w:val="clear" w:pos="8743"/>
              <w:tab w:val="right" w:pos="9026" w:leader="dot"/>
            </w:tabs>
            <w:rPr/>
          </w:pPr>
          <w:hyperlink w:anchor="__RefHeading___Toc450719_211673320">
            <w:r>
              <w:rPr>
                <w:webHidden/>
                <w:rStyle w:val="IndexLink"/>
                <w:rtl w:val="true"/>
              </w:rPr>
              <w:t>ادامه سفارش امیرالمؤمنین علیه السلام به امام حسن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450721_211673320">
            <w:r>
              <w:rPr>
                <w:webHidden/>
                <w:rStyle w:val="IndexLink"/>
                <w:rtl w:val="true"/>
              </w:rPr>
              <w:t>هزینه کردن دشمن برای ناپاکی ها</w:t>
            </w:r>
            <w:r>
              <w:rPr>
                <w:rStyle w:val="IndexLink"/>
                <w:rtl w:val="true"/>
              </w:rPr>
              <w:tab/>
            </w:r>
            <w:r>
              <w:rPr>
                <w:rStyle w:val="IndexLink"/>
              </w:rPr>
              <w:t>113</w:t>
            </w:r>
          </w:hyperlink>
        </w:p>
        <w:p>
          <w:pPr>
            <w:pStyle w:val="Contents2"/>
            <w:tabs>
              <w:tab w:val="clear" w:pos="8743"/>
              <w:tab w:val="right" w:pos="9026" w:leader="dot"/>
            </w:tabs>
            <w:rPr/>
          </w:pPr>
          <w:hyperlink w:anchor="__RefHeading___Toc450723_211673320">
            <w:r>
              <w:rPr>
                <w:webHidden/>
                <w:rStyle w:val="IndexLink"/>
                <w:rtl w:val="true"/>
              </w:rPr>
              <w:t>ریشه اختلافات</w:t>
            </w:r>
            <w:r>
              <w:rPr>
                <w:rStyle w:val="IndexLink"/>
                <w:rtl w:val="true"/>
              </w:rPr>
              <w:tab/>
            </w:r>
            <w:r>
              <w:rPr>
                <w:rStyle w:val="IndexLink"/>
              </w:rPr>
              <w:t>115</w:t>
            </w:r>
          </w:hyperlink>
        </w:p>
        <w:p>
          <w:pPr>
            <w:pStyle w:val="Contents2"/>
            <w:tabs>
              <w:tab w:val="clear" w:pos="8743"/>
              <w:tab w:val="right" w:pos="9026" w:leader="dot"/>
            </w:tabs>
            <w:rPr/>
          </w:pPr>
          <w:hyperlink w:anchor="__RefHeading___Toc450725_211673320">
            <w:r>
              <w:rPr>
                <w:webHidden/>
                <w:rStyle w:val="IndexLink"/>
                <w:rtl w:val="true"/>
              </w:rPr>
              <w:t>مراحل ایمان</w:t>
            </w:r>
            <w:r>
              <w:rPr>
                <w:rStyle w:val="IndexLink"/>
                <w:rtl w:val="true"/>
              </w:rPr>
              <w:tab/>
            </w:r>
            <w:r>
              <w:rPr>
                <w:rStyle w:val="IndexLink"/>
              </w:rPr>
              <w:t>118</w:t>
            </w:r>
          </w:hyperlink>
        </w:p>
        <w:p>
          <w:pPr>
            <w:pStyle w:val="Contents2"/>
            <w:tabs>
              <w:tab w:val="clear" w:pos="8743"/>
              <w:tab w:val="right" w:pos="9026" w:leader="dot"/>
            </w:tabs>
            <w:rPr/>
          </w:pPr>
          <w:hyperlink w:anchor="__RefHeading___Toc450727_211673320">
            <w:r>
              <w:rPr>
                <w:webHidden/>
                <w:rStyle w:val="IndexLink"/>
                <w:rtl w:val="true"/>
              </w:rPr>
              <w:t>سرزمین پاکی ها و ناپاکی ها</w:t>
            </w:r>
            <w:r>
              <w:rPr>
                <w:rStyle w:val="IndexLink"/>
                <w:rtl w:val="true"/>
              </w:rPr>
              <w:tab/>
            </w:r>
            <w:r>
              <w:rPr>
                <w:rStyle w:val="IndexLink"/>
              </w:rPr>
              <w:t>121</w:t>
            </w:r>
          </w:hyperlink>
        </w:p>
        <w:p>
          <w:pPr>
            <w:pStyle w:val="Contents2"/>
            <w:tabs>
              <w:tab w:val="clear" w:pos="8743"/>
              <w:tab w:val="right" w:pos="9026" w:leader="dot"/>
            </w:tabs>
            <w:rPr/>
          </w:pPr>
          <w:hyperlink w:anchor="__RefHeading___Toc450729_211673320">
            <w:r>
              <w:rPr>
                <w:webHidden/>
                <w:rStyle w:val="IndexLink"/>
                <w:rtl w:val="true"/>
              </w:rPr>
              <w:t>پاک سازی نفس از آلودگیها</w:t>
            </w:r>
            <w:r>
              <w:rPr>
                <w:rStyle w:val="IndexLink"/>
                <w:rtl w:val="true"/>
              </w:rPr>
              <w:tab/>
            </w:r>
            <w:r>
              <w:rPr>
                <w:rStyle w:val="IndexLink"/>
              </w:rPr>
              <w:t>123</w:t>
            </w:r>
          </w:hyperlink>
        </w:p>
        <w:p>
          <w:pPr>
            <w:pStyle w:val="Contents2"/>
            <w:tabs>
              <w:tab w:val="clear" w:pos="8743"/>
              <w:tab w:val="right" w:pos="9026" w:leader="dot"/>
            </w:tabs>
            <w:rPr/>
          </w:pPr>
          <w:hyperlink w:anchor="__RefHeading___Toc450731_211673320">
            <w:r>
              <w:rPr>
                <w:webHidden/>
                <w:rStyle w:val="IndexLink"/>
                <w:rtl w:val="true"/>
              </w:rPr>
              <w:t>موسی و فرعون مصداق پاکی ها و ناپاکی ها</w:t>
            </w:r>
            <w:r>
              <w:rPr>
                <w:rStyle w:val="IndexLink"/>
                <w:rtl w:val="true"/>
              </w:rPr>
              <w:tab/>
            </w:r>
            <w:r>
              <w:rPr>
                <w:rStyle w:val="IndexLink"/>
              </w:rPr>
              <w:t>123</w:t>
            </w:r>
          </w:hyperlink>
        </w:p>
        <w:p>
          <w:pPr>
            <w:pStyle w:val="Contents2"/>
            <w:tabs>
              <w:tab w:val="clear" w:pos="8743"/>
              <w:tab w:val="right" w:pos="9026" w:leader="dot"/>
            </w:tabs>
            <w:rPr/>
          </w:pPr>
          <w:hyperlink w:anchor="__RefHeading___Toc450733_211673320">
            <w:r>
              <w:rPr>
                <w:webHidden/>
                <w:rStyle w:val="IndexLink"/>
                <w:rtl w:val="true"/>
              </w:rPr>
              <w:t>حفاظت از پاکی ها</w:t>
            </w:r>
            <w:r>
              <w:rPr>
                <w:rStyle w:val="IndexLink"/>
                <w:rtl w:val="true"/>
              </w:rPr>
              <w:tab/>
            </w:r>
            <w:r>
              <w:rPr>
                <w:rStyle w:val="IndexLink"/>
              </w:rPr>
              <w:t>124</w:t>
            </w:r>
          </w:hyperlink>
        </w:p>
        <w:p>
          <w:pPr>
            <w:pStyle w:val="Contents2"/>
            <w:tabs>
              <w:tab w:val="clear" w:pos="8743"/>
              <w:tab w:val="right" w:pos="9026" w:leader="dot"/>
            </w:tabs>
            <w:rPr/>
          </w:pPr>
          <w:hyperlink w:anchor="__RefHeading___Toc450735_211673320">
            <w:r>
              <w:rPr>
                <w:webHidden/>
                <w:rStyle w:val="IndexLink"/>
                <w:rtl w:val="true"/>
              </w:rPr>
              <w:t>پناه بردن به خدا برای حفظ پاکی ها</w:t>
            </w:r>
            <w:r>
              <w:rPr>
                <w:rStyle w:val="IndexLink"/>
                <w:rtl w:val="true"/>
              </w:rPr>
              <w:tab/>
            </w:r>
            <w:r>
              <w:rPr>
                <w:rStyle w:val="IndexLink"/>
              </w:rPr>
              <w:t>126</w:t>
            </w:r>
          </w:hyperlink>
        </w:p>
        <w:p>
          <w:pPr>
            <w:pStyle w:val="Contents2"/>
            <w:tabs>
              <w:tab w:val="clear" w:pos="8743"/>
              <w:tab w:val="right" w:pos="9026" w:leader="dot"/>
            </w:tabs>
            <w:rPr/>
          </w:pPr>
          <w:hyperlink w:anchor="__RefHeading___Toc450737_211673320">
            <w:r>
              <w:rPr>
                <w:webHidden/>
                <w:rStyle w:val="IndexLink"/>
                <w:rtl w:val="true"/>
              </w:rPr>
              <w:t>موانع صعود نفس</w:t>
            </w:r>
            <w:r>
              <w:rPr>
                <w:rStyle w:val="IndexLink"/>
                <w:rtl w:val="true"/>
              </w:rPr>
              <w:tab/>
            </w:r>
            <w:r>
              <w:rPr>
                <w:rStyle w:val="IndexLink"/>
              </w:rPr>
              <w:t>129</w:t>
            </w:r>
          </w:hyperlink>
        </w:p>
        <w:p>
          <w:pPr>
            <w:pStyle w:val="Contents2"/>
            <w:tabs>
              <w:tab w:val="clear" w:pos="8743"/>
              <w:tab w:val="right" w:pos="9026" w:leader="dot"/>
            </w:tabs>
            <w:rPr/>
          </w:pPr>
          <w:hyperlink w:anchor="__RefHeading___Toc450739_211673320">
            <w:r>
              <w:rPr>
                <w:webHidden/>
                <w:rStyle w:val="IndexLink"/>
                <w:rtl w:val="true"/>
              </w:rPr>
              <w:t>ابزار گمراهی و تباهی انسان</w:t>
            </w:r>
            <w:r>
              <w:rPr>
                <w:rStyle w:val="IndexLink"/>
                <w:rtl w:val="true"/>
              </w:rPr>
              <w:tab/>
            </w:r>
            <w:r>
              <w:rPr>
                <w:rStyle w:val="IndexLink"/>
              </w:rPr>
              <w:t>132</w:t>
            </w:r>
          </w:hyperlink>
        </w:p>
        <w:p>
          <w:pPr>
            <w:pStyle w:val="Contents2"/>
            <w:tabs>
              <w:tab w:val="clear" w:pos="8743"/>
              <w:tab w:val="right" w:pos="9026" w:leader="dot"/>
            </w:tabs>
            <w:rPr/>
          </w:pPr>
          <w:hyperlink w:anchor="__RefHeading___Toc450741_211673320">
            <w:r>
              <w:rPr>
                <w:webHidden/>
                <w:rStyle w:val="IndexLink"/>
                <w:rtl w:val="true"/>
              </w:rPr>
              <w:t>استقامت کردن در پاکی ها</w:t>
            </w:r>
            <w:r>
              <w:rPr>
                <w:rStyle w:val="IndexLink"/>
                <w:rtl w:val="true"/>
              </w:rPr>
              <w:tab/>
            </w:r>
            <w:r>
              <w:rPr>
                <w:rStyle w:val="IndexLink"/>
              </w:rPr>
              <w:t>132</w:t>
            </w:r>
          </w:hyperlink>
        </w:p>
        <w:p>
          <w:pPr>
            <w:pStyle w:val="Contents2"/>
            <w:tabs>
              <w:tab w:val="clear" w:pos="8743"/>
              <w:tab w:val="right" w:pos="9026" w:leader="dot"/>
            </w:tabs>
            <w:rPr/>
          </w:pPr>
          <w:hyperlink w:anchor="__RefHeading___Toc450743_211673320">
            <w:r>
              <w:rPr>
                <w:webHidden/>
                <w:rStyle w:val="IndexLink"/>
                <w:rtl w:val="true"/>
              </w:rPr>
              <w:t>پاک دلان</w:t>
            </w:r>
            <w:r>
              <w:rPr>
                <w:rStyle w:val="IndexLink"/>
                <w:rtl w:val="true"/>
              </w:rPr>
              <w:tab/>
            </w:r>
            <w:r>
              <w:rPr>
                <w:rStyle w:val="IndexLink"/>
              </w:rPr>
              <w:t>133</w:t>
            </w:r>
          </w:hyperlink>
        </w:p>
        <w:p>
          <w:pPr>
            <w:pStyle w:val="Contents2"/>
            <w:tabs>
              <w:tab w:val="clear" w:pos="8743"/>
              <w:tab w:val="right" w:pos="9026" w:leader="dot"/>
            </w:tabs>
            <w:rPr/>
          </w:pPr>
          <w:hyperlink w:anchor="__RefHeading___Toc450745_211673320">
            <w:r>
              <w:rPr>
                <w:webHidden/>
                <w:rStyle w:val="IndexLink"/>
                <w:rtl w:val="true"/>
              </w:rPr>
              <w:t>نیکی های فراموش شده</w:t>
            </w:r>
            <w:r>
              <w:rPr>
                <w:rStyle w:val="IndexLink"/>
                <w:rtl w:val="true"/>
              </w:rPr>
              <w:tab/>
            </w:r>
            <w:r>
              <w:rPr>
                <w:rStyle w:val="IndexLink"/>
              </w:rPr>
              <w:t>134</w:t>
            </w:r>
          </w:hyperlink>
        </w:p>
        <w:p>
          <w:pPr>
            <w:pStyle w:val="Contents2"/>
            <w:tabs>
              <w:tab w:val="clear" w:pos="8743"/>
              <w:tab w:val="right" w:pos="9026" w:leader="dot"/>
            </w:tabs>
            <w:rPr/>
          </w:pPr>
          <w:hyperlink w:anchor="__RefHeading___Toc450747_211673320">
            <w:r>
              <w:rPr>
                <w:webHidden/>
                <w:rStyle w:val="IndexLink"/>
                <w:rtl w:val="true"/>
              </w:rPr>
              <w:t>ناپاکی ها به جای پاکی ها</w:t>
            </w:r>
            <w:r>
              <w:rPr>
                <w:rStyle w:val="IndexLink"/>
                <w:rtl w:val="true"/>
              </w:rPr>
              <w:tab/>
            </w:r>
            <w:r>
              <w:rPr>
                <w:rStyle w:val="IndexLink"/>
              </w:rPr>
              <w:t>135</w:t>
            </w:r>
          </w:hyperlink>
        </w:p>
        <w:p>
          <w:pPr>
            <w:pStyle w:val="Contents2"/>
            <w:tabs>
              <w:tab w:val="clear" w:pos="8743"/>
              <w:tab w:val="right" w:pos="9026" w:leader="dot"/>
            </w:tabs>
            <w:rPr/>
          </w:pPr>
          <w:hyperlink w:anchor="__RefHeading___Toc450749_211673320">
            <w:r>
              <w:rPr>
                <w:webHidden/>
                <w:rStyle w:val="IndexLink"/>
                <w:rtl w:val="true"/>
              </w:rPr>
              <w:t>شب قدر</w:t>
            </w:r>
            <w:r>
              <w:rPr>
                <w:rStyle w:val="IndexLink"/>
                <w:rtl w:val="true"/>
              </w:rPr>
              <w:tab/>
            </w:r>
            <w:r>
              <w:rPr>
                <w:rStyle w:val="IndexLink"/>
              </w:rPr>
              <w:t>139</w:t>
            </w:r>
          </w:hyperlink>
        </w:p>
        <w:p>
          <w:pPr>
            <w:pStyle w:val="Contents2"/>
            <w:tabs>
              <w:tab w:val="clear" w:pos="8743"/>
              <w:tab w:val="right" w:pos="9026" w:leader="dot"/>
            </w:tabs>
            <w:rPr/>
          </w:pPr>
          <w:hyperlink w:anchor="__RefHeading___Toc450751_211673320">
            <w:r>
              <w:rPr>
                <w:webHidden/>
                <w:rStyle w:val="IndexLink"/>
                <w:rtl w:val="true"/>
              </w:rPr>
              <w:t>اثر یک شب زنده داری</w:t>
            </w:r>
            <w:r>
              <w:rPr>
                <w:rStyle w:val="IndexLink"/>
                <w:rtl w:val="true"/>
              </w:rPr>
              <w:tab/>
            </w:r>
            <w:r>
              <w:rPr>
                <w:rStyle w:val="IndexLink"/>
              </w:rPr>
              <w:t>141</w:t>
            </w:r>
          </w:hyperlink>
        </w:p>
        <w:p>
          <w:pPr>
            <w:pStyle w:val="Contents2"/>
            <w:tabs>
              <w:tab w:val="clear" w:pos="8743"/>
              <w:tab w:val="right" w:pos="9026" w:leader="dot"/>
            </w:tabs>
            <w:rPr/>
          </w:pPr>
          <w:hyperlink w:anchor="__RefHeading___Toc450753_211673320">
            <w:r>
              <w:rPr>
                <w:webHidden/>
                <w:rStyle w:val="IndexLink"/>
                <w:rtl w:val="true"/>
              </w:rPr>
              <w:t>اهمیّت شب جمعه</w:t>
            </w:r>
            <w:r>
              <w:rPr>
                <w:rStyle w:val="IndexLink"/>
                <w:rtl w:val="true"/>
              </w:rPr>
              <w:tab/>
            </w:r>
            <w:r>
              <w:rPr>
                <w:rStyle w:val="IndexLink"/>
              </w:rPr>
              <w:t>142</w:t>
            </w:r>
          </w:hyperlink>
        </w:p>
        <w:p>
          <w:pPr>
            <w:pStyle w:val="Contents2"/>
            <w:tabs>
              <w:tab w:val="clear" w:pos="8743"/>
              <w:tab w:val="right" w:pos="9026" w:leader="dot"/>
            </w:tabs>
            <w:rPr/>
          </w:pPr>
          <w:hyperlink w:anchor="__RefHeading___Toc450755_211673320">
            <w:r>
              <w:rPr>
                <w:webHidden/>
                <w:rStyle w:val="IndexLink"/>
                <w:rtl w:val="true"/>
              </w:rPr>
              <w:t>دوستان و دشمنان واقعی</w:t>
            </w:r>
            <w:r>
              <w:rPr>
                <w:rStyle w:val="IndexLink"/>
                <w:rtl w:val="true"/>
              </w:rPr>
              <w:tab/>
            </w:r>
            <w:r>
              <w:rPr>
                <w:rStyle w:val="IndexLink"/>
              </w:rPr>
              <w:t>144</w:t>
            </w:r>
          </w:hyperlink>
        </w:p>
        <w:p>
          <w:pPr>
            <w:pStyle w:val="Contents2"/>
            <w:tabs>
              <w:tab w:val="clear" w:pos="8743"/>
              <w:tab w:val="right" w:pos="9026" w:leader="dot"/>
            </w:tabs>
            <w:rPr/>
          </w:pPr>
          <w:hyperlink w:anchor="__RefHeading___Toc450757_211673320">
            <w:r>
              <w:rPr>
                <w:webHidden/>
                <w:rStyle w:val="IndexLink"/>
                <w:rtl w:val="true"/>
              </w:rPr>
              <w:t>عامل سعادت یوسف</w:t>
            </w:r>
            <w:r>
              <w:rPr>
                <w:rStyle w:val="IndexLink"/>
                <w:rtl w:val="true"/>
              </w:rPr>
              <w:tab/>
            </w:r>
            <w:r>
              <w:rPr>
                <w:rStyle w:val="IndexLink"/>
              </w:rPr>
              <w:t>145</w:t>
            </w:r>
          </w:hyperlink>
        </w:p>
        <w:p>
          <w:pPr>
            <w:pStyle w:val="Contents2"/>
            <w:tabs>
              <w:tab w:val="clear" w:pos="8743"/>
              <w:tab w:val="right" w:pos="9026" w:leader="dot"/>
            </w:tabs>
            <w:rPr/>
          </w:pPr>
          <w:hyperlink w:anchor="__RefHeading___Toc450759_211673320">
            <w:r>
              <w:rPr>
                <w:webHidden/>
                <w:rStyle w:val="IndexLink"/>
                <w:rtl w:val="true"/>
              </w:rPr>
              <w:t>اختلاف ظرفیت های انسان</w:t>
            </w:r>
            <w:r>
              <w:rPr>
                <w:rStyle w:val="IndexLink"/>
                <w:rtl w:val="true"/>
              </w:rPr>
              <w:tab/>
            </w:r>
            <w:r>
              <w:rPr>
                <w:rStyle w:val="IndexLink"/>
              </w:rPr>
              <w:t>147</w:t>
            </w:r>
          </w:hyperlink>
        </w:p>
        <w:p>
          <w:pPr>
            <w:pStyle w:val="Contents2"/>
            <w:tabs>
              <w:tab w:val="clear" w:pos="8743"/>
              <w:tab w:val="right" w:pos="9026" w:leader="dot"/>
            </w:tabs>
            <w:rPr/>
          </w:pPr>
          <w:hyperlink w:anchor="__RefHeading___Toc450761_211673320">
            <w:r>
              <w:rPr>
                <w:webHidden/>
                <w:rStyle w:val="IndexLink"/>
                <w:rtl w:val="true"/>
              </w:rPr>
              <w:t>دوست شناس و دشمن شناس</w:t>
            </w:r>
            <w:r>
              <w:rPr>
                <w:rStyle w:val="IndexLink"/>
                <w:rtl w:val="true"/>
              </w:rPr>
              <w:tab/>
            </w:r>
            <w:r>
              <w:rPr>
                <w:rStyle w:val="IndexLink"/>
              </w:rPr>
              <w:t>149</w:t>
            </w:r>
          </w:hyperlink>
        </w:p>
        <w:p>
          <w:pPr>
            <w:pStyle w:val="Contents2"/>
            <w:tabs>
              <w:tab w:val="clear" w:pos="8743"/>
              <w:tab w:val="right" w:pos="9026" w:leader="dot"/>
            </w:tabs>
            <w:rPr/>
          </w:pPr>
          <w:hyperlink w:anchor="__RefHeading___Toc450763_211673320">
            <w:r>
              <w:rPr>
                <w:webHidden/>
                <w:rStyle w:val="IndexLink"/>
                <w:rtl w:val="true"/>
              </w:rPr>
              <w:t>جرم ما خوبی ماست</w:t>
            </w:r>
            <w:r>
              <w:rPr>
                <w:rStyle w:val="IndexLink"/>
                <w:rtl w:val="true"/>
              </w:rPr>
              <w:tab/>
            </w:r>
            <w:r>
              <w:rPr>
                <w:rStyle w:val="IndexLink"/>
              </w:rPr>
              <w:t>150</w:t>
            </w:r>
          </w:hyperlink>
        </w:p>
        <w:p>
          <w:pPr>
            <w:pStyle w:val="Contents2"/>
            <w:tabs>
              <w:tab w:val="clear" w:pos="8743"/>
              <w:tab w:val="right" w:pos="9026" w:leader="dot"/>
            </w:tabs>
            <w:rPr/>
          </w:pPr>
          <w:hyperlink w:anchor="__RefHeading___Toc450765_211673320">
            <w:r>
              <w:rPr>
                <w:webHidden/>
                <w:rStyle w:val="IndexLink"/>
                <w:rtl w:val="true"/>
              </w:rPr>
              <w:t>گره زلف خدا به مردم نجران</w:t>
            </w:r>
            <w:r>
              <w:rPr>
                <w:rStyle w:val="IndexLink"/>
                <w:rtl w:val="true"/>
              </w:rPr>
              <w:tab/>
            </w:r>
            <w:r>
              <w:rPr>
                <w:rStyle w:val="IndexLink"/>
              </w:rPr>
              <w:t>151</w:t>
            </w:r>
          </w:hyperlink>
        </w:p>
        <w:p>
          <w:pPr>
            <w:pStyle w:val="Contents2"/>
            <w:tabs>
              <w:tab w:val="clear" w:pos="8743"/>
              <w:tab w:val="right" w:pos="9026" w:leader="dot"/>
            </w:tabs>
            <w:rPr/>
          </w:pPr>
          <w:hyperlink w:anchor="__RefHeading___Toc450767_211673320">
            <w:r>
              <w:rPr>
                <w:webHidden/>
                <w:rStyle w:val="IndexLink"/>
                <w:rtl w:val="true"/>
              </w:rPr>
              <w:t>اتصال به حق و انقطاع از حق</w:t>
            </w:r>
            <w:r>
              <w:rPr>
                <w:rStyle w:val="IndexLink"/>
                <w:rtl w:val="true"/>
              </w:rPr>
              <w:tab/>
            </w:r>
            <w:r>
              <w:rPr>
                <w:rStyle w:val="IndexLink"/>
              </w:rPr>
              <w:t>153</w:t>
            </w:r>
          </w:hyperlink>
        </w:p>
        <w:p>
          <w:pPr>
            <w:pStyle w:val="Contents2"/>
            <w:tabs>
              <w:tab w:val="clear" w:pos="8743"/>
              <w:tab w:val="right" w:pos="9026" w:leader="dot"/>
            </w:tabs>
            <w:rPr/>
          </w:pPr>
          <w:hyperlink w:anchor="__RefHeading___Toc450769_211673320">
            <w:r>
              <w:rPr>
                <w:webHidden/>
                <w:rStyle w:val="IndexLink"/>
                <w:rtl w:val="true"/>
              </w:rPr>
              <w:t>راه رسیدن به اوج وصال و علت هجران و فراق</w:t>
            </w:r>
            <w:r>
              <w:rPr>
                <w:rStyle w:val="IndexLink"/>
                <w:rtl w:val="true"/>
              </w:rPr>
              <w:tab/>
            </w:r>
            <w:r>
              <w:rPr>
                <w:rStyle w:val="IndexLink"/>
              </w:rPr>
              <w:t>154</w:t>
            </w:r>
          </w:hyperlink>
        </w:p>
        <w:p>
          <w:pPr>
            <w:pStyle w:val="Contents2"/>
            <w:tabs>
              <w:tab w:val="clear" w:pos="8743"/>
              <w:tab w:val="right" w:pos="9026" w:leader="dot"/>
            </w:tabs>
            <w:rPr/>
          </w:pPr>
          <w:hyperlink w:anchor="__RefHeading___Toc450771_211673320">
            <w:r>
              <w:rPr>
                <w:webHidden/>
                <w:rStyle w:val="IndexLink"/>
                <w:rtl w:val="true"/>
              </w:rPr>
              <w:t>مَثَل های قرآن</w:t>
            </w:r>
            <w:r>
              <w:rPr>
                <w:rStyle w:val="IndexLink"/>
                <w:rtl w:val="true"/>
              </w:rPr>
              <w:tab/>
            </w:r>
            <w:r>
              <w:rPr>
                <w:rStyle w:val="IndexLink"/>
              </w:rPr>
              <w:t>154</w:t>
            </w:r>
          </w:hyperlink>
        </w:p>
        <w:p>
          <w:pPr>
            <w:pStyle w:val="Contents2"/>
            <w:tabs>
              <w:tab w:val="clear" w:pos="8743"/>
              <w:tab w:val="right" w:pos="9026" w:leader="dot"/>
            </w:tabs>
            <w:rPr/>
          </w:pPr>
          <w:hyperlink w:anchor="__RefHeading___Toc450773_211673320">
            <w:r>
              <w:rPr>
                <w:webHidden/>
                <w:rStyle w:val="IndexLink"/>
                <w:rtl w:val="true"/>
              </w:rPr>
              <w:t xml:space="preserve">انسان، موسیقیِ طبیعیِ زمینی </w:t>
            </w:r>
            <w:r>
              <w:rPr>
                <w:rStyle w:val="IndexLink"/>
                <w:rtl w:val="true"/>
              </w:rPr>
              <w:t xml:space="preserve">- </w:t>
            </w:r>
            <w:r>
              <w:rPr>
                <w:rStyle w:val="IndexLink"/>
                <w:rtl w:val="true"/>
              </w:rPr>
              <w:t>آسمانی</w:t>
            </w:r>
            <w:r>
              <w:rPr>
                <w:rStyle w:val="IndexLink"/>
                <w:rtl w:val="true"/>
              </w:rPr>
              <w:tab/>
            </w:r>
            <w:r>
              <w:rPr>
                <w:rStyle w:val="IndexLink"/>
              </w:rPr>
              <w:t>156</w:t>
            </w:r>
          </w:hyperlink>
        </w:p>
        <w:p>
          <w:pPr>
            <w:pStyle w:val="Contents2"/>
            <w:tabs>
              <w:tab w:val="clear" w:pos="8743"/>
              <w:tab w:val="right" w:pos="9026" w:leader="dot"/>
            </w:tabs>
            <w:rPr/>
          </w:pPr>
          <w:hyperlink w:anchor="__RefHeading___Toc450775_211673320">
            <w:r>
              <w:rPr>
                <w:webHidden/>
                <w:rStyle w:val="IndexLink"/>
                <w:rtl w:val="true"/>
              </w:rPr>
              <w:t>گرفتار شدن لنین در دست هگل</w:t>
            </w:r>
            <w:r>
              <w:rPr>
                <w:rStyle w:val="IndexLink"/>
                <w:rtl w:val="true"/>
              </w:rPr>
              <w:tab/>
            </w:r>
            <w:r>
              <w:rPr>
                <w:rStyle w:val="IndexLink"/>
              </w:rPr>
              <w:t>158</w:t>
            </w:r>
          </w:hyperlink>
        </w:p>
        <w:p>
          <w:pPr>
            <w:pStyle w:val="Contents2"/>
            <w:tabs>
              <w:tab w:val="clear" w:pos="8743"/>
              <w:tab w:val="right" w:pos="9026" w:leader="dot"/>
            </w:tabs>
            <w:rPr/>
          </w:pPr>
          <w:hyperlink w:anchor="__RefHeading___Toc450777_211673320">
            <w:r>
              <w:rPr>
                <w:webHidden/>
                <w:rStyle w:val="IndexLink"/>
                <w:rtl w:val="true"/>
              </w:rPr>
              <w:t>صدای ناهماهنگ زلیخا</w:t>
            </w:r>
            <w:r>
              <w:rPr>
                <w:rStyle w:val="IndexLink"/>
                <w:rtl w:val="true"/>
              </w:rPr>
              <w:tab/>
            </w:r>
            <w:r>
              <w:rPr>
                <w:rStyle w:val="IndexLink"/>
              </w:rPr>
              <w:t>160</w:t>
            </w:r>
          </w:hyperlink>
        </w:p>
        <w:p>
          <w:pPr>
            <w:pStyle w:val="Contents2"/>
            <w:tabs>
              <w:tab w:val="clear" w:pos="8743"/>
              <w:tab w:val="right" w:pos="9026" w:leader="dot"/>
            </w:tabs>
            <w:rPr/>
          </w:pPr>
          <w:hyperlink w:anchor="__RefHeading___Toc450779_211673320">
            <w:r>
              <w:rPr>
                <w:webHidden/>
                <w:rStyle w:val="IndexLink"/>
                <w:rtl w:val="true"/>
              </w:rPr>
              <w:t>صدای هماهنگ یوسف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450781_211673320">
            <w:r>
              <w:rPr>
                <w:webHidden/>
                <w:rStyle w:val="IndexLink"/>
                <w:rtl w:val="true"/>
              </w:rPr>
              <w:t>صدای بی نظیر امیرالمؤمنین علیه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450783_211673320">
            <w:r>
              <w:rPr>
                <w:webHidden/>
                <w:rStyle w:val="IndexLink"/>
                <w:rtl w:val="true"/>
              </w:rPr>
              <w:t>صداهای هماهنگ خلقت</w:t>
            </w:r>
            <w:r>
              <w:rPr>
                <w:rStyle w:val="IndexLink"/>
                <w:rtl w:val="true"/>
              </w:rPr>
              <w:tab/>
            </w:r>
            <w:r>
              <w:rPr>
                <w:rStyle w:val="IndexLink"/>
              </w:rPr>
              <w:t>163</w:t>
            </w:r>
          </w:hyperlink>
        </w:p>
        <w:p>
          <w:pPr>
            <w:pStyle w:val="Contents2"/>
            <w:tabs>
              <w:tab w:val="clear" w:pos="8743"/>
              <w:tab w:val="right" w:pos="9026" w:leader="dot"/>
            </w:tabs>
            <w:rPr/>
          </w:pPr>
          <w:hyperlink w:anchor="__RefHeading___Toc450785_211673320">
            <w:r>
              <w:rPr>
                <w:webHidden/>
                <w:rStyle w:val="IndexLink"/>
                <w:rtl w:val="true"/>
              </w:rPr>
              <w:t>مَثَل فاسق</w:t>
            </w:r>
            <w:r>
              <w:rPr>
                <w:rStyle w:val="IndexLink"/>
                <w:rtl w:val="true"/>
              </w:rPr>
              <w:tab/>
            </w:r>
            <w:r>
              <w:rPr>
                <w:rStyle w:val="IndexLink"/>
              </w:rPr>
              <w:t>168</w:t>
            </w:r>
          </w:hyperlink>
        </w:p>
        <w:p>
          <w:pPr>
            <w:pStyle w:val="Contents2"/>
            <w:tabs>
              <w:tab w:val="clear" w:pos="8743"/>
              <w:tab w:val="right" w:pos="9026" w:leader="dot"/>
            </w:tabs>
            <w:rPr/>
          </w:pPr>
          <w:hyperlink w:anchor="__RefHeading___Toc450787_211673320">
            <w:r>
              <w:rPr>
                <w:webHidden/>
                <w:rStyle w:val="IndexLink"/>
                <w:rtl w:val="true"/>
              </w:rPr>
              <w:t>قرار گرفتن انسان، در گروه خاسرین و فاسقین</w:t>
            </w:r>
            <w:r>
              <w:rPr>
                <w:rStyle w:val="IndexLink"/>
                <w:rtl w:val="true"/>
              </w:rPr>
              <w:tab/>
            </w:r>
            <w:r>
              <w:rPr>
                <w:rStyle w:val="IndexLink"/>
              </w:rPr>
              <w:t>169</w:t>
            </w:r>
          </w:hyperlink>
        </w:p>
        <w:p>
          <w:pPr>
            <w:pStyle w:val="Contents2"/>
            <w:tabs>
              <w:tab w:val="clear" w:pos="8743"/>
              <w:tab w:val="right" w:pos="9026" w:leader="dot"/>
            </w:tabs>
            <w:rPr/>
          </w:pPr>
          <w:hyperlink w:anchor="__RefHeading___Toc450789_211673320">
            <w:r>
              <w:rPr>
                <w:webHidden/>
                <w:rStyle w:val="IndexLink"/>
                <w:rtl w:val="true"/>
              </w:rPr>
              <w:t>توبه و اعاده حیثیت</w:t>
            </w:r>
            <w:r>
              <w:rPr>
                <w:rStyle w:val="IndexLink"/>
                <w:rtl w:val="true"/>
              </w:rPr>
              <w:tab/>
            </w:r>
            <w:r>
              <w:rPr>
                <w:rStyle w:val="IndexLink"/>
              </w:rPr>
              <w:t>173</w:t>
            </w:r>
          </w:hyperlink>
        </w:p>
        <w:p>
          <w:pPr>
            <w:pStyle w:val="Contents2"/>
            <w:tabs>
              <w:tab w:val="clear" w:pos="8743"/>
              <w:tab w:val="right" w:pos="9026" w:leader="dot"/>
            </w:tabs>
            <w:rPr/>
          </w:pPr>
          <w:hyperlink w:anchor="__RefHeading___Toc450791_211673320">
            <w:r>
              <w:rPr>
                <w:webHidden/>
                <w:rStyle w:val="IndexLink"/>
                <w:rtl w:val="true"/>
              </w:rPr>
              <w:t>تکبر، دلیل خروج از انسانیت</w:t>
            </w:r>
            <w:r>
              <w:rPr>
                <w:rStyle w:val="IndexLink"/>
                <w:rtl w:val="true"/>
              </w:rPr>
              <w:tab/>
            </w:r>
            <w:r>
              <w:rPr>
                <w:rStyle w:val="IndexLink"/>
              </w:rPr>
              <w:t>175</w:t>
            </w:r>
          </w:hyperlink>
        </w:p>
        <w:p>
          <w:pPr>
            <w:pStyle w:val="Contents2"/>
            <w:tabs>
              <w:tab w:val="clear" w:pos="8743"/>
              <w:tab w:val="right" w:pos="9026" w:leader="dot"/>
            </w:tabs>
            <w:rPr/>
          </w:pPr>
          <w:hyperlink w:anchor="__RefHeading___Toc450793_211673320">
            <w:r>
              <w:rPr>
                <w:webHidden/>
                <w:rStyle w:val="IndexLink"/>
                <w:rtl w:val="true"/>
              </w:rPr>
              <w:t>سخن حضرت سجاد علیه السلام درباره تواضع</w:t>
            </w:r>
            <w:r>
              <w:rPr>
                <w:rStyle w:val="IndexLink"/>
                <w:rtl w:val="true"/>
              </w:rPr>
              <w:tab/>
            </w:r>
            <w:r>
              <w:rPr>
                <w:rStyle w:val="IndexLink"/>
              </w:rPr>
              <w:t>176</w:t>
            </w:r>
          </w:hyperlink>
        </w:p>
        <w:p>
          <w:pPr>
            <w:pStyle w:val="Contents2"/>
            <w:tabs>
              <w:tab w:val="clear" w:pos="8743"/>
              <w:tab w:val="right" w:pos="9026" w:leader="dot"/>
            </w:tabs>
            <w:rPr/>
          </w:pPr>
          <w:hyperlink w:anchor="__RefHeading___Toc450795_211673320">
            <w:r>
              <w:rPr>
                <w:webHidden/>
                <w:rStyle w:val="IndexLink"/>
                <w:rtl w:val="true"/>
              </w:rPr>
              <w:t>گناه جابجایی مقام و منصب</w:t>
            </w:r>
            <w:r>
              <w:rPr>
                <w:rStyle w:val="IndexLink"/>
                <w:rtl w:val="true"/>
              </w:rPr>
              <w:tab/>
            </w:r>
            <w:r>
              <w:rPr>
                <w:rStyle w:val="IndexLink"/>
              </w:rPr>
              <w:t>178</w:t>
            </w:r>
          </w:hyperlink>
        </w:p>
        <w:p>
          <w:pPr>
            <w:pStyle w:val="Contents2"/>
            <w:tabs>
              <w:tab w:val="clear" w:pos="8743"/>
              <w:tab w:val="right" w:pos="9026" w:leader="dot"/>
            </w:tabs>
            <w:rPr/>
          </w:pPr>
          <w:hyperlink w:anchor="__RefHeading___Toc450797_211673320">
            <w:r>
              <w:rPr>
                <w:webHidden/>
                <w:rStyle w:val="IndexLink"/>
                <w:rtl w:val="true"/>
              </w:rPr>
              <w:t>بشارت به توبه کنندگان واقعی</w:t>
            </w:r>
            <w:r>
              <w:rPr>
                <w:rStyle w:val="IndexLink"/>
                <w:rtl w:val="true"/>
              </w:rPr>
              <w:tab/>
            </w:r>
            <w:r>
              <w:rPr>
                <w:rStyle w:val="IndexLink"/>
              </w:rPr>
              <w:t>180</w:t>
            </w:r>
          </w:hyperlink>
        </w:p>
        <w:p>
          <w:pPr>
            <w:pStyle w:val="Contents2"/>
            <w:tabs>
              <w:tab w:val="clear" w:pos="8743"/>
              <w:tab w:val="right" w:pos="9026" w:leader="dot"/>
            </w:tabs>
            <w:rPr/>
          </w:pPr>
          <w:hyperlink w:anchor="__RefHeading___Toc450799_211673320">
            <w:r>
              <w:rPr>
                <w:webHidden/>
                <w:rStyle w:val="IndexLink"/>
                <w:rtl w:val="true"/>
              </w:rPr>
              <w:t>اثر توبه</w:t>
            </w:r>
            <w:r>
              <w:rPr>
                <w:rStyle w:val="IndexLink"/>
                <w:rtl w:val="true"/>
              </w:rPr>
              <w:tab/>
            </w:r>
            <w:r>
              <w:rPr>
                <w:rStyle w:val="IndexLink"/>
              </w:rPr>
              <w:t>181</w:t>
            </w:r>
          </w:hyperlink>
        </w:p>
        <w:p>
          <w:pPr>
            <w:pStyle w:val="Contents2"/>
            <w:tabs>
              <w:tab w:val="clear" w:pos="8743"/>
              <w:tab w:val="right" w:pos="9026" w:leader="dot"/>
            </w:tabs>
            <w:rPr/>
          </w:pPr>
          <w:hyperlink w:anchor="__RefHeading___Toc450801_211673320">
            <w:r>
              <w:rPr>
                <w:webHidden/>
                <w:rStyle w:val="IndexLink"/>
                <w:rtl w:val="true"/>
              </w:rPr>
              <w:t>توبه حرّ</w:t>
            </w:r>
            <w:r>
              <w:rPr>
                <w:rStyle w:val="IndexLink"/>
                <w:rtl w:val="true"/>
              </w:rPr>
              <w:tab/>
            </w:r>
            <w:r>
              <w:rPr>
                <w:rStyle w:val="IndexLink"/>
              </w:rPr>
              <w:t>183</w:t>
            </w:r>
          </w:hyperlink>
        </w:p>
        <w:p>
          <w:pPr>
            <w:pStyle w:val="Contents2"/>
            <w:tabs>
              <w:tab w:val="clear" w:pos="8743"/>
              <w:tab w:val="right" w:pos="9026" w:leader="dot"/>
            </w:tabs>
            <w:rPr/>
          </w:pPr>
          <w:hyperlink w:anchor="__RefHeading___Toc450803_211673320">
            <w:r>
              <w:rPr>
                <w:webHidden/>
                <w:rStyle w:val="IndexLink"/>
                <w:rtl w:val="true"/>
              </w:rPr>
              <w:t>بدترین، گناه جبران نکردن گناه است</w:t>
            </w:r>
            <w:r>
              <w:rPr>
                <w:rStyle w:val="IndexLink"/>
                <w:rtl w:val="true"/>
              </w:rPr>
              <w:tab/>
            </w:r>
            <w:r>
              <w:rPr>
                <w:rStyle w:val="IndexLink"/>
              </w:rPr>
              <w:t>186</w:t>
            </w:r>
          </w:hyperlink>
        </w:p>
        <w:p>
          <w:pPr>
            <w:pStyle w:val="Contents2"/>
            <w:tabs>
              <w:tab w:val="clear" w:pos="8743"/>
              <w:tab w:val="right" w:pos="9026" w:leader="dot"/>
            </w:tabs>
            <w:rPr/>
          </w:pPr>
          <w:hyperlink w:anchor="__RefHeading___Toc450805_211673320">
            <w:r>
              <w:rPr>
                <w:webHidden/>
                <w:rStyle w:val="IndexLink"/>
                <w:rtl w:val="true"/>
              </w:rPr>
              <w:t>شخص جسور و اهانت به پیامبر اکرم</w:t>
            </w:r>
            <w:r>
              <w:rPr>
                <w:rStyle w:val="IndexLink"/>
                <w:rtl w:val="true"/>
              </w:rPr>
              <w:tab/>
            </w:r>
            <w:r>
              <w:rPr>
                <w:rStyle w:val="IndexLink"/>
              </w:rPr>
              <w:t>186</w:t>
            </w:r>
          </w:hyperlink>
        </w:p>
        <w:p>
          <w:pPr>
            <w:pStyle w:val="Contents2"/>
            <w:tabs>
              <w:tab w:val="clear" w:pos="8743"/>
              <w:tab w:val="right" w:pos="9026" w:leader="dot"/>
            </w:tabs>
            <w:rPr/>
          </w:pPr>
          <w:hyperlink w:anchor="__RefHeading___Toc450807_211673320">
            <w:r>
              <w:rPr>
                <w:webHidden/>
                <w:rStyle w:val="IndexLink"/>
                <w:rtl w:val="true"/>
              </w:rPr>
              <w:t>نثر و نظم ماجرای موسی و کافر</w:t>
            </w:r>
            <w:r>
              <w:rPr>
                <w:rStyle w:val="IndexLink"/>
                <w:rtl w:val="true"/>
              </w:rPr>
              <w:tab/>
            </w:r>
            <w:r>
              <w:rPr>
                <w:rStyle w:val="IndexLink"/>
              </w:rPr>
              <w:t>188</w:t>
            </w:r>
          </w:hyperlink>
        </w:p>
        <w:p>
          <w:pPr>
            <w:pStyle w:val="Contents2"/>
            <w:tabs>
              <w:tab w:val="clear" w:pos="8743"/>
              <w:tab w:val="right" w:pos="9026" w:leader="dot"/>
            </w:tabs>
            <w:rPr/>
          </w:pPr>
          <w:hyperlink w:anchor="__RefHeading___Toc450809_211673320">
            <w:r>
              <w:rPr>
                <w:webHidden/>
                <w:rStyle w:val="IndexLink"/>
                <w:rtl w:val="true"/>
              </w:rPr>
              <w:t>برخورد عیسی بن مریم علیه السلام با گناهکار حرفه ای</w:t>
            </w:r>
            <w:r>
              <w:rPr>
                <w:rStyle w:val="IndexLink"/>
                <w:rtl w:val="true"/>
              </w:rPr>
              <w:tab/>
            </w:r>
            <w:r>
              <w:rPr>
                <w:rStyle w:val="IndexLink"/>
              </w:rPr>
              <w:t>192</w:t>
            </w:r>
          </w:hyperlink>
        </w:p>
        <w:p>
          <w:pPr>
            <w:pStyle w:val="Contents2"/>
            <w:tabs>
              <w:tab w:val="clear" w:pos="8743"/>
              <w:tab w:val="right" w:pos="9026" w:leader="dot"/>
            </w:tabs>
            <w:rPr/>
          </w:pPr>
          <w:hyperlink w:anchor="__RefHeading___Toc450811_211673320">
            <w:r>
              <w:rPr>
                <w:webHidden/>
                <w:rStyle w:val="IndexLink"/>
                <w:rtl w:val="true"/>
              </w:rPr>
              <w:t>برگردان طرح نظامی فتح مکّه توسط علی علیه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450813_211673320">
            <w:r>
              <w:rPr>
                <w:webHidden/>
                <w:rStyle w:val="IndexLink"/>
                <w:rtl w:val="true"/>
              </w:rPr>
              <w:t>بهشت از خدا، طاعت از بنده</w:t>
            </w:r>
            <w:r>
              <w:rPr>
                <w:rStyle w:val="IndexLink"/>
                <w:rtl w:val="true"/>
              </w:rPr>
              <w:tab/>
            </w:r>
            <w:r>
              <w:rPr>
                <w:rStyle w:val="IndexLink"/>
              </w:rPr>
              <w:t>195</w:t>
            </w:r>
          </w:hyperlink>
        </w:p>
        <w:p>
          <w:pPr>
            <w:pStyle w:val="Contents2"/>
            <w:tabs>
              <w:tab w:val="clear" w:pos="8743"/>
              <w:tab w:val="right" w:pos="9026" w:leader="dot"/>
            </w:tabs>
            <w:rPr/>
          </w:pPr>
          <w:hyperlink w:anchor="__RefHeading___Toc450815_211673320">
            <w:r>
              <w:rPr>
                <w:webHidden/>
                <w:rStyle w:val="IndexLink"/>
                <w:rtl w:val="true"/>
              </w:rPr>
              <w:t>نماز پیامبر بر جنازه گنهکار نیکوکار</w:t>
            </w:r>
            <w:r>
              <w:rPr>
                <w:rStyle w:val="IndexLink"/>
                <w:rtl w:val="true"/>
              </w:rPr>
              <w:tab/>
            </w:r>
            <w:r>
              <w:rPr>
                <w:rStyle w:val="IndexLink"/>
              </w:rPr>
              <w:t>195</w:t>
            </w:r>
          </w:hyperlink>
        </w:p>
        <w:p>
          <w:pPr>
            <w:pStyle w:val="Contents2"/>
            <w:tabs>
              <w:tab w:val="clear" w:pos="8743"/>
              <w:tab w:val="right" w:pos="9026" w:leader="dot"/>
            </w:tabs>
            <w:rPr/>
          </w:pPr>
          <w:hyperlink w:anchor="__RefHeading___Toc450817_211673320">
            <w:r>
              <w:rPr>
                <w:webHidden/>
                <w:rStyle w:val="IndexLink"/>
                <w:rtl w:val="true"/>
              </w:rPr>
              <w:t>نعمت از خدا، پاسخ از بنده</w:t>
            </w:r>
            <w:r>
              <w:rPr>
                <w:rStyle w:val="IndexLink"/>
                <w:rtl w:val="true"/>
              </w:rPr>
              <w:tab/>
            </w:r>
            <w:r>
              <w:rPr>
                <w:rStyle w:val="IndexLink"/>
              </w:rPr>
              <w:t>196</w:t>
            </w:r>
          </w:hyperlink>
        </w:p>
        <w:p>
          <w:pPr>
            <w:pStyle w:val="Contents2"/>
            <w:tabs>
              <w:tab w:val="clear" w:pos="8743"/>
              <w:tab w:val="right" w:pos="9026" w:leader="dot"/>
            </w:tabs>
            <w:rPr/>
          </w:pPr>
          <w:hyperlink w:anchor="__RefHeading___Toc450819_211673320">
            <w:r>
              <w:rPr>
                <w:webHidden/>
                <w:rStyle w:val="IndexLink"/>
                <w:rtl w:val="true"/>
              </w:rPr>
              <w:t>اقسام مردم</w:t>
            </w:r>
            <w:r>
              <w:rPr>
                <w:rStyle w:val="IndexLink"/>
                <w:rtl w:val="true"/>
              </w:rPr>
              <w:tab/>
            </w:r>
            <w:r>
              <w:rPr>
                <w:rStyle w:val="IndexLink"/>
              </w:rPr>
              <w:t>198</w:t>
            </w:r>
          </w:hyperlink>
        </w:p>
        <w:p>
          <w:pPr>
            <w:pStyle w:val="Contents2"/>
            <w:tabs>
              <w:tab w:val="clear" w:pos="8743"/>
              <w:tab w:val="right" w:pos="9026" w:leader="dot"/>
            </w:tabs>
            <w:rPr/>
          </w:pPr>
          <w:hyperlink w:anchor="__RefHeading___Toc450821_211673320">
            <w:r>
              <w:rPr>
                <w:webHidden/>
                <w:rStyle w:val="IndexLink"/>
                <w:rtl w:val="true"/>
              </w:rPr>
              <w:t>نتیجه پیوند عقل با انبیاء</w:t>
            </w:r>
            <w:r>
              <w:rPr>
                <w:rStyle w:val="IndexLink"/>
                <w:rtl w:val="true"/>
              </w:rPr>
              <w:tab/>
            </w:r>
            <w:r>
              <w:rPr>
                <w:rStyle w:val="IndexLink"/>
              </w:rPr>
              <w:t>202</w:t>
            </w:r>
          </w:hyperlink>
        </w:p>
        <w:p>
          <w:pPr>
            <w:pStyle w:val="Contents2"/>
            <w:tabs>
              <w:tab w:val="clear" w:pos="8743"/>
              <w:tab w:val="right" w:pos="9026" w:leader="dot"/>
            </w:tabs>
            <w:rPr/>
          </w:pPr>
          <w:hyperlink w:anchor="__RefHeading___Toc450823_211673320">
            <w:r>
              <w:rPr>
                <w:webHidden/>
                <w:rStyle w:val="IndexLink"/>
                <w:rtl w:val="true"/>
              </w:rPr>
              <w:t>اسیر شهوت</w:t>
            </w:r>
            <w:r>
              <w:rPr>
                <w:rStyle w:val="IndexLink"/>
                <w:rtl w:val="true"/>
              </w:rPr>
              <w:tab/>
            </w:r>
            <w:r>
              <w:rPr>
                <w:rStyle w:val="IndexLink"/>
              </w:rPr>
              <w:t>203</w:t>
            </w:r>
          </w:hyperlink>
        </w:p>
        <w:p>
          <w:pPr>
            <w:pStyle w:val="Contents2"/>
            <w:tabs>
              <w:tab w:val="clear" w:pos="8743"/>
              <w:tab w:val="right" w:pos="9026" w:leader="dot"/>
            </w:tabs>
            <w:rPr/>
          </w:pPr>
          <w:hyperlink w:anchor="__RefHeading___Toc450825_211673320">
            <w:r>
              <w:rPr>
                <w:webHidden/>
                <w:rStyle w:val="IndexLink"/>
                <w:rtl w:val="true"/>
              </w:rPr>
              <w:t>اقسام دشمنان</w:t>
            </w:r>
            <w:r>
              <w:rPr>
                <w:rStyle w:val="IndexLink"/>
                <w:rtl w:val="true"/>
              </w:rPr>
              <w:tab/>
            </w:r>
            <w:r>
              <w:rPr>
                <w:rStyle w:val="IndexLink"/>
              </w:rPr>
              <w:t>208</w:t>
            </w:r>
          </w:hyperlink>
        </w:p>
        <w:p>
          <w:pPr>
            <w:pStyle w:val="Contents2"/>
            <w:tabs>
              <w:tab w:val="clear" w:pos="8743"/>
              <w:tab w:val="right" w:pos="9026" w:leader="dot"/>
            </w:tabs>
            <w:rPr/>
          </w:pPr>
          <w:hyperlink w:anchor="__RefHeading___Toc450827_211673320">
            <w:r>
              <w:rPr>
                <w:webHidden/>
                <w:rStyle w:val="IndexLink"/>
                <w:rtl w:val="true"/>
              </w:rPr>
              <w:t>دشمن ترین دشمنان</w:t>
            </w:r>
            <w:r>
              <w:rPr>
                <w:rStyle w:val="IndexLink"/>
                <w:rtl w:val="true"/>
              </w:rPr>
              <w:tab/>
            </w:r>
            <w:r>
              <w:rPr>
                <w:rStyle w:val="IndexLink"/>
              </w:rPr>
              <w:t>209</w:t>
            </w:r>
          </w:hyperlink>
        </w:p>
        <w:p>
          <w:pPr>
            <w:pStyle w:val="Contents2"/>
            <w:tabs>
              <w:tab w:val="clear" w:pos="8743"/>
              <w:tab w:val="right" w:pos="9026" w:leader="dot"/>
            </w:tabs>
            <w:rPr/>
          </w:pPr>
          <w:hyperlink w:anchor="__RefHeading___Toc450829_211673320">
            <w:r>
              <w:rPr>
                <w:webHidden/>
                <w:rStyle w:val="IndexLink"/>
                <w:rtl w:val="true"/>
              </w:rPr>
              <w:t>تکلیف عمر</w:t>
            </w:r>
            <w:r>
              <w:rPr>
                <w:rStyle w:val="IndexLink"/>
                <w:rtl w:val="true"/>
              </w:rPr>
              <w:tab/>
            </w:r>
            <w:r>
              <w:rPr>
                <w:rStyle w:val="IndexLink"/>
              </w:rPr>
              <w:t>212</w:t>
            </w:r>
          </w:hyperlink>
        </w:p>
        <w:p>
          <w:pPr>
            <w:pStyle w:val="Contents2"/>
            <w:tabs>
              <w:tab w:val="clear" w:pos="8743"/>
              <w:tab w:val="right" w:pos="9026" w:leader="dot"/>
            </w:tabs>
            <w:rPr/>
          </w:pPr>
          <w:hyperlink w:anchor="__RefHeading___Toc450831_211673320">
            <w:r>
              <w:rPr>
                <w:webHidden/>
                <w:rStyle w:val="IndexLink"/>
                <w:rtl w:val="true"/>
              </w:rPr>
              <w:t>آثار تکلیف عمر</w:t>
            </w:r>
            <w:r>
              <w:rPr>
                <w:rStyle w:val="IndexLink"/>
                <w:rtl w:val="true"/>
              </w:rPr>
              <w:tab/>
            </w:r>
            <w:r>
              <w:rPr>
                <w:rStyle w:val="IndexLink"/>
              </w:rPr>
              <w:t>213</w:t>
            </w:r>
          </w:hyperlink>
        </w:p>
        <w:p>
          <w:pPr>
            <w:pStyle w:val="Contents2"/>
            <w:tabs>
              <w:tab w:val="clear" w:pos="8743"/>
              <w:tab w:val="right" w:pos="9026" w:leader="dot"/>
            </w:tabs>
            <w:rPr/>
          </w:pPr>
          <w:hyperlink w:anchor="__RefHeading___Toc450833_211673320">
            <w:r>
              <w:rPr>
                <w:webHidden/>
                <w:rStyle w:val="IndexLink"/>
                <w:rtl w:val="true"/>
              </w:rPr>
              <w:t>حکایتی از حضرت عیسی علیه السلام در قبرستان</w:t>
            </w:r>
            <w:r>
              <w:rPr>
                <w:rStyle w:val="IndexLink"/>
                <w:rtl w:val="true"/>
              </w:rPr>
              <w:tab/>
            </w:r>
            <w:r>
              <w:rPr>
                <w:rStyle w:val="IndexLink"/>
              </w:rPr>
              <w:t>215</w:t>
            </w:r>
          </w:hyperlink>
        </w:p>
        <w:p>
          <w:pPr>
            <w:pStyle w:val="Contents2"/>
            <w:tabs>
              <w:tab w:val="clear" w:pos="8743"/>
              <w:tab w:val="right" w:pos="9026" w:leader="dot"/>
            </w:tabs>
            <w:rPr/>
          </w:pPr>
          <w:hyperlink w:anchor="__RefHeading___Toc450835_211673320">
            <w:r>
              <w:rPr>
                <w:webHidden/>
                <w:rStyle w:val="IndexLink"/>
                <w:rtl w:val="true"/>
              </w:rPr>
              <w:t>غریزه شهوت همراه با هدایت الهی</w:t>
            </w:r>
            <w:r>
              <w:rPr>
                <w:rStyle w:val="IndexLink"/>
                <w:rtl w:val="true"/>
              </w:rPr>
              <w:tab/>
            </w:r>
            <w:r>
              <w:rPr>
                <w:rStyle w:val="IndexLink"/>
              </w:rPr>
              <w:t>215</w:t>
            </w:r>
          </w:hyperlink>
        </w:p>
        <w:p>
          <w:pPr>
            <w:pStyle w:val="Contents2"/>
            <w:tabs>
              <w:tab w:val="clear" w:pos="8743"/>
              <w:tab w:val="right" w:pos="9026" w:leader="dot"/>
            </w:tabs>
            <w:rPr/>
          </w:pPr>
          <w:hyperlink w:anchor="__RefHeading___Toc450837_211673320">
            <w:r>
              <w:rPr>
                <w:webHidden/>
                <w:rStyle w:val="IndexLink"/>
                <w:rtl w:val="true"/>
              </w:rPr>
              <w:t>احساس مسئولیت یوسف</w:t>
            </w:r>
            <w:r>
              <w:rPr>
                <w:rStyle w:val="IndexLink"/>
                <w:rtl w:val="true"/>
              </w:rPr>
              <w:tab/>
            </w:r>
            <w:r>
              <w:rPr>
                <w:rStyle w:val="IndexLink"/>
              </w:rPr>
              <w:t>216</w:t>
            </w:r>
          </w:hyperlink>
        </w:p>
        <w:p>
          <w:pPr>
            <w:pStyle w:val="Contents2"/>
            <w:tabs>
              <w:tab w:val="clear" w:pos="8743"/>
              <w:tab w:val="right" w:pos="9026" w:leader="dot"/>
            </w:tabs>
            <w:rPr/>
          </w:pPr>
          <w:hyperlink w:anchor="__RefHeading___Toc450839_211673320">
            <w:r>
              <w:rPr>
                <w:webHidden/>
                <w:rStyle w:val="IndexLink"/>
                <w:rtl w:val="true"/>
              </w:rPr>
              <w:t>اهمّیت ارشاد و هدایت</w:t>
            </w:r>
            <w:r>
              <w:rPr>
                <w:rStyle w:val="IndexLink"/>
                <w:rtl w:val="true"/>
              </w:rPr>
              <w:tab/>
            </w:r>
            <w:r>
              <w:rPr>
                <w:rStyle w:val="IndexLink"/>
              </w:rPr>
              <w:t>218</w:t>
            </w:r>
          </w:hyperlink>
        </w:p>
        <w:p>
          <w:pPr>
            <w:pStyle w:val="Contents2"/>
            <w:tabs>
              <w:tab w:val="clear" w:pos="8743"/>
              <w:tab w:val="right" w:pos="9026" w:leader="dot"/>
            </w:tabs>
            <w:rPr/>
          </w:pPr>
          <w:hyperlink w:anchor="__RefHeading___Toc450841_211673320">
            <w:r>
              <w:rPr>
                <w:webHidden/>
                <w:rStyle w:val="IndexLink"/>
                <w:rtl w:val="true"/>
              </w:rPr>
              <w:t>پاداش عابدان</w:t>
            </w:r>
            <w:r>
              <w:rPr>
                <w:rStyle w:val="IndexLink"/>
                <w:rtl w:val="true"/>
              </w:rPr>
              <w:tab/>
            </w:r>
            <w:r>
              <w:rPr>
                <w:rStyle w:val="IndexLink"/>
              </w:rPr>
              <w:t>220</w:t>
            </w:r>
          </w:hyperlink>
        </w:p>
        <w:p>
          <w:pPr>
            <w:pStyle w:val="Contents2"/>
            <w:tabs>
              <w:tab w:val="clear" w:pos="8743"/>
              <w:tab w:val="right" w:pos="9026" w:leader="dot"/>
            </w:tabs>
            <w:rPr/>
          </w:pPr>
          <w:hyperlink w:anchor="__RefHeading___Toc450843_211673320">
            <w:r>
              <w:rPr>
                <w:webHidden/>
                <w:rStyle w:val="IndexLink"/>
                <w:rtl w:val="true"/>
              </w:rPr>
              <w:t>آرزوی گنهکار در قیامت</w:t>
            </w:r>
            <w:r>
              <w:rPr>
                <w:rStyle w:val="IndexLink"/>
                <w:rtl w:val="true"/>
              </w:rPr>
              <w:tab/>
            </w:r>
            <w:r>
              <w:rPr>
                <w:rStyle w:val="IndexLink"/>
              </w:rPr>
              <w:t>221</w:t>
            </w:r>
          </w:hyperlink>
        </w:p>
        <w:p>
          <w:pPr>
            <w:pStyle w:val="Contents2"/>
            <w:tabs>
              <w:tab w:val="clear" w:pos="8743"/>
              <w:tab w:val="right" w:pos="9026" w:leader="dot"/>
            </w:tabs>
            <w:rPr/>
          </w:pPr>
          <w:hyperlink w:anchor="__RefHeading___Toc450845_211673320">
            <w:r>
              <w:rPr>
                <w:webHidden/>
                <w:rStyle w:val="IndexLink"/>
                <w:rtl w:val="true"/>
              </w:rPr>
              <w:t>اشراف بهشتیان بر جهنّمیان</w:t>
            </w:r>
            <w:r>
              <w:rPr>
                <w:rStyle w:val="IndexLink"/>
                <w:rtl w:val="true"/>
              </w:rPr>
              <w:tab/>
            </w:r>
            <w:r>
              <w:rPr>
                <w:rStyle w:val="IndexLink"/>
              </w:rPr>
              <w:t>222</w:t>
            </w:r>
          </w:hyperlink>
        </w:p>
        <w:p>
          <w:pPr>
            <w:pStyle w:val="Contents2"/>
            <w:tabs>
              <w:tab w:val="clear" w:pos="8743"/>
              <w:tab w:val="right" w:pos="9026" w:leader="dot"/>
            </w:tabs>
            <w:rPr/>
          </w:pPr>
          <w:hyperlink w:anchor="__RefHeading___Toc450847_211673320">
            <w:r>
              <w:rPr>
                <w:webHidden/>
                <w:rStyle w:val="IndexLink"/>
                <w:rtl w:val="true"/>
              </w:rPr>
              <w:t>اولین سؤال در روز محشر</w:t>
            </w:r>
            <w:r>
              <w:rPr>
                <w:rStyle w:val="IndexLink"/>
                <w:rtl w:val="true"/>
              </w:rPr>
              <w:tab/>
            </w:r>
            <w:r>
              <w:rPr>
                <w:rStyle w:val="IndexLink"/>
              </w:rPr>
              <w:t>223</w:t>
            </w:r>
          </w:hyperlink>
        </w:p>
        <w:p>
          <w:pPr>
            <w:pStyle w:val="Contents2"/>
            <w:tabs>
              <w:tab w:val="clear" w:pos="8743"/>
              <w:tab w:val="right" w:pos="9026" w:leader="dot"/>
            </w:tabs>
            <w:rPr/>
          </w:pPr>
          <w:hyperlink w:anchor="__RefHeading___Toc450849_211673320">
            <w:r>
              <w:rPr>
                <w:webHidden/>
                <w:rStyle w:val="IndexLink"/>
                <w:rtl w:val="true"/>
              </w:rPr>
              <w:t>گردش فلک، موجب تداوم عمر</w:t>
            </w:r>
            <w:r>
              <w:rPr>
                <w:rStyle w:val="IndexLink"/>
                <w:rtl w:val="true"/>
              </w:rPr>
              <w:tab/>
            </w:r>
            <w:r>
              <w:rPr>
                <w:rStyle w:val="IndexLink"/>
              </w:rPr>
              <w:t>223</w:t>
            </w:r>
          </w:hyperlink>
        </w:p>
        <w:p>
          <w:pPr>
            <w:pStyle w:val="Contents2"/>
            <w:tabs>
              <w:tab w:val="clear" w:pos="8743"/>
              <w:tab w:val="right" w:pos="9026" w:leader="dot"/>
            </w:tabs>
            <w:rPr/>
          </w:pPr>
          <w:hyperlink w:anchor="__RefHeading___Toc450851_211673320">
            <w:r>
              <w:rPr>
                <w:webHidden/>
                <w:rStyle w:val="IndexLink"/>
                <w:rtl w:val="true"/>
              </w:rPr>
              <w:t>همه سلطنت در مقابل عمر</w:t>
            </w:r>
            <w:r>
              <w:rPr>
                <w:rStyle w:val="IndexLink"/>
                <w:rtl w:val="true"/>
              </w:rPr>
              <w:tab/>
            </w:r>
            <w:r>
              <w:rPr>
                <w:rStyle w:val="IndexLink"/>
              </w:rPr>
              <w:t>224</w:t>
            </w:r>
          </w:hyperlink>
        </w:p>
        <w:p>
          <w:pPr>
            <w:pStyle w:val="Contents2"/>
            <w:tabs>
              <w:tab w:val="clear" w:pos="8743"/>
              <w:tab w:val="right" w:pos="9026" w:leader="dot"/>
            </w:tabs>
            <w:rPr/>
          </w:pPr>
          <w:hyperlink w:anchor="__RefHeading___Toc450853_211673320">
            <w:r>
              <w:rPr>
                <w:webHidden/>
                <w:rStyle w:val="IndexLink"/>
                <w:rtl w:val="true"/>
              </w:rPr>
              <w:t>ثواب عمره در ماه رجب</w:t>
            </w:r>
            <w:r>
              <w:rPr>
                <w:rStyle w:val="IndexLink"/>
                <w:rtl w:val="true"/>
              </w:rPr>
              <w:tab/>
            </w:r>
            <w:r>
              <w:rPr>
                <w:rStyle w:val="IndexLink"/>
              </w:rPr>
              <w:t>230</w:t>
            </w:r>
          </w:hyperlink>
        </w:p>
        <w:p>
          <w:pPr>
            <w:pStyle w:val="Contents2"/>
            <w:tabs>
              <w:tab w:val="clear" w:pos="8743"/>
              <w:tab w:val="right" w:pos="9026" w:leader="dot"/>
            </w:tabs>
            <w:rPr/>
          </w:pPr>
          <w:hyperlink w:anchor="__RefHeading___Toc450855_211673320">
            <w:r>
              <w:rPr>
                <w:webHidden/>
                <w:rStyle w:val="IndexLink"/>
                <w:rtl w:val="true"/>
              </w:rPr>
              <w:t>همسر فداکار آیت الله بروجردی</w:t>
            </w:r>
            <w:r>
              <w:rPr>
                <w:rStyle w:val="IndexLink"/>
                <w:rtl w:val="true"/>
              </w:rPr>
              <w:tab/>
            </w:r>
            <w:r>
              <w:rPr>
                <w:rStyle w:val="IndexLink"/>
              </w:rPr>
              <w:t>232</w:t>
            </w:r>
          </w:hyperlink>
        </w:p>
        <w:p>
          <w:pPr>
            <w:pStyle w:val="Contents2"/>
            <w:tabs>
              <w:tab w:val="clear" w:pos="8743"/>
              <w:tab w:val="right" w:pos="9026" w:leader="dot"/>
            </w:tabs>
            <w:rPr/>
          </w:pPr>
          <w:hyperlink w:anchor="__RefHeading___Toc450857_211673320">
            <w:r>
              <w:rPr>
                <w:webHidden/>
                <w:rStyle w:val="IndexLink"/>
                <w:rtl w:val="true"/>
              </w:rPr>
              <w:t>سرانجام گمراهان</w:t>
            </w:r>
            <w:r>
              <w:rPr>
                <w:rStyle w:val="IndexLink"/>
                <w:rtl w:val="true"/>
              </w:rPr>
              <w:tab/>
            </w:r>
            <w:r>
              <w:rPr>
                <w:rStyle w:val="IndexLink"/>
              </w:rPr>
              <w:t>235</w:t>
            </w:r>
          </w:hyperlink>
        </w:p>
        <w:p>
          <w:pPr>
            <w:pStyle w:val="Contents2"/>
            <w:tabs>
              <w:tab w:val="clear" w:pos="8743"/>
              <w:tab w:val="right" w:pos="9026" w:leader="dot"/>
            </w:tabs>
            <w:rPr/>
          </w:pPr>
          <w:hyperlink w:anchor="__RefHeading___Toc450859_211673320">
            <w:r>
              <w:rPr>
                <w:webHidden/>
                <w:rStyle w:val="IndexLink"/>
                <w:rtl w:val="true"/>
              </w:rPr>
              <w:t>یوسف علیه السلام محاسبه گری دقیق</w:t>
            </w:r>
            <w:r>
              <w:rPr>
                <w:rStyle w:val="IndexLink"/>
                <w:rtl w:val="true"/>
              </w:rPr>
              <w:tab/>
            </w:r>
            <w:r>
              <w:rPr>
                <w:rStyle w:val="IndexLink"/>
              </w:rPr>
              <w:t>239</w:t>
            </w:r>
          </w:hyperlink>
        </w:p>
        <w:p>
          <w:pPr>
            <w:pStyle w:val="Contents2"/>
            <w:tabs>
              <w:tab w:val="clear" w:pos="8743"/>
              <w:tab w:val="right" w:pos="9026" w:leader="dot"/>
            </w:tabs>
            <w:rPr/>
          </w:pPr>
          <w:hyperlink w:anchor="__RefHeading___Toc450861_211673320">
            <w:r>
              <w:rPr>
                <w:webHidden/>
                <w:rStyle w:val="IndexLink"/>
                <w:rtl w:val="true"/>
              </w:rPr>
              <w:t>نمونه هایی از تربیت شدگان مکتب مادیگری</w:t>
            </w:r>
            <w:r>
              <w:rPr>
                <w:rStyle w:val="IndexLink"/>
                <w:rtl w:val="true"/>
              </w:rPr>
              <w:tab/>
            </w:r>
            <w:r>
              <w:rPr>
                <w:rStyle w:val="IndexLink"/>
              </w:rPr>
              <w:t>241</w:t>
            </w:r>
          </w:hyperlink>
        </w:p>
        <w:p>
          <w:pPr>
            <w:pStyle w:val="Contents2"/>
            <w:tabs>
              <w:tab w:val="clear" w:pos="8743"/>
              <w:tab w:val="right" w:pos="9026" w:leader="dot"/>
            </w:tabs>
            <w:rPr/>
          </w:pPr>
          <w:hyperlink w:anchor="__RefHeading___Toc450863_211673320">
            <w:r>
              <w:rPr>
                <w:webHidden/>
                <w:rStyle w:val="IndexLink"/>
                <w:rtl w:val="true"/>
              </w:rPr>
              <w:t>علت گوساله پرستی سامری</w:t>
            </w:r>
            <w:r>
              <w:rPr>
                <w:rStyle w:val="IndexLink"/>
                <w:rtl w:val="true"/>
              </w:rPr>
              <w:tab/>
            </w:r>
            <w:r>
              <w:rPr>
                <w:rStyle w:val="IndexLink"/>
              </w:rPr>
              <w:t>243</w:t>
            </w:r>
          </w:hyperlink>
        </w:p>
        <w:p>
          <w:pPr>
            <w:pStyle w:val="Contents2"/>
            <w:tabs>
              <w:tab w:val="clear" w:pos="8743"/>
              <w:tab w:val="right" w:pos="9026" w:leader="dot"/>
            </w:tabs>
            <w:rPr/>
          </w:pPr>
          <w:hyperlink w:anchor="__RefHeading___Toc450865_211673320">
            <w:r>
              <w:rPr>
                <w:webHidden/>
                <w:rStyle w:val="IndexLink"/>
                <w:rtl w:val="true"/>
              </w:rPr>
              <w:t>مقاومت یوسف علیه السلام در مقابل چهار جاذبه</w:t>
            </w:r>
            <w:r>
              <w:rPr>
                <w:rStyle w:val="IndexLink"/>
                <w:rtl w:val="true"/>
              </w:rPr>
              <w:tab/>
            </w:r>
            <w:r>
              <w:rPr>
                <w:rStyle w:val="IndexLink"/>
              </w:rPr>
              <w:t>245</w:t>
            </w:r>
          </w:hyperlink>
        </w:p>
        <w:p>
          <w:pPr>
            <w:pStyle w:val="Contents2"/>
            <w:tabs>
              <w:tab w:val="clear" w:pos="8743"/>
              <w:tab w:val="right" w:pos="9026" w:leader="dot"/>
            </w:tabs>
            <w:rPr/>
          </w:pPr>
          <w:hyperlink w:anchor="__RefHeading___Toc450867_211673320">
            <w:r>
              <w:rPr>
                <w:webHidden/>
                <w:rStyle w:val="IndexLink"/>
                <w:rtl w:val="true"/>
              </w:rPr>
              <w:t>قوی ترین دشمنان یوسف علیه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450869_211673320">
            <w:r>
              <w:rPr>
                <w:webHidden/>
                <w:rStyle w:val="IndexLink"/>
                <w:rtl w:val="true"/>
              </w:rPr>
              <w:t>محرومین از درگاه حق</w:t>
            </w:r>
            <w:r>
              <w:rPr>
                <w:rStyle w:val="IndexLink"/>
                <w:rtl w:val="true"/>
              </w:rPr>
              <w:tab/>
            </w:r>
            <w:r>
              <w:rPr>
                <w:rStyle w:val="IndexLink"/>
              </w:rPr>
              <w:t>249</w:t>
            </w:r>
          </w:hyperlink>
        </w:p>
        <w:p>
          <w:pPr>
            <w:pStyle w:val="Contents2"/>
            <w:tabs>
              <w:tab w:val="clear" w:pos="8743"/>
              <w:tab w:val="right" w:pos="9026" w:leader="dot"/>
            </w:tabs>
            <w:rPr/>
          </w:pPr>
          <w:hyperlink w:anchor="__RefHeading___Toc450871_211673320">
            <w:r>
              <w:rPr>
                <w:webHidden/>
                <w:rStyle w:val="IndexLink"/>
                <w:rtl w:val="true"/>
              </w:rPr>
              <w:t>علت دوری از حق</w:t>
            </w:r>
            <w:r>
              <w:rPr>
                <w:rStyle w:val="IndexLink"/>
                <w:rtl w:val="true"/>
              </w:rPr>
              <w:tab/>
            </w:r>
            <w:r>
              <w:rPr>
                <w:rStyle w:val="IndexLink"/>
              </w:rPr>
              <w:t>251</w:t>
            </w:r>
          </w:hyperlink>
        </w:p>
        <w:p>
          <w:pPr>
            <w:pStyle w:val="Contents2"/>
            <w:tabs>
              <w:tab w:val="clear" w:pos="8743"/>
              <w:tab w:val="right" w:pos="9026" w:leader="dot"/>
            </w:tabs>
            <w:rPr/>
          </w:pPr>
          <w:hyperlink w:anchor="__RefHeading___Toc450873_211673320">
            <w:r>
              <w:rPr>
                <w:webHidden/>
                <w:rStyle w:val="IndexLink"/>
                <w:rtl w:val="true"/>
              </w:rPr>
              <w:t>فهرستها</w:t>
            </w:r>
            <w:r>
              <w:rPr>
                <w:rStyle w:val="IndexLink"/>
                <w:rtl w:val="true"/>
              </w:rPr>
              <w:tab/>
            </w:r>
            <w:r>
              <w:rPr>
                <w:rStyle w:val="IndexLink"/>
              </w:rPr>
              <w:t>256</w:t>
            </w:r>
          </w:hyperlink>
        </w:p>
        <w:p>
          <w:pPr>
            <w:pStyle w:val="Contents3"/>
            <w:tabs>
              <w:tab w:val="clear" w:pos="8459"/>
              <w:tab w:val="right" w:pos="9026" w:leader="dot"/>
            </w:tabs>
            <w:rPr/>
          </w:pPr>
          <w:hyperlink w:anchor="__RefHeading___Toc450875_211673320">
            <w:r>
              <w:rPr>
                <w:webHidden/>
                <w:rStyle w:val="IndexLink"/>
                <w:rtl w:val="true"/>
              </w:rPr>
              <w:t>فهرست آیات</w:t>
            </w:r>
            <w:r>
              <w:rPr>
                <w:rStyle w:val="IndexLink"/>
                <w:rtl w:val="true"/>
              </w:rPr>
              <w:tab/>
            </w:r>
            <w:r>
              <w:rPr>
                <w:rStyle w:val="IndexLink"/>
              </w:rPr>
              <w:t>256</w:t>
            </w:r>
          </w:hyperlink>
        </w:p>
        <w:p>
          <w:pPr>
            <w:pStyle w:val="Contents3"/>
            <w:tabs>
              <w:tab w:val="clear" w:pos="8459"/>
              <w:tab w:val="right" w:pos="9026" w:leader="dot"/>
            </w:tabs>
            <w:rPr/>
          </w:pPr>
          <w:hyperlink w:anchor="__RefHeading___Toc450877_211673320">
            <w:r>
              <w:rPr>
                <w:webHidden/>
                <w:rStyle w:val="IndexLink"/>
                <w:rtl w:val="true"/>
              </w:rPr>
              <w:t>فهرست روایات</w:t>
            </w:r>
            <w:r>
              <w:rPr>
                <w:rStyle w:val="IndexLink"/>
                <w:rtl w:val="true"/>
              </w:rPr>
              <w:tab/>
            </w:r>
            <w:r>
              <w:rPr>
                <w:rStyle w:val="IndexLink"/>
              </w:rPr>
              <w:t>281</w:t>
            </w:r>
          </w:hyperlink>
        </w:p>
        <w:p>
          <w:pPr>
            <w:pStyle w:val="Contents3"/>
            <w:tabs>
              <w:tab w:val="clear" w:pos="8459"/>
              <w:tab w:val="right" w:pos="9026" w:leader="dot"/>
            </w:tabs>
            <w:rPr/>
          </w:pPr>
          <w:hyperlink w:anchor="__RefHeading___Toc450879_211673320">
            <w:r>
              <w:rPr>
                <w:webHidden/>
                <w:rStyle w:val="IndexLink"/>
                <w:rtl w:val="true"/>
              </w:rPr>
              <w:t>فهرست اشعار</w:t>
            </w:r>
            <w:r>
              <w:rPr>
                <w:rStyle w:val="IndexLink"/>
                <w:rtl w:val="true"/>
              </w:rPr>
              <w:tab/>
            </w:r>
            <w:r>
              <w:rPr>
                <w:rStyle w:val="IndexLink"/>
              </w:rPr>
              <w:t>287</w:t>
            </w:r>
          </w:hyperlink>
        </w:p>
        <w:p>
          <w:pPr>
            <w:pStyle w:val="Contents3"/>
            <w:tabs>
              <w:tab w:val="clear" w:pos="8459"/>
              <w:tab w:val="right" w:pos="9026" w:leader="dot"/>
            </w:tabs>
            <w:rPr/>
          </w:pPr>
          <w:hyperlink w:anchor="__RefHeading___Toc450881_211673320">
            <w:r>
              <w:rPr>
                <w:webHidden/>
                <w:rStyle w:val="IndexLink"/>
                <w:rtl w:val="true"/>
              </w:rPr>
              <w:t>فهرست اعلام</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_2086"/>
      <w:bookmarkStart w:id="1" w:name="pg75_2086"/>
      <w:bookmarkEnd w:id="1"/>
    </w:p>
    <w:p>
      <w:pPr>
        <w:pStyle w:val="Heading2"/>
        <w:numPr>
          <w:ilvl w:val="1"/>
          <w:numId w:val="1"/>
        </w:numPr>
        <w:rPr/>
      </w:pPr>
      <w:bookmarkStart w:id="2" w:name="pg75_2086"/>
      <w:bookmarkStart w:id="3" w:name="__RefHeading___Toc45060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لغزشهای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 ویرایش و تحقیق محسن فیض‌پور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۲۰۶۷۰۹۴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607_211673320"/>
      <w:bookmarkStart w:id="6" w:name="_Toc2"/>
      <w:bookmarkEnd w:id="5"/>
      <w:r>
        <w:rPr>
          <w:rtl w:val="true"/>
        </w:rPr>
        <w:t>اشاره</w:t>
      </w:r>
      <w:bookmarkStart w:id="7" w:name="pg75_2103"/>
      <w:bookmarkEnd w:id="6"/>
    </w:p>
    <w:p>
      <w:pPr>
        <w:pStyle w:val="Heading2"/>
        <w:numPr>
          <w:ilvl w:val="1"/>
          <w:numId w:val="1"/>
        </w:numPr>
        <w:rPr/>
      </w:pPr>
      <w:bookmarkStart w:id="8" w:name="__RefHeading___Toc450609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 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سی‌امین اثر از این مجموعه سترگ و دربردارنده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ارزشها و لغزشهای نفس می‌باشد که مربوط به سخنرانی‌های استاد در ماه رمضان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هدایت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BookText"/>
        <w:rPr/>
      </w:pPr>
      <w:r>
        <w:rPr>
          <w:rFonts w:ascii="IRNazanin" w:hAnsi="IRNazanin" w:eastAsia="IRNazanin"/>
          <w:color w:val="111111"/>
          <w:sz w:val="28"/>
          <w:sz w:val="28"/>
          <w:szCs w:val="28"/>
          <w:rtl w:val="true"/>
          <w:lang w:bidi="fa-IR"/>
        </w:rPr>
        <w:t>پیش گفتار مؤلف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الصلاة علی رسول الله و علی آله آل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p>
    <w:p>
      <w:pPr>
        <w:pStyle w:val="BookText"/>
        <w:rPr/>
      </w:pPr>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محتوای سوره یوسف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یوسف، ظرف عبرت‌ها، اشارات، لطایف و عالی‌ترین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داستان، خداوند عالم، آن را برای شخص پیامبر اسلام بیان می‌کند و در پایان، این داستان را عبرت و درسی برای همه مردم تا قیامت اعلام می‌کند، البته برای صاحبان اندیشه و آنان که از انسانیت برخوردار و اهل دل، موعظه‌پذیری و پند گرفتن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 xml:space="preserve">... »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داستان، درس زندگی است و عالی‌ترین مسائل انسانی،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فکر دوست دارند که همواره با این حقایق مأنوس باشند ، زیرا این حقایق را به منزله بارانی برای سرزمین خشک وجود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سرزمین خشک را زنده می‌کند و انواع گل‌ها و گیاهان را در آن می‌رویاند، این حقایق نیز باطن و عقل و جان و دنیا و آخرت را طراوت و خرمی می‌بخشد و آنها با این سرمایه سنگین، عاشقانه روبه‌رو می‌شوند</w:t>
      </w:r>
      <w:r>
        <w:rPr>
          <w:rFonts w:eastAsia="IRNazanin" w:cs="IRNazanin"/>
          <w:color w:val="111111"/>
          <w:sz w:val="28"/>
          <w:szCs w:val="28"/>
          <w:rtl w:val="true"/>
          <w:lang w:bidi="fa-IR"/>
        </w:rPr>
        <w:t>.</w:t>
      </w:r>
      <w:bookmarkStart w:id="10" w:name="pg75_2107"/>
    </w:p>
    <w:p>
      <w:pPr>
        <w:pStyle w:val="BookText"/>
        <w:rPr/>
      </w:pPr>
      <w:bookmarkEnd w:id="10"/>
      <w:r>
        <w:rPr>
          <w:rFonts w:ascii="IRNazanin" w:hAnsi="IRNazanin" w:eastAsia="IRNazanin"/>
          <w:color w:val="111111"/>
          <w:sz w:val="28"/>
          <w:sz w:val="28"/>
          <w:szCs w:val="28"/>
          <w:rtl w:val="true"/>
          <w:lang w:bidi="fa-IR"/>
        </w:rPr>
        <w:t>خداوند در آغاز سوره، به 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بهترین داستان‌ها را برای شخص تو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داستان یوسف، نیکوترین داستان است، به خاطر این که سراسر آن، بیان مسائل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صورت یوسف، زیباترین صورت تاریخ بوده است و او نماد زیبایی است و برخی گفته‌اند که قلم صنع پروردگار، یک سهم از زیبایی را در همه عالم به کار گرفت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را در صورت یوسف قرار داد، اما نیکوتر بودن این داستان، به علت سیمای زیبای یوسف نیست ، زیرا این صورت زیبا را سرانجام، در کفن پیچیدند و در خاک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زیبا از بین می‌رود،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قصه یوسف، به علت سیرت زیبای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و دعا و مناجات و اخلاق زیبای او در چاه و بر تخت سلطنت، تا کنون هم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داستان‌ها را برای تو بازگو می‌کنیم</w:t>
      </w:r>
      <w:r>
        <w:rPr>
          <w:rFonts w:eastAsia="IRNazanin" w:cs="IRNazanin"/>
          <w:color w:val="111111"/>
          <w:sz w:val="28"/>
          <w:szCs w:val="28"/>
          <w:rtl w:val="true"/>
          <w:lang w:bidi="fa-IR"/>
        </w:rPr>
        <w:t>.</w:t>
      </w:r>
    </w:p>
    <w:p>
      <w:pPr>
        <w:pStyle w:val="Heading2"/>
        <w:numPr>
          <w:ilvl w:val="1"/>
          <w:numId w:val="1"/>
        </w:numPr>
        <w:rPr/>
      </w:pPr>
      <w:bookmarkStart w:id="11" w:name="__RefHeading___Toc450611_211673320"/>
      <w:bookmarkStart w:id="12" w:name="_Toc4"/>
      <w:bookmarkEnd w:id="11"/>
      <w:r>
        <w:rPr>
          <w:rtl w:val="true"/>
        </w:rPr>
        <w:t>چگونگی بیان داستان</w:t>
      </w:r>
      <w:bookmarkEnd w:id="12"/>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أَوْحَیْنٰا إِلَیْکَ هٰذَا الْقُرْآنَ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داستان را از راه وحی، بر تو بازگو خواهیم کرد ؛ یعنی آن را کامل و جامع برای تو بیان می‌کنیم و همه حقایقش را به فصیح‌ترین بیان خواهیم آورد</w:t>
      </w:r>
      <w:r>
        <w:rPr>
          <w:rFonts w:eastAsia="IRNazanin" w:cs="IRNazanin"/>
          <w:color w:val="111111"/>
          <w:sz w:val="28"/>
          <w:szCs w:val="28"/>
          <w:rtl w:val="true"/>
          <w:lang w:bidi="fa-IR"/>
        </w:rPr>
        <w:t>.</w:t>
      </w:r>
      <w:bookmarkStart w:id="13" w:name="pg75_2108"/>
    </w:p>
    <w:p>
      <w:pPr>
        <w:pStyle w:val="BookText"/>
        <w:rPr/>
      </w:pPr>
      <w:bookmarkEnd w:id="13"/>
      <w:r>
        <w:rPr>
          <w:rFonts w:ascii="IRNazanin" w:hAnsi="IRNazanin" w:eastAsia="IRNazanin"/>
          <w:color w:val="111111"/>
          <w:sz w:val="28"/>
          <w:sz w:val="28"/>
          <w:szCs w:val="28"/>
          <w:rtl w:val="true"/>
          <w:lang w:bidi="fa-IR"/>
        </w:rPr>
        <w:t xml:space="preserve">و حکمت بیان آن در قرآن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با این داستان می‌خواهیم مردم را اهل تقوای باطن تربیت کرده، انسان‌های صاحب عقل را 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داستان را قرآنی کرده‌ایم که هر گوشه‌ای از آن، هدایت‌گر مردم باشد و اینان را به خدا برساند و از زشتی‌ها نجات داده، به زیبایی‌ها بیاراید</w:t>
      </w:r>
      <w:r>
        <w:rPr>
          <w:rFonts w:eastAsia="IRNazanin" w:cs="IRNazanin"/>
          <w:color w:val="111111"/>
          <w:sz w:val="28"/>
          <w:szCs w:val="28"/>
          <w:rtl w:val="true"/>
          <w:lang w:bidi="fa-IR"/>
        </w:rPr>
        <w:t>.</w:t>
      </w:r>
    </w:p>
    <w:p>
      <w:pPr>
        <w:pStyle w:val="Heading2"/>
        <w:numPr>
          <w:ilvl w:val="1"/>
          <w:numId w:val="1"/>
        </w:numPr>
        <w:rPr/>
      </w:pPr>
      <w:bookmarkStart w:id="14" w:name="__RefHeading___Toc450613_211673320"/>
      <w:bookmarkStart w:id="15" w:name="_Toc5"/>
      <w:bookmarkEnd w:id="14"/>
      <w:r>
        <w:rPr>
          <w:rtl w:val="true"/>
        </w:rPr>
        <w:t>پیشینه ممتاز</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أَوْحَیْنٰا إِلَیْکَ هٰذَا الْقُرْآنَ وَ إِنْ کُنْتَ مِنْ قَبْلِهِ لَمِنَ الْغٰافِلِینَ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پیش از این که به وسیله وحی، تو را از این قصه آگاه کنم، از آن بی‌اطلاع بودی ، زیرا چند هزار سال پیش، قهرمان داستان، در مصر از دنیا رفته است و تنها خداوند متعال است که همه جزئیات و لطایف و دقایق این داستان را می‌تواند بیان کند، که اکنون به وسیله قرآن مجید آن را به پیغمبر صلی الله علیه و آله وحی نمود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بی‌زیان </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در این داستان، روبه‌رو شدن مخاطبان، با آن است که باید آیه به آیه آن را بخوانند، تا آن را درک کنند و در زندگی آن را به عنوان الگو و سرمشقی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این پندها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قرآن، پر سودترین تجارتی است که انسان در عمر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لازم کرده است که هر کس با او معامله کند، تجارتش را به زیباترین صورت به سود کلان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 طرف معامله و تجارتی مانند خداوند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تجارت و بهره تجارت، چیزی نمی‌خواهد وتجارت و بهره را یک جا به تاجر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تجارت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تجارت دو طرف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خریدار و دیگری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می‌خواهند سود ببرند ، ولی خداوند همه سود تجارت را به تاجر</w:t>
      </w:r>
      <w:bookmarkStart w:id="16" w:name="pg75_2110"/>
    </w:p>
    <w:p>
      <w:pPr>
        <w:pStyle w:val="BookText"/>
        <w:rPr/>
      </w:pPr>
      <w:bookmarkEnd w:id="16"/>
      <w:r>
        <w:rPr>
          <w:rFonts w:ascii="IRNazanin" w:hAnsi="IRNazanin" w:eastAsia="IRNazanin"/>
          <w:color w:val="111111"/>
          <w:sz w:val="28"/>
          <w:sz w:val="28"/>
          <w:szCs w:val="28"/>
          <w:rtl w:val="true"/>
          <w:lang w:bidi="fa-IR"/>
        </w:rPr>
        <w:t>می‌دهد و خود، شریک تجارت نمی‌شود و روش تجارت را هم خود به تاجر می‌آموزد</w:t>
      </w:r>
      <w:r>
        <w:rPr>
          <w:rFonts w:eastAsia="IRNazanin" w:cs="IRNazanin"/>
          <w:color w:val="111111"/>
          <w:sz w:val="28"/>
          <w:szCs w:val="28"/>
          <w:rtl w:val="true"/>
          <w:lang w:bidi="fa-IR"/>
        </w:rPr>
        <w:t>.</w:t>
      </w:r>
    </w:p>
    <w:p>
      <w:pPr>
        <w:pStyle w:val="Heading2"/>
        <w:numPr>
          <w:ilvl w:val="1"/>
          <w:numId w:val="1"/>
        </w:numPr>
        <w:rPr/>
      </w:pPr>
      <w:bookmarkStart w:id="17" w:name="__RefHeading___Toc450615_211673320"/>
      <w:bookmarkStart w:id="18" w:name="_Toc6"/>
      <w:bookmarkEnd w:id="17"/>
      <w:r>
        <w:rPr>
          <w:rtl w:val="true"/>
        </w:rPr>
        <w:t>سود تجارت با خدا</w:t>
      </w:r>
      <w:bookmarkEnd w:id="18"/>
    </w:p>
    <w:p>
      <w:pPr>
        <w:pStyle w:val="BookText"/>
        <w:rPr/>
      </w:pPr>
      <w:r>
        <w:rPr>
          <w:rFonts w:ascii="IRNazanin" w:hAnsi="IRNazanin" w:eastAsia="IRNazanin"/>
          <w:color w:val="111111"/>
          <w:sz w:val="28"/>
          <w:sz w:val="28"/>
          <w:szCs w:val="28"/>
          <w:rtl w:val="true"/>
          <w:lang w:bidi="fa-IR"/>
        </w:rPr>
        <w:t>قرآن مجید، چگونگی رفتار خداوند با این تاجران را تشریح می‌کند که نمونه‌هایی از آن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کسی که یک عمل خوب برای من بیاورد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نماز صبح آورده‌ام، یا انسانی را با زبان نجات داده‌ام، یا مشکل بنده‌ای را حل کرده‌ام، یا با نگاه محبت‌آمیز، دلی را خشنود ساخته‌ام، یا با زبان مهر و محبت، غصه کسی را برطرف کرده‌ام، من دَه برابر به او پاداش می‌دهم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مردم مؤمن است وگرنه غیر مؤمن، طرف معامله خود را خداوند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مؤمن خداوند را باور ندارد به همین جهت با ظاهر دنیای فانی و زودگذر مثل کارخانه و شرکت برخورد می‌کند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تنها مردمان مؤمن هستند که طرف تجارتشان خداوند است، البته مردم مؤمن، هر روز و شب، برای او کار خوب انجام می‌دهند، در پنج نوبت نماز می‌خوانند، برخی نماز شب می‌خوانند، به دیدن پدر و مادر می‌روند و در زندگی زن و فرزندشان گشایش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خوبی حسنه است و خداوند دَه برابر، در ازای آن سود می‌دهد و در پرونده او ثبت می‌شود، البته این در مراحل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مکان و زمان در پاداش زمان و مکان نیز در جزای اعمال،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مثلاً یک رکعت نماز در مسجد الحرام، با صد هزار رکعت نماز برابر است ؛ </w:t>
      </w:r>
      <w:r>
        <w:rPr>
          <w:rStyle w:val="FootnoteAnchor"/>
          <w:rtl w:val="true"/>
        </w:rPr>
        <w:footnoteReference w:id="9"/>
      </w:r>
      <w:r>
        <w:rPr>
          <w:rFonts w:ascii="IRNazanin" w:hAnsi="IRNazanin" w:eastAsia="IRNazanin"/>
          <w:color w:val="111111"/>
          <w:sz w:val="28"/>
          <w:sz w:val="28"/>
          <w:szCs w:val="28"/>
          <w:rtl w:val="true"/>
          <w:lang w:bidi="fa-IR"/>
        </w:rPr>
        <w:t>یعنی شما ده رکعت نماز در مسجد الحرام می‌خوانید، اما یک میلیون نماز برای شما ثبت می‌شود، حتی اگر این نماز، مستحب هم باشد، این مطلب صادق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خداوند محدودیت ندارد، خزانه‌ای نیست که حجم و طول و عرض</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تا پایان روزگار هم که زنده باشید و این نمازها را بخوانید، به همین شکل، پاداش آن را به شما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هر یک رکعت نماز، پاداش ده هزار رکعت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زیارت سیدالشهدا علیه السلام می‌رود، حتی اگر با هواپیما و ماشین برود، از درِ خانه تا حرم أبی‌عبداللّٰه، در برابر هر قدم، ثواب یک حج و عمره قبول شده به او می‌دهند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خزانه و کَرم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برابر کارهای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واجب نیز این چنین است؛ مثلاً درباره روزه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اندازه ظرفیت نداری که روزه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مال من است و هیچ کس در این عالم، نمی‌تواند پاداش روزه را حساب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أجزی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پاداش روزه، در روز قیامت، بر عهده من است که در آن روز، به تو عطا می‌کنم</w:t>
      </w:r>
      <w:r>
        <w:rPr>
          <w:rFonts w:eastAsia="IRNazanin" w:cs="IRNazanin"/>
          <w:color w:val="111111"/>
          <w:sz w:val="28"/>
          <w:szCs w:val="28"/>
          <w:rtl w:val="true"/>
          <w:lang w:bidi="fa-IR"/>
        </w:rPr>
        <w:t>.</w:t>
      </w:r>
      <w:bookmarkStart w:id="19" w:name="pg75_2113"/>
    </w:p>
    <w:p>
      <w:pPr>
        <w:pStyle w:val="Heading2"/>
        <w:numPr>
          <w:ilvl w:val="1"/>
          <w:numId w:val="1"/>
        </w:numPr>
        <w:rPr/>
      </w:pPr>
      <w:bookmarkStart w:id="20" w:name="__RefHeading___Toc450617_211673320"/>
      <w:bookmarkStart w:id="21" w:name="_Toc7"/>
      <w:bookmarkEnd w:id="19"/>
      <w:bookmarkEnd w:id="20"/>
      <w:r>
        <w:rPr>
          <w:rtl w:val="true"/>
        </w:rPr>
        <w:t>ثواب ختم قرآن</w:t>
      </w:r>
      <w:bookmarkEnd w:id="21"/>
    </w:p>
    <w:p>
      <w:pPr>
        <w:pStyle w:val="BookText"/>
        <w:rPr/>
      </w:pPr>
      <w:r>
        <w:rPr>
          <w:rFonts w:ascii="IRNazanin" w:hAnsi="IRNazanin" w:eastAsia="IRNazanin"/>
          <w:color w:val="111111"/>
          <w:sz w:val="28"/>
          <w:sz w:val="28"/>
          <w:szCs w:val="28"/>
          <w:rtl w:val="true"/>
          <w:lang w:bidi="fa-IR"/>
        </w:rPr>
        <w:t xml:space="preserve">امام صادق علیه السلام در روایتی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زُوّار به آن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مکه، یک ختم قرآن کند، از دنیا نمی‌رود مگر این که پیامبر را ببیند و جای او را در بهشت به او نشان دهد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این ثواب یک عمل مستحب است، اما واجبات که جای خود دارند</w:t>
      </w:r>
      <w:r>
        <w:rPr>
          <w:rFonts w:eastAsia="IRNazanin" w:cs="IRNazanin"/>
          <w:color w:val="111111"/>
          <w:sz w:val="28"/>
          <w:szCs w:val="28"/>
          <w:rtl w:val="true"/>
          <w:lang w:bidi="fa-IR"/>
        </w:rPr>
        <w:t>.</w:t>
      </w:r>
    </w:p>
    <w:p>
      <w:pPr>
        <w:pStyle w:val="Heading2"/>
        <w:numPr>
          <w:ilvl w:val="1"/>
          <w:numId w:val="1"/>
        </w:numPr>
        <w:rPr/>
      </w:pPr>
      <w:bookmarkStart w:id="22" w:name="__RefHeading___Toc450619_211673320"/>
      <w:bookmarkStart w:id="23" w:name="_Toc8"/>
      <w:bookmarkEnd w:id="22"/>
      <w:r>
        <w:rPr>
          <w:rtl w:val="true"/>
        </w:rPr>
        <w:t>کیفر ترک واجبات</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دو رکعت نماز خود را عمداً نخوانید، به یقین همه آفرینش را باید به پروردگار خود، عوض بدهید که جای آن دو رکعت نماز را پُر کند ؛ اما باز هم پُر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وزن واجبات، چه اندازه است ؛ مثلاً پرداخت خمس را در نظر بگیرید که انسان پس از یک سال خوردن و پوشیدن و مسافرت کردن و همه نوع بهره بردن از سرمایه خود، اگر مثلاً صد تومان باقی مانده است، باید بیست تومان از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تومان، سهم پیامبر صلی الله علیه و آله است و باید خرج حوزه‌ها و مراجع تقلید و مفسران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بیست تومان به شما تعلق بگیرد و نپردازید، در قیامت، ما دشمن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وزن</w:t>
      </w:r>
      <w:bookmarkStart w:id="24" w:name="pg75_2114"/>
    </w:p>
    <w:p>
      <w:pPr>
        <w:pStyle w:val="BookText"/>
        <w:rPr/>
      </w:pPr>
      <w:bookmarkEnd w:id="24"/>
      <w:r>
        <w:rPr>
          <w:rFonts w:ascii="IRNazanin" w:hAnsi="IRNazanin" w:eastAsia="IRNazanin"/>
          <w:color w:val="111111"/>
          <w:sz w:val="28"/>
          <w:sz w:val="28"/>
          <w:szCs w:val="28"/>
          <w:rtl w:val="true"/>
          <w:lang w:bidi="fa-IR"/>
        </w:rPr>
        <w:t>عمل، بسیار سنگین است و مسامحه در آن، باعث دشمنی خدا و پیامبر است</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25" w:name="__RefHeading___Toc450621_211673320"/>
      <w:bookmarkStart w:id="26" w:name="_Toc9"/>
      <w:bookmarkEnd w:id="25"/>
      <w:r>
        <w:rPr>
          <w:rtl w:val="true"/>
        </w:rPr>
        <w:t>ارزش والای تجارت با خدا</w:t>
      </w:r>
      <w:bookmarkEnd w:id="26"/>
    </w:p>
    <w:p>
      <w:pPr>
        <w:pStyle w:val="BookText"/>
        <w:rPr/>
      </w:pPr>
      <w:r>
        <w:rPr>
          <w:rFonts w:ascii="IRNazanin" w:hAnsi="IRNazanin" w:eastAsia="IRNazanin"/>
          <w:color w:val="111111"/>
          <w:sz w:val="28"/>
          <w:sz w:val="28"/>
          <w:szCs w:val="28"/>
          <w:rtl w:val="true"/>
          <w:lang w:bidi="fa-IR"/>
        </w:rPr>
        <w:t xml:space="preserve">خداوند در سوره توبه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جان خود را با خدا معامله کنید، در برابر به بهشت من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بهشت، جایی است که وقتی آفریده شد، خداوند به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در تو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حقیقت،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بندگان شایسته‌ام، چیزی را مقرر کرده‌ام که نه چشمی آن را دیده و نه گوشی شنیده و نه به خیال کسی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 و مال شما را در برابر بهشت می‌خرم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bookmarkStart w:id="27" w:name="pg75_2115"/>
    </w:p>
    <w:p>
      <w:pPr>
        <w:pStyle w:val="Heading2"/>
        <w:numPr>
          <w:ilvl w:val="1"/>
          <w:numId w:val="1"/>
        </w:numPr>
        <w:rPr/>
      </w:pPr>
      <w:bookmarkStart w:id="28" w:name="__RefHeading___Toc450623_211673320"/>
      <w:bookmarkStart w:id="29" w:name="_Toc10"/>
      <w:bookmarkEnd w:id="27"/>
      <w:bookmarkEnd w:id="28"/>
      <w:r>
        <w:rPr>
          <w:rtl w:val="true"/>
        </w:rPr>
        <w:t>نقش باور در عمل</w:t>
      </w:r>
      <w:bookmarkEnd w:id="29"/>
    </w:p>
    <w:p>
      <w:pPr>
        <w:pStyle w:val="BookText"/>
        <w:rPr/>
      </w:pPr>
      <w:r>
        <w:rPr>
          <w:rFonts w:ascii="IRNazanin" w:hAnsi="IRNazanin" w:eastAsia="IRNazanin"/>
          <w:color w:val="111111"/>
          <w:sz w:val="28"/>
          <w:sz w:val="28"/>
          <w:szCs w:val="28"/>
          <w:rtl w:val="true"/>
          <w:lang w:bidi="fa-IR"/>
        </w:rPr>
        <w:t xml:space="preserve">شهدا عاشق شهادت بودند و تعهد و پیمان و سخن خداوند را باور کرده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شب عاشورا ابی عبداللّٰه علیه السلام به یاران خاص خود اصرار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با شما کاری ندارند و من بیعتم را از شما برداشتم، بروید ؛ اما یک نفر هم نرفت ؛ </w:t>
      </w:r>
      <w:r>
        <w:rPr>
          <w:rStyle w:val="FootnoteAnchor"/>
          <w:rtl w:val="true"/>
        </w:rPr>
        <w:footnoteReference w:id="17"/>
      </w:r>
      <w:r>
        <w:rPr>
          <w:rFonts w:ascii="IRNazanin" w:hAnsi="IRNazanin" w:eastAsia="IRNazanin"/>
          <w:color w:val="111111"/>
          <w:sz w:val="28"/>
          <w:sz w:val="28"/>
          <w:szCs w:val="28"/>
          <w:rtl w:val="true"/>
          <w:lang w:bidi="fa-IR"/>
        </w:rPr>
        <w:t>چون این مطالب را باور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بروند، کجا بروند؟ مگر چقدر می‌توانند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 معامله با خداوند است</w:t>
      </w:r>
      <w:r>
        <w:rPr>
          <w:rFonts w:eastAsia="IRNazanin" w:cs="IRNazanin"/>
          <w:color w:val="111111"/>
          <w:sz w:val="28"/>
          <w:szCs w:val="28"/>
          <w:rtl w:val="true"/>
          <w:lang w:bidi="fa-IR"/>
        </w:rPr>
        <w:t>.</w:t>
      </w:r>
      <w:bookmarkStart w:id="30" w:name="pg75_2117"/>
    </w:p>
    <w:p>
      <w:pPr>
        <w:pStyle w:val="Heading2"/>
        <w:numPr>
          <w:ilvl w:val="1"/>
          <w:numId w:val="1"/>
        </w:numPr>
        <w:rPr/>
      </w:pPr>
      <w:bookmarkStart w:id="31" w:name="__RefHeading___Toc450625_211673320"/>
      <w:bookmarkStart w:id="32" w:name="_Toc11"/>
      <w:bookmarkEnd w:id="30"/>
      <w:bookmarkEnd w:id="31"/>
      <w:r>
        <w:rPr>
          <w:rtl w:val="true"/>
        </w:rPr>
        <w:t>آراستگی به ایمان</w:t>
      </w:r>
      <w:bookmarkEnd w:id="32"/>
    </w:p>
    <w:p>
      <w:pPr>
        <w:pStyle w:val="BookText"/>
        <w:rPr/>
      </w:pPr>
      <w:r>
        <w:rPr>
          <w:rFonts w:ascii="IRNazanin" w:hAnsi="IRNazanin" w:eastAsia="IRNazanin"/>
          <w:color w:val="111111"/>
          <w:sz w:val="28"/>
          <w:sz w:val="28"/>
          <w:szCs w:val="28"/>
          <w:rtl w:val="true"/>
          <w:lang w:bidi="fa-IR"/>
        </w:rPr>
        <w:t xml:space="preserve">خداوند در سوره مبارکه حجرات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کسی که به من دل ببندد، ایمان را محبوب او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را محبوبت کردم، بسیار خوب می‌شوی و عاشق پیامبر و امیرالمؤمنین و سید الشهدا علیهم السلام می‌شوی ؛ چون اینان را در دل شما زینت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دل زیبا بیابد، عاشق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عاشق پیامبر بود ؛ چون حُسن ایشان در دل او 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چهل سالگی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ایشان، ابولهب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ایشان را می‌دید ؛ اما آن حضرت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یَنْظُرُونَ إِلَیْکَ وَ هُمْ لاٰ یُبْصِرُونَ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 را می‌بینند، اما زیبایی تو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دلشان در پرده شقاوت است ؛ اما کسی که دل به من داده است، دیگر کاری به چشم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حقایق را می‌آرایم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را در دل خود می‌بیند که چه زیبایی بی نهایتی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دل بدهید، من نقاش ازل و ابد هستم، ببینید در دل شما چه چیزی نقاشی می‌کنم</w:t>
      </w:r>
      <w:r>
        <w:rPr>
          <w:rFonts w:eastAsia="IRNazanin" w:cs="IRNazanin"/>
          <w:color w:val="111111"/>
          <w:sz w:val="28"/>
          <w:szCs w:val="28"/>
          <w:rtl w:val="true"/>
          <w:lang w:bidi="fa-IR"/>
        </w:rPr>
        <w:t>.</w:t>
      </w:r>
      <w:bookmarkStart w:id="33" w:name="pg75_2118"/>
    </w:p>
    <w:p>
      <w:pPr>
        <w:pStyle w:val="Heading2"/>
        <w:numPr>
          <w:ilvl w:val="1"/>
          <w:numId w:val="1"/>
        </w:numPr>
        <w:rPr/>
      </w:pPr>
      <w:bookmarkStart w:id="34" w:name="__RefHeading___Toc450627_211673320"/>
      <w:bookmarkStart w:id="35" w:name="_Toc12"/>
      <w:bookmarkEnd w:id="33"/>
      <w:bookmarkEnd w:id="34"/>
      <w:r>
        <w:rPr>
          <w:rtl w:val="true"/>
        </w:rPr>
        <w:t>امان نامه خداوند</w:t>
      </w:r>
      <w:bookmarkEnd w:id="35"/>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یک سفر حج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حج مطابق با 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حج او، به او ایمنی می‌دهم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ایمنی از عذاب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سفر یک ماهه که انسان می‌رود و خیلی هم به او خوش می‌گذرد، خداوند به او ایمنی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تجارت، محدود است، ولی سودش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بهشتیان، خدا را می‌بینند، آن قدر خدا را شکر می‌کنند که قرآن الفاظ شکرگزاری آنان را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درون بهشت، جهنم را به آنان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احساس نجات از جهنم، از لذت خوردن نعمت‌های بهشت، برای ایشان بیش‌تر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مسأله حج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لطیف بیان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بگزارد، خدا او را وارد فضای ولایت ما می‌کند ؛ </w:t>
      </w:r>
      <w:r>
        <w:rPr>
          <w:rStyle w:val="FootnoteAnchor"/>
          <w:rtl w:val="true"/>
        </w:rPr>
        <w:footnoteReference w:id="22"/>
      </w:r>
      <w:r>
        <w:rPr>
          <w:rFonts w:ascii="IRNazanin" w:hAnsi="IRNazanin" w:eastAsia="IRNazanin"/>
          <w:color w:val="111111"/>
          <w:sz w:val="28"/>
          <w:sz w:val="28"/>
          <w:szCs w:val="28"/>
          <w:rtl w:val="true"/>
          <w:lang w:bidi="fa-IR"/>
        </w:rPr>
        <w:t>یعنی در دنیا و آخرت، دستش را در دست ما می‌گذارد و وقتی این‌گونه شد، از هر</w:t>
      </w:r>
      <w:bookmarkStart w:id="36" w:name="pg75_2119"/>
    </w:p>
    <w:p>
      <w:pPr>
        <w:pStyle w:val="BookText"/>
        <w:rPr/>
      </w:pPr>
      <w:bookmarkEnd w:id="36"/>
      <w:r>
        <w:rPr>
          <w:rFonts w:ascii="Amiri" w:hAnsi="Amiri" w:eastAsia="Amiri" w:cs="Amiri"/>
          <w:color w:val="111111"/>
          <w:sz w:val="28"/>
          <w:sz w:val="28"/>
          <w:szCs w:val="28"/>
          <w:rtl w:val="true"/>
          <w:lang w:bidi="ar-SA"/>
        </w:rPr>
        <w:t>فتنه‌ای در دنیا و از هر عذابی در آخرت، در امان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450629_211673320"/>
      <w:bookmarkStart w:id="38" w:name="_Toc13"/>
      <w:bookmarkEnd w:id="37"/>
      <w:r>
        <w:rPr>
          <w:rtl w:val="true"/>
        </w:rPr>
        <w:t>نور معرفت الهی در مقابل عمل</w:t>
      </w:r>
      <w:bookmarkEnd w:id="38"/>
    </w:p>
    <w:p>
      <w:pPr>
        <w:pStyle w:val="BookText"/>
        <w:rPr/>
      </w:pPr>
      <w:r>
        <w:rPr>
          <w:rFonts w:ascii="IRNazanin" w:hAnsi="IRNazanin" w:eastAsia="IRNazanin"/>
          <w:color w:val="111111"/>
          <w:sz w:val="28"/>
          <w:sz w:val="28"/>
          <w:szCs w:val="28"/>
          <w:rtl w:val="true"/>
          <w:lang w:bidi="fa-IR"/>
        </w:rPr>
        <w:t xml:space="preserve">خداوند به کسی که عبادت و طاعت داشته باشد،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عبادت و طاعت، به او نور معرفت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با نوری که در آخرت به او می‌دهم، بهشت را می‌بیند و به سوی آن حرکت می‌کند، نه این که جلوی او را نمی‌گیرند، بلکه به او مژده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روشنایی مؤمنان که در برابر عبادت و طاعت به آنها داده‌ام، پیش روی ایشان در حرکت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در قیامت از وجود خود مردم مؤمن طلوع کرده در جلوی ایشان حرکت می‌کند </w:t>
      </w:r>
      <w:r>
        <w:rPr>
          <w:rFonts w:eastAsia="IRNazanin" w:cs="IRNazanin"/>
          <w:color w:val="111111"/>
          <w:sz w:val="28"/>
          <w:szCs w:val="28"/>
          <w:rtl w:val="true"/>
          <w:lang w:bidi="fa-IR"/>
        </w:rPr>
        <w:t>:</w:t>
      </w:r>
      <w:bookmarkStart w:id="39" w:name="pg75_2120"/>
    </w:p>
    <w:p>
      <w:pPr>
        <w:pStyle w:val="BookText"/>
        <w:rPr/>
      </w:pPr>
      <w:bookmarkEnd w:id="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2"/>
        <w:numPr>
          <w:ilvl w:val="1"/>
          <w:numId w:val="1"/>
        </w:numPr>
        <w:rPr/>
      </w:pPr>
      <w:bookmarkStart w:id="40" w:name="__RefHeading___Toc450631_211673320"/>
      <w:bookmarkStart w:id="41" w:name="_Toc14"/>
      <w:bookmarkEnd w:id="40"/>
      <w:r>
        <w:rPr>
          <w:rtl w:val="true"/>
        </w:rPr>
        <w:t>طهارت نفس در مقابل عمل</w:t>
      </w:r>
      <w:bookmarkEnd w:id="41"/>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بنده من، هنگامی که زکات و صدقه می‌دهی، من در برابر آن، پاکی و رشد باطن به تو می‌دهم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با این اندک پول دادن تو، باطن تو را از بخل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بخیل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طواف، به مردی رسید که مشغول دعا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خود را روی شانه او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دعا می‌کنی، خدا را نیز قسم بده تا دعای تو زودتر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قسم بدهم؟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خودم، مشکل من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اندازه‌ای ارزش دارد که می‌تواند خدا را به حق خودش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گرفتاری باطنی دارم و نمی‌توانم خدا را به حق خودم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گرفتاری تو چیست؟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بخل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پولدارم، ولی از آن به هیچ کس نمی‌دهم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بخل هستم، پیامبر رهایش کرد و به گام‌های خود در طواف سرعت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کسی که این چنین باشد بوی بهشت را</w:t>
      </w:r>
      <w:bookmarkStart w:id="42" w:name="pg75_2121"/>
    </w:p>
    <w:p>
      <w:pPr>
        <w:pStyle w:val="BookText"/>
        <w:rPr/>
      </w:pPr>
      <w:bookmarkEnd w:id="42"/>
      <w:r>
        <w:rPr>
          <w:rFonts w:ascii="IRNazanin" w:hAnsi="IRNazanin" w:eastAsia="IRNazanin"/>
          <w:color w:val="111111"/>
          <w:sz w:val="28"/>
          <w:sz w:val="28"/>
          <w:szCs w:val="28"/>
          <w:rtl w:val="true"/>
          <w:lang w:bidi="fa-IR"/>
        </w:rPr>
        <w:t>نمی‌شنود؟ آیا این آیه قرآن را نشنیده‌ای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 وقتی که انفاق کنی، همین پرداختن، زمینه را فراهم می‌کند که بخل بیرون برود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گرفتن زکات و صدقه، ایشان را پاک می‌کنی</w:t>
      </w:r>
      <w:r>
        <w:rPr>
          <w:rFonts w:eastAsia="IRNazanin" w:cs="IRNazanin"/>
          <w:color w:val="111111"/>
          <w:sz w:val="28"/>
          <w:szCs w:val="28"/>
          <w:rtl w:val="true"/>
          <w:lang w:bidi="fa-IR"/>
        </w:rPr>
        <w:t xml:space="preserve">. </w:t>
      </w:r>
      <w:r>
        <w:rPr>
          <w:rStyle w:val="FootnoteAnchor"/>
          <w:rtl w:val="true"/>
        </w:rPr>
        <w:footnoteReference w:id="28"/>
      </w:r>
    </w:p>
    <w:p>
      <w:pPr>
        <w:pStyle w:val="Heading2"/>
        <w:numPr>
          <w:ilvl w:val="1"/>
          <w:numId w:val="1"/>
        </w:numPr>
        <w:rPr/>
      </w:pPr>
      <w:bookmarkStart w:id="43" w:name="__RefHeading___Toc450633_211673320"/>
      <w:bookmarkStart w:id="44" w:name="_Toc15"/>
      <w:bookmarkEnd w:id="43"/>
      <w:r>
        <w:rPr>
          <w:rtl w:val="true"/>
        </w:rPr>
        <w:t>فلاح و رستگاری در مقابل عمل</w:t>
      </w:r>
      <w:bookmarkEnd w:id="44"/>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مرا بخواند و به آن عمل کند، من در برابر آن، در روز قیامت، وزن اعمال او را سنگین 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ترازوی من در قیامت، قرآن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ثَقُلَتْ مَوٰازِینُهُ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این کتاب را به کار گرفته است، پرونده او سنگین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نجات</w:t>
      </w:r>
    </w:p>
    <w:p>
      <w:pPr>
        <w:pStyle w:val="BookText"/>
        <w:rPr/>
      </w:pPr>
      <w:r>
        <w:rPr>
          <w:rFonts w:ascii="IRNazanin" w:hAnsi="IRNazanin" w:eastAsia="IRNazanin"/>
          <w:color w:val="111111"/>
          <w:sz w:val="28"/>
          <w:sz w:val="28"/>
          <w:szCs w:val="28"/>
          <w:rtl w:val="true"/>
          <w:lang w:bidi="fa-IR"/>
        </w:rPr>
        <w:t>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خدا در برابر کار ما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سیرت انسان نه صورت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خداوند عالم داستان پر عبرت و موعظه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نیکوترین داستان نامیده است، به علت سیرت یوسف است، نه برای صورت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لاٰیَنْظُرُ إلیٰ صُوَرِکُم وَ لاٰ إلیٰ أموالکم و لٰکن یَنْظُرُ إلیٰ قُلُوبِکُم و أعمالکم</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خدا به صورت و ثروت شما نظر ندارد، بلکه به باطن شما نظر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یوسف علیه السلام برای باطن خود کرد، چنان چه از آیات قرآن استفاده می‌شود، کار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الهی و ملکوتی، از همان حدود شش هفت سالگی زمانی که در دامان پدر و مادر بود، همه مقامات معنوی پدر و جدّ خود، اسحاق و پدر جدّ خود، ابراهیم را که از پدرش می‌شنید، شروع به رشد دادن و</w:t>
      </w:r>
    </w:p>
    <w:p>
      <w:pPr>
        <w:pStyle w:val="BookText"/>
        <w:rPr/>
      </w:pPr>
      <w:r>
        <w:rPr>
          <w:rFonts w:ascii="IRNazanin" w:hAnsi="IRNazanin" w:eastAsia="IRNazanin"/>
          <w:color w:val="111111"/>
          <w:sz w:val="28"/>
          <w:sz w:val="28"/>
          <w:szCs w:val="28"/>
          <w:rtl w:val="true"/>
          <w:lang w:bidi="fa-IR"/>
        </w:rPr>
        <w:t>تربیت کردن حقایق باطن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عقل را با استفاده از مقامات ملکوتی پدر، جدّ و جدّ پدر خود رشد داد و فطرت الهی خود را با همان مقامات و به کارگیری آن‌ها پرورش داد و روح خود را با به کار گرفتن آن معنویات، تقویت کرد و نفس را به دایره تزکیه کشید و به تدریج، همه این نیروهای معنوی را در اعضا و جوارح بدن ظهور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کَلِمَةً طَیِّبَةً کَشَجَرَةٍ طَیِّبَةٍ أَصْلُهٰا ثٰابِتٌ وَ فَرْعُهٰا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کُلَّ حِینٍ </w:t>
      </w:r>
      <w:r>
        <w:rPr>
          <w:rFonts w:eastAsia="IRNazanin" w:cs="IRNazanin"/>
          <w:color w:val="111111"/>
          <w:sz w:val="28"/>
          <w:szCs w:val="28"/>
          <w:rtl w:val="true"/>
          <w:lang w:bidi="fa-IR"/>
        </w:rPr>
        <w:t xml:space="preserve">... »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وجود 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کرده است </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سوره لقمان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یوسف هم کلمه‌ای از کلمات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انسانی، از مصادیق همین آیه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کَلِمَةً طَیِّبَةً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کلمه طیبه </w:t>
      </w:r>
      <w:r>
        <w:rPr>
          <w:rStyle w:val="FootnoteAnchor"/>
          <w:rtl w:val="true"/>
        </w:rPr>
        <w:footnoteReference w:id="35"/>
      </w:r>
      <w:r>
        <w:rPr>
          <w:rFonts w:ascii="IRNazanin" w:hAnsi="IRNazanin" w:eastAsia="IRNazanin"/>
          <w:color w:val="111111"/>
          <w:sz w:val="28"/>
          <w:sz w:val="28"/>
          <w:szCs w:val="28"/>
          <w:rtl w:val="true"/>
          <w:lang w:bidi="fa-IR"/>
        </w:rPr>
        <w:t xml:space="preserve">، ریشه 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چون قرآن می‌فرماید که بعضی از درخت‌ها ریشه در جهنم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حق است ؛ یعنی ثابت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أَصْلُهٰا ثٰابِتٌ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این شجره، ثابت است ؛ یعنی حق و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آن، آسمان معنویت را پر کرده و میوه‌اش دائمی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که چند هزار سال از سفر یوسف گذشته است، اگر بخواهیم می‌توانیم، از طریق داستان یوسف در قرآن، از میوه آن شجره، روح و عقل و فطرت و اخلاق خود را تغذیه کنیم</w:t>
      </w:r>
      <w:r>
        <w:rPr>
          <w:rFonts w:eastAsia="IRNazanin" w:cs="IRNazanin"/>
          <w:color w:val="111111"/>
          <w:sz w:val="28"/>
          <w:szCs w:val="28"/>
          <w:rtl w:val="true"/>
          <w:lang w:bidi="fa-IR"/>
        </w:rPr>
        <w:t>.</w:t>
      </w:r>
      <w:bookmarkStart w:id="45" w:name="pg75_2129"/>
    </w:p>
    <w:p>
      <w:pPr>
        <w:pStyle w:val="Heading2"/>
        <w:numPr>
          <w:ilvl w:val="1"/>
          <w:numId w:val="1"/>
        </w:numPr>
        <w:rPr/>
      </w:pPr>
      <w:bookmarkStart w:id="46" w:name="__RefHeading___Toc450635_211673320"/>
      <w:bookmarkStart w:id="47" w:name="_Toc16"/>
      <w:bookmarkEnd w:id="45"/>
      <w:bookmarkEnd w:id="46"/>
      <w:r>
        <w:rPr>
          <w:rtl w:val="true"/>
        </w:rPr>
        <w:t>پیامبران الگوی ارزش ها</w:t>
      </w:r>
      <w:bookmarkEnd w:id="47"/>
    </w:p>
    <w:p>
      <w:pPr>
        <w:pStyle w:val="BookText"/>
        <w:rPr/>
      </w:pPr>
      <w:r>
        <w:rPr>
          <w:rFonts w:ascii="IRNazanin" w:hAnsi="IRNazanin" w:eastAsia="IRNazanin"/>
          <w:color w:val="111111"/>
          <w:sz w:val="28"/>
          <w:sz w:val="28"/>
          <w:szCs w:val="28"/>
          <w:rtl w:val="true"/>
          <w:lang w:bidi="fa-IR"/>
        </w:rPr>
        <w:t>یوسف از همان آغاز خردسالی که در دامان مادر و پدر بود ، همه هوش و حواس او متوجه مقامات معنوی پدر است که از انبیای خدا است، متوجه مقامات معنوی جدّ خود اسحاق و جدّ پدرش،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راه هوش و حواس، اصول ارزش‌ها را از این سه پیامبر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آیات بعد که مسأله خواب یوسف را مطرح می‌کنند،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آن خواب، ظهور ارزش‌های خود را در آینده می‌بیند و خواب را برای پدر نقل می‌کند، پدر به او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وَ عَلیٰ آلِ یَعْقُوبَ کَمٰا أَتَمَّهٰا عَلیٰ أَبَوَیْکَ مِنْ قَبْلُ إِبْرٰاهِیمَ وَ إِسْحٰاقَ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آن اتمام نعمتی که خدا برای جدّ تو و جدّ پدرت کرده است، برای تو 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نعمت، نعمت خوراک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نصیب همه حیوانات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خوراک، با چهارپایان شریک هستید و امتیازی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قرآن این است که این سوره را به کار بگیرید تا حالات حیوانی شما به حالات انسانی و حالات انسانی به حالات الهی تبدیل شود ؛ نه این که حالات انسانی را هم به حالات حیوانی برگردانید که در این صورت، چنانکه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قوای شما در راه شیطنت، مکر و حیله به کار گرفته شود، ابعاد انسانی شما به ابعاد حیوانی تبدیل می‌شوند ، اما اگر یوسف را الگو قرار دهید، برای این که ابعاد حیوانی به ابعاد انسانی تغییر یابند و ابعاد انسانی هم به ابعاد الهی تغییر پیدا</w:t>
      </w:r>
      <w:bookmarkStart w:id="48" w:name="pg75_2130"/>
    </w:p>
    <w:p>
      <w:pPr>
        <w:pStyle w:val="BookText"/>
        <w:rPr/>
      </w:pPr>
      <w:bookmarkEnd w:id="48"/>
      <w:r>
        <w:rPr>
          <w:rFonts w:ascii="IRNazanin" w:hAnsi="IRNazanin" w:eastAsia="IRNazanin"/>
          <w:color w:val="111111"/>
          <w:sz w:val="28"/>
          <w:sz w:val="28"/>
          <w:szCs w:val="28"/>
          <w:rtl w:val="true"/>
          <w:lang w:bidi="fa-IR"/>
        </w:rPr>
        <w:t xml:space="preserve">کنند، می‌شوید همان که 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حَتّٰی أجْعَلَکَ مَثَلی</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مطیع من شو تا تو را نمونه خودم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بزرگ یوسف است ؛ یعنی در دوران کودکی، تحقق کرامت انسانی را، با به کار گرفتن مقامات معنوی پدر، جد و جد اعلای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عجیب است که پیامبر صلی الله علیه و آله هر وقت خود می‌خواستند اسم یوسف را ببرند و به دیگران هم سفارش می‌کردند که هر گاه می‌خواهید اسم ایشان را ببرید، این گونه بگویید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بن الکریم بن الکریم، ابن یعقوب بن اسحق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یعنی این کودک، در همان سن کودکی، همه نیروهای معنوی سه پیامبر را به خود منتقل کرد</w:t>
      </w:r>
      <w:r>
        <w:rPr>
          <w:rFonts w:eastAsia="IRNazanin" w:cs="IRNazanin"/>
          <w:color w:val="111111"/>
          <w:sz w:val="28"/>
          <w:szCs w:val="28"/>
          <w:rtl w:val="true"/>
          <w:lang w:bidi="fa-IR"/>
        </w:rPr>
        <w:t>.</w:t>
      </w:r>
    </w:p>
    <w:p>
      <w:pPr>
        <w:pStyle w:val="Heading2"/>
        <w:numPr>
          <w:ilvl w:val="1"/>
          <w:numId w:val="1"/>
        </w:numPr>
        <w:rPr/>
      </w:pPr>
      <w:bookmarkStart w:id="49" w:name="__RefHeading___Toc450637_211673320"/>
      <w:bookmarkStart w:id="50" w:name="_Toc17"/>
      <w:bookmarkEnd w:id="49"/>
      <w:r>
        <w:rPr>
          <w:rtl w:val="true"/>
        </w:rPr>
        <w:t>عزیز مصر شدن نتیجه کرامت نفس</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ارزش‌ها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همه ارزش‌ها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یوسف، از ارزش‌های انسانی و الهی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یوسف به اختیار خود کرده است که با به کارگیری معنویات پدر، جد و جدّ اعلای خود، عقل را کامل کرد، فطرت را روشن ساخت، روح را تقویت و نفس را تزکیه نموده، عمل را صالح و اخلاق را حسنه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عزیز مصر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ملّت مصر، به ویژه با برادران خود که از</w:t>
      </w:r>
      <w:bookmarkStart w:id="51" w:name="pg75_2131"/>
    </w:p>
    <w:p>
      <w:pPr>
        <w:pStyle w:val="BookText"/>
        <w:rPr/>
      </w:pPr>
      <w:bookmarkEnd w:id="51"/>
      <w:r>
        <w:rPr>
          <w:rFonts w:ascii="IRNazanin" w:hAnsi="IRNazanin" w:eastAsia="IRNazanin"/>
          <w:color w:val="111111"/>
          <w:sz w:val="28"/>
          <w:sz w:val="28"/>
          <w:szCs w:val="28"/>
          <w:rtl w:val="true"/>
          <w:lang w:bidi="fa-IR"/>
        </w:rPr>
        <w:t>آنان کتک خورده و تحقیر شده است و او را در چاه انداخته‌اند،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یک مملکت بزرگ به قدرت رسیده است، پس از ورود ستم‌گران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کم خود را بدهید، من همه ظرف‌های شما را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ظرف‌ها را پر کرد و به مأموران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داده‌اند، به آنها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 که شناخته شد، یعقوب به پسرش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تنهایی ملاقات کنم که حتی مادرت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زبان خودت بشنوم که سی سال پیش که تو را از دامن من جدا کردند، با تو چه کردند؟</w:t>
      </w:r>
    </w:p>
    <w:p>
      <w:pPr>
        <w:pStyle w:val="BookText"/>
        <w:rPr/>
      </w:pP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 از سی سال پیش برادران من گذشت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گذشت کرده است، من چیزی ندارم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اصرار کرد که آنان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باز کردند و من به سلطنت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دیگری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کریم است و این، کار یوسف است</w:t>
      </w:r>
      <w:r>
        <w:rPr>
          <w:rFonts w:eastAsia="IRNazanin" w:cs="IRNazanin"/>
          <w:color w:val="111111"/>
          <w:sz w:val="28"/>
          <w:szCs w:val="28"/>
          <w:rtl w:val="true"/>
          <w:lang w:bidi="fa-IR"/>
        </w:rPr>
        <w:t>.</w:t>
      </w:r>
    </w:p>
    <w:p>
      <w:pPr>
        <w:pStyle w:val="Heading2"/>
        <w:numPr>
          <w:ilvl w:val="1"/>
          <w:numId w:val="1"/>
        </w:numPr>
        <w:rPr/>
      </w:pPr>
      <w:bookmarkStart w:id="52" w:name="__RefHeading___Toc450639_211673320"/>
      <w:bookmarkStart w:id="53" w:name="_Toc18"/>
      <w:bookmarkEnd w:id="52"/>
      <w:r>
        <w:rPr>
          <w:rtl w:val="true"/>
        </w:rPr>
        <w:t>انسان ناقص</w:t>
      </w:r>
      <w:bookmarkEnd w:id="53"/>
    </w:p>
    <w:p>
      <w:pPr>
        <w:pStyle w:val="BookText"/>
        <w:rPr/>
      </w:pPr>
      <w:r>
        <w:rPr>
          <w:rFonts w:ascii="IRNazanin" w:hAnsi="IRNazanin" w:eastAsia="IRNazanin"/>
          <w:color w:val="111111"/>
          <w:sz w:val="28"/>
          <w:sz w:val="28"/>
          <w:szCs w:val="28"/>
          <w:rtl w:val="true"/>
          <w:lang w:bidi="fa-IR"/>
        </w:rPr>
        <w:t>در کتاب المنهج القوی نقل شده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ملعون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عمر بر او بگذرد و عقل او به همان صورت بچّه‌گی بماند، فطرت، روح، نفس و اخلاق او بچّه‌گانه بماند، یعنی لج باز، متعصب و بهانه گیر باشد، قطعاً این انسان،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کسی که از مادر متولد شده است و یک دست</w:t>
      </w:r>
      <w:bookmarkStart w:id="54" w:name="pg75_2132"/>
    </w:p>
    <w:p>
      <w:pPr>
        <w:pStyle w:val="BookText"/>
        <w:rPr/>
      </w:pPr>
      <w:bookmarkEnd w:id="54"/>
      <w:r>
        <w:rPr>
          <w:rFonts w:ascii="IRNazanin" w:hAnsi="IRNazanin" w:eastAsia="IRNazanin"/>
          <w:color w:val="111111"/>
          <w:sz w:val="28"/>
          <w:sz w:val="28"/>
          <w:szCs w:val="28"/>
          <w:rtl w:val="true"/>
          <w:lang w:bidi="fa-IR"/>
        </w:rPr>
        <w:t>ندارد، ناقص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گونه است، بنابر آیات و روایات، خداوند چنان جبرانی در آخرت برای او بکند که آرزو کند ای کاش من اصلاً اعضا و جوارح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مقرّب به عنایت خداوند است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صدد رشد عقل برنیاید، در صدد تقویت روح و تزکیه نفس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دارد ، اما بچه پنج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 نوه، داماد و عروس لج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کوره در می‌رود، غضبناک می‌شود و تهمت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 و هنوز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را پیامبر ملعون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یوسف کرد، فرار از لعنت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پیامبر صلی الله علیه و آله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بن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شاخه‌های شجره انسانیت را در وجود خود آبیاری کرده و به چنین مقامی رسیده بود</w:t>
      </w:r>
      <w:r>
        <w:rPr>
          <w:rFonts w:eastAsia="IRNazanin" w:cs="IRNazanin"/>
          <w:color w:val="111111"/>
          <w:sz w:val="28"/>
          <w:szCs w:val="28"/>
          <w:rtl w:val="true"/>
          <w:lang w:bidi="fa-IR"/>
        </w:rPr>
        <w:t>.</w:t>
      </w:r>
    </w:p>
    <w:p>
      <w:pPr>
        <w:pStyle w:val="Heading2"/>
        <w:numPr>
          <w:ilvl w:val="1"/>
          <w:numId w:val="1"/>
        </w:numPr>
        <w:rPr/>
      </w:pPr>
      <w:bookmarkStart w:id="55" w:name="__RefHeading___Toc450641_211673320"/>
      <w:bookmarkStart w:id="56" w:name="_Toc19"/>
      <w:bookmarkEnd w:id="55"/>
      <w:r>
        <w:rPr>
          <w:rtl w:val="true"/>
        </w:rPr>
        <w:t>عناوین هفده گانه برای یوسف</w:t>
      </w:r>
      <w:bookmarkEnd w:id="56"/>
    </w:p>
    <w:p>
      <w:pPr>
        <w:pStyle w:val="BookText"/>
        <w:rPr/>
      </w:pPr>
      <w:r>
        <w:rPr>
          <w:rFonts w:ascii="IRNazanin" w:hAnsi="IRNazanin" w:eastAsia="IRNazanin"/>
          <w:color w:val="111111"/>
          <w:sz w:val="28"/>
          <w:sz w:val="28"/>
          <w:szCs w:val="28"/>
          <w:rtl w:val="true"/>
          <w:lang w:bidi="fa-IR"/>
        </w:rPr>
        <w:t xml:space="preserve">در این سوره، با هفده عنوان از یوسف یاد کرده است که وزن یکی از آن‌ها از بار آسمان‌ها و زمین سنگین‌تر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من امانت خود را به مجموع آسمان‌ها و زمین و کوه‌ها ارائه کردم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أَنْ یَحْمِلْنَهٰا </w:t>
      </w:r>
      <w:r>
        <w:rPr>
          <w:rFonts w:eastAsia="Amiri" w:cs="Amiri" w:ascii="Amiri" w:hAnsi="Amiri"/>
          <w:color w:val="111111"/>
          <w:sz w:val="28"/>
          <w:szCs w:val="28"/>
          <w:rtl w:val="true"/>
          <w:lang w:bidi="ar-SA"/>
        </w:rPr>
        <w:t xml:space="preserve">» </w:t>
      </w:r>
      <w:r>
        <w:rPr>
          <w:rStyle w:val="FootnoteAnchor"/>
          <w:rtl w:val="true"/>
        </w:rPr>
        <w:footnoteReference w:id="43"/>
      </w:r>
      <w:bookmarkStart w:id="57" w:name="pg75_2133"/>
    </w:p>
    <w:p>
      <w:pPr>
        <w:pStyle w:val="BookText"/>
        <w:rPr/>
      </w:pPr>
      <w:bookmarkEnd w:id="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إِنَّهُ کٰانَ ظَلُوماً جَهُولاً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انسان تحمل کرد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انسان‌ها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بار امانت نتوانست کشید قرعه کار به نام من دیوانه زدند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امانت در عالم ملکوت، به یوسف ارائه شد و او هم پذیرفت، خوب هم پذیرفت و خوب هم این بار امانت را به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هفده ویژگی الهی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 یوسف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الْمُخْلَصِینَ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نه از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کجا و مخلَص کجا؟ مخلِص مانند سلمان، حبیب بن مظاهر و مسلم بن عوسجه هستند ؛ اما یوسف مخلَص بود ؛ یعنی در مقام قرب به خدا، در صف اول قرار دارد و بین او و خدا حائلی نیست</w:t>
      </w:r>
      <w:r>
        <w:rPr>
          <w:rFonts w:eastAsia="IRNazanin" w:cs="IRNazanin"/>
          <w:color w:val="111111"/>
          <w:sz w:val="28"/>
          <w:szCs w:val="28"/>
          <w:rtl w:val="true"/>
          <w:lang w:bidi="fa-IR"/>
        </w:rPr>
        <w:t>.</w:t>
      </w:r>
    </w:p>
    <w:p>
      <w:pPr>
        <w:pStyle w:val="Heading2"/>
        <w:numPr>
          <w:ilvl w:val="1"/>
          <w:numId w:val="1"/>
        </w:numPr>
        <w:rPr/>
      </w:pPr>
      <w:bookmarkStart w:id="58" w:name="__RefHeading___Toc450643_211673320"/>
      <w:bookmarkStart w:id="59" w:name="_Toc20"/>
      <w:bookmarkEnd w:id="58"/>
      <w:r>
        <w:rPr>
          <w:rtl w:val="true"/>
        </w:rPr>
        <w:t>زیبایی یوسف</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شیطان و ابلیس با همه قدرت، راهی برای نفوذ در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این جا رسید ؛ یعنی با نگاه یوسف، ابلیس و همه پیاده و سواره نظام او فراری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از جایش بلند شود و اسلحه بکشد و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همه زیبایی‌ها را داشته باشد ؛ اما هیچ عامل تحریک شهوانی در او اثر منفی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زیبایی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چهره‌های معمولی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کنار یوسف هم بنشانند و کسی او را ببیند و ما را ببیند، بهت‌زده می‌شود که ما چه اندازه بدقیافه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60" w:name="pg75_2134"/>
    </w:p>
    <w:p>
      <w:pPr>
        <w:pStyle w:val="BookText"/>
        <w:rPr/>
      </w:pPr>
      <w:bookmarkEnd w:id="60"/>
      <w:r>
        <w:rPr>
          <w:rFonts w:ascii="IRNazanin" w:hAnsi="IRNazanin" w:eastAsia="IRNazanin"/>
          <w:color w:val="111111"/>
          <w:sz w:val="28"/>
          <w:sz w:val="28"/>
          <w:szCs w:val="28"/>
          <w:rtl w:val="true"/>
          <w:lang w:bidi="fa-IR"/>
        </w:rPr>
        <w:t>وقت، ما با این قیافه، در برابر یک نگاه دختر و زن، زانویمان سست می‌شود ؛ اما یوسف با صد در صد زیبایی، به همه شهوت شهوت‌رانان عالم پوزخند تمسخر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این‌گونه یاد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بن کریم بن کریم، یوسف بن یعقوب بن اسحاق بن ابراهیم</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61" w:name="__RefHeading___Toc450645_211673320"/>
      <w:bookmarkStart w:id="62" w:name="_Toc21"/>
      <w:bookmarkEnd w:id="61"/>
      <w:r>
        <w:rPr>
          <w:rtl w:val="true"/>
        </w:rPr>
        <w:t>عشق خدیجه به رسول خدا صلی الله علیه و آله</w:t>
      </w:r>
      <w:bookmarkEnd w:id="62"/>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کسی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زیباتر هستید یا یوسف؟ یقیناً قیافه پیامبر از یوسف زیباتر نبوده است ؛ ولی ایشان چه جواب زیبایی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خدیجه کبری چهل سال گمان می‌کنید که خدیجه عاشق طراوت جوانی پیامبر شد؟ در هیچ جا نیامده است که ایشان عاشق قیافه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کاروان تجارتی از شام برگشت و پیامبر در این کاروان شرکت داشت، خدیجه به خادم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امسال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ممتازترین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کارگزار تجارتی، ارزش‌های این جوان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w:t>
      </w:r>
      <w:bookmarkStart w:id="63" w:name="pg75_2135"/>
    </w:p>
    <w:p>
      <w:pPr>
        <w:pStyle w:val="BookText"/>
        <w:rPr/>
      </w:pPr>
      <w:bookmarkEnd w:id="63"/>
      <w:r>
        <w:rPr>
          <w:rFonts w:ascii="IRNazanin" w:hAnsi="IRNazanin" w:eastAsia="IRNazanin"/>
          <w:color w:val="111111"/>
          <w:sz w:val="28"/>
          <w:sz w:val="28"/>
          <w:szCs w:val="28"/>
          <w:rtl w:val="true"/>
          <w:lang w:bidi="fa-IR"/>
        </w:rPr>
        <w:t>وقار، امانت‌داری، ادب، کرامت، کم‌حرفی، آرامش، حلم، صبر و رقت قلب او سخن گفت و این ارزش‌ها را برای خدیجه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ابوطالب پیغام داد که اگر برادرزاده ات حاضر باشد، علاقه دارم با او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در میان می‌گذارم و به تو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و باید با دختر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ساله ازدواج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اوصاف خدیجه پرسید که او در دوره جاهلیت، چگونه زنی بود؟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عفّت و ادب و شخصیت و وقار، در میان زنان مکّه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با او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ارزش و دو سیرت ملکوتی، با هم ازدواج کردند، نه دو صورت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ازدواج هم فاطمه زهرا، سیدة نساء العالمین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از پیامبر صلی الله علیه و آله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یوسف؟ سؤال کننده که یوسف را ندیده بود ؛ ولی پیامبر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زیباترم،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یوسف از نظر جمال زیباتر بود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أملح منه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من نمکی‌تر از او هستم ؛ یعنی من نمک خدا هستم</w:t>
      </w:r>
      <w:r>
        <w:rPr>
          <w:rFonts w:eastAsia="IRNazanin" w:cs="IRNazanin"/>
          <w:color w:val="111111"/>
          <w:sz w:val="28"/>
          <w:szCs w:val="28"/>
          <w:rtl w:val="true"/>
          <w:lang w:bidi="fa-IR"/>
        </w:rPr>
        <w:t>.</w:t>
      </w:r>
    </w:p>
    <w:p>
      <w:pPr>
        <w:pStyle w:val="Heading2"/>
        <w:numPr>
          <w:ilvl w:val="1"/>
          <w:numId w:val="1"/>
        </w:numPr>
        <w:rPr/>
      </w:pPr>
      <w:bookmarkStart w:id="64" w:name="__RefHeading___Toc450647_211673320"/>
      <w:bookmarkStart w:id="65" w:name="_Toc22"/>
      <w:bookmarkEnd w:id="64"/>
      <w:r>
        <w:rPr>
          <w:rtl w:val="true"/>
        </w:rPr>
        <w:t>استمداد از خداوند در پاکی ها</w:t>
      </w:r>
      <w:bookmarkEnd w:id="65"/>
    </w:p>
    <w:p>
      <w:pPr>
        <w:pStyle w:val="BookText"/>
        <w:rPr/>
      </w:pPr>
      <w:r>
        <w:rPr>
          <w:rFonts w:ascii="IRNazanin" w:hAnsi="IRNazanin" w:eastAsia="IRNazanin"/>
          <w:color w:val="111111"/>
          <w:sz w:val="28"/>
          <w:sz w:val="28"/>
          <w:szCs w:val="28"/>
          <w:rtl w:val="true"/>
          <w:lang w:bidi="fa-IR"/>
        </w:rPr>
        <w:t>سگ نجس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آن به لباس بچسبد، نمی‌شود با آن نماز 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و گوشت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نجس العین حرام است ، ولی این سگ اگر در نمک‌زار بیفتد و به نمک تبدیل شود، آن نمک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نمک طعام تبدیل می‌شود و مردم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نیز در نمک‌زار دین خدا بیفتد، پاک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مطالعه کتاب‌های خوب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واجب خدا بر</w:t>
      </w:r>
    </w:p>
    <w:p>
      <w:pPr>
        <w:pStyle w:val="BookText"/>
        <w:rPr/>
      </w:pPr>
      <w:r>
        <w:rPr>
          <w:rFonts w:ascii="IRNazanin" w:hAnsi="IRNazanin" w:eastAsia="IRNazanin"/>
          <w:color w:val="111111"/>
          <w:sz w:val="28"/>
          <w:sz w:val="28"/>
          <w:szCs w:val="28"/>
          <w:rtl w:val="true"/>
          <w:lang w:bidi="fa-IR"/>
        </w:rPr>
        <w:t>بر شما این است که نفس را تزکیه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مانند یوسف انجام دهید تا شما هم در همه امور خود احسن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خواسته‌ها روی احسن، افضل، اقرب و اخص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 تا در میان بندگان تو بهترین بنده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رشد سیرت و عقل و فطرت و روح و تزکیه نفس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اهل سنت هم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صلی الله علیه و آله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 زبان خودتان یک دعا در حق من بنمایید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جا بلند شد، به گمان این که می‌خواهد ایستاده دعا بکند، رو به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بست و در سجده رکعت دوم، سجده آخر، شنیدم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بحقّ علیّ عندک إغفر لعلیّ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علی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نماز را که داد،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را به حق من قسم دادی؟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نگاه کردم، دیدم بنده‌ای محبوب‌تر از تو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را به اسم تو قسم دادم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علم به حقایق قرآن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حقایق باطنی قرآن کریم، به وجود مبارک رسول خدا و ائمه علیهم السلام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باطن قرآن و حقایق آیات آن، برای همه مردم ممکن بود، خداوند در خود قرآن مردم را مستقیماً به قرآن کریم ارجاع می‌داد ؛ ولی می‌بینیم که چند بار در قرآن کریم، درباره وظایف الهی پیامبر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 مبعوث به رسالت کرده‌ام تا قرآن را که دریای علم و حکمت من است،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استفاده می‌شود که هیچ کس به طور مستقل نمی‌تواند به قرآن مراجعه کند و به لطایف و اشارات و حقایق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واژه‌هایی که در قرآن به کار رفته است، کار مردم نیست و باید از راسخان علم که اهل بیت علیهم السلام هستند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اصرار دارد که مردم قرآن را از پیامبر فرا بگیرند و پس از پیامبر اکرم صلی الله علیه و آله نیز از ائمه علیهم السلام بپرسند </w:t>
      </w:r>
      <w:r>
        <w:rPr>
          <w:rStyle w:val="FootnoteAnchor"/>
          <w:rtl w:val="true"/>
        </w:rPr>
        <w:footnoteReference w:id="52"/>
      </w:r>
      <w:r>
        <w:rPr>
          <w:rFonts w:ascii="IRNazanin" w:hAnsi="IRNazanin" w:eastAsia="IRNazanin"/>
          <w:color w:val="111111"/>
          <w:sz w:val="28"/>
          <w:sz w:val="28"/>
          <w:szCs w:val="28"/>
          <w:rtl w:val="true"/>
          <w:lang w:bidi="fa-IR"/>
        </w:rPr>
        <w:t xml:space="preserve">چنانکه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اهل ذکر، اهل بیت علیهم السلام هستند که شیعه و سنی روایت کرده‌اند که پیامبر، ایشان را عِدل قرآن معرفی فرموده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ثِقل و دو شیء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و ائمه طاهرین، تجسم عینی قرآن کریم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شما اگر می‌توانید، قرآن را به حرف درآورید که با زبان خودش حقایق آیات را برای شما بیان کند ؛ اما قرآن در دنیا با کسی حرفی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در این دنیا در اختیار داریم، قرآن صامت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تا روز قیامت با شما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تا از سوی او حرف بزند و زبان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پیامبر و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شما سخن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از قرآن به شما خبر می‌دهم</w:t>
      </w:r>
      <w:r>
        <w:rPr>
          <w:rFonts w:eastAsia="IRNazanin" w:cs="IRNazanin"/>
          <w:color w:val="111111"/>
          <w:sz w:val="28"/>
          <w:szCs w:val="28"/>
          <w:rtl w:val="true"/>
          <w:lang w:bidi="fa-IR"/>
        </w:rPr>
        <w:t>.</w:t>
      </w:r>
      <w:bookmarkStart w:id="66" w:name="pg75_2144"/>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فیهِ عِلمُ ما یَأتی</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دانش آن چه تا ابد خواهد آمد،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وحی نبود، هیچ منبعی نمی‌توانست آینده را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نمی‌توانند آینده را پیش‌بینی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از گذشته، آن هم به طور ناقص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انبیا نبود، هیچ آینده‌نگری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از زبان ابراهیم، از آمدن پیامبر اسلام خبر می‌دهد و یا در 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وحی در تورات و انجیل از آمدن پیامبر اسلام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زبان‌ها نبود، هیچ انسانی از آینده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آیه قرآن کریم از آینده خبر داده است</w:t>
      </w:r>
      <w:r>
        <w:rPr>
          <w:rFonts w:eastAsia="IRNazanin" w:cs="IRNazanin"/>
          <w:color w:val="111111"/>
          <w:sz w:val="28"/>
          <w:szCs w:val="28"/>
          <w:rtl w:val="true"/>
          <w:lang w:bidi="fa-IR"/>
        </w:rPr>
        <w:t>.</w:t>
      </w:r>
    </w:p>
    <w:p>
      <w:pPr>
        <w:pStyle w:val="Heading2"/>
        <w:numPr>
          <w:ilvl w:val="1"/>
          <w:numId w:val="1"/>
        </w:numPr>
        <w:rPr/>
      </w:pPr>
      <w:bookmarkStart w:id="67" w:name="__RefHeading___Toc450649_211673320"/>
      <w:bookmarkStart w:id="68" w:name="_Toc23"/>
      <w:bookmarkEnd w:id="67"/>
      <w:r>
        <w:rPr>
          <w:rtl w:val="true"/>
        </w:rPr>
        <w:t>اخبار قرآن از آینده زمین</w:t>
      </w:r>
      <w:bookmarkEnd w:id="68"/>
    </w:p>
    <w:p>
      <w:pPr>
        <w:pStyle w:val="BookText"/>
        <w:rPr/>
      </w:pPr>
      <w:r>
        <w:rPr>
          <w:rFonts w:ascii="IRNazanin" w:hAnsi="IRNazanin" w:eastAsia="IRNazanin"/>
          <w:color w:val="111111"/>
          <w:sz w:val="28"/>
          <w:sz w:val="28"/>
          <w:szCs w:val="28"/>
          <w:rtl w:val="true"/>
          <w:lang w:bidi="fa-IR"/>
        </w:rPr>
        <w:t xml:space="preserve">قرآن کریم، از قیامت، از آینده اجتماعی و سیاسی و اخلاقی مردم کره زمین خبر می‌دهد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58"/>
      </w:r>
      <w:bookmarkStart w:id="69" w:name="pg75_2145"/>
    </w:p>
    <w:p>
      <w:pPr>
        <w:pStyle w:val="BookText"/>
        <w:rPr/>
      </w:pPr>
      <w:bookmarkEnd w:id="69"/>
      <w:r>
        <w:rPr>
          <w:rFonts w:ascii="IRNazanin" w:hAnsi="IRNazanin" w:eastAsia="IRNazanin"/>
          <w:color w:val="111111"/>
          <w:sz w:val="28"/>
          <w:sz w:val="28"/>
          <w:szCs w:val="28"/>
          <w:rtl w:val="true"/>
          <w:lang w:bidi="fa-IR"/>
        </w:rPr>
        <w:t>در آینده، سراسر زمین را بندگان صالح و شایسته پروردگار متعال به ارث خواهند برد و همه جریانات باطن مردم، روی خط انصاف و عدالت قرار خواهد گرفت، تا جایی که بنابه فرموده امام باقر علیه السلام ، دختر زیبایی که دو صندوق طلا و نقره به همراه خود از بازار بغداد به بازار شام ببرد، در آن زمان، چشمی که به شهوت او را بنگرد و دستی که به این طلاّ و نقره دراز شود، وجود ندارد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همه چشم‌ها در خط عدالت و همه دست‌ها در خط کرامت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نبود، هیچ کس از آینده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قرآن نبود و اوضاع قیامت را مطرح نمی‌کرد، ما هم مانند کسانی که قیامت را باور ندارند، پوچ و بیهوده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است که ما را این اندازه با صفا و با وفا نگه داشته است</w:t>
      </w:r>
      <w:r>
        <w:rPr>
          <w:rFonts w:eastAsia="IRNazanin" w:cs="IRNazanin"/>
          <w:color w:val="111111"/>
          <w:sz w:val="28"/>
          <w:szCs w:val="28"/>
          <w:rtl w:val="true"/>
          <w:lang w:bidi="fa-IR"/>
        </w:rPr>
        <w:t>.</w:t>
      </w:r>
    </w:p>
    <w:p>
      <w:pPr>
        <w:pStyle w:val="Heading2"/>
        <w:numPr>
          <w:ilvl w:val="1"/>
          <w:numId w:val="1"/>
        </w:numPr>
        <w:rPr/>
      </w:pPr>
      <w:bookmarkStart w:id="70" w:name="__RefHeading___Toc450651_211673320"/>
      <w:bookmarkStart w:id="71" w:name="_Toc24"/>
      <w:bookmarkEnd w:id="70"/>
      <w:r>
        <w:rPr>
          <w:rtl w:val="true"/>
        </w:rPr>
        <w:t>هم راز و همراهان الهی</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میلانی از ظاهر دنیا گذشته بود و از خاک به افلاک و از فرش زمین تا عرش برین پرواز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هادی ابهری، که از اولیای طراز اول خدا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رفتم و تنها تقاضایی که از حضرت سید الشهدا کردم، این بود که یک رفیق خوب که تو می‌پسندی سر راه من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می‌خواستم از حرم خارج شوم، نخستین بار آیة اللّٰه العظمی میلانی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که می‌خواستی،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ذوق لعل خوبان را چه دانی</w:t>
      </w:r>
    </w:p>
    <w:p>
      <w:pPr>
        <w:pStyle w:val="BookText"/>
        <w:rPr/>
      </w:pPr>
      <w:r>
        <w:rPr>
          <w:rFonts w:ascii="IRNazanin" w:hAnsi="IRNazanin" w:eastAsia="IRNazanin"/>
          <w:color w:val="111111"/>
          <w:sz w:val="28"/>
          <w:sz w:val="28"/>
          <w:szCs w:val="28"/>
          <w:rtl w:val="true"/>
          <w:lang w:bidi="fa-IR"/>
        </w:rPr>
        <w:t>رفیق موافق و رفیقی که بر دین و ایمان انسان بیفزاید گنج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روز بیستم ماه رمضان، به امام مجتبی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و کسی را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این مردم را ببینم ؛ اما به خانه حُجر بن عدی برو و او را به این جا بیاور که دل من برای او تنگ شده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نعمت‌های بسیار بالای بهشت، رفیق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ایشان را خداوند با</w:t>
      </w:r>
      <w:bookmarkStart w:id="72" w:name="pg75_2147"/>
    </w:p>
    <w:p>
      <w:pPr>
        <w:pStyle w:val="BookText"/>
        <w:rPr/>
      </w:pPr>
      <w:bookmarkEnd w:id="72"/>
      <w:r>
        <w:rPr>
          <w:rFonts w:ascii="IRNazanin" w:hAnsi="IRNazanin" w:eastAsia="IRNazanin"/>
          <w:color w:val="111111"/>
          <w:sz w:val="28"/>
          <w:sz w:val="28"/>
          <w:szCs w:val="28"/>
          <w:rtl w:val="true"/>
          <w:lang w:bidi="fa-IR"/>
        </w:rPr>
        <w:t>رفیق و هم‌راز و همراه،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وقتی داشت در کاظمین جان می‌داد،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نجف ببریم یا 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نجف ببرید، بی‌احترامی به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همین جا دفن کنید و بر سنگ قبرم فقط این آیه از قرآن را بنویسید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کَلْبُهُمْ بٰاسِطٌ ذِرٰاعَیْهِ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سگی گرسنه هستم که دو دست خود را در خانه ایشان دراز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 یار همدم و هم‌راز هم دو تا هم سه تا دگر همه هیچ</w:t>
      </w:r>
    </w:p>
    <w:p>
      <w:pPr>
        <w:pStyle w:val="Heading2"/>
        <w:numPr>
          <w:ilvl w:val="1"/>
          <w:numId w:val="1"/>
        </w:numPr>
        <w:rPr/>
      </w:pPr>
      <w:bookmarkStart w:id="73" w:name="__RefHeading___Toc450653_211673320"/>
      <w:bookmarkStart w:id="74" w:name="_Toc25"/>
      <w:bookmarkEnd w:id="73"/>
      <w:r>
        <w:rPr>
          <w:rtl w:val="true"/>
        </w:rPr>
        <w:t>ظرافت عمل</w:t>
      </w:r>
      <w:bookmarkEnd w:id="74"/>
    </w:p>
    <w:p>
      <w:pPr>
        <w:pStyle w:val="BookText"/>
        <w:rPr/>
      </w:pPr>
      <w:r>
        <w:rPr>
          <w:rFonts w:ascii="IRNazanin" w:hAnsi="IRNazanin" w:eastAsia="IRNazanin"/>
          <w:color w:val="111111"/>
          <w:sz w:val="28"/>
          <w:sz w:val="28"/>
          <w:szCs w:val="28"/>
          <w:rtl w:val="true"/>
          <w:lang w:bidi="fa-IR"/>
        </w:rPr>
        <w:t>من به درس میرزا جواد آقا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فروش نزدیک خانه ایشان می‌گفت که ایشان با قدِ خمیده آمد و یک کیلو سبزی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با ادب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بسته سبزی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که آیا اشتباهی کرده‌ام؟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گِره سبزی را باز کنید و هر بخشی از آن را در بخش معیّن خودش بگذارید، ریحان و تَره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سبزی خراب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عالی بود ؛ اما وقتی به خانه بردم و گره را باز کردم تا سبزی را پاک کنم، دیدم میان سبزی‌ها یک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این مورچه، یا در مغازه شما و یا همین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مورچه، در خانه من لانه‌اش را پیدا نمی‌کند و از همسرش و بچه‌هایش جدا می‌ماند و من در قیامت نمی‌توانم جواب خداوند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سبزی‌هایی را که به من می‌دهی، دقت کن که در آن مورچه نباشد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این حد می‌رسد، به این علت است که آینده را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75" w:name="pg75_2148"/>
    </w:p>
    <w:p>
      <w:pPr>
        <w:pStyle w:val="BookText"/>
        <w:rPr/>
      </w:pPr>
      <w:bookmarkEnd w:id="75"/>
      <w:r>
        <w:rPr>
          <w:rFonts w:ascii="IRNazanin" w:hAnsi="IRNazanin" w:eastAsia="IRNazanin"/>
          <w:color w:val="111111"/>
          <w:sz w:val="28"/>
          <w:sz w:val="28"/>
          <w:szCs w:val="28"/>
          <w:rtl w:val="true"/>
          <w:lang w:bidi="fa-IR"/>
        </w:rPr>
        <w:t xml:space="preserve">آینده را زبان وحی به ما خبر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فیه علم ما یأتی</w:t>
      </w:r>
      <w:r>
        <w:rPr>
          <w:rFonts w:eastAsia="IRNazanin" w:cs="IRNazanin"/>
          <w:color w:val="111111"/>
          <w:sz w:val="28"/>
          <w:szCs w:val="28"/>
          <w:rtl w:val="true"/>
          <w:lang w:bidi="fa-IR"/>
        </w:rPr>
        <w:t>»</w:t>
      </w:r>
    </w:p>
    <w:p>
      <w:pPr>
        <w:pStyle w:val="Heading2"/>
        <w:numPr>
          <w:ilvl w:val="1"/>
          <w:numId w:val="1"/>
        </w:numPr>
        <w:rPr/>
      </w:pPr>
      <w:bookmarkStart w:id="76" w:name="__RefHeading___Toc450655_211673320"/>
      <w:bookmarkStart w:id="77" w:name="_Toc26"/>
      <w:bookmarkEnd w:id="76"/>
      <w:r>
        <w:rPr>
          <w:rtl w:val="true"/>
        </w:rPr>
        <w:t>قرآن، بیانگر آینده</w:t>
      </w:r>
      <w:bookmarkEnd w:id="77"/>
    </w:p>
    <w:p>
      <w:pPr>
        <w:pStyle w:val="BookText"/>
        <w:rPr/>
      </w:pPr>
      <w:r>
        <w:rPr>
          <w:rFonts w:ascii="IRNazanin" w:hAnsi="IRNazanin" w:eastAsia="IRNazanin"/>
          <w:color w:val="111111"/>
          <w:sz w:val="28"/>
          <w:sz w:val="28"/>
          <w:szCs w:val="28"/>
          <w:rtl w:val="true"/>
          <w:lang w:bidi="fa-IR"/>
        </w:rPr>
        <w:t>یک خبر قرآن این است که در زمان ظهور حضرت مهدی علیه السلام رخ می‌دهد، زمانی که همه قلب‌ها عاشق و پر محبت است و خشونت و ستمی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آن از قیامت است که گوشه‌ای از آن، همان سوره‌ای است که هر وقت پیامبر و ائمه، آن را می‌خواندند هر کس از کوچه رد می‌شد، صدای گریه‌اش بلند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ساعت را می‌گوید که بندگان تو در ماه رمضان، مثلاً مناجات و نیایش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نیز باید بازگو کند ؛ ولی پیش از آن،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بنده من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اخباری است که از قرآن و روایات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مجالس را ما دوبار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اکنون و یک بار هم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گوشه‌ای از خبر قیامت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فیهِ عِلْمُ ما یَأتی و الحدیث عَن المٰاضِی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قصه یوسف را به درستی در اختیار شما می‌گذارد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دواء 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این قرآن داروی بیماری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قرآن نظام دهنده زندگی است، یعنی نظام دهنده اقتصاد، اخلاق، منش و کردار شما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8" w:name="pg75_2150"/>
    </w:p>
    <w:p>
      <w:pPr>
        <w:pStyle w:val="BookText"/>
        <w:rPr/>
      </w:pPr>
      <w:bookmarkEnd w:id="78"/>
      <w:r>
        <w:rPr>
          <w:rFonts w:ascii="IRNazanin" w:hAnsi="IRNazanin" w:eastAsia="IRNazanin"/>
          <w:color w:val="111111"/>
          <w:sz w:val="28"/>
          <w:sz w:val="28"/>
          <w:szCs w:val="28"/>
          <w:rtl w:val="true"/>
          <w:lang w:bidi="fa-IR"/>
        </w:rPr>
        <w:t>دو واقعیت در سوره یوسف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یوسف دو واقعیت مطرح شده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الهی و عشق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حیوانی عشقی است که اگر زلف جان کسی به آن گِره بخورد، او را تا بی‌نهایت کوچک شدن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اعمال سنجیده می‌شود، درباره عده‌ای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چون ایشان چیزی ندارند، برای آنان ترازویی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نهایت کوچکی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عشق الهی است که انسان را به سوی بی‌نهایت بزرگ شدن حرکت می‌دهد</w:t>
      </w:r>
      <w:r>
        <w:rPr>
          <w:rFonts w:eastAsia="IRNazanin" w:cs="IRNazanin"/>
          <w:color w:val="111111"/>
          <w:sz w:val="28"/>
          <w:szCs w:val="28"/>
          <w:rtl w:val="true"/>
          <w:lang w:bidi="fa-IR"/>
        </w:rPr>
        <w:t>.</w:t>
      </w:r>
    </w:p>
    <w:p>
      <w:pPr>
        <w:pStyle w:val="Heading2"/>
        <w:numPr>
          <w:ilvl w:val="1"/>
          <w:numId w:val="1"/>
        </w:numPr>
        <w:rPr/>
      </w:pPr>
      <w:bookmarkStart w:id="79" w:name="__RefHeading___Toc450657_211673320"/>
      <w:bookmarkStart w:id="80" w:name="_Toc27"/>
      <w:bookmarkEnd w:id="79"/>
      <w:r>
        <w:rPr>
          <w:rtl w:val="true"/>
        </w:rPr>
        <w:t>ثمره عشق الهی</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الهی انسانی را از عمق چاه، بر تخت عزیزی مصر وجود می‌رساند و او را</w:t>
      </w:r>
    </w:p>
    <w:p>
      <w:pPr>
        <w:pStyle w:val="BookText"/>
        <w:rPr/>
      </w:pPr>
      <w:r>
        <w:rPr>
          <w:rFonts w:ascii="IRNazanin" w:hAnsi="IRNazanin" w:eastAsia="IRNazanin"/>
          <w:color w:val="111111"/>
          <w:sz w:val="28"/>
          <w:sz w:val="28"/>
          <w:szCs w:val="28"/>
          <w:rtl w:val="true"/>
          <w:lang w:bidi="fa-IR"/>
        </w:rPr>
        <w:t>به اسوه‌ای تبدیل می‌کند که برای هر جمعیت و دل و جانی و هر پیر و جوان و مرد و زنی الگو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سعه عشق الهی در دنیا است ، اما تماشای جمال واقعی او باید در قیامت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وجودی این عاشق، در دنیا نمی‌گنجد و خداوند باید جهان بی‌نهایتی را برپا کند تا بتوان در آن بی‌نهایت‌ها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مبارکه، عشق در این دو سو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عشق حیوانی، یک خانم جوان است به نام زلیخا و نماد عشق الهی، جوانی است در اوج زیبایی، به نام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عشق، با هم، در یک جنگ شدید، از سوی زلیخا و جهاد جانانه از سوی یوسف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الهی، عشق حیوانی را سرکوب کرد و پستی این عشق و کمال آن عشق را تجلّی و ظهور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کند روی طلب سوی او قبله ذرات شود کوی او</w:t>
      </w:r>
    </w:p>
    <w:p>
      <w:pPr>
        <w:pStyle w:val="BookText"/>
        <w:rPr/>
      </w:pPr>
      <w:r>
        <w:rPr>
          <w:rFonts w:ascii="IRNazanin" w:hAnsi="IRNazanin" w:eastAsia="IRNazanin"/>
          <w:color w:val="111111"/>
          <w:sz w:val="28"/>
          <w:sz w:val="28"/>
          <w:szCs w:val="28"/>
          <w:rtl w:val="true"/>
          <w:lang w:bidi="fa-IR"/>
        </w:rPr>
        <w:t>زیباترین مطلبی که در توضیح این یک بیت می‌توانم بگویم، این است که صاحب دعای ابو حمزه ثمالی، حضرت زین العابدین علیه السلام ، روی منبر مسجد شام، به مردم گفت که می‌دانید چه کسی را کشته‌اید؟ کسی را که همه ماهیان دریا و پرندگان هوا و فرشتگان خدا برای او گریه کردند، همه جنیان و درختان و انبیا و علی و زهرا و امام مجتبی علیهم السلام ، برای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شامیان کر بودید و ناله همه موجودات را که برای او بلند بود، نشنیدید وگرنه، می‌شنیدید که همه ذرات عالم، در عصر عاشورا می‌گفتند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أبا عبد اللّٰه</w:t>
      </w:r>
      <w:r>
        <w:rPr>
          <w:rFonts w:eastAsia="IRNazanin" w:cs="IRNazanin"/>
          <w:color w:val="111111"/>
          <w:sz w:val="28"/>
          <w:szCs w:val="28"/>
          <w:rtl w:val="true"/>
          <w:lang w:bidi="fa-IR"/>
        </w:rPr>
        <w:t xml:space="preserve">!» </w:t>
      </w:r>
      <w:r>
        <w:rPr>
          <w:rStyle w:val="FootnoteAnchor"/>
          <w:rtl w:val="true"/>
        </w:rPr>
        <w:footnoteReference w:id="70"/>
      </w:r>
      <w:bookmarkStart w:id="81" w:name="pg75_2154"/>
    </w:p>
    <w:p>
      <w:pPr>
        <w:pStyle w:val="BookText"/>
        <w:rPr/>
      </w:pPr>
      <w:bookmarkEnd w:id="81"/>
      <w:r>
        <w:rPr>
          <w:rFonts w:ascii="IRNazanin" w:hAnsi="IRNazanin" w:eastAsia="IRNazanin"/>
          <w:color w:val="111111"/>
          <w:sz w:val="28"/>
          <w:sz w:val="28"/>
          <w:szCs w:val="28"/>
          <w:rtl w:val="true"/>
          <w:lang w:bidi="fa-IR"/>
        </w:rPr>
        <w:t>عشق که بازار بُتان جای اوست</w:t>
      </w:r>
    </w:p>
    <w:p>
      <w:pPr>
        <w:pStyle w:val="Heading2"/>
        <w:numPr>
          <w:ilvl w:val="1"/>
          <w:numId w:val="1"/>
        </w:numPr>
        <w:rPr/>
      </w:pPr>
      <w:bookmarkStart w:id="82" w:name="__RefHeading___Toc450659_211673320"/>
      <w:bookmarkStart w:id="83" w:name="_Toc28"/>
      <w:bookmarkEnd w:id="82"/>
      <w:r>
        <w:rPr>
          <w:rtl w:val="true"/>
        </w:rPr>
        <w:t>قدم اوّل عشق</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آیات و روایات، ما قدم اول را برای عاشق شدن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را او برمی‌دارد و تو قدم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تو می‌آید و خود را به قلب تو می‌نمایاند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ره عشق در آتش خوش است</w:t>
      </w:r>
      <w:bookmarkStart w:id="84" w:name="pg75_2155"/>
    </w:p>
    <w:p>
      <w:pPr>
        <w:pStyle w:val="BookText"/>
        <w:rPr/>
      </w:pPr>
      <w:bookmarkEnd w:id="84"/>
      <w:r>
        <w:rPr>
          <w:rFonts w:ascii="IRNazanin" w:hAnsi="IRNazanin" w:eastAsia="IRNazanin"/>
          <w:color w:val="111111"/>
          <w:sz w:val="28"/>
          <w:sz w:val="28"/>
          <w:szCs w:val="28"/>
          <w:rtl w:val="true"/>
          <w:lang w:bidi="fa-IR"/>
        </w:rPr>
        <w:t>اهل ملامت که سلامت روند</w:t>
      </w:r>
    </w:p>
    <w:p>
      <w:pPr>
        <w:pStyle w:val="BookText"/>
        <w:rPr/>
      </w:pPr>
      <w:r>
        <w:rPr>
          <w:rFonts w:ascii="IRNazanin" w:hAnsi="IRNazanin" w:eastAsia="IRNazanin"/>
          <w:color w:val="111111"/>
          <w:sz w:val="28"/>
          <w:sz w:val="28"/>
          <w:szCs w:val="28"/>
          <w:rtl w:val="true"/>
          <w:lang w:bidi="fa-IR"/>
        </w:rPr>
        <w:t xml:space="preserve">عاشق جان و مال، نمی‌تواند خود را نگه دارد و همواره به معشوق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 مال را چگونه و کِی برای تو خرج کنم؟ معشوق راهنمایی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پنج وقت ملاقات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سرود و شعر عشق است به زبان‌عربی و بیان عشق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در برابر او می‌ایستد و با همه وجود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 من راه باز کنید که او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امیرالمؤمنین علیه السلام درباره قرآن، برای درک همین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عمرش تمام شود و به حلاوت این سخنان نرسد دچار خسران بزرگ شده است</w:t>
      </w:r>
      <w:r>
        <w:rPr>
          <w:rFonts w:eastAsia="IRNazanin" w:cs="IRNazanin"/>
          <w:color w:val="111111"/>
          <w:sz w:val="28"/>
          <w:szCs w:val="28"/>
          <w:rtl w:val="true"/>
          <w:lang w:bidi="fa-IR"/>
        </w:rPr>
        <w:t>.</w:t>
      </w:r>
    </w:p>
    <w:p>
      <w:pPr>
        <w:pStyle w:val="Heading2"/>
        <w:numPr>
          <w:ilvl w:val="1"/>
          <w:numId w:val="1"/>
        </w:numPr>
        <w:rPr/>
      </w:pPr>
      <w:bookmarkStart w:id="85" w:name="__RefHeading___Toc450661_211673320"/>
      <w:bookmarkStart w:id="86" w:name="_Toc29"/>
      <w:bookmarkEnd w:id="85"/>
      <w:r>
        <w:rPr>
          <w:rtl w:val="true"/>
        </w:rPr>
        <w:t>زیبای بی نهایت</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نزد عارفی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می‌خواهد مرا رها کند و به دنبال زن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نگاه به نامحرم حرام است؛ از این رو، من خودم را به زنان دیگر نشان می‌دهم تا ایشان برای تو تعریف کنند که کسی در این شهر، زیباتر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 به جای این که این خانم را راهنمایی کند، نعره‌ای زد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ترسید و از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را به هوش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او را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نداشتم 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87" w:name="pg75_2156"/>
    </w:p>
    <w:p>
      <w:pPr>
        <w:pStyle w:val="BookText"/>
        <w:rPr/>
      </w:pPr>
      <w:bookmarkEnd w:id="87"/>
      <w:r>
        <w:rPr>
          <w:rFonts w:ascii="IRNazanin" w:hAnsi="IRNazanin" w:eastAsia="IRNazanin"/>
          <w:color w:val="111111"/>
          <w:sz w:val="28"/>
          <w:sz w:val="28"/>
          <w:szCs w:val="28"/>
          <w:rtl w:val="true"/>
          <w:lang w:bidi="fa-IR"/>
        </w:rPr>
        <w:t>زیباترین زن این شهر هستم و شوهرم می‌خواهد مرا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خدا دارد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زیبای بی‌نهایت هستم، چرا دنبال غیر من رفتی؟ آیا کسی زیباتر از مرا پیدا کردی؟ ثروتمندتر از مرا پیدا کردی؟ کریم‌تر از مرا پیدا کردی؟ آمرزنده‌تر از مرا پیدا کردی؟ </w:t>
      </w:r>
      <w:r>
        <w:rPr>
          <w:rStyle w:val="FootnoteAnchor"/>
          <w:rtl w:val="true"/>
        </w:rPr>
        <w:footnoteReference w:id="72"/>
      </w:r>
    </w:p>
    <w:p>
      <w:pPr>
        <w:pStyle w:val="Heading2"/>
        <w:numPr>
          <w:ilvl w:val="1"/>
          <w:numId w:val="1"/>
        </w:numPr>
        <w:rPr/>
      </w:pPr>
      <w:bookmarkStart w:id="88" w:name="__RefHeading___Toc450663_211673320"/>
      <w:bookmarkStart w:id="89" w:name="_Toc30"/>
      <w:bookmarkEnd w:id="88"/>
      <w:r>
        <w:rPr>
          <w:rtl w:val="true"/>
        </w:rPr>
        <w:t>عشق پایدار و ناپایدار</w:t>
      </w:r>
      <w:bookmarkEnd w:id="89"/>
    </w:p>
    <w:p>
      <w:pPr>
        <w:pStyle w:val="BookText"/>
        <w:rPr/>
      </w:pPr>
      <w:r>
        <w:rPr>
          <w:rFonts w:ascii="IRNazanin" w:hAnsi="IRNazanin" w:eastAsia="IRNazanin"/>
          <w:color w:val="111111"/>
          <w:sz w:val="28"/>
          <w:sz w:val="28"/>
          <w:szCs w:val="28"/>
          <w:rtl w:val="true"/>
          <w:lang w:bidi="fa-IR"/>
        </w:rPr>
        <w:t>عشق حیوانی، با بدن سر و کار دارد و ناپایدار است ، اما عشق الهی، چون یک طرف آن، حضرت حق است و در طرف دیگر، دل است، کشش حضرت حق، کشش بی‌نهایت است و وقتی در این دل تجلّی کند، به علت شایستگی صاحب دل و بر اثر کشش معشوق، عاشق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همواره رو به افزایش می‌رود و جایی برای نفرت و طلاق و جدایی برای او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شعله، همچنان اضافه می‌شود تا وجود عاشق را به حقیقت معشوق تبدیل می‌کند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أذِقْنا حَلاوَةَ وُدِّکَ</w:t>
      </w:r>
      <w:r>
        <w:rPr>
          <w:rFonts w:eastAsia="Amiri" w:cs="Amiri" w:ascii="Amiri" w:hAnsi="Amiri"/>
          <w:color w:val="111111"/>
          <w:sz w:val="28"/>
          <w:szCs w:val="28"/>
          <w:rtl w:val="true"/>
          <w:lang w:bidi="ar-SA"/>
        </w:rPr>
        <w:t xml:space="preserve">» </w:t>
      </w:r>
      <w:r>
        <w:rPr>
          <w:rStyle w:val="FootnoteAnchor"/>
          <w:rtl w:val="true"/>
        </w:rPr>
        <w:footnoteReference w:id="73"/>
      </w:r>
      <w:bookmarkStart w:id="90" w:name="pg75_2157"/>
    </w:p>
    <w:p>
      <w:pPr>
        <w:pStyle w:val="BookText"/>
        <w:rPr/>
      </w:pPr>
      <w:bookmarkEnd w:id="90"/>
      <w:r>
        <w:rPr>
          <w:rFonts w:ascii="IRNazanin" w:hAnsi="IRNazanin" w:eastAsia="IRNazanin"/>
          <w:color w:val="111111"/>
          <w:sz w:val="28"/>
          <w:sz w:val="28"/>
          <w:szCs w:val="28"/>
          <w:rtl w:val="true"/>
          <w:lang w:bidi="fa-IR"/>
        </w:rPr>
        <w:t>همه دنیا و آخرت، در این محبت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عشق است که عاشق حق، نه دنیا می‌خواهد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سخن از پیامبر صلی الله علیه و آله است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قلبی که نه طالب دنیا است و نه طالب عقبی، بلکه طالب مولا است و معشوق هم چون همه کاره عالم است، عاقبت به همه 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عاشق من و مِلک او باش</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نشان دهنده وضع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باید مزه عشق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اشعار، حکمت الهی است و با دل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گنج‌هایی زیر عرش خدا هست که کلید آن‌ها زبان شعرای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 است که انسان واقعاً خدا را از درون باور کند راه آن پس از بعثت پیامبر تا قیامت، کتاب عشق حضرت حق، یعنی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از آن راه برقرار می‌شود</w:t>
      </w:r>
      <w:r>
        <w:rPr>
          <w:rFonts w:eastAsia="IRNazanin" w:cs="IRNazanin"/>
          <w:color w:val="111111"/>
          <w:sz w:val="28"/>
          <w:szCs w:val="28"/>
          <w:rtl w:val="true"/>
          <w:lang w:bidi="fa-IR"/>
        </w:rPr>
        <w:t>.</w:t>
      </w:r>
    </w:p>
    <w:p>
      <w:pPr>
        <w:pStyle w:val="Heading2"/>
        <w:numPr>
          <w:ilvl w:val="1"/>
          <w:numId w:val="1"/>
        </w:numPr>
        <w:rPr/>
      </w:pPr>
      <w:bookmarkStart w:id="91" w:name="__RefHeading___Toc450665_211673320"/>
      <w:bookmarkStart w:id="92" w:name="_Toc31"/>
      <w:bookmarkEnd w:id="91"/>
      <w:r>
        <w:rPr>
          <w:rtl w:val="true"/>
        </w:rPr>
        <w:t>قرآن، طریق دلباختگی</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می‌شناختم که شغلش حمالی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مرده بود و او در گوشه‌ای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دید چشم او 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نزد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نزد من بیایی، سعی کن شب جمعه باشد که من بیایم و در مجلس دعای کمیل علی علیه السلام بنشینم و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با امیرالمؤمنین علیه السلام هم‌نشینی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روزی بیست تومان بدست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شنبه تا پنجشنبه پول‌هایش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سیصد تومان یا چهارصد تومان که می‌رسید،</w:t>
      </w:r>
      <w:bookmarkStart w:id="93" w:name="pg75_2158"/>
    </w:p>
    <w:p>
      <w:pPr>
        <w:pStyle w:val="BookText"/>
        <w:rPr/>
      </w:pPr>
      <w:bookmarkEnd w:id="93"/>
      <w:r>
        <w:rPr>
          <w:rFonts w:ascii="IRNazanin" w:hAnsi="IRNazanin" w:eastAsia="IRNazanin"/>
          <w:color w:val="111111"/>
          <w:sz w:val="28"/>
          <w:sz w:val="28"/>
          <w:szCs w:val="28"/>
          <w:rtl w:val="true"/>
          <w:lang w:bidi="fa-IR"/>
        </w:rPr>
        <w:t>بیست تومان برای مخارج یک هفته برمی‌داشت و بقیه آن را برای یک خانواده فقیر که مخارج آن اداره نمی‌شد،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نزد او می‌رفتم، ساعت معینی بود که مزاحم شغل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گوشه‌ای نشسته بود و قرآن مجید روی زانویش و او غرق در کتاب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می‌خواند و زار زار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شبانه روز هم یک بار قرآن را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قرآن، دل‌باخته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من حرف می‌زد، احساس می‌کردم که نور از دهان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افراد، در جامعه کم شده‌اند؛ این کتاب عشق است</w:t>
      </w:r>
      <w:r>
        <w:rPr>
          <w:rFonts w:eastAsia="IRNazanin" w:cs="IRNazanin"/>
          <w:color w:val="111111"/>
          <w:sz w:val="28"/>
          <w:szCs w:val="28"/>
          <w:rtl w:val="true"/>
          <w:lang w:bidi="fa-IR"/>
        </w:rPr>
        <w:t>.</w:t>
      </w:r>
    </w:p>
    <w:p>
      <w:pPr>
        <w:pStyle w:val="Heading2"/>
        <w:numPr>
          <w:ilvl w:val="1"/>
          <w:numId w:val="1"/>
        </w:numPr>
        <w:rPr/>
      </w:pPr>
      <w:bookmarkStart w:id="94" w:name="__RefHeading___Toc450667_211673320"/>
      <w:bookmarkStart w:id="95" w:name="_Toc32"/>
      <w:bookmarkEnd w:id="94"/>
      <w:r>
        <w:rPr>
          <w:rtl w:val="true"/>
        </w:rPr>
        <w:t>عشق در تجلی آیات</w:t>
      </w:r>
      <w:bookmarkEnd w:id="95"/>
    </w:p>
    <w:p>
      <w:pPr>
        <w:pStyle w:val="BookText"/>
        <w:rPr/>
      </w:pPr>
      <w:r>
        <w:rPr>
          <w:rFonts w:ascii="IRNazanin" w:hAnsi="IRNazanin" w:eastAsia="IRNazanin"/>
          <w:color w:val="111111"/>
          <w:sz w:val="28"/>
          <w:sz w:val="28"/>
          <w:szCs w:val="28"/>
          <w:rtl w:val="true"/>
          <w:lang w:bidi="fa-IR"/>
        </w:rPr>
        <w:t>قرآن پنجاه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آن،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عین عشق است ، اما انسان باید دل بدهد که این آیات، برای او جلوه کند و در تجلی آیات، صدای پای عشق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هر وقت قرآن می‌خوانند، اگر خداوند جلوی جان ایشان را نگیرد، جان بدن را رها کرده، پرواز می‌کند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در شب عاشورا، با آن وضعیت گرسنگی و تشنگی و تاریکی بیابان، با یقین به کشته شدن همه افراد، امام حسین علیه السلام به قمر بنی هاشم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جلوی حمله دشمن را بگیر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تا فردا صبح به تأخیر بیندازید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یَعلمُ إنّی أُحِبُّ الصلاة له و تلاوة کتابه</w:t>
      </w:r>
      <w:r>
        <w:rPr>
          <w:rFonts w:eastAsia="Amiri" w:cs="Amiri" w:ascii="Amiri" w:hAnsi="Amiri"/>
          <w:color w:val="111111"/>
          <w:sz w:val="28"/>
          <w:szCs w:val="28"/>
          <w:rtl w:val="true"/>
          <w:lang w:bidi="ar-SA"/>
        </w:rPr>
        <w:t xml:space="preserve">» </w:t>
      </w:r>
      <w:r>
        <w:rPr>
          <w:rStyle w:val="FootnoteAnchor"/>
          <w:rtl w:val="true"/>
        </w:rPr>
        <w:footnoteReference w:id="76"/>
      </w:r>
      <w:bookmarkStart w:id="96" w:name="pg75_2159"/>
    </w:p>
    <w:p>
      <w:pPr>
        <w:pStyle w:val="BookText"/>
        <w:rPr/>
      </w:pPr>
      <w:bookmarkEnd w:id="96"/>
      <w:r>
        <w:rPr>
          <w:rFonts w:ascii="IRNazanin" w:hAnsi="IRNazanin" w:eastAsia="IRNazanin"/>
          <w:color w:val="111111"/>
          <w:sz w:val="28"/>
          <w:sz w:val="28"/>
          <w:szCs w:val="28"/>
          <w:rtl w:val="true"/>
          <w:lang w:bidi="fa-IR"/>
        </w:rPr>
        <w:t>خدا می‌داند که من عاشق این کتاب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من زنده باشم و قرآن بخوانم</w:t>
      </w:r>
      <w:r>
        <w:rPr>
          <w:rFonts w:eastAsia="IRNazanin" w:cs="IRNazanin"/>
          <w:color w:val="111111"/>
          <w:sz w:val="28"/>
          <w:szCs w:val="28"/>
          <w:rtl w:val="true"/>
          <w:lang w:bidi="fa-IR"/>
        </w:rPr>
        <w:t>.</w:t>
      </w:r>
    </w:p>
    <w:p>
      <w:pPr>
        <w:pStyle w:val="Heading2"/>
        <w:numPr>
          <w:ilvl w:val="1"/>
          <w:numId w:val="1"/>
        </w:numPr>
        <w:rPr/>
      </w:pPr>
      <w:bookmarkStart w:id="97" w:name="__RefHeading___Toc450669_211673320"/>
      <w:bookmarkStart w:id="98" w:name="_Toc33"/>
      <w:bookmarkEnd w:id="97"/>
      <w:r>
        <w:rPr>
          <w:rtl w:val="true"/>
        </w:rPr>
        <w:t>علامت باور واقعی</w:t>
      </w:r>
      <w:bookmarkEnd w:id="98"/>
    </w:p>
    <w:p>
      <w:pPr>
        <w:pStyle w:val="BookText"/>
        <w:rPr/>
      </w:pPr>
      <w:r>
        <w:rPr>
          <w:rFonts w:ascii="IRNazanin" w:hAnsi="IRNazanin" w:eastAsia="IRNazanin"/>
          <w:color w:val="111111"/>
          <w:sz w:val="28"/>
          <w:sz w:val="28"/>
          <w:szCs w:val="28"/>
          <w:rtl w:val="true"/>
          <w:lang w:bidi="fa-IR"/>
        </w:rPr>
        <w:t xml:space="preserve">صاحب بصیرتی به من می‌گفت که آیات عذاب را هم روی منبرها قرائت می‌کنی؟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آیات عذاب، گریه هم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این زبان آلوده و چشم کور قرآن می‌خوانی؟ مگر آیات عذاب را باور نکرده‌ای؟ اگر باور کرده‌ای، چرا ناله نمی‌زنی؟ در آن جا 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شکم شما را در قیامت از زقوم پر می‌کنم که یک قطره از آن را اگر به هفت دریا بزنم، یک موجود زنده در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از این پستی نجات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صبا به پیام کسی چو به شهر خطاکاران برسی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 به محله مهجوران</w:t>
      </w:r>
    </w:p>
    <w:p>
      <w:pPr>
        <w:pStyle w:val="BookText"/>
        <w:rPr/>
      </w:pPr>
      <w:r>
        <w:rPr>
          <w:rFonts w:ascii="IRNazanin" w:hAnsi="IRNazanin" w:eastAsia="IRNazanin"/>
          <w:color w:val="111111"/>
          <w:sz w:val="28"/>
          <w:sz w:val="28"/>
          <w:szCs w:val="28"/>
          <w:rtl w:val="true"/>
          <w:lang w:bidi="fa-IR"/>
        </w:rPr>
        <w:t xml:space="preserve">گفتم که مگر به سی برسی خود را دریابی و دانی چه کسی </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ملاک انسانیت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القصص بودن داستان یوسف، به علت زیبایی صورت یوسف نیست، بلکه به خاطر سیرت او است که این زیبایی، با دوام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سیرت را در این سوره، ملاک انسانیت معرفی کرده است و آن را نقطه پرواز انسان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یوسف، خداوند دو عشق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و اصل یکی، شهوت حیوانی است که دوامی ندارد و در باطن، گرگ بسیار خطرناکی است که دهانش برای بلعیدن انسانیت انسان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عشق، چون با حق پیوند ندارد، پیامبر آن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 xml:space="preserve">» </w:t>
      </w:r>
      <w:r>
        <w:rPr>
          <w:rStyle w:val="FootnoteAnchor"/>
          <w:rtl w:val="true"/>
        </w:rPr>
        <w:footnoteReference w:id="79"/>
      </w:r>
      <w:bookmarkStart w:id="99" w:name="pg75_2165"/>
    </w:p>
    <w:p>
      <w:pPr>
        <w:pStyle w:val="BookText"/>
        <w:rPr/>
      </w:pPr>
      <w:bookmarkEnd w:id="99"/>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ظاهر، عشق است و در باطن یک تمایل صد در صد حیوانی است که طوفان کوبنده‌ای را بر ضدّ انسان ایجاد کرده، عقل را اسیر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حاضر نیست در فضای این عشق، سود و ضرر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عشق، لذت بدن مطرح است، جهل محض است و عقل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دیگر، عشق الهی است که آتش است، اما آتش الهی، که اگر در درون کسی افروخته شود، چنان عقل را می‌پزد که انسان در عصر خود یا در همه اعصار و قرون، عاقل‌ترین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پیامبران نیز عاشق خدا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اهل دل،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واژه عشق معنا می‌کنند تا بتوانند آن را به درک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عشق اینان هم معرفت، عقل، وجدان و فکر ایشان است و به کارگیری این ابزار معنوی ایشان را رفعت داده تا مقام پیامبری به ایشان داده شده است</w:t>
      </w:r>
      <w:r>
        <w:rPr>
          <w:rFonts w:eastAsia="IRNazanin" w:cs="IRNazanin"/>
          <w:color w:val="111111"/>
          <w:sz w:val="28"/>
          <w:szCs w:val="28"/>
          <w:rtl w:val="true"/>
          <w:lang w:bidi="fa-IR"/>
        </w:rPr>
        <w:t>.</w:t>
      </w:r>
    </w:p>
    <w:p>
      <w:pPr>
        <w:pStyle w:val="Heading2"/>
        <w:numPr>
          <w:ilvl w:val="1"/>
          <w:numId w:val="1"/>
        </w:numPr>
        <w:rPr/>
      </w:pPr>
      <w:bookmarkStart w:id="100" w:name="__RefHeading___Toc450671_211673320"/>
      <w:bookmarkStart w:id="101" w:name="_Toc34"/>
      <w:bookmarkEnd w:id="100"/>
      <w:r>
        <w:rPr>
          <w:rtl w:val="true"/>
        </w:rPr>
        <w:t>عاقل ترین مردم</w:t>
      </w:r>
      <w:bookmarkEnd w:id="1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پیامبران، عاقل‌ترین مردم زمان خود بودند و انبیای اولوالعزم، عاقل‌ترین موجودات تا روز قیامت هستند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آنان از فرشتگان هم که</w:t>
      </w:r>
    </w:p>
    <w:p>
      <w:pPr>
        <w:pStyle w:val="BookText"/>
        <w:rPr/>
      </w:pPr>
      <w:r>
        <w:rPr>
          <w:rFonts w:ascii="IRNazanin" w:hAnsi="IRNazanin" w:eastAsia="IRNazanin"/>
          <w:color w:val="111111"/>
          <w:sz w:val="28"/>
          <w:sz w:val="28"/>
          <w:szCs w:val="28"/>
          <w:rtl w:val="true"/>
          <w:lang w:bidi="fa-IR"/>
        </w:rPr>
        <w:t>عقل محض هستند، عاقل‌ترند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الهی، چنان عقل را کامل می‌سازد که ایشان از همه جهانیان، نسبت به مردم، در منش و کردار، با وجدان‌تر بودند و از نظر انصاف‌دهی به مردم، منصف‌ترین مردم روی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با مردم داشتند، شگفت‌انگیز است ؛ مانند رفتاری که یوسف با خانواده، برادران، مردم مصر و کسانی که او را از چاه درآوردند،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آتش که آتش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درون، با حرارت خود، نیروهای الهی را می‌پزد و سرانجام، از وجود انسان، انسان کامل و جامع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درباره این انسان کامل آمده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 ثَبَتَتِ الأَرضُ و السَمَاء</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به خاطر گُل وجود باطن او، خداوند آسمان‌ها را سر پا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بمیرد، زمین دهان باز می‌کند و همه را فرو می‌برد ؛ چون تکیه گاه و لنگر آسمان‌ها و زمین، انسان کامل است که با این عشق، به درجه پختگی و کمال رسیده است</w:t>
      </w:r>
      <w:r>
        <w:rPr>
          <w:rFonts w:eastAsia="IRNazanin" w:cs="IRNazanin"/>
          <w:color w:val="111111"/>
          <w:sz w:val="28"/>
          <w:szCs w:val="28"/>
          <w:rtl w:val="true"/>
          <w:lang w:bidi="fa-IR"/>
        </w:rPr>
        <w:t>.</w:t>
      </w:r>
      <w:bookmarkStart w:id="102" w:name="pg75_2167"/>
    </w:p>
    <w:p>
      <w:pPr>
        <w:pStyle w:val="Heading2"/>
        <w:numPr>
          <w:ilvl w:val="1"/>
          <w:numId w:val="1"/>
        </w:numPr>
        <w:rPr/>
      </w:pPr>
      <w:bookmarkStart w:id="103" w:name="__RefHeading___Toc450673_211673320"/>
      <w:bookmarkStart w:id="104" w:name="_Toc35"/>
      <w:bookmarkEnd w:id="102"/>
      <w:bookmarkEnd w:id="103"/>
      <w:r>
        <w:rPr>
          <w:rtl w:val="true"/>
        </w:rPr>
        <w:t>نقش اولیای خدا در عالم</w:t>
      </w:r>
      <w:bookmarkEnd w:id="104"/>
    </w:p>
    <w:p>
      <w:pPr>
        <w:pStyle w:val="BookText"/>
        <w:rPr/>
      </w:pPr>
      <w:r>
        <w:rPr>
          <w:rFonts w:ascii="IRNazanin" w:hAnsi="IRNazanin" w:eastAsia="IRNazanin"/>
          <w:color w:val="111111"/>
          <w:sz w:val="28"/>
          <w:sz w:val="28"/>
          <w:szCs w:val="28"/>
          <w:rtl w:val="true"/>
          <w:lang w:bidi="fa-IR"/>
        </w:rPr>
        <w:t>وقتی یک کاسب، به حضرت رضا علیه السلام عرض می‌کند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که من از شهر خودمان بیایم و در خراسان خدمت شما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در شهر ما عده‌ای سبک مغز پیدا شده‌اند که حاضر به پذیرش حقایق نیستند و من زجر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در این شهر حتّی بدن ما را نمی‌خواهند ؛ رنج افتادن بدن ما را می‌خواهند و به ما فرموده‌اند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نَفسِهِ فِی شُغُلٍ و الناسُ مِنهُ فِی رَاحَةٍ</w:t>
      </w:r>
      <w:r>
        <w:rPr>
          <w:rFonts w:eastAsia="Amiri" w:cs="Amiri" w:ascii="Amiri" w:hAnsi="Amiri"/>
          <w:color w:val="111111"/>
          <w:sz w:val="28"/>
          <w:szCs w:val="28"/>
          <w:rtl w:val="true"/>
          <w:lang w:bidi="ar-SA"/>
        </w:rPr>
        <w:t xml:space="preserve">» </w:t>
      </w:r>
      <w:r>
        <w:rPr>
          <w:rStyle w:val="FootnoteAnchor"/>
          <w:rtl w:val="true"/>
        </w:rPr>
        <w:footnoteReference w:id="83"/>
      </w:r>
      <w:bookmarkStart w:id="105" w:name="pg75_2168"/>
    </w:p>
    <w:p>
      <w:pPr>
        <w:pStyle w:val="BookText"/>
        <w:rPr/>
      </w:pPr>
      <w:bookmarkEnd w:id="105"/>
      <w:r>
        <w:rPr>
          <w:rFonts w:ascii="IRNazanin" w:hAnsi="IRNazanin" w:eastAsia="IRNazanin"/>
          <w:color w:val="111111"/>
          <w:sz w:val="28"/>
          <w:sz w:val="28"/>
          <w:szCs w:val="28"/>
          <w:rtl w:val="true"/>
          <w:lang w:bidi="fa-IR"/>
        </w:rPr>
        <w:t>مؤمن رنج‌ها را تحمل می‌کند که مردم از دست او در راحتی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پیامبر و نبی و امام، راحت بود؟ رسول اسلام صلی الله علیه و 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در میان پیامبران، مانند من رنج ندیده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ائمه علیهم السلام بدن راحت نمی‌خواهند، بلکه دل و مغز و نفس راحت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بدنی که برای دنیا و آخرت خود در تلاش است، موافق‌اند ؛ ولی با کسی که خدعه‌گر و حیله‌گر است و عقل خود را صرف مکاری می‌کند و با روح آلوده و دل نجس زندگی می‌کند، مخالف هستند، امام رضا علیه السلام به آن شخص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نمی‌دهم از شهر خود هجرت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علت را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خاطر تو یک نفر، همه عذاب‌ها را بر مردم آن شهر حرام کرده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اگر تو بیرون بیایی، یا طوفان می‌شود یا صاعقه می‌زند و همه را به عذاب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مردم به خاطر تو است، گرچه آنان با تو دشمن باشند</w:t>
      </w:r>
      <w:r>
        <w:rPr>
          <w:rFonts w:eastAsia="IRNazanin" w:cs="IRNazanin"/>
          <w:color w:val="111111"/>
          <w:sz w:val="28"/>
          <w:szCs w:val="28"/>
          <w:rtl w:val="true"/>
          <w:lang w:bidi="fa-IR"/>
        </w:rPr>
        <w:t>.</w:t>
      </w:r>
    </w:p>
    <w:p>
      <w:pPr>
        <w:pStyle w:val="Heading2"/>
        <w:numPr>
          <w:ilvl w:val="1"/>
          <w:numId w:val="1"/>
        </w:numPr>
        <w:rPr/>
      </w:pPr>
      <w:bookmarkStart w:id="106" w:name="__RefHeading___Toc450675_211673320"/>
      <w:bookmarkStart w:id="107" w:name="_Toc36"/>
      <w:bookmarkEnd w:id="106"/>
      <w:r>
        <w:rPr>
          <w:rtl w:val="true"/>
        </w:rPr>
        <w:t>نقش معصوم در عالم</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سراسر کره زمین، فقط یک نفر انسان کامل است و آن هم شخص</w:t>
      </w:r>
      <w:bookmarkStart w:id="108" w:name="pg75_2169"/>
    </w:p>
    <w:p>
      <w:pPr>
        <w:pStyle w:val="BookText"/>
        <w:rPr/>
      </w:pPr>
      <w:bookmarkEnd w:id="108"/>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بدانید که اگر این انسان کامل از دنیا برود، با جدا شدن روح او از بدن، همه آسمان‌ها به هم می‌ریزند و زمین هم اهل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پس از رفتن او قیامت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وقتی که امام حسین علیه السلام را کشتند، اگر زین‌العابدین علیه السلام نبود، قطعاً نظام عالم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این عالم، خبرهای شگفت‌انگیزی است که ما از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بین خدا و بندگان کامل و اولیای او چه ارتباطی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تاریک بود و آسمان‌ها بی نور بودند و خداوند مخالف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تا زمین به وجود آن خلیفه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نور مربی و روشن شدن به نور انسان کامل، این کار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در این نقطه از عشق بود</w:t>
      </w:r>
      <w:r>
        <w:rPr>
          <w:rFonts w:eastAsia="IRNazanin" w:cs="IRNazanin"/>
          <w:color w:val="111111"/>
          <w:sz w:val="28"/>
          <w:szCs w:val="28"/>
          <w:rtl w:val="true"/>
          <w:lang w:bidi="fa-IR"/>
        </w:rPr>
        <w:t>.</w:t>
      </w:r>
    </w:p>
    <w:p>
      <w:pPr>
        <w:pStyle w:val="Heading2"/>
        <w:numPr>
          <w:ilvl w:val="1"/>
          <w:numId w:val="1"/>
        </w:numPr>
        <w:rPr/>
      </w:pPr>
      <w:bookmarkStart w:id="109" w:name="__RefHeading___Toc450677_211673320"/>
      <w:bookmarkStart w:id="110" w:name="_Toc37"/>
      <w:bookmarkEnd w:id="109"/>
      <w:r>
        <w:rPr>
          <w:rtl w:val="true"/>
        </w:rPr>
        <w:t>عشق حقیقی و مجازی</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حیوانی و الهی، مانند خدا و انسان، حق و باطل، روز و شب، یک جا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هم قرار بگیرند، هم دیگر را دفع می‌کنند، ولی دو عاشق</w:t>
      </w:r>
    </w:p>
    <w:p>
      <w:pPr>
        <w:pStyle w:val="BookText"/>
        <w:rPr/>
      </w:pPr>
      <w:r>
        <w:rPr>
          <w:rFonts w:ascii="IRNazanin" w:hAnsi="IRNazanin" w:eastAsia="IRNazanin"/>
          <w:color w:val="111111"/>
          <w:sz w:val="28"/>
          <w:sz w:val="28"/>
          <w:szCs w:val="28"/>
          <w:rtl w:val="true"/>
          <w:lang w:bidi="fa-IR"/>
        </w:rPr>
        <w:t>مجازی، مانند یک پسر و دختر، که عشق ایشان حیوانی است، به شدت همدیگر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زلیخا به شدت هم دیگر را دفع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اظهار علاقه می‌کرد ؛ ولی یوسف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هیچ میلی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تا ده سال ادامه داشت تا این که بدون هیچ جرمی، یوسف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بی احترامی او را در زندان انداختند، اولین بار که با خود حدیث نفس می‌کرد، با حالتی عاشقانه به خداوند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زندگی در آن کاخ، برای من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راحت شدم ؛ یعنی زیباترین زن مصری برای یوسفی که عشق حیوانی نداشت،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زلیخا را تاریک و به صورت یک دیو ماده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زبان او چشم و زبان دیگری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صاحب کتاب ریاض المسائل </w:t>
      </w:r>
      <w:r>
        <w:rPr>
          <w:rStyle w:val="FootnoteAnchor"/>
          <w:rtl w:val="true"/>
        </w:rPr>
        <w:footnoteReference w:id="90"/>
      </w:r>
      <w:bookmarkStart w:id="111" w:name="pg75_2171"/>
    </w:p>
    <w:p>
      <w:pPr>
        <w:pStyle w:val="BookText"/>
        <w:rPr/>
      </w:pPr>
      <w:bookmarkEnd w:id="111"/>
      <w:r>
        <w:rPr>
          <w:rFonts w:ascii="IRNazanin" w:hAnsi="IRNazanin" w:eastAsia="IRNazanin"/>
          <w:color w:val="111111"/>
          <w:sz w:val="28"/>
          <w:sz w:val="28"/>
          <w:szCs w:val="28"/>
          <w:rtl w:val="true"/>
          <w:lang w:bidi="fa-IR"/>
        </w:rPr>
        <w:t>صاحب کتاب فقهی ریاض، هنگام نوشتن این کتاب، به بحث قبله که رسید، دید در این رشته تخصصی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این بحث فقهی را بنویسد، واقعاً به تخصص علم نجوم نیازمند می‌شود که ماه و ستاره و گردش زمین و درجات جغرافیایی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رشته را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شاگردان خود که متخصص این فن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به خانه ما تشریف بیاورید و به من درس نجوم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واقعی شیعه، این اندازه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تواضع را از انبیا دارند، عاشق خدا کبر و غرور ندارد</w:t>
      </w:r>
      <w:r>
        <w:rPr>
          <w:rFonts w:eastAsia="IRNazanin" w:cs="IRNazanin"/>
          <w:color w:val="111111"/>
          <w:sz w:val="28"/>
          <w:szCs w:val="28"/>
          <w:rtl w:val="true"/>
          <w:lang w:bidi="fa-IR"/>
        </w:rPr>
        <w:t>.</w:t>
      </w:r>
    </w:p>
    <w:p>
      <w:pPr>
        <w:pStyle w:val="Heading2"/>
        <w:numPr>
          <w:ilvl w:val="1"/>
          <w:numId w:val="1"/>
        </w:numPr>
        <w:rPr/>
      </w:pPr>
      <w:bookmarkStart w:id="112" w:name="__RefHeading___Toc450679_211673320"/>
      <w:bookmarkStart w:id="113" w:name="_Toc38"/>
      <w:bookmarkEnd w:id="112"/>
      <w:r>
        <w:rPr>
          <w:rtl w:val="true"/>
        </w:rPr>
        <w:t>حکایت تواضع ملا طاهر قزوینی</w:t>
      </w:r>
      <w:bookmarkEnd w:id="113"/>
    </w:p>
    <w:p>
      <w:pPr>
        <w:pStyle w:val="BookText"/>
        <w:rPr/>
      </w:pPr>
      <w:r>
        <w:rPr>
          <w:rFonts w:ascii="IRNazanin" w:hAnsi="IRNazanin" w:eastAsia="IRNazanin"/>
          <w:color w:val="111111"/>
          <w:sz w:val="28"/>
          <w:sz w:val="28"/>
          <w:szCs w:val="28"/>
          <w:rtl w:val="true"/>
          <w:lang w:bidi="fa-IR"/>
        </w:rPr>
        <w:t xml:space="preserve">ملا طاهر قزوینی، در شهر قزوین، کتابی از ملا محسن فیض </w:t>
      </w:r>
      <w:r>
        <w:rPr>
          <w:rStyle w:val="FootnoteAnchor"/>
          <w:rtl w:val="true"/>
        </w:rPr>
        <w:footnoteReference w:id="91"/>
      </w:r>
      <w:r>
        <w:rPr>
          <w:rFonts w:ascii="IRNazanin" w:hAnsi="IRNazanin" w:eastAsia="IRNazanin"/>
          <w:color w:val="111111"/>
          <w:sz w:val="28"/>
          <w:sz w:val="28"/>
          <w:szCs w:val="28"/>
          <w:rtl w:val="true"/>
          <w:lang w:bidi="fa-IR"/>
        </w:rPr>
        <w:t>به دستش رسید و این علم پیچیده فیض را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انسان کوچکی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سال است که مردم و علما سر سفره فیض کاشانی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دریافت که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حدود صد و چند کیلومتر، از قزوین و بویین زهرا و جاده ساوه به قم آمد و نود کیلومتر هم تا کاشان آمد و درِ خانه فیض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با گریه گفت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 أتاک المسیء</w:t>
      </w:r>
      <w:r>
        <w:rPr>
          <w:rFonts w:eastAsia="IRNazanin" w:cs="IRNazanin"/>
          <w:color w:val="111111"/>
          <w:sz w:val="28"/>
          <w:szCs w:val="28"/>
          <w:rtl w:val="true"/>
          <w:lang w:bidi="fa-IR"/>
        </w:rPr>
        <w:t>»</w:t>
      </w:r>
      <w:bookmarkStart w:id="114" w:name="pg75_2172"/>
    </w:p>
    <w:p>
      <w:pPr>
        <w:pStyle w:val="BookText"/>
        <w:rPr/>
      </w:pPr>
      <w:bookmarkEnd w:id="114"/>
      <w:r>
        <w:rPr>
          <w:rFonts w:ascii="IRNazanin" w:hAnsi="IRNazanin" w:eastAsia="IRNazanin"/>
          <w:color w:val="111111"/>
          <w:sz w:val="28"/>
          <w:sz w:val="28"/>
          <w:szCs w:val="28"/>
          <w:rtl w:val="true"/>
          <w:lang w:bidi="fa-IR"/>
        </w:rPr>
        <w:t>گفت من در حق تو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پاهای تاول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عذاب خدا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از من دیوانه پرس</w:t>
      </w:r>
    </w:p>
    <w:p>
      <w:pPr>
        <w:pStyle w:val="BookText"/>
        <w:rPr/>
      </w:pPr>
      <w:r>
        <w:rPr>
          <w:rFonts w:ascii="IRNazanin" w:hAnsi="IRNazanin" w:eastAsia="IRNazanin"/>
          <w:color w:val="111111"/>
          <w:sz w:val="28"/>
          <w:sz w:val="28"/>
          <w:szCs w:val="28"/>
          <w:rtl w:val="true"/>
          <w:lang w:bidi="fa-IR"/>
        </w:rPr>
        <w:t>آری عنوان مرجعیت و رئیس جمهور و استاد و استادیار کارساز نیست، بلکه تنها عشق، کارساز است</w:t>
      </w:r>
      <w:r>
        <w:rPr>
          <w:rFonts w:eastAsia="IRNazanin" w:cs="IRNazanin"/>
          <w:color w:val="111111"/>
          <w:sz w:val="28"/>
          <w:szCs w:val="28"/>
          <w:rtl w:val="true"/>
          <w:lang w:bidi="fa-IR"/>
        </w:rPr>
        <w:t>.</w:t>
      </w:r>
    </w:p>
    <w:p>
      <w:pPr>
        <w:pStyle w:val="Heading2"/>
        <w:numPr>
          <w:ilvl w:val="1"/>
          <w:numId w:val="1"/>
        </w:numPr>
        <w:rPr/>
      </w:pPr>
      <w:bookmarkStart w:id="115" w:name="__RefHeading___Toc450681_211673320"/>
      <w:bookmarkStart w:id="116" w:name="_Toc39"/>
      <w:bookmarkEnd w:id="115"/>
      <w:r>
        <w:rPr>
          <w:rtl w:val="true"/>
        </w:rPr>
        <w:t>ادامه داستان تواضع صاحب ریاض</w:t>
      </w:r>
      <w:bookmarkEnd w:id="116"/>
    </w:p>
    <w:p>
      <w:pPr>
        <w:pStyle w:val="BookText"/>
        <w:rPr/>
      </w:pPr>
      <w:r>
        <w:rPr>
          <w:rFonts w:ascii="IRNazanin" w:hAnsi="IRNazanin" w:eastAsia="IRNazanin"/>
          <w:color w:val="111111"/>
          <w:sz w:val="28"/>
          <w:sz w:val="28"/>
          <w:szCs w:val="28"/>
          <w:rtl w:val="true"/>
          <w:lang w:bidi="fa-IR"/>
        </w:rPr>
        <w:t>شاگرد با جسارت و بی‌ادبانه به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متخصص علم نجومم؟ باید بیایی و شاگردی مرا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بیایم ، اما به علت موقعیتی که دارم، این قدر مردم به من مراجعه می‌کنند که اگر بخواهم به خانه تو بیایم، وقت بسیاری از من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نجوم را زیر بغل گذاشت و از خانه بیرون آمد و به حرم حضرت ابی‌عبداللّٰه الحسین علیه السلام رفت و کتاب را نشان ابی عبداللّٰه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فقه می‌نویسم و مجبورم این کتاب را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من حاضر نشد خانه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خانه او بروم ؛ اما وقتم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شما این علم را به من درس بده و زار زار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حسین علیه السلام را زیارت کرد و دو رکعت نماز زیارت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 اللّٰه هم نظری به او فرمود و همه کتاب را در سینه او 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کتاب فقه را به زیباترین و دقیق‌ترین شکل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بماندیم زنده بردوزیم</w:t>
      </w:r>
    </w:p>
    <w:p>
      <w:pPr>
        <w:pStyle w:val="BookText"/>
        <w:rPr/>
      </w:pPr>
      <w:r>
        <w:rPr>
          <w:rFonts w:ascii="IRNazanin" w:hAnsi="IRNazanin" w:eastAsia="IRNazanin"/>
          <w:color w:val="111111"/>
          <w:sz w:val="28"/>
          <w:sz w:val="28"/>
          <w:szCs w:val="28"/>
          <w:rtl w:val="true"/>
          <w:lang w:bidi="fa-IR"/>
        </w:rPr>
        <w:t>عاشق پرورگار به علت وجود این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مال و منال مردم ندارد و کمبودی هم در او نیست که حرص و حسد، او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صورت‌ها بر او جلوه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عاشق، چه لحظه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نیز چهره‌ای نورانی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وقتی وارد بهشت می‌شود، آرام می‌گیرد و این صدا را می‌شنود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سقوط نفس</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بخش از این سوره الهی، سخن از سقوط بسیار خطرناک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ساده‌تر، منیّتی که انسان در پاسخ پرسش دیگران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به معنای بدن نیست، بلکه به معنای خود طبیعی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 آثار فراوانی همراه است که بدن هم به دنبال همان آثار، عکس العمل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عکس العمل‌های بدن، مربوط به خود طبیعی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این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تعبیر کرده است و آثاری را در قرآن مجید بیان</w:t>
      </w:r>
    </w:p>
    <w:p>
      <w:pPr>
        <w:pStyle w:val="BookText"/>
        <w:rPr/>
      </w:pPr>
      <w:r>
        <w:rPr>
          <w:rFonts w:ascii="IRNazanin" w:hAnsi="IRNazanin" w:eastAsia="IRNazanin"/>
          <w:color w:val="111111"/>
          <w:sz w:val="28"/>
          <w:sz w:val="28"/>
          <w:szCs w:val="28"/>
          <w:rtl w:val="true"/>
          <w:lang w:bidi="fa-IR"/>
        </w:rPr>
        <w:t>می‌کند که هیچ یک از آن‌ها هنگام ولادت انسان، فعلیت ندارد، بلکه در مسیر حیات و رفتارهای خانوادگی و فراز و نشیب زندگی، این آثار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از زمان حضرت آدم علیه السلام مطرح بوده است و بعد هم به دایره علم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این نفس، توجه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هم از قرن هجدهم میلادی، موضوع علم روان‌شناسی و روان‌کاوی قرار گرفته است و امروزه از رشته‌های علمی سطح بالای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درباره نفس و آثار آن، انصافاً سنگ تمام گذاشته و کامل‌ترین رهنمودها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روان‌کاوی درباره نفس انسانی، یک روان‌کاوی کامل و جامع دارد که مربیان و عالمان و اساتید، اگر بر اساس روان‌کاوی قرآن مجید، از ابتدا با کودکان رفتار کنند، می‌توانند ابعاد باطنی آنان را تا اندازه‌ای جهت بدهند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Style w:val="FootnoteAnchor"/>
          <w:rtl w:val="true"/>
        </w:rPr>
        <w:footnoteReference w:id="96"/>
      </w:r>
      <w:r>
        <w:rPr>
          <w:rFonts w:ascii="IRNazanin" w:hAnsi="IRNazanin" w:eastAsia="IRNazanin"/>
          <w:color w:val="111111"/>
          <w:sz w:val="28"/>
          <w:sz w:val="28"/>
          <w:szCs w:val="28"/>
          <w:rtl w:val="true"/>
          <w:lang w:bidi="fa-IR"/>
        </w:rPr>
        <w:t>هم در این باره سخن گفته‌اند و گوشه‌ای را خالی نگذاشته‌اند</w:t>
      </w:r>
      <w:r>
        <w:rPr>
          <w:rFonts w:eastAsia="IRNazanin" w:cs="IRNazanin"/>
          <w:color w:val="111111"/>
          <w:sz w:val="28"/>
          <w:szCs w:val="28"/>
          <w:rtl w:val="true"/>
          <w:lang w:bidi="fa-IR"/>
        </w:rPr>
        <w:t>.</w:t>
      </w:r>
      <w:bookmarkStart w:id="117" w:name="pg75_2178"/>
    </w:p>
    <w:p>
      <w:pPr>
        <w:pStyle w:val="BookText"/>
        <w:rPr/>
      </w:pPr>
      <w:bookmarkEnd w:id="117"/>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راستی که دین اسلام جامع تمام دستورهای فردی ، اجتماعی و اخلاقی است</w:t>
      </w:r>
      <w:r>
        <w:rPr>
          <w:rFonts w:eastAsia="IRNazanin" w:cs="IRNazanin"/>
          <w:color w:val="111111"/>
          <w:sz w:val="28"/>
          <w:szCs w:val="28"/>
          <w:rtl w:val="true"/>
          <w:lang w:bidi="fa-IR"/>
        </w:rPr>
        <w:t>.</w:t>
      </w:r>
    </w:p>
    <w:p>
      <w:pPr>
        <w:pStyle w:val="Heading2"/>
        <w:numPr>
          <w:ilvl w:val="1"/>
          <w:numId w:val="1"/>
        </w:numPr>
        <w:rPr/>
      </w:pPr>
      <w:bookmarkStart w:id="118" w:name="__RefHeading___Toc450683_211673320"/>
      <w:bookmarkStart w:id="119" w:name="_Toc40"/>
      <w:bookmarkEnd w:id="118"/>
      <w:r>
        <w:rPr>
          <w:rtl w:val="true"/>
        </w:rPr>
        <w:t>صعود و سقوط نفس در سوره یوسف</w:t>
      </w:r>
      <w:bookmarkEnd w:id="119"/>
    </w:p>
    <w:p>
      <w:pPr>
        <w:pStyle w:val="BookText"/>
        <w:rPr/>
      </w:pPr>
      <w:r>
        <w:rPr>
          <w:rFonts w:ascii="IRNazanin" w:hAnsi="IRNazanin" w:eastAsia="IRNazanin"/>
          <w:color w:val="111111"/>
          <w:sz w:val="28"/>
          <w:sz w:val="28"/>
          <w:szCs w:val="28"/>
          <w:rtl w:val="true"/>
          <w:lang w:bidi="fa-IR"/>
        </w:rPr>
        <w:t>یک بخش از این آیات، درباره سقوط بسیار خطرناک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سقوط، حرکت نزولی و محرومیت از واقعیات عالم است که محور اندیشه‌ها و خواسته‌های باطن و ظاهر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یعنی این که بدن را در معرض لذت‌ها قرار دهد، بدون این که این لذت‌ها را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سقوط، از شنیدن و دیدن حقایق، کر و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بزرگی از آیات این سوره است و بخش دیگر، نشان دهنده صعود به جایگاه کرامت و عظمت بی نهایت و اتصال به حقایق هستی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بخش از آیات، زیبایی‌هایی را از نفس انسانی نشان می‌دهد که خیره کننده عقل‌ها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چه اندازه در این آیات و دقایق آن‌ها اندیشه کرده‌ایم؟ این سوره، دریایی بدون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یک انسان قرآن‌شناس که به باطن این سوره دست یافته، بخواهد حقایق این سوره را بیان کند، بیش از صد سال طول می‌کشد</w:t>
      </w:r>
      <w:r>
        <w:rPr>
          <w:rFonts w:eastAsia="IRNazanin" w:cs="IRNazanin"/>
          <w:color w:val="111111"/>
          <w:sz w:val="28"/>
          <w:szCs w:val="28"/>
          <w:rtl w:val="true"/>
          <w:lang w:bidi="fa-IR"/>
        </w:rPr>
        <w:t xml:space="preserve">. </w:t>
      </w:r>
      <w:r>
        <w:rPr>
          <w:rStyle w:val="FootnoteAnchor"/>
          <w:rtl w:val="true"/>
        </w:rPr>
        <w:footnoteReference w:id="98"/>
      </w:r>
      <w:bookmarkStart w:id="120" w:name="pg75_2179"/>
    </w:p>
    <w:p>
      <w:pPr>
        <w:pStyle w:val="Heading2"/>
        <w:numPr>
          <w:ilvl w:val="1"/>
          <w:numId w:val="1"/>
        </w:numPr>
        <w:rPr/>
      </w:pPr>
      <w:bookmarkStart w:id="121" w:name="__RefHeading___Toc450685_211673320"/>
      <w:bookmarkStart w:id="122" w:name="_Toc41"/>
      <w:bookmarkEnd w:id="120"/>
      <w:bookmarkEnd w:id="121"/>
      <w:r>
        <w:rPr>
          <w:rtl w:val="true"/>
        </w:rPr>
        <w:t>حکایت دریای بی انتها</w:t>
      </w:r>
      <w:bookmarkEnd w:id="1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حکیم </w:t>
      </w:r>
      <w:r>
        <w:rPr>
          <w:rStyle w:val="FootnoteAnchor"/>
          <w:rtl w:val="true"/>
        </w:rPr>
        <w:footnoteReference w:id="99"/>
      </w:r>
      <w:r>
        <w:rPr>
          <w:rFonts w:ascii="IRNazanin" w:hAnsi="IRNazanin" w:eastAsia="IRNazanin"/>
          <w:color w:val="111111"/>
          <w:sz w:val="28"/>
          <w:sz w:val="28"/>
          <w:szCs w:val="28"/>
          <w:rtl w:val="true"/>
          <w:lang w:bidi="fa-IR"/>
        </w:rPr>
        <w:t>کتابی دارند به نام حقایق الاصول، که دو جلد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آن، از آقا سید اسماعیل صدر </w:t>
      </w:r>
      <w:r>
        <w:rPr>
          <w:rStyle w:val="FootnoteAnchor"/>
          <w:rtl w:val="true"/>
        </w:rPr>
        <w:footnoteReference w:id="100"/>
      </w:r>
      <w:r>
        <w:rPr>
          <w:rFonts w:ascii="IRNazanin" w:hAnsi="IRNazanin" w:eastAsia="IRNazanin"/>
          <w:color w:val="111111"/>
          <w:sz w:val="28"/>
          <w:sz w:val="28"/>
          <w:szCs w:val="28"/>
          <w:rtl w:val="true"/>
          <w:lang w:bidi="fa-IR"/>
        </w:rPr>
        <w:t>که از شاگردان درجه اول میرزای شیرازی است،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هم‌درسی‌هایم، زمانی که در ردیف مجتهدان شیعه و صاحب ملکه اجتهاد شده بودیم، خدمت آخوند ملافتحعلی سلطان آبادی </w:t>
      </w:r>
      <w:r>
        <w:rPr>
          <w:rStyle w:val="FootnoteAnchor"/>
          <w:rtl w:val="true"/>
        </w:rPr>
        <w:footnoteReference w:id="101"/>
      </w:r>
      <w:r>
        <w:rPr>
          <w:rFonts w:ascii="IRNazanin" w:hAnsi="IRNazanin" w:eastAsia="IRNazanin"/>
          <w:color w:val="111111"/>
          <w:sz w:val="28"/>
          <w:sz w:val="28"/>
          <w:szCs w:val="28"/>
          <w:rtl w:val="true"/>
          <w:lang w:bidi="fa-IR"/>
        </w:rPr>
        <w:t xml:space="preserve">آمدیم و به ایشان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قرآن برای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است، قرآن را خوب می‌فهمد ، اما قرآن تنها همان مقدار که مجتهد می‌فهمد،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همان مقدار نیست که یک فیلسوف، مانند علّامه طباطبایی </w:t>
      </w:r>
      <w:r>
        <w:rPr>
          <w:rStyle w:val="FootnoteAnchor"/>
          <w:rtl w:val="true"/>
        </w:rPr>
        <w:footnoteReference w:id="102"/>
      </w:r>
      <w:r>
        <w:rPr>
          <w:rFonts w:ascii="IRNazanin" w:hAnsi="IRNazanin" w:eastAsia="IRNazanin"/>
          <w:color w:val="111111"/>
          <w:sz w:val="28"/>
          <w:sz w:val="28"/>
          <w:szCs w:val="28"/>
          <w:rtl w:val="true"/>
          <w:lang w:bidi="fa-IR"/>
        </w:rPr>
        <w:t xml:space="preserve">یا یک عارف کم‌نظیر، مانند سید حیدر آملی </w:t>
      </w:r>
      <w:r>
        <w:rPr>
          <w:rStyle w:val="FootnoteAnchor"/>
          <w:rtl w:val="true"/>
        </w:rPr>
        <w:footnoteReference w:id="103"/>
      </w:r>
      <w:r>
        <w:rPr>
          <w:rFonts w:ascii="IRNazanin" w:hAnsi="IRNazanin" w:eastAsia="IRNazanin"/>
          <w:color w:val="111111"/>
          <w:sz w:val="28"/>
          <w:sz w:val="28"/>
          <w:szCs w:val="28"/>
          <w:rtl w:val="true"/>
          <w:lang w:bidi="fa-IR"/>
        </w:rPr>
        <w:t>در قرن هفتم، که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می‌نویسد، می‌فهمد و یا همان مقداری نیست که دانشمند متخصص علم کلام، فخر رازی </w:t>
      </w:r>
      <w:r>
        <w:rPr>
          <w:rStyle w:val="FootnoteAnchor"/>
          <w:rtl w:val="true"/>
        </w:rPr>
        <w:footnoteReference w:id="104"/>
      </w:r>
      <w:r>
        <w:rPr>
          <w:rFonts w:ascii="IRNazanin" w:hAnsi="IRNazanin" w:eastAsia="IRNazanin"/>
          <w:color w:val="111111"/>
          <w:sz w:val="28"/>
          <w:sz w:val="28"/>
          <w:szCs w:val="28"/>
          <w:rtl w:val="true"/>
          <w:lang w:bidi="fa-IR"/>
        </w:rPr>
        <w:t>در چهل جلد تفسیرش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از ابن عباس نقل می‌کنند که امیرالمؤمنین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از سوره حمد می‌دانم، برای شما بگویم، پس از تمام شدن آن، شما باید هفتاد شتر جوان بیاورید تا آن نوشته‌ها را بار کنید و ببرید ، ولی باز هم قرآن، تنها</w:t>
      </w:r>
    </w:p>
    <w:p>
      <w:pPr>
        <w:pStyle w:val="BookText"/>
        <w:rPr/>
      </w:pPr>
      <w:r>
        <w:rPr>
          <w:rFonts w:ascii="IRNazanin" w:hAnsi="IRNazanin" w:eastAsia="IRNazanin"/>
          <w:color w:val="111111"/>
          <w:sz w:val="28"/>
          <w:sz w:val="28"/>
          <w:szCs w:val="28"/>
          <w:rtl w:val="true"/>
          <w:lang w:bidi="fa-IR"/>
        </w:rPr>
        <w:t>همان مقداری نیست که حضرت فرمودند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ملا فتحعلی به آنان خیلی احترام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بعد از نماز مغرب و عشا فرصت دارم که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که خدمت ایشان رفتیم، نمی‌دانستیم از کجای قرآن می‌خواهد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آیه را مطرح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توجه خاص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این آیه را توضیح داد و ما شش نفر که اهل علم بودیم، برایمان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که آمدیم، دوباره همان آیه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چهارم، پنجم تا چهلم، هر شب مطلب جدیدی در تفسیر همان آیه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که انتخاب کردم، تا آخر عمر برای ما بس است که درباره آن بحث کنیم و به آیه جدیدی نیاز نیست</w:t>
      </w:r>
      <w:r>
        <w:rPr>
          <w:rFonts w:eastAsia="IRNazanin" w:cs="IRNazanin"/>
          <w:color w:val="111111"/>
          <w:sz w:val="28"/>
          <w:szCs w:val="28"/>
          <w:rtl w:val="true"/>
          <w:lang w:bidi="fa-IR"/>
        </w:rPr>
        <w:t>.</w:t>
      </w:r>
      <w:bookmarkStart w:id="123" w:name="pg75_2184"/>
    </w:p>
    <w:p>
      <w:pPr>
        <w:pStyle w:val="BookText"/>
        <w:rPr/>
      </w:pPr>
      <w:bookmarkEnd w:id="123"/>
      <w:r>
        <w:rPr>
          <w:rFonts w:ascii="IRNazanin" w:hAnsi="IRNazanin" w:eastAsia="IRNazanin"/>
          <w:color w:val="111111"/>
          <w:sz w:val="28"/>
          <w:sz w:val="28"/>
          <w:szCs w:val="28"/>
          <w:rtl w:val="true"/>
          <w:lang w:bidi="fa-IR"/>
        </w:rPr>
        <w:t>در بخش دیگر سوره یوسف، نفسی مطرح است که حالت صعود گرفته و به مقام قرب الهی رسیده است و به تصریح همین سوره از بندگان مخلَص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مرحوم نراقی، از امیرالمؤمنین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العٰامِلُونَ الَّا الْعٰابِدُونَ وَ هَلَکَ العٰابِدُونَ الَّا العٰامِلُونَ وَ هَلَکَ العٰامِلُونَ الَّا الصّٰادِقُونَ وَ هَلَکَ الصّٰادِقُونَ الَّا الْمُخْلِصُونَ وَ هَلَکَ الْمُخْلِصُونَ الَّا الْمُتَّقُونَ وَ هَلَکَ الْمُتَّقُونَ الَّا الْمُوْقِنُونَ و َاِنَّ الْمُوقِنینَ لَعَلیٰ خَطَرٍ عَظیمٍ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کل انسان‌ها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علم و اهل علم هلاک شدند الا اهل عمل و عمل کنندگان به علم نیز هلاک شدند مگر مخلصین و مخلصین در جایگاه خطر بزرگ قرار دارند</w:t>
      </w:r>
      <w:r>
        <w:rPr>
          <w:rFonts w:eastAsia="IRNazanin" w:cs="IRNazanin"/>
          <w:color w:val="111111"/>
          <w:sz w:val="28"/>
          <w:szCs w:val="28"/>
          <w:rtl w:val="true"/>
          <w:lang w:bidi="fa-IR"/>
        </w:rPr>
        <w:t>.</w:t>
      </w:r>
    </w:p>
    <w:p>
      <w:pPr>
        <w:pStyle w:val="Heading2"/>
        <w:numPr>
          <w:ilvl w:val="1"/>
          <w:numId w:val="1"/>
        </w:numPr>
        <w:rPr/>
      </w:pPr>
      <w:bookmarkStart w:id="124" w:name="__RefHeading___Toc450687_211673320"/>
      <w:bookmarkStart w:id="125" w:name="_Toc42"/>
      <w:bookmarkEnd w:id="124"/>
      <w:r>
        <w:rPr>
          <w:rtl w:val="true"/>
        </w:rPr>
        <w:t>عظمت انسان الهی</w:t>
      </w:r>
      <w:bookmarkEnd w:id="125"/>
    </w:p>
    <w:p>
      <w:pPr>
        <w:pStyle w:val="BookText"/>
        <w:rPr/>
      </w:pPr>
      <w:r>
        <w:rPr>
          <w:rFonts w:ascii="IRNazanin" w:hAnsi="IRNazanin" w:eastAsia="IRNazanin"/>
          <w:color w:val="111111"/>
          <w:sz w:val="28"/>
          <w:sz w:val="28"/>
          <w:szCs w:val="28"/>
          <w:rtl w:val="true"/>
          <w:lang w:bidi="fa-IR"/>
        </w:rPr>
        <w:t>خدای حضرت یعقوب علیه السلام ، این پیامبر پیر و فرزندان او را وادار کرد که در برابر این نفس،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چهل سال قبل به پدرش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یعقوب را خورشید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بحث دارد که خورشید منبع تغذیه</w:t>
      </w:r>
      <w:bookmarkStart w:id="126" w:name="pg75_2185"/>
    </w:p>
    <w:p>
      <w:pPr>
        <w:pStyle w:val="BookText"/>
        <w:rPr/>
      </w:pPr>
      <w:bookmarkEnd w:id="126"/>
      <w:r>
        <w:rPr>
          <w:rFonts w:ascii="IRNazanin" w:hAnsi="IRNazanin" w:eastAsia="IRNazanin"/>
          <w:color w:val="111111"/>
          <w:sz w:val="28"/>
          <w:sz w:val="28"/>
          <w:szCs w:val="28"/>
          <w:rtl w:val="true"/>
          <w:lang w:bidi="fa-IR"/>
        </w:rPr>
        <w:t>منظومه شمسی است و به آن‌ها انرژی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که به این‌جا برسد، بر یک پیامبر هم واجب می‌کنم که به تو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تو از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آدمی به جایی که به جز خدا نبیند بنگر که تا چه حد است مکان آدمیت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همه عظمت این نفس، به دیدن خدا نبود، بلکه به خدا گونه شدن بود</w:t>
      </w:r>
      <w:r>
        <w:rPr>
          <w:rFonts w:eastAsia="IRNazanin" w:cs="IRNazanin"/>
          <w:color w:val="111111"/>
          <w:sz w:val="28"/>
          <w:szCs w:val="28"/>
          <w:rtl w:val="true"/>
          <w:lang w:bidi="fa-IR"/>
        </w:rPr>
        <w:t>.</w:t>
      </w:r>
    </w:p>
    <w:p>
      <w:pPr>
        <w:pStyle w:val="Heading2"/>
        <w:numPr>
          <w:ilvl w:val="1"/>
          <w:numId w:val="1"/>
        </w:numPr>
        <w:rPr/>
      </w:pPr>
      <w:bookmarkStart w:id="127" w:name="__RefHeading___Toc450689_211673320"/>
      <w:bookmarkStart w:id="128" w:name="_Toc43"/>
      <w:bookmarkEnd w:id="127"/>
      <w:r>
        <w:rPr>
          <w:rtl w:val="true"/>
        </w:rPr>
        <w:t>خداگونه باش نه خدابین</w:t>
      </w:r>
      <w:bookmarkEnd w:id="128"/>
    </w:p>
    <w:p>
      <w:pPr>
        <w:pStyle w:val="BookText"/>
        <w:rPr/>
      </w:pPr>
      <w:r>
        <w:rPr>
          <w:rFonts w:ascii="IRNazanin" w:hAnsi="IRNazanin" w:eastAsia="IRNazanin"/>
          <w:color w:val="111111"/>
          <w:sz w:val="28"/>
          <w:sz w:val="28"/>
          <w:szCs w:val="28"/>
          <w:rtl w:val="true"/>
          <w:lang w:bidi="fa-IR"/>
        </w:rPr>
        <w:t>انیشتین هم در قلبش 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دانشمند مصری به او نامه نوشت که اکنون که بُعد چهارم را کشف کردی، عقیده‌ات درباره خدا چیست، انیشتین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نوشته‌ای و چه می‌گویی؟ ما که خدا را در همان اتم و افلاک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در مصر خدا را ندیده‌ای؟ خدا دیدن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گونه شدن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که خدا را می‌بینند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مَنْ فِی السَّمٰاوٰاتِ وَ الْأَرْضِ </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همه حیوانات، بعد از نیمه هر شب، خدا را مناجات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کویرها و آب‌ها چه خبر است</w:t>
      </w:r>
      <w:r>
        <w:rPr>
          <w:rFonts w:eastAsia="IRNazanin" w:cs="IRNazanin"/>
          <w:color w:val="111111"/>
          <w:sz w:val="28"/>
          <w:szCs w:val="28"/>
          <w:rtl w:val="true"/>
          <w:lang w:bidi="fa-IR"/>
        </w:rPr>
        <w:t>.</w:t>
      </w:r>
    </w:p>
    <w:p>
      <w:pPr>
        <w:pStyle w:val="Heading2"/>
        <w:numPr>
          <w:ilvl w:val="1"/>
          <w:numId w:val="1"/>
        </w:numPr>
        <w:rPr/>
      </w:pPr>
      <w:bookmarkStart w:id="129" w:name="__RefHeading___Toc450691_211673320"/>
      <w:bookmarkStart w:id="130" w:name="_Toc44"/>
      <w:bookmarkEnd w:id="129"/>
      <w:r>
        <w:rPr>
          <w:rtl w:val="true"/>
        </w:rPr>
        <w:t>حکایت بی نمازان</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عده‌ای از محلی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سگ قوی هیکل، به شدت پارس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ایشان را آرام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حیوان با من حرف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سمیعیم و بصیریم و خوشیم</w:t>
      </w:r>
    </w:p>
    <w:p>
      <w:pPr>
        <w:pStyle w:val="BookText"/>
        <w:rPr/>
      </w:pPr>
      <w:r>
        <w:rPr>
          <w:rFonts w:ascii="IRNazanin" w:hAnsi="IRNazanin" w:eastAsia="IRNazanin"/>
          <w:color w:val="111111"/>
          <w:sz w:val="28"/>
          <w:sz w:val="28"/>
          <w:szCs w:val="28"/>
          <w:rtl w:val="true"/>
          <w:lang w:bidi="fa-IR"/>
        </w:rPr>
        <w:t>پارس سگ که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مرا می‌شناخت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خدا را شکر می‌کنم که قسمت مرا در این آفرینش، سگ شدن قرار داد و انسان قرار نداد که بی‌نماز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آن نفسی که سقوط خطرناک کرد و از حقایق محروم شد، زلیخا بود و نماد نفسی که اوج گرفت،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مکتب مادی‌گری صرف، کلاس رفته بود ، اما یوسف در مکتب وحی تربیت شده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آثار تربیت نفس</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دیگری که در این سوره، مطرح شده است، مسأله نفسی است که در کمال سقوط قرار گرفته و به علت افتادن در بند سقوط، آثار شیطانی و زشتی را از خود بروز می‌دهد و صاحب خود را سال‌ها به گناه و ستم سنگینی دچار می‌سازد؛ علت آن هم این است که صاحب آن، در گردونه تربیت یک مکتب مادی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دیگری هم در کمال صعود قرار گرفت، پرده‌های این عالم ظاهر را کنار زد، به ماورای عالم پرواز کرد و به مقام بندگی رسید و اعمال بدن را از کنار قرب او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ایشان در زمین و جانشان در عالم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نفسی که در کمال سقوط قرار داشت، زلیخا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 کار و منش یوسف برای این بود که جوان بود و در کمال شهوت و زیبایی خیره کننده قرار داشت ، ولی این قوه، در تسلط نفس روحانی او بود و با اختیار، آن را کنترل می‌کرد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نبود که خداوند او را مسلوب الاختیار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اجبار نفس یوسف را کنترل نمی‌کرد، بلکه خود یوسف با استمداد و استعانت از خدای مهربان ، نفس خود را مهار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نفسی که ساقط شده بدتر از خواسته‌های موجودات درنده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درنده، در حمله خود، دست و پا را قطع می‌کنند ؛ اما نفس شریر، به کرامت و انسانیت حمله می‌کند و انسانی را به وجود می‌آورد که مانند زلیخا پوچ و منحط می‌شود و همه حیات را در این می‌بیند که این دو بدن، لحظاتی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ارزیابی حلال و حرام نیست و همه هستی را در این بدن خلاصه می‌کند ، اما طرف مقابل او زیباترین صدا از نفس پاکش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w:t>
      </w:r>
      <w:r>
        <w:rPr>
          <w:rFonts w:eastAsia="Amiri" w:cs="Amiri" w:ascii="Amiri" w:hAnsi="Amiri"/>
          <w:color w:val="111111"/>
          <w:sz w:val="28"/>
          <w:szCs w:val="28"/>
          <w:rtl w:val="true"/>
          <w:lang w:bidi="ar-SA"/>
        </w:rPr>
        <w:t xml:space="preserve">... » </w:t>
      </w:r>
      <w:r>
        <w:rPr>
          <w:rStyle w:val="FootnoteAnchor"/>
          <w:rtl w:val="true"/>
        </w:rPr>
        <w:footnoteReference w:id="1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صدای نفس زلیخا است که تشنه زنا هستم،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اما نفس این جوان سیزده، چهارده یا پانزده ساله،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ذات مستجمع جمیع صفات به سر می‌برم و گرسنه زنا و گناه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نفس قدرت دارد که زیبایی و آرایش زلیخا کم‌ترین زخمی به او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به زندان تاریک انداختند، این چنین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نشان می‌دهد که صفحه این نفس ملکوتی، به قدر سر سوزنی زخم بر نداشته است ، امّا در این مدّت طولانی، این انسان ملکوتی،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از کنار قرب حق، می‌بیند که زنا و گناه، سنگین‌ترین آتش روز قیامت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یَفعَلُ فَیُضاعَف لَه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بدنی که به حال نامشروع، با هم تماس پیدا کنند، خداوند در قیامت عذاب ایشان را دو برابر و چند برابر می‌کند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یوسف می‌بیند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فٰاحِشَةً وَ مَقْتاً وَ سٰاءَ سَبِیلاً </w:t>
      </w:r>
      <w:r>
        <w:rPr>
          <w:rFonts w:eastAsia="Amiri" w:cs="Amiri" w:ascii="Amiri" w:hAnsi="Amiri"/>
          <w:color w:val="111111"/>
          <w:sz w:val="28"/>
          <w:szCs w:val="28"/>
          <w:rtl w:val="true"/>
          <w:lang w:bidi="ar-SA"/>
        </w:rPr>
        <w:t xml:space="preserve">» </w:t>
      </w:r>
      <w:r>
        <w:rPr>
          <w:rStyle w:val="FootnoteAnchor"/>
          <w:rtl w:val="true"/>
        </w:rPr>
        <w:footnoteReference w:id="116"/>
      </w:r>
      <w:bookmarkStart w:id="131" w:name="pg75_2193"/>
    </w:p>
    <w:p>
      <w:pPr>
        <w:pStyle w:val="BookText"/>
        <w:rPr/>
      </w:pPr>
      <w:bookmarkEnd w:id="131"/>
      <w:r>
        <w:rPr>
          <w:rFonts w:ascii="IRNazanin" w:hAnsi="IRNazanin" w:eastAsia="IRNazanin"/>
          <w:color w:val="111111"/>
          <w:sz w:val="28"/>
          <w:sz w:val="28"/>
          <w:szCs w:val="28"/>
          <w:rtl w:val="true"/>
          <w:lang w:bidi="fa-IR"/>
        </w:rPr>
        <w:t xml:space="preserve">او می‌بیند که یک زن و مرد نامحرم که فقط به هم دست می‌دهند، </w:t>
      </w:r>
      <w:r>
        <w:rPr>
          <w:rStyle w:val="FootnoteAnchor"/>
          <w:rtl w:val="true"/>
        </w:rPr>
        <w:footnoteReference w:id="117"/>
      </w:r>
      <w:r>
        <w:rPr>
          <w:rFonts w:ascii="IRNazanin" w:hAnsi="IRNazanin" w:eastAsia="IRNazanin"/>
          <w:color w:val="111111"/>
          <w:sz w:val="28"/>
          <w:sz w:val="28"/>
          <w:szCs w:val="28"/>
          <w:rtl w:val="true"/>
          <w:lang w:bidi="fa-IR"/>
        </w:rPr>
        <w:t>مقدمه لرزش عرش الهی است ؛ چون مقدمه آلوده کردن یک مملکت و یک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این‌ها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مطرح است که این طرفی‌ها در تاریکی مطلقی به سر می‌برند و آن چه برای ایشان مطرح است، شکم و شهوت است ، اما آن طرف، درِ همه ارزیابی‌ها برای ایشان باز است و شایسته هم ارزیابی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حاضر نیستند چنین داد و ستدی را انجام دهند و خدا را به شیطان و کرامت را به پستی بفروشند</w:t>
      </w:r>
      <w:r>
        <w:rPr>
          <w:rFonts w:eastAsia="IRNazanin" w:cs="IRNazanin"/>
          <w:color w:val="111111"/>
          <w:sz w:val="28"/>
          <w:szCs w:val="28"/>
          <w:rtl w:val="true"/>
          <w:lang w:bidi="fa-IR"/>
        </w:rPr>
        <w:t>.</w:t>
      </w:r>
    </w:p>
    <w:p>
      <w:pPr>
        <w:pStyle w:val="Heading2"/>
        <w:numPr>
          <w:ilvl w:val="1"/>
          <w:numId w:val="1"/>
        </w:numPr>
        <w:rPr/>
      </w:pPr>
      <w:bookmarkStart w:id="132" w:name="__RefHeading___Toc450693_211673320"/>
      <w:bookmarkStart w:id="133" w:name="_Toc45"/>
      <w:bookmarkEnd w:id="132"/>
      <w:r>
        <w:rPr>
          <w:rtl w:val="true"/>
        </w:rPr>
        <w:t>جائی که پشیمانی سودی ندارد</w:t>
      </w:r>
      <w:bookmarkEnd w:id="133"/>
    </w:p>
    <w:p>
      <w:pPr>
        <w:pStyle w:val="BookText"/>
        <w:rPr/>
      </w:pPr>
      <w:r>
        <w:rPr>
          <w:rFonts w:ascii="IRNazanin" w:hAnsi="IRNazanin" w:eastAsia="IRNazanin"/>
          <w:color w:val="111111"/>
          <w:sz w:val="28"/>
          <w:sz w:val="28"/>
          <w:szCs w:val="28"/>
          <w:rtl w:val="true"/>
          <w:lang w:bidi="fa-IR"/>
        </w:rPr>
        <w:t>یک اقرار هم از نفس خود زلیخا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می‌خواهند یوسف را از زندان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شهوت آتشین فرو نشسته است و نزدیک 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آن قضایا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به ویژه گناه‌کاران حرفه‌ای، وضع بدی پیدا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ندیدنی‌ها را درباره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لحظه اوج پشیمانی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w:t>
      </w:r>
      <w:r>
        <w:rPr>
          <w:rFonts w:eastAsia="Amiri" w:cs="Amiri" w:ascii="Amiri" w:hAnsi="Amiri"/>
          <w:color w:val="111111"/>
          <w:sz w:val="28"/>
          <w:szCs w:val="28"/>
          <w:rtl w:val="true"/>
          <w:lang w:bidi="ar-SA"/>
        </w:rPr>
        <w:t xml:space="preserve">... » </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در لحظه مرگ، پشیمان شده، سخنان عجیبی می‌گویند ، ولی دیگر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بیداری به اوج‌می‌رسد ودر قیامت، اوج بیش‌تری می‌گیرد</w:t>
      </w:r>
      <w:r>
        <w:rPr>
          <w:rFonts w:eastAsia="IRNazanin" w:cs="IRNazanin"/>
          <w:color w:val="111111"/>
          <w:sz w:val="28"/>
          <w:szCs w:val="28"/>
          <w:rtl w:val="true"/>
          <w:lang w:bidi="fa-IR"/>
        </w:rPr>
        <w:t xml:space="preserve">. </w:t>
      </w:r>
      <w:r>
        <w:rPr>
          <w:rStyle w:val="FootnoteAnchor"/>
          <w:rtl w:val="true"/>
        </w:rPr>
        <w:footnoteReference w:id="120"/>
      </w:r>
      <w:bookmarkStart w:id="134" w:name="pg75_2195"/>
    </w:p>
    <w:p>
      <w:pPr>
        <w:pStyle w:val="Heading2"/>
        <w:numPr>
          <w:ilvl w:val="1"/>
          <w:numId w:val="1"/>
        </w:numPr>
        <w:rPr/>
      </w:pPr>
      <w:bookmarkStart w:id="135" w:name="__RefHeading___Toc450695_211673320"/>
      <w:bookmarkStart w:id="136" w:name="_Toc46"/>
      <w:bookmarkEnd w:id="134"/>
      <w:bookmarkEnd w:id="135"/>
      <w:r>
        <w:rPr>
          <w:rtl w:val="true"/>
        </w:rPr>
        <w:t>مردان پاکدامن برای زنان پاکدامن</w:t>
      </w:r>
      <w:bookmarkEnd w:id="136"/>
    </w:p>
    <w:p>
      <w:pPr>
        <w:pStyle w:val="BookText"/>
        <w:rPr/>
      </w:pPr>
      <w:r>
        <w:rPr>
          <w:rFonts w:ascii="IRNazanin" w:hAnsi="IRNazanin" w:eastAsia="IRNazanin"/>
          <w:color w:val="111111"/>
          <w:sz w:val="28"/>
          <w:sz w:val="28"/>
          <w:szCs w:val="28"/>
          <w:rtl w:val="true"/>
          <w:lang w:bidi="fa-IR"/>
        </w:rPr>
        <w:t xml:space="preserve">یوسف یک انسان بصیر و حقیقت‌بین بود و زلیخا نتوانست او را به این معامله وادار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اَلطَّیِّبٰاتُ لِلطَّیِّبِینَ </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زلیخا مردی را هم‌نفس خود در آن قصر می‌یافت ، بدون شک، زنا صورت می‌گرفت ، اما نفس یوسف هماهنگ با نفس زلیخا نبود بلکه نفسی ممتاز و الهی بود که آلوده نشد</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وَ لاَ الظِّلُّ وَ لاَ الْحَرُورُ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را یک میت نجس و یوسف را یک زنده پاک 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کاندرین ارض و سماست جنس خود را هر یکی چون کهرباست</w:t>
      </w:r>
      <w:bookmarkStart w:id="137" w:name="pg75_2196"/>
    </w:p>
    <w:p>
      <w:pPr>
        <w:pStyle w:val="BookText"/>
        <w:rPr/>
      </w:pPr>
      <w:bookmarkEnd w:id="137"/>
      <w:r>
        <w:rPr>
          <w:rFonts w:ascii="IRNazanin" w:hAnsi="IRNazanin" w:eastAsia="IRNazanin"/>
          <w:color w:val="111111"/>
          <w:sz w:val="28"/>
          <w:sz w:val="28"/>
          <w:szCs w:val="28"/>
          <w:rtl w:val="true"/>
          <w:lang w:bidi="fa-IR"/>
        </w:rPr>
        <w:t>ناریان مر ناریان را جاذبند</w:t>
      </w:r>
    </w:p>
    <w:p>
      <w:pPr>
        <w:pStyle w:val="Heading2"/>
        <w:numPr>
          <w:ilvl w:val="1"/>
          <w:numId w:val="1"/>
        </w:numPr>
        <w:rPr/>
      </w:pPr>
      <w:bookmarkStart w:id="138" w:name="__RefHeading___Toc450697_211673320"/>
      <w:bookmarkStart w:id="139" w:name="_Toc47"/>
      <w:bookmarkEnd w:id="138"/>
      <w:r>
        <w:rPr>
          <w:rtl w:val="true"/>
        </w:rPr>
        <w:t>اهل عمل نیز با یکدیگر برابر نیستند</w:t>
      </w:r>
      <w:bookmarkEnd w:id="139"/>
    </w:p>
    <w:p>
      <w:pPr>
        <w:pStyle w:val="BookText"/>
        <w:rPr/>
      </w:pPr>
      <w:r>
        <w:rPr>
          <w:rFonts w:ascii="IRNazanin" w:hAnsi="IRNazanin" w:eastAsia="IRNazanin"/>
          <w:color w:val="111111"/>
          <w:sz w:val="28"/>
          <w:sz w:val="28"/>
          <w:szCs w:val="28"/>
          <w:rtl w:val="true"/>
          <w:lang w:bidi="fa-IR"/>
        </w:rPr>
        <w:t xml:space="preserve">همه نمازخوان‌ها با هم هماهنگ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کسانی که اینگونه نیستند، هرگز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می‌خواند و نمازش او را به جهنم می‌برد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همه جهنمی‌ها بی‌نمازها و بی‌روزه‌ها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عبادت‌ها باعث جهنم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یُرَآءُونَ </w:t>
      </w:r>
      <w:r>
        <w:rPr>
          <w:rFonts w:eastAsia="IRNazanin" w:cs="IRNazanin"/>
          <w:color w:val="111111"/>
          <w:sz w:val="28"/>
          <w:szCs w:val="28"/>
          <w:rtl w:val="true"/>
          <w:lang w:bidi="fa-IR"/>
        </w:rPr>
        <w:t xml:space="preserve">» </w:t>
      </w:r>
      <w:r>
        <w:rPr>
          <w:rStyle w:val="FootnoteAnchor"/>
          <w:rtl w:val="true"/>
        </w:rPr>
        <w:footnoteReference w:id="126"/>
      </w:r>
      <w:bookmarkStart w:id="140" w:name="pg75_2197"/>
    </w:p>
    <w:p>
      <w:pPr>
        <w:pStyle w:val="Heading2"/>
        <w:numPr>
          <w:ilvl w:val="1"/>
          <w:numId w:val="1"/>
        </w:numPr>
        <w:rPr/>
      </w:pPr>
      <w:bookmarkStart w:id="141" w:name="__RefHeading___Toc450699_211673320"/>
      <w:bookmarkStart w:id="142" w:name="_Toc48"/>
      <w:bookmarkEnd w:id="140"/>
      <w:bookmarkEnd w:id="141"/>
      <w:r>
        <w:rPr>
          <w:rtl w:val="true"/>
        </w:rPr>
        <w:t>نفس الهی، عامل هماهنگی</w:t>
      </w:r>
      <w:bookmarkEnd w:id="142"/>
    </w:p>
    <w:p>
      <w:pPr>
        <w:pStyle w:val="BookText"/>
        <w:rPr/>
      </w:pPr>
      <w:r>
        <w:rPr>
          <w:rFonts w:ascii="IRNazanin" w:hAnsi="IRNazanin" w:eastAsia="IRNazanin"/>
          <w:color w:val="111111"/>
          <w:sz w:val="28"/>
          <w:sz w:val="28"/>
          <w:szCs w:val="28"/>
          <w:rtl w:val="true"/>
          <w:lang w:bidi="fa-IR"/>
        </w:rPr>
        <w:t>عبادتی که در آن، فریب و حیله و ریا باشد، انسان را به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الهی عامل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زلیخا کاملاً ناهماهنگ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 که وقتی عثمان را کشتند و مردم به سوی علی علیه السلام هجوم بردند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اولین کاری که کرد، به همه استان‌ها استاندار جدید فرستاد و استاندارهای پیش از خود را به علت ناصالح بودن و نه به علت حزب و دار و دسته خاصی بودن،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استاندار باسواد و باکرامت را برای یمن انتخاب کرد و نامه‌ای هم به او داد که برای اداره امور، وضع مردم استان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به یمن آمد و در مسجد، نامه حضرت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گریه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ما خط علی علیه السلام را ببینیم؟ نامه را به اولی داد که کنار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یکی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را انتخاب کردند و از میان ایشان هفتاد نفر، از میان آنان سی نفر را و سپس ده نفر را از میان آنان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میان ده نفر، یکی را انتخاب کردند که رأی به نام ابن ملجم درآمد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در مدینه،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صورت او خیره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عاشق تو هستم</w:t>
      </w:r>
      <w:r>
        <w:rPr>
          <w:rFonts w:eastAsia="IRNazanin" w:cs="IRNazanin"/>
          <w:color w:val="111111"/>
          <w:sz w:val="28"/>
          <w:szCs w:val="28"/>
          <w:rtl w:val="true"/>
          <w:lang w:bidi="fa-IR"/>
        </w:rPr>
        <w:t xml:space="preserve">! </w:t>
      </w:r>
      <w:r>
        <w:rPr>
          <w:rStyle w:val="FootnoteAnchor"/>
          <w:rtl w:val="true"/>
        </w:rPr>
        <w:footnoteReference w:id="127"/>
      </w:r>
      <w:bookmarkStart w:id="143" w:name="pg75_2198"/>
    </w:p>
    <w:p>
      <w:pPr>
        <w:pStyle w:val="BookText"/>
        <w:rPr/>
      </w:pPr>
      <w:bookmarkEnd w:id="143"/>
      <w:r>
        <w:rPr>
          <w:rFonts w:ascii="IRNazanin" w:hAnsi="IRNazanin" w:eastAsia="IRNazanin"/>
          <w:color w:val="111111"/>
          <w:sz w:val="28"/>
          <w:sz w:val="28"/>
          <w:szCs w:val="28"/>
          <w:rtl w:val="true"/>
          <w:lang w:bidi="fa-IR"/>
        </w:rPr>
        <w:t>اگر در ارادت خود، راست‌گو بودی که تا آخر عمر با علی هماهنگ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نمازخوان لقمه حرام‌خور و روزه‌گیر بی‌کرامت و پست، تو عاشق علی نیستی، بلکه تو و علی یک دیگر را دفع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درماه رمضان، در شب قدر آمد و علی علیه السلام را به شهادت رساند</w:t>
      </w:r>
      <w:r>
        <w:rPr>
          <w:rFonts w:eastAsia="IRNazanin" w:cs="IRNazanin"/>
          <w:color w:val="111111"/>
          <w:sz w:val="28"/>
          <w:szCs w:val="28"/>
          <w:rtl w:val="true"/>
          <w:lang w:bidi="fa-IR"/>
        </w:rPr>
        <w:t>.</w:t>
      </w:r>
    </w:p>
    <w:p>
      <w:pPr>
        <w:pStyle w:val="Heading2"/>
        <w:numPr>
          <w:ilvl w:val="1"/>
          <w:numId w:val="1"/>
        </w:numPr>
        <w:rPr/>
      </w:pPr>
      <w:bookmarkStart w:id="144" w:name="__RefHeading___Toc450701_211673320"/>
      <w:bookmarkStart w:id="145" w:name="_Toc49"/>
      <w:bookmarkEnd w:id="144"/>
      <w:r>
        <w:rPr>
          <w:rtl w:val="true"/>
        </w:rPr>
        <w:t>رابطه معصوم با امّت</w:t>
      </w:r>
      <w:bookmarkEnd w:id="145"/>
    </w:p>
    <w:p>
      <w:pPr>
        <w:pStyle w:val="BookText"/>
        <w:rPr/>
      </w:pPr>
      <w:r>
        <w:rPr>
          <w:rFonts w:ascii="IRNazanin" w:hAnsi="IRNazanin" w:eastAsia="IRNazanin"/>
          <w:color w:val="111111"/>
          <w:sz w:val="28"/>
          <w:sz w:val="28"/>
          <w:szCs w:val="28"/>
          <w:rtl w:val="true"/>
          <w:lang w:bidi="fa-IR"/>
        </w:rPr>
        <w:t>خرمافروشی علی را در کوچه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نمی‌خواهید؟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سرتان درد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تو دیشب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با سر 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با جان علی این اندازه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سال پس از شهادت امام علی علیه السلام ، آمد و در خانه ام سلمه را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می‌روم، اگر امام حسین علیه السلام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جا پرید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به دنیا نیامده بودی ؛ اما ده سال در مدینه، پیامبر در نماز شب، تو را دعا می‌کرد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 کی‌ام لیلی، لیلی کیست من هر دو یک روحیم اندر دو بدن</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مردنم، رابطه‌ام با شما که با من هستید،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رنجی به شما برسد، من در برزخ ناراحت می‌شوم و پرونده شما را هر هفته در برزخ به من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ببینم که گناهی مرتکب شده‌اید، من برای شما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گردن هم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مال نفوسی است که هم‌رنگ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نگاه کنید که با چه کسی هماهنگی دارید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نقش رهبران الهی</w:t>
      </w:r>
    </w:p>
    <w:p>
      <w:pPr>
        <w:pStyle w:val="BookText"/>
        <w:rPr/>
      </w:pPr>
      <w:r>
        <w:rPr>
          <w:rFonts w:ascii="IRNazanin" w:hAnsi="IRNazanin" w:eastAsia="IRNazanin"/>
          <w:color w:val="111111"/>
          <w:sz w:val="28"/>
          <w:sz w:val="28"/>
          <w:szCs w:val="28"/>
          <w:rtl w:val="true"/>
          <w:lang w:bidi="fa-IR"/>
        </w:rPr>
        <w:t>در صعود نفس</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در آیات قرآن، آثار مثبت و منفی او را بیان می‌کند، همان منِ واقعی انسانی است که در سوره مبارکه یوسف، چند بار همراه بعضی آثارش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 انسانی، این خودیت طبیعی و این ریشه وجود انسان که بدن، ظرف آن است، در فضای تربیت رهبران الهی و ملکوتی قرار گیرد، در او میل شدید به صعود و حرکت به سوی وطن اصلی پیدا می‌شود که همان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وطن می‌رسد، به فرموده قرآن کریم، در آرامشی کامل، جامع و همیشگی قرار می‌گیرد ، اما اگر این نفس انسانی، در فضای تربیت انبیا قرار نگیرد و به تصرف شیاطین درآید، به سوی نزول، سقوط، سرگردانی و پوچی حرکت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شهوت رانی در او فعال است، صاحبش نمی‌فهمد که پایان این راه، ناامنی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رو به سوی اعلی علیین و وطن اصلی دارد، در مسیر این حرکت، تحت ولایت خداوند است و ولایت او چه تشریعی که بیان حلال و حرام و مسائل عالی اخلاقی است و چه تکوینی که توفیق و کمک خداوند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تجلی می‌کند و آثار ماندگار و همیشگی را از خود بروز می‌دهد</w:t>
      </w:r>
      <w:r>
        <w:rPr>
          <w:rFonts w:eastAsia="IRNazanin" w:cs="IRNazanin"/>
          <w:color w:val="111111"/>
          <w:sz w:val="28"/>
          <w:szCs w:val="28"/>
          <w:rtl w:val="true"/>
          <w:lang w:bidi="fa-IR"/>
        </w:rPr>
        <w:t xml:space="preserve">. </w:t>
      </w:r>
      <w:r>
        <w:rPr>
          <w:rStyle w:val="FootnoteAnchor"/>
          <w:rtl w:val="true"/>
        </w:rPr>
        <w:footnoteReference w:id="129"/>
      </w:r>
      <w:bookmarkStart w:id="146" w:name="pg75_2206"/>
    </w:p>
    <w:p>
      <w:pPr>
        <w:pStyle w:val="Heading2"/>
        <w:numPr>
          <w:ilvl w:val="1"/>
          <w:numId w:val="1"/>
        </w:numPr>
        <w:rPr/>
      </w:pPr>
      <w:bookmarkStart w:id="147" w:name="__RefHeading___Toc450703_211673320"/>
      <w:bookmarkStart w:id="148" w:name="_Toc50"/>
      <w:bookmarkEnd w:id="146"/>
      <w:bookmarkEnd w:id="147"/>
      <w:r>
        <w:rPr>
          <w:rtl w:val="true"/>
        </w:rPr>
        <w:t>کشف حقیقت با گذر زمان</w:t>
      </w:r>
      <w:bookmarkEnd w:id="148"/>
    </w:p>
    <w:p>
      <w:pPr>
        <w:pStyle w:val="BookText"/>
        <w:rPr/>
      </w:pPr>
      <w:r>
        <w:rPr>
          <w:rFonts w:ascii="IRNazanin" w:hAnsi="IRNazanin" w:eastAsia="IRNazanin"/>
          <w:color w:val="111111"/>
          <w:sz w:val="28"/>
          <w:sz w:val="28"/>
          <w:szCs w:val="28"/>
          <w:rtl w:val="true"/>
          <w:lang w:bidi="fa-IR"/>
        </w:rPr>
        <w:t>خداوند این دو مرحله را در آیات سوره یوسف، در منش یوسف و زلیخا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نماد نفس صعودی و یکی نماد نفس نزولی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صعودی همه اعضا و جوارح را در استخدام نفس الهی می‌گیرد و نفس نزولی، آن‌ها را در استخدام شهوات به کار می‌گیرد و به هیچ قید و حدّ و مرزی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نیست که همه حقوق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مادی‌گری زلیخا با پیر شدن او فروکش کرد، در جلسه‌ای که شاه مصر، او را به محاکمه کشید که نزدیک بیست سال قبل، مقصر تو بودی یا یوسف، مطلب بسیار مهمی را درباره خود گفت که با همین مطلب، یوسف تبرئه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محققانه به یک صفحه سوره یوسف دقت شود، به نظر می‌آید که این، سخن زلیخا است ؛ ولی به نظر بعضی آمده است که سخن یوسف است ؛ اما محال است که این سخن از یوسف باشد ؛ به دلیل این آیه از سوره یوسف 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او از بندگان خالص ما بود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ترکیب آیات این سوره و شکل آن‌ها ما را به این نتیجه می‌رساند که این سخن زلیخا است، نه کسی که از عباد مخلَص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اتفاقی در بیست سال پیش افتاد؟ پادشاه مصر به این زن و زنانی که آن روز در آن مهمانی حضور داشتند،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رفتار زشتی از این جوان، در کاخ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خانم سطح بالای مملکت که هر</w:t>
      </w:r>
      <w:bookmarkStart w:id="149" w:name="pg75_2207"/>
    </w:p>
    <w:p>
      <w:pPr>
        <w:pStyle w:val="BookText"/>
        <w:rPr/>
      </w:pPr>
      <w:bookmarkEnd w:id="149"/>
      <w:r>
        <w:rPr>
          <w:rFonts w:ascii="IRNazanin" w:hAnsi="IRNazanin" w:eastAsia="IRNazanin"/>
          <w:color w:val="111111"/>
          <w:sz w:val="28"/>
          <w:sz w:val="28"/>
          <w:szCs w:val="28"/>
          <w:rtl w:val="true"/>
          <w:lang w:bidi="fa-IR"/>
        </w:rPr>
        <w:t>گونه کام‌جویی و زر و زور در اختیارشان بوده است و می‌توانستند دروغ بگویند، انصاف دادند و گفتند که ما از او هیچ زشتی سراغ نداریم ، اما زلیخا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او را دعوت به زشتی کردم، اکنون می‌خواهم حرفی را بزنم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دست‌کم بداند که بعد از آن همه بلایی که به سر او آوردم، یک کار خوب در حق او کردم که بداند در این جلسه‌ای که او غایب بوده است، من به او خیانت نکردم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آن مکتبی که من رشد کردم، در خانواده‌ای که من زاده شدم، نفس من به أماره سوء تبدیل شده بود ؛ یعنی کاملاً نفس من در تصرف شیاطین بوده است، به شدت به گناه دعوت می‌کرد و من بدنی در اختیار این نفس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 توجه نداشتم که زنی شوهردارم و ممکن است آبرویم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تربیت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من اصالت لذت بود</w:t>
      </w:r>
      <w:r>
        <w:rPr>
          <w:rFonts w:eastAsia="IRNazanin" w:cs="IRNazanin"/>
          <w:color w:val="111111"/>
          <w:sz w:val="28"/>
          <w:szCs w:val="28"/>
          <w:rtl w:val="true"/>
          <w:lang w:bidi="fa-IR"/>
        </w:rPr>
        <w:t>.</w:t>
      </w:r>
    </w:p>
    <w:p>
      <w:pPr>
        <w:pStyle w:val="Heading2"/>
        <w:numPr>
          <w:ilvl w:val="1"/>
          <w:numId w:val="1"/>
        </w:numPr>
        <w:rPr/>
      </w:pPr>
      <w:bookmarkStart w:id="150" w:name="__RefHeading___Toc450705_211673320"/>
      <w:bookmarkStart w:id="151" w:name="_Toc51"/>
      <w:bookmarkEnd w:id="150"/>
      <w:r>
        <w:rPr>
          <w:rtl w:val="true"/>
        </w:rPr>
        <w:t>ریشه سقوط جامعه غربی</w:t>
      </w:r>
      <w:bookmarkEnd w:id="151"/>
    </w:p>
    <w:p>
      <w:pPr>
        <w:pStyle w:val="BookText"/>
        <w:rPr/>
      </w:pPr>
      <w:r>
        <w:rPr>
          <w:rFonts w:ascii="IRNazanin" w:hAnsi="IRNazanin" w:eastAsia="IRNazanin"/>
          <w:color w:val="111111"/>
          <w:sz w:val="28"/>
          <w:sz w:val="28"/>
          <w:szCs w:val="28"/>
          <w:rtl w:val="true"/>
          <w:lang w:bidi="fa-IR"/>
        </w:rPr>
        <w:t>مکتبی که امروز بر آمریکا و اروپا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آمریکا اصالت را به آزادی در لذت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باورانده است که حیات یعنی اصالت لذت و آن چه انبیا و اولیا گناه نامیده‌اند، گناه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لذت برای ایشان، دین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سرکوب کننده گناه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الهی و نفس انسانی و روح ملکوتی، برای</w:t>
      </w:r>
      <w:bookmarkStart w:id="152" w:name="pg75_2208"/>
    </w:p>
    <w:p>
      <w:pPr>
        <w:pStyle w:val="BookText"/>
        <w:rPr/>
      </w:pPr>
      <w:bookmarkEnd w:id="152"/>
      <w:r>
        <w:rPr>
          <w:rFonts w:ascii="IRNazanin" w:hAnsi="IRNazanin" w:eastAsia="IRNazanin"/>
          <w:color w:val="111111"/>
          <w:sz w:val="28"/>
          <w:sz w:val="28"/>
          <w:szCs w:val="28"/>
          <w:rtl w:val="true"/>
          <w:lang w:bidi="fa-IR"/>
        </w:rPr>
        <w:t>انسان نمانده است، بلکه یک بدن لذت‌گرا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صُورةُ انسان وَالقَلبُ قَلبُ حَیوٰان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ظاهر انسانی دارد اما در باطن حیوانی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دنبال تحصیل علم برود،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به دین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می‌کشند و عالم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همه مسائل فیزیکی و پزشکی و شیمیایی را می‌دانند اما از حقیقت خویشتن غافلند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2"/>
        <w:numPr>
          <w:ilvl w:val="1"/>
          <w:numId w:val="1"/>
        </w:numPr>
        <w:rPr/>
      </w:pPr>
      <w:bookmarkStart w:id="153" w:name="__RefHeading___Toc450707_211673320"/>
      <w:bookmarkStart w:id="154" w:name="_Toc52"/>
      <w:bookmarkEnd w:id="153"/>
      <w:r>
        <w:rPr>
          <w:rtl w:val="true"/>
        </w:rPr>
        <w:t>بدن روشن و روح تاریک</w:t>
      </w:r>
      <w:bookmarkEnd w:id="154"/>
    </w:p>
    <w:p>
      <w:pPr>
        <w:pStyle w:val="BookText"/>
        <w:rPr/>
      </w:pPr>
      <w:r>
        <w:rPr>
          <w:rFonts w:ascii="IRNazanin" w:hAnsi="IRNazanin" w:eastAsia="IRNazanin"/>
          <w:color w:val="111111"/>
          <w:sz w:val="28"/>
          <w:sz w:val="28"/>
          <w:szCs w:val="28"/>
          <w:rtl w:val="true"/>
          <w:lang w:bidi="fa-IR"/>
        </w:rPr>
        <w:t>یک طرف وجود، به علم روشن است و طرف دیگر آن، تاریک تاریک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تاریک که از بدن روشن با این علم جدا شد، در قیامت که من این دو را کنار هم</w:t>
      </w:r>
    </w:p>
    <w:p>
      <w:pPr>
        <w:pStyle w:val="BookText"/>
        <w:rPr/>
      </w:pPr>
      <w:r>
        <w:rPr>
          <w:rFonts w:ascii="IRNazanin" w:hAnsi="IRNazanin" w:eastAsia="IRNazanin"/>
          <w:color w:val="111111"/>
          <w:sz w:val="28"/>
          <w:sz w:val="28"/>
          <w:szCs w:val="28"/>
          <w:rtl w:val="true"/>
          <w:lang w:bidi="fa-IR"/>
        </w:rPr>
        <w:t>بیاورم، نور این بدن، در آن جا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ادای تکلیف و عابد بودن به درد می‌خورد که آنها این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باید در تاریکی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نفس، اماره شود،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اماره شدن، دچار تسویل و دسّ و هوا و سَفَه و حال رهینه می‌شود وانسان را دچار خسارت وتحمیلات شیطانی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هر یک از این آثار و حالات، به صورت غل و زنجیر و زقوم برای او درمی‌آید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یعقوب به برادران یوسف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فریب نفس تاریک خود را خوردید و بیچاره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به شما وانمود کرده است که با کشتن این بچه، به من نزدیک‌تر می‌شوید و بعد نزد خدا می‌روید و توبه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سوزاندن دل من گناه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چهل سال است که شما را به این گناهان دل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این را وارونه جلوه داده و به آن عمل بسیار زشت آلود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دیگر، دَسّ است ؛ یعنی با هر گناه، تیشه‌ای به سلامت نفس زده‌اید و آن را به صورت یک موجود بد قیافه و ناقص درآورده‌اید</w:t>
      </w:r>
      <w:r>
        <w:rPr>
          <w:rFonts w:eastAsia="IRNazanin" w:cs="IRNazanin"/>
          <w:color w:val="111111"/>
          <w:sz w:val="28"/>
          <w:szCs w:val="28"/>
          <w:rtl w:val="true"/>
          <w:lang w:bidi="fa-IR"/>
        </w:rPr>
        <w:t xml:space="preserve">. </w:t>
      </w:r>
      <w:r>
        <w:rPr>
          <w:rStyle w:val="FootnoteAnchor"/>
          <w:rtl w:val="true"/>
        </w:rPr>
        <w:footnoteReference w:id="137"/>
      </w:r>
      <w:bookmarkStart w:id="155" w:name="pg75_2210"/>
    </w:p>
    <w:p>
      <w:pPr>
        <w:pStyle w:val="Heading2"/>
        <w:numPr>
          <w:ilvl w:val="1"/>
          <w:numId w:val="1"/>
        </w:numPr>
        <w:rPr/>
      </w:pPr>
      <w:bookmarkStart w:id="156" w:name="__RefHeading___Toc450709_211673320"/>
      <w:bookmarkStart w:id="157" w:name="_Toc53"/>
      <w:bookmarkEnd w:id="155"/>
      <w:bookmarkEnd w:id="156"/>
      <w:r>
        <w:rPr>
          <w:rtl w:val="true"/>
        </w:rPr>
        <w:t>آثار گناه در باطن انسان</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مخالفان سرسخت شما بود و اکنون کسی نزد من آمده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دینار از پدرت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پدرت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قبرستان بقیع برو و چیزی را که به تو یاد می‌دهم،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فردا صبح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رفتم و پدرم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به او بدهکارم ، اما پدرم را با یک هیولای سیاه دیدم که تاکنون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باطن پدرت بود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نفس انسان، با گناه کردن، بد قیافه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خواب‌های وحشتناک که دیده می‌شود، خواب بیننده باید به خودش توجه کند که باطن او دارد برای او جلوه می‌کند </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چهره‌ها چه قیافه‌ای به خود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دیگر نفس، رهینه بودن است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گناهانی که نفس مرتکب می‌شود، زندانی را می‌سازد که تا ابد هم دری ندارد که انسان از آن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نفس راضیه و مرضیه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این زحمت کشیدند که نفس مطمئنه بسازند</w:t>
      </w:r>
      <w:r>
        <w:rPr>
          <w:rFonts w:eastAsia="IRNazanin" w:cs="IRNazanin"/>
          <w:color w:val="111111"/>
          <w:sz w:val="28"/>
          <w:szCs w:val="28"/>
          <w:rtl w:val="true"/>
          <w:lang w:bidi="fa-IR"/>
        </w:rPr>
        <w:t xml:space="preserve">. </w:t>
      </w:r>
      <w:r>
        <w:rPr>
          <w:rStyle w:val="FootnoteAnchor"/>
          <w:rtl w:val="true"/>
        </w:rPr>
        <w:footnoteReference w:id="144"/>
      </w:r>
      <w:bookmarkStart w:id="158" w:name="pg75_2213"/>
    </w:p>
    <w:p>
      <w:pPr>
        <w:pStyle w:val="Heading2"/>
        <w:numPr>
          <w:ilvl w:val="1"/>
          <w:numId w:val="1"/>
        </w:numPr>
        <w:rPr/>
      </w:pPr>
      <w:bookmarkStart w:id="159" w:name="__RefHeading___Toc450711_211673320"/>
      <w:bookmarkStart w:id="160" w:name="_Toc54"/>
      <w:bookmarkEnd w:id="158"/>
      <w:bookmarkEnd w:id="159"/>
      <w:r>
        <w:rPr>
          <w:rtl w:val="true"/>
        </w:rPr>
        <w:t>حکایت عاقل بامحبت</w:t>
      </w:r>
      <w:bookmarkEnd w:id="160"/>
    </w:p>
    <w:p>
      <w:pPr>
        <w:pStyle w:val="BookText"/>
        <w:rPr/>
      </w:pPr>
      <w:r>
        <w:rPr>
          <w:rFonts w:ascii="IRNazanin" w:hAnsi="IRNazanin" w:eastAsia="IRNazanin"/>
          <w:color w:val="111111"/>
          <w:sz w:val="28"/>
          <w:sz w:val="28"/>
          <w:szCs w:val="28"/>
          <w:rtl w:val="true"/>
          <w:lang w:bidi="fa-IR"/>
        </w:rPr>
        <w:t xml:space="preserve">یک سوار عاقل، روی اسب نشسته بود، دید مردی در فاصله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متری خوابیده و دهان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سیاه خطرناکی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محبت است و ضرر کسی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منبع خیر است و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سوی دهان گرم این مرد خفته می‌رفت ، ولی هنگامی که به او رسید، مار به درون دهان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چوب دستی که در دست داشت، یکی دو تا ضربه به این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می‌زنی؟ چرا به من ستم می‌کنی؟ من که با تو کاری و ارتباطی ندارم ، اما او دو ضربه دیگر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بدو ؛ اگر آهسته بدوی، باز هم تو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ساعت او را دواند تا این‌که به یک درخت سیب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مقداری سیب پژمرده و ترش شده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از این سیب‌ها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کرد که چند برابر غذایش از آن سیب‌ها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او را وادار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حالت استفراغ شدید به آن مرد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استفراغ، وقتی مار را دید، آن گاه بود که به این مرد تعظیم کرد و گفت تو خیلی عاقل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کار را کردم، برای نجات تو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آمدند تا ما این اژدهای نفس را استفراغ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 ما را با نهیب توحید بیدار کردند و بعد با تکالیفی که با طبع ما سازگار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خواب راحت را رها کن و برخیز و نماز بخوان یا پولی که به آن علاقه داری،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گاهی فحش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روز قیامت اژدهای</w:t>
      </w:r>
    </w:p>
    <w:p>
      <w:pPr>
        <w:pStyle w:val="BookText"/>
        <w:rPr/>
      </w:pPr>
      <w:r>
        <w:rPr>
          <w:rFonts w:ascii="IRNazanin" w:hAnsi="IRNazanin" w:eastAsia="IRNazanin"/>
          <w:color w:val="111111"/>
          <w:sz w:val="28"/>
          <w:sz w:val="28"/>
          <w:szCs w:val="28"/>
          <w:rtl w:val="true"/>
          <w:lang w:bidi="fa-IR"/>
        </w:rPr>
        <w:t>نفس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انسان‌های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باید نفس را استفراغ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عجیب انسانی بود که اصلا ماری به کام جان او فرو نرفته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سقوط و صعود نفس</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هر موجودی، با توجه به ذات و هویت و حیثیت آن، میلی دارد که آن موجود بر اساس همان میل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چند واقعیت را توضیح داد تا جایگاه زلیخا در سقوط نفس و یوسف در صعود نفس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میل به صعود و رفعت و در آیه‌ای دیگر، میل به پستی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فاطر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در این دنیا علاقه‌مند و خواستار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علاقه دارد خود را به نقطه‌ای برساند که عوامل شکست نتوانند او را از بین ببرند، کسی که علاقه دارد به استحکامی برسد که در برابر همه خطرها مصونیت ابدی پیدا کند، همه این عزت، فقط برای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خداوند در جایگاهی قرار دارد که هیچ عامل شکستی، قدرت شکست دادن او را ندارد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هر کس چنین استواری‌ای می‌خواهد، این استواری نزد خدا است ؛ یعنی باید حرکت معنوی به سوی او کنید تا به این استواری که نزد او است،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شهوت و مقام و چهره و ریاست، شما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پایداری‌ای می‌خواهد، این نوع استحکام،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بیان می‌کند که طبیعت آن، میل به سوی بالا دارد و اصلاً میل به سوی سقوط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ارزش‌ها و کرامت‌ها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این میل را دارد و طبیعت هم ساخت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خود را از لابه لای هر خطر و فتنه‌ای رد کند و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خود را از زندگی پر فتنه و فساد به خدا برساند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 xml:space="preserve">... » </w:t>
      </w:r>
      <w:r>
        <w:rPr>
          <w:rStyle w:val="FootnoteAnchor"/>
          <w:rtl w:val="true"/>
        </w:rPr>
        <w:footnoteReference w:id="14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حقایق باطنی، باور داشتن قیامت و جزا و زنده شدن پس از مرگ و قرآن و انبیا، این‌ها باور پاک هستند ؛ اما باید به او مرکب داد تا خود را به پروردگار برساند و این ظرف را به خدا وصل کند و شکست‌ناپذیر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ابراهیم را نسوزاند، چاه به یوسف آسیبی نرساند و کاخ عزیز نتوانست یوسف را به زانو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لابه لای همه این فتنه‌ها گذشت و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عزیز ملک وجود کرد</w:t>
      </w:r>
      <w:r>
        <w:rPr>
          <w:rFonts w:eastAsia="IRNazanin" w:cs="IRNazanin"/>
          <w:color w:val="111111"/>
          <w:sz w:val="28"/>
          <w:szCs w:val="28"/>
          <w:rtl w:val="true"/>
          <w:lang w:bidi="fa-IR"/>
        </w:rPr>
        <w:t>.</w:t>
      </w:r>
      <w:bookmarkStart w:id="161" w:name="pg75_2220"/>
    </w:p>
    <w:p>
      <w:pPr>
        <w:pStyle w:val="Heading2"/>
        <w:numPr>
          <w:ilvl w:val="1"/>
          <w:numId w:val="1"/>
        </w:numPr>
        <w:rPr/>
      </w:pPr>
      <w:bookmarkStart w:id="162" w:name="__RefHeading___Toc450713_211673320"/>
      <w:bookmarkStart w:id="163" w:name="_Toc55"/>
      <w:bookmarkEnd w:id="161"/>
      <w:bookmarkEnd w:id="162"/>
      <w:r>
        <w:rPr>
          <w:rtl w:val="true"/>
        </w:rPr>
        <w:t>مرکب صعود نفس</w:t>
      </w:r>
      <w:bookmarkEnd w:id="163"/>
    </w:p>
    <w:p>
      <w:pPr>
        <w:pStyle w:val="BookText"/>
        <w:rPr/>
      </w:pPr>
      <w:r>
        <w:rPr>
          <w:rFonts w:ascii="IRNazanin" w:hAnsi="IRNazanin" w:eastAsia="IRNazanin"/>
          <w:color w:val="111111"/>
          <w:sz w:val="28"/>
          <w:sz w:val="28"/>
          <w:szCs w:val="28"/>
          <w:rtl w:val="true"/>
          <w:lang w:bidi="fa-IR"/>
        </w:rPr>
        <w:t>کلم الطیب به سوی خداوند مرکب دارد و عمل صالح، مرکب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سوره کهف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همه پاکی‌های باطن، میل به صعود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خضوع، مهربانی و همه این حالات پاک، به خداوند میل دارند و مرکب می‌خواهند تا ایشان را به خدا برساند و عزیز بشوند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اگر می‌خواهید عزیز شوید، از هیچ عشوه‌گر و خناس و حزبی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کافر و غرق در فساد بشوند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اگر چه پشتیبان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به شما ضرر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 ولی شکست‌پذیر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واقعی امیرالمؤمنین علیه السلام به چهل نفر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مطلب را از کتاب خدا شنیدید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ما او را به جایگاه بالایی بردیم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وجود مقدس او جلودار مرکب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در قرآن فرموده است که وقتی آن طرف بیایید، ساقی مجلس شما خودم می‌شوم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ساقی و وکیل و کارگردان شما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آیه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الْمَوْلیٰ وَ نِعْمَ النَّصِیرُ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خدا سرپرست و یار شماست ؛ نیکو سرپرست و یاوری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راه را بلد نیست اما خدا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 فسادها و تباهی‌ها غرق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دست ما را گرفتی؟ علت جدا کردن ما چیست؟ ما که به تو نرسیدیم ؛ ولی مهم این است که از متن فساد و فتنه و خطر، ما را عبور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نمازی می‌خوانیم ؛ یعنی یاغی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حالی که در آن هستیم، واللّٰه العلی العظیم دست شفاعت پیامبر و اهل بیت است که به سوی ما دراز می‌شود و ما را نجات می‌دهد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ما را از فتنه‌ها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سراغ ما می‌آید ، خدا او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محبت و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 بن یزید، نزدیک خیمه‌ها رسید، پذیرفته شد و جزء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بیرون آمدن از کوفه، فرمانبر یزید و مشرک بودم و به نیت محاصره تو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خانواده‌ات را گرفتار ایشان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آمدم، سراسر گناه بود، پس چرا وقتی می‌خواستم از خانه حرکت کنم، به من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به بهشت بشارت می‌دهیم؟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چند دقیقه دیگر، این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همگی علامت رحمت و لطف و مغفرت و کرامت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کرده‌اند که چشم شما باز باشد تا ببینید در چه حالی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کم نداریم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همه پاکی‌ها را در وجود خود جمع کرده است و همه را از یعقوب و اسحاق و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در این خانه‌ها بودند ، مانند پسر نوح ، اما این چیزها را، نیاموختند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قوی‌ترین مرکب را به این پاکی‌ها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عمل او، نه گفتن به آن زن عشوه‌گر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یوسف مصر 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 کار مشکلی نیست، با عبادت بسیار به دست نمی‌آید، بلکه با نه گفتن زیاد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روزه‌گیر و نمازخوان، شکست‌پذیر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می‌گوید و هنرمند نَه گفتن است، به دست خدا می‌افتد و خود خدا او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سحرگه رهروی در سرزمینی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أربَعینَ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چهل شبانه روز، درون و برون را از آلودگی پاک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جَرَتْ یَنابِیعَ الحِکمَة مِن قَلبِهِ عَلی لِسانِه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چشمه‌های حکمت از قلب او بر زبان او جاری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جلوه‌ای از حیات امیرمؤمنان علیه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علیه السلام مطلب بسیار مهمی را نقل کرده‌اند که نشان دهنده عظمت حقایق الهی و پستی امور وابسته به شیطان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امیرالمؤمنین علیه السلام ، در آخرین لحظات زندگی بود و نفس‌های آخر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جدایی از دنیا برای ایشان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مبارک ایشان را تماشا می‌کردم و بی‌تاب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نگاه خود را متوجه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مقدسی که از سوی خداوند، به عنوان صاحب ولایت کبری انتخاب شده است، چرا بی‌تابی می‌کند؟ تو باید آرام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بی‌تابی نکنم؟ شخصی مانند من که شما را می‌شناسد و می‌داند که شما گنج خدا در هستی هستید و خدا این گنج را در دنیا ظاهر کرده است تا که انسان‌ها سرمایه‌دار شوند ، اما تا لحظاتی دیگر، ما شما را از دست می‌دهیم، آیا نباید بی‌تابی کنم؟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مطلب این جا است که امیرالمؤمنین علیه السلام ضربت دیده و زهر خورده، این لحظات را به کلاس موعظه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درس خوبی است که حتی نفس‌های آخر را باید درست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نکن که من چند لحظه دیگر، به جدایی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لحظه‌ای که باقی مانده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أُعَلِّمُکَ خِصالاً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چهار واقعیت ملکوتی را به تو نگویم؟ این چهار حقیقت را به تو می‌گویم و بعد می‌میرم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أنتَ حَفَظتَهُنَّ نِلتَ بِهِنَّ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چهار حقیقت را حفظ کنی و از دست ندهی، خود را به نجات رسانده‌ای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ضَیَّعْتَهُنَّ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که امام هستی، این‌ها را ضایع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فاتَکَ الدّٰاراٰنِ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دنیا برای تو می‌ماند و نه آخرت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غِنی أکبرُ مِنَ العَقلِ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یعنی ، سرمایه‌ای بزرگ‌تر از عقل، در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یعنی با هیچ میزانی نمی‌توان آن را ارزیابی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الرَحمٰان وَاکْتُسِبَ بِهِ الْجَنٰانْ</w:t>
      </w:r>
      <w:r>
        <w:rPr>
          <w:rFonts w:eastAsia="Amiri" w:cs="Amiri" w:ascii="Amiri" w:hAnsi="Amiri"/>
          <w:color w:val="111111"/>
          <w:sz w:val="28"/>
          <w:szCs w:val="28"/>
          <w:rtl w:val="true"/>
          <w:lang w:bidi="ar-SA"/>
        </w:rPr>
        <w:t xml:space="preserve">» </w:t>
      </w:r>
      <w:r>
        <w:rPr>
          <w:rStyle w:val="FootnoteAnchor"/>
          <w:rtl w:val="true"/>
        </w:rPr>
        <w:footnoteReference w:id="160"/>
      </w:r>
      <w:bookmarkStart w:id="164" w:name="pg75_2228"/>
    </w:p>
    <w:p>
      <w:pPr>
        <w:pStyle w:val="BookText"/>
        <w:rPr/>
      </w:pPr>
      <w:bookmarkEnd w:id="164"/>
      <w:r>
        <w:rPr>
          <w:rFonts w:ascii="IRNazanin" w:hAnsi="IRNazanin" w:eastAsia="IRNazanin"/>
          <w:color w:val="111111"/>
          <w:sz w:val="28"/>
          <w:sz w:val="28"/>
          <w:szCs w:val="28"/>
          <w:rtl w:val="true"/>
          <w:lang w:bidi="fa-IR"/>
        </w:rPr>
        <w:t>به وسیله عقل ، خدا پرستش می‌شود به خاطر شعور و عقل خود، علی علیه السلام حاکم شد و کشور به دست علی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او هم پهناور بود و مدیر شایسته هم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صالح و کارگردان کم داشت ، اما کوچک‌ترین کلید و سِمَتی را به برادرها وبرادرزاده‌های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باید درباره حکومت، به خداوند پاسخ بدهد</w:t>
      </w:r>
      <w:r>
        <w:rPr>
          <w:rFonts w:eastAsia="IRNazanin" w:cs="IRNazanin"/>
          <w:color w:val="111111"/>
          <w:sz w:val="28"/>
          <w:szCs w:val="28"/>
          <w:rtl w:val="true"/>
          <w:lang w:bidi="fa-IR"/>
        </w:rPr>
        <w:t>.</w:t>
      </w:r>
    </w:p>
    <w:p>
      <w:pPr>
        <w:pStyle w:val="Heading2"/>
        <w:numPr>
          <w:ilvl w:val="1"/>
          <w:numId w:val="1"/>
        </w:numPr>
        <w:rPr/>
      </w:pPr>
      <w:bookmarkStart w:id="165" w:name="__RefHeading___Toc450715_211673320"/>
      <w:bookmarkStart w:id="166" w:name="_Toc56"/>
      <w:bookmarkEnd w:id="165"/>
      <w:r>
        <w:rPr>
          <w:rtl w:val="true"/>
        </w:rPr>
        <w:t>حکایت تکان دهنده علی علیه السلام و بیت المال</w:t>
      </w:r>
      <w:bookmarkEnd w:id="1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عقیل، برادر پیر و قد خمیده امیرالمؤمنین علیه السلام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زندگی‌ام را اداره می‌کنم،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خوراک خود، کمبود داری یا پوشاک فرزندانت را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ولی در مضیقه‌ام ؛ یعنی می‌خواهم هفته‌ای هفت روز که با این بچه‌ها آب دوغ می‌خورم، یک وعده هم کباب بخورم و یک وعده هم می‌خواهم دوستانم را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بخش را اهل تسنّن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عقیل، پدر حضرت مسلم را گرفت و به پشت بام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باز هستند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آن‌ها مراقبت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می‌نشینم و تو برو و قفل یکی از این مغازه‌ها را بشکن، هر چه می‌خواهی، خواربار و پارچه از آن مغازه بردار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به حاکم مملکت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علی، صاحب ولایت کبری، مرا به دزدی امر می‌کنی؟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می‌گویم از یک مغازه بدزدی ؛ ولی تو به من می‌گویی از یک مملکت بدزدم و به تو بدهم، آیا من برای تو به جهنم بروم؟ </w:t>
      </w:r>
      <w:r>
        <w:rPr>
          <w:rStyle w:val="FootnoteAnchor"/>
          <w:rtl w:val="true"/>
        </w:rPr>
        <w:footnoteReference w:id="161"/>
      </w:r>
      <w:r>
        <w:rPr>
          <w:rFonts w:ascii="IRNazanin" w:hAnsi="IRNazanin" w:eastAsia="IRNazanin"/>
          <w:color w:val="111111"/>
          <w:sz w:val="28"/>
          <w:sz w:val="28"/>
          <w:szCs w:val="28"/>
          <w:rtl w:val="true"/>
          <w:lang w:bidi="fa-IR"/>
        </w:rPr>
        <w:t>علی، به خاطر عقلش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کنار قرآن و اولیا برده و حقایق را شنیده و عقل او پخته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نباید محوری جز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غلامی خدا را بر گوش آویزان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یک شب در این مجلس‌ها شرکت نمی‌کند و زار زار می‌گرید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چشم خود انداختی که نتوانستم در مجلس اولیائت شرکت کنم؟ مطالعه و گوش دادن به یک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مطالعه یک دور شرح زندگی</w:t>
      </w:r>
      <w:bookmarkStart w:id="167" w:name="pg75_2230"/>
    </w:p>
    <w:p>
      <w:pPr>
        <w:pStyle w:val="BookText"/>
        <w:rPr/>
      </w:pPr>
      <w:bookmarkEnd w:id="167"/>
      <w:r>
        <w:rPr>
          <w:rFonts w:ascii="IRNazanin" w:hAnsi="IRNazanin" w:eastAsia="IRNazanin"/>
          <w:color w:val="111111"/>
          <w:sz w:val="28"/>
          <w:sz w:val="28"/>
          <w:szCs w:val="28"/>
          <w:rtl w:val="true"/>
          <w:lang w:bidi="fa-IR"/>
        </w:rPr>
        <w:t>پیامبران و امامان و عالمان واقعی شیعه، عقل را پخته می‌کند</w:t>
      </w:r>
      <w:r>
        <w:rPr>
          <w:rFonts w:eastAsia="IRNazanin" w:cs="IRNazanin"/>
          <w:color w:val="111111"/>
          <w:sz w:val="28"/>
          <w:szCs w:val="28"/>
          <w:rtl w:val="true"/>
          <w:lang w:bidi="fa-IR"/>
        </w:rPr>
        <w:t>.</w:t>
      </w:r>
    </w:p>
    <w:p>
      <w:pPr>
        <w:pStyle w:val="Heading2"/>
        <w:numPr>
          <w:ilvl w:val="1"/>
          <w:numId w:val="1"/>
        </w:numPr>
        <w:rPr/>
      </w:pPr>
      <w:bookmarkStart w:id="168" w:name="__RefHeading___Toc450717_211673320"/>
      <w:bookmarkStart w:id="169" w:name="_Toc57"/>
      <w:bookmarkEnd w:id="168"/>
      <w:r>
        <w:rPr>
          <w:rtl w:val="true"/>
        </w:rPr>
        <w:t>حکایت میرزا تقی خان امیرکبیر</w:t>
      </w:r>
      <w:bookmarkEnd w:id="1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مقام فراهانی که روس و انگلیس نگذاشتند بیش از هشت ماه نخست وزیر باشد، یک استاد دانا گرفته است تا به دو فرزند قائم مقام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قائم مقام فراهانی کنار معلم می‌نشیند و از بچه‌های خود سؤال درسی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نمی‌توانند جواب پدر را بدهند، سرآشپز قائم‌مقام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می‌دهید، من جواب می‌دهم و همه سؤال‌ها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کلاس می‌روی؟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می‌آیم و پشت در می‌ایستم و گوش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معلم درس می‌دهد، من یاد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او نیز به کلاس درس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دستش را روی سر بچه‌هایش گذاشت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وَ لَوْ لَمْ تَمْسَسْهُ نٰارٌ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 آینده بسیار روشنی دارد و با عنوان میرزا تقی خان امیرکبیر، مملکت را از دست بیگانه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فرهنگ‌سازی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الفنون، کارخانه‌های اسلحه‌سازی، قند و شکر، مس و آهن و پارچه بافی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و هفت ماه، کشور را تا نزدیک روس و آلمان و انگلیس بالا می‌آورد ؛ اما یک شب ناصرالدین شاه را مست می‌کنند و او حکم قتل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حمام</w:t>
      </w:r>
      <w:bookmarkStart w:id="170" w:name="pg75_2232"/>
    </w:p>
    <w:p>
      <w:pPr>
        <w:pStyle w:val="BookText"/>
        <w:rPr/>
      </w:pPr>
      <w:bookmarkEnd w:id="170"/>
      <w:r>
        <w:rPr>
          <w:rFonts w:ascii="IRNazanin" w:hAnsi="IRNazanin" w:eastAsia="IRNazanin"/>
          <w:color w:val="111111"/>
          <w:sz w:val="28"/>
          <w:sz w:val="28"/>
          <w:szCs w:val="28"/>
          <w:rtl w:val="true"/>
          <w:lang w:bidi="fa-IR"/>
        </w:rPr>
        <w:t>می‌کشند و در حرم ابی عبداللّٰه علیه السلام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سندی را از بایگانی وزارت انگلیس دیدم که در آن، به سفیر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میرزا تقی خان امیرکبیر، این عقل پخته را از ایران نمی‌گرفتیم، ایران اکنون از ژاپن صد سال جلوتر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عقل شما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بیست سال دیگر، عالمان این کشور، شما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همه مراعات کننده و پاسخگو باید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کلیدهای این کشور، در دست انسان‌های متدین و پخته بود، هیچ مشکلی نداشتیم و فقیری هم وجود نداشت</w:t>
      </w:r>
      <w:r>
        <w:rPr>
          <w:rFonts w:eastAsia="IRNazanin" w:cs="IRNazanin"/>
          <w:color w:val="111111"/>
          <w:sz w:val="28"/>
          <w:szCs w:val="28"/>
          <w:rtl w:val="true"/>
          <w:lang w:bidi="fa-IR"/>
        </w:rPr>
        <w:t>.</w:t>
      </w:r>
    </w:p>
    <w:p>
      <w:pPr>
        <w:pStyle w:val="Heading2"/>
        <w:numPr>
          <w:ilvl w:val="1"/>
          <w:numId w:val="1"/>
        </w:numPr>
        <w:rPr/>
      </w:pPr>
      <w:bookmarkStart w:id="171" w:name="__RefHeading___Toc450719_211673320"/>
      <w:bookmarkStart w:id="172" w:name="_Toc58"/>
      <w:bookmarkEnd w:id="171"/>
      <w:r>
        <w:rPr>
          <w:rtl w:val="true"/>
        </w:rPr>
        <w:t>ادامه سفارش امیرالمؤمنین علیه السلام به امام حسن علیه السلام</w:t>
      </w:r>
      <w:bookmarkEnd w:id="172"/>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فَقرَ مِثْلُ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احمق و بی‌شعور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نفهمی را باید در مجالس الهی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جهل و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ما را در کَف و سینه اسیر می‌کنید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وَحشَةَ أَشَدُّ مِنَ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 هیچ امر وحشتناکی بدتر از عجب نیست ؛ </w:t>
      </w:r>
      <w:r>
        <w:rPr>
          <w:rStyle w:val="FootnoteAnchor"/>
          <w:rtl w:val="true"/>
        </w:rPr>
        <w:footnoteReference w:id="165"/>
      </w:r>
      <w:r>
        <w:rPr>
          <w:rFonts w:ascii="IRNazanin" w:hAnsi="IRNazanin" w:eastAsia="IRNazanin"/>
          <w:color w:val="111111"/>
          <w:sz w:val="28"/>
          <w:sz w:val="28"/>
          <w:szCs w:val="28"/>
          <w:rtl w:val="true"/>
          <w:lang w:bidi="fa-IR"/>
        </w:rPr>
        <w:t xml:space="preserve">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بشوی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کور و گوش را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خودت راضی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همه عالم به خدا نزدیک‌تر هستی، از خودت راضی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پیامبر صلی الله علیه و آله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عَبدناکَ حَقَ عِبٰادَتِک وَما عَرفْنٰاکَ حَقَّ مَعْرِفَتکِ</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چهارم این که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عیشَ أَلَذُّ مِن حُسنِ الخُلقِ</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زندگی‌ای لذیذتر از حسن خلق نیست ؛ به همه مهر بورزی و خوش خلق و خوش برخورد باشی و همه در کنار تو خوش باشند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ثمره نفس پاک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شریفه سوره یوسف، نقش باطن پاک، باصفا، ملکوتی، سالم و دور از هر نقش شیطانی را در کردار و منش و رفتار انسان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ساده‌تر، همه اعمال و رفتار انسان را که صحیح و شایسته است، میوه آن باطن پاک و الهی و ملکوتی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چشم، گوش، زبان، دست، شهوت و پا را غلام و برده و مأمور می‌داند که حاکم این بردگان و مأموران،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اعضا و جوارح، در کشور وجود انسان، کاره‌ای نیستند و اختیاری ندارند، بلکه همه بر طینت باطن می‌چرخند و به قول کلیم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کوزه همان تراود که در اوست</w:t>
      </w:r>
    </w:p>
    <w:p>
      <w:pPr>
        <w:pStyle w:val="BookText"/>
        <w:rPr/>
      </w:pPr>
      <w:r>
        <w:rPr>
          <w:rFonts w:ascii="IRNazanin" w:hAnsi="IRNazanin" w:eastAsia="IRNazanin"/>
          <w:color w:val="111111"/>
          <w:sz w:val="28"/>
          <w:sz w:val="28"/>
          <w:szCs w:val="28"/>
          <w:rtl w:val="true"/>
          <w:lang w:bidi="fa-IR"/>
        </w:rPr>
        <w:t xml:space="preserve">و به قول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یَعْمَلُ عَلیٰ شٰاکِلَتِهِ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اساس خطوط باطن خود رفتار می‌کند</w:t>
      </w:r>
      <w:r>
        <w:rPr>
          <w:rFonts w:eastAsia="IRNazanin" w:cs="IRNazanin"/>
          <w:color w:val="111111"/>
          <w:sz w:val="28"/>
          <w:szCs w:val="28"/>
          <w:rtl w:val="true"/>
          <w:lang w:bidi="fa-IR"/>
        </w:rPr>
        <w:t>.</w:t>
      </w:r>
      <w:bookmarkStart w:id="173" w:name="pg75_2239"/>
    </w:p>
    <w:p>
      <w:pPr>
        <w:pStyle w:val="BookText"/>
        <w:rPr/>
      </w:pPr>
      <w:bookmarkEnd w:id="173"/>
      <w:r>
        <w:rPr>
          <w:rFonts w:ascii="IRNazanin" w:hAnsi="IRNazanin" w:eastAsia="IRNazanin"/>
          <w:color w:val="111111"/>
          <w:sz w:val="28"/>
          <w:sz w:val="28"/>
          <w:szCs w:val="28"/>
          <w:rtl w:val="true"/>
          <w:lang w:bidi="fa-IR"/>
        </w:rPr>
        <w:t>این یک بخش از سوره مبارکه یوسف است که نماد این آیات، یک انسان با تربیت به نام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هم سخن از باطن شرک آلوده و منافقانه و باطن کثیف است که اعضا و جوارح این باطن، کاری را که می‌کنند، تحت حاکمیت آن باطن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این بخش از آیات، خانمی به نام زلیخا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این باطن،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باطن یوسف و چه باطن زلیخا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به معنای خود طبیعی و زنده که نقش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بیمار است، چشمش هرزه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این چشم هرزه بی‌دین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دل، اگر هم کافر نباشد، از نظر ایمان ضعیف است و ایمانی 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قوی و مسلط نیست که اعضا و جوارح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گونه افراد، توان کنترل اعضا را ندارد و علّت این ضعف نیز، تقصیر خود ایشان است که ایمان را بالاتر نبردند و نقص را برطرف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در این بخش از سخن، آیات سوره کهف را می‌خواند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2"/>
        <w:numPr>
          <w:ilvl w:val="1"/>
          <w:numId w:val="1"/>
        </w:numPr>
        <w:rPr/>
      </w:pPr>
      <w:bookmarkStart w:id="174" w:name="__RefHeading___Toc450721_211673320"/>
      <w:bookmarkStart w:id="175" w:name="_Toc59"/>
      <w:bookmarkEnd w:id="174"/>
      <w:r>
        <w:rPr>
          <w:rtl w:val="true"/>
        </w:rPr>
        <w:t>هزینه کردن دشمن برای ناپاکی ها</w:t>
      </w:r>
      <w:bookmarkEnd w:id="1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مکتب‌های مادی، برای بی‌دین کردن مردم سرمایه گذاری می‌کنند، برای تولید وسوسه و شک و نوشتن کتاب‌های ضد خدا و رشد دادن افراد ضد خدا در کشورهای اسلامی، پول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کشوری که باید بی‌دین شود و دشمنان تصمیم به بی‌دین کردن آن گرفته‌اند و بودجه تخصیص داده‌اند،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کشور، به وسیله روزنامه‌ها و مجلات، این حمله آغاز می‌شود و به روحانیت شیعه حمله می‌شود</w:t>
      </w:r>
      <w:r>
        <w:rPr>
          <w:rFonts w:eastAsia="IRNazanin" w:cs="IRNazanin"/>
          <w:color w:val="111111"/>
          <w:sz w:val="28"/>
          <w:szCs w:val="28"/>
          <w:rtl w:val="true"/>
          <w:lang w:bidi="fa-IR"/>
        </w:rPr>
        <w:t>.</w:t>
      </w:r>
    </w:p>
    <w:p>
      <w:pPr>
        <w:pStyle w:val="BookText"/>
        <w:rPr/>
      </w:pPr>
      <w:r>
        <w:rPr>
          <w:rStyle w:val="FootnoteAnchor"/>
          <w:rtl w:val="true"/>
        </w:rPr>
        <w:footnoteReference w:id="171"/>
      </w:r>
      <w:r>
        <w:rPr>
          <w:rFonts w:ascii="IRNazanin" w:hAnsi="IRNazanin" w:eastAsia="IRNazanin"/>
          <w:color w:val="111111"/>
          <w:sz w:val="28"/>
          <w:sz w:val="28"/>
          <w:szCs w:val="28"/>
          <w:rtl w:val="true"/>
          <w:lang w:bidi="fa-IR"/>
        </w:rPr>
        <w:t>ترس دشمن از وارستگان و آگاهان تاجری به من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شما را به این جا دعوت کنم، برای سخنرانی در این جا مسجد خوبی هست و ایرانی‌ها از دعوت شما استقبال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حاضری بیایی؟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کارهای آن را انجام می‌دهم و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دعوت نامه برای شما ما را به یک اداره‌ای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می‌خواهی این شخص را به آمریکا بیاوری؟ گفتم برای امر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دکمه رایانه را زدند، عکس شما روی صفحه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وخانواده‌ات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خطرناک‌ترین افراد است و ما اجازه نمی‌دهیم او به آمریکا بیاید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باطن را در معرض هجوم وساوس شیطانی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فساد در</w:t>
      </w:r>
      <w:bookmarkStart w:id="176" w:name="pg75_2241"/>
    </w:p>
    <w:p>
      <w:pPr>
        <w:pStyle w:val="BookText"/>
        <w:rPr/>
      </w:pPr>
      <w:bookmarkEnd w:id="176"/>
      <w:r>
        <w:rPr>
          <w:rFonts w:ascii="IRNazanin" w:hAnsi="IRNazanin" w:eastAsia="IRNazanin"/>
          <w:color w:val="111111"/>
          <w:sz w:val="28"/>
          <w:sz w:val="28"/>
          <w:szCs w:val="28"/>
          <w:rtl w:val="true"/>
          <w:lang w:bidi="fa-IR"/>
        </w:rPr>
        <w:t>مملکت،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درون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درون همه اصلاح شود، فسادی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اختلاف و طلاق و دزدی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بی‌خبر از امیرالمؤمنین،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همگی مسلمان هستید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بَینَکُمْ إلّاخُبثُ السَّرائِر وَ سُوءُ الضَّمائِرِ</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آنچه بین شما تفرقه و جدایی می‌اندازد پلیدی باطن و دل‌هاست </w:t>
      </w:r>
      <w:r>
        <w:rPr>
          <w:rFonts w:eastAsia="IRNazanin" w:cs="IRNazanin"/>
          <w:color w:val="111111"/>
          <w:sz w:val="28"/>
          <w:szCs w:val="28"/>
          <w:rtl w:val="true"/>
          <w:lang w:bidi="fa-IR"/>
        </w:rPr>
        <w:t>.</w:t>
      </w:r>
    </w:p>
    <w:p>
      <w:pPr>
        <w:pStyle w:val="Heading2"/>
        <w:numPr>
          <w:ilvl w:val="1"/>
          <w:numId w:val="1"/>
        </w:numPr>
        <w:rPr/>
      </w:pPr>
      <w:bookmarkStart w:id="177" w:name="__RefHeading___Toc450723_211673320"/>
      <w:bookmarkStart w:id="178" w:name="_Toc60"/>
      <w:bookmarkEnd w:id="177"/>
      <w:r>
        <w:rPr>
          <w:rtl w:val="true"/>
        </w:rPr>
        <w:t>ریشه اختلافات</w:t>
      </w:r>
      <w:bookmarkEnd w:id="178"/>
    </w:p>
    <w:p>
      <w:pPr>
        <w:pStyle w:val="BookText"/>
        <w:rPr/>
      </w:pPr>
      <w:r>
        <w:rPr>
          <w:rFonts w:ascii="IRNazanin" w:hAnsi="IRNazanin" w:eastAsia="IRNazanin"/>
          <w:color w:val="111111"/>
          <w:sz w:val="28"/>
          <w:sz w:val="28"/>
          <w:szCs w:val="28"/>
          <w:rtl w:val="true"/>
          <w:lang w:bidi="fa-IR"/>
        </w:rPr>
        <w:t xml:space="preserve">همه این اختلاف‌های شما، به علت امر درونی است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و نیت شما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روان‌کاوی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اصحاب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جوان‌مردانی بودند که غل و زنجیرهای حکومت دقیانوس را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فرستادم تا غل و زنجیرهای قدرت‌ها را از دست و پای شما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صحیح یعنی امیرالمؤمنین و قرآن و امام حسین علیه السلام و یوسف و ایوب و پیامبر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سیاست کجا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بِرَبِّهِمْ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مؤمن نبودند، بلکه در محاصره فرهنگ دقیانوس بودند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وقتی انسان آن</w:t>
      </w:r>
    </w:p>
    <w:p>
      <w:pPr>
        <w:pStyle w:val="BookText"/>
        <w:rPr/>
      </w:pPr>
      <w:r>
        <w:rPr>
          <w:rFonts w:ascii="IRNazanin" w:hAnsi="IRNazanin" w:eastAsia="IRNazanin"/>
          <w:color w:val="111111"/>
          <w:sz w:val="28"/>
          <w:sz w:val="28"/>
          <w:szCs w:val="28"/>
          <w:rtl w:val="true"/>
          <w:lang w:bidi="fa-IR"/>
        </w:rPr>
        <w:t>فضا را رها کند، آلودگی‌ها شروع به پاک شدن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چشم ایشان را از دقیانوس، به سوی ملکوت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سفرشان به نان خشکی بسنده کردند و از دنیا گذشتند و به زندگی در غار قانع شدند ؛ یعنی به خدا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شهوتشان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ایمان پر ایشان بسنده نکردم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هُدیً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نیز به ایمانشان افزودم</w:t>
      </w:r>
      <w:r>
        <w:rPr>
          <w:rFonts w:eastAsia="IRNazanin" w:cs="IRNazanin"/>
          <w:color w:val="111111"/>
          <w:sz w:val="28"/>
          <w:szCs w:val="28"/>
          <w:rtl w:val="true"/>
          <w:lang w:bidi="fa-IR"/>
        </w:rPr>
        <w:t>.</w:t>
      </w:r>
      <w:bookmarkStart w:id="179" w:name="pg75_2246"/>
    </w:p>
    <w:p>
      <w:pPr>
        <w:pStyle w:val="Heading2"/>
        <w:numPr>
          <w:ilvl w:val="1"/>
          <w:numId w:val="1"/>
        </w:numPr>
        <w:rPr/>
      </w:pPr>
      <w:bookmarkStart w:id="180" w:name="__RefHeading___Toc450725_211673320"/>
      <w:bookmarkStart w:id="181" w:name="_Toc61"/>
      <w:bookmarkEnd w:id="179"/>
      <w:bookmarkEnd w:id="180"/>
      <w:r>
        <w:rPr>
          <w:rtl w:val="true"/>
        </w:rPr>
        <w:t>مراحل ایمان</w:t>
      </w:r>
      <w:bookmarkEnd w:id="181"/>
    </w:p>
    <w:p>
      <w:pPr>
        <w:pStyle w:val="BookText"/>
        <w:rPr/>
      </w:pPr>
      <w:r>
        <w:rPr>
          <w:rFonts w:ascii="IRNazanin" w:hAnsi="IRNazanin" w:eastAsia="IRNazanin"/>
          <w:color w:val="111111"/>
          <w:sz w:val="28"/>
          <w:sz w:val="28"/>
          <w:szCs w:val="28"/>
          <w:rtl w:val="true"/>
          <w:lang w:bidi="fa-IR"/>
        </w:rPr>
        <w:t>ما سه مرحله ایمان داریم</w:t>
      </w:r>
      <w:r>
        <w:rPr>
          <w:rFonts w:eastAsia="IRNazanin" w:cs="IRNazanin"/>
          <w:color w:val="111111"/>
          <w:sz w:val="28"/>
          <w:szCs w:val="28"/>
          <w:rtl w:val="true"/>
          <w:lang w:bidi="fa-IR"/>
        </w:rPr>
        <w:t xml:space="preserve">: </w:t>
      </w:r>
      <w:r>
        <w:rPr>
          <w:rStyle w:val="FootnoteAnchor"/>
        </w:rPr>
        <w:footnoteReference w:id="175"/>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ناقص که قدرت ندارد اعضا و جوارح را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کامل که می‌تواند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اکمل که پشت پرده را به انسان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انسان را محرم همه عالم می‌سازد و انسان هماهنگ با 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منش، آرامش، کنترل نفس و همسرداری، بسیار عالی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نفس و باطن در آیات این سوره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پر از نور و رحمت خدا و باطن تاریک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أَعْیُنَهُمْ تَفِیضُ مِنَ الدَّمْعِ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خواب از چشم ایشان فرار می‌کند و اشک مانند سیل از چشمان او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همه خوابند، او خوابش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بگو که امشب میا به دیدن من جزیره‌ای که مکان تو بود آب گرفته</w:t>
      </w:r>
    </w:p>
    <w:p>
      <w:pPr>
        <w:pStyle w:val="BookText"/>
        <w:rPr/>
      </w:pPr>
      <w:r>
        <w:rPr>
          <w:rFonts w:ascii="IRNazanin" w:hAnsi="IRNazanin" w:eastAsia="IRNazanin"/>
          <w:color w:val="111111"/>
          <w:sz w:val="28"/>
          <w:sz w:val="28"/>
          <w:szCs w:val="28"/>
          <w:rtl w:val="true"/>
          <w:lang w:bidi="fa-IR"/>
        </w:rPr>
        <w:t>خودجوش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یعنی حرکت 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ساعتی که دست‌هایی دارند دزدی می‌کنند، دست‌هایی هم به سوی آسمان بلند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آن روز، این دست اصلاً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هم با گریه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یک دست، از طلوع آفتاب تا ساعت چهار بعد از ظهر،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قطعه 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هم رو به آسمان بلند می‌شود ؛ مانند دست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آخرهای دعا، زینب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را از یاد برده است و با تمام وجود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فاطمه، در این وقت شب، از آتش به تو پناه می‌آورد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نفس، سرچشمه رفتار انسان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بیان آیات مبارکه سوره یوسف بود ، اما نه به صورت آیه به آیه، بلکه به گونه‌ای کلی، نگاهی به مجموع آیات این سوره انداختیم و از این فرهنگ تربیتی جامع و کامل، مسائلی را در دو جهت حق و باطل برداشت کردیم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به این جا رسید که در سوره مبارکه یوسف، دو نفس مطرح است ؛ یعنی دو منیّت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رنگ‌پذیر که از بیرون و درون خود، رنگ می‌پذیرد و این رنگ پذیرفته شده را به اعضا و جوارح انتقال می‌دهد و حکومتش تا لحظه مرگ برپا است و وجودش مانند سد آبی است که در پشت آن، که با اعضای بدن ارتباط دارد، پاکی‌ها آب‌گیری و یا آلودگی‌ها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کمک عوامل بیرونی و هم عوامل درونی، کار این آب‌گیری تا پایان عمر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ذخیره‌های خود را به اعضا و جوارح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مخزن، پاکی وجود داشته باشد، مانند ایمان به خدا و قیامت و محبت، مخزن پاک و رشد یافته است و سرزمین اعضا و جوارح را سیراب می‌کند و آن‌ها را وادار می‌سازد که عمل صالح انجام دهند </w:t>
      </w:r>
      <w:r>
        <w:rPr>
          <w:rFonts w:eastAsia="IRNazanin" w:cs="IRNazanin"/>
          <w:color w:val="111111"/>
          <w:sz w:val="28"/>
          <w:szCs w:val="28"/>
          <w:rtl w:val="true"/>
          <w:lang w:bidi="fa-IR"/>
        </w:rPr>
        <w:t>:</w:t>
      </w:r>
      <w:bookmarkStart w:id="182" w:name="pg75_2251"/>
    </w:p>
    <w:p>
      <w:pPr>
        <w:pStyle w:val="BookText"/>
        <w:rPr/>
      </w:pPr>
      <w:bookmarkEnd w:id="1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عبداللّه است</w:t>
      </w:r>
      <w:r>
        <w:rPr>
          <w:rFonts w:eastAsia="IRNazanin" w:cs="IRNazanin"/>
          <w:color w:val="111111"/>
          <w:sz w:val="28"/>
          <w:szCs w:val="28"/>
          <w:rtl w:val="true"/>
          <w:lang w:bidi="fa-IR"/>
        </w:rPr>
        <w:t>.</w:t>
      </w:r>
    </w:p>
    <w:p>
      <w:pPr>
        <w:pStyle w:val="Heading2"/>
        <w:numPr>
          <w:ilvl w:val="1"/>
          <w:numId w:val="1"/>
        </w:numPr>
        <w:rPr/>
      </w:pPr>
      <w:bookmarkStart w:id="183" w:name="__RefHeading___Toc450727_211673320"/>
      <w:bookmarkStart w:id="184" w:name="_Toc62"/>
      <w:bookmarkEnd w:id="183"/>
      <w:r>
        <w:rPr>
          <w:rtl w:val="true"/>
        </w:rPr>
        <w:t>سرزمین پاکی ها و ناپاکی ها</w:t>
      </w:r>
      <w:bookmarkEnd w:id="184"/>
    </w:p>
    <w:p>
      <w:pPr>
        <w:pStyle w:val="BookText"/>
        <w:rPr/>
      </w:pPr>
      <w:r>
        <w:rPr>
          <w:rFonts w:ascii="IRNazanin" w:hAnsi="IRNazanin" w:eastAsia="IRNazanin"/>
          <w:color w:val="111111"/>
          <w:sz w:val="28"/>
          <w:sz w:val="28"/>
          <w:szCs w:val="28"/>
          <w:rtl w:val="true"/>
          <w:lang w:bidi="fa-IR"/>
        </w:rPr>
        <w:t>باید ببینیم این مخزن را در برابر چه خانواده‌ای، چه مدرسه‌ای و چه حزبی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ابواه یهوّدانه وَیُنَصّرانه وَیُمَجِسانَه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پدر و مادر هستند که فرزند را یهودی یا نصرانی یا مجوسی تربیت می‌کنند پدر و مادر، دو رود هستند که باید دید چه چیزی را در این مخزن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جامعه احزاب و کتاب‌ها همگی رودهایی هستند که به این مخزن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هم نمی‌تواند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متحرک آفریده است و این اعضا و جوارح، ابزار تحرک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مخزن این سرزمین وجود انسان، از پاکی‌ها پر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رویدنی‌های بیرون از این مخزن که از آن سیراب می‌شوند، گیاه الهی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نَبٰاتُهُ بِإِذْنِ رَبِّهِ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زارع این زمین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آیا شما زارع هستید یا خداوند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چشم صاحب این مخزن پاک، نظر پاک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پاک، علم الهی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علی أَسماعَهم العلمُ النافع لَهُم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از گوشی که به مخزن پاکی وصل است، گیرندگی علم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فقط در امر حلال یا در عصمت و عفت و تقوا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انسان در مجالسی شرکت می‌کند که مجالس به پروردگار وصل است، </w:t>
      </w:r>
      <w:r>
        <w:rPr>
          <w:rStyle w:val="FootnoteAnchor"/>
          <w:rtl w:val="true"/>
        </w:rPr>
        <w:footnoteReference w:id="182"/>
      </w:r>
      <w:r>
        <w:rPr>
          <w:rFonts w:ascii="IRNazanin" w:hAnsi="IRNazanin" w:eastAsia="IRNazanin"/>
          <w:color w:val="111111"/>
          <w:sz w:val="28"/>
          <w:sz w:val="28"/>
          <w:szCs w:val="28"/>
          <w:rtl w:val="true"/>
          <w:lang w:bidi="fa-IR"/>
        </w:rPr>
        <w:t>فرقی نمی‌کند که این مجلس عرفه، کمیل، یا مجلس کسب پاک با درآمد پاک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w:t>
      </w:r>
      <w:r>
        <w:rPr>
          <w:rFonts w:eastAsia="Amiri" w:cs="Amiri" w:ascii="Amiri" w:hAnsi="Amiri"/>
          <w:color w:val="111111"/>
          <w:sz w:val="28"/>
          <w:szCs w:val="28"/>
          <w:rtl w:val="true"/>
          <w:lang w:bidi="ar-SA"/>
        </w:rPr>
        <w:t>»</w:t>
      </w:r>
      <w:bookmarkStart w:id="185" w:name="pg75_2253"/>
    </w:p>
    <w:p>
      <w:pPr>
        <w:pStyle w:val="BookText"/>
        <w:rPr/>
      </w:pPr>
      <w:bookmarkEnd w:id="185"/>
      <w:r>
        <w:rPr>
          <w:rFonts w:ascii="IRNazanin" w:hAnsi="IRNazanin" w:eastAsia="IRNazanin"/>
          <w:color w:val="111111"/>
          <w:sz w:val="28"/>
          <w:sz w:val="28"/>
          <w:szCs w:val="28"/>
          <w:rtl w:val="true"/>
          <w:lang w:bidi="fa-IR"/>
        </w:rPr>
        <w:t>اما سرزمین آلوده و ناپاک و پر از آشغال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إِلاّٰ نَکِداً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گیاه مختصر به درد نخور بیرون می‌دهد که نه انسان سراغ آن می‌رود و نه حیوانات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خَبُثَ لاٰ یَخْرُجُ إِلاّٰ نَکِداً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سرزمینی که ناپاک است گیاه ناقص می‌روید</w:t>
      </w:r>
      <w:r>
        <w:rPr>
          <w:rFonts w:eastAsia="IRNazanin" w:cs="IRNazanin"/>
          <w:color w:val="111111"/>
          <w:sz w:val="28"/>
          <w:szCs w:val="28"/>
          <w:rtl w:val="true"/>
          <w:lang w:bidi="fa-IR"/>
        </w:rPr>
        <w:t>.</w:t>
      </w:r>
    </w:p>
    <w:p>
      <w:pPr>
        <w:pStyle w:val="Heading2"/>
        <w:numPr>
          <w:ilvl w:val="1"/>
          <w:numId w:val="1"/>
        </w:numPr>
        <w:rPr/>
      </w:pPr>
      <w:bookmarkStart w:id="186" w:name="__RefHeading___Toc450729_211673320"/>
      <w:bookmarkStart w:id="187" w:name="_Toc63"/>
      <w:bookmarkEnd w:id="186"/>
      <w:r>
        <w:rPr>
          <w:rtl w:val="true"/>
        </w:rPr>
        <w:t>پاک سازی نفس از آلودگیها</w:t>
      </w:r>
      <w:bookmarkEnd w:id="187"/>
    </w:p>
    <w:p>
      <w:pPr>
        <w:pStyle w:val="BookText"/>
        <w:rPr/>
      </w:pPr>
      <w:r>
        <w:rPr>
          <w:rFonts w:ascii="IRNazanin" w:hAnsi="IRNazanin" w:eastAsia="IRNazanin"/>
          <w:color w:val="111111"/>
          <w:sz w:val="28"/>
          <w:sz w:val="28"/>
          <w:szCs w:val="28"/>
          <w:rtl w:val="true"/>
          <w:lang w:bidi="fa-IR"/>
        </w:rPr>
        <w:t>لطیفه‌ای در سوره مبارکه قصص هست که با این بحث،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رودها و مخزن‌های درونی و پاکی و ناپاکی‌ها، نفس زکیّ و یا خبیث می‌شود که نمادش در این سوره، یوسف و زلیخا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یک مخزن دارد که از راه خانواده و به ویژه پدر و مادر، از پاکی‌ها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زلیخا نیز در دربار مصر، از آلودگی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خاموش نبود و می‌توانست تشخیص دهد ، ولی تشخیص او تشخیص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مخزن از آلودگی پر شود، جایی ندارد که روشن کند و پر از لجن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لجن باید پاک‌سازی شود تا عقل بتواند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دریای لجن نمی‌تواند کاری بکند</w:t>
      </w:r>
      <w:r>
        <w:rPr>
          <w:rFonts w:eastAsia="IRNazanin" w:cs="IRNazanin"/>
          <w:color w:val="111111"/>
          <w:sz w:val="28"/>
          <w:szCs w:val="28"/>
          <w:rtl w:val="true"/>
          <w:lang w:bidi="fa-IR"/>
        </w:rPr>
        <w:t>.</w:t>
      </w:r>
    </w:p>
    <w:p>
      <w:pPr>
        <w:pStyle w:val="Heading2"/>
        <w:numPr>
          <w:ilvl w:val="1"/>
          <w:numId w:val="1"/>
        </w:numPr>
        <w:rPr/>
      </w:pPr>
      <w:bookmarkStart w:id="188" w:name="__RefHeading___Toc450731_211673320"/>
      <w:bookmarkStart w:id="189" w:name="_Toc64"/>
      <w:bookmarkEnd w:id="188"/>
      <w:r>
        <w:rPr>
          <w:rtl w:val="true"/>
        </w:rPr>
        <w:t>موسی و فرعون مصداق پاکی ها و ناپاکی ها</w:t>
      </w:r>
      <w:bookmarkEnd w:id="1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فرعون یکی از کثیف‌ترین دربارها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خداوند دربار او را ترسیم فرموده است</w:t>
      </w:r>
      <w:r>
        <w:rPr>
          <w:rFonts w:eastAsia="IRNazanin" w:cs="IRNazanin"/>
          <w:color w:val="111111"/>
          <w:sz w:val="28"/>
          <w:szCs w:val="28"/>
          <w:rtl w:val="true"/>
          <w:lang w:bidi="fa-IR"/>
        </w:rPr>
        <w:t>:</w:t>
      </w:r>
      <w:bookmarkStart w:id="190" w:name="pg75_2254"/>
    </w:p>
    <w:p>
      <w:pPr>
        <w:pStyle w:val="BookText"/>
        <w:rPr/>
      </w:pPr>
      <w:bookmarkEnd w:id="1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أَبْنٰاءَهُمْ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اندازه‌ای در این دربار، فساد حاکم بود که همه مملکت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فجر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موسی بن عمران علیه السلام بیست سال داشت و هنوز به مقام رسالت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همین یک نفر بود که در چارچوب زندگی دنیا مستقیماً صدای خدا را شنید و بعد پیامبر اولوالعزم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 متراکم از فساد فرعون و در دامان او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و روشش با این دربار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پاک و زکیه خود را، با عقل ملکوتی خود آبگیری کرده بود، یا با ارتباط با اولیای خود؟ نمی‌دانم</w:t>
      </w:r>
      <w:r>
        <w:rPr>
          <w:rFonts w:eastAsia="IRNazanin" w:cs="IRNazanin"/>
          <w:color w:val="111111"/>
          <w:sz w:val="28"/>
          <w:szCs w:val="28"/>
          <w:rtl w:val="true"/>
          <w:lang w:bidi="fa-IR"/>
        </w:rPr>
        <w:t>.</w:t>
      </w:r>
    </w:p>
    <w:p>
      <w:pPr>
        <w:pStyle w:val="Heading2"/>
        <w:numPr>
          <w:ilvl w:val="1"/>
          <w:numId w:val="1"/>
        </w:numPr>
        <w:rPr/>
      </w:pPr>
      <w:bookmarkStart w:id="191" w:name="__RefHeading___Toc450733_211673320"/>
      <w:bookmarkStart w:id="192" w:name="_Toc65"/>
      <w:bookmarkEnd w:id="191"/>
      <w:r>
        <w:rPr>
          <w:rtl w:val="true"/>
        </w:rPr>
        <w:t>حفاظت از پاکی ها</w:t>
      </w:r>
      <w:bookmarkEnd w:id="1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از دربار، موسی فردی از قبطیان و مصریان فرعونی را می‌بینند که با یکی از سبطیان، از فرزندان یعقوب و اسحاق درگیر شده است و این مرد قبطی زور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موسی خصم ظالم و مدافع مظلوم بود، باادب جلو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ظلم می‌کنی؟ مرد قبطی دست از سبطی برداشت و گریبان موسی را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یک مشت به او زد و او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دربار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همان محل، همان سبطی را دید که با یک قبطی دیگر، درگیر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سبطی که از حادثه دیروز ترسیده بود، با صدای بلند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نفر را کشتی و حالا می‌خواهی ما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قبطی فهمید که قاتل دیروزی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درباری که دارای نفس طاهر و پاک بود، به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کار تو به دربار رسیده است و در دربار جلسه گرفته‌اند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تصمیم قطعی دارند که تو را بکشند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موسی نزد شعیب رفت و ده سال شاگردی او را کرد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بعد هم به کوه طور آمد و آن صدا را شنید که هر کس بشنود، تا ابد مست می‌شود </w:t>
      </w:r>
      <w:r>
        <w:rPr>
          <w:rFonts w:eastAsia="IRNazanin" w:cs="IRNazanin"/>
          <w:color w:val="111111"/>
          <w:sz w:val="28"/>
          <w:szCs w:val="28"/>
          <w:rtl w:val="true"/>
          <w:lang w:bidi="fa-IR"/>
        </w:rPr>
        <w:t>:</w:t>
      </w:r>
      <w:bookmarkStart w:id="193" w:name="pg75_2256"/>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سومین پیامبر اولوالعزم خدا و میوه ملکوت،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درباری دارای نفس زکیه نبود، تا او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به او می‌زنم و او را نزد فرعون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موسی کشته می‌شد و بشر از این منبع برکت،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پاک می‌آید و حافظ جان موسی می‌شود ؛ اما نفس شریر، حتی به کودک شیرخوار هم رحم نمی‌کند</w:t>
      </w:r>
      <w:r>
        <w:rPr>
          <w:rFonts w:eastAsia="IRNazanin" w:cs="IRNazanin"/>
          <w:color w:val="111111"/>
          <w:sz w:val="28"/>
          <w:szCs w:val="28"/>
          <w:rtl w:val="true"/>
          <w:lang w:bidi="fa-IR"/>
        </w:rPr>
        <w:t>.</w:t>
      </w:r>
    </w:p>
    <w:p>
      <w:pPr>
        <w:pStyle w:val="Heading2"/>
        <w:numPr>
          <w:ilvl w:val="1"/>
          <w:numId w:val="1"/>
        </w:numPr>
        <w:rPr/>
      </w:pPr>
      <w:bookmarkStart w:id="194" w:name="__RefHeading___Toc450735_211673320"/>
      <w:bookmarkStart w:id="195" w:name="_Toc66"/>
      <w:bookmarkEnd w:id="194"/>
      <w:r>
        <w:rPr>
          <w:rtl w:val="true"/>
        </w:rPr>
        <w:t>پناه بردن به خدا برای حفظ پاکی ها</w:t>
      </w:r>
      <w:bookmarkEnd w:id="195"/>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یوسف، انسان در برابر این منش، شگفت‌زده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تخت حکومت را به او دادند و استعداد او را در حکومت داری دیدند، انسانی که ته چاه بوده است، اکنون حاکم یک کشور پهناور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 من ناظر او بودم و رفتار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نیمه رسید، کسی که امروز عزیز مصر شده است، از شهر بیرون رفت و در بیابان، چاله‌ای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بدن روی خاک افتاد و زار زار گریه 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حکومت را به من دادی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عَلَّمْتَنِی مِنْ تَأْوِیلِ الْأَحٰادِیثِ فٰاطِرَ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من امشب با این صورت روی خاک، دو تقاضا 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انبیا می‌ترسیدند که هنگام مرگ، دچار خطر شوند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پس از آن که مرا به دنیای بعد منتقل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اجازه گرفتم که در این‌باره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دوره‌ای از زندگی‌ات این حال را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انسان کی اتفاق افتاده است کسی از روی تخت سلطنت،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آمده‌ام تا خدا را به یاری بطلبم که مرا تا هنگام مردنم مسلمان نگه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نماد نفس صعودی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بیان شد که از مباحث مهم، در سوره مبارکه یوسف، معرفی دو نوع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به معنای منِ انسانی یا خود طبیعی که همه آثار مربوط به حیات و مرگ، برزخ و قیامت انسان، به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حقیقتی بسیار رنگ‌پذیر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رنگ‌پذیری، چون اعضا و جوارح انسان کارگران او هستند، آن‌ها را برابر با نقش و حالاتی که دارد،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کاری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عمل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براساس تغذیه‌ای که نفس به آن‌ها می‌دهد، کار 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که قرآن از یوسف بیان می‌کند نفسی صدیق و اجتماعی است ؛ یعنی برگزیده خدا ؛ نفسی راضی و تسلیم حق و مقید به همه ابعاد تربیتی انبیای خدا است ؛ به ویژه، سه پیغمبری که آغاز سوره نام می‌برد ؛ یعنی یعقوب، اسحاق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منش، روش و رفتار یوسف، چه آن وقت که در خانه پدر بود، چه آن گاه که در چاه افتاد، چه هنگامی که اسیر کاخ مصر شد، چه هنگامی که نزدیک به بیست سال به زندان افتاد و چه وقتی که آزاد شد و در حکومت قرار گرفت، محصول شیرین و الهی نفس زکیه او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نفس، در این سوره، نماد نفس صعودی است ؛ یعنی نفسی که پاکی کامل</w:t>
      </w:r>
      <w:bookmarkStart w:id="196" w:name="pg75_2261"/>
    </w:p>
    <w:p>
      <w:pPr>
        <w:pStyle w:val="BookText"/>
        <w:rPr/>
      </w:pPr>
      <w:bookmarkEnd w:id="19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Style w:val="FootnoteAnchor"/>
          <w:rtl w:val="true"/>
        </w:rPr>
        <w:footnoteReference w:id="191"/>
      </w:r>
      <w:r>
        <w:rPr>
          <w:rFonts w:ascii="IRNazanin" w:hAnsi="IRNazanin" w:eastAsia="IRNazanin"/>
          <w:color w:val="111111"/>
          <w:sz w:val="28"/>
          <w:sz w:val="28"/>
          <w:szCs w:val="28"/>
          <w:rtl w:val="true"/>
          <w:lang w:bidi="fa-IR"/>
        </w:rPr>
        <w:t>مرکب این نفس بود و او را به مقام قرب حق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مجید، همه برنامه‌های او را درس برای همه عالم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نفس پست و خسیسه، نفس زلیخا بود که همه اراده و خواست خود را در شهوت جنسی و حیوانی خلاصه کرده بود و حرکت و رفتارش را براساس همان نقشی که از خانواده گرفته بود، تنظیم می‌کرد</w:t>
      </w:r>
      <w:r>
        <w:rPr>
          <w:rFonts w:eastAsia="IRNazanin" w:cs="IRNazanin"/>
          <w:color w:val="111111"/>
          <w:sz w:val="28"/>
          <w:szCs w:val="28"/>
          <w:rtl w:val="true"/>
          <w:lang w:bidi="fa-IR"/>
        </w:rPr>
        <w:t>.</w:t>
      </w:r>
    </w:p>
    <w:p>
      <w:pPr>
        <w:pStyle w:val="Heading2"/>
        <w:numPr>
          <w:ilvl w:val="1"/>
          <w:numId w:val="1"/>
        </w:numPr>
        <w:rPr/>
      </w:pPr>
      <w:bookmarkStart w:id="197" w:name="__RefHeading___Toc450737_211673320"/>
      <w:bookmarkStart w:id="198" w:name="_Toc67"/>
      <w:bookmarkEnd w:id="197"/>
      <w:r>
        <w:rPr>
          <w:rtl w:val="true"/>
        </w:rPr>
        <w:t>موانع صعود نفس</w:t>
      </w:r>
      <w:bookmarkEnd w:id="1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نفس، روایاتی از وجود مبارک رسول خدا صلی الله علیه و آله ، این روان‌شناس بی‌نظیر تاریخ و نیز از ائمه طاهرین، به ویژه از امام صادق علیه السلام نقل شده است ، اما یک روایت را از رسول خدا نقل می‌کنیم و پیش از آن، توجه به یک مقدمه، ضروری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گونه که خداوند در قرآن مجید، به صراحت بیان فرموده است، انسان دشمنانی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دشمنان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یعنی دشمنی که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دشمنی اگر بتواند مهار زندگی انسان را به زندگی و منش خود گره بزند و نگذارد کسی این گره را باز کند، تا ابد او را از رحمت پروردگار محروم می‌کند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محرومیتی که، به ویژه پس از مرگ، درمان‌پذیر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یُؤْخَذُ مِنْهٰا عَدْلٌ وَ لاٰ هُمْ یُنْصَرُونَ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أَنْصٰارٍ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مطالب، در آیات گوناگون قرآن،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در این سطح که هیچ عمل خوب، مستحب و واجبی از انسان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تا آن جا که شفاعت مجموع شفاعت‌کنندگان، شامل حال انسان نخواهد شد و هیچ یک از فرشتگان، انسان‌ها و انبیا و ائمه، نمی‌توانند انسان را نجات دهند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قرآن به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وسیله نجاتی از شما قطع شده است؛ هم‌چنین خداوند در قرآن کریم، دشمنان انسان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انسان‌هایی که در هر لباسی، کمر همت بسته‌اند تا انسان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گمراهی نیز فراوان در اختیارشان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زن، شهرت ، مقام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زبان چنان وسوسه می‌کند که باعث</w:t>
      </w:r>
      <w:bookmarkStart w:id="199" w:name="pg75_2264"/>
    </w:p>
    <w:p>
      <w:pPr>
        <w:pStyle w:val="BookText"/>
        <w:rPr/>
      </w:pPr>
      <w:bookmarkEnd w:id="199"/>
      <w:r>
        <w:rPr>
          <w:rFonts w:ascii="IRNazanin" w:hAnsi="IRNazanin" w:eastAsia="IRNazanin"/>
          <w:color w:val="111111"/>
          <w:sz w:val="28"/>
          <w:sz w:val="28"/>
          <w:szCs w:val="28"/>
          <w:rtl w:val="true"/>
          <w:lang w:bidi="fa-IR"/>
        </w:rPr>
        <w:t>می‌شود در هفتاد سال پیش، بیش از یک میلیارد نفر، کمونیست شوند</w:t>
      </w:r>
      <w:r>
        <w:rPr>
          <w:rFonts w:eastAsia="IRNazanin" w:cs="IRNazanin"/>
          <w:color w:val="111111"/>
          <w:sz w:val="28"/>
          <w:szCs w:val="28"/>
          <w:rtl w:val="true"/>
          <w:lang w:bidi="fa-IR"/>
        </w:rPr>
        <w:t>.</w:t>
      </w:r>
    </w:p>
    <w:p>
      <w:pPr>
        <w:pStyle w:val="Heading2"/>
        <w:numPr>
          <w:ilvl w:val="1"/>
          <w:numId w:val="1"/>
        </w:numPr>
        <w:rPr/>
      </w:pPr>
      <w:bookmarkStart w:id="200" w:name="__RefHeading___Toc450739_211673320"/>
      <w:bookmarkStart w:id="201" w:name="_Toc68"/>
      <w:bookmarkEnd w:id="200"/>
      <w:r>
        <w:rPr>
          <w:rtl w:val="true"/>
        </w:rPr>
        <w:t>ابزار گمراهی و تباهی انسان</w:t>
      </w:r>
      <w:bookmarkEnd w:id="201"/>
    </w:p>
    <w:p>
      <w:pPr>
        <w:pStyle w:val="BookText"/>
        <w:rPr/>
      </w:pPr>
      <w:r>
        <w:rPr>
          <w:rFonts w:ascii="IRNazanin" w:hAnsi="IRNazanin" w:eastAsia="IRNazanin"/>
          <w:color w:val="111111"/>
          <w:sz w:val="28"/>
          <w:sz w:val="28"/>
          <w:szCs w:val="28"/>
          <w:rtl w:val="true"/>
          <w:lang w:bidi="fa-IR"/>
        </w:rPr>
        <w:t>شیطان یعنی موجودی ضد خدا و ضد خواست‌های خدا، که می‌کوشد بندگان خدا را از خدا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شیاطین انسی، در زمان ما در تاریخ بشر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هزار کانال ماهواره در اختیارشان است و شبانه روز از راه این کانال‌ها،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انسان دزدی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هم آن قدر قوی است که آن‌ها را درون اتاق خواب همه مردم هم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ابزار گمراهی، باطن مردم را گره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چشم به هم زدن، درون مردم با این کانال‌ها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شهوت به حرام، یقیناً دین خدا را در وجود انسان، تباه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2"/>
        <w:numPr>
          <w:ilvl w:val="1"/>
          <w:numId w:val="1"/>
        </w:numPr>
        <w:rPr/>
      </w:pPr>
      <w:bookmarkStart w:id="202" w:name="__RefHeading___Toc450741_211673320"/>
      <w:bookmarkStart w:id="203" w:name="_Toc69"/>
      <w:bookmarkEnd w:id="202"/>
      <w:r>
        <w:rPr>
          <w:rtl w:val="true"/>
        </w:rPr>
        <w:t>استقامت کردن در پاکی ها</w:t>
      </w:r>
      <w:bookmarkEnd w:id="2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زمان ما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نسل قبل ما، در همین شهر تهران، به خدا قسم، یک ساعت مانده به نماز صبح، صدای گریه از شوق خدا یا ترس از عذاب، تا توی کوچه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ماه رمضان، نزدیک سحر، مردم روی پشت بام می‌رفتند و آن دو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اغثنی یا غیاث المستغیثین</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العظیم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را</w:t>
      </w:r>
      <w:bookmarkStart w:id="204" w:name="pg75_2265"/>
    </w:p>
    <w:p>
      <w:pPr>
        <w:pStyle w:val="BookText"/>
        <w:rPr/>
      </w:pPr>
      <w:bookmarkEnd w:id="204"/>
      <w:r>
        <w:rPr>
          <w:rFonts w:ascii="IRNazanin" w:hAnsi="IRNazanin" w:eastAsia="IRNazanin"/>
          <w:color w:val="111111"/>
          <w:sz w:val="28"/>
          <w:sz w:val="28"/>
          <w:szCs w:val="28"/>
          <w:rtl w:val="true"/>
          <w:lang w:bidi="fa-IR"/>
        </w:rPr>
        <w:t>می‌خواندند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تهران، ساعت هفت صبح که می‌خواستند در مغازه را باز کنند، دو یا سه دقیقه دعا می‌خواندند و بعد در را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بنشینند، میز و صندلی نبود، بلکه قالیچه‌ای کف مغازه پهن بود و قبل از معامله، رحل قرآن را باز می‌کردند و نیم جزء قرآن را با قرائت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خرید و فروش شک می‌کردند و با مسأله جدیدی روبه‌رو می‌شدند، به مدرسه علمیه درون بازار، نزد فقیه می‌رفتند و مسأله فقهی آن را از او می‌پرسیدند</w:t>
      </w:r>
      <w:r>
        <w:rPr>
          <w:rFonts w:eastAsia="IRNazanin" w:cs="IRNazanin"/>
          <w:color w:val="111111"/>
          <w:sz w:val="28"/>
          <w:szCs w:val="28"/>
          <w:rtl w:val="true"/>
          <w:lang w:bidi="fa-IR"/>
        </w:rPr>
        <w:t>.</w:t>
      </w:r>
    </w:p>
    <w:p>
      <w:pPr>
        <w:pStyle w:val="Heading2"/>
        <w:numPr>
          <w:ilvl w:val="1"/>
          <w:numId w:val="1"/>
        </w:numPr>
        <w:rPr/>
      </w:pPr>
      <w:bookmarkStart w:id="205" w:name="__RefHeading___Toc450743_211673320"/>
      <w:bookmarkStart w:id="206" w:name="_Toc70"/>
      <w:bookmarkEnd w:id="205"/>
      <w:r>
        <w:rPr>
          <w:rtl w:val="true"/>
        </w:rPr>
        <w:t>پاک دلان</w:t>
      </w:r>
      <w:bookmarkEnd w:id="2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ساله بودم که کاسبی هفتاد ساله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به مغازه می‌آمد، به شاگردش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خرج خانه و مغازه جمعاً پنج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ساعت هشت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فروختی،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امروز فراهم شد، از حالا تا پایان روز هر کس آمد، جنس‌ها را به نرخ خرید، بفروش تا در قیامت، پیامبر ما را به عنوان کاسب با انصاف بپذیرد</w:t>
      </w:r>
      <w:r>
        <w:rPr>
          <w:rFonts w:eastAsia="IRNazanin" w:cs="IRNazanin"/>
          <w:color w:val="111111"/>
          <w:sz w:val="28"/>
          <w:szCs w:val="28"/>
          <w:rtl w:val="true"/>
          <w:lang w:bidi="fa-IR"/>
        </w:rPr>
        <w:t xml:space="preserve">. </w:t>
      </w:r>
      <w:r>
        <w:rPr>
          <w:rStyle w:val="FootnoteAnchor"/>
          <w:rtl w:val="true"/>
        </w:rPr>
        <w:footnoteReference w:id="203"/>
      </w:r>
      <w:bookmarkStart w:id="207" w:name="pg75_2266"/>
    </w:p>
    <w:p>
      <w:pPr>
        <w:pStyle w:val="BookText"/>
        <w:rPr/>
      </w:pPr>
      <w:bookmarkEnd w:id="207"/>
      <w:r>
        <w:rPr>
          <w:rFonts w:ascii="IRNazanin" w:hAnsi="IRNazanin" w:eastAsia="IRNazanin"/>
          <w:color w:val="111111"/>
          <w:sz w:val="28"/>
          <w:sz w:val="28"/>
          <w:szCs w:val="28"/>
          <w:rtl w:val="true"/>
          <w:lang w:bidi="fa-IR"/>
        </w:rPr>
        <w:t>همچنین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منزل می‌آمدم، مغازه‌ها را نگاه می‌کردم، دیدم صاحب مغازه سوم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مشکلی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بیست تومان بدهی دارم ، اما هنوز فراهم نشده است، به همین علّت، این کاسب با خدا، آن روز، مشتری‌های خود را برای خرید، به مغازه آن همسایه گرفتار می‌فرستاد تا پول بدهی او فراهم شود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اجناسی که شما می‌خواهید، دارم، ولی نمی‌فروشم ؛ چون پیامبر به من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یَهتَمَ بأمورِ المُسلِمین، فَلَیسَ بِمُسلِمٍ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کسی که غصه مسلمانان را نخورد،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فرهنگ و این منش در میان جامعه و بین دولت و ملت رواج یابد ، جامعه علوی می‌شود و زندگی معنی و مفهوم حقیقی خود را پیدا می‌کند</w:t>
      </w:r>
      <w:r>
        <w:rPr>
          <w:rFonts w:eastAsia="IRNazanin" w:cs="IRNazanin"/>
          <w:color w:val="111111"/>
          <w:sz w:val="28"/>
          <w:szCs w:val="28"/>
          <w:rtl w:val="true"/>
          <w:lang w:bidi="fa-IR"/>
        </w:rPr>
        <w:t>.</w:t>
      </w:r>
    </w:p>
    <w:p>
      <w:pPr>
        <w:pStyle w:val="Heading2"/>
        <w:numPr>
          <w:ilvl w:val="1"/>
          <w:numId w:val="1"/>
        </w:numPr>
        <w:rPr/>
      </w:pPr>
      <w:bookmarkStart w:id="208" w:name="__RefHeading___Toc450745_211673320"/>
      <w:bookmarkStart w:id="209" w:name="_Toc71"/>
      <w:bookmarkEnd w:id="208"/>
      <w:r>
        <w:rPr>
          <w:rtl w:val="true"/>
        </w:rPr>
        <w:t>نیکی های فراموش شده</w:t>
      </w:r>
      <w:bookmarkEnd w:id="2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وقتی جوان‌ها می‌خواستند ازدواج کنند دختر دیگری را نمی‌دیدند و گمان می‌کردند که مادرشان زیباترین دختر را برای او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میان زن و شوهرها عشق و محبت حاکم بود ، اما امروزه میان زن و شوهرها دعوا و طلاق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جلوی طلاق را بگیریم؟ اگر یک جا قرآن را به درستی اجرا کنید و حجاب را آن گونه که باید، به کار بگیرید، خواهید دید که آمار طلاق و اختلاف بسیار کاهش می‌یابد</w:t>
      </w:r>
      <w:r>
        <w:rPr>
          <w:rFonts w:eastAsia="IRNazanin" w:cs="IRNazanin"/>
          <w:color w:val="111111"/>
          <w:sz w:val="28"/>
          <w:szCs w:val="28"/>
          <w:rtl w:val="true"/>
          <w:lang w:bidi="fa-IR"/>
        </w:rPr>
        <w:t>.</w:t>
      </w:r>
      <w:bookmarkStart w:id="210" w:name="pg75_2267"/>
    </w:p>
    <w:p>
      <w:pPr>
        <w:pStyle w:val="BookText"/>
        <w:rPr/>
      </w:pPr>
      <w:bookmarkEnd w:id="210"/>
      <w:r>
        <w:rPr>
          <w:rFonts w:ascii="IRNazanin" w:hAnsi="IRNazanin" w:eastAsia="IRNazanin"/>
          <w:color w:val="111111"/>
          <w:sz w:val="28"/>
          <w:sz w:val="28"/>
          <w:szCs w:val="28"/>
          <w:rtl w:val="true"/>
          <w:lang w:bidi="fa-IR"/>
        </w:rPr>
        <w:t>نسل قبلی، شب عروسی، اسب را زین می‌کردند و داماد دهانه اسب را می‌گرفت و به خانه عروس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عمه‌ها و خاله‌های او و همه خانم‌ها دور او را می‌گرفتند و مشخص نمی‌شد که عروس کیست ؛ اما امروزه عروس را به همه نشان می‌دهند، کجا داریم می‌رویم؟</w:t>
      </w:r>
      <w:r>
        <w:rPr>
          <w:rFonts w:eastAsia="IRNazanin" w:cs="IRNazanin"/>
          <w:color w:val="111111"/>
          <w:sz w:val="28"/>
          <w:szCs w:val="28"/>
          <w:rtl w:val="true"/>
          <w:lang w:bidi="fa-IR"/>
        </w:rPr>
        <w:t xml:space="preserve">! </w:t>
      </w:r>
      <w:r>
        <w:rPr>
          <w:rStyle w:val="FootnoteAnchor"/>
          <w:rtl w:val="true"/>
        </w:rPr>
        <w:footnoteReference w:id="205"/>
      </w:r>
    </w:p>
    <w:p>
      <w:pPr>
        <w:pStyle w:val="Heading2"/>
        <w:numPr>
          <w:ilvl w:val="1"/>
          <w:numId w:val="1"/>
        </w:numPr>
        <w:rPr/>
      </w:pPr>
      <w:bookmarkStart w:id="211" w:name="__RefHeading___Toc450747_211673320"/>
      <w:bookmarkStart w:id="212" w:name="_Toc72"/>
      <w:bookmarkEnd w:id="211"/>
      <w:r>
        <w:rPr>
          <w:rtl w:val="true"/>
        </w:rPr>
        <w:t>ناپاکی ها به جای پاکی ها</w:t>
      </w:r>
      <w:bookmarkEnd w:id="212"/>
    </w:p>
    <w:p>
      <w:pPr>
        <w:pStyle w:val="BookText"/>
        <w:rPr/>
      </w:pPr>
      <w:r>
        <w:rPr>
          <w:rFonts w:ascii="IRNazanin" w:hAnsi="IRNazanin" w:eastAsia="IRNazanin"/>
          <w:color w:val="111111"/>
          <w:sz w:val="28"/>
          <w:sz w:val="28"/>
          <w:szCs w:val="28"/>
          <w:rtl w:val="true"/>
          <w:lang w:bidi="fa-IR"/>
        </w:rPr>
        <w:t xml:space="preserve">زن یزید، یعنی زن شخصی که جرثومه فساد است، وقتی که دید یزید به لب و دهان امام حسین علیه السلام می‌زند، بی‌حجاب وسط مجلس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دیشب مادرش را در خواب دیدم که داشت موهای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چوب را انداخت و برخاست عبای خود را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بی‌حجاب در مجلس نامحرمان آمدی؟ باید برای زهرا علیها السلام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چادر او را به باد دادید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پیش از کشته شدن، به خواهرش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زیور آلات دارید، جمع کن و وقتی دشمن حمله کرد، آن‌ها را جلوی آنان بریز تا سرگرم شوند، آن گاه شما فرار</w:t>
      </w:r>
    </w:p>
    <w:p>
      <w:pPr>
        <w:pStyle w:val="BookText"/>
        <w:rPr/>
      </w:pPr>
      <w:r>
        <w:rPr>
          <w:rFonts w:ascii="IRNazanin" w:hAnsi="IRNazanin" w:eastAsia="IRNazanin"/>
          <w:color w:val="111111"/>
          <w:sz w:val="28"/>
          <w:sz w:val="28"/>
          <w:szCs w:val="28"/>
          <w:rtl w:val="true"/>
          <w:lang w:bidi="fa-IR"/>
        </w:rPr>
        <w:t>کنید تا شما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آیات قرآن فراموش شد؟ بی‌حجابی و موسیقی کانال‌های تلویزیونی، معنویت را در شما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شب‌ها کجا رفت؟ آن نسل پاکیزه 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نسلی به جای آنان آمده است که نماز را به تباهی کشانده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الشَّهَوٰاتِ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دچار انواع فسادهای جنسی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دشمنان به دست دوستان، این وضع را پیش آوردند</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در میان دختران دانشجو، فاطمه علیها السلام کجا است؟ در بین جوانان، علی اکبر کجا است؟ آن دست‌ها کجا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قَطَعتُمُ یَمِینی اِنّی أُحامِی ابداً عَن دِینی</w:t>
      </w:r>
    </w:p>
    <w:p>
      <w:pPr>
        <w:pStyle w:val="BookText"/>
        <w:rPr/>
      </w:pPr>
      <w:r>
        <w:rPr>
          <w:rFonts w:ascii="IRNazanin" w:hAnsi="IRNazanin" w:eastAsia="IRNazanin"/>
          <w:color w:val="111111"/>
          <w:sz w:val="28"/>
          <w:sz w:val="28"/>
          <w:szCs w:val="28"/>
          <w:rtl w:val="true"/>
          <w:lang w:bidi="fa-IR"/>
        </w:rPr>
        <w:t xml:space="preserve">ای نسیم سحر آرامگه یار کجاست منزل آن مه عاشق کش عیار کجاست؟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تقلب، ربا، مال مردم‌خواری، رشوه، پارتی‌بازی و فرار مغزها بیداد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آمد به جهان، نقش خرابی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بهترین لحظات عمر</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شب و روز را دو نشانه قدرت، حکمت، رحمت و لطف خود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برای رو آوردن به معاش و شب را برای رو آوردن به معاد و معنویت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ارزش بسیاری برای شب قائل شده است و به رسول خدا صلی الله علیه و آله خطاب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همه ظرف شب را از خواب پر نکن ؛ چون من این ظرف را نساختم که مردم آن را از خواب و عیش و نوش و گناه پر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پیامبر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دو یا سه قسمت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قسمت می‌کنی، یک قسمت را بخواب و یک قمست را برای بندگی و عبادت برخیز</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اگر آن را سه قسمت می‌کنی دو قسمت را بخواب و دست کم یک قسمت</w:t>
      </w:r>
    </w:p>
    <w:p>
      <w:pPr>
        <w:pStyle w:val="BookText"/>
        <w:rPr/>
      </w:pPr>
      <w:r>
        <w:rPr>
          <w:rFonts w:ascii="IRNazanin" w:hAnsi="IRNazanin" w:eastAsia="IRNazanin"/>
          <w:color w:val="111111"/>
          <w:sz w:val="28"/>
          <w:sz w:val="28"/>
          <w:szCs w:val="28"/>
          <w:rtl w:val="true"/>
          <w:lang w:bidi="fa-IR"/>
        </w:rPr>
        <w:t>را برای معاد و آبادی آخرتت بگذار، به همین علت، خداوند زیباترین برنامه‌های مربوط به اولیا و دوستدارانش را در شب اجرا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شب آمد شبْ رفیق دردمندان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آمد شب که نالد عاشق زار گهی از دست خود گاهی ز دلدار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روز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خود را شب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خدا با شب انس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اهل شب، بسیار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سحر را یکی از نشانه‌های واقعی عاشقانش می‌داند </w:t>
      </w:r>
      <w:r>
        <w:rPr>
          <w:rFonts w:eastAsia="IRNazanin" w:cs="IRNazanin"/>
          <w:color w:val="111111"/>
          <w:sz w:val="28"/>
          <w:szCs w:val="28"/>
          <w:rtl w:val="true"/>
          <w:lang w:bidi="fa-IR"/>
        </w:rPr>
        <w:t>:</w:t>
      </w:r>
      <w:bookmarkStart w:id="213" w:name="pg75_2274"/>
    </w:p>
    <w:p>
      <w:pPr>
        <w:pStyle w:val="BookText"/>
        <w:rPr/>
      </w:pPr>
      <w:bookmarkEnd w:id="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اولیای خدا با شب انس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 برخی از آنان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داشت عبادت می‌کرد، صدای آخرین نفس مادر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پایین آمد و دید مادر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مریمی که خدا در قرآن، درباره خصلت‌های نیکوی مریم سنگ تمام گذاشته است و او را به مقام عصمت،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مادر را انجام داد، او را به خاک سپرد و گریه کرد تا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در خواب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اکنون در اعلا علیین بهشتی، تو که اکنون نزد انبیا و اولیایی، چه آرزویی داری؟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خدا مرا به دنیا برگرداند تا شب را بیدار بمانم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آن جا قیمت شب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سالگی شب‌ها را، به خصوص شب‌های احیا را ازگریه وتوبه ومناجات پرکردید برایتان چه قدر ارزش دارد</w:t>
      </w:r>
      <w:r>
        <w:rPr>
          <w:rFonts w:eastAsia="IRNazanin" w:cs="IRNazanin"/>
          <w:color w:val="111111"/>
          <w:sz w:val="28"/>
          <w:szCs w:val="28"/>
          <w:rtl w:val="true"/>
          <w:lang w:bidi="fa-IR"/>
        </w:rPr>
        <w:t>.</w:t>
      </w:r>
    </w:p>
    <w:p>
      <w:pPr>
        <w:pStyle w:val="Heading2"/>
        <w:numPr>
          <w:ilvl w:val="1"/>
          <w:numId w:val="1"/>
        </w:numPr>
        <w:rPr/>
      </w:pPr>
      <w:bookmarkStart w:id="214" w:name="__RefHeading___Toc450749_211673320"/>
      <w:bookmarkStart w:id="215" w:name="_Toc73"/>
      <w:bookmarkEnd w:id="214"/>
      <w:r>
        <w:rPr>
          <w:rtl w:val="true"/>
        </w:rPr>
        <w:t>شب قدر</w:t>
      </w:r>
      <w:bookmarkEnd w:id="2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تأکید دارند بر این که مردم قسمتی از شب را از دست ندهند ؛ به خصوص شب 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از هزار ماه بهتر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امیرالمؤمنین علیه السلام در</w:t>
      </w:r>
    </w:p>
    <w:p>
      <w:pPr>
        <w:pStyle w:val="BookText"/>
        <w:rPr/>
      </w:pPr>
      <w:r>
        <w:rPr>
          <w:rFonts w:ascii="IRNazanin" w:hAnsi="IRNazanin" w:eastAsia="IRNazanin"/>
          <w:color w:val="111111"/>
          <w:sz w:val="28"/>
          <w:sz w:val="28"/>
          <w:szCs w:val="28"/>
          <w:rtl w:val="true"/>
          <w:lang w:bidi="fa-IR"/>
        </w:rPr>
        <w:t>چنین شبی ضربت خورد، این شب، شبی بود که پروردگار مسیح را به سوی خود برد و او را رفعت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ما نیز باید به دنبال مسیح و امیرالمؤمنین، به سوی رفعت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رفعت، برای کسی ممکن است که سبک‌بار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سبک‌باری، این است که با پروردگار قرارداد جدی بسته شود که من امشب و همه شب‌های عمرم را با تو به سر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من غیبت، دروغ، رابطه با نامحرم و چشم‌چرانی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به حضرت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قدر نمی‌توانم احیا بگیرم و بیدار باشم و برایم سخت است ؛ بخصوص نماز خواندن که باید ایستاده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عبادت کن و نخواب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نشسته هم نتوانستم؟ فرمود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بخواب ، ولی بیدار باش و با پروردگارت سخن بگو</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امشب یک رکعت نماز بخوانی، از هزار ماه نماز خواندن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بخوانی، اگر توبه کنی و اگر یک قطره اشک بریزی، اشک امشب با گریه هزار ماه</w:t>
      </w:r>
      <w:bookmarkStart w:id="216" w:name="pg75_2276"/>
    </w:p>
    <w:p>
      <w:pPr>
        <w:pStyle w:val="BookText"/>
        <w:rPr/>
      </w:pPr>
      <w:bookmarkEnd w:id="216"/>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 xml:space="preserve">». </w:t>
      </w:r>
      <w:r>
        <w:rPr>
          <w:rStyle w:val="FootnoteAnchor"/>
          <w:rtl w:val="true"/>
        </w:rPr>
        <w:footnoteReference w:id="218"/>
      </w:r>
    </w:p>
    <w:p>
      <w:pPr>
        <w:pStyle w:val="Heading2"/>
        <w:numPr>
          <w:ilvl w:val="1"/>
          <w:numId w:val="1"/>
        </w:numPr>
        <w:rPr/>
      </w:pPr>
      <w:bookmarkStart w:id="217" w:name="__RefHeading___Toc450751_211673320"/>
      <w:bookmarkStart w:id="218" w:name="_Toc74"/>
      <w:bookmarkEnd w:id="217"/>
      <w:r>
        <w:rPr>
          <w:rtl w:val="true"/>
        </w:rPr>
        <w:t>اثر یک شب زنده داری</w:t>
      </w:r>
      <w:bookmarkEnd w:id="2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ملائکه پرونده‌ای را می‌بینند و عصبانی می‌شوند و می‌خواهند صاحب پرونده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که غیر از این پرونده که شما دیدید، یک ورق پرونده هم نزد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شب، در سراسر عمرش، بیدار شد، یاد گناهانش افتاد و اشک ریخت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گریه، آتشش را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سهمی از جهنم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شب قدر را احیا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همه گناهان گذشته را در نظر بیاورد و ببیند که نافرمانی چه خدایی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گناهانی که از جلو چشم می‌گذراند، اشک بریزد، من به او امید می‌دهم که خدا او را ناامید نکند</w:t>
      </w:r>
      <w:r>
        <w:rPr>
          <w:rFonts w:eastAsia="IRNazanin" w:cs="IRNazanin"/>
          <w:color w:val="111111"/>
          <w:sz w:val="28"/>
          <w:szCs w:val="28"/>
          <w:rtl w:val="true"/>
          <w:lang w:bidi="fa-IR"/>
        </w:rPr>
        <w:t xml:space="preserve">. </w:t>
      </w:r>
      <w:r>
        <w:rPr>
          <w:rStyle w:val="FootnoteAnchor"/>
          <w:rtl w:val="true"/>
        </w:rPr>
        <w:footnoteReference w:id="219"/>
      </w:r>
      <w:bookmarkStart w:id="219" w:name="pg75_2277"/>
    </w:p>
    <w:p>
      <w:pPr>
        <w:pStyle w:val="Heading2"/>
        <w:numPr>
          <w:ilvl w:val="1"/>
          <w:numId w:val="1"/>
        </w:numPr>
        <w:rPr/>
      </w:pPr>
      <w:bookmarkStart w:id="220" w:name="__RefHeading___Toc450753_211673320"/>
      <w:bookmarkStart w:id="221" w:name="_Toc75"/>
      <w:bookmarkEnd w:id="219"/>
      <w:bookmarkEnd w:id="220"/>
      <w:r>
        <w:rPr>
          <w:rtl w:val="true"/>
        </w:rPr>
        <w:t>اهمیّت شب جمعه</w:t>
      </w:r>
      <w:bookmarkEnd w:id="221"/>
    </w:p>
    <w:p>
      <w:pPr>
        <w:pStyle w:val="BookText"/>
        <w:rPr/>
      </w:pPr>
      <w:r>
        <w:rPr>
          <w:rFonts w:ascii="IRNazanin" w:hAnsi="IRNazanin" w:eastAsia="IRNazanin"/>
          <w:color w:val="111111"/>
          <w:sz w:val="28"/>
          <w:sz w:val="28"/>
          <w:szCs w:val="28"/>
          <w:rtl w:val="true"/>
          <w:lang w:bidi="fa-IR"/>
        </w:rPr>
        <w:t>این مربوط به شب قدر بود ، اما درباره شب جمعه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یعقوب، نزد پدر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پیش خدا آبرو نداریم و موقعیتی نداریم که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ما از خدا 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هفته بگذرد و شب جمعه فرا برسد ؛ چون شب جمعه، توبه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ماهیان دریا و حیوانات صحرا یک لحظه سر را بلند می‌کنند و با صدای حیوانی خود،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تُعَذِّبنا بِذُنوبِ الآدَمِیِین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خدایا ما را به گناه انسانها عذاب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دعاهای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ذَا الجَلالِ وَالاِکْرامِ یا اللّٰهُ أَنتَ الذی لَیسَ کَمِثلِهِ شَی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سمیع یعنی همین الان صدای ما را می‌شنوی که ما داریم دعا و گریه می‌کنیم ، اما بصیری یعنی کل پرونده ما را می‌بینی که ما چه کاره بوده‌ایم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اجوَد من سُئِل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مانند تو در عالم نبوده است که در خانه‌اش بروم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اکرَمَ مَن اعطِی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کریم‌ترین کریمان، در عطا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مَن اسْتُرْحِمْ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 که از تو مهربانی خواستم و تو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ناتوان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مانند ابراهیم قدرت داشتم، گناه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مانند علی اکبر قدرت داشتم، گناه نمی‌کردم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و چاره‌اندیشی من 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ثِقَتی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تکیه‌گاه من هستی؛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وَرَجائی</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تو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بر من بگذار که اگر امشب نزد تو نامم در پرونده دوزخیان است، آن را در پرونده بهشتی‌ها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امیرالمؤمنین علیه السلام به صورت شکوه دل می‌گوید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 الاُمورِ الَیکَ أَشکُو ولِما مِنها اضِجُ وَأَبکی، لِأَلِیمِ العَذابِ وَشِدَّتِه أَم لِطُول البَلاءِ وَمُدَّتِهِ، فَلَئِنْ صَیَّرتَنی لِلْعُقُوباتِ مَعَ أَعدائِک وَجَمَعْتَ بَینیٖ وَبَیْنَ أهلِ بَلائِکَ وفَرَّقتَ بَینِی وَبَیْنَ أَحِبائِکَ وَ اولیائِکَ</w:t>
      </w:r>
      <w:r>
        <w:rPr>
          <w:rFonts w:eastAsia="Amiri" w:cs="Amiri" w:ascii="Amiri" w:hAnsi="Amiri"/>
          <w:color w:val="111111"/>
          <w:sz w:val="28"/>
          <w:szCs w:val="28"/>
          <w:rtl w:val="true"/>
          <w:lang w:bidi="ar-SA"/>
        </w:rPr>
        <w:t xml:space="preserve">...» </w:t>
      </w:r>
      <w:r>
        <w:rPr>
          <w:rStyle w:val="FootnoteAnchor"/>
          <w:rtl w:val="true"/>
        </w:rPr>
        <w:footnoteReference w:id="223"/>
      </w:r>
      <w:bookmarkStart w:id="222" w:name="pg75_2279"/>
    </w:p>
    <w:p>
      <w:pPr>
        <w:pStyle w:val="BookText"/>
        <w:rPr/>
      </w:pPr>
      <w:bookmarkEnd w:id="222"/>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قیامت، مرا نزد انبیا راه ندهی، نزد حسینت راه ندهی و می‌خواهی مرا در آتش ببری، من چیزی نمی‌گویم، بگذار جهنم مرا بسوزاند ، اما به من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اصبِرُ عَلی فِراقِکَ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جدایی از تو را چه کار کنم؟</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دوستان و دشمنان واقعی</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2"/>
        <w:numPr>
          <w:ilvl w:val="1"/>
          <w:numId w:val="1"/>
        </w:numPr>
        <w:rPr/>
      </w:pPr>
      <w:bookmarkStart w:id="223" w:name="__RefHeading___Toc450755_211673320"/>
      <w:bookmarkStart w:id="224" w:name="_Toc76"/>
      <w:bookmarkEnd w:id="223"/>
      <w:r>
        <w:rPr>
          <w:rtl w:val="true"/>
        </w:rPr>
        <w:t>دوستان و دشمنان واقعی</w:t>
      </w:r>
      <w:bookmarkEnd w:id="2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bookmarkStart w:id="225" w:name="pg75_2283"/>
    </w:p>
    <w:p>
      <w:pPr>
        <w:pStyle w:val="BookText"/>
        <w:rPr/>
      </w:pPr>
      <w:bookmarkEnd w:id="225"/>
      <w:r>
        <w:rPr>
          <w:rFonts w:ascii="IRNazanin" w:hAnsi="IRNazanin" w:eastAsia="IRNazanin"/>
          <w:color w:val="111111"/>
          <w:sz w:val="28"/>
          <w:sz w:val="28"/>
          <w:szCs w:val="28"/>
          <w:rtl w:val="true"/>
          <w:lang w:bidi="fa-IR"/>
        </w:rPr>
        <w:t>کسی نمی‌تواند انکار کند که انسان، در طول زندگی، دارای دوستانی واقعی و نیز دشمنانی جدی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یک بخش، دوستان واقعی انسان را معرفی می‌کند، گرچه میان انسان و آن‌ها، رابطه ظاهری و فیزیکی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عالم، عاشق و محب و دوست انسانند و به علت این دوستی ذاتی که دارند، هر خیری را برای انسان می‌خواهند و نیز به دنبال حفظ انسان از هر شری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نیز دشمنان واقعی انسان را مطرح می‌کند، چه با این دشمنان رابطه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ذاتاً با انسان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اگر بر انسان مسلط نباشند، بی‌توجه به انسان باشند، بلکه دشمنی خود را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بخش از آیات مبارکه سوره یوسف، این دو حقیقت مطرح شده است، دوستان واقعی و دشمنان واقعی</w:t>
      </w:r>
      <w:r>
        <w:rPr>
          <w:rFonts w:eastAsia="IRNazanin" w:cs="IRNazanin"/>
          <w:color w:val="111111"/>
          <w:sz w:val="28"/>
          <w:szCs w:val="28"/>
          <w:rtl w:val="true"/>
          <w:lang w:bidi="fa-IR"/>
        </w:rPr>
        <w:t>.</w:t>
      </w:r>
    </w:p>
    <w:p>
      <w:pPr>
        <w:pStyle w:val="Heading2"/>
        <w:numPr>
          <w:ilvl w:val="1"/>
          <w:numId w:val="1"/>
        </w:numPr>
        <w:rPr/>
      </w:pPr>
      <w:bookmarkStart w:id="226" w:name="__RefHeading___Toc450757_211673320"/>
      <w:bookmarkStart w:id="227" w:name="_Toc77"/>
      <w:bookmarkEnd w:id="226"/>
      <w:r>
        <w:rPr>
          <w:rtl w:val="true"/>
        </w:rPr>
        <w:t>عامل سعادت یوسف</w:t>
      </w:r>
      <w:bookmarkEnd w:id="2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یوسف یوسف شد، با آن همه شؤونی که پروردگار عالم برای ایشان بیان کرده است، چیست؟ او هم مانند همه انسان‌ها، در یک خانواده کنعان‌نشین، از مادر بزرگواری به نام راحیل به دنیا آمد، در حالی که مانند همه کودکان عالم، بی‌رنگ بود، نه رنگ مثبتی داشت و نه رنگ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بود که بر مبنای فطرت به دنیا آمده‌بود ، ولی این‌مولود بزرگوار، همین‌گونه که جاده‌زندگی را می‌پیمود، با تعلیماتی که از پیامبر زمانش فرا گرفت، دوستان واقعی و دشمنان حقیقی خود را</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وقتی این پدر بزرگوار، دشمن‌شناسی را به او درس می‌داد، فرزندش کمتر از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مجید، سوره را برای عبرت و درس‌آموزی مطرح کرده است، به نظر می‌آید که می‌خواهد به همه پدران بیاموزد که هنوز کودکان ده ساله نشده‌اند، دشمنان واقعی را به آنان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پدری که فرزند را به دوستی با دشمنان تشویق می‌کند و وای به حال خانواده‌ای که رابطه فرزند را با دوستان واقعی انسان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از تعلیمات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الهی و این پدر مهربان، پیش از ده سالگی یوسف، به او القا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رُؤْیٰاکَ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خوابت را برای برادرانت نقل نکن، آن چه به تو ارائه شده است، یعنی آینده با منفعت و عالی که همه خیر دنیا در آن است و برای تو در نظر گرفته شده است، با</w:t>
      </w:r>
      <w:bookmarkStart w:id="228" w:name="pg75_2285"/>
    </w:p>
    <w:p>
      <w:pPr>
        <w:pStyle w:val="BookText"/>
        <w:rPr/>
      </w:pPr>
      <w:bookmarkEnd w:id="228"/>
      <w:r>
        <w:rPr>
          <w:rFonts w:ascii="IRNazanin" w:hAnsi="IRNazanin" w:eastAsia="IRNazanin"/>
          <w:color w:val="111111"/>
          <w:sz w:val="28"/>
          <w:sz w:val="28"/>
          <w:szCs w:val="28"/>
          <w:rtl w:val="true"/>
          <w:lang w:bidi="fa-IR"/>
        </w:rPr>
        <w:t>کسی در میان نگذار، چون آن چه به تو ارائه داده‌اند، اکنون از اسرار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اندازه ظرفیت ندارند که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انسان‌های بی‌دینی نیستند امّا ظرفیت و درک آنها خیلی کم است</w:t>
      </w:r>
      <w:r>
        <w:rPr>
          <w:rFonts w:eastAsia="IRNazanin" w:cs="IRNazanin"/>
          <w:color w:val="111111"/>
          <w:sz w:val="28"/>
          <w:szCs w:val="28"/>
          <w:rtl w:val="true"/>
          <w:lang w:bidi="fa-IR"/>
        </w:rPr>
        <w:t>.</w:t>
      </w:r>
    </w:p>
    <w:p>
      <w:pPr>
        <w:pStyle w:val="Heading2"/>
        <w:numPr>
          <w:ilvl w:val="1"/>
          <w:numId w:val="1"/>
        </w:numPr>
        <w:rPr/>
      </w:pPr>
      <w:bookmarkStart w:id="229" w:name="__RefHeading___Toc450759_211673320"/>
      <w:bookmarkStart w:id="230" w:name="_Toc78"/>
      <w:bookmarkEnd w:id="229"/>
      <w:r>
        <w:rPr>
          <w:rtl w:val="true"/>
        </w:rPr>
        <w:t>اختلاف ظرفیت های انسان</w:t>
      </w:r>
      <w:bookmarkEnd w:id="230"/>
    </w:p>
    <w:p>
      <w:pPr>
        <w:pStyle w:val="BookText"/>
        <w:rPr/>
      </w:pPr>
      <w:r>
        <w:rPr>
          <w:rFonts w:ascii="IRNazanin" w:hAnsi="IRNazanin" w:eastAsia="IRNazanin"/>
          <w:color w:val="111111"/>
          <w:sz w:val="28"/>
          <w:sz w:val="28"/>
          <w:szCs w:val="28"/>
          <w:rtl w:val="true"/>
          <w:lang w:bidi="fa-IR"/>
        </w:rPr>
        <w:t>دین‌داران ظرفیت‌های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خدا صلی الله علیه و آله درباره سلمان و ابوذر رسیده است که شخصیت نوری و معنوی ابوذر، تا ملکوت عالم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بسیاری هم بر این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که جبرئیل می‌گفت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به چهار نفر از مردم زمان تو، بیشتر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 سلمان، ابوذر و مقداد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پیامبر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نمازهایت چه دعایی می‌خوانی؟ چون جبرئیل به من خبر داده است که تو دعایی می‌خوانی که فرشتگان آن را از تو آموخته</w:t>
      </w:r>
    </w:p>
    <w:p>
      <w:pPr>
        <w:pStyle w:val="BookText"/>
        <w:rPr/>
      </w:pPr>
      <w:r>
        <w:rPr>
          <w:rFonts w:ascii="IRNazanin" w:hAnsi="IRNazanin" w:eastAsia="IRNazanin"/>
          <w:color w:val="111111"/>
          <w:sz w:val="28"/>
          <w:sz w:val="28"/>
          <w:szCs w:val="28"/>
          <w:rtl w:val="true"/>
          <w:lang w:bidi="fa-IR"/>
        </w:rPr>
        <w:t>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عرض کرد این دعا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الأَمْنَ و الایمانَ بک وَالتَّصْدیقَ بِنَبیِّکَ والعافَیَةَ مِنْ جَمِیع البَلاءِ وَ الشُّکْرَ عَلَی العٰافِیَةِ وَالغِنیٰ عَنْ شِرارِ النّاس</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خدایا ایمان به خودت و تصدیق پیغمبرت و عافیت از همه بلایا و شکر بر عافیت و بی‌نیازی مردمان بد را از تو مسئلت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به یوسف نگفت که این ده پسر من، بی‌دین هستند، بلکه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تو ارائه شده است، به برادران خود نگو ، چون این ظرفیت را ندارند ، چون ایشان به پدر گفته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عُصْبَةٌ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گروه قوی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 کوچک را می‌بینند که زوری ندارد؛ از این رو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 او، دل پدر را بیش‌تر به خود متمایل کرده‌اند، ممکن است</w:t>
      </w:r>
      <w:bookmarkStart w:id="231" w:name="pg75_2287"/>
    </w:p>
    <w:p>
      <w:pPr>
        <w:pStyle w:val="BookText"/>
        <w:rPr/>
      </w:pPr>
      <w:bookmarkEnd w:id="231"/>
      <w:r>
        <w:rPr>
          <w:rFonts w:ascii="IRNazanin" w:hAnsi="IRNazanin" w:eastAsia="IRNazanin"/>
          <w:color w:val="111111"/>
          <w:sz w:val="28"/>
          <w:sz w:val="28"/>
          <w:szCs w:val="28"/>
          <w:rtl w:val="true"/>
          <w:lang w:bidi="fa-IR"/>
        </w:rPr>
        <w:t>پدر از ما دل‌سرد شود؛ پس باید این عامل دل‌سردی را از او دور کنیم</w:t>
      </w:r>
      <w:r>
        <w:rPr>
          <w:rFonts w:eastAsia="IRNazanin" w:cs="IRNazanin"/>
          <w:color w:val="111111"/>
          <w:sz w:val="28"/>
          <w:szCs w:val="28"/>
          <w:rtl w:val="true"/>
          <w:lang w:bidi="fa-IR"/>
        </w:rPr>
        <w:t>.</w:t>
      </w:r>
    </w:p>
    <w:p>
      <w:pPr>
        <w:pStyle w:val="Heading2"/>
        <w:numPr>
          <w:ilvl w:val="1"/>
          <w:numId w:val="1"/>
        </w:numPr>
        <w:rPr/>
      </w:pPr>
      <w:bookmarkStart w:id="232" w:name="__RefHeading___Toc450761_211673320"/>
      <w:bookmarkStart w:id="233" w:name="_Toc79"/>
      <w:bookmarkEnd w:id="232"/>
      <w:r>
        <w:rPr>
          <w:rtl w:val="true"/>
        </w:rPr>
        <w:t>دوست شناس و دشمن شناس</w:t>
      </w:r>
      <w:bookmarkEnd w:id="233"/>
    </w:p>
    <w:p>
      <w:pPr>
        <w:pStyle w:val="BookText"/>
        <w:rPr/>
      </w:pPr>
      <w:r>
        <w:rPr>
          <w:rFonts w:ascii="IRNazanin" w:hAnsi="IRNazanin" w:eastAsia="IRNazanin"/>
          <w:color w:val="111111"/>
          <w:sz w:val="28"/>
          <w:sz w:val="28"/>
          <w:szCs w:val="28"/>
          <w:rtl w:val="true"/>
          <w:lang w:bidi="fa-IR"/>
        </w:rPr>
        <w:t>یوسف هم این سرّ را بازگو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نباید برای همه بگویی چون یکی از آموزه‌های دینی و اخلاقی اینست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ذَهَبَک وَ ذِهٰابَکَ وَمَذْهَبَک</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سرمایه و رفت و آمد و دین خود را از دیگران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نباید برای همه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این کودک زیر ده سال، دشمن‌شناسی آموخت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لِلْإِنْسٰانِ عَدُوٌّ مُبِینٌ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شیطان، آن منحرف کننده راه زندگی، چه جنی و چه انسی، دشمن آشکار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نیز هم دشمن‌شناس و هم دوست‌شناس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زندگی می‌خواست برای او پیش آید که از زهر تلخ‌تر بود،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خود را با همه دشمنان، تا آخر زندگی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شهوت، نه در حاکم شدن، نه در مال و نه در دل، کم‌ترین اخلالی در کارش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زلف زندگی را به یک تار زلف دشمن گره نزد ، اما زلیخا زلف دل و جان و نفس و حیات و منش و رفتار خود را به</w:t>
      </w:r>
      <w:bookmarkStart w:id="234" w:name="pg75_2288"/>
    </w:p>
    <w:p>
      <w:pPr>
        <w:pStyle w:val="BookText"/>
        <w:rPr/>
      </w:pPr>
      <w:bookmarkEnd w:id="234"/>
      <w:r>
        <w:rPr>
          <w:rFonts w:ascii="IRNazanin" w:hAnsi="IRNazanin" w:eastAsia="IRNazanin"/>
          <w:color w:val="111111"/>
          <w:sz w:val="28"/>
          <w:sz w:val="28"/>
          <w:szCs w:val="28"/>
          <w:rtl w:val="true"/>
          <w:lang w:bidi="fa-IR"/>
        </w:rPr>
        <w:t>زلف دشمنان گره زد، که در آستانه آزادی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دربار گذشت و ما همه آن چه را که بر ضدّ یوسف گزارش دادیم،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بود که مرا به زشتی کشید و اکنون حق آشکار شد که یوسف، پاکدامن‌ترین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به همه بباورانیم که این جوان، خائن به ناموس دیگران است امّا یوسف پیروز این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بی‌گناهی کم گناهی نیست در دیوان عشق یوسف از دامان پاک خود به زندان رفته است </w:t>
      </w:r>
      <w:r>
        <w:rPr>
          <w:rStyle w:val="FootnoteAnchor"/>
          <w:rtl w:val="true"/>
        </w:rPr>
        <w:footnoteReference w:id="232"/>
      </w:r>
    </w:p>
    <w:p>
      <w:pPr>
        <w:pStyle w:val="Heading2"/>
        <w:numPr>
          <w:ilvl w:val="1"/>
          <w:numId w:val="1"/>
        </w:numPr>
        <w:rPr/>
      </w:pPr>
      <w:bookmarkStart w:id="235" w:name="__RefHeading___Toc450763_211673320"/>
      <w:bookmarkStart w:id="236" w:name="_Toc80"/>
      <w:bookmarkEnd w:id="235"/>
      <w:r>
        <w:rPr>
          <w:rtl w:val="true"/>
        </w:rPr>
        <w:t>جرم ما خوبی ماست</w:t>
      </w:r>
      <w:bookmarkEnd w:id="236"/>
    </w:p>
    <w:p>
      <w:pPr>
        <w:pStyle w:val="BookText"/>
        <w:rPr/>
      </w:pPr>
      <w:r>
        <w:rPr>
          <w:rFonts w:ascii="IRNazanin" w:hAnsi="IRNazanin" w:eastAsia="IRNazanin"/>
          <w:color w:val="111111"/>
          <w:sz w:val="28"/>
          <w:sz w:val="28"/>
          <w:szCs w:val="28"/>
          <w:rtl w:val="true"/>
          <w:lang w:bidi="fa-IR"/>
        </w:rPr>
        <w:t>جرم او فقط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مؤمن و دیندار و حزب الهی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سلامت شما به نظر عده‌ای جرم شما است و برخی طردها و راندن‌ها را به دلیل این جرم، برای شما پیش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یوسف، به اندازه ظرفیت خودتان،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زن‌های شما حجاب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جرم ایشان این است که یک تار زلفشان را با دشمن گره نمی‌زنند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وزیر انگلستان، در زمان ناصر الدین شاه قاجار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دنیا دو جرم سنگین دارند و برای این جرم‌ها باید به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قبله و دیگری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 که ما به قبله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امیرالمؤمنین، علی علیه السلام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باید حکومت کند، چرا؟ چون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همه ائمه، از موسی بن جعفر تا امام عصر، در زندان بودند، ولی بنی‌عباس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این منطقه حاکم شدند و مجرم نبودند؟ درباره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علی،</w:t>
      </w:r>
      <w:bookmarkStart w:id="237" w:name="pg75_2289"/>
    </w:p>
    <w:p>
      <w:pPr>
        <w:pStyle w:val="BookText"/>
        <w:rPr/>
      </w:pPr>
      <w:bookmarkEnd w:id="237"/>
      <w:r>
        <w:rPr>
          <w:rFonts w:ascii="IRNazanin" w:hAnsi="IRNazanin" w:eastAsia="IRNazanin"/>
          <w:color w:val="111111"/>
          <w:sz w:val="28"/>
          <w:sz w:val="28"/>
          <w:szCs w:val="28"/>
          <w:rtl w:val="true"/>
          <w:lang w:bidi="fa-IR"/>
        </w:rPr>
        <w:t>عدالت‌خواهی او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شما مردم مؤمن ایران از نظر دشمنان اسلام مجرم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امروزه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روشن‌فکران داخلی، شما را مجرم می‌دانند، این جلسات را جرم می‌دانند، گریه شما را جرم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مجرم می‌داند و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Heading2"/>
        <w:numPr>
          <w:ilvl w:val="1"/>
          <w:numId w:val="1"/>
        </w:numPr>
        <w:rPr/>
      </w:pPr>
      <w:bookmarkStart w:id="238" w:name="__RefHeading___Toc450765_211673320"/>
      <w:bookmarkStart w:id="239" w:name="_Toc81"/>
      <w:bookmarkEnd w:id="238"/>
      <w:r>
        <w:rPr>
          <w:rtl w:val="true"/>
        </w:rPr>
        <w:t>گره زلف خدا به مردم نجران</w:t>
      </w:r>
      <w:bookmarkEnd w:id="239"/>
    </w:p>
    <w:p>
      <w:pPr>
        <w:pStyle w:val="BookText"/>
        <w:rPr/>
      </w:pPr>
      <w:r>
        <w:rPr>
          <w:rFonts w:ascii="IRNazanin" w:hAnsi="IRNazanin" w:eastAsia="IRNazanin"/>
          <w:color w:val="111111"/>
          <w:sz w:val="28"/>
          <w:sz w:val="28"/>
          <w:szCs w:val="28"/>
          <w:rtl w:val="true"/>
          <w:lang w:bidi="fa-IR"/>
        </w:rPr>
        <w:t>به پادشاه یمن، ذونواس خبر دادند که مردم نجران، واقعاً به مسیح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حرکت کرد و به نجران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اهل ایمان پیغام داد که باید با این فرهنگ، قطع 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زلف خود را به دوستانمان، یعنی خدا و مسیح، چنان گره زده‌ایم که باز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بزرگی بکنید و در آن، مواد آتش‌زا بریزید و زن و فرزند و پیر و جوان و همه کسانی که مؤمنند،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گره زلف را از زلف خدا و پیامبران و مسیح باز کنند و یا آنان را در این آتش بیندازید ؛ اما به این آسانی دست از ایمان خود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زلفشان به خدا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را که در آغوش مادر بودند، آوردند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کودکان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دیگر را هم انداختند</w:t>
      </w:r>
      <w:r>
        <w:rPr>
          <w:rFonts w:eastAsia="IRNazanin" w:cs="IRNazanin"/>
          <w:color w:val="111111"/>
          <w:sz w:val="28"/>
          <w:szCs w:val="28"/>
          <w:rtl w:val="true"/>
          <w:lang w:bidi="fa-IR"/>
        </w:rPr>
        <w:t xml:space="preserve">. </w:t>
      </w:r>
      <w:r>
        <w:rPr>
          <w:rStyle w:val="FootnoteAnchor"/>
          <w:rtl w:val="true"/>
        </w:rPr>
        <w:footnoteReference w:id="240"/>
      </w:r>
      <w:bookmarkStart w:id="240" w:name="pg75_2292"/>
    </w:p>
    <w:p>
      <w:pPr>
        <w:pStyle w:val="BookText"/>
        <w:rPr/>
      </w:pPr>
      <w:bookmarkEnd w:id="240"/>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اوج وصال و اوج هجران</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سوره مبارکه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صد و چند آیه این سوره، غیر از دو نکته گذشته دو حقیقت دیگر استفاده می‌شود که فوق‌العاده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حقیقت اوج وصال انسان به وجود مقدس حضرت حق نشان می‌دهد، و حقیقت دیگر اوج هجران و جدایی انسان را از پروردگار مهربان عالم است</w:t>
      </w:r>
      <w:r>
        <w:rPr>
          <w:rFonts w:eastAsia="IRNazanin" w:cs="IRNazanin"/>
          <w:color w:val="111111"/>
          <w:sz w:val="28"/>
          <w:szCs w:val="28"/>
          <w:rtl w:val="true"/>
          <w:lang w:bidi="fa-IR"/>
        </w:rPr>
        <w:t>.</w:t>
      </w:r>
    </w:p>
    <w:p>
      <w:pPr>
        <w:pStyle w:val="Heading2"/>
        <w:numPr>
          <w:ilvl w:val="1"/>
          <w:numId w:val="1"/>
        </w:numPr>
        <w:rPr/>
      </w:pPr>
      <w:bookmarkStart w:id="241" w:name="__RefHeading___Toc450767_211673320"/>
      <w:bookmarkStart w:id="242" w:name="_Toc82"/>
      <w:bookmarkEnd w:id="241"/>
      <w:r>
        <w:rPr>
          <w:rtl w:val="true"/>
        </w:rPr>
        <w:t>اتصال به حق و انقطاع از حق</w:t>
      </w:r>
      <w:bookmarkEnd w:id="242"/>
    </w:p>
    <w:p>
      <w:pPr>
        <w:pStyle w:val="BookText"/>
        <w:rPr/>
      </w:pPr>
      <w:r>
        <w:rPr>
          <w:rFonts w:ascii="IRNazanin" w:hAnsi="IRNazanin" w:eastAsia="IRNazanin"/>
          <w:color w:val="111111"/>
          <w:sz w:val="28"/>
          <w:sz w:val="28"/>
          <w:szCs w:val="28"/>
          <w:rtl w:val="true"/>
          <w:lang w:bidi="fa-IR"/>
        </w:rPr>
        <w:t>آنجا که بحث از اوج وصال است، بحث از منافع ابدی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انسان به مقام خیرالبریه‌ای رسیده که این مقام در قرآن مجید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جهت سوره است که از مجموعه سوره مبارکه یوسف استفاده می‌شود، برای رسیدن انسان به اوج وصال حق و دریافت مقام خیرالبریه‌ای مقامی فوق آن برای انسان وجود ندارد، چون کلمه خیر در اینجا از نظر ادبیات عرب، افعل التفضیل به معنای بهترین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بریة هم به معنای مجموعه جنبندگان عالم، هر ذی روحی و ذی حیاتی است، که در این قسمت سوره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توان حرکت در راه هدایت را دارد و می‌تواند به اوج وصال حق برسد، تبدیل به خیرالبریة بشود و اتصال به منافع</w:t>
      </w:r>
      <w:bookmarkStart w:id="243" w:name="pg75_2297"/>
    </w:p>
    <w:p>
      <w:pPr>
        <w:pStyle w:val="BookText"/>
        <w:rPr/>
      </w:pPr>
      <w:bookmarkEnd w:id="243"/>
      <w:r>
        <w:rPr>
          <w:rFonts w:ascii="IRNazanin" w:hAnsi="IRNazanin" w:eastAsia="IRNazanin"/>
          <w:color w:val="111111"/>
          <w:sz w:val="28"/>
          <w:sz w:val="28"/>
          <w:szCs w:val="28"/>
          <w:rtl w:val="true"/>
          <w:lang w:bidi="fa-IR"/>
        </w:rPr>
        <w:t>ابدی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بحث از اوج هجران و جدایی و فراق است، و انقطاع از حق و رسیدن به مرحله شرالبریه، اتصال به خسارت ابدی و همیشگی، خسارتی که بسیار خداوند متعال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می‌آید که قابل جبران برای خسارت دیده نیست</w:t>
      </w:r>
      <w:r>
        <w:rPr>
          <w:rFonts w:eastAsia="IRNazanin" w:cs="IRNazanin"/>
          <w:color w:val="111111"/>
          <w:sz w:val="28"/>
          <w:szCs w:val="28"/>
          <w:rtl w:val="true"/>
          <w:lang w:bidi="fa-IR"/>
        </w:rPr>
        <w:t>.</w:t>
      </w:r>
    </w:p>
    <w:p>
      <w:pPr>
        <w:pStyle w:val="Heading2"/>
        <w:numPr>
          <w:ilvl w:val="1"/>
          <w:numId w:val="1"/>
        </w:numPr>
        <w:rPr/>
      </w:pPr>
      <w:bookmarkStart w:id="244" w:name="__RefHeading___Toc450769_211673320"/>
      <w:bookmarkStart w:id="245" w:name="_Toc83"/>
      <w:bookmarkEnd w:id="244"/>
      <w:r>
        <w:rPr>
          <w:rtl w:val="true"/>
        </w:rPr>
        <w:t>راه رسیدن به اوج وصال و علت هجران و فراق</w:t>
      </w:r>
      <w:bookmarkEnd w:id="245"/>
    </w:p>
    <w:p>
      <w:pPr>
        <w:pStyle w:val="BookText"/>
        <w:rPr/>
      </w:pPr>
      <w:r>
        <w:rPr>
          <w:rFonts w:ascii="IRNazanin" w:hAnsi="IRNazanin" w:eastAsia="IRNazanin"/>
          <w:color w:val="111111"/>
          <w:sz w:val="28"/>
          <w:sz w:val="28"/>
          <w:szCs w:val="28"/>
          <w:rtl w:val="true"/>
          <w:lang w:bidi="fa-IR"/>
        </w:rPr>
        <w:t>نکته مهمی که در اینجا قابل بحث است و در قرآن هم به طور گسترده پروردگار مهربان عالم برای بیداری انسان مطرح کرده این است که سبب رسیدن به اوج وصال و مقام خیرالبریه‌ای و اتصال به منافع ابدی و سبب رسیدن به اسفل السافلین و شرالبریه‌ای و هجران و فراق و جدایی و دچار شدن به خسارت ابدی چیست؟</w:t>
      </w:r>
    </w:p>
    <w:p>
      <w:pPr>
        <w:pStyle w:val="BookText"/>
        <w:rPr/>
      </w:pPr>
      <w:r>
        <w:rPr>
          <w:rFonts w:ascii="IRNazanin" w:hAnsi="IRNazanin" w:eastAsia="IRNazanin"/>
          <w:color w:val="111111"/>
          <w:sz w:val="28"/>
          <w:sz w:val="28"/>
          <w:szCs w:val="28"/>
          <w:rtl w:val="true"/>
          <w:lang w:bidi="fa-IR"/>
        </w:rPr>
        <w:t>به خاطر اهمیت مطلب، قرآن از ابتدای سوره بقره تا پایان به طور گسترده وارد این مسأله شده است</w:t>
      </w:r>
      <w:r>
        <w:rPr>
          <w:rFonts w:eastAsia="IRNazanin" w:cs="IRNazanin"/>
          <w:color w:val="111111"/>
          <w:sz w:val="28"/>
          <w:szCs w:val="28"/>
          <w:rtl w:val="true"/>
          <w:lang w:bidi="fa-IR"/>
        </w:rPr>
        <w:t>.</w:t>
      </w:r>
    </w:p>
    <w:p>
      <w:pPr>
        <w:pStyle w:val="Heading2"/>
        <w:numPr>
          <w:ilvl w:val="1"/>
          <w:numId w:val="1"/>
        </w:numPr>
        <w:rPr/>
      </w:pPr>
      <w:bookmarkStart w:id="246" w:name="__RefHeading___Toc450771_211673320"/>
      <w:bookmarkStart w:id="247" w:name="_Toc84"/>
      <w:bookmarkEnd w:id="246"/>
      <w:r>
        <w:rPr>
          <w:rtl w:val="true"/>
        </w:rPr>
        <w:t>مَثَل های قرآن</w:t>
      </w:r>
      <w:bookmarkEnd w:id="247"/>
    </w:p>
    <w:p>
      <w:pPr>
        <w:pStyle w:val="BookText"/>
        <w:rPr/>
      </w:pPr>
      <w:r>
        <w:rPr>
          <w:rFonts w:ascii="IRNazanin" w:hAnsi="IRNazanin" w:eastAsia="IRNazanin"/>
          <w:color w:val="111111"/>
          <w:sz w:val="28"/>
          <w:sz w:val="28"/>
          <w:szCs w:val="28"/>
          <w:rtl w:val="true"/>
          <w:lang w:bidi="fa-IR"/>
        </w:rPr>
        <w:t>برای نزدیک شدن مطلب به ذهن، مثالی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دل از اهل علم می‌گویند که در مثل مناقشه نیست، یعنی در مثل چون و چرا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هنگام قرآن در به کارگیری مثل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مٰا بَعُوضَةً فَمٰا فَوْقَهٰا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این عظمت و بی‌نهایتی از اینکه برای بیان یک مطلبی به یک پشه یا فراتر از پشه مثل بزنم شرم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همین مثل‌ها مطلبی را روشن می‌کند و گاهی</w:t>
      </w:r>
    </w:p>
    <w:p>
      <w:pPr>
        <w:pStyle w:val="BookText"/>
        <w:rPr/>
      </w:pPr>
      <w:r>
        <w:rPr>
          <w:rFonts w:ascii="IRNazanin" w:hAnsi="IRNazanin" w:eastAsia="IRNazanin"/>
          <w:color w:val="111111"/>
          <w:sz w:val="28"/>
          <w:sz w:val="28"/>
          <w:szCs w:val="28"/>
          <w:rtl w:val="true"/>
          <w:lang w:bidi="fa-IR"/>
        </w:rPr>
        <w:t>هم همه انسانها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یَخْلُقُوا ذُبٰاباً وَ لَوِ اجْتَمَعُوا لَهُ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این‌قدر ادعای توان و قدرت نکنید، برای اینکه اگر کل شما انسان‌ها یک جا جمع بشوید قدرت آفریدن یک پشه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سر قدرت ادعایی انسان زده وگرنه می‌فرمود قدرت ساختن یک زنبور عسل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یَخْلُقُوا ذُبٰاباً وَ لَوِ اجْتَمَعُوا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مجموعه شما، افکار و عقل و علم و قدرتتان را روی هم بگذارید، یک پشه را نمی‌توانید بسازید، آن وقت شما در مقابل من سرکشی می‌کنید تا اینکه پیروز بشوید؟</w:t>
      </w:r>
    </w:p>
    <w:p>
      <w:pPr>
        <w:pStyle w:val="BookText"/>
        <w:rPr/>
      </w:pP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یا سه تار یک وسیله موسیقی بسیار قدیمی با چند تا سیم و دکمه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جدای از دست انسان و افکار انسان و حالات انسان است، هیچ صدایی ندارد و سکوت مطلق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انسان جاهل ونادان سه تار را بردارد و به خاطر اینکه به هیچ صورتی دانش نُتهای موسیقی را ندارد، بنوازد صداهای ناهماهنگ و نفرت آورِ خسته کننده از این سه تار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این صداها را یک متخصص موسیقی بشنود که او در کمال نفرت قرار می‌گیرد و اگر ادامه پیدا بکند، او را به خشم می‌آورد</w:t>
      </w:r>
      <w:r>
        <w:rPr>
          <w:rFonts w:eastAsia="IRNazanin" w:cs="IRNazanin"/>
          <w:color w:val="111111"/>
          <w:sz w:val="28"/>
          <w:szCs w:val="28"/>
          <w:rtl w:val="true"/>
          <w:lang w:bidi="fa-IR"/>
        </w:rPr>
        <w:t>.</w:t>
      </w:r>
      <w:bookmarkStart w:id="248" w:name="pg75_2299"/>
    </w:p>
    <w:p>
      <w:pPr>
        <w:pStyle w:val="BookText"/>
        <w:rPr/>
      </w:pPr>
      <w:bookmarkEnd w:id="248"/>
      <w:r>
        <w:rPr>
          <w:rFonts w:ascii="IRNazanin" w:hAnsi="IRNazanin" w:eastAsia="IRNazanin"/>
          <w:color w:val="111111"/>
          <w:sz w:val="28"/>
          <w:sz w:val="28"/>
          <w:szCs w:val="28"/>
          <w:rtl w:val="true"/>
          <w:lang w:bidi="fa-IR"/>
        </w:rPr>
        <w:t>اگر یک دانای معاند این سه تار را نامنظم بزند، باز همان صداهای ناهنجار، و نفرت آور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دانای منصف و فهمیده این سه تار را با ردیف و اندیشه‌ای که به سر انگشتانش می‌دهد، بنوازد صداهای هماهنگ و ردیف و مرتبی در می‌آورد</w:t>
      </w:r>
      <w:r>
        <w:rPr>
          <w:rFonts w:eastAsia="IRNazanin" w:cs="IRNazanin"/>
          <w:color w:val="111111"/>
          <w:sz w:val="28"/>
          <w:szCs w:val="28"/>
          <w:rtl w:val="true"/>
          <w:lang w:bidi="fa-IR"/>
        </w:rPr>
        <w:t>.</w:t>
      </w:r>
    </w:p>
    <w:p>
      <w:pPr>
        <w:pStyle w:val="Heading2"/>
        <w:numPr>
          <w:ilvl w:val="1"/>
          <w:numId w:val="1"/>
        </w:numPr>
        <w:rPr/>
      </w:pPr>
      <w:bookmarkStart w:id="249" w:name="__RefHeading___Toc450773_211673320"/>
      <w:bookmarkStart w:id="250" w:name="_Toc85"/>
      <w:bookmarkEnd w:id="249"/>
      <w:r>
        <w:rPr>
          <w:rtl w:val="true"/>
        </w:rPr>
        <w:t xml:space="preserve">انسان، موسیقیِ طبیعیِ زمینی </w:t>
      </w:r>
      <w:r>
        <w:rPr>
          <w:rtl w:val="true"/>
        </w:rPr>
        <w:t xml:space="preserve">- </w:t>
      </w:r>
      <w:r>
        <w:rPr>
          <w:rtl w:val="true"/>
        </w:rPr>
        <w:t>آسمانی</w:t>
      </w:r>
      <w:bookmarkEnd w:id="250"/>
    </w:p>
    <w:p>
      <w:pPr>
        <w:pStyle w:val="BookText"/>
        <w:rPr/>
      </w:pPr>
      <w:r>
        <w:rPr>
          <w:rFonts w:ascii="IRNazanin" w:hAnsi="IRNazanin" w:eastAsia="IRNazanin"/>
          <w:color w:val="111111"/>
          <w:sz w:val="28"/>
          <w:sz w:val="28"/>
          <w:szCs w:val="28"/>
          <w:rtl w:val="true"/>
          <w:lang w:bidi="fa-IR"/>
        </w:rPr>
        <w:t xml:space="preserve">انسان یک عنصر موسیقی طبیعی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عنصر موسیقی وصل به عالم غیب است و جهت دیگر آن وصل به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جهتی که وصل به غیب است، از طریق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فِیهِ مِنْ رُوحِی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وصل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مادی نیست و از آثار مادیت هیچ چیزی در روح وجود ندارد، روح یک جنس لطیف آسمانی است ، نه به معنی آسمان بالای سر، یعنی عالم بالا و با رفعت و جایگاه بسیار عالی که دیگر بالاتر از آن جایگاه نیست، چون کلمه روح را با یای متکلم وصل به خودش کرده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فِیهِ مِنْ رُوحِی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روحم در آن دمیدم، یعنی یک عنصر همرنگ با ملکوتیان را به تناسب این بدن که در حقیقت همرنگ با خود من است، در این بدن دمیدم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یک جهت انسان عنصر خاکی است که همان بدنه سه تار است و یک جهت عنصر نیز آن معنویت سه تار است که وقتی ظهور می‌کند، یا انسان را در اوج نشاط می‌برد و یا آدم را به گریه وا می‌دارد تا غم‌ها و غصه‌ها و ناراحتی‌ها و رنج‌ها تخلیه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آدم وجود انسان که سه تار خلقت است، هرگاه دست نادان یا دانای معاندی افتاد، فقط صداهای ناهماهنگ غرایز نفسانی و امیال حیوانی و شهوات بی‌محاسبه را از آن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صداها را به صورت عمل هم در آوردند، صداهایی که مورد نفرت حق و ملائکه و موجودات عالم و زمین است، مورد نفرت آسمان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خواسته‌هایی که انگشت این نادانان و یا دانایان معاند، از این عنصر بروز داده‌اند، همیشه بخش عمده‌ای از کره زمین را دچار فساد و ناامنی و ظلم و جنایت و غارت و قتل و اختلاف ونابودی کرده است</w:t>
      </w:r>
      <w:r>
        <w:rPr>
          <w:rFonts w:eastAsia="IRNazanin" w:cs="IRNazanin"/>
          <w:color w:val="111111"/>
          <w:sz w:val="28"/>
          <w:szCs w:val="28"/>
          <w:rtl w:val="true"/>
          <w:lang w:bidi="fa-IR"/>
        </w:rPr>
        <w:t>.</w:t>
      </w:r>
      <w:bookmarkStart w:id="251" w:name="pg75_2301"/>
    </w:p>
    <w:p>
      <w:pPr>
        <w:pStyle w:val="Heading2"/>
        <w:numPr>
          <w:ilvl w:val="1"/>
          <w:numId w:val="1"/>
        </w:numPr>
        <w:rPr/>
      </w:pPr>
      <w:bookmarkStart w:id="252" w:name="__RefHeading___Toc450775_211673320"/>
      <w:bookmarkStart w:id="253" w:name="_Toc86"/>
      <w:bookmarkEnd w:id="251"/>
      <w:bookmarkEnd w:id="252"/>
      <w:r>
        <w:rPr>
          <w:rtl w:val="true"/>
        </w:rPr>
        <w:t>گرفتار شدن لنین در دست هگل</w:t>
      </w:r>
      <w:bookmarkEnd w:id="253"/>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به تنهایی در دست هگل قرار می‌گیرد و سرانگشتان هگل با نوشتن کتاب فلسفه هگل تارهای وجود را به صدا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یک نفر صداهای ناهماهنگی به وسیله هگل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دانای آلمانی ضد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پخش می‌شود و هگل صدای لنین را در آورده است، یعنی لنین در دست انگشتان افکار هگل افتاد و مکتب کمونیستی به وجود آمد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بشر صدای هگل و لنین را گوش داد در حالی که صدای بسیار ناهماهنگی بود، نه هماهنگی با فطرت‌و نه با وجدان و نه با اندیشه پاک و نه</w:t>
      </w:r>
    </w:p>
    <w:p>
      <w:pPr>
        <w:pStyle w:val="BookText"/>
        <w:rPr/>
      </w:pPr>
      <w:r>
        <w:rPr>
          <w:rFonts w:ascii="IRNazanin" w:hAnsi="IRNazanin" w:eastAsia="IRNazanin"/>
          <w:color w:val="111111"/>
          <w:sz w:val="28"/>
          <w:sz w:val="28"/>
          <w:szCs w:val="28"/>
          <w:rtl w:val="true"/>
          <w:lang w:bidi="fa-IR"/>
        </w:rPr>
        <w:t>با دنیای انسان و نه با آخرت انسان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فریب این صدا را خوردند و به اندازه دو میلیارد نفر به فراق و هجران از خدا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طرف وجود که جنبه ملکوتی آنان بود، به کل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خاک و ماده و اقتصاد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نفر دچار افکار لنین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بی گناه را کشتند، چقدر کشورها را غارت کردند، چقدر عباد خدا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که مردند و به جهنم رفتند و میلیون‌ها نفر باقی مانده نیز بعد از مدتی از این صداهای ناهماهنگ متنفر شدند، و فرهنگ کمونیستی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به وسیله یک دانای معانداست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صدا به وسیله نادانان، در خانه‌ها و مدرسه‌ها و دانشگاه‌ها و پارکها و ارتباطهاست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بخشی نیست که جهان را تحت تاثیر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بدون اطلاع از حقایق و بدون علم برای دخترش صدای ناهماهنگ با خدا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بی‌حجابی و بدحجابی، صدای شهوات بی محاسبه، بعد هم او را در جامعه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بد صدایی چه مقدار انسان را تا ابد به گمراهی می‌کشاند، خدا می‌داند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یک پدر برای پسر خود ساز ناهماهنگ بزند، یا یک معلم برای بچه‌های کلاس صدای ناهماهنگ بنوازد، یا یک روحانی بی سواد که نگذاشته مردم به بی سوادی او پی ببرند برای مردم صداهای ناهماهنگ در بیاورد، چیزی را به عنوان دین می‌گوید که خودش هم نمی‌داند که جزء دین نیست، و مردم را به عنوان دینداری، به بی دینی می‌کشاند</w:t>
      </w:r>
      <w:r>
        <w:rPr>
          <w:rFonts w:eastAsia="IRNazanin" w:cs="IRNazanin"/>
          <w:color w:val="111111"/>
          <w:sz w:val="28"/>
          <w:szCs w:val="28"/>
          <w:rtl w:val="true"/>
          <w:lang w:bidi="fa-IR"/>
        </w:rPr>
        <w:t>.</w:t>
      </w:r>
      <w:bookmarkStart w:id="254" w:name="pg75_2303"/>
    </w:p>
    <w:p>
      <w:pPr>
        <w:pStyle w:val="Heading2"/>
        <w:numPr>
          <w:ilvl w:val="1"/>
          <w:numId w:val="1"/>
        </w:numPr>
        <w:rPr/>
      </w:pPr>
      <w:bookmarkStart w:id="255" w:name="__RefHeading___Toc450777_211673320"/>
      <w:bookmarkStart w:id="256" w:name="_Toc87"/>
      <w:bookmarkEnd w:id="254"/>
      <w:bookmarkEnd w:id="255"/>
      <w:r>
        <w:rPr>
          <w:rtl w:val="true"/>
        </w:rPr>
        <w:t>صدای ناهماهنگ زلیخا</w:t>
      </w:r>
      <w:bookmarkEnd w:id="256"/>
    </w:p>
    <w:p>
      <w:pPr>
        <w:pStyle w:val="BookText"/>
        <w:rPr/>
      </w:pPr>
      <w:r>
        <w:rPr>
          <w:rFonts w:ascii="IRNazanin" w:hAnsi="IRNazanin" w:eastAsia="IRNazanin"/>
          <w:color w:val="111111"/>
          <w:sz w:val="28"/>
          <w:sz w:val="28"/>
          <w:szCs w:val="28"/>
          <w:rtl w:val="true"/>
          <w:lang w:bidi="fa-IR"/>
        </w:rPr>
        <w:t>زلیخا موجودی است که اربابان مشرک مصر، از او صدای ناهماهنگ با خدا و با خلقت و با دنیا و با آخرت پخش کرده‌اند، او با این صداها نشان می‌دهد که در فراق و هجران و جدایی از حق است، غیر از شهوت هیچ چیز را محاسبه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نمی‌کند که من یک زن شوهر دار هستم، زن نخست وزیر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حسابگری نمی‌کند که این جوان کنعانی پاک را نباید آلوده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نمی‌کند که آینده زنا با زن شوهر دار با او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فقط به 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مرا برآر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رٰاوَدْتُهُ عَنْ نَفْسِهِ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من که از او طلب کامجویی می‌کنم، محاسبه هم در این کامجویی ندارم که حالا شوهرم کیست و یا در کشورم چه اتفاقی می‌افتد یا عملم ناهماهنگ با نظام خلقت و صاحب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اصلا محاسبه نمی‌کند فقط دائم می‌گوید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سوی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نشان می‌دهد انسان در ظرف دنیا به صورت یک تفاله ته نشین در مرتبه اسفل سافلین آن است</w:t>
      </w:r>
      <w:r>
        <w:rPr>
          <w:rFonts w:eastAsia="IRNazanin" w:cs="IRNazanin"/>
          <w:color w:val="111111"/>
          <w:sz w:val="28"/>
          <w:szCs w:val="28"/>
          <w:rtl w:val="true"/>
          <w:lang w:bidi="fa-IR"/>
        </w:rPr>
        <w:t>.</w:t>
      </w:r>
    </w:p>
    <w:p>
      <w:pPr>
        <w:pStyle w:val="Heading2"/>
        <w:numPr>
          <w:ilvl w:val="1"/>
          <w:numId w:val="1"/>
        </w:numPr>
        <w:rPr/>
      </w:pPr>
      <w:bookmarkStart w:id="257" w:name="__RefHeading___Toc450779_211673320"/>
      <w:bookmarkStart w:id="258" w:name="_Toc88"/>
      <w:bookmarkEnd w:id="257"/>
      <w:r>
        <w:rPr>
          <w:rtl w:val="true"/>
        </w:rPr>
        <w:t>صدای هماهنگ یوسف علیه السلام</w:t>
      </w:r>
      <w:bookmarkEnd w:id="2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اوج وصال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خیرالبریه‌ای و اوج اتصال به منافع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یوسف از آن زن طلب کامجویی نمی‌کند، دائم مبارزه می‌کند، صدای یوسف علیه السلام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این زن می‌گوید من دلم</w:t>
      </w:r>
    </w:p>
    <w:p>
      <w:pPr>
        <w:pStyle w:val="BookText"/>
        <w:rPr/>
      </w:pPr>
      <w:r>
        <w:rPr>
          <w:rFonts w:ascii="IRNazanin" w:hAnsi="IRNazanin" w:eastAsia="IRNazanin"/>
          <w:color w:val="111111"/>
          <w:sz w:val="28"/>
          <w:sz w:val="28"/>
          <w:szCs w:val="28"/>
          <w:rtl w:val="true"/>
          <w:lang w:bidi="fa-IR"/>
        </w:rPr>
        <w:t>می‌خواهد از تو کامجویی بکنم،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تار وجود یوسف را سه تا پیغمبر به صدا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یعقوب پدرش، یکی فرهنگ جدش اسحاق و یکی فرهنگ جد پدرش ابراهیم است، به همین خاطر که رسول خدا صلی الله علیه و آله هر وقت می‌خواست اسمش را ببرد، نمی‌گفت یوسف،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بن الکریم بن الکریم یوسف بن یعقوب بن اسحاق بن ابراهیم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چهار تا کلمه کریم کنار اسم یوسف می‌گذاشت و سه پیغمبر را نام می‌برد، یعنی یک جوان، وقتی در سرانگشتان تربیت پیغمبرانی که انگشت‌هایشان وصل به خدا بوده، قرار بگیرد، صدای خدا را از او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چه کار کرد؟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و نقره یک گوساله ساخت ، صدای گوساله از آن درآورد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نادانان و دانایان معاند از بشرهایی که در اختیارشان قرار گرفتند، صدای گوساله و گاو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شهوت و شکم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بالایی از مردم جهان در اروپا و آمریکا و آسیا و آفریقا، فقط دنبال شکم و شهوت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در سرانگشتان انبیا قرار گرفتند فقط دنبال خداهستند</w:t>
      </w:r>
      <w:r>
        <w:rPr>
          <w:rFonts w:eastAsia="IRNazanin" w:cs="IRNazanin"/>
          <w:color w:val="111111"/>
          <w:sz w:val="28"/>
          <w:szCs w:val="28"/>
          <w:rtl w:val="true"/>
          <w:lang w:bidi="fa-IR"/>
        </w:rPr>
        <w:t>.</w:t>
      </w:r>
      <w:bookmarkStart w:id="259" w:name="pg75_2305"/>
    </w:p>
    <w:p>
      <w:pPr>
        <w:pStyle w:val="Heading2"/>
        <w:numPr>
          <w:ilvl w:val="1"/>
          <w:numId w:val="1"/>
        </w:numPr>
        <w:rPr/>
      </w:pPr>
      <w:bookmarkStart w:id="260" w:name="__RefHeading___Toc450781_211673320"/>
      <w:bookmarkStart w:id="261" w:name="_Toc89"/>
      <w:bookmarkEnd w:id="259"/>
      <w:bookmarkEnd w:id="260"/>
      <w:r>
        <w:rPr>
          <w:rtl w:val="true"/>
        </w:rPr>
        <w:t>صدای بی نظیر امیرالمؤمنین علیه السلام</w:t>
      </w:r>
      <w:bookmarkEnd w:id="261"/>
    </w:p>
    <w:p>
      <w:pPr>
        <w:pStyle w:val="BookText"/>
        <w:rPr/>
      </w:pPr>
      <w:r>
        <w:rPr>
          <w:rFonts w:ascii="IRNazanin" w:hAnsi="IRNazanin" w:eastAsia="IRNazanin"/>
          <w:color w:val="111111"/>
          <w:sz w:val="28"/>
          <w:sz w:val="28"/>
          <w:szCs w:val="28"/>
          <w:rtl w:val="true"/>
          <w:lang w:bidi="fa-IR"/>
        </w:rPr>
        <w:t>ای کاش ما شصت و سه سال، کنار امیرالمؤمنین علیه السلام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در شصت و سه سال عمرش، دنبال شکم و شهوت و صندلی و لباس نبود، حتی یکبار در ذهن و زبانش دنبال بهشت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کنار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 علیه السلام در کل عمرش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 خوفاً من عقابک و لا طمعاً فی ثوابک</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من نه آرزوی بهشت دارم و نه ترس از جهنم، همه عشقم این است که غلام حلقه به گوش عبادت تو باشم، مرا بهشت ببری، من دنبال آنجا نیستم، جهنم هم ببری، می‌گویم محبوبم خواسته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علی عذابک</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امشب جبرئیل از طرف خدا به ما بگوید، همه شما یک صف بشوید، ما یک دانه چراغ یک فتیله‌ای قدیمی روشن می‌کنیم، هر کدامتان یک دقیقه انگشتتان را روی شعله این چراغ بگذارید، چون خدا از شما خواسته است، ما اعلان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علی عذابک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جبرئیل راستش را می‌گویم، می‌گویم از خدا بخواهید این کار را از من نخواهد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صدایی خالص‌تر از این هم در عالم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bookmarkStart w:id="262" w:name="pg75_2306"/>
    </w:p>
    <w:p>
      <w:pPr>
        <w:pStyle w:val="BookText"/>
        <w:rPr/>
      </w:pPr>
      <w:bookmarkEnd w:id="262"/>
      <w:r>
        <w:rPr>
          <w:rFonts w:ascii="IRNazanin" w:hAnsi="IRNazanin" w:eastAsia="IRNazanin"/>
          <w:color w:val="111111"/>
          <w:sz w:val="28"/>
          <w:sz w:val="28"/>
          <w:szCs w:val="28"/>
          <w:rtl w:val="true"/>
          <w:lang w:bidi="fa-IR"/>
        </w:rPr>
        <w:t xml:space="preserve">یا رب،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معبودم، محبوبم،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الهی و سیدی صبرت علی 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جهنم ببری من صبر می‌کنم، اما به من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اصبر علی فراقک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منِ به وصال رسیده، حالا دوباره فراق؟ چطوری؟ این اوج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انگشتانی این صدا را از تار وجود علی علیه السلام در آورده است، انگشتان قرآن و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ما چه کسانی هستند؟</w:t>
      </w:r>
    </w:p>
    <w:p>
      <w:pPr>
        <w:pStyle w:val="BookText"/>
        <w:rPr/>
      </w:pPr>
      <w:r>
        <w:rPr>
          <w:rFonts w:ascii="IRNazanin" w:hAnsi="IRNazanin" w:eastAsia="IRNazanin"/>
          <w:color w:val="111111"/>
          <w:sz w:val="28"/>
          <w:sz w:val="28"/>
          <w:szCs w:val="28"/>
          <w:rtl w:val="true"/>
          <w:lang w:bidi="fa-IR"/>
        </w:rPr>
        <w:t xml:space="preserve">الگوبردار از چه کسانی هستیم؟ سرمشق‌مان چه کسانی هستند؟ با چه فرهنگ‌هایی در ارتباطیم؟ به چه مجوزی تار وجودمان را دست نادان و دانای معاند بدهیم که هر صدایی از شکم و شهوت در بیاورد که بی قید و شرط شکم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پرم کن، شهوت هم دائم داد بزند، به هر شکلی جواب کامجوئیم را بده و آرامم کن</w:t>
      </w:r>
      <w:r>
        <w:rPr>
          <w:rFonts w:eastAsia="IRNazanin" w:cs="IRNazanin"/>
          <w:color w:val="111111"/>
          <w:sz w:val="28"/>
          <w:szCs w:val="28"/>
          <w:rtl w:val="true"/>
          <w:lang w:bidi="fa-IR"/>
        </w:rPr>
        <w:t>.</w:t>
      </w:r>
    </w:p>
    <w:p>
      <w:pPr>
        <w:pStyle w:val="Heading2"/>
        <w:numPr>
          <w:ilvl w:val="1"/>
          <w:numId w:val="1"/>
        </w:numPr>
        <w:rPr/>
      </w:pPr>
      <w:bookmarkStart w:id="263" w:name="__RefHeading___Toc450783_211673320"/>
      <w:bookmarkStart w:id="264" w:name="_Toc90"/>
      <w:bookmarkEnd w:id="263"/>
      <w:r>
        <w:rPr>
          <w:rtl w:val="true"/>
        </w:rPr>
        <w:t>صداهای هماهنگ خلقت</w:t>
      </w:r>
      <w:bookmarkEnd w:id="264"/>
    </w:p>
    <w:p>
      <w:pPr>
        <w:pStyle w:val="BookText"/>
        <w:rPr/>
      </w:pPr>
      <w:r>
        <w:rPr>
          <w:rFonts w:ascii="IRNazanin" w:hAnsi="IRNazanin" w:eastAsia="IRNazanin"/>
          <w:color w:val="111111"/>
          <w:sz w:val="28"/>
          <w:sz w:val="28"/>
          <w:szCs w:val="28"/>
          <w:rtl w:val="true"/>
          <w:lang w:bidi="fa-IR"/>
        </w:rPr>
        <w:t>یک سر این 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فِیهِ مِنْ رُوحِی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سر این تار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مِمّٰا فِی الْأَرْضِ حَلاٰلاً طَیِّباً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یک سر اینجا پاکی محض است، یک سر آنجا هم پاکی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موجود دو سر پاک را که در عالم خاک پاکی محض و در عالم معنویت، پاکی محض و همرنگی با فرشتگان آفریده شده، یک سه تار به این با عظمتی به پهنای آفرینش یک نادان آن را به صدا در بیاورد، چه صداهای ناهنجار و آلوده از آن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زیبقم در گوش کن تا نشنوم یا درم بگشای تا بیرون روم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یا در را باز کن تا از این محیط پرجنجال که انواع صداهای شیطانی از انسان درآوردند، بیرون بروم یا اگر نمی‌گذاری بروم، دو تا گوشم را پنبه بگذارید تا این صداها را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شمشیر ابن ملجم فرق حضرت را شکافت یک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یعنی می‌روم که این صداها را نشنوم، صدای شتر عایشه را نشنوم، از یک شتر صدا درآوردید، صدهزار نفر را بیچاره کردید و به جهنم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شامیان را نشنوم که معاویه صدهزار نفر را برای جنگ با من به ناحق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خوارج را نشنوم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راحت کردی، جایی می‌روم که فقط صدای پیغمبر و فاطمه را بشنوم، جایی می‌روم که صدای انبیا را بشنوم، دو شب دیگر صدای خودش را می‌شنوم که به من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فکر کنیم چه کسی با ما بازی می‌کند؟ ای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کنید، ای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کنید، ای دار و 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کنید، ای شیاطین جنی و انسی ما را رها کنید، آخر ما از خداییم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چه صداهایی است که از ما ساختید؟ بی حجابی، بدحجابی، عریانی، شراب، زنا، قمار، دروغ، تهمت، شایعه،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انگشتانی تار وجود ما را می‌زنید؟ ان شاء الله خدا این دستها را قطع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 از این سو، چه صداهایی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را یک بار در صحرای عرفات کنار ابی عبدالله علیه السلام راه می‌دادند می‌نشستیم صدای خودش را در خواندن دعای عرفه می‌شنیدیم، این صدای خداست که از گلوی ابا عبدالله علیه السلام در می‌آید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الْأَغْیَارَ عَنْ قُلُوبِ أَحِبَّائِکَ حَتَّی لَمْ یُحِبُّوا سِوَاکَ</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تویی که با انگشتان رحمتت تمام بیگانه‌ها را از دلم بیرون کردی، حالا حس می‌کنم که غیر از تو هیچ کس را دوست ندارم،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لَمْ یُحِبُّوا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دعای عرفه چه صدایی است؟ این دعای کمیل چه صدایی است که از بشر درآمده، چه صدای زیبایی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برحمتک التی وسعت کل شیء</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این چه صدایی است؟ چقدر این صدا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معراج آنجایی که جبرئیل هم نتوانست بیاید، جبرئیل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ما نیست، جای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مقام چهارم ماند،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پر پرواز ندارم، رفتم‌آنجایی که فقط من راه را پیدا کردم، هیچ کس دیگر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با من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راستم را نگاه کردم، علی نبود، دست چپ، علی نبود، رو به رویم علی نبود، پشت سرم علی نبود، متحیر شدم، گفتم بپرسم، گفتم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من حرف می‌زند، خود او کجاست؟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حبیبم، من با صدای علی با تو حرف می‌زنم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انسان عجب صداهای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یک بار ما را راه می‌دادند آن وقتی که هنوز سپیده صبح نزده، تاریک است، علی صورتش را روی خاک گذاشته، چقدر دلنواز است، این صدا آدم را در اوج شادی و حال و پاکی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مالک اشتر ، عمار یاسر ، حجر بن عدی و رشید حجری می‌سازد، برو بالاتر، این صدا قمر بنی هاشم می‌سازد، این صدا حسن می‌سازد، این صدا حسین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زینب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یعقوب و اسحاق و ابراهیم دائم گوش یوسف را نوازش داده است که یوسف به آن مقامات نائل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65" w:name="pg75_2311"/>
    </w:p>
    <w:p>
      <w:pPr>
        <w:pStyle w:val="BookText"/>
        <w:rPr/>
      </w:pPr>
      <w:bookmarkEnd w:id="265"/>
      <w:r>
        <w:rPr>
          <w:rFonts w:ascii="IRNazanin" w:hAnsi="IRNazanin" w:eastAsia="IRNazanin"/>
          <w:color w:val="111111"/>
          <w:sz w:val="28"/>
          <w:sz w:val="28"/>
          <w:szCs w:val="28"/>
          <w:rtl w:val="true"/>
          <w:lang w:bidi="fa-IR"/>
        </w:rPr>
        <w:t>معنای فسق</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کلماتی که قرآن مجید زیاد به کار گرفته شده کلمه فسق و مشتقات آن فاسقون، فاسقین، یفسقون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قرآن کریم نازل بشود جامعه عرب به ویژه در حجاز این کلمه 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خرما از غلافش بیرون می‌آمد عرب می‌گفت فسق انجام گرفت، </w:t>
      </w:r>
      <w:r>
        <w:rPr>
          <w:rStyle w:val="FootnoteAnchor"/>
          <w:rtl w:val="true"/>
        </w:rPr>
        <w:footnoteReference w:id="261"/>
      </w:r>
      <w:r>
        <w:rPr>
          <w:rFonts w:ascii="IRNazanin" w:hAnsi="IRNazanin" w:eastAsia="IRNazanin"/>
          <w:color w:val="111111"/>
          <w:sz w:val="28"/>
          <w:sz w:val="28"/>
          <w:szCs w:val="28"/>
          <w:rtl w:val="true"/>
          <w:lang w:bidi="fa-IR"/>
        </w:rPr>
        <w:t>یعنی خرما از غلاف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وجود مبارک رسول خدا صلی الله علیه و آله مبعوث به رسالت گردید و آیات قرآن بر قلب ملکوتی و عرشی پیغمبر اکرم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هم به وسیله پروردگار عالم در آیات قرآن مجید به کار گرفته شد، اما نه در رابطه با خرما بلکه خداوند متعال این کلمه را درباره مردمی و گروهی یا انسانی به کار گرفت که از آداب، و ارزشهای انسانیت به خاطر تداوم گناه و معصیت و جرم و خطا بیرون آمده بود</w:t>
      </w:r>
      <w:r>
        <w:rPr>
          <w:rFonts w:eastAsia="IRNazanin" w:cs="IRNazanin"/>
          <w:color w:val="111111"/>
          <w:sz w:val="28"/>
          <w:szCs w:val="28"/>
          <w:rtl w:val="true"/>
          <w:lang w:bidi="fa-IR"/>
        </w:rPr>
        <w:t>.</w:t>
      </w:r>
    </w:p>
    <w:p>
      <w:pPr>
        <w:pStyle w:val="Heading2"/>
        <w:numPr>
          <w:ilvl w:val="1"/>
          <w:numId w:val="1"/>
        </w:numPr>
        <w:rPr/>
      </w:pPr>
      <w:bookmarkStart w:id="266" w:name="__RefHeading___Toc450785_211673320"/>
      <w:bookmarkStart w:id="267" w:name="_Toc91"/>
      <w:bookmarkEnd w:id="266"/>
      <w:r>
        <w:rPr>
          <w:rtl w:val="true"/>
        </w:rPr>
        <w:t>مَثَل فاسق</w:t>
      </w:r>
      <w:bookmarkEnd w:id="2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یعنی آن انسانی که از فضا و چارچوب انسانیت خارج شده و دیگر به</w:t>
      </w:r>
      <w:bookmarkStart w:id="268" w:name="pg75_2315"/>
    </w:p>
    <w:p>
      <w:pPr>
        <w:pStyle w:val="BookText"/>
        <w:rPr/>
      </w:pPr>
      <w:bookmarkEnd w:id="268"/>
      <w:r>
        <w:rPr>
          <w:rFonts w:ascii="IRNazanin" w:hAnsi="IRNazanin" w:eastAsia="IRNazanin"/>
          <w:color w:val="111111"/>
          <w:sz w:val="28"/>
          <w:sz w:val="28"/>
          <w:szCs w:val="28"/>
          <w:rtl w:val="true"/>
          <w:lang w:bidi="fa-IR"/>
        </w:rPr>
        <w:t>عنوان انسان در پیشگاه خداوند متعال شناخته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اینان یا مانند چهارپایان هستند و یا گمراه‌تر از چهارپایان یا تعبیر دیگر قرآن مجید از این گروهی که از چارچوب انسانیت بر اثر کثرت گناه و تکرار گناه بیرون آمدند،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شَرُّ الْبَرِیَّةِ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اینان از همه موجودات زنده عالم شرتر و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الْحِمٰارِ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اینان مانند الاغ می‌مانند و گاهی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اینان مانند سگ می‌مانند</w:t>
      </w:r>
      <w:r>
        <w:rPr>
          <w:rFonts w:eastAsia="IRNazanin" w:cs="IRNazanin"/>
          <w:color w:val="111111"/>
          <w:sz w:val="28"/>
          <w:szCs w:val="28"/>
          <w:rtl w:val="true"/>
          <w:lang w:bidi="fa-IR"/>
        </w:rPr>
        <w:t>.</w:t>
      </w:r>
    </w:p>
    <w:p>
      <w:pPr>
        <w:pStyle w:val="Heading2"/>
        <w:numPr>
          <w:ilvl w:val="1"/>
          <w:numId w:val="1"/>
        </w:numPr>
        <w:rPr/>
      </w:pPr>
      <w:bookmarkStart w:id="269" w:name="__RefHeading___Toc450787_211673320"/>
      <w:bookmarkStart w:id="270" w:name="_Toc92"/>
      <w:bookmarkEnd w:id="269"/>
      <w:r>
        <w:rPr>
          <w:rtl w:val="true"/>
        </w:rPr>
        <w:t>قرار گرفتن انسان، در گروه خاسرین و فاسقین</w:t>
      </w:r>
      <w:bookmarkEnd w:id="2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قرآن مجید توضیح می‌دهد با چه گناهانی انسان از چارچوب انسانیت خارج می‌شود و وارد جرگه حیوانات می‌شود، از نظر اخلاق و کردار و منش و رفتار یا مانند چهارپایان، یا مانند درندگان و یا مانند شیاطین می‌شود که هر سه مرحله را</w:t>
      </w:r>
    </w:p>
    <w:p>
      <w:pPr>
        <w:pStyle w:val="BookText"/>
        <w:rPr/>
      </w:pPr>
      <w:r>
        <w:rPr>
          <w:rFonts w:ascii="IRNazanin" w:hAnsi="IRNazanin" w:eastAsia="IRNazanin"/>
          <w:color w:val="111111"/>
          <w:sz w:val="28"/>
          <w:sz w:val="28"/>
          <w:szCs w:val="28"/>
          <w:rtl w:val="true"/>
          <w:lang w:bidi="fa-IR"/>
        </w:rPr>
        <w:t>قرآن مجید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آیه از آیات قرآن مجید را، در این زمینه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آنان که پیمان پروردگار را بعد از اینکه استوار و محکم کرده می‌شکنند؛ پیمان پروردگار در این آیه، به قرآن و ولایت پیغمبر و ائمه معصومین علیهم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الهی را می‌شکنند یعنی بین خود و بین خدا، بین خود و بین قرآن، بین خود و بین نبوت، بین خود و بین اهل بیت علیهم السلام جدایی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به تعهد فطری و عقلی خود را نسبت به آن منابع الهی عمل کنند، به فرهنگ شیطان متعهد می‌شوند، به فرهنگ دشمن و فرهنگ یهودیت و مسیحیت متعهد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فرهنگ غرب متعهد می‌شوند و روش و منش و اخلاق و کردار خود را با فرهنگ ضد خدا هماهنگ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پیمان شکنان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یَقْطَعُونَ مٰا أَمَرَ اللّٰهُ بِهِ أَنْ یُوصَلَ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اقوام و با رهبران الهی خود با عالمان ربانی واجد شرایط قطع رابطه می‌کنند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یُفْسِدُونَ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سفره فسادشان را به اندازه پهنه زمین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اقتصاد، فساد در سیاست، فساد در تعقل، فساد در ناموس، فساد در قوانین، فساد در روابط، می‌خواهند فساد همه جانبه 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از چارچوب انسانیت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دیگر خدا و قرآن انسان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دچار خسران و خسارت هستند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نبوت انبیا و بعد از ولایت ائمه طاهرین، بعد از قرآن و بعد از اتمام حجت پروردگار در همه زمینه‌ها کسانی که سرپیچی کنند، طغیان کنند و</w:t>
      </w:r>
    </w:p>
    <w:p>
      <w:pPr>
        <w:pStyle w:val="BookText"/>
        <w:rPr/>
      </w:pPr>
      <w:r>
        <w:rPr>
          <w:rFonts w:ascii="IRNazanin" w:hAnsi="IRNazanin" w:eastAsia="IRNazanin"/>
          <w:color w:val="111111"/>
          <w:sz w:val="28"/>
          <w:sz w:val="28"/>
          <w:szCs w:val="28"/>
          <w:rtl w:val="true"/>
          <w:lang w:bidi="fa-IR"/>
        </w:rPr>
        <w:t>پشت به حقایق کنند و رو به شیاطین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شیاطین انسی که الان در دنیا فراوان هستند، در کشور ما هم وجود دارند و همه نوع ابزار را هم در جهان در اختیار دارند، پشت کنندگان به خدا و انبیا و قرآن و روکنندگان به شیاطین،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چارچوب انسانیت بیرون هستند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مؤمن، ای اهل ایمان، مانند آن مردم و ملت‌ها و اقوامی نباشید که به طور کلی خدا را از یاد بردند و جریمه از یاد بردن این شد که خدا هم آنها را از یاد خود برد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غافل از این بودند که انسان هستند، دیگر توجهی ندارند که انسان و مملوک پروردگار هستند، توجهی ندارند که در حیطه تدبیر و تصرف تکوینی و تشریعی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دچار سخت‌ترین و زیانبارترین بیماری روانی</w:t>
      </w:r>
      <w:bookmarkStart w:id="271" w:name="pg75_2319"/>
    </w:p>
    <w:p>
      <w:pPr>
        <w:pStyle w:val="BookText"/>
        <w:rPr/>
      </w:pPr>
      <w:bookmarkEnd w:id="271"/>
      <w:r>
        <w:rPr>
          <w:rFonts w:ascii="IRNazanin" w:hAnsi="IRNazanin" w:eastAsia="IRNazanin"/>
          <w:color w:val="111111"/>
          <w:sz w:val="28"/>
          <w:sz w:val="28"/>
          <w:szCs w:val="28"/>
          <w:rtl w:val="true"/>
          <w:lang w:bidi="fa-IR"/>
        </w:rPr>
        <w:t>شده‌اند که بیماری خود فراموشی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چارچوب انسانیت، بیرون رفته‌اند</w:t>
      </w:r>
      <w:r>
        <w:rPr>
          <w:rFonts w:eastAsia="IRNazanin" w:cs="IRNazanin"/>
          <w:color w:val="111111"/>
          <w:sz w:val="28"/>
          <w:szCs w:val="28"/>
          <w:rtl w:val="true"/>
          <w:lang w:bidi="fa-IR"/>
        </w:rPr>
        <w:t>.</w:t>
      </w:r>
    </w:p>
    <w:p>
      <w:pPr>
        <w:pStyle w:val="Heading2"/>
        <w:numPr>
          <w:ilvl w:val="1"/>
          <w:numId w:val="1"/>
        </w:numPr>
        <w:rPr/>
      </w:pPr>
      <w:bookmarkStart w:id="272" w:name="__RefHeading___Toc450789_211673320"/>
      <w:bookmarkStart w:id="273" w:name="_Toc93"/>
      <w:bookmarkEnd w:id="272"/>
      <w:r>
        <w:rPr>
          <w:rtl w:val="true"/>
        </w:rPr>
        <w:t>توبه و اعاده حیثیت</w:t>
      </w:r>
      <w:bookmarkEnd w:id="273"/>
    </w:p>
    <w:p>
      <w:pPr>
        <w:pStyle w:val="BookText"/>
        <w:rPr/>
      </w:pPr>
      <w:r>
        <w:rPr>
          <w:rFonts w:ascii="IRNazanin" w:hAnsi="IRNazanin" w:eastAsia="IRNazanin"/>
          <w:color w:val="111111"/>
          <w:sz w:val="28"/>
          <w:sz w:val="28"/>
          <w:szCs w:val="28"/>
          <w:rtl w:val="true"/>
          <w:lang w:bidi="fa-IR"/>
        </w:rPr>
        <w:t>معنای فسق را که از قرآن عنایت کردید، حالا معنای توبه بسیار ریشه دار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گرفتار فسق است، یعنی دچار بیرون شدن از چارچوب انسانیت است، در توبه به رویش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او به معنای اعاده حیثیت انسانیت است، یعنی اگر بخواهد توبه کند، توبه‌اش به این کیفیت باید باشد که تمام آثار، علائم، و نشانه‌های حیوانیت را در وجود خودش ریشه‌کن کند، که با ریشه‌کن کردن آن علائم حیوانی و آثار حیوانی به بارگاه ربوبیت حق برای وصل شدن به آمرزش و رحمت و شفاعت شافعین راه پیدا بکند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توبه او اعاده حیثیت انسانیت نباشد، یعنی برگشت از حیوانیت به فضای انسانیت نباشد، آن توبه قابل قبول نیست و مغفرت و رحمت و شفاعت شامل حال او نخواهد بود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کسی که در جامعه، اخلاق روباه را دارد، یعنی یک آدم متقلبی است و در هر مقامی که قرار می‌گیرد تقلب در گفتار، تقلب در نوشتار، تقلب در سیاست، تقلب در</w:t>
      </w:r>
    </w:p>
    <w:p>
      <w:pPr>
        <w:pStyle w:val="BookText"/>
        <w:rPr/>
      </w:pPr>
      <w:r>
        <w:rPr>
          <w:rFonts w:ascii="IRNazanin" w:hAnsi="IRNazanin" w:eastAsia="IRNazanin"/>
          <w:color w:val="111111"/>
          <w:sz w:val="28"/>
          <w:sz w:val="28"/>
          <w:szCs w:val="28"/>
          <w:rtl w:val="true"/>
          <w:lang w:bidi="fa-IR"/>
        </w:rPr>
        <w:t>اقتصاد، تقلب در خرید و فروش می‌کند، این روباه مسلک، راهی به بارگاه حضرت حق برای مغفرت و رحمت و شفاعت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بیدار شود که دارای حالت روباه مسلکی است، و این حالت را رها کند، وبه چارچوب انسانیت که فضای صدق است، فضای درستی است، فضای حق است، فضای بی تقلبی و بی دوز و کلکی است، برگردد، همین برگشت او توبه واقعی است ولو اینکه با زبانش استغفار نکند، و با دست و سر، قرآن به سر نگیرد و با چشمش هم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برگشت از روباه مسلکی توبه است، و شایسته مغفرت و رحمت خدا و شفاعت شفیعان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گرگ طبیعت است، دندانی تیز کرده برای دریدن یوسفان، دندانی تیز کرده برای کشتن برادران، دندانی تیز کرده برای به چاه انداختن یاران، چنگالی را نشان داده برای دریدن شکم مردمان، این شخص بگوید استغفر الله فایده‌ای ندارد، این باید از شهر گرگ صفتی به شهر انسانیت سفر بکند تا مورد مغفرت، رحمت و شفاعت قرار بگیرد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انسانی که پایه زندگی خود را بر کذب قرار داده، به خدا دروغ می‌گوید، به خانواده دروغ می‌گوید، به خودش دروغ می‌گوید، به جامعه دروغ می‌گوید، به همسایه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دروغ زبانی، بلکه دروغ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مسلمانم، ولی آثار اسلام در او نیست، خانم است، دختر خانم است، می‌گوید من</w:t>
      </w:r>
      <w:bookmarkStart w:id="274" w:name="pg75_2321"/>
    </w:p>
    <w:p>
      <w:pPr>
        <w:pStyle w:val="BookText"/>
        <w:rPr/>
      </w:pPr>
      <w:bookmarkEnd w:id="274"/>
      <w:r>
        <w:rPr>
          <w:rFonts w:ascii="IRNazanin" w:hAnsi="IRNazanin" w:eastAsia="IRNazanin"/>
          <w:color w:val="111111"/>
          <w:sz w:val="28"/>
          <w:sz w:val="28"/>
          <w:szCs w:val="28"/>
          <w:rtl w:val="true"/>
          <w:lang w:bidi="fa-IR"/>
        </w:rPr>
        <w:t>مسلمانم ولی هر روز چهارده آیه حجاب قرآن را لگد 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عمل به خدا دروغ می‌گوید که من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می‌گوید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ولی دلش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دروغگوست و مشمول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مسلمان را لعنت نمی‌کند، خدا که مؤمن را لعنت نمی‌کند، خداوند از لعنت کردن به مسلمان نهی کرده است، معلوم می‌شود خارج از حدود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اعاده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فضای کذب و دروغ به فضای سلامت عمل و زبان و اندیشه برگردد تا مغفرت و رحمت و شفاعت از انسان استقبال بکنند</w:t>
      </w:r>
      <w:r>
        <w:rPr>
          <w:rFonts w:eastAsia="IRNazanin" w:cs="IRNazanin"/>
          <w:color w:val="111111"/>
          <w:sz w:val="28"/>
          <w:szCs w:val="28"/>
          <w:rtl w:val="true"/>
          <w:lang w:bidi="fa-IR"/>
        </w:rPr>
        <w:t>.</w:t>
      </w:r>
    </w:p>
    <w:p>
      <w:pPr>
        <w:pStyle w:val="Heading2"/>
        <w:numPr>
          <w:ilvl w:val="1"/>
          <w:numId w:val="1"/>
        </w:numPr>
        <w:rPr/>
      </w:pPr>
      <w:bookmarkStart w:id="275" w:name="__RefHeading___Toc450791_211673320"/>
      <w:bookmarkStart w:id="276" w:name="_Toc94"/>
      <w:bookmarkEnd w:id="275"/>
      <w:r>
        <w:rPr>
          <w:rtl w:val="true"/>
        </w:rPr>
        <w:t>تکبر، دلیل خروج از انسانیت</w:t>
      </w:r>
      <w:bookmarkEnd w:id="2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دچار استکبار روحی است، خود بزرگ بین است و دیگران را خادم خود می‌داند و خود را آقای دیگران می‌پندارد، هیچ انتقادی را قبول نمی‌کند، برای خودش یک مکتبی عین مکتب شیطان دارد؛ چرا به من سجده نکردی، من از او بهترم، من می‌دانم باید چگونه زندگی بکنم، من حرف تو را برای سجده کردن به آدم گوش نمی‌دهم</w:t>
      </w:r>
      <w:r>
        <w:rPr>
          <w:rFonts w:eastAsia="IRNazanin" w:cs="IRNazanin"/>
          <w:color w:val="111111"/>
          <w:sz w:val="28"/>
          <w:szCs w:val="28"/>
          <w:rtl w:val="true"/>
          <w:lang w:bidi="fa-IR"/>
        </w:rPr>
        <w:t>.</w:t>
      </w:r>
      <w:bookmarkStart w:id="277" w:name="pg75_2322"/>
    </w:p>
    <w:p>
      <w:pPr>
        <w:pStyle w:val="BookText"/>
        <w:rPr/>
      </w:pPr>
      <w:bookmarkEnd w:id="277"/>
      <w:r>
        <w:rPr>
          <w:rFonts w:ascii="IRNazanin" w:hAnsi="IRNazanin" w:eastAsia="IRNazanin"/>
          <w:color w:val="111111"/>
          <w:sz w:val="28"/>
          <w:sz w:val="28"/>
          <w:szCs w:val="28"/>
          <w:rtl w:val="true"/>
          <w:lang w:bidi="fa-IR"/>
        </w:rPr>
        <w:t>متکبر و خود بزرگ بین خارج از حدود انسانیت است، دیگران را کوچک دانستن و خود را بزرگ دانستن خارج از حدود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حال را نمی‌پسندد، انبیا و ائمه علیهم السلام این حال را نمی‌پسندند، توبه او به این است که بنای کبر را خراب کند و بنای فروتنی و تواضع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نعمت‌ها فروتن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فروتنی کند و در خانه و اداره و جامعه آسان و فروتن بشود</w:t>
      </w:r>
      <w:r>
        <w:rPr>
          <w:rFonts w:eastAsia="IRNazanin" w:cs="IRNazanin"/>
          <w:color w:val="111111"/>
          <w:sz w:val="28"/>
          <w:szCs w:val="28"/>
          <w:rtl w:val="true"/>
          <w:lang w:bidi="fa-IR"/>
        </w:rPr>
        <w:t xml:space="preserve">. </w:t>
      </w:r>
      <w:r>
        <w:rPr>
          <w:rStyle w:val="FootnoteAnchor"/>
          <w:rtl w:val="true"/>
        </w:rPr>
        <w:footnoteReference w:id="275"/>
      </w:r>
    </w:p>
    <w:p>
      <w:pPr>
        <w:pStyle w:val="Heading2"/>
        <w:numPr>
          <w:ilvl w:val="1"/>
          <w:numId w:val="1"/>
        </w:numPr>
        <w:rPr/>
      </w:pPr>
      <w:bookmarkStart w:id="278" w:name="__RefHeading___Toc450793_211673320"/>
      <w:bookmarkStart w:id="279" w:name="_Toc95"/>
      <w:bookmarkEnd w:id="278"/>
      <w:r>
        <w:rPr>
          <w:rtl w:val="true"/>
        </w:rPr>
        <w:t>سخن حضرت سجاد علیه السلام درباره تواضع</w:t>
      </w:r>
      <w:bookmarkEnd w:id="279"/>
    </w:p>
    <w:p>
      <w:pPr>
        <w:pStyle w:val="BookText"/>
        <w:rPr/>
      </w:pPr>
      <w:r>
        <w:rPr>
          <w:rFonts w:ascii="IRNazanin" w:hAnsi="IRNazanin" w:eastAsia="IRNazanin"/>
          <w:color w:val="111111"/>
          <w:sz w:val="28"/>
          <w:sz w:val="28"/>
          <w:szCs w:val="28"/>
          <w:rtl w:val="true"/>
          <w:lang w:bidi="fa-IR"/>
        </w:rPr>
        <w:t>حضرت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همه را از خودش بهتر بداند، چون مردم یا در عمر از ما بزرگترند ولو یک دقیقه یا کوچکترند، یک ساعت از ما دیرتر به 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از تو زودتر به دنیا آمده ولو یک دقیقه، فرصت برای یک الله اکبر بیشتر داشته، فکر کن یک الله اکبر اضافه‌تر از تو گفته، پس از تو بهتر است و آن کسی که یک دقیقه از تو دیرتر به دنیا آمده، دیرتر متولد شده، فرصت کمتری برای گناه</w:t>
      </w:r>
    </w:p>
    <w:p>
      <w:pPr>
        <w:pStyle w:val="BookText"/>
        <w:rPr/>
      </w:pPr>
      <w:r>
        <w:rPr>
          <w:rFonts w:ascii="IRNazanin" w:hAnsi="IRNazanin" w:eastAsia="IRNazanin"/>
          <w:color w:val="111111"/>
          <w:sz w:val="28"/>
          <w:sz w:val="28"/>
          <w:szCs w:val="28"/>
          <w:rtl w:val="true"/>
          <w:lang w:bidi="fa-IR"/>
        </w:rPr>
        <w:t>داشته، احتمال بده که کمتر از تو گناه کرده، پس از تو بهتر است، پس همه از تو بهترند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چرا تکبر می‌کنید؟</w:t>
      </w:r>
    </w:p>
    <w:p>
      <w:pPr>
        <w:pStyle w:val="BookText"/>
        <w:rPr/>
      </w:pPr>
      <w:r>
        <w:rPr>
          <w:rFonts w:ascii="IRNazanin" w:hAnsi="IRNazanin" w:eastAsia="IRNazanin"/>
          <w:color w:val="111111"/>
          <w:sz w:val="28"/>
          <w:sz w:val="28"/>
          <w:szCs w:val="28"/>
          <w:rtl w:val="true"/>
          <w:lang w:bidi="fa-IR"/>
        </w:rPr>
        <w:t>چرا خود را از دیگران بالاتر می‌دانید که براساس این حال مردم را نپذیرید، در را به روی مردم ببندید، شانه بالا بیندازید برای مردم و از گشودن گره کار مردم رو برگردانید و مردم را کوچک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نخست وزیر عصر هارون الرشید که به اجازه موسی بن جعفر علیهما السلام پست نخست وزیری را قبول کرده بود، یک بار فقط یک شیعه را راه نداد، گفت من وقت ندارم، بگویید یک وقت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لباس مبدل به مکه آمد و اعمال حجش را انجام داد، با اینکه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وقتی اعمالش تمام می‌شود مانند روزی است که از مادر متولد شده، دیگر هیچ گناهی در پرونده‌اش نیست، ولی این نخست وزیر حج انجام داده، وقتی آمد مدینه، سحر که مأمورین هارون الرشید هم او را نبینند، درب خانه موسی بن جعفر علیهما السلام را زد، حضرت آمد پشت در و گفت من وقت ندارم تو را ملاقات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شبانه روز در زد و گریه می‌کرد و گفت من چه کردم که مرا را راه نمی‌دهید؟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را چرا در اداره راه ندادی؟ وقت ندارم یعنی چه؟ چرا روی صندلی نخست وزیری کسی را کوچک دیدی و بی ارزش و قرب راهش ندادی مگر کیستی؟ تو چه می‌دانی، شاید اینهایی که به تو مراجعه می‌کنند در بین اینها اولیای خاص خدا وجود داشته باشد، که وقتی تکبر کنی، او دل شب بلند شود و یک قطره</w:t>
      </w:r>
      <w:bookmarkStart w:id="280" w:name="pg75_2324"/>
    </w:p>
    <w:p>
      <w:pPr>
        <w:pStyle w:val="BookText"/>
        <w:rPr/>
      </w:pPr>
      <w:bookmarkEnd w:id="280"/>
      <w:r>
        <w:rPr>
          <w:rFonts w:ascii="IRNazanin" w:hAnsi="IRNazanin" w:eastAsia="IRNazanin"/>
          <w:color w:val="111111"/>
          <w:sz w:val="28"/>
          <w:sz w:val="28"/>
          <w:szCs w:val="28"/>
          <w:rtl w:val="true"/>
          <w:lang w:bidi="fa-IR"/>
        </w:rPr>
        <w:t>اشک بریزد و بگوید ای خدا و همان ای خدا گفتن او هزار گره به زندگیت بیندازد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متکبر اگر متواضع بشود، یعنی به دایره انسانیت برگردد، چون کبر مال شیطان است، خدا او را می‌آمرزد، رحمتش را نصیب او می‌کند، مغفرتش را نصیب او می‌کند، و شایسته شفاعت شفیعان می‌شود</w:t>
      </w:r>
      <w:r>
        <w:rPr>
          <w:rFonts w:eastAsia="IRNazanin" w:cs="IRNazanin"/>
          <w:color w:val="111111"/>
          <w:sz w:val="28"/>
          <w:szCs w:val="28"/>
          <w:rtl w:val="true"/>
          <w:lang w:bidi="fa-IR"/>
        </w:rPr>
        <w:t>.</w:t>
      </w:r>
    </w:p>
    <w:p>
      <w:pPr>
        <w:pStyle w:val="Heading2"/>
        <w:numPr>
          <w:ilvl w:val="1"/>
          <w:numId w:val="1"/>
        </w:numPr>
        <w:rPr/>
      </w:pPr>
      <w:bookmarkStart w:id="281" w:name="__RefHeading___Toc450795_211673320"/>
      <w:bookmarkStart w:id="282" w:name="_Toc96"/>
      <w:bookmarkEnd w:id="281"/>
      <w:r>
        <w:rPr>
          <w:rtl w:val="true"/>
        </w:rPr>
        <w:t>گناه جابجایی مقام و منصب</w:t>
      </w:r>
      <w:bookmarkEnd w:id="2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گناه بسیار سنگین جابجایی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را که برایش جایگاهی گذاشته‌اند این جایگاه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امیرالمؤمنین علی علیه السلام که شایسته امامت است، در صف مأمومین قرار بدهند و دیگری را به امامت انتخاب</w:t>
      </w:r>
    </w:p>
    <w:p>
      <w:pPr>
        <w:pStyle w:val="BookText"/>
        <w:rPr/>
      </w:pPr>
      <w:r>
        <w:rPr>
          <w:rFonts w:ascii="IRNazanin" w:hAnsi="IRNazanin" w:eastAsia="IRNazanin"/>
          <w:color w:val="111111"/>
          <w:sz w:val="28"/>
          <w:sz w:val="28"/>
          <w:szCs w:val="28"/>
          <w:rtl w:val="true"/>
          <w:lang w:bidi="fa-IR"/>
        </w:rPr>
        <w:t>کنند، این جابجایی، کار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دانش کاری را دارد در جایی قرار بدهند که وجودش هیچ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چون در دار و دسته ما نیست نباید در جایگاه الهی و انسانیش باشد، او برود هر که را ما می‌پسندیم جای او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جابجایی در تاریخ انجام گرفته و هنوز هم می‌گیرد و چه زیانهایی به جوامع وارده کرده است که بعضی‌هایش مثل جابجا کردن امیرالمؤمنین علیه السلام تا به حال زیانهایش جبران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یعنی من که قدرت دارم از این جابجایی‌های نابجا برگردم، یعنی این جابجایی‌های نابجای خطرناک و زیانبارِ برای دین و برای کشور و برای ملت را رها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نمی‌گوید برو، بلکه به آن کسی که انسانیتش را از دست داده می‌گویند برو، اما آن کسی که انسان است و آن کسی که به انسانیت بر می‌گردد،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رحمت برای تو گذاشته، شفاعت و مغفرت برای تو است، اما آن کسی که از چارچوب انسانیت بیرون است، تا بیرون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 xml:space="preserve">» </w:t>
      </w:r>
      <w:r>
        <w:rPr>
          <w:rStyle w:val="FootnoteAnchor"/>
          <w:rtl w:val="true"/>
        </w:rPr>
        <w:footnoteReference w:id="282"/>
      </w:r>
      <w:bookmarkStart w:id="283" w:name="pg75_2326"/>
    </w:p>
    <w:p>
      <w:pPr>
        <w:pStyle w:val="Heading2"/>
        <w:numPr>
          <w:ilvl w:val="1"/>
          <w:numId w:val="1"/>
        </w:numPr>
        <w:rPr/>
      </w:pPr>
      <w:bookmarkStart w:id="284" w:name="__RefHeading___Toc450797_211673320"/>
      <w:bookmarkStart w:id="285" w:name="_Toc97"/>
      <w:bookmarkEnd w:id="283"/>
      <w:bookmarkEnd w:id="284"/>
      <w:r>
        <w:rPr>
          <w:rtl w:val="true"/>
        </w:rPr>
        <w:t>بشارت به توبه کنندگان واقعی</w:t>
      </w:r>
      <w:bookmarkEnd w:id="285"/>
    </w:p>
    <w:p>
      <w:pPr>
        <w:pStyle w:val="BookText"/>
        <w:rPr/>
      </w:pPr>
      <w:r>
        <w:rPr>
          <w:rFonts w:ascii="IRNazanin" w:hAnsi="IRNazanin" w:eastAsia="IRNazanin"/>
          <w:color w:val="111111"/>
          <w:sz w:val="28"/>
          <w:sz w:val="28"/>
          <w:szCs w:val="28"/>
          <w:rtl w:val="true"/>
          <w:lang w:bidi="fa-IR"/>
        </w:rPr>
        <w:t>به تمام آنانی که دارای آثار انسانیت هستند، با یک دنیا محبت می‌گویند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 بیا در انتظارت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انبیا می‌گویند بیایید در انتظارتان هستیم، ارواح ائمه می‌گویند بیایید، در انتظارتان هستیم، وجود مبارک امام زمان علیه السلام می‌گوید بیایید، منتظرتان هستم تا با شفاعت ما قلم پروردگار مقدرات شما را به سعادت و عافیت دنیا و آخرت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 و حق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انسان‌ها حرکت کنید به جانب من و رحمت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مَغْفِرَةٍ مِنْ رَبِّکُمْ وَ جَنَّةٍ عَرْضُهَا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به آنهایی هم که می‌خواهند به انسانیت برگردند،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صفات و آثار انسانیت را درهم کوبیدید، و موجودی وجودتان را باختید، از رحمت من ناامید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فرد فرد جامعه باید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از غیبت، از تهمت، از خوردن مال حرام، از بی حجابی و بدحجابی همه باید توبه کنند تا جامعه روی به</w:t>
      </w:r>
      <w:bookmarkStart w:id="286" w:name="pg75_2327"/>
    </w:p>
    <w:p>
      <w:pPr>
        <w:pStyle w:val="BookText"/>
        <w:rPr/>
      </w:pPr>
      <w:bookmarkEnd w:id="286"/>
      <w:r>
        <w:rPr>
          <w:rFonts w:ascii="IRNazanin" w:hAnsi="IRNazanin" w:eastAsia="IRNazanin"/>
          <w:color w:val="111111"/>
          <w:sz w:val="28"/>
          <w:sz w:val="28"/>
          <w:szCs w:val="28"/>
          <w:rtl w:val="true"/>
          <w:lang w:bidi="fa-IR"/>
        </w:rPr>
        <w:t>صلاح پیش رود</w:t>
      </w:r>
      <w:r>
        <w:rPr>
          <w:rFonts w:eastAsia="IRNazanin" w:cs="IRNazanin"/>
          <w:color w:val="111111"/>
          <w:sz w:val="28"/>
          <w:szCs w:val="28"/>
          <w:rtl w:val="true"/>
          <w:lang w:bidi="fa-IR"/>
        </w:rPr>
        <w:t>.</w:t>
      </w:r>
    </w:p>
    <w:p>
      <w:pPr>
        <w:pStyle w:val="Heading2"/>
        <w:numPr>
          <w:ilvl w:val="1"/>
          <w:numId w:val="1"/>
        </w:numPr>
        <w:rPr/>
      </w:pPr>
      <w:bookmarkStart w:id="287" w:name="__RefHeading___Toc450799_211673320"/>
      <w:bookmarkStart w:id="288" w:name="_Toc98"/>
      <w:bookmarkEnd w:id="287"/>
      <w:r>
        <w:rPr>
          <w:rtl w:val="true"/>
        </w:rPr>
        <w:t>اثر توبه</w:t>
      </w:r>
      <w:bookmarkEnd w:id="288"/>
    </w:p>
    <w:p>
      <w:pPr>
        <w:pStyle w:val="BookText"/>
        <w:rPr/>
      </w:pPr>
      <w:r>
        <w:rPr>
          <w:rFonts w:ascii="IRNazanin" w:hAnsi="IRNazanin" w:eastAsia="IRNazanin"/>
          <w:color w:val="111111"/>
          <w:sz w:val="28"/>
          <w:sz w:val="28"/>
          <w:szCs w:val="28"/>
          <w:rtl w:val="true"/>
          <w:lang w:bidi="fa-IR"/>
        </w:rPr>
        <w:t>همه توبه کنید،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لَفَتَحْنٰا عَلَیْهِمْ بَرَکٰاتٍ مِنَ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درهای برکات آسمان و زمین را به رویتان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توبه واقعی مشکلاتتان حل می‌شود، گره‌ها از کارتان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 ریشه‌کن می‌شود، مضیقه‌ها از سر جامعه برداشته می‌شود، ناامنی‌ها بر طرف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منتظر توبه، توبه واقعی و جدی شما هستند، شما می‌دانید با چه خدایی روبرو هستید؟ خدایی که منتظر توبه فرعون بود، به موسی و به برادرش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نگفت بروید سر فرعون را قطع کنید یا خانه فرعون را بر سر او خراب کنید، به موسی نگفت برو با خشونت در مقابل فرعون فریاد بزن، بلکه به موسی و هارون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نرمی و مدارا و با محبت با این دشمن من حرف بزنید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 امید اینکه بیدار بشود و حالت خشیت از مرا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توبه می‌کرد، خداوند از همه گذشته او گذشت می‌نمود ولی توبه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ابی‌عبداللّه علیه السلام هفتاد و یک داغ دیده بود، گرسنه و تشنه بود، نفس که می‌کشید از اطراف بدنش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دید طاقت ندارد که روی اسب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نیزه را کنار اسب در زمین فرو کرد، جای نیزه را محکم کرد، به نیزه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نفر از یاران مرا کشتید که هر کدامشان در گذشته و آینده جهان نمونه نداشتند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بنی هاشم یگانه بود، علی اکبر یگانه بود، حبیب بن مظاهر یگانه بود، همه هفتاد و یک نفر را قطعه قطعه کردید، من به شما اعلام می‌کنم قبل از اینکه خون مرا بریزید اگر توبه کنید، خداوند توبه شما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گلوی مرا باز کنید، درب توبه بسته می‌شود، من منتظرم همه برگردید ولی برنگشتند</w:t>
      </w:r>
      <w:r>
        <w:rPr>
          <w:rFonts w:eastAsia="IRNazanin" w:cs="IRNazanin"/>
          <w:color w:val="111111"/>
          <w:sz w:val="28"/>
          <w:szCs w:val="28"/>
          <w:rtl w:val="true"/>
          <w:lang w:bidi="fa-IR"/>
        </w:rPr>
        <w:t xml:space="preserve">. </w:t>
      </w:r>
      <w:r>
        <w:rPr>
          <w:rStyle w:val="FootnoteAnchor"/>
          <w:rtl w:val="true"/>
        </w:rPr>
        <w:footnoteReference w:id="288"/>
      </w:r>
      <w:bookmarkStart w:id="289" w:name="pg75_2329"/>
    </w:p>
    <w:p>
      <w:pPr>
        <w:pStyle w:val="BookText"/>
        <w:rPr/>
      </w:pPr>
      <w:bookmarkEnd w:id="289"/>
      <w:r>
        <w:rPr>
          <w:rFonts w:ascii="IRNazanin" w:hAnsi="IRNazanin" w:eastAsia="IRNazanin"/>
          <w:color w:val="111111"/>
          <w:sz w:val="28"/>
          <w:sz w:val="28"/>
          <w:szCs w:val="28"/>
          <w:rtl w:val="true"/>
          <w:lang w:bidi="fa-IR"/>
        </w:rPr>
        <w:t>با یک چنین خدایی روبه رو هستید، با یک کلمه با یک اقرار با یک تعهد، که خدایا من آمدم از حالات غیرانسانی برگردم، و حیثیت انسانی خود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قراری با خدا ببندید، به خودش قسم، تمام گذشته ما را می‌بخشد،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حضرت رضا علیه السلام نشسته بودند یک نفر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فرعون که توبه کرد، خدا چرا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دریا که کار از کار گذشته بود مرگ را دید توبه کرد، این توبه که فایده‌ای ندارد، یک علت دیگرش هم این است که وقت فرو رفتن در آب به موسی ناله کرد، ای موسی مرا نجات بده، ولی من به موسی گفتم فرعون را که تو خلق نکرده بودی، اگر به خودم ناله زده بود، قبولش می‌کردم</w:t>
      </w:r>
      <w:r>
        <w:rPr>
          <w:rFonts w:eastAsia="IRNazanin" w:cs="IRNazanin"/>
          <w:color w:val="111111"/>
          <w:sz w:val="28"/>
          <w:szCs w:val="28"/>
          <w:rtl w:val="true"/>
          <w:lang w:bidi="fa-IR"/>
        </w:rPr>
        <w:t>.</w:t>
      </w:r>
    </w:p>
    <w:p>
      <w:pPr>
        <w:pStyle w:val="Heading2"/>
        <w:numPr>
          <w:ilvl w:val="1"/>
          <w:numId w:val="1"/>
        </w:numPr>
        <w:rPr/>
      </w:pPr>
      <w:bookmarkStart w:id="290" w:name="__RefHeading___Toc450801_211673320"/>
      <w:bookmarkStart w:id="291" w:name="_Toc99"/>
      <w:bookmarkEnd w:id="290"/>
      <w:r>
        <w:rPr>
          <w:rtl w:val="true"/>
        </w:rPr>
        <w:t>توبه حرّ</w:t>
      </w:r>
      <w:bookmarkEnd w:id="2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دوره عمر ما سنگین‌تر است یا گناه حرّ بن یزید ریاحی؟ یقینا گناه حر، گناه حر این بود که جلوی ابی عبدالله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بروی، نه مکه</w:t>
      </w:r>
    </w:p>
    <w:p>
      <w:pPr>
        <w:pStyle w:val="BookText"/>
        <w:rPr/>
      </w:pPr>
      <w:r>
        <w:rPr>
          <w:rFonts w:ascii="IRNazanin" w:hAnsi="IRNazanin" w:eastAsia="IRNazanin"/>
          <w:color w:val="111111"/>
          <w:sz w:val="28"/>
          <w:sz w:val="28"/>
          <w:szCs w:val="28"/>
          <w:rtl w:val="true"/>
          <w:lang w:bidi="fa-IR"/>
        </w:rPr>
        <w:t>بروی و نه یمن بروی، نه مدینه بروی و نه کوفه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اینقدر نگه داشت تا سی هزار نفر گرگ امام علیه السلام را محاصره کردند و با یارانش کشتند، ولی صبح عاشورا یک مقدار فکر کرد، دید عجب گناه عظیمی را مرتکب شده، یک گناه بی نمونه، بار این گناه کمر آسمانها و زمین را می‌شکست، چنانچه در زیارت عاشوراست، که می‌گوییم یا اباعبدالله مصیبت تو بر همه آسمانها و زمین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بعد از جلوگیری حر، چه اتفاق عجیبی افتاد که حضرت زین العابدین علیه السلام روی منبر مسجد شام زار زار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را کشتید که ماهیان دریا برایش گریه کردند، پرندگان هوا برایش گریه کردند، ملائکه گریه کردند، جن گریه کرد و این کار 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 اول طلوع آفتاب پسرش علی را صدا کرد که هیجده سالش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 طرف ابی عبدالله برویم، گفت پدر، خجالت نمی‌کشی، تو هشت روز جلوی پسر پیامبر را گرفتی، با زن و بچه‌اش، به این مردم قاتل تحویل دادی، فکر می‌کنی بروی پیش امام حسین راهت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حسین را نمی‌شناسی، من چکمه‌هایم را پر خاک می‌کنم و می‌اندازم گردنم، این گردنم را کج می‌کنم، تو دست مرا بگیر، مرا طرف پسر فاطمه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خیمه‌ها ابی عبدالله بیرون آمد، قمر بنی هاشم بیرون آمد، تا چشمش به ابی عبدالله افتاد گفت اول بپرسم و بقیه قدمها را بردارم، صدا زد من می‌توانم از این حیوانیتی که دچارش بودم به انسانیت برگردم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پایین انداختی؟ ابی عبدالله آغوشش را باز کرد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خدا قسم، الان آغوش رحمت خدا برای همه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گنه ناامید مشو زدربار ما که عفو کردن بود در همه دم کار ما</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نقش دوست در سرنوشت انسان</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یوسف، دوستان حقیقی و دشمنان واقعی را به انسان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زلف زندگی انسان، به دوستان واقعی او گره بخورد، رابطه‌ای میان او و منابع خیر کامل ایجاد می‌شود که باعث انتقال خیر و نیکی و احسان خاص ایشان به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این انتقال است که انسان خاک‌نشین، به انسان عرشی و ملکوتی تبدیل می‌شود ؛ اما اگر زلف حیات انسان، به دشمنان او گره بخورد، میان او و منابع شر، گره خورده است و باعث اخلال در حالات روان انسان می‌شود، انسان را به منبع شر تبدیل می‌کند و او را به بی‌نهایت زیر صفر می‌کشاند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أسفل أفعل تفضیل است ؛ مانند خوب و خوب‌تر، که خوب‌تر أفعل تفضیل است ؛ مثلاً خداوند درباره پاداش اعمال می‌فرماید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93"/>
      </w:r>
      <w:bookmarkStart w:id="292" w:name="pg75_2335"/>
    </w:p>
    <w:p>
      <w:pPr>
        <w:pStyle w:val="BookText"/>
        <w:rPr/>
      </w:pPr>
      <w:bookmarkEnd w:id="292"/>
      <w:r>
        <w:rPr>
          <w:rFonts w:ascii="IRNazanin" w:hAnsi="IRNazanin" w:eastAsia="IRNazanin"/>
          <w:color w:val="111111"/>
          <w:sz w:val="28"/>
          <w:sz w:val="28"/>
          <w:szCs w:val="28"/>
          <w:rtl w:val="true"/>
          <w:lang w:bidi="fa-IR"/>
        </w:rPr>
        <w:t>نماز هشتاد سال نماز را به اندازه بهترین نماز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بهترین عمل است</w:t>
      </w:r>
      <w:r>
        <w:rPr>
          <w:rFonts w:eastAsia="IRNazanin" w:cs="IRNazanin"/>
          <w:color w:val="111111"/>
          <w:sz w:val="28"/>
          <w:szCs w:val="28"/>
          <w:rtl w:val="true"/>
          <w:lang w:bidi="fa-IR"/>
        </w:rPr>
        <w:t>.</w:t>
      </w:r>
    </w:p>
    <w:p>
      <w:pPr>
        <w:pStyle w:val="Heading2"/>
        <w:numPr>
          <w:ilvl w:val="1"/>
          <w:numId w:val="1"/>
        </w:numPr>
        <w:rPr/>
      </w:pPr>
      <w:bookmarkStart w:id="293" w:name="__RefHeading___Toc450803_211673320"/>
      <w:bookmarkStart w:id="294" w:name="_Toc100"/>
      <w:bookmarkEnd w:id="293"/>
      <w:r>
        <w:rPr>
          <w:rtl w:val="true"/>
        </w:rPr>
        <w:t>بدترین، گناه جبران نکردن گناه است</w:t>
      </w:r>
      <w:bookmarkEnd w:id="294"/>
    </w:p>
    <w:p>
      <w:pPr>
        <w:pStyle w:val="BookText"/>
        <w:rPr/>
      </w:pPr>
      <w:r>
        <w:rPr>
          <w:rFonts w:ascii="IRNazanin" w:hAnsi="IRNazanin" w:eastAsia="IRNazanin"/>
          <w:color w:val="111111"/>
          <w:sz w:val="28"/>
          <w:sz w:val="28"/>
          <w:szCs w:val="28"/>
          <w:rtl w:val="true"/>
          <w:lang w:bidi="fa-IR"/>
        </w:rPr>
        <w:t>یکی از موارد أفعل تفضیل، همین جا است که اگر گناه‌کاران جبران نکنند، بدی‌های آنان را برمی‌گردانیم و ایشان را به پست‌ترین درجه بازمی‌گردانیم که دیگر جایی برای پستی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با چشم دل، معنای عینی أسفل السافلین را دید، همان لحظه، قلب انسان از ترس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به دشمن راه می‌دهد که این قدر او را به هم بریزد تا از پست‌ها هم پست‌تر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شیطان را خداوند در سوره مبارکه فرقان، ضمن یک داستان بیان کرده است که متأسفانه این نوع شیطان در کشور ما نیز در همه شؤون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این است که یکی از نام‌های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یعنی این کتاب، حقایق شهودی را به شما یادآور می‌شود، یاد خدا، قیامت، صراط و پرونده اعمال گذشته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قرآن بریده شود، فراموش‌کار و غافل می‌شود و یک ذره‌ای در این فضا نمی‌تواند به سوی خدا برود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5" w:name="__RefHeading___Toc450805_211673320"/>
      <w:bookmarkStart w:id="296" w:name="_Toc101"/>
      <w:bookmarkEnd w:id="295"/>
      <w:r>
        <w:rPr>
          <w:rtl w:val="true"/>
        </w:rPr>
        <w:t>شخص جسور و اهانت به پیامبر اکرم</w:t>
      </w:r>
      <w:bookmarkEnd w:id="296"/>
    </w:p>
    <w:p>
      <w:pPr>
        <w:pStyle w:val="BookText"/>
        <w:rPr/>
      </w:pPr>
      <w:r>
        <w:rPr>
          <w:rFonts w:ascii="IRNazanin" w:hAnsi="IRNazanin" w:eastAsia="IRNazanin"/>
          <w:color w:val="111111"/>
          <w:sz w:val="28"/>
          <w:sz w:val="28"/>
          <w:szCs w:val="28"/>
          <w:rtl w:val="true"/>
          <w:lang w:bidi="fa-IR"/>
        </w:rPr>
        <w:t>یک نفر پول داری می‌خواست سفره‌ای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 که سران قوم و خویشان خود را هم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سران،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برای ناهار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بت‌پرست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او نمی‌خورم ، ولی چون دعوت کردی،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به خانه من بیاید، ولی چیزی نخورد؟ این برای من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تا شما بیایید و از این سفره، غذا بخورید؟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و شهادت به توحید و رسالت من بده و بگو که از همه معبودهای باطل و فرهنگ‌های منفی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غذا خوردند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ابی بن خلف به 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میهمانی داشتید و این آقا را هم دعوت کرده‌ای و مسلمان هم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دوستانم قصد داریم رابطه خود را با تو قطع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رها کردی و رفتی؟ در همین جا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و تنهایی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اسلام جهان‌گیر می‌شود به این چند موج ظاهری فریب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خطرناکی است که انسان در این نقطه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جهنمی‌ها از همین نقطه جهنمی می‌شوند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دیروز خود را جبران کن و به مسجد الحرام برو و سجده پیامبر که تمام شد، به صورت او آب دهان بینداز</w:t>
      </w:r>
      <w:r>
        <w:rPr>
          <w:rFonts w:eastAsia="IRNazanin" w:cs="IRNazanin"/>
          <w:color w:val="111111"/>
          <w:sz w:val="28"/>
          <w:szCs w:val="28"/>
          <w:rtl w:val="true"/>
          <w:lang w:bidi="fa-IR"/>
        </w:rPr>
        <w:t xml:space="preserve">. </w:t>
      </w:r>
      <w:r>
        <w:rPr>
          <w:rStyle w:val="FootnoteAnchor"/>
          <w:rtl w:val="true"/>
        </w:rPr>
        <w:footnoteReference w:id="296"/>
      </w:r>
      <w:bookmarkStart w:id="297" w:name="pg75_2337"/>
    </w:p>
    <w:p>
      <w:pPr>
        <w:pStyle w:val="BookText"/>
        <w:rPr/>
      </w:pPr>
      <w:bookmarkEnd w:id="297"/>
      <w:r>
        <w:rPr>
          <w:rFonts w:ascii="IRNazanin" w:hAnsi="IRNazanin" w:eastAsia="IRNazanin"/>
          <w:color w:val="111111"/>
          <w:sz w:val="28"/>
          <w:sz w:val="28"/>
          <w:szCs w:val="28"/>
          <w:rtl w:val="true"/>
          <w:lang w:bidi="fa-IR"/>
        </w:rPr>
        <w:t xml:space="preserve">شیطان یعنی کسی که انسان را از خیر و کرامت و ارزش‌داران قیچی می‌کند ، اما کار دوست، وصل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وصل کردن آمدی نی برای فصل کردن آمدی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هیچ پیامبری برای فصل کردن نیامده است ، اما شیطان همه را از تو می‌بُرد</w:t>
      </w:r>
      <w:r>
        <w:rPr>
          <w:rFonts w:eastAsia="IRNazanin" w:cs="IRNazanin"/>
          <w:color w:val="111111"/>
          <w:sz w:val="28"/>
          <w:szCs w:val="28"/>
          <w:rtl w:val="true"/>
          <w:lang w:bidi="fa-IR"/>
        </w:rPr>
        <w:t>.</w:t>
      </w:r>
    </w:p>
    <w:p>
      <w:pPr>
        <w:pStyle w:val="Heading2"/>
        <w:numPr>
          <w:ilvl w:val="1"/>
          <w:numId w:val="1"/>
        </w:numPr>
        <w:rPr/>
      </w:pPr>
      <w:bookmarkStart w:id="298" w:name="__RefHeading___Toc450807_211673320"/>
      <w:bookmarkStart w:id="299" w:name="_Toc102"/>
      <w:bookmarkEnd w:id="298"/>
      <w:r>
        <w:rPr>
          <w:rtl w:val="true"/>
        </w:rPr>
        <w:t>نثر و نظم ماجرای موسی و کافر</w:t>
      </w:r>
      <w:bookmarkEnd w:id="2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را به صورت نثر و نظم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موسی کافری اندر رهی</w:t>
      </w:r>
    </w:p>
    <w:p>
      <w:pPr>
        <w:pStyle w:val="BookText"/>
        <w:rPr/>
      </w:pPr>
      <w:r>
        <w:rPr>
          <w:rFonts w:ascii="IRNazanin" w:hAnsi="IRNazanin" w:eastAsia="IRNazanin"/>
          <w:color w:val="111111"/>
          <w:sz w:val="28"/>
          <w:sz w:val="28"/>
          <w:szCs w:val="28"/>
          <w:rtl w:val="true"/>
          <w:lang w:bidi="fa-IR"/>
        </w:rPr>
        <w:t>شد روان تا طور با حق راز گفت</w:t>
      </w:r>
    </w:p>
    <w:p>
      <w:pPr>
        <w:pStyle w:val="BookText"/>
        <w:rPr/>
      </w:pPr>
      <w:r>
        <w:rPr>
          <w:rFonts w:ascii="IRNazanin" w:hAnsi="IRNazanin" w:eastAsia="IRNazanin"/>
          <w:color w:val="111111"/>
          <w:sz w:val="28"/>
          <w:sz w:val="28"/>
          <w:szCs w:val="28"/>
          <w:rtl w:val="true"/>
          <w:lang w:bidi="fa-IR"/>
        </w:rPr>
        <w:t>گفت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پیام بنده‌ام؟</w:t>
      </w:r>
    </w:p>
    <w:p>
      <w:pPr>
        <w:pStyle w:val="BookText"/>
        <w:rPr/>
      </w:pPr>
      <w:r>
        <w:rPr>
          <w:rFonts w:ascii="IRNazanin" w:hAnsi="IRNazanin" w:eastAsia="IRNazanin"/>
          <w:color w:val="111111"/>
          <w:sz w:val="28"/>
          <w:sz w:val="28"/>
          <w:szCs w:val="28"/>
          <w:rtl w:val="true"/>
          <w:lang w:bidi="fa-IR"/>
        </w:rPr>
        <w:t>این طرف، هر چه هست، ادب است و آن طرف،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گفتت خدای دلخراش</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پیرمرد هم مثل کودک شش 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موسی باز گشت از کوه طور</w:t>
      </w:r>
    </w:p>
    <w:p>
      <w:pPr>
        <w:pStyle w:val="BookText"/>
        <w:rPr/>
      </w:pPr>
      <w:r>
        <w:rPr>
          <w:rFonts w:ascii="IRNazanin" w:hAnsi="IRNazanin" w:eastAsia="IRNazanin"/>
          <w:color w:val="111111"/>
          <w:sz w:val="28"/>
          <w:sz w:val="28"/>
          <w:szCs w:val="28"/>
          <w:rtl w:val="true"/>
          <w:lang w:bidi="fa-IR"/>
        </w:rPr>
        <w:t xml:space="preserve">موسی او را یک سخن تعلیم کرد این بگفت و جان به حق تسلیم کرد </w:t>
      </w:r>
      <w:r>
        <w:rPr>
          <w:rStyle w:val="FootnoteAnchor"/>
          <w:rtl w:val="true"/>
        </w:rPr>
        <w:footnoteReference w:id="29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توبه، افق طلوع آمرزش</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آیاتی که در قرآن مجید و کتاب‌های آسمانی نازل شده است، سخنان مهمی را خداوند به وسیله پیامبران بزرگ خود، به بندگانش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سخنان، بسیار مهم، باارزش و پیچیده به رحمت، کرامت و لطف است؛ از جمله، خداوند می‌فرماید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برنامه از سوی من برای شما قرار داده شده است و شش برنامه را شما باید ارائه کنید تا همزمان با برنامه‌های شما، برنامه‌های من از افق حیات شما طلوع کند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مغفرتم را برای شما قرار دادم ، اما طلوع این مغفرت، به زلف توبه شما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از سوی شما تحقق یابد، این توبه، افق طلوع آمرزش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توضیح داده شده است که توبه به معنای خروج از گناه و بازگشت به خواسته‌های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بی‌نماز، برگشت به</w:t>
      </w:r>
      <w:bookmarkStart w:id="300" w:name="pg75_2343"/>
    </w:p>
    <w:p>
      <w:pPr>
        <w:pStyle w:val="BookText"/>
        <w:rPr/>
      </w:pPr>
      <w:bookmarkEnd w:id="300"/>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دروغ و غیبت و تهمت، ترک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عمل از بنده صادر شود، به یقین غفران الهی از حضرتش طلوع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گناه‌کاران هم اعلام شده است که ناامیدی از رحمت او کفر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گناه است که انسان گمان کند که با این گناهان سنگین، خدا او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ربا، قتل نفس، زنا و عاق والدین هستند ، 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حل شدنی‌اند و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آن اصرار شده است، این است که گناه‌کار، به گناه برنگردد و آن را تکرار نکند، 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هستی عشق اند آدمی و پری ارادتی بنما تا سعادتی ببری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کدام درخواست کننده، به من مراجعه کرده است و من او را رد کرده‌ام؟ کدام گناه‌کار توبه کرده است و من او را نیامرزیده‌ام؟</w:t>
      </w:r>
    </w:p>
    <w:p>
      <w:pPr>
        <w:pStyle w:val="Heading2"/>
        <w:numPr>
          <w:ilvl w:val="1"/>
          <w:numId w:val="1"/>
        </w:numPr>
        <w:rPr/>
      </w:pPr>
      <w:bookmarkStart w:id="301" w:name="__RefHeading___Toc450809_211673320"/>
      <w:bookmarkStart w:id="302" w:name="_Toc103"/>
      <w:bookmarkEnd w:id="301"/>
      <w:r>
        <w:rPr>
          <w:rtl w:val="true"/>
        </w:rPr>
        <w:t>برخورد عیسی بن مریم علیه السلام با گناهکار حرفه ای</w:t>
      </w:r>
      <w:bookmarkEnd w:id="302"/>
    </w:p>
    <w:p>
      <w:pPr>
        <w:pStyle w:val="BookText"/>
        <w:rPr/>
      </w:pPr>
      <w:r>
        <w:rPr>
          <w:rFonts w:ascii="IRNazanin" w:hAnsi="IRNazanin" w:eastAsia="IRNazanin"/>
          <w:color w:val="111111"/>
          <w:sz w:val="28"/>
          <w:sz w:val="28"/>
          <w:szCs w:val="28"/>
          <w:rtl w:val="true"/>
          <w:lang w:bidi="fa-IR"/>
        </w:rPr>
        <w:t>عیسی بن مریم علیه السلام جایی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گناه‌کاری حرفه‌ای با دیدن او و یاران او، بیدار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من راهم را عوض کنم و به گروه شما بپیوندم؟ او در باطن، اطمینان یافته بود که می‌تواند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دو قدم فاصله، دنبال این جمعیت حرکت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مسیح برگشت،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رنج‌آور به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این پلید بد طینت، دنبال ما راه بیفتد و از ما شود؟ خطاب به مسیح رسید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بلند کردی و با کبر مطالبی را گفتی که دل این گناه‌کار</w:t>
      </w:r>
      <w:bookmarkStart w:id="303" w:name="pg75_2344"/>
    </w:p>
    <w:p>
      <w:pPr>
        <w:pStyle w:val="BookText"/>
        <w:rPr/>
      </w:pPr>
      <w:bookmarkEnd w:id="303"/>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عمرت را بر باد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عمل از سر بگیر و به این گناه‌کار هم بگو که بیا و از ما باش و گناهان تو آمرزیده شد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اگر به مردم بدهکاریم، می‌توانیم به خداوند راست بگوییم که آن چه از مردم نزد من است،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گونه است که یا از همین الان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اجرای توبه من یک ماه طول بکشد ، ولی آمرزش خداوند طولی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که پشیمان می‌شود و توبه می‌کند، می‌آمرزد؛ کسی را که بیست سال است نماز نخوانده است، هنوز یک رکعت قضا نکرده است،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چون نیت کرده است و پسر بزرگی هم ندارد که برایش نماز بخواند یا پول ندارد که وصیت کند برای او نماز بخوانند،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آمرزش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بخشیدن گناهکار، در این آیات موج می‌زند</w:t>
      </w:r>
      <w:r>
        <w:rPr>
          <w:rFonts w:eastAsia="IRNazanin" w:cs="IRNazanin"/>
          <w:color w:val="111111"/>
          <w:sz w:val="28"/>
          <w:szCs w:val="28"/>
          <w:rtl w:val="true"/>
          <w:lang w:bidi="fa-IR"/>
        </w:rPr>
        <w:t>.</w:t>
      </w:r>
    </w:p>
    <w:p>
      <w:pPr>
        <w:pStyle w:val="Heading2"/>
        <w:numPr>
          <w:ilvl w:val="1"/>
          <w:numId w:val="1"/>
        </w:numPr>
        <w:rPr/>
      </w:pPr>
      <w:bookmarkStart w:id="304" w:name="__RefHeading___Toc450811_211673320"/>
      <w:bookmarkStart w:id="305" w:name="_Toc104"/>
      <w:bookmarkEnd w:id="304"/>
      <w:r>
        <w:rPr>
          <w:rtl w:val="true"/>
        </w:rPr>
        <w:t>برگردان طرح نظامی فتح مکّه توسط علی علیه السلام</w:t>
      </w:r>
      <w:bookmarkEnd w:id="305"/>
    </w:p>
    <w:p>
      <w:pPr>
        <w:pStyle w:val="BookText"/>
        <w:rPr/>
      </w:pPr>
      <w:r>
        <w:rPr>
          <w:rFonts w:ascii="IRNazanin" w:hAnsi="IRNazanin" w:eastAsia="IRNazanin"/>
          <w:color w:val="111111"/>
          <w:sz w:val="28"/>
          <w:sz w:val="28"/>
          <w:szCs w:val="28"/>
          <w:rtl w:val="true"/>
          <w:lang w:bidi="fa-IR"/>
        </w:rPr>
        <w:t>در یک جمعیت چند نفره از مؤمنان درجه اول، به پیامبر گرامی اسلام طرحی نظامی داده شد و باید این طرح پنهان می‌ماند تا پیامبر غافلگیرانه مکه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پنهانی به یکی از دوستان بت‌پرست خود نامه‌ای نوشت که ما در حال آمدن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سرّ فاش می‌شد، به یقین مکه فتح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زنی داده است و الان به سوی مکه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نامه را از آن 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التماس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دلش سوخت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نامه را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مؤدبانه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را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و نامه را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 را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پیامبر به درد آمده است که چرا می‌خواستند سرّ مملکت را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می‌خواستند اسرار حکومت را به بیگانه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همه ببینند که من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میان جمعیت، سرش را به زیر انداخته بود و بدون این که حرفی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تو و پیامبرت نیستم، پس نگذار آبروی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دوباره با ناراحتی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وگرنه اسم تو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برای من کاری بکن، الان اسم مرا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سوم نیز سخن خود را تکرار کرد ، اما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بخشید، رهایش کن</w:t>
      </w:r>
      <w:r>
        <w:rPr>
          <w:rFonts w:eastAsia="IRNazanin" w:cs="IRNazanin"/>
          <w:color w:val="111111"/>
          <w:sz w:val="28"/>
          <w:szCs w:val="28"/>
          <w:rtl w:val="true"/>
          <w:lang w:bidi="fa-IR"/>
        </w:rPr>
        <w:t xml:space="preserve">. </w:t>
      </w:r>
      <w:r>
        <w:rPr>
          <w:rStyle w:val="FootnoteAnchor"/>
          <w:rtl w:val="true"/>
        </w:rPr>
        <w:footnoteReference w:id="303"/>
      </w:r>
      <w:bookmarkStart w:id="306" w:name="pg75_2346"/>
    </w:p>
    <w:p>
      <w:pPr>
        <w:pStyle w:val="Heading2"/>
        <w:numPr>
          <w:ilvl w:val="1"/>
          <w:numId w:val="1"/>
        </w:numPr>
        <w:rPr/>
      </w:pPr>
      <w:bookmarkStart w:id="307" w:name="__RefHeading___Toc450813_211673320"/>
      <w:bookmarkStart w:id="308" w:name="_Toc105"/>
      <w:bookmarkEnd w:id="306"/>
      <w:bookmarkEnd w:id="307"/>
      <w:r>
        <w:rPr>
          <w:rtl w:val="true"/>
        </w:rPr>
        <w:t>بهشت از خدا، طاعت از بنده</w:t>
      </w:r>
      <w:bookmarkEnd w:id="308"/>
    </w:p>
    <w:p>
      <w:pPr>
        <w:pStyle w:val="BookText"/>
        <w:rPr/>
      </w:pPr>
      <w:r>
        <w:rPr>
          <w:rFonts w:ascii="IRNazanin" w:hAnsi="IRNazanin" w:eastAsia="IRNazanin"/>
          <w:color w:val="111111"/>
          <w:sz w:val="28"/>
          <w:sz w:val="28"/>
          <w:szCs w:val="28"/>
          <w:rtl w:val="true"/>
          <w:lang w:bidi="fa-IR"/>
        </w:rPr>
        <w:t>تو جدی توبه کن، همان جا تو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که نمی‌توانی فریب دهی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هشت بهشت ساخت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بهشت موجود است ، ولی زلف بهشت او، به خدمت و عبادت تو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بی‌عبادت و طاعت و خدمت، راهی به بهشت او نخواهی داشت</w:t>
      </w:r>
      <w:r>
        <w:rPr>
          <w:rFonts w:eastAsia="IRNazanin" w:cs="IRNazanin"/>
          <w:color w:val="111111"/>
          <w:sz w:val="28"/>
          <w:szCs w:val="28"/>
          <w:rtl w:val="true"/>
          <w:lang w:bidi="fa-IR"/>
        </w:rPr>
        <w:t>.</w:t>
      </w:r>
    </w:p>
    <w:p>
      <w:pPr>
        <w:pStyle w:val="Heading2"/>
        <w:numPr>
          <w:ilvl w:val="1"/>
          <w:numId w:val="1"/>
        </w:numPr>
        <w:rPr/>
      </w:pPr>
      <w:bookmarkStart w:id="309" w:name="__RefHeading___Toc450815_211673320"/>
      <w:bookmarkStart w:id="310" w:name="_Toc106"/>
      <w:bookmarkEnd w:id="309"/>
      <w:r>
        <w:rPr>
          <w:rtl w:val="true"/>
        </w:rPr>
        <w:t>نماز پیامبر بر جنازه گنهکار نیکوکار</w:t>
      </w:r>
      <w:bookmarkEnd w:id="31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جنازه‌ای را در مسجد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می‌آیید بر بدن او نماز بخوانید؟ آنها اظهار بی‌میلی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bookmarkStart w:id="311" w:name="pg75_2347"/>
    </w:p>
    <w:p>
      <w:pPr>
        <w:pStyle w:val="BookText"/>
        <w:rPr/>
      </w:pPr>
      <w:bookmarkEnd w:id="311"/>
      <w:r>
        <w:rPr>
          <w:rFonts w:ascii="IRNazanin" w:hAnsi="IRNazanin" w:eastAsia="IRNazanin"/>
          <w:color w:val="111111"/>
          <w:sz w:val="28"/>
          <w:sz w:val="28"/>
          <w:szCs w:val="28"/>
          <w:rtl w:val="true"/>
          <w:lang w:bidi="fa-IR"/>
        </w:rPr>
        <w:t>نماز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از او دل‌گیر هستی ؛ امّا دیشب که باران بارید و یک خانواده گرفتار شدند، او که زنده بود، رفت و مشکل ایشان را حل کرد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تو بیا و در نماز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نکردم امر تا سودی کنم بلکه تا بر بندگان جودی کنم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من خاک را به انسان زنده تبدیل کردم تا به او جودی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رها می‌کنند ؛ ولی من که ایشان را رها نمی‌کنم و به آنان بی‌محبتی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او را بیامرزم، حال گریه در او به وجود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خواهد که ما را یاری کند میل ما را جانب زاری کند </w:t>
      </w:r>
      <w:r>
        <w:rPr>
          <w:rStyle w:val="FootnoteAnchor"/>
          <w:rtl w:val="true"/>
        </w:rPr>
        <w:footnoteReference w:id="306"/>
      </w:r>
    </w:p>
    <w:p>
      <w:pPr>
        <w:pStyle w:val="Heading2"/>
        <w:numPr>
          <w:ilvl w:val="1"/>
          <w:numId w:val="1"/>
        </w:numPr>
        <w:rPr/>
      </w:pPr>
      <w:bookmarkStart w:id="312" w:name="__RefHeading___Toc450817_211673320"/>
      <w:bookmarkStart w:id="313" w:name="_Toc107"/>
      <w:bookmarkEnd w:id="312"/>
      <w:r>
        <w:rPr>
          <w:rtl w:val="true"/>
        </w:rPr>
        <w:t>نعمت از خدا، پاسخ از بنده</w:t>
      </w:r>
      <w:bookmarkEnd w:id="313"/>
    </w:p>
    <w:p>
      <w:pPr>
        <w:pStyle w:val="BookText"/>
        <w:rPr/>
      </w:pPr>
      <w:r>
        <w:rPr>
          <w:rFonts w:ascii="IRNazanin" w:hAnsi="IRNazanin" w:eastAsia="IRNazanin"/>
          <w:color w:val="111111"/>
          <w:sz w:val="28"/>
          <w:sz w:val="28"/>
          <w:szCs w:val="28"/>
          <w:rtl w:val="true"/>
          <w:lang w:bidi="fa-IR"/>
        </w:rPr>
        <w:t>سوم،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از من، و شکر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غیر از آمرزش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غیر از دو مورد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تو را قطع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تو را نمی‌بُرم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یک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فرعون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تشنه و گرسنه شود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بندگی من دست بردارد ، اما من از خدایی خود دست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و نان او را می‌دهم، او هر کاری می‌خواهد، بکند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احکام از من، نماز واجب، خمس واجب، اطاعت از اولیای الهی واجب، رضا و خشنودی از احکام من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چرا نماز را بر ما واجب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وضو می‌گیری و نماز می‌خوانی تا می‌گویی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او پیوند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از من، استقامت در امتحان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تو، جواب دعا از من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والسلام علیکم و رحمة الله و برکاته</w:t>
      </w:r>
      <w:bookmarkStart w:id="314" w:name="pg75_2349"/>
    </w:p>
    <w:p>
      <w:pPr>
        <w:pStyle w:val="BookText"/>
        <w:rPr/>
      </w:pPr>
      <w:bookmarkEnd w:id="314"/>
      <w:r>
        <w:rPr>
          <w:rFonts w:ascii="IRNazanin" w:hAnsi="IRNazanin" w:eastAsia="IRNazanin"/>
          <w:color w:val="111111"/>
          <w:sz w:val="28"/>
          <w:sz w:val="28"/>
          <w:szCs w:val="28"/>
          <w:rtl w:val="true"/>
          <w:lang w:bidi="fa-IR"/>
        </w:rPr>
        <w:t>گستردگی ظرفیت انسان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زندگی‌اش با دوستان و یاران حقیقی، گره خورد و از این دوستان و یاران، که عالی‌ترین منابع سود و برکت بودند، بهره کامل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این دوستان، ساختمان انسانیتی برای او ساخته شد که کامل و جامع بود و بنابر فرموده قرآن، همه خیر دنیا و آخرت، برای او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کرد که ظرفیت انسان این چنین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دوستان واقعی، عبارت از انبیای خدا به ویژه، پدر و جد و پدر جد او و نیز منبع درونی عقل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انسان سر این سفره قرار بگیرد و این‌گونه تغذیه شود، یوسف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که در عالم، فقط یک یوسف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و چهره، همه انسان‌ها تک نسخه و منحصر به فرد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انگشتان دو انسان، با هم مساوی نیستند ، ولی از نظر شخصیت انسانی می‌توانند در عرض هم قرار گیرند و از نظر معنوی می‌توانند یوسف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یوسف نشوند، چه بسا گرگ یوسف شوند</w:t>
      </w:r>
      <w:r>
        <w:rPr>
          <w:rFonts w:eastAsia="IRNazanin" w:cs="IRNazanin"/>
          <w:color w:val="111111"/>
          <w:sz w:val="28"/>
          <w:szCs w:val="28"/>
          <w:rtl w:val="true"/>
          <w:lang w:bidi="fa-IR"/>
        </w:rPr>
        <w:t>.</w:t>
      </w:r>
    </w:p>
    <w:p>
      <w:pPr>
        <w:pStyle w:val="Heading2"/>
        <w:numPr>
          <w:ilvl w:val="1"/>
          <w:numId w:val="1"/>
        </w:numPr>
        <w:rPr/>
      </w:pPr>
      <w:bookmarkStart w:id="315" w:name="__RefHeading___Toc450819_211673320"/>
      <w:bookmarkStart w:id="316" w:name="_Toc108"/>
      <w:bookmarkEnd w:id="315"/>
      <w:r>
        <w:rPr>
          <w:rtl w:val="true"/>
        </w:rPr>
        <w:t>اقسام مردم</w:t>
      </w:r>
      <w:bookmarkEnd w:id="31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مردم را به دو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w:t>
      </w:r>
    </w:p>
    <w:p>
      <w:pPr>
        <w:pStyle w:val="BookText"/>
        <w:rPr/>
      </w:pPr>
      <w:r>
        <w:rPr>
          <w:rFonts w:ascii="IRNazanin" w:hAnsi="IRNazanin" w:eastAsia="IRNazanin"/>
          <w:color w:val="111111"/>
          <w:sz w:val="28"/>
          <w:sz w:val="28"/>
          <w:szCs w:val="28"/>
          <w:rtl w:val="true"/>
          <w:lang w:bidi="fa-IR"/>
        </w:rPr>
        <w:t xml:space="preserve">وسیع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فاسق، جاهل و عالم و این مطلب را در ضمن آیاتی به صورت پرسش مطرح کرده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سومی هم در این سوره نام برده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پاسخ آن، این است که ایشان تکامل یافتگان همین اصحاب یمین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مدار یک حقیقت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ائمه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ایشان می‌توان أصحاب الیمین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سرمایه‌هایی که به ایشان داده شده است، برای انتقال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چیزی کم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سرمایه‌ات را به دیگران انتقال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آمده‌اند برای انتقال</w:t>
      </w:r>
      <w:bookmarkStart w:id="317" w:name="pg75_2356"/>
    </w:p>
    <w:p>
      <w:pPr>
        <w:pStyle w:val="BookText"/>
        <w:rPr/>
      </w:pPr>
      <w:bookmarkEnd w:id="317"/>
      <w:r>
        <w:rPr>
          <w:rFonts w:ascii="IRNazanin" w:hAnsi="IRNazanin" w:eastAsia="IRNazanin"/>
          <w:color w:val="111111"/>
          <w:sz w:val="28"/>
          <w:sz w:val="28"/>
          <w:szCs w:val="28"/>
          <w:rtl w:val="true"/>
          <w:lang w:bidi="fa-IR"/>
        </w:rPr>
        <w:t xml:space="preserve">فیوضات ربانی خود، کارِ خداوند برای انتقال فیض، همیشگی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دائِمَ الفَضلِ عَلی البَرِیَّه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فضل تو بر مخلوقات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لطیف از دوازده ستاره اگر زلف کسی با خدا و انبیا و ائمه، گره بخورد، این توان در او هست که فیوضات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ذات انسان از بهره گرفتن، بخلی ندارند، مگر این که انسان به خود بخل بورزد و این فیوضات را از آنان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اهل خدا گفتاری دارند که من آن را در تفسیری نوشته شده در قرن یازدهم دیدم و برای من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ده عضو هستید و یک قلب دارید و یک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عضو، دوازده برادر یوسف خانواده وجود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یوسف است ، چون مکانت او از همه بالاتر است و اعتبار او از همه بیش‌تر و مقرّب‌تر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شعاعی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بنیامین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عضو دیگر هم، دیگر برادران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یعقوب است و نفس، راحیل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أَحَدَ عَشَرَ کَوْکَباً وَ الشَّمْسَ وَ الْقَمَرَ 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Heading2"/>
        <w:numPr>
          <w:ilvl w:val="1"/>
          <w:numId w:val="1"/>
        </w:numPr>
        <w:rPr/>
      </w:pPr>
      <w:bookmarkStart w:id="318" w:name="__RefHeading___Toc450821_211673320"/>
      <w:bookmarkStart w:id="319" w:name="_Toc109"/>
      <w:bookmarkEnd w:id="318"/>
      <w:r>
        <w:rPr>
          <w:rtl w:val="true"/>
        </w:rPr>
        <w:t>نتیجه پیوند عقل با انبیاء</w:t>
      </w:r>
      <w:bookmarkEnd w:id="3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عقل، به انبیای خدا پیوند بخورد، چون آن گونه که موسی بن جعفر علیه السلام می‌فرماید</w:t>
      </w:r>
      <w:r>
        <w:rPr>
          <w:rFonts w:eastAsia="IRNazanin" w:cs="IRNazanin"/>
          <w:color w:val="111111"/>
          <w:sz w:val="28"/>
          <w:szCs w:val="28"/>
          <w:rtl w:val="true"/>
          <w:lang w:bidi="fa-IR"/>
        </w:rPr>
        <w:t>:</w:t>
      </w:r>
      <w:bookmarkStart w:id="320" w:name="pg75_2357"/>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عَلی الناسِ 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خداوند دو حجّت برای مردم قرار داده است ، حجت ظاهری و حجت باطنی، اگر حجّت ظاهری که انبیا هستند و حجّت باطنی که عقل انسان است با یکدیگر پیوند بخورند انسان همانند یوسف رشد می‌کند و در این مملکت، این یوسف، بر تخت عزیزی مصر وجود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راحیل و یازده برادر، با همه وجود، به سوی او حرکت و تعظیم می‌کنند و از انحراف‌های قبلی خود، در برابر این یوسف، عذرخواهی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یوسف درون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عقل هم ایمان و معرفت و انگیزه مثبت دادن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این‌ها را به صورت اعمال حسنه، به این یازده برادر می‌رساند و همه از سر سفره یوسف تغذیه می‌کنند</w:t>
      </w:r>
      <w:r>
        <w:rPr>
          <w:rFonts w:eastAsia="IRNazanin" w:cs="IRNazanin"/>
          <w:color w:val="111111"/>
          <w:sz w:val="28"/>
          <w:szCs w:val="28"/>
          <w:rtl w:val="true"/>
          <w:lang w:bidi="fa-IR"/>
        </w:rPr>
        <w:t>.</w:t>
      </w:r>
    </w:p>
    <w:p>
      <w:pPr>
        <w:pStyle w:val="Heading2"/>
        <w:numPr>
          <w:ilvl w:val="1"/>
          <w:numId w:val="1"/>
        </w:numPr>
        <w:rPr/>
      </w:pPr>
      <w:bookmarkStart w:id="321" w:name="__RefHeading___Toc450823_211673320"/>
      <w:bookmarkStart w:id="322" w:name="_Toc110"/>
      <w:bookmarkEnd w:id="321"/>
      <w:r>
        <w:rPr>
          <w:rtl w:val="true"/>
        </w:rPr>
        <w:t>اسیر شهوت</w:t>
      </w:r>
      <w:bookmarkEnd w:id="3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این منابع بریده شوند، میدان‌دار این زندگی شهوت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وجود را به چاه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یوسف‌های به چاه افتاده، به کاروان توبه ماه رمضان، محرّم یا ایّام فاطمیه و دوستان خوبی برمی‌خورند؟ همه یوسف‌ها به کاروان خوب برنمی‌خورند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کاروانی بیاید و رد شود و این چاه، آن قدر عمیق باشد که طناب این کاروان‌ها به عمق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ریسمانی قوی‌تر و</w:t>
      </w:r>
    </w:p>
    <w:p>
      <w:pPr>
        <w:pStyle w:val="BookText"/>
        <w:rPr/>
      </w:pPr>
      <w:r>
        <w:rPr>
          <w:rFonts w:ascii="IRNazanin" w:hAnsi="IRNazanin" w:eastAsia="IRNazanin"/>
          <w:color w:val="111111"/>
          <w:sz w:val="28"/>
          <w:sz w:val="28"/>
          <w:szCs w:val="28"/>
          <w:rtl w:val="true"/>
          <w:lang w:bidi="fa-IR"/>
        </w:rPr>
        <w:t>مطمئن‌تر و طولانی‌تر از قرآن، که از اللّٰه تا کره زمین کشیده شده است، وجود دارد؟ آن چاه چه قدر عمیق است که این طناب به ته آن نمی‌رسد؟ 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 را به زحمت نیانداز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فِی خَوْضِهِمْ یَلْعَبُونَ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چه چاهی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ضَلاٰلٍ بَعِیدٍ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این چاه شهوت، چه قدر عمق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نمی‌رسد، ائمه از صراط عبور می‌کنند ، ولی دست پر قدرت آنان به عمق آن چاه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جهنم به اندازه‌ای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همین دهانه و چاه نفس و شهوت است که یوسفِ وجود انسان را که عقل است، در چاه شهوت می‌اندازند تا در محاق الی الابد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گرگ یوسف باطن و یا گرگ یوسف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گرگ در این دنیا یوسف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کربلا، این انسان‌ها را قطعه قطعه کردند، انسان بودند؟ در گفتار قمر بنی‌هاشم هست که ایشان را در چه مرتبه‌ای آورده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در آن رویارویی بین حق و باطل ، قمر بنی هاشم خطاب به نفس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نَفْسٌ لاٰ تَخْشِی مِنَ الکُفّارِ</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ای نفس از کافران هراس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صفات ، انسان را به گرگ تبدیل می‌کند ، رباخوار یک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رشوه‌خوار بی‌رحم، یک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بی‌رحم،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انسان وَالقَلْبُ قَلْب حَیوان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صورت انسانی دارد ولی باطنش حیوانی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به صراحت در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موسی بن جعفر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برادر، به یعقوب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با ما بفرست تا در مراتع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ده برادر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می‌ترسد که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می‌دانست که گرگ یوسف را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می‌دانست؟ از خوابی که یوسف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یوسف خواب خود را برای پدر گفت، یعقوب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آینده، خداوند تو را از میان انسان‌ها به عنوان فرد شایسته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گرگ او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أَخٰافُ أَنْ یَأْکُلَهُ الذِّئْبُ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که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کنایه‌ای سرّی به بچه‌هایش گوشزد کرد و در دلش این ده تا برادر را برای یوسف، گرگ می‌دید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شنیدم گوسفندی را بزرگی</w:t>
      </w:r>
    </w:p>
    <w:p>
      <w:pPr>
        <w:pStyle w:val="BookText"/>
        <w:rPr/>
      </w:pPr>
      <w:r>
        <w:rPr>
          <w:rFonts w:ascii="IRNazanin" w:hAnsi="IRNazanin" w:eastAsia="IRNazanin"/>
          <w:color w:val="111111"/>
          <w:sz w:val="28"/>
          <w:sz w:val="28"/>
          <w:szCs w:val="28"/>
          <w:rtl w:val="true"/>
          <w:lang w:bidi="fa-IR"/>
        </w:rPr>
        <w:t>رباخوار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ناموس مردم رحم نمی‌کند،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مسیر حل شدن مشکلات، چوب لای چرخ دیگران می‌گذارد،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لوازم آرایش تولید می‌کند به قیمت ارزان و زن روستایی آن را تا می‌خرد به لب و پوستش بزند برای این که برای همسرش جلوه‌ای کند ، اما دچار بیماری می‌شود که درمان ندارد و از شکل و قیافه می‌افتد، این انسان اگر گرگ نیست، کیست؟ یک آمار بگیرید و ببینید چه اندازه گرگ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همه گرگ‌های دنیا هم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دست گرگ‌ها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چرا یوسف شد و زلیخا چرا زلیخا شد؟ زلیخا یک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شوهر داری، به چه علت، دنبال یک جوان پاک‌دامن را گرفته‌ای تا از او کام‌جویی کنی، که هم به او خیانت شود، هم به انسانیت و هم به شوهرت شود؟ چون او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یوسف را بی‌جرم، با این همه پاکی و نزاهت، نه سال به زندان انداختی؟ تو گرگی، اگر چه قیافه‌ات قیافه زن است، با باطن تاریک و آلوده چه جنایت بزرگی را مرتکب شدی </w:t>
      </w:r>
      <w:r>
        <w:rPr>
          <w:rFonts w:eastAsia="IRNazanin" w:cs="IRNazanin"/>
          <w:color w:val="111111"/>
          <w:sz w:val="28"/>
          <w:szCs w:val="28"/>
          <w:rtl w:val="true"/>
          <w:lang w:bidi="fa-IR"/>
        </w:rPr>
        <w:t>:</w:t>
      </w:r>
      <w:bookmarkStart w:id="323" w:name="pg75_2362"/>
    </w:p>
    <w:p>
      <w:pPr>
        <w:pStyle w:val="BookText"/>
        <w:rPr/>
      </w:pPr>
      <w:bookmarkEnd w:id="323"/>
      <w:r>
        <w:rPr>
          <w:rFonts w:ascii="IRNazanin" w:hAnsi="IRNazanin" w:eastAsia="IRNazanin"/>
          <w:color w:val="111111"/>
          <w:sz w:val="28"/>
          <w:sz w:val="28"/>
          <w:szCs w:val="28"/>
          <w:rtl w:val="true"/>
          <w:lang w:bidi="fa-IR"/>
        </w:rPr>
        <w:t xml:space="preserve">ای دریده پوستین یوسفان کی تو برخیزی از این خواب گران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تو که می‌دانی یوسف پاک‌دامن است، چرا او را نه سال به زندان انداختی؟ چون گرگ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آیات، اگر دقیق بررسی شود، یک دریا معارف دارد و به گستردگی آفرینش، مطلب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دوست زلیخا و دشمن لجوج او، شهوت بی‌قید است که یوسف وجود او را به چاهی انداخته است که دست یوسف هم برای نجات آن، به او نمی‌رسد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رٰاوَدْتُهُ عَنْ نَفْسِهِ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جمله،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لذت بدن و شهوت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زلف زندگی به این دشمنان گره بخورد، این بلاها بر سر انسانیت می‌آید</w:t>
      </w:r>
      <w:r>
        <w:rPr>
          <w:rFonts w:eastAsia="IRNazanin" w:cs="IRNazanin"/>
          <w:color w:val="111111"/>
          <w:sz w:val="28"/>
          <w:szCs w:val="28"/>
          <w:rtl w:val="true"/>
          <w:lang w:bidi="fa-IR"/>
        </w:rPr>
        <w:t>.</w:t>
      </w:r>
    </w:p>
    <w:p>
      <w:pPr>
        <w:pStyle w:val="Heading2"/>
        <w:numPr>
          <w:ilvl w:val="1"/>
          <w:numId w:val="1"/>
        </w:numPr>
        <w:rPr/>
      </w:pPr>
      <w:bookmarkStart w:id="324" w:name="__RefHeading___Toc450825_211673320"/>
      <w:bookmarkStart w:id="325" w:name="_Toc111"/>
      <w:bookmarkEnd w:id="324"/>
      <w:r>
        <w:rPr>
          <w:rtl w:val="true"/>
        </w:rPr>
        <w:t>اقسام دشمنان</w:t>
      </w:r>
      <w:bookmarkEnd w:id="325"/>
    </w:p>
    <w:p>
      <w:pPr>
        <w:pStyle w:val="BookText"/>
        <w:rPr/>
      </w:pPr>
      <w:r>
        <w:rPr>
          <w:rFonts w:ascii="IRNazanin" w:hAnsi="IRNazanin" w:eastAsia="IRNazanin"/>
          <w:color w:val="111111"/>
          <w:sz w:val="28"/>
          <w:sz w:val="28"/>
          <w:szCs w:val="28"/>
          <w:rtl w:val="true"/>
          <w:lang w:bidi="fa-IR"/>
        </w:rPr>
        <w:t>انبیا دشمنان را رده‌بندی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دشمنان انسی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قلم به دست دارند، هنرپیشه دارند، هنرآموز دارند، و قیافه پر جاذبه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دشمنان شیطانی‌اند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یُهْلِکَ الْحَرْثَ وَ النَّسْلَ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نمی‌گذارند نسل، مثل یوسف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گرگ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شیطان است و در پیروی شیطان، در قیامت جز حسرت نصیب انسان نخواهد شد</w:t>
      </w:r>
      <w:r>
        <w:rPr>
          <w:rFonts w:eastAsia="IRNazanin" w:cs="IRNazanin"/>
          <w:color w:val="111111"/>
          <w:sz w:val="28"/>
          <w:szCs w:val="28"/>
          <w:rtl w:val="true"/>
          <w:lang w:bidi="fa-IR"/>
        </w:rPr>
        <w:t>.</w:t>
      </w:r>
      <w:bookmarkStart w:id="326" w:name="pg75_2363"/>
    </w:p>
    <w:p>
      <w:pPr>
        <w:pStyle w:val="BookText"/>
        <w:rPr/>
      </w:pPr>
      <w:bookmarkEnd w:id="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قیامت، ده انگشت خود را با تیزی جلو دهانش می‌جود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اتَّخَذْتُ مَعَ الرَّسُولِ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راه پیامبر را انتخاب کرده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کاش دشمن را دوست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رابطه من را با قرآن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مرا خوار کرد</w:t>
      </w:r>
      <w:r>
        <w:rPr>
          <w:rFonts w:eastAsia="IRNazanin" w:cs="IRNazanin"/>
          <w:color w:val="111111"/>
          <w:sz w:val="28"/>
          <w:szCs w:val="28"/>
          <w:rtl w:val="true"/>
          <w:lang w:bidi="fa-IR"/>
        </w:rPr>
        <w:t>.</w:t>
      </w:r>
    </w:p>
    <w:p>
      <w:pPr>
        <w:pStyle w:val="Heading2"/>
        <w:numPr>
          <w:ilvl w:val="1"/>
          <w:numId w:val="1"/>
        </w:numPr>
        <w:rPr/>
      </w:pPr>
      <w:bookmarkStart w:id="327" w:name="__RefHeading___Toc450827_211673320"/>
      <w:bookmarkStart w:id="328" w:name="_Toc112"/>
      <w:bookmarkEnd w:id="327"/>
      <w:r>
        <w:rPr>
          <w:rtl w:val="true"/>
        </w:rPr>
        <w:t>دشمن ترین دشمنان</w:t>
      </w:r>
      <w:bookmarkEnd w:id="328"/>
    </w:p>
    <w:p>
      <w:pPr>
        <w:pStyle w:val="BookText"/>
        <w:rPr/>
      </w:pP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انتخاب دوست هوشیار و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تغابن می‌فرماید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 أَوْلاٰدِکُمْ عَدُوًّا لَکُمْ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برخی از همسران و اولاد شما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 دشمن انسان است؟ از این طریق که انسان را به اسراف و تبذیر تشویق می‌کند، که اگر با من هماهنگ نباشی با تو قهر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ندهید و دل شما نسوزد ، اما دشمن‌ترین دشمنان،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نفس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گناه به نفس می‌دهی، معده‌اش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گرگ‌ها برای ربودن پاکی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پارک‌ها، اداره و هواپیماها پر از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امام زمان علیه السلام به شما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جمال و سیرت یوسف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اگر شما را دید، لذت ببرد و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پیامبران، شما را یوسف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پر از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او چه پشتوانه‌ای برای شما مردم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سرمایه عمر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مهمی که در سوره مبارکه یوسف مطرح است، اهمیت عمر و چگونگی مصرف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 عزیزان، چند بار این صد و چند آیه را خوانده باشند ؛ اما به نظر نیامده باشد که در کجای این سوره، مسأله مهم عمر و چگونگی صرف کردن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محل این مطلب را در این سوره مبارکه بیان کنم، باید به چند نکته توجه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یعنی دین خدا، از زمان آدم تا زمان وجود مبارک رسول خدا صلی الله علیه و آله ، کاری به مقدار عمر ندارد که حدی برای آن معلوم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تکلیفی، یک سال باشد یا هفتاد سال، سرمایه انسان شناخته شده است ؛ یعنی در بیان و گفتار اسلام، عمر، سرمایه شناخته شده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امکاناتی هم در کنار این سرمایه، داده شده است ؛</w:t>
      </w:r>
      <w:bookmarkStart w:id="329" w:name="pg75_2369"/>
    </w:p>
    <w:p>
      <w:pPr>
        <w:pStyle w:val="BookText"/>
        <w:rPr/>
      </w:pPr>
      <w:bookmarkEnd w:id="329"/>
      <w:r>
        <w:rPr>
          <w:rFonts w:ascii="IRNazanin" w:hAnsi="IRNazanin" w:eastAsia="IRNazanin"/>
          <w:color w:val="111111"/>
          <w:sz w:val="28"/>
          <w:sz w:val="28"/>
          <w:szCs w:val="28"/>
          <w:rtl w:val="true"/>
          <w:lang w:bidi="fa-IR"/>
        </w:rPr>
        <w:t>مانند هدایت پروردگار عالم و انبیای خدا و ائمه طاهرین ؛ چون خود انسان، منهای خدا و انبیا و ائمه، نمی‌تواند طرح به کار گرفتن امکانات را در کنار عمر،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زلف هدایت خداوند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آدم و حوا را در آغاز عمر تکلیفی، روی کره زمین می‌فرستد به ایشان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هُدٰایَ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Heading2"/>
        <w:numPr>
          <w:ilvl w:val="1"/>
          <w:numId w:val="1"/>
        </w:numPr>
        <w:rPr/>
      </w:pPr>
      <w:bookmarkStart w:id="330" w:name="__RefHeading___Toc450829_211673320"/>
      <w:bookmarkStart w:id="331" w:name="_Toc113"/>
      <w:bookmarkEnd w:id="330"/>
      <w:r>
        <w:rPr>
          <w:rtl w:val="true"/>
        </w:rPr>
        <w:t>تکلیف عمر</w:t>
      </w:r>
      <w:bookmarkEnd w:id="331"/>
    </w:p>
    <w:p>
      <w:pPr>
        <w:pStyle w:val="BookText"/>
        <w:rPr/>
      </w:pPr>
      <w:r>
        <w:rPr>
          <w:rFonts w:ascii="IRNazanin" w:hAnsi="IRNazanin" w:eastAsia="IRNazanin"/>
          <w:color w:val="111111"/>
          <w:sz w:val="28"/>
          <w:sz w:val="28"/>
          <w:szCs w:val="28"/>
          <w:rtl w:val="true"/>
          <w:lang w:bidi="fa-IR"/>
        </w:rPr>
        <w:t>هدفی که خدا از انسان می‌خواهد، ممکن است در هفتاد سال تحقق بدهد و ممکن هست در یک ماه، پس در این جا زمان مطرح نیست، فقط عمر تکلیفی مطرح است، هر اندازه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عمر کسی را هم به او نگفته است و کسی از عمرش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 که خبرداران عالم بودند، خیلی تعدادشان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کلاس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برای ما روشن نیست ، ولی غیر از این بندگان خاص، بنای خدا بر این نبوده و نیست که اندازه عمر کسی را به او بگوید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از علمای طراز اول علم و عبادت و فقه و زهد و کرامت و مقبولیت در</w:t>
      </w:r>
      <w:bookmarkStart w:id="332" w:name="pg75_2370"/>
    </w:p>
    <w:p>
      <w:pPr>
        <w:pStyle w:val="BookText"/>
        <w:rPr/>
      </w:pPr>
      <w:bookmarkEnd w:id="332"/>
      <w:r>
        <w:rPr>
          <w:rFonts w:ascii="IRNazanin" w:hAnsi="IRNazanin" w:eastAsia="IRNazanin"/>
          <w:color w:val="111111"/>
          <w:sz w:val="28"/>
          <w:sz w:val="28"/>
          <w:szCs w:val="28"/>
          <w:rtl w:val="true"/>
          <w:lang w:bidi="fa-IR"/>
        </w:rPr>
        <w:t xml:space="preserve">فرهنگ اهل بیت، دراین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دلایلی بسیار محکم آورده و گفته‌اند که امیرالمؤمنین، پیامبر، سید الشهدا و فاطمه زهرا از لحظه مرگ خود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شب نوزدهم از لحظه و چگونگی شهادت خود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 ولی تکلیف فرار از فضای آن خبر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نمی‌بایست به کشته شدن خود کاری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اندازه عمر کسی را نگفته‌اند، مگر چند نفر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حوا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مدتی در این دنیا بمانید ، اما نه آزاد، مانند حیوانات و نه با غفلت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و زن، سرمایه بزرگی به نام عمر تکلیفی دارید</w:t>
      </w:r>
      <w:r>
        <w:rPr>
          <w:rFonts w:eastAsia="IRNazanin" w:cs="IRNazanin"/>
          <w:color w:val="111111"/>
          <w:sz w:val="28"/>
          <w:szCs w:val="28"/>
          <w:rtl w:val="true"/>
          <w:lang w:bidi="fa-IR"/>
        </w:rPr>
        <w:t>.</w:t>
      </w:r>
    </w:p>
    <w:p>
      <w:pPr>
        <w:pStyle w:val="Heading2"/>
        <w:numPr>
          <w:ilvl w:val="1"/>
          <w:numId w:val="1"/>
        </w:numPr>
        <w:rPr/>
      </w:pPr>
      <w:bookmarkStart w:id="333" w:name="__RefHeading___Toc450831_211673320"/>
      <w:bookmarkStart w:id="334" w:name="_Toc114"/>
      <w:bookmarkEnd w:id="333"/>
      <w:r>
        <w:rPr>
          <w:rtl w:val="true"/>
        </w:rPr>
        <w:t>آثار تکلیف عمر</w:t>
      </w:r>
      <w:bookmarkEnd w:id="334"/>
    </w:p>
    <w:p>
      <w:pPr>
        <w:pStyle w:val="BookText"/>
        <w:rPr/>
      </w:pPr>
      <w:r>
        <w:rPr>
          <w:rFonts w:ascii="IRNazanin" w:hAnsi="IRNazanin" w:eastAsia="IRNazanin"/>
          <w:color w:val="111111"/>
          <w:sz w:val="28"/>
          <w:sz w:val="28"/>
          <w:szCs w:val="28"/>
          <w:rtl w:val="true"/>
          <w:lang w:bidi="fa-IR"/>
        </w:rPr>
        <w:t>این عمر تکلیفی، میوه‌ای می‌دهد که به خود شما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نفع خود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معنی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خود هم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مقدار از عمر، اگر یک ساعت هم باشد، به اندازه یک ساعت باید تکلیف خود را به من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که به من برسد، میوه ابدی می‌شود و به صورت بهشت، به خودت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چه قدر می‌ارزد؟ وقتی یک ساعت آن، بهشت ایجاد کند، ده ساعت و یک سال و هفتاد سال آن چه قدر ارزش دارد؟ انسان چنین سرمایه‌ای دارد که مولد چنین منفعتی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ادای تکلیف، به بالاترین قله معنا که خدا است، می‌رسد و آن جا به میوه تبدیل می‌شود ؛ چون تا به خدا نرسد،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نمازها به خدا نمی‌رسد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برخی، مانند روزه اسب مسابقه‌ای است که خیلی چاق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دهنده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چربی او را آب کنم و بعد سوار آن شوم تا در مسابقه برنده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انفاق‌هایی که ریایی است،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خیر کمک می‌کردی، ولی با این نیت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بار سنگینی می‌شود بر گردن خود انسان و به خدا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تکلیف را در عمر تکلیفی، به خدا برسانی، به بهشت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زیبایی میان انسان و خدا است و عمر انسان در این دایره زیبا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است، به صورت قله درمی‌آید و بعد به صورت بهشت، به خود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ساعت هم می‌توان این سرمایه را به این میوه تبدیل کرد ، اما بدون هدایت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هدایت خدا نروی، چگونه این سرمایه را تبدیل می‌کنی؟ وقتی از تکلیف خدا آگاهی نداشته باشی، اشتباه خرج می‌کنی و به سوی سقوط می‌روی و سرانجام،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تا به نقطه خسران برسی ؛ یعنی سرمایه وجود را از دست دادن و عاقبت اسکلت استخوانی می‌ماند که من روح را به آن برمی‌گردانم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لِجَهَنَّمَ حَطَباً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هدایت باید از سوی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طرح‌ریزی کنید، طرح به درد خوری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آدم و حوا گذشته است و اکنون نوبت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طرح، همین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این سرمایه را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را دو ساعت از خواب بیدار کرد و دوباره به خواب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را یک لحظه هم به دنیا برنگرداند و این سرمایه را یک بار می‌دهند، همراه با امکانات آن، که عقل و فطرت و گوش و قدم و شکم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امکانات آن،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عجیبی می‌توان با آن کرد</w:t>
      </w:r>
      <w:r>
        <w:rPr>
          <w:rFonts w:eastAsia="IRNazanin" w:cs="IRNazanin"/>
          <w:color w:val="111111"/>
          <w:sz w:val="28"/>
          <w:szCs w:val="28"/>
          <w:rtl w:val="true"/>
          <w:lang w:bidi="fa-IR"/>
        </w:rPr>
        <w:t>.</w:t>
      </w:r>
      <w:bookmarkStart w:id="335" w:name="pg75_2372"/>
    </w:p>
    <w:p>
      <w:pPr>
        <w:pStyle w:val="Heading2"/>
        <w:numPr>
          <w:ilvl w:val="1"/>
          <w:numId w:val="1"/>
        </w:numPr>
        <w:rPr/>
      </w:pPr>
      <w:bookmarkStart w:id="336" w:name="__RefHeading___Toc450833_211673320"/>
      <w:bookmarkStart w:id="337" w:name="_Toc115"/>
      <w:bookmarkEnd w:id="335"/>
      <w:bookmarkEnd w:id="336"/>
      <w:r>
        <w:rPr>
          <w:rtl w:val="true"/>
        </w:rPr>
        <w:t>حکایتی از حضرت عیسی علیه السلام در قبرستان</w:t>
      </w:r>
      <w:bookmarkEnd w:id="337"/>
    </w:p>
    <w:p>
      <w:pPr>
        <w:pStyle w:val="BookText"/>
        <w:rPr/>
      </w:pPr>
      <w:r>
        <w:rPr>
          <w:rFonts w:ascii="IRNazanin" w:hAnsi="IRNazanin" w:eastAsia="IRNazanin"/>
          <w:color w:val="111111"/>
          <w:sz w:val="28"/>
          <w:sz w:val="28"/>
          <w:szCs w:val="28"/>
          <w:rtl w:val="true"/>
          <w:lang w:bidi="fa-IR"/>
        </w:rPr>
        <w:t>حضرت عیسی علیه السلام از کنار قبرستانی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عبور کنید ؛ چون چشمم به کسی در عالم برزخ افتاد که طاقت دیدن عذاب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از همان 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حرکت خود را کندتر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سال گذشته تند رفتید و امسال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دیدم او را آزاد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بی‌دین نبود ، اما شلوغ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از او مانده بود که چند روز پیش به یتیم کمک کرد از این رو خداوند دیگر حیا می‌کند که پدر او را عذاب کند</w:t>
      </w:r>
      <w:r>
        <w:rPr>
          <w:rFonts w:eastAsia="IRNazanin" w:cs="IRNazanin"/>
          <w:color w:val="111111"/>
          <w:sz w:val="28"/>
          <w:szCs w:val="28"/>
          <w:rtl w:val="true"/>
          <w:lang w:bidi="fa-IR"/>
        </w:rPr>
        <w:t xml:space="preserve">. </w:t>
      </w:r>
      <w:r>
        <w:rPr>
          <w:rStyle w:val="FootnoteAnchor"/>
          <w:rtl w:val="true"/>
        </w:rPr>
        <w:footnoteReference w:id="344"/>
      </w:r>
    </w:p>
    <w:p>
      <w:pPr>
        <w:pStyle w:val="Heading2"/>
        <w:numPr>
          <w:ilvl w:val="1"/>
          <w:numId w:val="1"/>
        </w:numPr>
        <w:rPr/>
      </w:pPr>
      <w:bookmarkStart w:id="338" w:name="__RefHeading___Toc450835_211673320"/>
      <w:bookmarkStart w:id="339" w:name="_Toc116"/>
      <w:bookmarkEnd w:id="338"/>
      <w:r>
        <w:rPr>
          <w:rtl w:val="true"/>
        </w:rPr>
        <w:t>غریزه شهوت همراه با هدایت الهی</w:t>
      </w:r>
      <w:bookmarkEnd w:id="3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از بهترین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نبود، ابراهیمی به وجود نمی‌آمد، یوسفی، موسیٰ و پیامبری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آمنه، دو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میل شدید به یک‌دیگر پیدا می‌کنند که باعث مباشرت می‌شود و بعد هم انسانی مانند رسول خدا صلی الله علیه و آله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قسمت غریزه جنسی را به کثیف‌ترین شکل، به لجن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نعمت، بسیار پاک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وچشم و گوش و عقل، که انسان‌ساز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bookmarkStart w:id="340" w:name="pg75_2373"/>
    </w:p>
    <w:p>
      <w:pPr>
        <w:pStyle w:val="BookText"/>
        <w:rPr/>
      </w:pPr>
      <w:bookmarkEnd w:id="340"/>
      <w:r>
        <w:rPr>
          <w:rFonts w:ascii="IRNazanin" w:hAnsi="IRNazanin" w:eastAsia="IRNazanin"/>
          <w:color w:val="111111"/>
          <w:sz w:val="28"/>
          <w:sz w:val="28"/>
          <w:szCs w:val="28"/>
          <w:rtl w:val="true"/>
          <w:lang w:bidi="fa-IR"/>
        </w:rPr>
        <w:t>کارخانه علم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عضوی که کارخانه پیامبر و امام‌سازی است،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انسان‌سازی است که اگر با هدایت خدا خرج شود، یوسف به وجود می‌آید ، اما وقتی بی‌هدایت خدا خرج شود، یزید، شمر و صهیونیست‌ها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خدا پر سودترین سرمایه عمر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وقتی بدون هدایت و در جهالت خرج شود، همه آن امکانات و این عمر، فقط ضرر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کاسبی، اگر خود انسان اهل نباشد، نمی‌داند که دارد ضرر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Heading2"/>
        <w:numPr>
          <w:ilvl w:val="1"/>
          <w:numId w:val="1"/>
        </w:numPr>
        <w:rPr/>
      </w:pPr>
      <w:bookmarkStart w:id="341" w:name="__RefHeading___Toc450837_211673320"/>
      <w:bookmarkStart w:id="342" w:name="_Toc117"/>
      <w:bookmarkEnd w:id="341"/>
      <w:r>
        <w:rPr>
          <w:rtl w:val="true"/>
        </w:rPr>
        <w:t>احساس مسئولیت یوسف</w:t>
      </w:r>
      <w:bookmarkEnd w:id="3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نماد حقیقی خرج کردن عمر و امکانات آن، با هدایت خداوند بود و زلیخا نماد خرج کردن عمر، بدون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خرج کردن عمر، با پشتوانه هدایت، از بندگان مخلَص خدا شد ، اما زلیخا شهوتران کامجوی گرگ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ظلمی از این عمر بریده از هدایت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سوره یوسف را کنار هم بگذارید، نکته‌ای بسیار عالی به دست می‌آید که بیش‌ترین زمانی که نوشته‌اند که یوسف در دربار با این زن درگیر بوده است، هفت سال است و نه سال هم در 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ساله بوده است، جمعاً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زندان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شانزده سال، یک جا اسیر و زندان باشید، لحظه‌ای که آزاد می‌شوید، چه می‌خواهید؟ اگر خانه شما تهران باشد و شما در مشهد زندان باشید، فقط به موطن اصلی خود، نزد پدر و مادر می‌روید ، اما یوسف را که آزاد کردند، اگر</w:t>
      </w:r>
    </w:p>
    <w:p>
      <w:pPr>
        <w:pStyle w:val="BookText"/>
        <w:rPr/>
      </w:pPr>
      <w:r>
        <w:rPr>
          <w:rFonts w:ascii="IRNazanin" w:hAnsi="IRNazanin" w:eastAsia="IRNazanin"/>
          <w:color w:val="111111"/>
          <w:sz w:val="28"/>
          <w:sz w:val="28"/>
          <w:szCs w:val="28"/>
          <w:rtl w:val="true"/>
          <w:lang w:bidi="fa-IR"/>
        </w:rPr>
        <w:t xml:space="preserve">می‌خواست از مصر تا کنعان پیاده هم برود، </w:t>
      </w:r>
      <w:r>
        <w:rPr>
          <w:rStyle w:val="FootnoteAnchor"/>
          <w:rtl w:val="true"/>
        </w:rPr>
        <w:footnoteReference w:id="346"/>
      </w:r>
      <w:r>
        <w:rPr>
          <w:rFonts w:ascii="IRNazanin" w:hAnsi="IRNazanin" w:eastAsia="IRNazanin"/>
          <w:color w:val="111111"/>
          <w:sz w:val="28"/>
          <w:sz w:val="28"/>
          <w:szCs w:val="28"/>
          <w:rtl w:val="true"/>
          <w:lang w:bidi="fa-IR"/>
        </w:rPr>
        <w:t>هیجده روز طول می‌کشید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هم برای پدر و مادر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بصیرت هم می‌دانست که از بس پدر گریه کرده است، چشم‌هایش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که آزاد شد،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دورنمای این مملکت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خوابی که دیدم، می‌بینم که هفت سال این ملت، دچار قحطی مواد غذایی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دارایی، قدرت گرداندن این مملکت را و حل مشکلات مردم را در آن هفت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دارایی را به من بدهید من اهل رشوه و اختلاس و دزدی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مملکت را حفظ می‌کنم و می‌دانم که چگونه این جامعه بی‌فرهنگ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را خدا به من نداده است که نزد پدر و مادرم بروم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از زندان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عمر را برای نجات بندگان خدا می‌خواهم</w:t>
      </w:r>
      <w:r>
        <w:rPr>
          <w:rFonts w:eastAsia="IRNazanin" w:cs="IRNazanin"/>
          <w:color w:val="111111"/>
          <w:sz w:val="28"/>
          <w:szCs w:val="28"/>
          <w:rtl w:val="true"/>
          <w:lang w:bidi="fa-IR"/>
        </w:rPr>
        <w:t xml:space="preserve">. </w:t>
      </w:r>
      <w:r>
        <w:rPr>
          <w:rStyle w:val="FootnoteAnchor"/>
          <w:rtl w:val="true"/>
        </w:rPr>
        <w:footnoteReference w:id="347"/>
      </w:r>
      <w:bookmarkStart w:id="343" w:name="pg75_2375"/>
    </w:p>
    <w:p>
      <w:pPr>
        <w:pStyle w:val="Heading2"/>
        <w:numPr>
          <w:ilvl w:val="1"/>
          <w:numId w:val="1"/>
        </w:numPr>
        <w:rPr/>
      </w:pPr>
      <w:bookmarkStart w:id="344" w:name="__RefHeading___Toc450839_211673320"/>
      <w:bookmarkStart w:id="345" w:name="_Toc118"/>
      <w:bookmarkEnd w:id="343"/>
      <w:bookmarkEnd w:id="344"/>
      <w:r>
        <w:rPr>
          <w:rtl w:val="true"/>
        </w:rPr>
        <w:t>اهمّیت ارشاد و هدایت</w:t>
      </w:r>
      <w:bookmarkEnd w:id="345"/>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برای تبلیغ،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من خداحافظی کند، گفت علی 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یَهدِی اللّٰهُ عَلیٰ یَدَیْکَ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یک نفر را خدا به دست تو نجات بدهد، از گمراهی هدایت بشود، یا گرفتاری آزاد شود، این،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لَکَ مِما طَلعَتِ عَلَیهِ الشَمسُ أَو غَرِبَت</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برای تو بهتر است از آنچه آفتاب بر او می‌تابد ، و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زلیخاوار خرج نکن که سی سال در لجن شهوت حرام بغلطی و بعد که این آتش خاموش شد، به حسرت گذشته بنشینی یا در فشار روانی قرار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عمر تکلیفی را یوسف‌وار خرج کن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46" w:name="pg75_2377"/>
    </w:p>
    <w:p>
      <w:pPr>
        <w:pStyle w:val="BookText"/>
        <w:rPr/>
      </w:pPr>
      <w:bookmarkEnd w:id="346"/>
      <w:r>
        <w:rPr>
          <w:rFonts w:ascii="IRNazanin" w:hAnsi="IRNazanin" w:eastAsia="IRNazanin"/>
          <w:color w:val="111111"/>
          <w:sz w:val="28"/>
          <w:sz w:val="28"/>
          <w:szCs w:val="28"/>
          <w:rtl w:val="true"/>
          <w:lang w:bidi="fa-IR"/>
        </w:rPr>
        <w:t>گذران عمر، همراه با هدایت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تهران، حسینیه هدایت</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سوره مبارکه یوسف، از دو عمر بحث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صاحب آن، به علت بصیرت، عاقبت‌اندیشی و اتصال به فرهنگ پاک حق، آن را به عبادت خالصانه و خدمت مخلصانه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تبدیل آن، به اندازه‌ای استوار بود که هیچ چیز نتوانست مانع حرکت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که ناجوانمردانه او را محکوم کردند و در کمال بی‌گناهی به زندان افتاد، از آیات قرآن استفاده می‌شود که زندان را برای هم‌زندانی‌های خود، به کلاس معرفت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محل، برای او مهم نبود که این جا زندان و جایی است که باید حوصله‌اش سر برود، دلش تنگ شود و التماس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برای او نبود؛ از این رو، آن را به کلاس معرفت تبدیل کرد</w:t>
      </w:r>
      <w:r>
        <w:rPr>
          <w:rFonts w:eastAsia="IRNazanin" w:cs="IRNazanin"/>
          <w:color w:val="111111"/>
          <w:sz w:val="28"/>
          <w:szCs w:val="28"/>
          <w:rtl w:val="true"/>
          <w:lang w:bidi="fa-IR"/>
        </w:rPr>
        <w:t>.</w:t>
      </w:r>
    </w:p>
    <w:p>
      <w:pPr>
        <w:pStyle w:val="Heading2"/>
        <w:numPr>
          <w:ilvl w:val="1"/>
          <w:numId w:val="1"/>
        </w:numPr>
        <w:rPr/>
      </w:pPr>
      <w:bookmarkStart w:id="347" w:name="__RefHeading___Toc450841_211673320"/>
      <w:bookmarkStart w:id="348" w:name="_Toc119"/>
      <w:bookmarkEnd w:id="347"/>
      <w:r>
        <w:rPr>
          <w:rtl w:val="true"/>
        </w:rPr>
        <w:t>پاداش عابدان</w:t>
      </w:r>
      <w:bookmarkEnd w:id="3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بخشی از درس‌های الهی و ملکوتی او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عمر بود که به عبادت و خدمت ماندگار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پاداش عابدان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بندگان پاک را که بیان می‌کند، آن را خالد و ابدی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لطفی به انسان دارد که زمان کوتاهی را در اختیار او</w:t>
      </w:r>
      <w:bookmarkStart w:id="349" w:name="pg75_2381"/>
    </w:p>
    <w:p>
      <w:pPr>
        <w:pStyle w:val="BookText"/>
        <w:rPr/>
      </w:pPr>
      <w:bookmarkEnd w:id="349"/>
      <w:r>
        <w:rPr>
          <w:rFonts w:ascii="IRNazanin" w:hAnsi="IRNazanin" w:eastAsia="IRNazanin"/>
          <w:color w:val="111111"/>
          <w:sz w:val="28"/>
          <w:sz w:val="28"/>
          <w:szCs w:val="28"/>
          <w:rtl w:val="true"/>
          <w:lang w:bidi="fa-IR"/>
        </w:rPr>
        <w:t>قرار می‌دهد و او آن را سرمایه قرار می‌دهد تا نتیجه ابدی و دائمی بدهد</w:t>
      </w:r>
      <w:r>
        <w:rPr>
          <w:rFonts w:eastAsia="IRNazanin" w:cs="IRNazanin"/>
          <w:color w:val="111111"/>
          <w:sz w:val="28"/>
          <w:szCs w:val="28"/>
          <w:rtl w:val="true"/>
          <w:lang w:bidi="fa-IR"/>
        </w:rPr>
        <w:t xml:space="preserve">. </w:t>
      </w:r>
      <w:r>
        <w:rPr>
          <w:rStyle w:val="FootnoteAnchor"/>
          <w:rtl w:val="true"/>
        </w:rPr>
        <w:footnoteReference w:id="349"/>
      </w:r>
    </w:p>
    <w:p>
      <w:pPr>
        <w:pStyle w:val="Heading2"/>
        <w:numPr>
          <w:ilvl w:val="1"/>
          <w:numId w:val="1"/>
        </w:numPr>
        <w:rPr/>
      </w:pPr>
      <w:bookmarkStart w:id="350" w:name="__RefHeading___Toc450843_211673320"/>
      <w:bookmarkStart w:id="351" w:name="_Toc120"/>
      <w:bookmarkEnd w:id="350"/>
      <w:r>
        <w:rPr>
          <w:rtl w:val="true"/>
        </w:rPr>
        <w:t>آرزوی گنهکار در قیامت</w:t>
      </w:r>
      <w:bookmarkEnd w:id="35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آرزوهای گناهکاران حرفه‌ای در قیامت، بازگشت به دنیا است که این عمر کم را به سرمایه جاودانی تبدیل کنند ، اما پاسخ ایشان این است که بازگشتی برای شما نیست</w:t>
      </w:r>
      <w:r>
        <w:rPr>
          <w:rFonts w:eastAsia="IRNazanin" w:cs="IRNazanin"/>
          <w:color w:val="111111"/>
          <w:sz w:val="28"/>
          <w:szCs w:val="28"/>
          <w:rtl w:val="true"/>
          <w:lang w:bidi="fa-IR"/>
        </w:rPr>
        <w:t xml:space="preserve">. </w:t>
      </w:r>
      <w:r>
        <w:rPr>
          <w:rStyle w:val="FootnoteAnchor"/>
          <w:rtl w:val="true"/>
        </w:rPr>
        <w:footnoteReference w:id="350"/>
      </w:r>
      <w:bookmarkStart w:id="352" w:name="pg75_2382"/>
    </w:p>
    <w:p>
      <w:pPr>
        <w:pStyle w:val="BookText"/>
        <w:rPr/>
      </w:pPr>
      <w:bookmarkEnd w:id="352"/>
      <w:r>
        <w:rPr>
          <w:rFonts w:ascii="IRNazanin" w:hAnsi="IRNazanin" w:eastAsia="IRNazanin"/>
          <w:color w:val="111111"/>
          <w:sz w:val="28"/>
          <w:sz w:val="28"/>
          <w:szCs w:val="28"/>
          <w:rtl w:val="true"/>
          <w:lang w:bidi="fa-IR"/>
        </w:rPr>
        <w:t>یک عمر هم عمر خانمی بود که به فرهنگ مادی آلوده بود که با اختیار خود، زمان محدود را به موج شهوات حرام و مجالس لغو و بازی‌گری و بطالت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این مجالس، که قاتل عمر است، اسم می‌برد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2"/>
        <w:numPr>
          <w:ilvl w:val="1"/>
          <w:numId w:val="1"/>
        </w:numPr>
        <w:rPr/>
      </w:pPr>
      <w:bookmarkStart w:id="353" w:name="__RefHeading___Toc450845_211673320"/>
      <w:bookmarkStart w:id="354" w:name="_Toc121"/>
      <w:bookmarkEnd w:id="353"/>
      <w:r>
        <w:rPr>
          <w:rtl w:val="true"/>
        </w:rPr>
        <w:t>اشراف بهشتیان بر جهنّمیان</w:t>
      </w:r>
      <w:bookmarkEnd w:id="354"/>
    </w:p>
    <w:p>
      <w:pPr>
        <w:pStyle w:val="BookText"/>
        <w:rPr/>
      </w:pPr>
      <w:r>
        <w:rPr>
          <w:rFonts w:ascii="IRNazanin" w:hAnsi="IRNazanin" w:eastAsia="IRNazanin"/>
          <w:color w:val="111111"/>
          <w:sz w:val="28"/>
          <w:sz w:val="28"/>
          <w:szCs w:val="28"/>
          <w:rtl w:val="true"/>
          <w:lang w:bidi="fa-IR"/>
        </w:rPr>
        <w:t>وقتی بهشتی‌ها در بهشت قرار می‌گیرند، خداوند به ایشان اشرافی بر جهنمی‌ها می‌دهد که بدانند و لمس کنند از چه تنگنایی رها شده‌اند و با بیداری از چه چاه عمیقی 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اجازه می‌دهد که با جهنمی‌ها سخن بگویند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چیزی شما را به این‌جا کشید؟ آنان چهار جواب‌می‌دهند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bookmarkStart w:id="355" w:name="pg75_2383"/>
    </w:p>
    <w:p>
      <w:pPr>
        <w:pStyle w:val="BookText"/>
        <w:rPr/>
      </w:pPr>
      <w:bookmarkEnd w:id="3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ما در مجالس گناه و باطل و لغو و بیهوده شرکت داشتیم</w:t>
      </w:r>
      <w:r>
        <w:rPr>
          <w:rFonts w:eastAsia="IRNazanin" w:cs="IRNazanin"/>
          <w:color w:val="111111"/>
          <w:sz w:val="28"/>
          <w:szCs w:val="28"/>
          <w:rtl w:val="true"/>
          <w:lang w:bidi="fa-IR"/>
        </w:rPr>
        <w:t>.</w:t>
      </w:r>
    </w:p>
    <w:p>
      <w:pPr>
        <w:pStyle w:val="Heading2"/>
        <w:numPr>
          <w:ilvl w:val="1"/>
          <w:numId w:val="1"/>
        </w:numPr>
        <w:rPr/>
      </w:pPr>
      <w:bookmarkStart w:id="356" w:name="__RefHeading___Toc450847_211673320"/>
      <w:bookmarkStart w:id="357" w:name="_Toc122"/>
      <w:bookmarkEnd w:id="356"/>
      <w:r>
        <w:rPr>
          <w:rtl w:val="true"/>
        </w:rPr>
        <w:t>اولین سؤال در روز محشر</w:t>
      </w:r>
      <w:bookmarkEnd w:id="357"/>
    </w:p>
    <w:p>
      <w:pPr>
        <w:pStyle w:val="BookText"/>
        <w:rPr/>
      </w:pPr>
      <w:r>
        <w:rPr>
          <w:rFonts w:ascii="IRNazanin" w:hAnsi="IRNazanin" w:eastAsia="IRNazanin"/>
          <w:color w:val="111111"/>
          <w:sz w:val="28"/>
          <w:sz w:val="28"/>
          <w:szCs w:val="28"/>
          <w:rtl w:val="true"/>
          <w:lang w:bidi="fa-IR"/>
        </w:rPr>
        <w:t xml:space="preserve">روایتی را شیعه و سنی نقل کرده اند که رسول خدا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مردم وارد محشر می‌شوند، چهار سؤال از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سؤالی که از انسان دارند،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عُمُرِکَ فیمٰا أَفْنَیْتَهُ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زمانی را که در اختیار تو گذاشتیم، به عشق چه کسی تمام کردی؟ در کدام مجلس و در چه راه و هدفی مصرف کردی؟ عمر سرمایه کمی نیست</w:t>
      </w:r>
      <w:r>
        <w:rPr>
          <w:rFonts w:eastAsia="IRNazanin" w:cs="IRNazanin"/>
          <w:color w:val="111111"/>
          <w:sz w:val="28"/>
          <w:szCs w:val="28"/>
          <w:rtl w:val="true"/>
          <w:lang w:bidi="fa-IR"/>
        </w:rPr>
        <w:t>.</w:t>
      </w:r>
    </w:p>
    <w:p>
      <w:pPr>
        <w:pStyle w:val="Heading2"/>
        <w:numPr>
          <w:ilvl w:val="1"/>
          <w:numId w:val="1"/>
        </w:numPr>
        <w:rPr/>
      </w:pPr>
      <w:bookmarkStart w:id="358" w:name="__RefHeading___Toc450849_211673320"/>
      <w:bookmarkStart w:id="359" w:name="_Toc123"/>
      <w:bookmarkEnd w:id="358"/>
      <w:r>
        <w:rPr>
          <w:rtl w:val="true"/>
        </w:rPr>
        <w:t>گردش فلک، موجب تداوم عمر</w:t>
      </w:r>
      <w:bookmarkEnd w:id="3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در ذهن دارم، نزدیک بیست کتاب هست که باید بخوانید و محاسبه کنید که برای یک دقیقه عمر، خداوند باید چند میلیارد چرخ را با نظم خاص، در هستی بچرخاند، اگر در یکی از آن‌ها اختلالی صورت گیرد، رشته عمر پاره می‌شود؛ برای مثال همین لحظه که خورشید در نیمکره غربی در حال تابش است، اگر برای خورشید اختلالی پیش بیاید، مثلاً فاصله‌اش از زمین بیش‌تر یا کم‌تر شود، همه</w:t>
      </w:r>
      <w:bookmarkStart w:id="360" w:name="pg75_2384"/>
    </w:p>
    <w:p>
      <w:pPr>
        <w:pStyle w:val="BookText"/>
        <w:rPr/>
      </w:pPr>
      <w:bookmarkEnd w:id="360"/>
      <w:r>
        <w:rPr>
          <w:rFonts w:ascii="IRNazanin" w:hAnsi="IRNazanin" w:eastAsia="IRNazanin"/>
          <w:color w:val="111111"/>
          <w:sz w:val="28"/>
          <w:sz w:val="28"/>
          <w:szCs w:val="28"/>
          <w:rtl w:val="true"/>
          <w:lang w:bidi="fa-IR"/>
        </w:rPr>
        <w:t>موجودات زنده منظومه شمسی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زمین و گردش آن به دور خورشید یا هوایی که دور کره زمین است، اگر پنج متر بالاتر برود، به دقیقه نمی‌رسد که همه موجودات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از تو می‌پرسند گوهری که به تو دادیم، که از گرداندن میلیاردها چرخ به وجود آمده بود، در کجا معامله کردی؟ انبیا با بیش از قیمت خودش آن را معامله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2"/>
        <w:numPr>
          <w:ilvl w:val="1"/>
          <w:numId w:val="1"/>
        </w:numPr>
        <w:rPr/>
      </w:pPr>
      <w:bookmarkStart w:id="361" w:name="__RefHeading___Toc450851_211673320"/>
      <w:bookmarkStart w:id="362" w:name="_Toc124"/>
      <w:bookmarkEnd w:id="361"/>
      <w:r>
        <w:rPr>
          <w:rtl w:val="true"/>
        </w:rPr>
        <w:t>همه سلطنت در مقابل عمر</w:t>
      </w:r>
      <w:bookmarkEnd w:id="3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تصور این دادو ستد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داستان از مرحوم حاج شیخ جعفر شوشتری </w:t>
      </w:r>
      <w:r>
        <w:rPr>
          <w:rStyle w:val="FootnoteAnchor"/>
          <w:rtl w:val="true"/>
        </w:rPr>
        <w:footnoteReference w:id="356"/>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در شکارگاه، چشمش به آهویی افتاد و آن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پادشاه توان این را که به آهو برسد،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شاه را در بیابان بسیار دواند تا این که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دیوارهای گلی به نظرش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بیرون آمد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آب خنک آورد و شکارچی از مرگ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گذر تو به این منطقه افتاد،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پیرزن به امیدی این راه را پیمود و به کاخ، نزد 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 به درباریان کرد و گفت این زن، مرا از مرگ حتمی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سلطنت خود را به او بدهی، مساوی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مرحوم آقا شیخ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هر چه داشت، به سلطان اصلی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او بدهد که از مساوی بیش‌تر شود؟ عاقل‌تر از انبیا و ائمه، کسی در این دنیا زندگی نکرده است که این عمر را که محصول چرخش میلیاردها چرخ بوده است، تقدیم بندگان خدا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عمر را به گناه و خواب اضافه و همراهی بازیگران گذراندند، اگر فردا نتوانند اولین سؤال را جواب بدهند، نوبت به سؤال دوم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بسیار جالبی از پیامبر و اهل بیت رسیده است که برای انسان، در شبانه روز، شش ساعت خواب،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ساعات عمر رسول خدا صلی الله علیه و آله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العٰاقلِ أَن یَکونَ لَهُ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عهده انسان اندیشمند است که خالی از ساعاتی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یُناجی فِیهٰا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بخش را با خدا سر و سرّ داشته باشد، سود و منفعتی دارد که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یُحاسِبُ فِیهٰا نَفْسَهُ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بخش، حساب‌گر خود باشد که عمرم در چه راهی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یتفَکُر فِیما صَنَع اللّٰهُ عَزَّوَجَلَّ</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ساعتی هم حساب کند که خداوند عالم تاکنون چگونه با او معامله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قَبِیحٍ سَتَرتَهُ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پرده‌دری کردم ، اما تو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پرده‌پوشی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پرده از کار من برمی‌داری؟ حوصله من از بنده‌ام سر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فادِحٍ مِنَ البلاءِ أَقلتَهُ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 سفارش کردی که اگر با کسی معامله کردید، اقاله کنید و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بلاها و گناهانی که تو اقاله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عِثارٍ وَقَیتَهُ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عمرم چه قدر می‌خواستم در گناهان زشت بیفتم ، ولی تو مرا حفظ کردی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مَکْروهٍ دفَعْتَهُ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صدها بار بنا بود حادثه برای تو پیش بیاید و من دفع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ثَناءٍ جَمِیلٍ لَستُ أَهلاً لَهُ نَشَرتَهُ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 می‌روی تعریف تو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باطن من با تو،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هم بنشینید خوبی‌های خدا را در حق خودتان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عجب خدای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هم تو به ما بگو که تو چه بنده بدی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 و به آخر رسید عمر ما هنوز اندر اول وصف تو مانده‌ایم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ثمره هدایت در زندگی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لطایف، اشاره‌ها، نکته‌های بسیار باارزش و مؤثری از سوره مبارکه یوسف، با نگاهی کلی بیان شد و به این نکته رسیدیم که در این سوره مبارکه، خداوند دو نوع عمر را مطرح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علت بینایی و بصیرت، با امکاناتی که در اختیار او بود، به کارهای بزرگی دست زد و به بیان خود قرآن، در سوره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تِجٰارَةً 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تجارتی بود که تا ابد ضرر و خسارت و کسادی ندارد، بلکه منفعتی جاوید و ابدی برای صاحب عمر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سوره مبارکه یوسف، به یک قطعه از عمر او توجه کردید که چگونگی خرج کردن عمر، شگفت‌آور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او کرد، حدود هفت سال از عمر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حج و عمره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محدود است، طواف، نماز، سعی صفا و مروه، تقصیر و طواف و دو رکعت نماز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زرنگی وارد عمره شود، از آغاز تا پایان آن، بیش از یک ساعت و نیم نمی‌شود</w:t>
      </w:r>
      <w:r>
        <w:rPr>
          <w:rFonts w:eastAsia="IRNazanin" w:cs="IRNazanin"/>
          <w:color w:val="111111"/>
          <w:sz w:val="28"/>
          <w:szCs w:val="28"/>
          <w:rtl w:val="true"/>
          <w:lang w:bidi="fa-IR"/>
        </w:rPr>
        <w:t>.</w:t>
      </w:r>
      <w:bookmarkStart w:id="363" w:name="pg75_2393"/>
    </w:p>
    <w:p>
      <w:pPr>
        <w:pStyle w:val="Heading2"/>
        <w:numPr>
          <w:ilvl w:val="1"/>
          <w:numId w:val="1"/>
        </w:numPr>
        <w:rPr/>
      </w:pPr>
      <w:bookmarkStart w:id="364" w:name="__RefHeading___Toc450853_211673320"/>
      <w:bookmarkStart w:id="365" w:name="_Toc125"/>
      <w:bookmarkEnd w:id="363"/>
      <w:bookmarkEnd w:id="364"/>
      <w:r>
        <w:rPr>
          <w:rtl w:val="true"/>
        </w:rPr>
        <w:t>ثواب عمره در ماه رجب</w:t>
      </w:r>
      <w:bookmarkEnd w:id="3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به امام ششم علیه السلام می‌فرماید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می‌خواهم در ماه رجب به عمره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ثواب آن را هم می‌دانی؟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زمین را طلا بچینی و در راه خدا صدقه بدهی، ثواب آن، مطابق با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او بی‌نهایت است و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نیست که در قبال عمره چنین پاداشی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که بروم،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به عملی دیگر هم راهنمایی‌ات کنم که ثوابش ده برابر عمره باشد؟ </w:t>
      </w:r>
      <w:r>
        <w:rPr>
          <w:rStyle w:val="FootnoteAnchor"/>
          <w:rtl w:val="true"/>
        </w:rPr>
        <w:footnoteReference w:id="360"/>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کسی را حل کنی ثوابش ده برابر از عمره بیش‌تر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تلاش بی‌وقفه یوسف برای مردم یوسف برای مقابله با قحطی هفت ساله مصر، ده سال وقت گذاشت و در آن سال ها مشکل همه مردم را حل کرد که در آن هفت سال، یک صبحانه از مردم،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وجود مقدس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امکاناتی را در اختیار ما گذاشته است، عقل، فطرت، قرآن، انبیا، ائمه و عارفان را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عمر که باید این سرمایه و امکانات را درست خرج کرد، راه آن را پیش از اسلام، در کتاب‌های آسمانی گذشته و پس از آن، در سخنان ائمه و قرآن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مبارک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 چگونه معنا می‌کنید؟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 فی طاعة اللّٰه</w:t>
      </w:r>
      <w:r>
        <w:rPr>
          <w:rFonts w:eastAsia="Amiri" w:cs="Amiri" w:ascii="Amiri" w:hAnsi="Amiri"/>
          <w:color w:val="111111"/>
          <w:sz w:val="28"/>
          <w:szCs w:val="28"/>
          <w:rtl w:val="true"/>
          <w:lang w:bidi="ar-SA"/>
        </w:rPr>
        <w:t xml:space="preserve">» </w:t>
      </w:r>
      <w:r>
        <w:rPr>
          <w:rStyle w:val="FootnoteAnchor"/>
          <w:rtl w:val="true"/>
        </w:rPr>
        <w:footnoteReference w:id="362"/>
      </w:r>
      <w:bookmarkStart w:id="366" w:name="pg75_2395"/>
    </w:p>
    <w:p>
      <w:pPr>
        <w:pStyle w:val="BookText"/>
        <w:rPr/>
      </w:pPr>
      <w:bookmarkEnd w:id="366"/>
      <w:r>
        <w:rPr>
          <w:rFonts w:ascii="IRNazanin" w:hAnsi="IRNazanin" w:eastAsia="IRNazanin"/>
          <w:color w:val="111111"/>
          <w:sz w:val="28"/>
          <w:sz w:val="28"/>
          <w:szCs w:val="28"/>
          <w:rtl w:val="true"/>
          <w:lang w:bidi="fa-IR"/>
        </w:rPr>
        <w:t>این که در دنیا بسیار بمانی و این بسیار ماندن را در طاعت خداوند عالم خرج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خدا را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برای یک زندگی سالم،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فقط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همه سخنان او در همه زمینه‌ها لازم است</w:t>
      </w:r>
      <w:r>
        <w:rPr>
          <w:rFonts w:eastAsia="IRNazanin" w:cs="IRNazanin"/>
          <w:color w:val="111111"/>
          <w:sz w:val="28"/>
          <w:szCs w:val="28"/>
          <w:rtl w:val="true"/>
          <w:lang w:bidi="fa-IR"/>
        </w:rPr>
        <w:t>.</w:t>
      </w:r>
    </w:p>
    <w:p>
      <w:pPr>
        <w:pStyle w:val="Heading2"/>
        <w:numPr>
          <w:ilvl w:val="1"/>
          <w:numId w:val="1"/>
        </w:numPr>
        <w:rPr/>
      </w:pPr>
      <w:bookmarkStart w:id="367" w:name="__RefHeading___Toc450855_211673320"/>
      <w:bookmarkStart w:id="368" w:name="_Toc126"/>
      <w:bookmarkEnd w:id="367"/>
      <w:r>
        <w:rPr>
          <w:rtl w:val="true"/>
        </w:rPr>
        <w:t>همسر فداکار آیت الله بروجردی</w:t>
      </w:r>
      <w:bookmarkEnd w:id="36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آیت اللّٰه بروجردی </w:t>
      </w:r>
      <w:r>
        <w:rPr>
          <w:rStyle w:val="FootnoteAnchor"/>
          <w:rtl w:val="true"/>
        </w:rPr>
        <w:footnoteReference w:id="363"/>
      </w:r>
      <w:r>
        <w:rPr>
          <w:rFonts w:ascii="IRNazanin" w:hAnsi="IRNazanin" w:eastAsia="IRNazanin"/>
          <w:color w:val="111111"/>
          <w:sz w:val="28"/>
          <w:sz w:val="28"/>
          <w:szCs w:val="28"/>
          <w:rtl w:val="true"/>
          <w:lang w:bidi="fa-IR"/>
        </w:rPr>
        <w:t>در احوالات خود گفته است من در اصفهان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آن روز اصفهان، کم‌نظیر بودند ؛ مانند آیت اللّٰه العظمی کلباسی </w:t>
      </w:r>
      <w:r>
        <w:rPr>
          <w:rStyle w:val="FootnoteAnchor"/>
          <w:rtl w:val="true"/>
        </w:rPr>
        <w:footnoteReference w:id="364"/>
      </w:r>
      <w:r>
        <w:rPr>
          <w:rFonts w:ascii="IRNazanin" w:hAnsi="IRNazanin" w:eastAsia="IRNazanin"/>
          <w:color w:val="111111"/>
          <w:sz w:val="28"/>
          <w:sz w:val="28"/>
          <w:szCs w:val="28"/>
          <w:rtl w:val="true"/>
          <w:lang w:bidi="fa-IR"/>
        </w:rPr>
        <w:t xml:space="preserve">، مرحوم آقا سید محمد باقر درچه‌ای </w:t>
      </w:r>
      <w:r>
        <w:rPr>
          <w:rStyle w:val="FootnoteAnchor"/>
          <w:rtl w:val="true"/>
        </w:rPr>
        <w:footnoteReference w:id="365"/>
      </w:r>
      <w:r>
        <w:rPr>
          <w:rFonts w:ascii="IRNazanin" w:hAnsi="IRNazanin" w:eastAsia="IRNazanin"/>
          <w:color w:val="111111"/>
          <w:sz w:val="28"/>
          <w:sz w:val="28"/>
          <w:szCs w:val="28"/>
          <w:rtl w:val="true"/>
          <w:lang w:bidi="fa-IR"/>
        </w:rPr>
        <w:t xml:space="preserve">، حکیم بزرگ قشقایی </w:t>
      </w:r>
      <w:r>
        <w:rPr>
          <w:rStyle w:val="FootnoteAnchor"/>
          <w:rtl w:val="true"/>
        </w:rPr>
        <w:footnoteReference w:id="366"/>
      </w:r>
      <w:r>
        <w:rPr>
          <w:rFonts w:ascii="IRNazanin" w:hAnsi="IRNazanin" w:eastAsia="IRNazanin"/>
          <w:color w:val="111111"/>
          <w:sz w:val="28"/>
          <w:sz w:val="28"/>
          <w:szCs w:val="28"/>
          <w:rtl w:val="true"/>
          <w:lang w:bidi="fa-IR"/>
        </w:rPr>
        <w:t>و حکیم کم‌نظیر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محمّد کاشانی</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 تحصیل در محضر ایشان و عاشق این اساتید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مایه‌های علمی من بالا می‌رفت که نامه‌ای از پدر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در بروجرد، معاش زندگی را از کشاورزی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ایشان می‌گرفت، کسی ایشان را برای منبر و سخنرانی دعوت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بروجرد بیا، من وسایل عروسی تو را فراهم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به ایشان نوشتم که مرا از ازدواج معاف کنید و اجازه دهید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نمی‌کنی اگر به سخن پدر گوش ندهی، این مانع تو باشد؟ خدا در قرآن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ایشان بلافاصله به بروجرد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شدن من مرهون این خانمی بود که پدرم برای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عروس جوان، چگونه عمر را صرف می‌کند که محصول عمر او آیت‌اللّٰه بروجردی می‌شود؟ یک خانم چگونه عمرش را خرج می‌کند که محصول همان عمر نه ساله، امام مجتبی، امام حسین، زینب کبری و حضرت کلثوم می‌شود؟ در قیامت خیلی از مردها به خاطر خانم‌هایشان باید به جهنم بروند و بسیاری نیز در اعلی علیین قرار می‌گیرند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عزیز هفت سال عمرش را این گونه برای یک ملت خرج کرد و نگفت که در میان این ملت، ممکن است بی‌دین، بی‌نماز و کافر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ریشه ایشان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در چه مسیری بپردازم؟ در برابر این هزینه کردن، دریافتی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مردن این افراد، خدا خطاب می کند </w:t>
      </w:r>
      <w:r>
        <w:rPr>
          <w:rFonts w:eastAsia="IRNazanin" w:cs="IRNazanin"/>
          <w:color w:val="111111"/>
          <w:sz w:val="28"/>
          <w:szCs w:val="28"/>
          <w:rtl w:val="true"/>
          <w:lang w:bidi="fa-IR"/>
        </w:rPr>
        <w:t>:</w:t>
      </w:r>
      <w:bookmarkStart w:id="369" w:name="pg75_2399"/>
    </w:p>
    <w:p>
      <w:pPr>
        <w:pStyle w:val="BookText"/>
        <w:rPr/>
      </w:pPr>
      <w:bookmarkEnd w:id="3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2"/>
        <w:numPr>
          <w:ilvl w:val="1"/>
          <w:numId w:val="1"/>
        </w:numPr>
        <w:rPr/>
      </w:pPr>
      <w:bookmarkStart w:id="370" w:name="__RefHeading___Toc450857_211673320"/>
      <w:bookmarkStart w:id="371" w:name="_Toc127"/>
      <w:bookmarkEnd w:id="370"/>
      <w:r>
        <w:rPr>
          <w:rtl w:val="true"/>
        </w:rPr>
        <w:t>سرانجام گمراهان</w:t>
      </w:r>
      <w:bookmarkEnd w:id="37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در دنیا به تو عمر دادم، خوب کاشتی، خوب عمل کردی و خوب عمرت را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من به انتظار تو هستم، ربی که از تو کمال رضایت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یادمان باشد که کلام شخص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هستند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لحظه مرگ که می‌رسند، اوضاع تاریک بسیاری را می‌بینند و به خدا می‌گویند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تا این عمر به لجن کشیده را جبران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کَلِمَةٌ هُوَ قٰائِلُهٰا وَ 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اکنون به تو می گویم که عمر را صرف دشمنان من کردن، چه تاوانی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مانند عمر یوسف خرج می‌شود، مرکبی برای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مانند عمر زلیخا خرج می‌شود،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قاطری است که مهار گسیخته، صاحبش را تحویل جهنم می‌دهد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جلال الدین رومی در یک شعر مفصل، این دو نوع انسان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نقشه بکشد که چگونه سر مردم کلاه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خورشید علیین بود وین دگر خفاش کالسجین بود </w:t>
      </w:r>
      <w:r>
        <w:rPr>
          <w:rStyle w:val="FootnoteAnchor"/>
          <w:rtl w:val="true"/>
        </w:rPr>
        <w:footnoteReference w:id="37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عیب‌ها، خشم و انتقام‌جویی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یوسف ده سال داشت که او را از</w:t>
      </w:r>
    </w:p>
    <w:p>
      <w:pPr>
        <w:pStyle w:val="BookText"/>
        <w:rPr/>
      </w:pPr>
      <w:r>
        <w:rPr>
          <w:rFonts w:ascii="IRNazanin" w:hAnsi="IRNazanin" w:eastAsia="IRNazanin"/>
          <w:color w:val="111111"/>
          <w:sz w:val="28"/>
          <w:sz w:val="28"/>
          <w:szCs w:val="28"/>
          <w:rtl w:val="true"/>
          <w:lang w:bidi="fa-IR"/>
        </w:rPr>
        <w:t>پدر جدا کردند و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سفر سوم، به مصر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چیست؟ تو همانی که به تو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ما چه کنی؟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بی‌عیب، به برادران گفت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آن یکی نوری ز هر عیبی بری</w:t>
      </w:r>
    </w:p>
    <w:p>
      <w:pPr>
        <w:pStyle w:val="BookText"/>
        <w:rPr/>
      </w:pPr>
      <w:r>
        <w:rPr>
          <w:rFonts w:ascii="IRNazanin" w:hAnsi="IRNazanin" w:eastAsia="IRNazanin"/>
          <w:color w:val="111111"/>
          <w:sz w:val="28"/>
          <w:sz w:val="28"/>
          <w:szCs w:val="28"/>
          <w:rtl w:val="true"/>
          <w:lang w:bidi="fa-IR"/>
        </w:rPr>
        <w:t xml:space="preserve">آن یکی سرور شده ز اهل زمان وین یکی در خاک خواری بس نهان </w:t>
      </w:r>
      <w:r>
        <w:rPr>
          <w:rStyle w:val="FootnoteAnchor"/>
          <w:rtl w:val="true"/>
        </w:rPr>
        <w:footnoteReference w:id="37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72" w:name="pg75_2403"/>
    </w:p>
    <w:p>
      <w:pPr>
        <w:pStyle w:val="BookText"/>
        <w:rPr/>
      </w:pPr>
      <w:bookmarkEnd w:id="372"/>
      <w:r>
        <w:rPr>
          <w:rFonts w:ascii="IRNazanin" w:hAnsi="IRNazanin" w:eastAsia="IRNazanin"/>
          <w:color w:val="111111"/>
          <w:sz w:val="28"/>
          <w:sz w:val="28"/>
          <w:szCs w:val="28"/>
          <w:rtl w:val="true"/>
          <w:lang w:bidi="fa-IR"/>
        </w:rPr>
        <w:t>انسان تربیت شده مکتب حق</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تهران، حسینیه هدایت رمضان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بسیار مهمی که از سوره مبارکه یوسف استفاده می‌شود، درباره دو گونه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تربیت شده مکتب حق است و انسانی که آلوده به مکتب مادیگری و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انسانی است که هر قدمی را که می‌خواهد بردارد، هر کاری را که می‌خواهد انجام بدهد، هر سخنی را که می‌خواهد بگوید، و هر برخوردی را که می‌خواهد با حوادث بکند، خودش را، زمانش را، آینده‌اش را، براساس فرهنگ پاک پروردگار محاسبه می‌کند و بعد از محاسبه، کاری را که باید انجام بدهد، بر اساس حق و یقینی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می‌رود ولی به حق زندان می‌رود، در مقابل زلیخا مقاومت می‌کند به حق مقاومت می‌کند، در زندان می‌ماند به حق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سرمایه عمرش را به تعبیر قرآن هدر نمی‌دهد، از تمام لحظات عمر و از همه مایه‌هایی که در اختیارش است، به عالی‌ترین صورت، به خاطر قدرت در محاسبه استفاده می‌کند</w:t>
      </w:r>
      <w:r>
        <w:rPr>
          <w:rFonts w:eastAsia="IRNazanin" w:cs="IRNazanin"/>
          <w:color w:val="111111"/>
          <w:sz w:val="28"/>
          <w:szCs w:val="28"/>
          <w:rtl w:val="true"/>
          <w:lang w:bidi="fa-IR"/>
        </w:rPr>
        <w:t>.</w:t>
      </w:r>
    </w:p>
    <w:p>
      <w:pPr>
        <w:pStyle w:val="Heading2"/>
        <w:numPr>
          <w:ilvl w:val="1"/>
          <w:numId w:val="1"/>
        </w:numPr>
        <w:rPr/>
      </w:pPr>
      <w:bookmarkStart w:id="373" w:name="__RefHeading___Toc450859_211673320"/>
      <w:bookmarkStart w:id="374" w:name="_Toc128"/>
      <w:bookmarkEnd w:id="373"/>
      <w:r>
        <w:rPr>
          <w:rtl w:val="true"/>
        </w:rPr>
        <w:t>یوسف علیه السلام محاسبه گری دقیق</w:t>
      </w:r>
      <w:bookmarkEnd w:id="37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معنای محاسبه گری دقیق او را از آیه شریفه‌ای که پروردگار عالم، کلمه</w:t>
      </w:r>
    </w:p>
    <w:p>
      <w:pPr>
        <w:pStyle w:val="BookText"/>
        <w:rPr/>
      </w:pPr>
      <w:r>
        <w:rPr>
          <w:rFonts w:ascii="IRNazanin" w:hAnsi="IRNazanin" w:eastAsia="IRNazanin"/>
          <w:color w:val="111111"/>
          <w:sz w:val="28"/>
          <w:sz w:val="28"/>
          <w:szCs w:val="28"/>
          <w:rtl w:val="true"/>
          <w:lang w:bidi="fa-IR"/>
        </w:rPr>
        <w:t>علیم و حفیظ را در آن به کار گرفته استفاده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حَفِیظٌ </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من یک پاسدار واقعی نسبت به عمرم، نسبت به مردم، نسبت به کشور، نسبت به سرمایه‌های وجودی خود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دانا هستم، دانایی در افق بالا و محاسبه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دقت می‌توانم هفت سال فراوانی نعمت را با هفت سال قحطی را، به گونه‌ای محاسبه کنم که ملت و کشور دچار تنگنا، مضیقه، سختی، فقر، نداری، تهی دستی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شده مکتب مادیگری یک طرف داستان هم زلیخا قرار دارد، او در یک زندگی صد در صد بی محاسبه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این زن در این است که کامجویی کند و فقط بدن لذت ببرد، بقیه نواحی وجود معطل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رشد نکند، روح رشد نکند، قلب آیینه دار جمال حق نشود، ارزشهای اخلاقی بر این صفحه نقش نبندد، از کل امور، فقط نگاهی به بدن تنها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لذت گرای بی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حالات در وجود انسان مایه بشود، محال است که انسان را نسبت به هر حقی راضی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حالا پروردگار عالم لطفش شامل حال کسی بشود، و این برنامه‌ها را که مایه وجود انسان است از وجود انسان بگیرد و آدم در برابر حق تسلیم بشود، ولی اگر مادیگری ریشه در وجود انسان پیدا کند و به قول امیرالمؤمنین علیه السلام طبیعت ثانوی گردد محال است انسان در مقابل حق تسلیم بشود</w:t>
      </w:r>
      <w:r>
        <w:rPr>
          <w:rFonts w:eastAsia="IRNazanin" w:cs="IRNazanin"/>
          <w:color w:val="111111"/>
          <w:sz w:val="28"/>
          <w:szCs w:val="28"/>
          <w:rtl w:val="true"/>
          <w:lang w:bidi="fa-IR"/>
        </w:rPr>
        <w:t>.</w:t>
      </w:r>
      <w:bookmarkStart w:id="375" w:name="pg75_2408"/>
    </w:p>
    <w:p>
      <w:pPr>
        <w:pStyle w:val="Heading2"/>
        <w:numPr>
          <w:ilvl w:val="1"/>
          <w:numId w:val="1"/>
        </w:numPr>
        <w:rPr/>
      </w:pPr>
      <w:bookmarkStart w:id="376" w:name="__RefHeading___Toc450861_211673320"/>
      <w:bookmarkStart w:id="377" w:name="_Toc129"/>
      <w:bookmarkEnd w:id="375"/>
      <w:bookmarkEnd w:id="376"/>
      <w:r>
        <w:rPr>
          <w:rtl w:val="true"/>
        </w:rPr>
        <w:t>نمونه هایی از تربیت شدگان مکتب مادیگری</w:t>
      </w:r>
      <w:bookmarkEnd w:id="377"/>
    </w:p>
    <w:p>
      <w:pPr>
        <w:pStyle w:val="BookText"/>
        <w:rPr/>
      </w:pPr>
      <w:r>
        <w:rPr>
          <w:rFonts w:ascii="IRNazanin" w:hAnsi="IRNazanin" w:eastAsia="IRNazanin"/>
          <w:color w:val="111111"/>
          <w:sz w:val="28"/>
          <w:sz w:val="28"/>
          <w:szCs w:val="28"/>
          <w:rtl w:val="true"/>
          <w:lang w:bidi="fa-IR"/>
        </w:rPr>
        <w:t>من نمونه‌هایی از انسان‌هایی که این فرهنگ لذت گرایی در آنها مایه شد،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همین‌ها گاهی در ظاهر امر یک آراستگی پیدا کردند، انسان خیال می‌کند خیلی آدم‌های خوبی هستند، آدم‌های منظمی هستند، آدم‌های با ادبی هستند ولی در برخورد با یک حادثه، معلوم می‌شود که این ادب و حتی دینداری او یک ظاهر پوچ در وجود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چه اتفاقات عجیبی در تاریخ بشر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موسی بن عمران علیه السلام یک گفتگویی با یک گوساله پرست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پرستی به دست سامری چه زمانی شروع شده؟ بعد از نبوت موسی علیه السلام ، بعد از نشان دادن آیات و بینات و معجزات، چه اتفاق عجیب و شگفت انگیزی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آدمی که پوششی از دین، ادب دینی، اخلاق دینی داشته و حالا گوساله پرست شده، موسی بن عمران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ترتیب ندیدی که یک عصای چوبی من با افتادن روی زمین تبدیل به یک اژدهای عظیم شد و تمام سحر جادوگران را بلعید و بعد دم این اژدها را گرفتم و بلندش کردم، دو مرتبه همان چوب دستی شد؟ نه چاق شده بود، نه چیزی به آن اضافه شده بود، عین قبل از اژدها شدنش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همه در قرآن نقل شده است، تو دیدی که من دستم را می‌بردم زیر بغلم، بیرون می‌آوردم، از پنج انگشت من تا جایی که چشم کار می‌کرد، نور سفیدی می‌درخشید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لِلنّٰاظِرِینَ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تو دیدی که من تمام کانال‌هایی که از رود نیل به طرف خانه فرعونیان می‌رفت، با یک اشاره تبدیل به خون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به معجزه من که تمام زندگی فرعونیان پر از قورباغه شد، تو دیدی به معجزه من که تمام خانه و زندگی و رختخواب و ظروف فرعونیان پر از شپش شد، تو دیدی که من با این عصا به سنگ زدم،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عَیْناً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دوازده چشمه آب بیرون 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دیدی که یک شب تمام شما بنی اسرائیل را لب رود نیل آوردم، به رود اشاره کردم، دوازده کوچه درون آب باز شد، آب‌ها روی هم دیگر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از این دوازده کوچه بیرون بردم، فرعونیان وارد آب شدند، آب‌ها و همه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تماشای این معجزات من، حالا آمدی گوساله پرست شدی؟ </w:t>
      </w:r>
      <w:r>
        <w:rPr>
          <w:rStyle w:val="FootnoteAnchor"/>
          <w:rtl w:val="true"/>
        </w:rPr>
        <w:footnoteReference w:id="381"/>
      </w:r>
      <w:bookmarkStart w:id="378" w:name="pg75_2410"/>
    </w:p>
    <w:p>
      <w:pPr>
        <w:pStyle w:val="Heading2"/>
        <w:numPr>
          <w:ilvl w:val="1"/>
          <w:numId w:val="1"/>
        </w:numPr>
        <w:rPr/>
      </w:pPr>
      <w:bookmarkStart w:id="379" w:name="__RefHeading___Toc450863_211673320"/>
      <w:bookmarkStart w:id="380" w:name="_Toc130"/>
      <w:bookmarkEnd w:id="378"/>
      <w:bookmarkEnd w:id="379"/>
      <w:r>
        <w:rPr>
          <w:rtl w:val="true"/>
        </w:rPr>
        <w:t>علت گوساله پرستی سامری</w:t>
      </w:r>
      <w:bookmarkEnd w:id="380"/>
    </w:p>
    <w:p>
      <w:pPr>
        <w:pStyle w:val="BookText"/>
        <w:rPr/>
      </w:pPr>
      <w:r>
        <w:rPr>
          <w:rFonts w:ascii="IRNazanin" w:hAnsi="IRNazanin" w:eastAsia="IRNazanin"/>
          <w:color w:val="111111"/>
          <w:sz w:val="28"/>
          <w:sz w:val="28"/>
          <w:szCs w:val="28"/>
          <w:rtl w:val="true"/>
          <w:lang w:bidi="fa-IR"/>
        </w:rPr>
        <w:t>این بهت آور است که همه اینها حق نبود و گوساله حق بود، یعنی به این راحتی حق را می‌شود گم کرد، به این راحتی حق را می‌شود به دیگران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ناحق، سامری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اژدها تبدیل شدن ناحق و گوساله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انسان در مقابل حق تسلیم نمی‌شود و رها می‌کند و گوساله پرست می‌شود؟</w:t>
      </w:r>
    </w:p>
    <w:p>
      <w:pPr>
        <w:pStyle w:val="BookText"/>
        <w:rPr/>
      </w:pPr>
      <w:r>
        <w:rPr>
          <w:rFonts w:ascii="IRNazanin" w:hAnsi="IRNazanin" w:eastAsia="IRNazanin"/>
          <w:color w:val="111111"/>
          <w:sz w:val="28"/>
          <w:sz w:val="28"/>
          <w:szCs w:val="28"/>
          <w:rtl w:val="true"/>
          <w:lang w:bidi="fa-IR"/>
        </w:rPr>
        <w:t>قرآن مجید نقل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شما مایه گوساله پرستی را قبل از همه این حرفها به دلتان خوراندید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یک گوساله می‌رسید، به پول می‌رسید، به مقام می‌رسید، تمام حق را در همه جلوه‌هایش رها می‌کنید و به باطل می‌گروید، علتش چیست؟</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قبلا مایه گوساله پرستی را به خودتان تزریق کردید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یک برهه آرامش، یک مرتبه ظاهر دینی پیدا می‌کنید و در نماز جماعت شرکت می‌کنید و اقتدا به پیغمبر می‌کنید، با پیغمبر در جنگ شرکت می‌کنید، اما به محض اینکه در قبر پیغمبر مرا می‌بندند، همین شما که به پیغمبر، به قرآن و به نماز جماعت گرویده بودید، هیزم می‌آورید در خانه دختر پیغمبر را آتش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می‌آورید و در خانه را می‌شکنید و طناب به بازوی علی علیه السلام می‌بندید، کشان کشان پای منبر می‌برید، به امام علیه السلام که از طرف خدا به امامت انتخاب شده، می‌گویید باید مأموم باشی و آن کسی که در هیچ چیزی با امام علیه السلام قابل مقایسه نیست باید امام جماعت شود، تو علم صرف باید با جهل صرف بیعت بکنی چرا؟</w:t>
      </w:r>
    </w:p>
    <w:p>
      <w:pPr>
        <w:pStyle w:val="BookText"/>
        <w:rPr/>
      </w:pPr>
      <w:r>
        <w:rPr>
          <w:rFonts w:ascii="IRNazanin" w:hAnsi="IRNazanin" w:eastAsia="IRNazanin"/>
          <w:color w:val="111111"/>
          <w:sz w:val="28"/>
          <w:sz w:val="28"/>
          <w:szCs w:val="28"/>
          <w:rtl w:val="true"/>
          <w:lang w:bidi="fa-IR"/>
        </w:rPr>
        <w:t>چطور قرآن را که حق است رها کردید، سفارشات پیغمبر اکرم صلی الله علیه و آله را در غدیر خم رها کردید، علی علیه السلام را با همه ارزشها رها کردید، اصرار کردید علی امام مأموم بشود، ابوبکر عادی امام بشود، چرا؟ 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مایه را قبلا به قلبتان تزریق کردید</w:t>
      </w:r>
      <w:r>
        <w:rPr>
          <w:rFonts w:eastAsia="IRNazanin" w:cs="IRNazanin"/>
          <w:color w:val="111111"/>
          <w:sz w:val="28"/>
          <w:szCs w:val="28"/>
          <w:rtl w:val="true"/>
          <w:lang w:bidi="fa-IR"/>
        </w:rPr>
        <w:t xml:space="preserve">. </w:t>
      </w:r>
      <w:r>
        <w:rPr>
          <w:rStyle w:val="FootnoteAnchor"/>
          <w:rtl w:val="true"/>
        </w:rPr>
        <w:footnoteReference w:id="384"/>
      </w:r>
      <w:bookmarkStart w:id="381" w:name="pg75_2412"/>
    </w:p>
    <w:p>
      <w:pPr>
        <w:pStyle w:val="BookText"/>
        <w:rPr/>
      </w:pPr>
      <w:bookmarkEnd w:id="381"/>
      <w:r>
        <w:rPr>
          <w:rFonts w:ascii="IRNazanin" w:hAnsi="IRNazanin" w:eastAsia="IRNazanin"/>
          <w:color w:val="111111"/>
          <w:sz w:val="28"/>
          <w:sz w:val="28"/>
          <w:szCs w:val="28"/>
          <w:rtl w:val="true"/>
          <w:lang w:bidi="fa-IR"/>
        </w:rPr>
        <w:t>این مایه در یک برهه وقتی ظهور بکند، نمی‌گذارد آدم تسلیم حق باشد او را به یک انسانی در برابر حق، ضد حق، ضد خدا، ضد قرآن، ضد انسان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محاسبه نکند، این مایه‌ها در وجودش شکل می‌گیرد و یک روزی هم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مقابل حوادث سنگینی قرار گرفت ولی چقدر معقول از کنار این حوادث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شهوت حرام نشد، روح و عقلش به اسارت دشمن درنیامد، در کارگردانیش در مدتی که حاکم مملکت بود، یک ارزن ظلم از او صادر نشد به علت اینکه یک مایه قوی توحیدی را به قلب خود تزریق کرده بود، در تمام برنامه‌هایی که می‌خواست وارد بشود با محاسبه رضای خدا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برداشت را ما از آیات سوره یوسف استفاده می‌کنیم</w:t>
      </w:r>
      <w:r>
        <w:rPr>
          <w:rFonts w:eastAsia="IRNazanin" w:cs="IRNazanin"/>
          <w:color w:val="111111"/>
          <w:sz w:val="28"/>
          <w:szCs w:val="28"/>
          <w:rtl w:val="true"/>
          <w:lang w:bidi="fa-IR"/>
        </w:rPr>
        <w:t>.</w:t>
      </w:r>
    </w:p>
    <w:p>
      <w:pPr>
        <w:pStyle w:val="Heading2"/>
        <w:numPr>
          <w:ilvl w:val="1"/>
          <w:numId w:val="1"/>
        </w:numPr>
        <w:rPr/>
      </w:pPr>
      <w:bookmarkStart w:id="382" w:name="__RefHeading___Toc450865_211673320"/>
      <w:bookmarkStart w:id="383" w:name="_Toc131"/>
      <w:bookmarkEnd w:id="382"/>
      <w:r>
        <w:rPr>
          <w:rtl w:val="true"/>
        </w:rPr>
        <w:t>مقاومت یوسف علیه السلام در مقابل چهار جاذبه</w:t>
      </w:r>
      <w:bookmarkEnd w:id="383"/>
    </w:p>
    <w:p>
      <w:pPr>
        <w:pStyle w:val="BookText"/>
        <w:rPr/>
      </w:pPr>
      <w:r>
        <w:rPr>
          <w:rFonts w:ascii="IRNazanin" w:hAnsi="IRNazanin" w:eastAsia="IRNazanin"/>
          <w:color w:val="111111"/>
          <w:sz w:val="28"/>
          <w:sz w:val="28"/>
          <w:szCs w:val="28"/>
          <w:rtl w:val="true"/>
          <w:lang w:bidi="fa-IR"/>
        </w:rPr>
        <w:t>اگر بخواهیم مسأله را بیشتر موشکافی بکنیم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مقابل جاذبه‌های قوی کمال مقاومت را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محاسبه زلیخا در مقابل هیچ یک از این چهارجاذبه مقاومتی نداشت، به محض جلوه جاذبه، دست بسته، پا بسته، عقل بسته، روح بسته تسلیم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ما در مقابل حق چقدر تسلیم هستیم، چقدر حق را به حقدار می‌دهیم، مگر قرآن مجید، علنا ربا را حرام و گناه کبیره اعلان نکرده؟ پس اینهایی که ربا می‌خورند برای چه می‌خورند؟ چرا تسلیم حق نیستند، 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مایه عبادت پول را در خود تزریق کرده، به جای عبادت خدا؛ بنده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رباخوری علت دیگری دارد؟ به او بگو که ربا حرام است،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مگر در سوره نساء معشوقه پنهانی گرفتن را حرام نکرده است؟ روابط نامشروع پنهان از دید دیگران چرا؟ چون گوساله شهوت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قلبش تزریق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محاسبه گر، چقدر زیبا زندگی می‌کند، زلیخایی که زندگی را محاسبه نمی‌کند و محور را بدن و لذت‌های بدن قرار می‌دهد، دست به هر کار نامشروعی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خواب، عقل اسیر، قلب تاریک، انسان را خیلی راحت دربست تسلیم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در مقابل چهارجاذبه قرار داشت، زلیخا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اول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مگر جاذبه دارد؟ خیلی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هنرمند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أَعْمٰالِهِمْ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کثیف‌ترین زشتی‌ها را در مقابل چشم انسان، چنان زیبا نقاشی می‌کند که همه دل‌ها را ببرد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ماهواره‌ها این کار را نمی‌کنند، در مملکت ما شیطان چقدر نیرو دارد، از دختر چهارده ساله زیبا تا دلالان فحشا، تا پخش کنندگان مبتذل‌ترین فیلمها و سی 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این مسائل از طریق قرآن دیده بشود و محاسبه بشود،</w:t>
      </w:r>
      <w:bookmarkStart w:id="384" w:name="pg75_2414"/>
    </w:p>
    <w:p>
      <w:pPr>
        <w:pStyle w:val="BookText"/>
        <w:rPr/>
      </w:pPr>
      <w:bookmarkEnd w:id="384"/>
      <w:r>
        <w:rPr>
          <w:rFonts w:ascii="IRNazanin" w:hAnsi="IRNazanin" w:eastAsia="IRNazanin"/>
          <w:color w:val="111111"/>
          <w:sz w:val="28"/>
          <w:sz w:val="28"/>
          <w:szCs w:val="28"/>
          <w:rtl w:val="true"/>
          <w:lang w:bidi="fa-IR"/>
        </w:rPr>
        <w:t>آدم دنبالش نمی‌رود</w:t>
      </w:r>
      <w:r>
        <w:rPr>
          <w:rFonts w:eastAsia="IRNazanin" w:cs="IRNazanin"/>
          <w:color w:val="111111"/>
          <w:sz w:val="28"/>
          <w:szCs w:val="28"/>
          <w:rtl w:val="true"/>
          <w:lang w:bidi="fa-IR"/>
        </w:rPr>
        <w:t xml:space="preserve">. </w:t>
      </w:r>
      <w:r>
        <w:rPr>
          <w:rStyle w:val="FootnoteAnchor"/>
          <w:rtl w:val="true"/>
        </w:rPr>
        <w:footnoteReference w:id="386"/>
      </w:r>
    </w:p>
    <w:p>
      <w:pPr>
        <w:pStyle w:val="Heading2"/>
        <w:numPr>
          <w:ilvl w:val="1"/>
          <w:numId w:val="1"/>
        </w:numPr>
        <w:rPr/>
      </w:pPr>
      <w:bookmarkStart w:id="385" w:name="__RefHeading___Toc450867_211673320"/>
      <w:bookmarkStart w:id="386" w:name="_Toc132"/>
      <w:bookmarkEnd w:id="385"/>
      <w:r>
        <w:rPr>
          <w:rtl w:val="true"/>
        </w:rPr>
        <w:t>قوی ترین دشمنان یوسف علیه السلام</w:t>
      </w:r>
      <w:bookmarkEnd w:id="386"/>
    </w:p>
    <w:p>
      <w:pPr>
        <w:pStyle w:val="BookText"/>
        <w:rPr/>
      </w:pPr>
      <w:r>
        <w:rPr>
          <w:rFonts w:ascii="IRNazanin" w:hAnsi="IRNazanin" w:eastAsia="IRNazanin"/>
          <w:color w:val="111111"/>
          <w:sz w:val="28"/>
          <w:sz w:val="28"/>
          <w:szCs w:val="28"/>
          <w:rtl w:val="true"/>
          <w:lang w:bidi="fa-IR"/>
        </w:rPr>
        <w:t>قوی‌ترین نیروی شیطان در برابر یوسف علیه السلام زلیخا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جوان زیبای مصری که انواع لباس‌ها و آرایش‌ها در اختیارش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طنازی و عشوه‌گری و ناز و غمزه،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حرفش هم این است بیا با شهوتت ناسپاسی کن،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دوم در مقابل یوسف علیه السلام برای بلعیدن یوسف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خیلی چهره فریبنده‌ای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محاسبه گری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بگذار بروم زندان و در این کاخ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اتاق کاه گلی و نموری که سخت به ما می‌گیرند و یک نان خشک به ما می‌دهند، برای ما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دم که وضو ساختم از چشمه عشق چهار تکبیر زدم یکسره بر هر چه که هست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سومین نیرویی که در مقابل یوسف علیه السلام قرار داشت، هیجانات نفسی بود، چقدر زیبا برخورد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حمله نفس قوی باشد من با رحمت پروردگار بزرگ عالم آن را بیرون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خواسته‌های بی محاسبه که در قرآن بسیار با کلمه هوا آمده است؛ </w:t>
      </w:r>
      <w:r>
        <w:rPr>
          <w:rStyle w:val="FootnoteAnchor"/>
          <w:rtl w:val="true"/>
        </w:rPr>
        <w:footnoteReference w:id="392"/>
      </w:r>
      <w:r>
        <w:rPr>
          <w:rFonts w:ascii="IRNazanin" w:hAnsi="IRNazanin" w:eastAsia="IRNazanin"/>
          <w:color w:val="111111"/>
          <w:sz w:val="28"/>
          <w:sz w:val="28"/>
          <w:szCs w:val="28"/>
          <w:rtl w:val="true"/>
          <w:lang w:bidi="fa-IR"/>
        </w:rPr>
        <w:t>انسان را به انواع گناهان دچار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زلیخا در مقابل هیچکدام از دشمنان مقاومتی نداشت، وقتی که انسان تسلیم بشود، حجاب‌های بسیار سنگین بین او و بین پروردگار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که در حجاب می‌گذراند، تمام سرمایه وجود را می‌بازد، عمر هدر می‌رود، مایه‌ها همه نابود می‌شود، در وقت مرگ عجیب آدم را به اسارت می‌کشد، آن کسی که در عمرش حق را ندید، یک لحظه وقت مرگ چگونه حق را ببیند؟ آنان چگونه می‌میرند؟ با چه برزخی روبه رو می‌شوند؟ با چه قیامتی برخورد می‌کنند؟</w:t>
      </w:r>
      <w:bookmarkStart w:id="387" w:name="pg75_2416"/>
    </w:p>
    <w:p>
      <w:pPr>
        <w:pStyle w:val="Heading2"/>
        <w:numPr>
          <w:ilvl w:val="1"/>
          <w:numId w:val="1"/>
        </w:numPr>
        <w:rPr/>
      </w:pPr>
      <w:bookmarkStart w:id="388" w:name="__RefHeading___Toc450869_211673320"/>
      <w:bookmarkStart w:id="389" w:name="_Toc133"/>
      <w:bookmarkEnd w:id="387"/>
      <w:bookmarkEnd w:id="388"/>
      <w:r>
        <w:rPr>
          <w:rtl w:val="true"/>
        </w:rPr>
        <w:t>محرومین از درگاه حق</w:t>
      </w:r>
      <w:bookmarkEnd w:id="389"/>
    </w:p>
    <w:p>
      <w:pPr>
        <w:pStyle w:val="BookText"/>
        <w:rPr/>
      </w:pPr>
      <w:r>
        <w:rPr>
          <w:rFonts w:ascii="IRNazanin" w:hAnsi="IRNazanin" w:eastAsia="IRNazanin"/>
          <w:color w:val="111111"/>
          <w:sz w:val="28"/>
          <w:sz w:val="28"/>
          <w:szCs w:val="28"/>
          <w:rtl w:val="true"/>
          <w:lang w:bidi="fa-IR"/>
        </w:rPr>
        <w:t>یک آیه در سوره آل عمران است که سه مسأله در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مسأله این است که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رحمت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بی نهایت یعنی خدا، چون ما از طریق اهل بیت علیهم السلام اعتقاد داریم صفات و ذات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خدا دارای رحمت است، می‌گوییم خود رحمت است، رحمت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آدم در قیامت دچار چه محرومیت شکننده‌ای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و زمین اگر در معرض این محرومیت قرار بگیرند مقاومت نمی‌توانند بکنند، طاقتش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بی نهایت درباره اینها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خودباختگان و خودفروختگان، این تسلیم شدگان به انواع آلودگی‌ها، این‌هایی که زندگی را بی محاسبه و بی در و پیکر گذراندند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یُکَلِّمُهُمُ اللّٰهُ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 چه مرا صدا بزنند، من یک کلمه جواب نمی‌دهم،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یَنْظُرُ إِلَیْهِمْ یَوْمَ الْقِیٰامَةِ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روز قیامت یک بار هم یک نگاه به آنها نخواهد کرد، آن وقت حال چه می‌شود؟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دنیا یک شادیمان این بود که معشوق یک نیم نگاه به ما انداخت مثل اینکه سر یاری با ما دارد، نگاهش نشان می‌داد، نگاه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هم می‌گوید، هر چه التماس کردم یک نگاه به من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یَنْظُرُ إِلَیْهِمْ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نمی‌گوید در دنیا، اگر در دنیا به آدم نگاه نکند، باز آدم هزار تا پناهگاه دارد، به سگی یا خوکی یا کافری ممکن است پناه ببرد که یک لقمه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تمام وجود آدم نیازمند به نگاه است، هیچ نگاه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بی نهایت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یَنْظُرُ إِلَیْهِمْ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نمی‌کند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یُزَکِّیهِمْ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تسویه حساب هم به ایشان نمی‌دهد، </w:t>
      </w:r>
      <w:r>
        <w:rPr>
          <w:rStyle w:val="FootnoteAnchor"/>
          <w:rtl w:val="true"/>
        </w:rPr>
        <w:footnoteReference w:id="396"/>
      </w:r>
      <w:r>
        <w:rPr>
          <w:rFonts w:ascii="IRNazanin" w:hAnsi="IRNazanin" w:eastAsia="IRNazanin"/>
          <w:color w:val="111111"/>
          <w:sz w:val="28"/>
          <w:sz w:val="28"/>
          <w:szCs w:val="28"/>
          <w:rtl w:val="true"/>
          <w:lang w:bidi="fa-IR"/>
        </w:rPr>
        <w:t>پرونده‌اش با کل گناهانش روی دوشش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خیلی‌ها قیامت تسویه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کسی را دستش می‌دهد، خودش هم با او حرف می‌زند، </w:t>
      </w:r>
      <w:r>
        <w:rPr>
          <w:rStyle w:val="FootnoteAnchor"/>
          <w:rtl w:val="true"/>
        </w:rPr>
        <w:footnoteReference w:id="397"/>
      </w:r>
      <w:r>
        <w:rPr>
          <w:rFonts w:ascii="IRNazanin" w:hAnsi="IRNazanin" w:eastAsia="IRNazanin"/>
          <w:color w:val="111111"/>
          <w:sz w:val="28"/>
          <w:sz w:val="28"/>
          <w:szCs w:val="28"/>
          <w:rtl w:val="true"/>
          <w:lang w:bidi="fa-IR"/>
        </w:rPr>
        <w:t>البته کنار او</w:t>
      </w:r>
      <w:bookmarkStart w:id="390" w:name="pg75_2418"/>
    </w:p>
    <w:p>
      <w:pPr>
        <w:pStyle w:val="BookText"/>
        <w:rPr/>
      </w:pPr>
      <w:bookmarkEnd w:id="390"/>
      <w:r>
        <w:rPr>
          <w:rFonts w:ascii="IRNazanin" w:hAnsi="IRNazanin" w:eastAsia="IRNazanin"/>
          <w:color w:val="111111"/>
          <w:sz w:val="28"/>
          <w:sz w:val="28"/>
          <w:szCs w:val="28"/>
          <w:rtl w:val="true"/>
          <w:lang w:bidi="fa-IR"/>
        </w:rPr>
        <w:t>صدای خدا را نمی‌شنود، فقط خود او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می‌خواهم گناهانت را به یادت بیاورم، وقتی گناه را به یاد آدم می‌آورد، ما که خیلی از گناهان را یادمان می‌رود، درد می‌کشیم، خطاب می‌رسد من اینها را، یادت می‌آورم، نمی‌خواهم دردت بیاید، می‌خواهم بگویم اینها را انجام دادی، حالا می‌خواهم تو را ببخشم و خوشحالت کنم، این معنای یزکیهم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برای آنان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عذاب دردناک است</w:t>
      </w:r>
      <w:r>
        <w:rPr>
          <w:rFonts w:eastAsia="IRNazanin" w:cs="IRNazanin"/>
          <w:color w:val="111111"/>
          <w:sz w:val="28"/>
          <w:szCs w:val="28"/>
          <w:rtl w:val="true"/>
          <w:lang w:bidi="fa-IR"/>
        </w:rPr>
        <w:t>.</w:t>
      </w:r>
    </w:p>
    <w:p>
      <w:pPr>
        <w:pStyle w:val="Heading2"/>
        <w:numPr>
          <w:ilvl w:val="1"/>
          <w:numId w:val="1"/>
        </w:numPr>
        <w:rPr/>
      </w:pPr>
      <w:bookmarkStart w:id="391" w:name="__RefHeading___Toc450871_211673320"/>
      <w:bookmarkStart w:id="392" w:name="_Toc134"/>
      <w:bookmarkEnd w:id="391"/>
      <w:r>
        <w:rPr>
          <w:rtl w:val="true"/>
        </w:rPr>
        <w:t>علت دوری از حق</w:t>
      </w:r>
      <w:bookmarkEnd w:id="392"/>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این طوری شده است، چرا به اینجا رسیدم، کسالت در عبادت، تاریکی درون، شاد نبودن، دور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لَعَلَّکَ عَنْ بَابِکَ طَرَدْتَنِی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مرا از در خانه‌ات طرد کرده‌ای، که این حال به من دست داده، قبلا خیلی با حال برایت نماز شب می‌خواندم، اما اکنون حال ندارم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خِدْمَتِکَ نَحَّیْتَنِی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 که تو دیگر لیاقت نداری برای من خدمت کنی،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مُسْتَخِفّاً بِحَقِّکَ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دیدی که من تمام حقوقت را سبک شمردم،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فَأَقْصَیْتَنِی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دادی که مرا از پیشگاهت تبعید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مُعْرِضاً عَنْکَ فَقَلَیْتَنِی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بار مرا دعوت کردی دیدی من رو برگرداندم، حالا از دست من عصبانی شدی،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وَجَدْتَنِی فِی مَقَامِ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دیدی هر سال به تو دروغ گفتم، مرتب به تو گفتم توبه کردم، بعد معلوم شد دروغ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فَرَفَضْتَنِی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دیگر کاری به من نداری، گفتی برو، دیگر نه تو بنده منی، نه من خدای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غَیْرَ شَاکِرٍ لِنَعْمَائِکَ فَحَرَمْتَنِی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دیدی من وجود پیغمبرت را شکر نکردم، وجود علی را شکر نکردم، وجود زهرا را شکر نکردم، وجود حسن و حسین تو را شکر نکردم، قرآنت را شکر نکردم، دیدی آدم ناسپاسی بودم، حالا مرا از رحمتت محروم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فَقَدْتَنِی مِنْ مَجَالِسِ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دیدی من وقت داشتم کنار عالمان ربانی بروم، در جلسات آنان شرکت بکنم، اما توجهی نکردم، شرکت نکردم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فَخَذَلْتَنِی</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مرا به خودم واگذار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فِی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نه، دیدی من با اهل غفلت زیاد نشست و برخاست 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رَحْمَتِکَ آیَسْتَنِی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ناامید از رحمتت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آلَفُ مَجَالِسَ الْبَطَّالِینَ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دیدی با بازیگران دنیا و آنهایی که عمرشان را بیهوده تلف می‌کنند، خیلی رفت و آمد 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فَبَیْنِی وَ بَیْنَهُمْ خَلَّیْتَنِی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همانها واگذار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لَمْ تُحِبَّ أَنْ تَسْمَعَ دُعَائِی فَبَاعَدْتَنِی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شاید دیگر دوست نداری که صدای مرا بشنوی که هر چه دعا می‌کنم جوابم را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محبوب من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بِجُرْمِی وَ جَرِیرَتِی کَافَیْتَنِی</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دیدی خیلی گناه کردم مرا مجازات می‌کنی، چه شده من به این روز افتاده‌ام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فهرست‌ها</w:t>
      </w:r>
      <w:bookmarkStart w:id="393" w:name="pg75_2423"/>
    </w:p>
    <w:p>
      <w:pPr>
        <w:pStyle w:val="Heading2"/>
        <w:numPr>
          <w:ilvl w:val="1"/>
          <w:numId w:val="1"/>
        </w:numPr>
        <w:rPr/>
      </w:pPr>
      <w:bookmarkStart w:id="394" w:name="__RefHeading___Toc450873_211673320"/>
      <w:bookmarkStart w:id="395" w:name="_Toc135"/>
      <w:bookmarkEnd w:id="393"/>
      <w:bookmarkEnd w:id="394"/>
      <w:r>
        <w:rPr>
          <w:rtl w:val="true"/>
        </w:rPr>
        <w:t>فهرستها</w:t>
      </w:r>
      <w:bookmarkEnd w:id="395"/>
    </w:p>
    <w:p>
      <w:pPr>
        <w:pStyle w:val="Heading3"/>
        <w:numPr>
          <w:ilvl w:val="2"/>
          <w:numId w:val="1"/>
        </w:numPr>
        <w:rPr/>
      </w:pPr>
      <w:bookmarkStart w:id="396" w:name="__RefHeading___Toc450875_211673320"/>
      <w:bookmarkStart w:id="397" w:name="_Toc136"/>
      <w:bookmarkEnd w:id="396"/>
      <w:r>
        <w:rPr>
          <w:rtl w:val="true"/>
        </w:rPr>
        <w:t>فهرست آیات</w:t>
      </w:r>
      <w:bookmarkEnd w:id="397"/>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لَارَیْبَ فِیهِ هُدًی لِّلْمُتَّقِینَ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لَایَسْتَحْیِ أَن یَضْرِبَ مَثَلاً مَّا بَعُوضَةً فَمَا فَوْقَهَا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مِیثَٰقِهِ وَ یَقْطَعُونَ مَآ أَمَرَ اللَّهُ بِهِ أَن یُوصَلَ وَیُفْسِدُونَ فِی الْأَرْضِ أُوْلٰئِکَ هُمُ الْخَٰسِرُونَ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هُدٰای فَلاٰ خَوفٌ عَلَیهِم وَ لاٰ هُم یَحْزَنوُنَ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لَایُؤْخَذُ مِنْهَا عَدْلٌ و لَاهُمْ یُنصَرُونَ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عَیْنًا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إِنَّآ إِلَیْهِ رَ ٰجِعُونَ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ءَامَنُواْ أَشَدُّ حُبًّا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وَتَقَطَّعَتْ بِهِمُ الْأَسْبَابُ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مِمَّا فِی الْأَرْضِ حَلَٰلاً طَیِّبًا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وَیُهْلِکَ الْحَرْثَ وَالنَّسْلَ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ءَامَنُواْ یُخْرِجُهُم مِّنَ الظُّلُمَاتِ إِلَی النُّورِ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لِلظَّٰلِمِینَ مِنْ أَنصَارٍ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الْمَلَٰلِکَةُ یَٰمَرْیَمُ انَّ اللَّهَ یُبَشِّرُکِ بِکَلِمَةٍ مِنهُ اسْمُهُ الْمَسِیحُ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عَلَی الْکَٰذِبِینَ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یُکَلِّمُهُمُ اللَّهُ وَلَا یَنظُرُ إِلَیْهِمْ یَوْمَ الْقِیَٰمَةِ وَ لَایُزَکِّیهِمْ‌وَلَهُمْ عَذَابٌ أَلِیمٌ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 ٰلِکَ فَأُوْلٰئِکَ هُمُ الْفَٰسِقُونَ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کَانَ ءَامِناً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إِلَیٰ مَغْفِرَةٍ مِّن رَّبِّکُمْ وَجَنَّةٍ عَرْضُهَا السَّمَٰوَ ٰتُ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السَّیَِّاتِ حَتَّیٰ إِذَا حَضَرَ أَحَدَهُمُ الْمَوْتُ قَالَ إِنِّی تُبْتُ الآنَ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فَاحِشَةً وَمَقْتاً وَسَآءَ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 لِدَیْنِ إِحْسَاناً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الرَّسُولُ بَلِّغْ مَآ أُنزِلَ إِلَیْکَ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أَعْیُنَهُمْ تَفِیضُ مِنَ الدَّمْعِ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فِی خَوْضِهِمْ یَلْعَبُونَ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جَآءَ بِالْحَسَنَةِ فَلَهُ عَشْرُ أَمْثَالِهَا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وَنُسُکِی وَمَحْیَایَ وَمَمَاتِی لِلَّهِ رَبِ‌ّ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یَوْمَئِذٍ الْحَقُّ فَمَن ثَقُلَتْ مَوازِینُهُ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الطَّیِّبُ یَخْرُجُ نَبَاتُهُ بِإِذْنِ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خَبُثَ لَایَخْرُجُ إِلَّا نَکِداً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الْقُرَیٰ ءَامَنُواْ وَاتَّقَوْاْ لَفَتَحْنَا عَلَیْهِم بَرَکَٰتٍ مِّنَ السَّمَآءِ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بَیْضَآءُ لَئِنٰظِرِینَ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وَأَتْمَمْنَاهَا بِعَشْرٍ فَتَمَّ مِیقَاتُ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وَتَرَلٰهُمْ یَنظُرُونَ إِلَیْکَ وَهُمْ لَایُبْصِرُونَ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الْمَوْلَیٰ وَنِعْمَ النَّصِیرُ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أَمْوَلِهِمْ صَدَقَةً تُطَهِّرُهُمْ و تُزَکِّیهِم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أَمْوَلَهُم بِأَنَّ لَهُمُ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 ٰلِکَ خَلَقَهُمْ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بِمَآ أَوْحَیْنَآ إِلَیْکَ هَذَا الْقُرْءَانَ و إِن کُنتَ مِن قَبْلِهِ لَمِنَ الْغَافِلِینَ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أَحَدَ عَشَرَ کَوْکَباً وَالشَّمْسَ و الْقَمَرَ رَأَیْتُهُمْ لِی سَاجِدِینَ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لَاتَقْصُصْ رُءْیَاکَ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الشَّیْطَٰنَ لِلْإِنسَٰنِ عَدُوٌّ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کَذَالِکَ یَجْتَبِیکَ رَبُّکَ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نِعْمَتَهُ‌و عَلَیْکَ و عَلَیٰ ءَالِ یَعْقُوبَ کَمَآ أَتَمَّهَا عَلَیٰ أَبَوَیْکَ مِن قَبْلُ إِبْرَاهِیمَ و إِسْحَاقَ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عُصْبَةٌ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أَخَافُ أَن یَأْکُلَهُ الذِّئْبُ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ٰوَدتُّهُ‌و عَن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 ٰوَدتُّهُ عَن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حَفِیظٌ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الْعَزِیزُ مَسَّنَا و أَهْلَنَا الضُّرُّ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لَاتَثْرِیبَ عَلَیْکُمُ الْیَوْمَ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ءَاتَیْتَنِی مِنَ الْمُلْکِ و عَلَّمْتَنِی مِن تَأْوِیلِ الْأَحَادِیثِ فَاطِرَ السَّمَوَاتِ و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و أَلْحِقْنِی بِالصَّٰلِحِینَ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لِاُّوْلِی الْأَلْبَابِ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ضَلَٰلِ بَعِیدٍ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کَلِمَةً طَیِّبَةً کَشَجَرَةٍ طَیِّبَةٍ أَصْلُهَا ثَابِتٌ و فَرْعُهَا فِی السَّمَآءِ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فِیهِ مِن رُّوحِی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فَسَْلُواْ أَهْلَ الذِّکْرِ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مَا کَانُواْ یَعْمَلُونَ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بِعَبْدِهِ‌ی لَیْلاً مِّنَ الْمَسْجِدِ الْحَرَامِ إِلَی الْمَسْجِدِ الْأَقْصَی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الْقُرْءَانِ مَا هُوَ شِفَآءٌ و 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یَعْمَلُ عَلَیٰ شَاکِلَتِهِ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بَعْضُهُمْ لِبَعْضٍ ظَهِیراً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ءَامَنُواْ بِرَبِّهِمْ وَ زِدْنَٰهُمْ 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کَلْبُهُم بَاسِطٌ ذِرَاعَیْهِ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لِقَآءَ رَبِّهِ فَلْیَعْمَلْ عَمَلاً صَالِحاً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الشَّهَوَاتِ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لَآإِلَٰهَ إِلَّآ أَنَا فَاعْبُدْنِی وَ أَقِمِ الصَّلَوٰةَ لِذِکْرِی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اذْهَبَآ إِلَیٰ فِرْعَوْنَ إِنَّهُ طَغَیٰ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یَخْلُقُواْ ذُبَابًا وَ لَوِ اجْتَمَعُواْ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کَلِمَةٌ هُوَ قَآئِلُهَا و مِن وَرَآئِهِم بَرْزَخٌ إِلَیٰ یَوْمِ یُبْعَثُونَ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الطَّیِّبَاتُ لِلطَّیِّبِینَ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و لَوْ لَمْ تَمْسَسْهُ 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یَالَیْتَنِی اتَّخَذْتُ مَعَ الرَّسُولِ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یَاوَیْلَتَیٰ لَیْتَنِی لَمْ أَتَّخِذْ فُلَاناً خَلِیلاً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أَبْنَآءَهُمْ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الْحَیَوٰةِ الدُّنْیَا و هُمْ عَنِ الْأَخِرَةِ هُمْ غَافِلُونَ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مُؤْمِناً کَمَن کَانَ فَاسِقاً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فَمِنْهُم مَّن قَضَیٰ نَحْبَهُ‌و و مِنْهُم مَّن یَنتَظِرُ و مَا بَدَّلُواْ تَبْدِیلاً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أَن یَحْمِلْنَهَا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إِنَّهُ کَانَ ظَلُوماً جَهُولًا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لَاالظُّلُمَاتُ و لَاالنُّورُ وَلَا الظِّلُّ و لَاالْحَرُورُ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لَّن تَبُورَ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یَٰعِبَادِیَ الَّذِینَ أَسْرَفُواْ عَلَیٰ أَنفُسِهِمْ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الْعَزِیزُ الْحَکِیمُ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زَیَّنَهُ‌و فِی قُلُوبِکُمْ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فَکَشَفْنَا عَنکَ غِطَآءَکَ فَبَصَرُکَ الْیَوْمَ حَدِیدٌ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السَّٰبِقُونَ السَّٰبِقُونَ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مَآ أَصْحَابُ الْیَمِینِ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مَآ أَصْحَابُ الشِّمَالِ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لَّابَارِدٍ وَلَا کَرِیمٍ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 ٰرِعُونَ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الْمُؤْمِنٰت یَسْعَیٰ نُورُهُم بَیْنَ أَیْدِیهِمْ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بُشْرَلٰکُمُ الْیَوْمَ جَنَّٰتٌ تَجْرِی مِن تَحْتِهَا الْأَنْهَارُ خٰلِدین فیهٰا ذَلِکَ هُوَ الْفَوْزُ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الشَّیْطَٰنِ إِذْ قَالَ لِلْإِنسَٰنِ اکْفُرْ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لَاتَکُونُواْ کَالَّذِینَ نَسُواْ اللَّهَ فَأَنسَٰهُمْ أَنفُسَهُمْ أُوْلٰئِکَ هُمُ الْفَٰسِقُونَ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لَهُ‌و مَن فِی السَّمَاوَاتِ و الْأَرْضِ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الْحِمَارِ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 جِکُمْ و أَوْلَادِکُمْ عَدُوًّا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لِجَهَنَّمَ حَطَباً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أَصْحَابَ الْیَمِینِ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جَنَّٰتٍ یَتَسَآءَلُونَ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الْخَآئِضِینَ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الشَّٰفِعِینَ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سَقَٰهُمْ رَبُّهُمْ شَرَاباً طَهُوراً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الْحَیَوٰةَ الدُّنْیَا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رَبِّهِ‌ی و نَهَی النَّفْسَ عَنِ الْهَوَیٰ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السَّمَآءِ ذَاتِ الْبُرُوجِ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وَمَشْهُودٍ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إِلَّآ أَن یُؤْمِنُواْ بِاللَّهِ الْعَزِیزِ الْحَمِیدِ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السَّرَآئِرُ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یَٰأَیَّتُهَا النَّفْسُ الْمُطْمَئِنَّةُ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شَرُّ الْبَرِیَّةِ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یُرَآءُونَ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یَدَآ أَبِی لَهَبٍ وَ 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w:t>
      </w:r>
      <w:bookmarkStart w:id="398" w:name="pg75_2437"/>
    </w:p>
    <w:p>
      <w:pPr>
        <w:pStyle w:val="Heading3"/>
        <w:numPr>
          <w:ilvl w:val="2"/>
          <w:numId w:val="1"/>
        </w:numPr>
        <w:rPr/>
      </w:pPr>
      <w:bookmarkStart w:id="399" w:name="__RefHeading___Toc450877_211673320"/>
      <w:bookmarkStart w:id="400" w:name="_Toc137"/>
      <w:bookmarkEnd w:id="398"/>
      <w:bookmarkEnd w:id="399"/>
      <w:r>
        <w:rPr>
          <w:rtl w:val="true"/>
        </w:rPr>
        <w:t>فهرست روایات</w:t>
      </w:r>
      <w:bookmarkEnd w:id="400"/>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ابواه یهوّدانه وَیُنَصّرانه وَیُمَجِسانَه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ذَهَبَک وَ ذِهٰابَکَ وَمَذْهَبَک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کلام حکماء</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دعای‌ماه‌رمضان</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اغثنی 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دعای‌ماه‌رمضان</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أُعَلِّمُکَ خِصالاً أَربَعَ؟ ان أنتَ حَفَظتَهُنَّ نِلتَ بِهِنَّ النَجاة واِن ضَیَّعْتَهُنَّ فاتَکَ الدّٰاراٰنِ لاٰ غِنی أکبرُ مِنَ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عیشَ أَلَذُّ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بحقّ علیّ عندک إغفر 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أذِقْنا حَلاوَةَ وُدِّکَ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مناجاة المطیعین</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الأَمْنَ و الایمانَ بک وَالتَّصْدیقَ بِنَبیِّکَ والعافَیَةَ مِنْ جَمِیع البَلاءِ وَ الشُّکْرَ عَلَی العٰافِیَةِ وَالغِنیٰ عَنْ شِرارِ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برحمتک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 خوفاً من عقابک و لا طمعاً فی ثوابک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أملح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الْأَغْیَارَ عَنْ قُلُوبِ أَحِبَّائِکَ حَتَّی لَمْ یُحِبُّوا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عرفه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عَلی الناسِ 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لاٰیَنْظُرُ إلیٰ صُوَرِکُم وَ لاٰ إلیٰ أموالکم و لٰکن یَنْظُرُ إلیٰ قُلُوبِکُم و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 ثَبَتَتِ الأَرضُ 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تُعَذِّبنا بِذُنوبِ الآدَمِیِین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لَعَلَّکَ عَنْ بَابِکَ طَرَدْتَنِی وَ عَنْ خِدْمَتِکَ نَحَّیْتَنِی أَوْ لَعَلَّکَ رَأَیْتَنِی مُسْتَخِفّاً بِحَقِّکَ فَأَقْصَیْتَنِی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لَعَلَّکَ بِجُرْمِی وَ جَرِیرَتِی کَافَیْتَنِی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سحر</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أنا أجزی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حَتّٰی أجْعَلَکَ مَثَلی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الرَحمٰان وَاکْتُسِبَ بِهِ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یَکونَ لَهُ سٰاعاتٌ سَاعَةٌ یُناجی فِیهٰا رَبَّه وَسَاعَةٌ یُحاسِبُ فِیهٰا نَفْسَهُ وَسَاعَةٌ یتفَکُر فِیما صَنَع 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عُمُرِکَ فیمٰا أَفْنَیْتَهُ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یَعلمُ إنّی أُحِبُّ الصلاة له و تلاوة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فَاستَنْطِقُوهُ و لن ینطق و لکِنَّ أُخبرکُم عنه ألاٰ انَّ فیهِ عِلْمُ ما یَأتی و الحدیث عَن المٰاضِی و دواء دائکم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انسان وَالقَلْبُ قَلْب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اصبِرُ عَلی فِراقِکَ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الهی و سیدی صبرت علی 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بن الکریم بن الکریم یوسف بن یعقوب بن اسحاق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قَبِیحٍ سَتَرتَهُ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وَکَم مِن ثَناءٍ جَمِیلٍ لَستُ أَهلاً لَهُ نَشَرتَهُ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یَهدِی اللّٰهُ عَلیٰ یَدَیْکَ رجلاً خَیرٌ لَکَ مِما طَلعَتِ عَلَیهِ الشَمسُ أَو غَرِبَت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 الاُمورِ الَیکَ أَشکُو ولِما مِنها اضِجُ وَأَبکی، لِأَلِیمِ العَذابِ وَشِدَّتِه أَم لِطُول البَلاءِ وَمُدَّتِهِ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نَفسِهِ فِی شُغُلٍ و الناسُ مِنهُ فِی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أربَعینَ صَباحَاً الّا جَرَتْ یَنابِیعَ الحِکمَة مِن قَلبِهِ عَلی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عَبدناکَ حَقَ عِبٰادَتِک وَما عَرفْنٰاکَ حَقَّ مَعْرِفَتکِ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بَینَکُمْ إلّاخُبثُ السَّرائِر وَ سُوءُ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یَهتَمَ بأمورِ المُسلِمین، 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أَسماعَهم علی العلمُ النافع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العٰامِلُونَ الَّا الْعٰابِدُونَ وَ هَلَکَ العٰابِدُونَ الَّا العٰامِلُونَ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الْمُوقِنینَ لَعَلیٰ خَطَرٍ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اجوَد من سُئِل یا اکرَمَ مَن اعطِی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انّکَ ثِقَتی وَرَجائی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دعای‌شب‌جمعه</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ذَا الجَلالِ وَالاِکْرامِ یا اللّٰهُ أَنتَ الذی لَیسَ کَمِثلِهِ شَی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دعای‌شب‌جمعه</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دائِمَ الفَضلِ عَلی البَرِیَّه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دعای‌شب‌جمعه</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نَفْسٌ لاٰ تَخْشِی مِنَ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 بنی هاشم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274</w:t>
      </w:r>
      <w:bookmarkStart w:id="401" w:name="pg75_2441"/>
    </w:p>
    <w:p>
      <w:pPr>
        <w:pStyle w:val="Heading3"/>
        <w:numPr>
          <w:ilvl w:val="2"/>
          <w:numId w:val="1"/>
        </w:numPr>
        <w:rPr/>
      </w:pPr>
      <w:bookmarkStart w:id="402" w:name="__RefHeading___Toc450879_211673320"/>
      <w:bookmarkStart w:id="403" w:name="_Toc138"/>
      <w:bookmarkEnd w:id="401"/>
      <w:bookmarkEnd w:id="402"/>
      <w:r>
        <w:rPr>
          <w:rtl w:val="true"/>
        </w:rPr>
        <w:t>فهرست اشعار</w:t>
      </w:r>
      <w:bookmarkEnd w:id="403"/>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آتش عشق از من دیوانه پرس</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آسمان بار امانت نتوانست کشید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آن یکی خورشید علیین بود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آن یکی نوری ز هر عیبی بری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از کوزه همان تراود که در اوست</w:t>
      </w:r>
    </w:p>
    <w:p>
      <w:pPr>
        <w:pStyle w:val="BookText"/>
        <w:rPr/>
      </w:pPr>
      <w:r>
        <w:rPr>
          <w:rFonts w:ascii="IRNazanin" w:hAnsi="IRNazanin" w:eastAsia="IRNazanin"/>
          <w:color w:val="111111"/>
          <w:sz w:val="28"/>
          <w:sz w:val="28"/>
          <w:szCs w:val="28"/>
          <w:rtl w:val="true"/>
          <w:lang w:bidi="fa-IR"/>
        </w:rPr>
        <w:t>کلیم کاشانی</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ای باد صبا به پیام کسی</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ای دریده پوستین یوسفان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ای نسیم سحر آرامگه یار کجاست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به خواب بگو که امشب میا به دیدن من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بی‌گناهی کم گناهی نیست در دیوان عشق</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تو برای وصل کردن آمدی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تو ذوق لعل خوبان را چه دانی</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چون خدا خواهد که ما را یاری کند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دید موسی کافری اندر رهی</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ذره ذره کاندرین ارض و سماست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رسد آدمی به جایی که به جز خدا نبیند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زیبقم در گوش کن تا نشنوم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سحرگه رهروی در سرزمینی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شب آمد شبْ رفیق دردمندان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شب آمد شب که نالد عاشق زار</w:t>
      </w:r>
    </w:p>
    <w:p>
      <w:pPr>
        <w:pStyle w:val="BookText"/>
        <w:rPr/>
      </w:pP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188</w:t>
      </w:r>
      <w:bookmarkStart w:id="404" w:name="pg75_2443"/>
    </w:p>
    <w:p>
      <w:pPr>
        <w:pStyle w:val="BookText"/>
        <w:rPr/>
      </w:pPr>
      <w:bookmarkEnd w:id="404"/>
      <w:r>
        <w:rPr>
          <w:rFonts w:ascii="IRNazanin" w:hAnsi="IRNazanin" w:eastAsia="IRNazanin"/>
          <w:color w:val="111111"/>
          <w:sz w:val="28"/>
          <w:sz w:val="28"/>
          <w:szCs w:val="28"/>
          <w:rtl w:val="true"/>
          <w:lang w:bidi="fa-IR"/>
        </w:rPr>
        <w:t>شنیدم گوسفندی را بزرگی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طفیل هستی عشق اند آدمی و پری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عشق که بازار بُتان جای اوست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غرق گنه ناامید مشو زدربار ما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گر بماندیم زنده بردوزیم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گر به ره عشق در آتش خوش 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ما سمیعیم و بصیریم و خوشیم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مجلس تمام شد و به آخر رسید عمر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من کی‌ام لیلی، لیلی کیست من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من نکردم امر تا سودی کنم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من همان دم که وضو ساختم از چشمه عشق</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وَاللّٰهِ انْ قَطَعتُمُ یَمِینی</w:t>
      </w:r>
    </w:p>
    <w:p>
      <w:pPr>
        <w:pStyle w:val="BookText"/>
        <w:rPr/>
      </w:pPr>
      <w:r>
        <w:rPr>
          <w:rFonts w:ascii="IRNazanin" w:hAnsi="IRNazanin" w:eastAsia="IRNazanin"/>
          <w:color w:val="111111"/>
          <w:sz w:val="28"/>
          <w:sz w:val="28"/>
          <w:szCs w:val="28"/>
          <w:rtl w:val="true"/>
          <w:lang w:bidi="fa-IR"/>
        </w:rPr>
        <w:t>حضرت‌ابوالفضل علیه السلام</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هر که آمد به جهان، نقش خرابی دارد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هر که کند روی طلب سوی او</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یک دو سه یار همدم و هم‌راز</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Heading3"/>
        <w:numPr>
          <w:ilvl w:val="2"/>
          <w:numId w:val="1"/>
        </w:numPr>
        <w:rPr/>
      </w:pPr>
      <w:bookmarkStart w:id="405" w:name="__RefHeading___Toc450881_211673320"/>
      <w:bookmarkStart w:id="406" w:name="_Toc139"/>
      <w:bookmarkEnd w:id="405"/>
      <w:r>
        <w:rPr>
          <w:rtl w:val="true"/>
        </w:rPr>
        <w:t>فهرست اعلام</w:t>
      </w:r>
      <w:bookmarkEnd w:id="406"/>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آل محمد، اهل بیت، ائمه معصومین علیهم 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آل یعقوب علیهم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آملی، سیدحیدر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آمنه، مادر پیامبر صلی الله علیه و آله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ابراهیم جمال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ابن ملجم مرادی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ابوطالب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ابهری، حاج هادی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ابی بن خلف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امام حسین، سیدالشهداء، اباعبداللّه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امام سجاد، زین العابدین علیه السلام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 مهدی، امام زمان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امیرکبیر، میرزا تقی خان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انبیا، پیامبران علیهم السلام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انبیای اولوالعزم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انیشتین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اهل سنت، اهل تسنن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ایوب علیه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برادران یوسف علیه السلام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بروجردی، آیت الله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بنی العباس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پیامبر، محمد، رسول اللّه صلی الله علیه و آله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حکیم، آیت الله سید محسن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حواء علیها السلام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درچه‌ای، آیت اللّه سید محمدباقر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دقیانوس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راحیل، مادر حضرت یوسف علیه السلام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رومی، جلال الدین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زن یزید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سبطیان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222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آبادی، آخوند ملافتحعلی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شوشتری، شیخ جعفر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صدر، آیت اللّه سیداسماعیل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صهیونیست‌ها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طباطبائی، علامه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عبداللّه، پدر پیامبر صلی الله علیه و آله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فرزند حر بن یزید ریاحی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فرزندان یعقوب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فرعونیان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فیض، ملا محسن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قزوینی، ملا طاهر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قشقائی، جهانگیرخان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قمر بنی هاشم علیه السلام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کاشانی، آخوند ملا محمد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کلباسی، آیت اللّه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کلیم کاشانی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مسیح علیه السلام عیسی علیه السلام</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میرزا جواد آقا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میلانی، آیت اللّه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نخست وزیر انگلستان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یاران بنی امیه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یزیدیان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بویین زهرا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حسینیه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رود نیل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صحرای عرفات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مسجد پیامبر صلی الله علیه و آله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288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 با قرآن، شهید مرتضی مطهری، انتشارات صدرا،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ابومنصور احمد بن علی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البیان فی تفسیر القرآن، سید عبدالحسین طیب،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حسن بن ابی الحسن دیلمی،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سید محسن امین،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بحرانی، قرن یازدهم،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 الله جزائری، تحقیق شرح الجزائری، فقه شیعه بعد از قرن هشتم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المواعظ العددیة، علی مشکینی،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اثنا عشری، حسینی شاه عبدالعظیمی،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میقات،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المحیط الأعظم و البحر الخضم، سید حیدر آملی،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تهران،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 ، منسوب به امام حسن عسکری علیه السلام ، یک جلد، انتشارات مدرسه امام</w:t>
      </w:r>
    </w:p>
    <w:p>
      <w:pPr>
        <w:pStyle w:val="BookText"/>
        <w:rPr/>
      </w:pPr>
      <w:r>
        <w:rPr>
          <w:rFonts w:ascii="IRNazanin" w:hAnsi="IRNazanin" w:eastAsia="IRNazanin"/>
          <w:color w:val="111111"/>
          <w:sz w:val="28"/>
          <w:sz w:val="28"/>
          <w:szCs w:val="28"/>
          <w:rtl w:val="true"/>
          <w:lang w:bidi="fa-IR"/>
        </w:rPr>
        <w:t xml:space="preserve">مهدی علیه 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فی الزام المخالفین، ملا فتح الله کاشانی، کتابفروشی محمد حسن علمی،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عبد علی بن جمعه عروسی حویزی،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حدیث قدسی، محدث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کاظمی خلخالی،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دهقان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روایات تربیتی، محمد تقی فلسفی،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چاپ وزارت فرهنگ و ارشاد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ومقالات، الشیخ جعفر السبحانی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 قم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 قم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النسائی،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 الشیخ محمد مهدی الحائری،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ومطبعتها علیه السلام ، النجف الأشرف،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البلاغة،ابن أبی الحدید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عیسی البابی الحلبی و شرکا،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 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تمیمی 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الفرقان فی تفسیر القرآن بالقرآن، محمد صادقی تهرانی، انتشارات فرهنگ اسلامی،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محمد معین، چاپخانه سپهر، انتشارات امیر کبیر، تهران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دفتر تبلیغات اسلامی، قم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الأسرار و عدة الأبرار، رشید الدین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مصادر عامه، نشر موسسه الرساله، بیروت،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الشیخ أبو الحسن المرندی، طبعة حجریة</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أعیان الشیعة، سید حسن امین،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ابوالفضل علی بن حسن طبرسی،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ابراهیم بن علی عاملی کفعمی،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امام صادق علیه السلام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حسینی دشتی، مصطفی، موسسه فرهنگی آرایه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شیخ محمد مهدی مازندرانی‌حائری، مکتبة الشریف الرضی،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الراغب الاصفهانی، دفتر نشر الکتاب، تهران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رضی الدین حسن بن فضل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 السلام ، ابن شهر 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طبقات الفقهاء، شیخ جعفر سبحانی،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قم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ترجمه استاد انصاریان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مجموعه کلمات قصار حضرت رسول صلی الله علیه و آله ، ابو 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انتشارات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در سرگذشت آنان عبرتی برای خردمندان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بهترین داستان را با وحی کردن این قرآن بر تو می‌خوانیم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بودن و حقانیت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عظمت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شکی نیست ؛ سراسر آن، برای پرهیزگاران، هدایت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بهترین داستان را با وحی کردن این قرآن بر تو می‌خوانیم و تو یقیناً پیش از آن از بی‌خبران بودی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اللَّهُ لَهُ یَوْمَ الْقِیَامَةِ أَنَا أَغْنَی الشُّرَکَاءِ خُذْ ثَوَابَ عِبَادَتِکَ مِمَّنْ أَشْرَکْتَهُ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یُرِیدُ حَرْثَ الآْخِرَةِ أی‌ثوابها شبهه بالزرع من حیث إنه فائدة تحصل بعمل الدنیا و لذلک قیل الدنیا مزرعة الآخرة نَزِدْ لَهُ فِی حَرْثِهِ فنعطه بالواحد عشرا إلی سبعمائة فما فوقها وَ مَنْ کٰانَ یُرِیدُ حَرْثَ الدُّنْیٰا أی‌بعمله نفع الدنیا نُؤْتِهِ مِنْهٰا أی‌شیئا منها علی ما قسمنا له و یحتمل أن یصیر سببا لزیادة المنافع الدنیویة وَ مٰا لَهُ فِی الآْخِرَةِ مِنْ نَصِیبٍ لبطلانه و إنما الأعمال بالنیات و إنما لکل امرئ ما 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من کلام له علیه السلام قاله عند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 لَهُ فِیهٰا بِالْغُدُوِّ وَ الآْصٰالِ رِجالٌ لا تُلْهِیهِمْ تِجارَةٌ وَ لا بَیْعٌ عَنْ ذکْرِ اللَّهِ 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الْأَبْصَارِ وَ الْأَسْمَاعِ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لَابَیْعٌ عَنْهُ یَقْطَعُونَ بِهِ أَیَّامَ الْحَیَاةِ وَ یَهْتِفُونَ بِالزَّوَاجِرِ عَنْ مَحَارِمِ اللَّهِ فِی أَسْمَاعِ الْغَافِلِینَ وَ یَأْمُرُونَ بِالْقِسْطِ وَ یَأْتَمِرُونَ بِهِ وَ یَنْهَوْنَ عَنِ الْمُنْکَرِ وَ یَتَنَاهَوْنَ عَنْهُ فَکَأَنَّمَا قَطَعُوا الدُّنْیَا إِلَی 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عَنِ الصَّادِقِ علیه السلام فِی قَوْلِهِ تَعَالَی مَنْ کٰانَ یُرِیدُ حَرْثَ الآْخِرَةِ قَالَ مَعْرِفَةُ أَمِیرِ الْمُؤْمِنِینَ علیه السلام وَ الْأَئِمَّةِ علیه السلام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کار نیک بیاورد ، پاداشش ده برابر آن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أَیُّوبَ الْخَزَّازِ قَالَ سَمِعْتُ أَبَا عَبْدِ اللَّهِ علیه السلام یَقُولُ لَمَّا نَزَلَتْ هَذِهِ الآْیَةُ عَلَی النَّبِیِّ صلی الله علیه و آله مَنْ جاءَ بِالْحَسَنَةِ فَلَهُ خَیْرٌ مِنْها قَالَ رَسُولُ اللَّهِ صلی الله علیه و آله اللَّهُمَّ زِدْنِی فَأَنْزَلَ اللَّهُ تَبَارَکَ وَ تَعَالَی مَنْ جاءَ بِالْحَسَنَةِ فَلَهُ عَشْرُ أَمْثالِها فَقَالَ رَسُولُ اللَّهِ صلی الله علیه و آله اللَّهُمَّ زِدْنِی فَأَنْزَلَ اللَّهُ عز و جل مَنْ ذَا الَّذِی یُقْرِضُ اللَّهَ قَرْضاً حَسَناً فَیُضاعِفَهُ لَهُ أَضْعافاً کَثِیرَةً فَعَلِمَ رَسُولُ اللَّهِ صلی الله علیه و آله أَنَّ الْکَثِیرَ مِنَ اللَّهِ عز و جل لَایُحْصَی وَ لَیْسَ لَهُ 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 دَخَلَ أَبُو عَبْدِ اللَّهِ الْجَدَلِیُّ عَلَی أَمِیرِ الْمُؤْمِنِینَ فَقَالَ علیه السلام یَا أَبَا عَبْدِ اللَّهِ أَ لَاأُخْبِرُکَ بِقَوْلِ اللَّهِ عز و جل مَنْ جٰاءَ بِالْحَسَنَةِ فَلَهُ خَیْرٌ مِنْهٰا وَ هُمْ مِنْ فَزَعٍ یَوْمَئِذٍ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جٰاءَ بِالسَّیِّئَةِ فَکُبَّتْ وُجُوهُهُمْ فِی النّٰارِ هَلْ تُجْزَوْنَ إِلّاٰ مٰا کُنْتُمْ تَعْمَلُونَ قَالَ بَلَی یَا أَمِیرَ الْمُؤْمِنِینَ جُعِلْتُ فِدَاکَ فَقَالَ الْحَسَنَةُ مَعْرِفَةُ الْوَلَایَةِ وَ حُبُّنَا أَهْلَ الْبَیْتِ وَ السَّیِّئَةُ إِنْکَارُ الْوَلَایَةِ وَ بُغْضُنَا أَهْلَ الْبَیْتِ ثُمَّ قَرَأَ عَلَیْهِ هَذِهِ الآْیَةَ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الصَّلَاةُ فِی مَسْجِدِی کَأَلْفِ صَلَاةٍ فِی غَیْرِهِ إِلَّا الْمَسْجِدَ الْحَرَامَ فَإِنَّ الصَّلَاةَ فِی الْمَسْجِدِ الْحَرَامِ تَعْدِلُ أَلْفَ صَلَاةٍ فِی مَسْجِدِی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مَسْعَدَةَ بْنِ صَدَقَةَ عَنِ الصَّادِقِ جَعْفَرِ بْنِ مُحَمَّدٍ علیه السلام عَنْ آبَائِهِ قَالَ قَالَ رَسُولُ اللَّهِ صلی الله علیه و آله صَلَاةٌ فِی مَسْجِدِی هَذَا تَعْدِلُ عِنْدَ اللَّهِ عَشَرَةَ آلَافِ صَلَاةٍ فِی غَیْرِهِ مِنَ الْمَسَاجِدِ إِلَّا الْمَسْجِدَ الْحَرَامَ فَإِنَّ الصَّلَاةَ فِیهِ تَعْدِلُ مِائَةَ 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عَنْ آبَائِهِ علیه السلام قَالَ الصَّلَاةُ فِی الْمَسْجِدِ الْحَرَامِ تَعْدِلُ مِائَةَ أَلْفِ صَلَاةٍ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هَارُونَ بْنِ خَارِجَةَ قَالَ قُلْتُ لَأَبِی عَبْدِ اللَّهِ علیه السلام إِنَّهُمْ یَرْوُونَ أَنَّ مَنْ زَارَ قَبْرَ الْحُسَیْنِ علیه السلام کَانَتْ لَهُ حَجَّةٌ وَ عُمْرَةٌ قَالَ مَنْ زَارَهُ وَ اللَّهِ عَارِفاً بِحَقِّهِ غَفَرَ اللَّهُ لَهُ مَا تَقَدَّمَ مِنْ ذَنْبِهِ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قُلْتُ جُعِلْتُ فِدَاکَ مَا أَدْنَی مَا لِزُوَّارِ الْحُسَیْنِ علیه السلام فَقَالَ لِی یَا عَبْدَ اللَّهِ إِنَّ أَدْنَی مَا یَکُونُ لَهُ أَنْ یُحْفَظَ فِی نَفْسِهِ وَ مَالِهِ حَتَّی یَرُدَّهُ إِلَی أَهْلِهِ فَإِذَا کَانَ یَوْمُ الْقِیَامَةِ کَانَ اللَّهُ أَحْفَظَ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الرَّجُلَ لَیَخْرُجُ إِلَی قَبْرِ الْحُسَیْنِ علیه السلام فَلَهُ إِذَا خَرَجَ‌مِنْ أَهْلِهِ بِأَوَّلِ خُطْوَةٍ مَغْفِرَةٌ لِذُنُوبِهِ ثُمَّ لَمْ یَزَلْ یُقَدَّسُ بِکُلِّ خُطْوَةٍ حَتَّی یَأْتِیَهُ فَإِذَا أَتَاهُ نَاجَاهُ اللَّهُ وَ قَالَ عَبْدِی سَلْنِی أُعْطِکَ وَ ادْعُنِی أُجِبْکَ اطْلُبْ شَیْئاً أُعْطِکَ سَلْنِی حَاجَةً أَقْضِهَا لَکَ قَالَ وَ قَالَ أَبُو عَبْدِ اللَّهِ علیه السلام وَ حَقٌّ عَلَی اللَّهِ أَنْ یُعْطِیَ مَا بَذَلَ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اللَّهَ تَبَارَکَ وَ تَعَالَی یَقُولُ الصَّوْمُ لِی وَ أَنَا أَجْزِی عَلَیْهِ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عَلِیُّ بْنُ الْحُسَیْنِ علیه السلام تَسْبِیحَةٌ بِمَکَّةَ أَفْضَلُ مِنْ خَرَاجِ الْعِرَاقَیْنِ یُنْفَقُ فِی سَبِیلِ اللَّهِ وَ قَالَ مَنْ خَتَمَ الْقُرْآنَ بِمَکَّةَ لَمْ یَمُتْ حَتَّی یَرَی رَسُولَ اللَّهِ صلی الله علیه و آله وَ یَرَی مَنْزِلَهُ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الثُّمَالِیِّ عَنْ أَبِی جَعْفَرٍ علیه السلام قَالَ مَنْ خَتَمَ الْقُرْآنَ بِمَکَّةَ مِنْ جُمُعَةٍ إِلَی جُمُعَةٍ أَوْ أَقَلَّ مِنْ ذَلِکَ أَوْ أَکْثَرَ وَ خَتَمَهُ فِی یَوْمِ جُمُعَةٍ کُتِبَ لَهُ مِنَ الْأَجْرِ وَ الْحَسَنَاتِ مِنْ أَوَّلِ جُمُعَةٍ کَانَتْ فِی الدُّنْیَا إِلَی آخِرِ جُمُعَةٍ تَکُونُ فِیهَا وَ إِنْ خَتَمَهُ فِی سَائِرِ الْأَیَّامِ فَکَذَلِکَ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عَنْ أَحْمَدَ بْنِ الْمُثَنَّی قَالَ حَدَّثَنِی مُحَمَّدُ بْنُ زَیْدٍ الطَّبَرِیُّ قَالَ کَتَبَ رَجُلٌ مِنْ تُجَّارِ فَارِسَ مِنْ بَعْضِ مَوَالِی أَبِی الْحَسَنِ الرِّضَا علیه السلام یَسْأَلُهُ الْإِذْنَ فِی الْخُمُسِ فَکَتَبَ إِلَیْهِ بِسْمِ اللَّهِ الرَّحْمَنِ الرَّحِیمِ إِنَّ اللَّهَ وَاسِعٌ کَرِیمٌ ضَمِنَ عَلَی الْعَمَلِ الثَّوَابَ وَ عَلَی الضِّیقِ الْهَمَّ لَایَحِلُّ مَالٌ إِلَّا مِنْ وَجْهٍ أَحَلَّهُ اللَّهُ وَ إِنَّ الْخُمُسَ عَوْنُنَا عَلَی دِینِنَا وَ عَلَی عِیَالَاتِنَا وَ عَلَی مَوَالِینَا وَ مَا نَبْذُلُهُ وَ نَشْتَرِی مِنْ أَعْرَاضِنَا مِمَّنْ نَخَافُ سَطْوَتَهُ فَلَا تَزْوُوهُ عَنَّا وَ لَاتَحْرِمُوا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از مؤمنان، جان‌ها و اموالشان را به بهای آن که بهشت برای آنان باشد، خریده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لَاتَقُولَنَّ إِنَّ الْجَنَّةَ وَاحِدَةٌ إِنَّ اللَّهَ یَقُولُ وَ مِنْ دُونِهِمٰا جَنَّتٰانِ وَ لَاتَقُولَنَّ دَرَجَةً وَاحِدَةً إِنَّ اللَّهَ یَقُولُ دَرَجَاتٌ بَعْضُهَا فَوْقَ بَعْضٍ إِنَّمَا تَفَاضَلَ الْقَوْمُ بِالْأَعْمَالِ قَالَ وَ قُلْتُ لَهُ إِنَّ الْمُؤْمِنَیْنِ یَدْخُلَانِ الْجَنَّةَ فَیَکُونُ أَحَدُهُمَا أَرْفَعَ مَکَاناً مِنَ الآْخَرِ فَیَشْتَهِی أَنْ یَلْقَی صَاحِبَهُ قَالَ مَنْ کَانَ فَوْقَهُ فَلَهُ أَنْ یَهْبِطَ وَ مَنْ کَانَ تَحْتَهُ لَمْ یَکُنْ لَهُ أَنْ یَصْعَدَ لَأَنَّهُ لَایَبْلُغُ ذَلِکَ الْمَکَانَ وَ لَکِنَّهُمْ إِذَا أَحَبُّوا ذَلِکَ وَ اشْتَهَوْهُ الْتَقَوْا عَلَی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ذیل تفسیر سوره بقره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نعمتهای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مورد بحث، سرنوشت مؤمنان را بیان می‌کند تا همانگونه که روش قرآن است با مقابله این دو با هم، حقیقت روشنتر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آنها که ایمان آوردند و عمل صالح انجام داده‌اند بشارت ده که برای آنها باغهایی از بهشت است که نهرها از زیر درختانش جریان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بَشِّرِ الَّذِینَ آمَنُوا وَ عَمِلُوا الصَّالِحاتِ أَنَّ لَهُمْ جَنَّاتٍ تَجْرِی مِنْ تَحْتِهَا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باغهایی که آب دائم ندارند و باید گاهگاه از خارج، آب برای آنها بیاورند، طراوت زیادی نخواهند داشت، طراوت از آن باغی است که همیشه آب در اختیار دارد، آبهایی که متعلق به خود آنست و هرگز قطع نمی‌شود، خشکسالی و کمبود آب آن را تهدید نمی‌کند و چنین است باغهای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ضمن اشاره به میوه‌های گوناگون این باغها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زمان از این باغها میوه‌ای به آنها داده می‌شود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است که از قبل به ما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 رُزِقُوا مِنْها مِنْ ثَمَرَةٍ رِزْقاً قالُوا هذَا الَّذِی رُزِقْنا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برای این جمله تفسیرهای مختلفی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این نعمتها به خاطر اعمالی است که ما قبلا در دنیا انجام دادیم و زمینه آن از قبل فراهم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میوه‌های بهشتی را برای دومین بار برای آنها می‌آورند می‌گویند این همان میوه‌ای است که قبلا خوردیم، ولی هنگامی که آن را می‌خورند می‌بینند، طعم جدید و لذت تازه‌ای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دیگر فی المثل سیب و انگوری را که در این دنیا می‌خوریم در هر مرتبه همان طعم قبل را احساس می‌کنیم، ولی میوه‌های بهشتی هر چند ظاهرا یک نو علیه السلام بوده باشند هر بار طعم جدیدی دارند، و این از امتیازات آن جهان است که گویی تکرار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آنها هنگامی که میوه‌های بهشتی را می‌بینند آن را شبیه میوه‌های دنیا می‌یابند، تا خاطره نامانوسی نداشته باشد، اما به هنگامی که می‌خورند طعم کاملا تازه و عالی در آن احساس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مانعی ندارد که جمله بالا اشاره به همه این مفاهیم و تفاسیر باشد چرا که الفاظ قرآن گاه دارای چندین معنی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مؤمنان، مردانی هستند که به آنچه با خدا پیمان بستند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ثبات قدم و دفاع از حق تا نثار جان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صادقانه وفا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آنان پیمانشان را به انجام رساندند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شرف شهادت نایل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می‌برند و هیچ تغییر و تبدیلی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پیمانشان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نداده‌اند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زَیْنِ الْعَابِدِینَ علیه السلام أَنَّهُ قَالَ لَمَّا کَانَتِ اللَّیْلَةُ الَّتِی قُتِلَ الْحُسَیْنُ فِی صَبِیحَتِهَا قَامَ فِی أَصْحَابِهِ فَقَالَ علیه السلام إِنَّ هَؤُلَاءِ یُرِیدُونِّی دُونَکُمْ وَ لَوْ قَتَلُونِی لَمْ یَصِلُوا إِلَیْکُمْ فَالنَّجَاءَ النَّجَاءَ وَ أَنْتُمْ فِی حِلٍّ فَإِنَّکُمْ إِنْ أَصْبَحْتُمْ مَعِی قُتِلْتُمْ کُلُّکُمْ فَقَالُوا لَانَخْذُلُکَ وَ لَانَخْتَارُ الْعَیْشَ بَعْدَکَ فَقَالَ علیه السلام إِنَّکُمْ تُقْتَلُونَ کُلُّکُمْ حَتَّی لَایُفْلِتَ مِنْکُمْ أَحَدٌ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ایمان را محبوب شما قرار داد و آن را در دل هایتان بیاراست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می‌بینی که به سوی تو می‌نگرند، در حالی که نمی‌بینند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که وارد آن شود، در امان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ستایش‌ها ویژه خدا است که اندوه را از ما برطرف کرد ؛ بی‌تردید، پروردگارمان بسیارآمرزنده و عطا کننده پاداش فراوان، در برابر عمل اندک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الْخَالِقِ الصَّیْقَلِ قَالَ سَأَلْتُ أَبَا عَبْدِ اللَّهِ علیه السلام عَنْ قَوْلِ اللَّهِ عز و جل وَ مَنْ دَخَلَهُ کٰانَ آمِناً فَقَالَ لَقَدْ سَأَلْتَنِی عَنْ شَیْءٍ مَا سَأَلَنِی أَحَدٌ إِلَّا مَنْ شَاءَ اللَّهُ قَالَ مَنْ أَمَّ هَذَا الْبَیْتَ وَ هُوَ یَعْلَمُ أَنَّهُ الْبَیْتُ الَّذِی أَمَرَهُ اللَّهُ عز و جل بِهِ وَ عَرَفَنَا أَهْلَ الْبَیْتِ حَقَّ مَعْرِفَتِنَا کَانَ آمِناً فِی الدُّنْیَا وَ الآْخِرَةِ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نَارٌ لَایَمُرُّ عَلَی شَیْءٍ إِلَّا احْتَرَقَ وَ نُورُ اللَّهِ لَایَطْلُعُ عَلَی شَیْءٍ إِلَّا أَضَاءَ وَ سَحَابُ اللَّهِ مَا یَظْهَرُ مِنْ تَحْتِهِ شَیْءٌ إِلَّا غَطَّاهُ وَ رِیحُ اللَّهِ مَا تَهُبُّ فِی شَیْءٍ إِلَّا حَرَّکَتْهُ وَ مَاءُ اللَّهِ یَحْیَا بِهِ کُلُّ شَیْءٍ وَ أَرْضُ اللَّهِ یَنْبُتُ مِنْهَا کُلُّ شَیْءٍ فَمَنْ أَحَبَّ اللَّهَ أَعْطَاهُ کُلَّ شَیْءٍ مِنَ الْمَالِ وَ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حب الله إذا أضاع علی سر عبده أخلاه عن کل شاغل و کل ذکر سوی الله و المحب أخلص الناس سرا لله و أصدقهم قولا و أوفاهم عهدا و أذکاهم عملا و أصفاهم ذکرا و أعبدهم نفسا تتباهی الملائکة عند مناجاته و تفتخر برؤیته و به یعمر الله تعالی بلاده و بکرامته یکرم الله عباده یعطیهم إذا سألوه بحقه و یدفع عنهم البلایا برحمته و لو علم الخلق ما محله عند الله و منزلته لدیه ما تقربوا إلی الله إلا بتراب قدمیه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پاداش نیکو و باارزش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مردان و زنان باایمان را می‌بینی که نورشان پیش رو و از جانب راستشان شتابان حرکت می‌کند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امروز شما را مژده باد به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 و در آن‌ها جاودانه‌اید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آن کام‌یابی بزرگ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اموالشان زکاتی دریافت کن که به سبب آن، نفوسشان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اموالشان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پاک می‌کنی و آنان را رشد و تکامل می‌دهی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شهید 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أَبِیهِ عَنْ آبَائِهِ علیه السلام قَالَ قَالَ رَسُولُ اللَّهِ صلی الله علیه و آله السَّخِیُّ قَرِیبٌ مِنَ اللَّهِ قَرِیبٌ مِنَ النَّاسِ قَرِیبٌ مِنَ الْجَنَّةِ وَ الْبَخِیلُ بَعِیدٌ مِنَ اللَّهِ بَعِیدٌ مِنَ النَّاسِ قَرِیبٌ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من‌لایحضره‌الفقیه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 بْنِ دَرَّاجٍ قَالَ سَمِعْتُ أَبَا عَبْدِ اللَّهِ علیه السلام یَقُولُ خِیَارُکُمْ سُمَحَاؤُکُمْ وَ شِرَارُکُمْ بُخَلَاؤُکُمْ وَ مِنْ خَالِصِ الْإِیمَانِ الْبِرُّ بِالْإِخْوَانِ وَ السَّعْیُ فِی حَوَائِجِهِمْ وَ إِنَّ الْبَارَّ بِالْإِخْوَانِ لَیُحِبُّهُ الرَّحْمَنُ وَ فِی ذَلِکَ مَرْغَمَةٌ لِلشَّیْطَانِ وَ تَزَحْزُحٌ عَنِ النِّیرَانِ وَ دُخُولُ الْجِنَانِ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 مَا رَأَیْتُ شَیْئاً هُوَ أَضَرُّ فِی دِینِ الْمُسْلِمِ مِنَ الشُّحِّ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سنجش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حق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ذَرٍّ إِنَّ اللَّهَ تَبَارَکَ وَ تَعَالَی لَایَنْظُرُ إِلَی صُوَرِکُمْ وَ لَاإِلَی أَمْوَالِکُمْ وَ لَکِنْ یَنْظُرُ إِلَی قُلُوبِکُمْ وَ أَعْمَالِکُمْ یَا أَبَا ذَرٍّ التَّقْوَی هَاهُنَا التَّقْوَی هَاهُنَا وَ أَشَارَ إِلَی صَدْرِه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ندانستی که خدا چگونه مثلی زده است ؟ کلمه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اعتقاد واقعی به توحید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پاک است ، ریشه‌اش استوار و پابرجا و شاخه‌اش در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میوه‌اش را به اجازه پروردگارش در هر زمانی می‌دهد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أطیب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تفسیر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علیه السلام کلمة اللَّه است چون وجود عیسی بر خلاف عادت بود و معجزات باهرات او از تکلّم در مهد و احیاء موتی و ابراء اکمه و ابرص و غیر آنها و رفتن ب‌آسمان تمام دلالت تامّه دارد بر شئونات ربوبی، و لفظ منه یعنی از جانب خداوند افاضه شده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فرشتگان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خدا تو را به کلمه‌ای از سوی خود، که نامش مسیح عیسی بن مریم است، مژده می‌دهد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أَنَّ مٰا فِی الْأَرْضِ مِنْ شَجَرَةٍ أَقْلاٰمٌ وَ الْبَحْرُ یَمُدُّهُ مِنْ بَعْدِهِ سَبْعَةُ أَبْحُرٍ مٰا نَفِدَتْ کَلِمٰاتُ اللّٰهِ إِنَّ اللّٰهَ عَزیٖزٌ حَکیٖم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سَأَلْتُهُ عَنْ قَوْلِ اللَّهِ تَعَالَی مَثَلًا کَلِمَةً طَیِّبَةً الآْیَةَ قَالَ الشَّجَرَةُ رَسُولُ اللَّهِ صلی الله علیه و آله وَ نَسَبُهُ ثَابِتٌ فِی بَنِی هَاشِمٍ وَ فَرْعُ الشَّجَرَةِ عَلِیُّ بْنُ أَبِی طَالِبٍ علیه السلام وَ غُصْنُ الشَّجَرَةِ فَاطِمَةُ علیها السلام وَ ثَمَرَاتُهَا الْأَئِمَّةُ مِنْ وُلْدِ عَلِیٍّ وَ فَاطِمَةَ علیهما السلام وَ شِیعَتُهُمْ وَرَقُهَا وَ إِنَّ الْمُؤْمِنَ مِنْ شِیعَتِنَا لَیَمُوتُ فَتَسْقُطُ مِنَ الشَّجَرَةِ وَرَقَةٌ وَ إِنَّ الْمُؤْمِنَ لَیُولَدُ فَتُورِقُ الشَّجَرَةُ وَرَقَةً قُلْتُ أَ رَأَیْتَ قَوْلَهُ تُؤْتِی أُکُلَهٰا کُلَّ حِینٍ بِإِذْنِ رَبِّهٰا قَالَ یَعْنِی بِذَلِکَ مَا یُفْتِی الْأَئِمَّةُ شِیعَتَهُمْ فِی کُلِّ حَجٍّ وَ عُمْرَةٍ مِنَ الْحَلَالِ وَ الْحَرَامِ ثُمَّ ضَرَبَ اللَّهُ لَأَعْدَاءِ آلِ مُحَمَّدٍ مَثَلًا فَقَالَ وَ مَثَلُ کَلِمَةٍ خَبِیثَةٍ کَشَجَرَةٍ خَبِیثَةٍ اجْتُثَّتْ مِنْ فَوْقِ الْأَرْضِ مٰا لَهٰا مِنْ قَرٰارٍ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درختی است که در قعر دوزخ می‌روید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نعمتش را بر تو و بر آل یعقوب تمام می‌کند ؛ چنان که پیش از این، بر پدرانت، ابراهیم و اسحاق تمام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مانند چهارپایانند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حدیث 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الحدیث القدسیّ عن الربّ العلیّ 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أطعنی أجعلک مثلی، أنا حیّ لا اموت اجعلک حیّا لا تموت، أنا غنیّ لا أفتقر أجعلک غنیّا لا تفتقر، أنا مهما أشاء یکون أجعلک مهما تشاء یکون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 الْکَرِیمُ ابْنُ الْکَرِیمِ ابْنِ الْکَرِیمِ ابْنِ الْکَرِیمِ یُوسُفُ بْنُ یَعْقُوبَ بْنِ إِسْحَاقَ بْنِ إِبْرَاهِیمَ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شکارهایی که پیش از این حکم انجام گرفته، درگذشت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ما امانت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تکالیف شرعیه سعادت بخش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آسمان‌ها و زمین و کوه‌ها عرضه کردیم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آن‌ها از به عهده گرفتنش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این که استعدادش را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ورزیدند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انسان آن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ادا نکردن 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ستم‌کار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سرانجام خیانت در امانت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نادان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جَعْفَرٍ علیه السلام قَالَ سَأَلْتُ أَبِی جَعْفَرَ بْنَ مُحَمَّدٍ علیه السلام عَنْ بَدْءِ الْإِسْلَامِ کَیْفَ أَسْلَمَ عَلِیٌّ وَ کَیْفَ أَسْلَمَتْ خَدِیجَةُ فَقَالَ لِی أَبِی إِنَّهُمَا لَمَّا دَعَاهُمَا رَسُولُ اللَّهِ صلی الله علیه و آله فَقَالَ یَا عَلِیُّ وَ یَا خَدِیجَةُ إِنَّ جَبْرَئِیلَ عِنْدِی یَدْعُوکُمَا إِلَی بَیْعَةِ الْإِسْلَامِ فَأَسْلِمَا تَسْلَمَا وَ أَطِیعَا تَهْدِیَا فَقَالَا فَعَلْنَا وَ أَطَعْنَا یَا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قَالَ خَطَّ رَسُولُ اللَّهِ صَلَّی اللَّهُ عَلَیْهِ وَ سَلَّمَ فِی الْأَرْضِ أَرْبَعَةَ خُطُوطٍ ثُمَّ قَالَ أَ تَدْرُونَ مَا هَذَا قَالُوا 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أَفْضَلُ نِسَاءِ أَهْلِ الْجَنَّةِ خَدِیجَةُ بِنْتُ خُوَیْلِدٍ، وَ فَاطِمَةُ بِنْتُ مُحَمَّدٍ صلی الله علیه و آله ، وَ مَرْیَمُ بِنْتُ عِمْرَانَ، وَ آسِیَةُ بِنْتُ مُزَاحِمٍ امْرَأَةُ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خَیْرُ نِسَاءِ الْعَالَمِینَ أَرْبَعٌ مَرْیَمُ بِنْتُ عِمْرَانَ، وَ ابْنَةُ مُزَاحِمٍ امْرَأَةُ فِرْعَوْنَ، وَ خَدِیجَةُ بِنْتُ خُوَیْلِدٍ، وَ فَاطِمَةُ بِنْتُ مُحَمَّدٍ صلی الله علیه و آله وَ عَنِ ابْنِ عَبَّاسٍ أَنَّهُنَّ أَفْضَلُ نِسَاءِ أَهْلِ الْجَنَّةَ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السبطین لللحائری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رسول الله صلی الله علیه و آله أنت أحسن وجها أم یوسف الصدیق فقال صلی الله علیه و آله أخی یوسف أصبح منی وأنا أملح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صلی الله علیه و آله کان یوسف أحسن و لکننی أملح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من رسول الله صلی الله علیه و آله کالعضد من المنکب و کالذراع من العضد و کالکف من الذراع ربانی صغیرا و آخانی کبیرا و لقد علمتم أنی کان لی منه مجلس سر لا یطلع علیه غیری و أنه أوصی إلی دون أصحابه و أهل بیته و لأقولن ما لم أقله لأحد قبل هذا الیوم سألته مرة أن یدعو لی بالمغفرة فقال أفعل ثم قام فصلی فلما رفع یده للدعاء استمعت علیه فإذا هو قائل اللهم بحق علی عندک اغفر لعلی فقلت یا رسول الله ما هذا فقال أواحد أکرم منک علیه فأستشفع به إلیه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کتاب و حکمت بیاموزد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طَوِیلٍ قَالَ قَالَ اللَّهُ عز و جل فَسْئَلُوا أَهْلَ الذِّکْرِ إِنْ کُنْتُمْ لاٰ تَعْلَمُونَ قَالَ الْکِتَابُ الذِّکْرُ وَ أَهْلُهُ آلُ مُحَمَّدٍ أَمَرَ اللَّهُ بِسُؤَالِهِمْ وَ لَمْ یُؤْمَرُوا بِسُؤَالِ الْجُهَّالِ وَ سَمَّی اللَّهُ الْقُرْآنَ ذِکْراً فَقَالَ تَبَارَکَ وَ إِنَّهُ لَذِکْرٌلَکَ وَ لِقَوْمِکَ وَ سَوْفَ تُسْئَلُونَ وَ قَالَ وَ أَنْزَلْنٰا إِلَیْکَ الذِّکْرَ لِتُبَیِّنَ لِلنّٰاسِ مٰا نُزِّلَ إِلَیْهِمْ وَ قَالَ أَطِیعُوا اللّٰهَ وَ أَطِیعُوا الرَّسُولَ وَ أُولِی الْأَمْرِ مِنْکُمْ وَ قَالَ عز و جل وَ لَوْ رَدُّوهُ إِلَی الرَّسُولِ وَ إِلیٰ أُولِی الْأَمْرِ مِنْهُمْ لَعَلِمَهُ الَّذِینَ یَسْتَنْبِطُونَهُ مِنْهُمْ فَرَدَّ الْأَمْرَ أَمْرَ النَّاسِ إِلَی أُولِی الْأَمْرِ مِنْهُمُ الَّذِینَ أَمَرَ اللَّهُ بِطَاعَتِهِمْ وَ الرَّدِّ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روضة الکافی حدثنی علی بن إبراهیم عن أبیه عن ابن فضال عن حفص المؤذن عن أبی عبد الله علیه السلام انه قال فی رسالة طویلة الی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انه لیس من علم الله و لا من أمره أن یأخذ أحد من خلق الله فی دینه بهوی و لا رأی و لا مقایس، فقد أنزل الله القرآن و جعل فیه تبیان کل شیء، و جعل للقرآن و تعلم القرآن أهلا لا یسمع أهل علم القرآن الذین آتاهم الله علمه أن یأخذوا فیه بهوی و لا رأی و لا مقایس، أغناهم الله عن ذلک بما أتاهم من علمه، و خصهم به و وضعه عند هم کرامة من الله، أکرمهم بها، و هم أهل الذکر الذین أمر الله هذه الأمة بسؤالهم و هم الذین من سألهم، و قد سبق فی علم الله أن یصدقهم و یتبع أثرهم، أرشدوه و أعطوه من علم القرآن ما یهتدی به الی الله باذنه الی جمیع سبل الحق، و هم الذین لا یرغب عنهم و عن مسألتهم و عن علمه الذین أکرمهم الله به و جعله عندهم الا من سبق علیه فی علم الله الشقاء فی أصل الخلق تحت الأظلة، فأولئک الذین یرغبون عن سؤال أهل الذکر، و الذین آتاهم الله علم القرآن و وضعه عندهم، و امر بسؤالهم، و أولئک الذین یأخذون بأهوائهم و مقاییسهم حتی دخلهم الشیطان، لأنهم جعلوا أهل الأیمان فی علم القرآن عند الله کافرین، و جعلوا أهل الضلالة فی علم القرآن عند الله مؤمنین، و حتی جعلوا ما أحل الله فی کثیر من الأمر حراما، و جعلوا ما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الصَّادِقُ علیه السلام إِیَّاکُمْ وَ تَقَحُّمَ الْمَهَالِکِ بِاتِّبَاعِ الْهَوَی وَ الْمَقَایِیسِ قَدْ جَعَلَ اللَّهُ لِلْقُرْآنِ أَهْلًا أَغْنَاکُمْ بِهِمْ عَنْ جَمِیعِ الْخَلَائِقِ لَاعِلْمَ إِلَّا مَا أُمِرُوا بِهِ قَالَ اللَّهُ تَعَالَی فَسْئَلُوا أَهْلَ الذِّکْرِ إِنْ کُنْتُمْ لاٰ تَعْلَمُونَ إِیَّانَا عَنَی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دانش و اطلاع بپرسید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ما قرآن را نازل کردیم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کتاب‌های فراوانی این حدیث را نقل کرده‌اند اعم از کتب شیعه و سنی که برای مزید اطلاع به چند کتاب از اهل سنت و شیعه اکتفاء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المثنی قال ثنا یحیی بن حماد قال ثنا أبو عوانة عن سلیمان قال ثنا حبیب بن أبی ثابت عن أبی الطفیل عن زید بن أرقم قال لما رجع رسول الله صلی الله علیه و آله عن حجة الوداع ونزل غدیر خم أمر بدوحات فقممن ثم قال کأنی قد دعیت فأجبت إنی قد ترکت فیکم الثقلین أحدهما أکبر من الآخر کتاب الله وعترتی أهل بیتی فانظروا کیف تخلفونی فیهما فإنهما لن یتفرقا حتی یردا علی الحوض ثم قال إن الله مولای وأنا ولی کل مؤمن ثم أخذ بید علی فقال من کنت ولیه فهذا ولیه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لزید سمعته من رسول الله صلی الله علیه و آله قال ما کان فی الدوحات رجل إلا رآه بعینه وسمع بأذنه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النبی صلی الله علیه و آله بغدیر خم فقال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قد دعیت فأجیب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ترکت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 فانظروا کیف تخلفونی فیهما، فإنهما لن یفترقا حتی یردا علی الحوض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مولای وأنا وفی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 علی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 من کنت والیه فهذا ولیه،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صلی الله علیه و آله هذا؟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هناک أحد إلا وقد رآه بعینه وسمعه بأذنه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کتب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عَلَیْکُمْ بِالطَّاعَةِ وَ الْمَعْرِفَةِ بِمَنْ لَاتَعْتَذِرُونَ بِجَهَالَتِهِ فَإِنَّ الْعِلْمَ الَّذِی هَبَطَ بِهِ آدَمُ وَ جَمِیعَ مَا فُضِّلَتْ بِهِ النَّبِیُّونَ إِلَی خَاتَمِ النَّبِیِّینَ فِی عِتْرَةِ نَبِیِّکُمْ مُحَمَّدٍ صلی الله علیه و آله فَأَنَّی یُتَاهُ بِکُمْ بَلْ أَیْنَ تَذْهَبُونَ یَا مَنْ نَسَخَ مِنْ أَصْلَابِ السَّفِینَةِ هَذِهِ مِثْلُهَا فِیکُمْ فَارْکَبُوهَا فَکَمَا نَجَا فِی هَاتِیکَ مَنْ نَجَا فَکَذَلِکَ یَنْجُو فِی هَذِهِ مَنْ دَخَلَهَا أَنَا رَهِینٌ بِذَلِکَ قَسَماً حَقّاً وَ مٰا أَنَا مِنَ الْمُتَکَلِّفِینَ وَ الْوَیْلُ لِمَنْ تَخَلَّفَ ثُمَّ الْوَیْلُ لِمَنْ تَخَلَّفَ أَ مَا بَلَغَکُمْ مَا قَالَ فِیکُمْ نَبِیُّکُمْ صلی الله علیه و آله حَیْثُ یَقُولُ فِی حَجَّةِ الْوَدَاعِ إِنِّی تَارِکٌ فِیکُمُ الثَّقَلَیْنِ مَا إِنْ تَمَسَّکْتُمْ بِهِمَا لَنْ تَضِلُّوا کِتَابَ اللَّهِ وَ عِتْرَتِی أَهْلَ بَیْتِی وَ إِنَّهُمَا لَنْ یَفْتَرِقَا حَتَّی یَرِدَا عَلَیَّ الْحَوْضَ فَانْظُرُوا کَیْفَ تَخْلُفُونِّی فِیهِمَا أَلَا هٰذٰا عَذْبٌ فُرٰاتٌ فَاشْرَبُوا وَ هٰذٰا مِلْحٌ أُجٰاجٌ فَاجْتَنِبُوا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قَال رسول الله صلی الله علیه و آله عَلِیٌّ سَیِّدُ الْمُؤْمِنِینَ وَ قَالَ عَلِیٌّ عَمُودُ الدِّینِ وَ قَالَ هَذَا هُوَ الَّذِی یَضْرِبُ النَّاسَ بِالسَّیْفِ عَلَی الْحَقِّ بَعْدِی وَ قَالَ الْحَقُّ مَعَ عَلِیٍّ أَیْنَمَا مَالَ وَ قَالَ إِنِّی تَارِکٌ فِیکُمْ أَمْرَیْنِ إِنْ أَخَذْتُمْ بِهِمَا لَنْ تَضِلُّوا کِتَابَ اللَّهِ عز و جل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لَاتُعَلِّمُوهُمْ فَإِنَّهُمْ أَعْلَمُ مِنْکُم</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من خطبة له علیه السلام ینبه فیها علی فضل الرسول الأعظم، و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 عَلَی حِینِ فَتْرَةٍ مِنَ الرُّسُلِ وَ طُولِ هَجْعَةٍ مِنَ الْأُمَمِ وَ انْتِقَاضٍ مِنَ الْمُبْرَمِ فَجَاءَهُمْ بِتَصْدِیقِ الَّذِی بَیْنَ یَدَیْهِ وَ النُّورِ الْمُقْتَدَی بِهِ ذَلِکَ الْقُرْآنُ فَاسْتَنْطِقُوهُ وَ لَنْ یَنْطِقَ وَ لَکِنْ أُخْبِرُکُمْ عَنْهُ أَلَا إِنَّ فِیهِ عِلْمَ مَا یَأْتِی وَ الْحَدِیثَ عَنِ الْمَاضِی وَ دَوَاءَ دَائِکُمْ وَ نَظْمَ مَا بَیْنَکُم</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کسانی که از این رسول و پیامبر ناخوانده درس، که او را نزد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نشانه‌ها و اوصافش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وانجیل نگاشته می‌یابند ، پیروی می‌کنند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زمین را بندگان شایسته ما به میراث می‌برند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یفتح الله وبنا یختم الله وبنا یمحو ما یشاء وبنا یثبت وبنا یدفع الله الزِّمان الکلب، وبنا ینزِّل الغیث، فلا یغرِّنکم بالله الغرور، ما أنزلت السماء قطرة من ماء منذ حبسه الله عز و جل ولو قد قام قائمنا لأنزلت السماء قطرها، و لأخرجت الأرض نباتها، ولذهبت الشحناء من قلوب العباد، و اصطلحت السباع و البهائم، حتی تمشی المرأة بین العراق إلی الشام، لاتضع قدمیها إلّاعلی النّبات و علی رأسها زبیلها لایهیّجها سبع ولا تخافه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محمد بن الحنفیة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وبتنا لیلة عشرین من شهر رمضان مع أبی و قد نزل السمّ إلی قدمیه، و کان یصلّی تلک اللیلة من جلوس، و لم یزل یوصّینا بوصایاه و یعزّینا عن نفسه و یخبرنا بأمره و تبیانه إلی حین طلوع الفجر، فلما أصبح استأذن الناس علیه، فأذن لهم بالدخول، فدخلوا علیه و أقبلوا یسلّمون علیه، و هو یردّ علیهم السلام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اسألونی قبل أن تفقدونی و خففوا سؤالکم لمصیبة إمامکم، قال فبکی الناس عند ذلک بکاءاً شدیداً، و أشفقوا أن یسألوه تخفیفاً عنه، فقام إلیه حجر بن عدیّ الطائی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أسفی علی المولی التقی أبو الأطهار حیدرة الزکیّ قتله کافر حنث زنیم لعین فاسق نغل شقیّ فیلعن ربّنا من حاد عنکم ویبرء منکم لعناً وبیّ لأنّکم بیوم الحشر ذخری و أنتم عترة الهادی النبیّ فلما بصر به سمع شعره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لی بک إذا دعیت إلی البراءة منی، فما عساک أن تقول؟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أمیرالمؤمنین لو قطّعت بالسیف إرباً إرباً و اضرم لی النار و القیت فیها لآثرت ذلک علی البراءة منک،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 لکلّ خیر یا حجر، جزاک الله خیراً عن أهل بیت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شربة من لبن؟ فأتوه بلبن فی قعب، فأخذه و شربه کله، فذکر الملمون بن ملجم و أنه لم یخلّف له شیئاً، فقال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 أَمْرُ اللَّهِ قَدَرًا مَّقْدُورًا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أنّی شربت الجمیع و لم أبق لأسیرکم شیئاً من هذا، ألا و إنّه آخر رزقی من الدنیا، فبالله علیک یا بنیّ إلا ما أسقیته مثل ما شربت، فحمل إلیه ذلک فشربه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سگشان دو دستش را در آستانه غار گسترانیده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زمین به جنبش و لرزش درآید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چه ثقل در زمین است بیرون ریخته شود، از جنازه‌هایی که دفن شده‌اند تا معدن‌هایی که مدفونند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انسان‌ها فریاد می‌زدنند که چه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با خدا حرف می‌زند و اخباری که در آن بوده است را بازگو می‌کند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روز،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گروه‌های پراکنده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منزل‌های ابدی خود، بهشت یا 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می‌گردند تا اعمالشان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تجسم یافته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نشان دهند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عَلَی حِینِ فَتْرَةٍ مِنَ الرُّسُلِ وَ طُولِ هَجْعَةٍ مِنَ الْأُمَمِ وَ انْتِقَاضٍ مِنَ الْمُبْرَمِ فَجَاءَهُمْ بِتَصْدِیقِ الَّذِی بَیْنَ یَدَیْهِ وَ النُّورِ الْمُقْتَدَی بِهِ ذَلِکَ الْقُرْآنُ فَاسْتَنْطِقُوهُ وَ لَنْ یَنْطِقَ وَ لَکِنْ أُخْبِرُکُمْ عَنْهُ أَلَا إِنَّ فِیهِ عِلْمَ مَا یَأْتِی وَ الْحَدِیثَ عَنِ الْمَاضِی وَ دَوَاءَ دَائِکُمْ وَ نَظْمَ مَا بَیْنَکُم</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از قرآن آن چه را برای‌مؤمنان، مایه درمان ورحمت‌است ، نازل می‌کنیم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روز قیامت، میزانی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برپا نمی‌کنیم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الرَّیَّانِ بْنِ شَبِیبٍ عَنِ الرِّضَا علیه السلام فِی حَدِیثٍ أَنَّهُ قَالَ لَهُ یَا ابْنَ شَبِیبٍ إِنْ کُنْتَ بَاکِیاً لِشَیْءٍ فَابْکِ لِلْحُسَیْنِ بْنِ عَلِیٍّ علیه السلام فَإِنَّهُ ذُبِحَ کَمَا یُذْبَحُ الْکَبْشُ وَ قُتِلَ مَعَهُ مِنْ أَهْلِ بَیْتِهِ ثَمَانِیَةَ عَشَرَ رَجُلًا مَا لَهُمْ فِی الْأَرْضِ شَبِیهُونَ وَ لَقَدْ بَکَتِ السَّمَاوَاتُ السَّبْعُ وَ الْأَرَضُونَ لِقَتْلِه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قَالَ قَالَ أَبُو عَبْدِ اللَّهِ علیه السلام یَا زُرَارَةُ إِنَّ السَّمَاءَ بَکَتْ عَلَی الْحُسَیْنِ علیه السلام أَرْبَعِینَ صَبَاحاً إِلَی أَنْ قَالَ علیه السلام وَ مَا اخْتَضَبَتْ مِنَّا امْرَأَةٌ وَ لَاادَّهَنَتْ وَ لَااکْتَحَلَتْ وَ لَارَجَّلَتْ حَتَّی أَتَانَا رَأْسُ عُبَیْدِ اللَّهِ بْنِ زِیَادٍ لَعَنَهُ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بَکَتِ السَّمَاءُ عَلَی الْحُسَیْنِ علیه السلام أَرْبَعِینَ یَوْماً بِالدَّمِ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تو را می‌پرستیم وتنها از تو کمک می‌خواهیم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را به راهِ راست راهنمایی کن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النَّظَرُ سَهْمٌ مَسْمُومٌ مِنْ سِهَامِ إِبْلِیسَ فَمَنْ تَرَکَهَا خَوْفاً مِنَ اللَّهِ أَعْطَاهُ اللَّهُ إِیمَاناً یَجِدُ حَلَاوَتَهُ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لِکُلِّ عُضْوٍ مِنِ ابْنِ آدَمَ حَظٌّ مِنَ الزِّنَا فَالْعَیْنُ زِنَاهُ النَّظَرُ وَ اللِّسَانُ زِنَاهُ الْکَلَامُ وَ الْأُذُنَانِ زِنَاهُمَا السَّمْعُ وَ الْیَدَانِ زِنَاهُمَا الْبَطْشُ وَ الرِّجْلَانِ زِنَاهُمَا الْمَشْیُ وَ الْفَرْجُ یُصَدِّقُ ذَلِکَ وَ یُکَذِّبُهُ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عُقْبَةَ عَنْ أَبِیهِ عَنْ أَبِی عَبْدِ اللَّهِ علیه السلام قَالَ سَمِعْتُهُ یَقُولُ النَّظَرُ سَهْمٌ مِنْ سِهَامِ إِبْلِیسَ مَسْمُومٌ وَ کَمْ مِنْ نَظْرَةٍ أَوْرَثَتْ حَسْرَةً طَوِیلَةً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المغیرة عن ذافر رفعه قال قال عیسی ابن مریم علیه السلام إیاکم و النظرة فإنها تزرع فی القلب و کفی بها لصاحبها فتنة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الْمُنَاجَاةُ السَّابِعَةُ مُنَاجَاةُ الْمُطِیعِینَ لِلَّهِ لِیَوْمِ الْخَمِیسِ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احْمِلْنَا فِی سُفُنِ نَجَاتِکَ وَ مَتِّعْنَا بِلَذِیذِ مُنَاجَاتِکَ وَ أَوْرِدْنَا حِیَاضَ حُبِّکَ وَ أَذِقْنَا حَلَاوَةَ وُدِّکَ وَ قُرْبِک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مشغول بالدنیا، و قلب مشغول بالعقبی، و قلب مشغول بالمولی؛ أمّا القلب المشغول بالدنیا فله الشدّة و البلاء، و أمّا القلب المشغول بالعقبی فله الدرجات العلی، و أمّا القلب المشغول بالمولی فله الدّنیا و العقبی و المولی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اللَّیْلَ فَصَافُّونَ أَقْدَامَهُمْ تَالِینَ لَأَجْزَاءِ 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اللهوف، سید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الْعَبَّاسُ إِلَی الْحُسَیْنِ علیه السلام وَ أَخْبَرَهُ بِمَا قَالَ الْقَوْمُ فَقَالَ ارْجِعْ إِلَیْهِمْ فَإِنِ اسْتَطَعْتَ أَنْ تُؤَخِّرَهُمْ إِلَی غَدٍ وَ تَدْفَعَهُمْ عَنَّا الْعَشِیَّةَ لَعَلَّنَا نُصَلِّی لِرَبِّنَا اللَّیْلَةَ وَ نَدْعُوهُ وَ نَسْتَغْفِرُهُ فَهُوَ یَعْلَمُ أَنِّی کُنْتُ قَدْ أُحِبُّ الصَّلَاةَ لَهُ وَ تِلَاوَةَ کِتَابِهِ وَ کَثْرَةَ الدُّعَاءِ وَ الِاسْتِغْفَارِ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شقاوتمندان ، چه دون‌پایه‌اند شقاوتمندان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بادی سوزان و آبی جوشان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نیز در این زمینه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الأمالی‌للصدوق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المجلس الثانی و الستون؛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بْنِ الْحُسَیْنِ عَنْ أَبِیهِ علیه السلام قَالَ بَیْنَا أَمِیرُ الْمُؤْمِنِینَ علیه السلام ذَاتَ یَوْمٍ جَالِسٌ مَعَ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اعْتَدَلَ یَوْمَاهُ فَهُوَ مَغْبُونٌ وَ مَنْ کَانَتِ الدُّنْیَا هِمَّتَهُ اشْتَدَّتْ حَسْرَتُهُ عِنْدَ فِرَاقِهَا وَ مَنْ کَانَ غَدُهُ شَرَّ یَوْمَیْهِ فَهُوَ مَحْرُومٌ وَ مَنْ لَمْ یُبَالِ بِمَا رُزِئَ مِنْ آخِرَتِهِ إِذَا سَلِمَتْ لَهُ دُنْیَاهُ فَهُوَ هَالِکٌ وَ مَنْ لَمْ یَتَعَاهَدِ النَّقْصَ مِنْ نَفْسِهِ غَلَبَ عَلَیْهِ الْهَوَی وَ مَنْ کَانَ فِی نَقْصٍ فَالْمَوْتُ خَیْرٌ لَهُ یَا شَیْخُ ارْضَ لِلنَّاسِ مَا تَرْضَی لِنَفْسِکَ وَ ائْتِ إِلَی النَّاسِ مَا تُحِبُّ أَنْ یُؤْتَی إِلَیْک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آنان که ایمان آورده‌اند ، محبت و عشقشان به خدا بیش‌تر و قوی‌تر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لَابَعَثَ اللَّهُ نَبِیّاً وَ لَارَسُولًا حَتَّی یَسْتَکْمِلَ الْعَقْلَ وَ یَکُونَ عَقْلُهُ أَفْضَلَ مِنْ جَمِیعِ عُقُولِ أُمَّتِهِ وَ مَا یُضْمِرُ النَّبِیُّ صلی الله علیه و آله فِی نَفْسِهِ أَفْضَلُ مِنِ اجْتِهَادِ الْمُجْتَهِدِینَ وَ مَا أَدَّی الْعَبْدُ فَرَائِضَ اللَّهِ حَتَّی عَقَلَ عَنْهُ وَ لَابَلَغَ جَمِیعُ الْعَابِدِینَ فِی فَضْلِ عِبَادَتِهِمْ مَا بَلَغَ الْعَاقِلُ وَ الْعُقَلَاءُ هُمْ أُولُو الْأَلْبَابِ الَّذِینَ قَالَ اللَّهُ تَعَالَی وَ مَا یَتَذَکَّرُ إِلَّا أُولُو الْأَلْبَابِ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المحیط الأعظم و البحر الخضم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شجرةطوبی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مجمع النورین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الفرقان فی تفسیر القرآن بالقرآن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 به قوله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إلیه، و أشهد أن الأئمة الأبرار و الخلفاء الأخیار بعد الرسول المختار علی قامع الکفار و من بعده سید أولاده الحسن بن علی، ثم أخوه السبط التابع لمرضات اللّه الحسین، ثم العابد علی، ثم الباقر محمد، ثم الصادق جعفر، ثم الکاظم موسی، ثم الرّضا علیّ، ثم التقی محمّد، ثم النّقی علیّ، ثم الزّکیّ الحسن، ثم الحجّة الخلف القائم المنتظر المهدی المرجی الذی ببقائه بقیت الدنیا و بیمنه رزق الوری و بوجوده ثبتت الأرض و السماء و به یملأ اللّه الأرض قسطا و عدلا کما ملئت جورا و ظلما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أَمِیرُ الْمُؤْمِنِینَ علیه السلام إِنَّ لَأَهْلِ الدِّینِ عَلَامَاتٍ یُعْرَفُونَ بِهَا صِدْقَ الْحَدِیثِ وَ أَدَاءَ الْأَمَانَةِ وَ وَفَاءً بِالْعَهْدِ وَ صِلَةَ الْأَرْحَامِ وَ رَحْمَةَ الضُّعَفَاءِ وَ قِلَّةَ الْمُرَاقَبَةِ لِلنِّسَاءِ أَوْ قَالَ قِلَّةَ الْمُوَاتَاةِ لِلنِّسَاءِ وَ بَذْلَ الْمَعْرُوفِ وَ حُسْنَ الْخُلُقِ وَ سَعَةَ الْخُلُقِ وَ اتِّبَاعَ الْعِلْمِ وَ مَا یُقَرِّبُ إِلَی اللَّهِ عز و جل زُلْفَی طُوبَی لَهُمْ وَ حُسْنُ مَآبٍ وَ طُوبَی شَجَرَةٌ فِی الْجَنَّةِ أَصْلُهَا فِی دَارِ النَّبِیِّ مُحَمَّدٍ صلی الله علیه و آله وَ لَیْسَ مِنْ مُؤْمِنٍ إِلَّا وَ فِی دَارِهِ غُصْنٌ مِنْهَا لَایَخْطُرُ عَلَی قَلْبِهِ شَهْوَةُ شَیْءٍ إِلَّا أَتَاهُ بِهِ ذَلِکَ وَ لَوْ أَنَّ رَاکِباً مُجِدّاً سَارَ فِی ظِلِّهَا مِائَةَ عَامٍ مَا خَرَجَ مِنْهُ وَ لَوْ طَارَ مِنْ أَسْفَلِهَا غُرَابٌ مَا بَلَغَ أَعْلَاهَا حَتَّی یَسْقُطَ هَرِماً أَلَا فَفِی هَذَافَارْغَبُوا إِنَّ الْمُؤْمِنَ مِنْ نَفْسِهِ فِی شُغُلٍ وَ النَّاسُ مِنْهُ فِی رَاحَةٍ إِذَا جَنَّ عَلَیْهِ اللَّیْلُ افْتَرَشَ وَجْهَهُ وَ سَجَدَ لِلَّهِ عز و جل بِمَکَارِمِ بَدَنِهِ یُنَاجِی الَّذِی خَلَقَهُ فِی فَکَاکِ رَقَبَتِهِ أَلَا فَهَکَذَا 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الأمالی‌للصدوق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الثُّمَالِیِّ عَنْ عَلِیِّ بْنِ الْحُسَیْنِ علیه السلام قَالَ الْمُؤْمِنُ خَلَطَ عِلْمَهُ بِالْحِلْمِ یَجْلِسُ لِیَعْلَمَ وَ یُنْصِتُ لِیَسْلَمَ وَ یَنْطِقُ لِیَفْهَمَ لَایُحَدِّثُ أَمَانَتَهُ الْأَصْدِقَاءَ وَ لَایَکْتُمُ شَهَادَتَهُ الْأَعْدَاءَ وَ لَایَفْعَلُ شَیْئاً مِنَ الْحَقِّ رِیَاءً وَ لَایَتْرُکُهُ حَیَاءً إِنْ زُکِّیَ خَافَ مَا یَقُولُونَ وَ یَسْتَغْفِرُ اللَّهَ مِمَّا لَایَعْلَمُونَ لَایَغُرُّهُ قَوْلُ مَنْ جَهِلَهُ وَ یَخْشَی إِحْصَاءَ مَنْ قَدْ عَلِمَهُ وَ الْمُنَافِقُ یَنْهَی وَ لَایَنْتَهِی وَ یَأْمُرُ بِمَا لَایَأْتِی إِذَا قَامَ فِی الصَّلَاةِ اعْتَرَضَ وَ إِذَا رَکَعَ رَبَضَ وَ إِذَا سَجَدَ نَقَرَ وَ إِذَا جَلَسَ شَغَرَ یُمْسِی وَ هَمُّهُ الطَّعَامُ وَ هُوَ مُفْطِرٌ وَ یُصْبِحُ وَ هَمُّهُ النَّوْمُ وَ لَمْ یَسْهَرْ إِنْ حَدَّثَکَ کَذَبَکَ وَ إِنْ وَعَدَکَ أَخْلَفَکَ وَ إِنِ ائْتَمَنْتَهُ خَانَکَ وَ إِنْ خَالَفْتَهُ اغْتَابَکَ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الطَّاوُسِ بْنِ الْیَمَانِ قَالَ سَمِعْتُ عَلِیَّ بْنَ الْحُسَیْنِ علیه السلام یَقُولُ عَلَامَاتُ الْمُؤْمِنِ خَمْسٌ قُلْتُ وَ مَا هُنَّ یَا ابْنَ رَسُولِ اللَّهِ قَالَ الْوَرَعُ فِی الْخَلْوَةِ وَ الصَّدَقَةُ فِی الْقِلَّةِ وَ الصَّبْرُ عِنْدَ الْمُصِیبَةِ وَ الْحِلْمُ عِنْدَ الْغَضَبِ وَ الصِّدْقُ عِنْدَ الْخَوْفِ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أوذی أحد ما أوذیت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أوذی أحد مثل ما أوذیت فی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زَکَرِیَّا بْنِ آدَمَ قَالَ قُلْتُ لِلرِّضَا علیه السلام إِنِّی أُرِیدُ الْخُرُوجَ عَنْ أَهْلِ بَیْتِی فَقَدْ کَثُرَ السُّفَهَاءُ فِیهِمْ فَقَالَ لَاتَفْعَلْ فَإِنَّ أَهْلَ بَیْتِکَ یُدْفَعُ عَنْهُمْ بِکَ کَمَا یُدْفَعُ عَنْ أَهْلِ بَغْدَادَ بِأَبِی الْحَسَنِ الْکَاظِمِ علیه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ستارگان تیره و بی‌نور شوند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من جانشینی در زمین قرار خواهم داد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زمین به نور پروردگارش روشن می‌شود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نزد من محبوب‌تر است از عملی که مرا به آن می‌خوانند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المسائل کتابی استدلالی در فقه شیعه امامیه به زبان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علی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است مزجی بر مختصر النافع نوشته محقق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که نویسنده ریاض، شرح موجزی نیز بر مختصر النافع نگاشته، این اثر به الشرح الکبیر 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آن در فاصله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سامان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بار در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یعنی سی سال پس از وفات مؤلف چاپ سنگی شد و پس از آن نیز بیش از ده بار به همان صورت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چاپهای سنگی چند چاپ دیگر با تحقیق و تصحیح از این کتاب به انجام رسیده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دارالهادی،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تحقیق جامعه مدرسین،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تحقیق مؤسسه آل البیت،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نخستین اثر فقهی استدلالی مبسوطی است که تمامی ابواب فقه به جز امر به معروف و مفلس را دارا است، و در دوره‌ای جزو متون درسی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بر مستند الشیعه ملا احمد نراقی و جواهر الکلام تأثیر فراوان داشت و در مواردی نیز عین عبارات آن را به تفصیل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شاگردانش را بر بحث و تحقیق در کتاب ریاض تشویق می‌کرد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دستیابی به رتبه اجتهاد بسیار نقش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طباطبائی نویسنده منتهی المقال خواهر زاده وحید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داماد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مکتب فقهی و اصولی وی پرورش یافته است جز نزد وحید و فرزندش شاگردی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ملا محسن فیض کاشانی در کتاب مرگ و فرصت‌ها جلسه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 ایشان می‌درخشد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خندان و مسرور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است که به تو سلام می‌کند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مُوسَی بْنِ جَعْفَرٍ عَنْ أَبِیهِ عَنْ جَدِّهِ عَنْ عَلِیِّ بْنِ الْحُسَیْنِ عَنْ أَبِیهِ علیه السلام قَالَ بَیْنَا أَمِیرُ الْمُؤْمِنِینَ علیه السلام ذَاتَ یَوْمٍ جَالِسٌ مَعَ أَصْحَابِه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کَانَتِ الدُّنْیَا هِمَّتَهُ اشْتَدَّتْ حَسْرَتُهُ عِنْدَ فِرَاقِهَا وَ مَنْ کَانَ غَدُهُ شَرَّ یَوْمَیْهِ فَهُوَ مَحْرُومٌ وَ مَنْ لَمْ یُبَالِ بِمَا رُزِئَ مِنْ آخِرَتِهِ إِذَا سَلِمَتْ لَهُ دُنْیَاهُ فَهُوَ هَالِکٌ وَ مَنْ لَمْ یَتَعَاهَدِ النَّقْصَ مِنْ نَفْسِهِ غَلَبَ عَلَیْهِ الْهَوَی وَ مَنْ کَانَ فِی نَقْصٍ فَالْمَوْتُ خَیْرٌ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جَعْفَرُ بْنُ مُحَمَّدٍ علیه السلام أَلَا فَحَاسِبُوا أَنْفُسَکُمْ قَبْلَ أَنْ تُحَاسَبُوا فَإِنَّ فِی الْقِیَامَةِ خَمْسِینَ مَوْقِفاً کُلُّ مَوْقِفٍ مِثْلُ أَلْفِ سَنَةٍ مِمّٰا تَعُدُّونَ ثُمَّ تَلَا هَذِهِ الآْیَةَ فِی یَوْمٍ کٰانَ مِقْدٰارُهُ خَمْسِینَ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الأمالی‌للطوسی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المجلس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الثُّمَالِیِّ قَالَ قَالَ کَانَ عَلِیُّ بْنُ الْحُسَیْنِ علیه السلام یَقُولُ ابْنَ آدَمَ لَاتَزَالُ بِخَیْرٍ مَا کَانَ لَکَ وَاعِظٌ مِنْ نَفْسِکَ وَ مَا کَانَتِ الْمُحَاسَبَةُ مِنْ هَمِّکَ وَ مَا کَانَ الْخَوْفُ لَکَ شِعَاراً وَ الْحُزْنُ لَکَ دِثَاراً ابْنَ آدَمَ إِنَّکَ مَیِّتٌ وَ مَبْعُوثٌ وَ مَوْقُوفٌ‌بَیْنَ یَدَیِ اللَّهِ عز و جل مَسْئُولٌ فَأَعِدَّ جَوَاباً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عوالی‌اللآلی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 بَعْضِ الْأَخْبَارِ أَنَّهُ دَخَلَ عَلَی رَسُولِ اللَّهِ صلی الله علیه و آله رَجُلٌ اسْمُهُ مُجَاشِعٌ فَقَالَ یَا رَسُولَ اللَّهِ کَیْفَ الطَّرِیقُ إِلَی مَعْرِفَةِ الْحَقِّ فَقَالَ صلی الله علیه و آله مَعْرِفَةُ النَّفْسِ فَقَالَ یَا رَسُولَ اللَّهِ فَکَیْفَ الطَّرِیقُ إِلَی مُوَافَقَةِ الْحَقِّ قَالَ مُخَالَفَةُ النَّفْسِ فَقَالَ یَا رَسُولَ اللَّهِ فَکَیْفَ الطَّرِیقُ إِلَی رِضَا الْحَقِّ قَالَ سَخَطُ النَّفْسِ فَقَالَ یَا رَسُولَ اللَّهِ فَکَیْفَ الطَّرِیقُ إِلَی وَصْلِ الْحَقِّ قَالَ هَجْرُ النَّفْسِ فَقَالَ یَا رَسُولَ اللَّهِ فَکَیْفَ الطَّرِیقُ إِلَی طَاعَةِ الْحَقِّ قَالَ عِصْیَانُ النَّفْسِ فَقَالَ یَا رَسُولَ اللَّهِ فَکَیْفَ الطَّرِیقُ إِلَی ذِکْرِ الْحَقِّ قَالَ نِسْیَانُ النَّفْسِ فَقَالَ یَا رَسُولَ اللَّهِ فَکَیْفَ الطَّرِیقُ إِلَی قُرْبِ الْحَقِّ قَالَ التَّبَاعُدُ مِنَ النَّفْسِ فَقَالَ یَا رَسُولَ اللَّهِ فَکَیْفَ الطَّرِیقُ إِلَی أُنْسِ الْحَقِّ قَالَ الْوَحْشَةُ مِنَ النَّفْسِ فَقَالَ یَا رَسُولَ اللَّهِ فَکَیْفَ الطَّرِیقُ إِلَی ذَلِکَ قَالَ الِاسْتِعَانَةُ بِالْحَقِّ عَلَی النَّفْسِ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نصبِ علی بن ابی‌طالب به ولایت ، امامت ، حکومت و فرمانروایی بر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دینتان را برای شما کامل کردم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 لَاأُنَبِّئُکُمْ بِأَکْیَسِ الْکَیِّسِینَ وَ أَحْمَقِ الْحُمَقَاءِ قَالُوا بَلَی یَا رَسُولَ اللَّهِ قَالَ أَکْیَسُ الْکَیِّسِینَ مَنْ حَاسَبَ نَفْسَهُ وَ عَمِلَ لِمَا بَعْدَ الْمَوْتِ وَ أَحْمَقُ الْحُمَقَاءِ مَنِ اتَّبَعَ نَفْسُهُ هَوَاهُ وَ تَمَنَّی عَلَی اللَّهِ الْأَمَانِیَّ فَقَالَ الرَّجُلُ یَا أَمِیرَ الْمُؤْمِنِینَ وَ کَیْفَ یُحَاسِبُ الرَّجُلُ نَفْسَهُ قَالَ إِذَا أَصْبَحَ ثُمَّ أَمْسَی رَجَعَ إِلَی نَفْسِهِ وَ قَالَ یَا نَفْسُ إِنَّ هَذَا یَوْمٌ مَضَی عَلَیْکِ لَایَعُودُ إِلَیْکِ أَبَداً وَ اللَّهِ سَائِلُکِ عَنْهُ فِیمَا أَفْنَیْتِهِ فَمَا الَّذِی عَمِلْتِ فِیهِ أَ ذَکَرْتِ اللَّهَ أَمْ حَمِدْتِیهِ أَ قَضَیْتِ حَقَّ أَخٍ مُؤْمِنٍ أَ نَفَّسْتِ عَنْهُ کُرْبَتَهُ أَ حَفِظْتِیهِ بِظَهْرِ الْغَیْبِ فِی أَهْلِهِ وَ وُلْدِهِ أَ حَفِظْتِیهِ بَعْدَ الْمَوْتِ فِی مُخَلَّفِیهِ أَ کَفَفْتِ عَنْ غِیبَةِ أَخٍ مُؤْمِنٍ بِفَضْلِ جَاهِکِ أَ أَعَنْتِ مُسْلِماً مَا الَّذِی صَنَعْتِ فِیهِ فَیَذْکُرُ مَا کَانَ مِنْهُ فَإِنْ ذَکَرَ أَنَّهُ جَرَی مِنْهُ خَیْرٌ حَمِدَ اللَّهَ عز و جل وَ کَبَّرَهُ عَلَی تَوْفِیقِهِ وَ إِنْ ذَکَرَ مَعْصِیَةً أَوْ تَقْصِیراً اسْتَغْفَرَ اللَّهَ عز و جل وَ عَزَمَ عَلَی تَرْکِ مُعَاوَدَتِهِ وَ مَحَا ذَلِکَ عَنْ نَفْسِهِ بِتَجْدِیدِ الصَّلَاةِ عَلَی مُحَمَّدٍ وَ آلِهِ الطَّیِّبِینَ وَ عَرْضِ بَیْعَةِ أَمِیرِ الْمُؤْمِنِینَ عَلَی نَفْسِهِ وَ قَبُولِهَا وَ إِعَادَةِ لَعْنِ شَانِئِیهِ وَ أَعْدَائِهِ وَ دَافِعِیهِ عَنْ حُقُوقِهِ فَإِذَا فَعَلَ ذَلِکَ قَالَ اللَّهُ عز و جل لَسْتُ أُنَاقِشُکِ فِی شَیْءٍ مِنَ الذُّنُوبِ مَعَ مُوَالَاتِکِ أَوْلِیَائِی وَ مُعَادَاتِکِ أَعْدَائِی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مَنْ حَاسَبَ نَفْسَهُ رَبِحَ وَ مَنْ غَفَلَ عَنْهَا خَسِرَ وَ مَنْ خَافَ أَمِنَ وَ مَنِ اعْتَبَرَ أَبْصَرَ وَ مَنْ أَبْصَرَ فَهِمَ وَ مَنْ فَهِمَ عَلِمَ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آیة اللّه سید محسن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سید مهدی از علمای مشهور و از مراجع تقلید شیعه در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در خانواده‌ای اصیل و روحانی 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مرجع تقلید شیعیان بنت جُبیل لبنان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پدرش از دنیا رفت و از همان سال قرائت قرآن و سپس صرف و نحو و علوم عربی را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علمی او به عهده برادر بزرگترش سید محمود حکیم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برادر خواند و در ادامه در محضر عالمان بزرگی مانند آخوند ملا کاظم خراسانی، آقا ضیاء عراقی، میرزا حسین نائینی و سید محمود سعید حبوبی و امثالهم حاضر شود و زانوی شاگردی بر زمین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قیام و مبارزه آزادی خواهانه علماء دین از جمله سید محمد سعید حبوبی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استاد خویش قرار گرفت و او را یاری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متوجه امر تدریس شد و در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برای اولین بار به جبل عامل مسافرت نمود و تا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آنجا ماند و برای دومین بار در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آنجا مسافرت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سید ابوالحسن اصفهانی، مرجع تقلید کثیری از شیعیان گردید و پس از وفات مرحوم بروجردی مرجعیت او قوت بیشتری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در زندگی خویش توجه زیادی به بینوایان و یتیمان داشت و از همراهی با سران حکومت پرهیز کرد و در هدایت مردم برای مقابله با ظلم و ستم حکام جور نقش بسزایی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ربیع الاوول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بیماری سرطان، به جوار حق تعالی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تشییع جنازه کم نظیر او جمع زیادی از شیعیان شرکت کردند و او را در نجف اشرف در کنار کتابخانه‌ای که خود بنا کرده بود، دفن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تألیفاتی دارد که معروفترین آنها مستمسک العروة الوثقی است که تعلیق بر عروة الوثقی شیخ کاظم یزدی است؛ نهج الفقاهه، تعلیق بر مکاسب شیخ انصاری؛ حقائق الاصول، تعلیق بر کفایة الاصول آخوند خراسان؛ دلیل الناسک، تعلیق بر مناسک شیخ انصاری؛ منهاج الصالحین، رساله علمیه اوست؛ منهاج الناسکین در اعمال حج؛ تعلیقه بر ملحقات عروه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تعلیقه بر مهمات 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اسماعیل بن محمد بن صدر الدین المعروف بالسید اسماعیل الصدر ولد سنه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بأصبهان و توفی بالکاظمیة یوم الثلاثاء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الرواق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علی بن حسن السلطان آبادی الحائری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إمامی، عارف ذوباع طویل فی التفسیر، درس فی بلاده إیران و قصد العراق فأدرک محمد حسن بن الباقر النجفی صاحب الجواهر فی أواخر أیامه و حضر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 و علی الخلیلی ثم تخرّج بالسید محمد حسن الشیرازی و انتقل معه الی سامراء و کان فی غایة الزهد و الورع، دائم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984/14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ایشان در کتاب تواضع و آثار آن، جلسه اول آمده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فقهاء و حکماء، رضااستادی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سید حیدر آملی در سال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شهر آمل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حیدر و لقب او رکن الدین و نسب او به هیجده واسطه به امام چهارم حضرت زین العابدین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حدود ده سالگی در آمل شروع به تحصیل نمود و پس از چندی با سفر به خراسان و استرآباد و اصفهان از اساتید آن شهرها بهره برد و این دوران بیست سال طول کشید که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سالهای کودکی تا حدود سی سالگی به تحصیل علوم ظاهری از منقول و معقول به طریقه شیعه و اجداد معصومین خود مشغول بودم و پس از تکمیل تحصیل از اصفهان به آمل بازگشتم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به آمل شاید به خاطر اینکه علاوه بر سیادت و بزرگی خاندانش، به مراتب علمی بالایی دست یافته بود مورد عنایت خاص حاکم آنجا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جاه و مقام و مال فراوانی رسید اما پس از گذشت اندک زمانی به همه آن مادیّات پشت، و روی سوی اللّه تبارک و تعالی کرده و به قصد زیارت بیت المقدس با ظاهری فقیرانه از آمل خارج و از راه قزوین و ری به اصفهان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عمر یعنی سال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قدری بیشتر در نجف و حله و بغداد بوده که احتمالاً توقف در نجف و استفاضه از فیوضات علوی بیش از توقف در جاهای دیگر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و مشایخ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حیدر آملی در طول بیش از سی سال تحصیل در حوزه‌های مختلف و مصاحبت با اهل معرفت، اساتید و مشایخ فراوانی داشت اما ما فقط چند نفر آنها را می‌شناسیم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فرزند علّامه حلّی و معروف به فخر المحققین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آثار فراوان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فی حلّ مشکلات القواعد که شرح قواعد الاحکام پدرش علامه حلّی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کاشی حلّی متوفای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برخی نوشته‌ها سبق قلم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کاشان متولد شده و در حلّه ساکن بوده و در نجف به خاک سپرده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نورالدین طهرانی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حیدر در اصفهان در مدت کوتاهی از او استفاده معنوی و اجازه‌ای مکتوب نیز از او دریافت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شصت و دو سالگی می‌خواسته نگارش شرح فصول خود را آغاز کند در مقدمه آن شرح می‌نویسد در این مدّت طولانی سی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آمل بیرون آمده و در نجف و حلّه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چهل کتاب و رساله به عربی و فارسی نوشته‌ام و تعدادی از آنها را به ترتیب تاریخ تألیف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جلد اول تفسیرش به نام المحیط الاعظم فی تأویل کتاب الله العزیز المحکم که در سال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نوشتن آن بوده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اکثر کتاب‌هایی که نزدیک به بیست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بیست و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 پرداختم و این نگارش در مدت بیست و چهار سال انجام شد بنابراین بخشی از تألیفات ایشان حاشیه و شرح بر کتابهای دیگران و بخشی از آنها تألیف مستقل بوده است و این بیست و چهار سال از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آغاز تألیف تفسیر المحیط الاعظم می‌باشد و مقصود از سی سال که در آغاز شرح فصول گفته است تألیفات من در این سی سال انجام شده، سال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سال ورود به نجف اشرف است تا سال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 آغاز تألیف شرح فصوص می‌باشد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مرگ و فرصت‌ها، جلسه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علیه السلام لَوْ شِئْتُ لَأَوْقَرْتُ سَبْعِینَ بَعِیراً مِنْ تَفْسِیرِ 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علیه السلام أنه قال لو شئت لأوقرت سبعین بعیرا من باء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اثنا عشری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کتبت معانی الفاتحة لا وقرت سبعین بعیرا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بنویسم جمیع معانی و حقایق فاتحة الکتاب را هفتاد شتر از آن پر بار کنم و نیز از ابن عباس روایت است که أمیر المؤمنین صلوات اللَّه علیه از اول شب تا وقت نماز صبح از برای من تفسیر فاتحة الکتاب می‌فرمود و هنوز از تفسیر باء بسم اللَّه در نگذشته بود و بعد از 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نقطة تحت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نقطه‌ام که در زیر باء است یعنی نقطه مرکز علم اولین و آخرینم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نصبِ علی بن ابی‌طالب به ولایت ، امامت ، حکومت و فرمانروایی بر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دینتان را برای شما کامل کردم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ایمان را محبوب شما قرار داد و آن را در دل هایتان بیاراست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الْعَامِلُونَ إِلَّا الْعَابِدُونَ وَ هَلَکَ الْعَابِدُونَ إِلَّا الْعَالِمُونَ وَ هَلَکَ الْعَالِمُونَ إِلَّا الصَّادِقُونَ وَ هَلَکَ الصَّادِقُونَ إِلَّا الْمُخْلِصُونَ وَ هَلَکَ الْمُخْلِصُونَ إِلَّا الْمُتَّقُونَ وَ هَلَکَ الْمُتَّقُونَ إِلَّا الْمُوقِنُونَ وَ إِنَّ الْمُوقِنِینَ لَعَلَی خَطَرٍ عَظِیم</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یوسف به پدرش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خواب دیدم یازده ستاره و خورشید و ماه برایم سجده کردند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چه در آسمان ها و زمین است، همواره برای او تسبیح می‌گویند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یوسف در خانه‌اش بود ، از یوسف با نرمی و مهربانی خواستار کام‌جویی شد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 أَمِیرَ الْمُؤْمِنِینَ علیه السلام قَالَ أَ لَاأُخْبِرُکُمْ بِأَکْبَرِ الزِّنَا قَالُوا بَلَی قَالَ هِیَ امْرَأَةٌ تُوطِیُ فِرَاشَ زَوْجِهَا فَتَأْتِی بِوَلَدٍ مِنْ غَیْرِهِ فَتُلْزِمُهُ زَوْجَهَا فَتِلْکَ الَّتِی لَایُکَلِّمُهَا اللَّهُ وَ لَایَنْظُرُ إِلَیْهَا یَوْمَ الْقِیَامَةِ وَ لَایُزَکِّیهَا وَ لَهَا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الْحُرُّ وَ الْحُرَّةُ إِذَا زَنَیَا جُلِدَ کُلُّ وَاحِدٍ مِنْهُمَا مِائَةَ جَلْدَةٍ فَأَمَّا الْمُحْصَنُ وَ الْمُحْصَنَةُ فَعَلَیْهِمَا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الرَّجْمُ فِی الْقُرْآنِ قَوْلُ اللَّهِ عز و جل إِذَا زَنَی الشَّیْخُ وَ الشَّیْخَةُ فَارْجُمُوهُمَا الْبَتَّةَ فَإِنَّهُمَا قَضَیَا الشَّهْوَةَ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نزد من محبوب‌تر است از عملی که مرا به آن می‌خوانند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 إِذَا زَنَی الزَّانِی خَرَجَ مِنْهُ رُوحُ الْإِیمَانِ فَإِنِ اسْتَغْفَرَ عَادَ إِلَیْهِ قَالَ وَ قَالَ رَسُولُ اللَّهِ صلی الله علیه و آله لَایَزْنِی الزَّانِی حِینَ یَزْنِی وَ هُوَ مُؤْمِنٌ وَ لَایَشْرَبُ الشَّارِبُ حِینَ یَشْرَبُ وَ هُوَ مُؤْمِنٌ وَ لَایَسْرِقُ السَّارِقُ حِینَ یَسْرِقُ وَ هُوَ مُؤْمِنٌ قَالَ أَبُو جَعْفَرٍ علیه السلام وَ کَانَ أَبِی علیه السلام یَقُولُ إِذَا زَنَی الزَّانِی فَارَقَهُ رُوحُ الْإِیمَانِ قُلْتُ فَهَلْ یَبْقَی فِیهِ مِنَ الْإِیمَانِ شَیْءٌ مَا أَوْ قَدِ انْخَلَعَ مِنْهُ أَجْمَعُ قَالَ لَابَلْ فِیهِ فَإِذَا قَامَ عَادَ إِلَیْهِ رُوحُ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فِی الزِّنَا سِتُّ خِصَالٍ ثَلَاثٌ مِنْهَا فِی الدُّنْیَا وَ ثَلَاثٌ مِنْهَا فِی الآْخِرَةِ فَأَمَّا الَّتِی فِی الدُّنْیَا فَیَذْهَبُ بِالْبَهَاءِ وَ یُعَجِّلُ الْفَنَاءَ وَ یَقْطَعُ الرِّزْقَ وَ أَمَّا الَّتِی فِی الآْخِرَةِ فَسُوءُ الْحِسَابِ وَ سَخَطُ الرَّحْمَنِ وَ خُلُودٌ فِی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إِذَا کَثُرَ الزِّنَا مِنْ بَعْدِی کَثُرَ مَوْتُ الْفَجْأَةِ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این عمل ، عملی بسیار زشت و منفور و بد راهی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صلی الله علیه و آله ،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أَبِیهِ عَنْ آبَائِهِ عَنْ أَمِیرِ الْمُؤْمِنِینَ عَلِیِّ بْنِ أَبِی طَالِبٍ علیه السلام قَالَ نَهَی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صَافَحَ امْرَأَةً تَحْرُمُ عَلَیْهِ فَقَدْ بَاءَ بِسَخَطٍ مِنَ اللَّهِ عز و جل وَ مَنِ الْتَزَمَ امْرَأَةً حَرَاماً قُرِنَ فِی سِلْسِلَةٍ مِنْ نَارٍ مَعَ شَیْطَانٍ فَیُقْذَفَانِ فِی النَّار</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ما پرده بی‌خبری را از 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 کنار زدیم؛ در نتیجه، دیده‌ات امروز بسیار تیزبین است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توبه برای کسانی نیست که پیوسته کارهای زشت مرتکب می‌شوند ، تا زمانی که مرگ یکی از آنان فرا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لحظه که همه فرصت‌ها از دست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توبه کردم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خطبنا رسول الله یا أیها الناس إن فی القیامة أهوالا و أفزاعا و حسرة و ندامة حتی یغرق الرجل فی عرقه إلی شحمة أذنه فلو شرب من عرقه سبعون بعیرا ما نقص منه قالوا یا رسول الله ما النجاة من ذلک قالوا اجثوا رکبتکم بین یدی العلماء تنحوا منها و من أهوالها فإنی أفتخر یوم القیامة بعلماء أمتی علی سائر الأنبیاء قبلی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 بْنِ مُقْبِلٍ عَنْ مُوسَی بْنِ جَعْفَرٍ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إِذَا مَاتَ الْکَافِرُ شَیَّعَهُ سَبْعُونَ أَلْفاً مِنَ الزَّبَانِیَةِ إِلَی قَبْرِهِ وَ إِنَّهُ لَیُنَاشِدُ حَامِلِیهِ بِصَوْتٍ یَسْمَعُهُ کُلُّ شَیْءٍ إِلَّا الثَّقَلَانِ وَ یَقُولُ لَوْ أَنَّ لِی کَرَّةً فَأَکُونَ مِنَ الْمُؤْمِنِینَ وَ یَقُولُ ارْجِعُونِ لَعَلِّی أَعْمَلُ صٰالِحاً فِیمٰا تَرَکْتُ فَتُجِیبُهُ الزَّبَانِیَةُ کَلّاٰ إِنَّهٰا کَلِمَةٌ أَنْتَ قَائِلُهَا وَ یُنَادِیهِمْ مَلَکٌ لَوْ رُدَّ لَعَادَ لِمَا نُهِیَ عَنْهُ فَإِذَا أُدْخِلَ قَبْرَهُ وَ فَارَقَهُ النَّاسُ أَتَاهُ مُنْکَرٌ وَ نَکِیرٌ فِی أَهْوَلِ صُورَةٍ فَیُقِیمَانِهِ ثُمَّ یَقُولَانِ لَهُ مَنْ رَبُّکَ وَ مَا دِینُکَ وَ مَنْ نَبِیُّکَ فَیَتَلَجْلَجُ لِسَانُهُ وَ لَایَقْدِرُ عَلَی الْجَوَابِ فَیَضْرِبَانِهِ ضَرْبَةً مِنْ عَذَابِ اللَّهِ یَذْعَرُ لَهَا کُلُّ شَیْءٍ ثُمَّ یَقُولَانِ لَهُ مَنْ رَبُّکَ وَ مَا دِینُکَ وَ مَنْ نَبِیُّکَ فَیَقُولُ لَاأَدْرِی فَیَقُولَانِ لَهُ لَادَرَیْتَ وَ لَاهَدَیْتَ وَ لَاأَفْلَحْتَ ثُمَّ یَفْتَحَانِ لَهُ بَاباً إِلَی النَّارِ وَ یُنْزِلَانِ إِلَیْهِ مِنَ الْحَمِیمِ مِنْ جَهَنَّمَ وَ ذَلِکَ قَوْلُ اللَّهِ عز و جل وَ أَمّٰا إِنْ کٰانَ مِنَ الْمُکَذِّبِینَ الضّٰالِّینَ فَنُزُلٌ مِنْ حَمِیمٍ یَعْنِی فِی الْقَبْرِ وَ تَصْلِیَةُ جَحِیمٍ یَعْنِی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مَنْ تَابَ قَبْلَ مَوْتِهِ بِسَنَةٍ قَبِلَ اللَّهُ تَوْبَتَهُ ثُمَّ قَالَ إِنَّ السَّنَةَ لَکَثِیرَةٌ مَنْ تَابَ قَبْلَ مَوْتِهِ بِشَهْرٍ قَبِلَ اللَّهُ تَوْبَتَهُ ثُمَّ قَالَ إِنَّ الشَّهْرَ لَکَثِیرٌ مَنْ تَابَ قَبْلَ مَوْتِهِ بِجُمْعَةٍ قَبِلَ اللَّهُ تَوْبَتَهُ ثُمَّ قَالَ إِنَّ الْجُمْعَةَ لَکَثِیرٌ مَنْ تَابَ قَبْلَ مَوْتِهِ بِیَوْمٍ قَبِلَ اللَّهُ تَوْبَتَهُ ثُمَّ قَالَ إِنَّ یَوْماً لَکَثِیرٌ مَنْ تَابَ قَبْلَ أَنْ یُعَایِنَ قَبِلَ اللَّهُ تَوْبَتَهُ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زنان پلید برای مردان پلید و مردان پلید برای زنان پلیدند و زنان پاک برای مردان پاک و مردان پاک برای زنان پاکند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 إِذَا طَابَ قَلْبُ الْمَرْءِ طَابَ جَسَدُهُ وَ إِذَا خَبُثَ الْقَلْبُ خَبُثَ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سائر ما جری بینه، امام حسن علیه السلام و بین معاویة 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الْحَسَنُ علیه السلام فَنَفَضَ ثِیَابَهُ وَ هُوَ یَقُولُ الْخَبِیثٰاتُ لِلْخَبِیثِینَ وَ الْخَبِیثُونَ لِلْخَبِیثٰاتِ هُمْ وَ اللَّهِ یَا مُعَاوِیَةُ أَنْتَ وَ أَصْحَابُکَ هَؤُلَاءِ وَ شِیعَتُکَ وَ الطَّیِّبٰاتُ لِلطَّیِّبِینَ وَ الطَّیِّبُونَ لِلطَّیِّبٰاتِ أُولٰئِکَ مُبَرَّؤُنَ مِمّٰا یَقُولُونَ لَهُمْ مَغْفِرَةٌ وَ رِزْقٌ کَرِیمٌ هُمْ عَلِیُّ بْنُ أَبِی طَالِبٍ وَ أَصْحَابُهُ وَ شِیعَتُه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نابینا و 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و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یک‌سان نیستند ، و نه تاریکی‌ها و روشنایی ، و نه سایه و باد گرم سوزان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وای بر نمازگزاران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قَالَ لَاتَتَهَاوَنْ بِصَلَاتِکَ فَإِنَّ النَّبِیَّ صلی الله علیه و آله قَالَ عِنْدَ مَوْتِهِ لَیْسَ مِنِّی مَنِ اسْتَخَفَّ بِصَلَاتِهِ لَیْسَ مِنِّی مَنْ شَرِبَ مُسْکِراً لَایَرِدُ عَلَیَّ الْحَوْضَ لَاوَ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إِذَا قَامَ الْعَبْدُ فِی الصَّلَاةِ فَخَفَّفَ صَلَاتَهُ قَالَ اللَّهُ تَبَارَکَ وَ تَعَالَی لِمَلَائِکَتِهِ أَ مَا تَرَوْنَ إِلَی عَبْدِی کَأَنَّهُ یَرَی أَنَّ قَضَاءَ حَوَائِجِهِ بِیَدِ غَیْرِی أَ مَا یَعْلَمُ أَنَّ قَضَاءَ حَوَائِجِهِ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عدةالداعی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مَنْ صَلَّی صَلَاةً یُرَائِی بِهَا فَقَدْ أَشْرَکَ ثُمَّ قَرَأَ هَذِهِ الآْیَةَ قُلْ إِنَّمٰا أَنَا بَشَرٌ مِثْلُکُمْ یُوحیٰ إِلَیَّ أَنَّمٰا إِلٰهُکُمْ إِلٰهٌ وٰاحِدٌ فَمَنْ کٰانَ یَرْجُوا لِقٰاءَ رَبِّهِ فَلْیَعْمَلْ عَمَلًا صٰالِحاً وَ لاٰ یُشْرِکْ بِعِبٰادَةِ رَبِّهِ أَحَداً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از نمازشان غافل و در آن، سهل‌انگارند،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همانان که همواره ریا می‌کنند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لُوطِ بْنِ یَحْیَی عَنْ أَشْیَاخِهِ وَ أَسْلَافِهِ قَالُوا لَمَّا تُوُفِّیَ عُثْمَانُ وَ بَایَعَ النَّاسُ أَمِیرَ الْمُؤْمِنِینَ علیه السلام کَانَ رَجُلٌ یُقَالُ لَهُ حَبِیبُ بْنُ الْمُنْتَجَبِ وَالِیاً عَلَی بَعْضِ أَطْرَافِ الْیَمَنِ مِنْ قِبَلِ عُثْمَانَ فَأَقَرَّهُ عَلِیٌّ علیه السلام عَلَی عَمَلِهِ وَ کَتَبَ إِلَیْهِ کِتَاباً یَقُولُ فِیهِ بِسْمِ اللّٰهِ الرَّحْمٰنِ الرَّحِیمِ مِنْ عَبْدِ اللَّهِ أَمِیرِ الْمُؤْمِنِینَ عَلِیِّ بْنِ أَبِی طَالِبٍ إِلَی حَبِیبِ بْنِ الْمُنْتَجَبِ سَلَامٌ عَلَیْکَ أَمَّا بَعْدُ فَإِنِّی أَحْمَدُ اللَّهَ الَّذِی لَاإِلَهَ إِلَّا هُوَ وَ أُصَلِّی عَلَی مُحَمَّدٍ عَبْدِهِ وَ رَسُولِهِ وَ بَعْدُ فَإِنِّی وَلَّیْتُکَ مَا کُنْتَ عَلَیْهِ لِمَنْ کَانَ مِنْ قَبْلُ فَأَمْسِکْ عَلَی عَمَلِکَ وَ إِنِّی أُوصِیکَ بِالْعَدْلِ فِی رَعِیَّتِکَ وَ الْإِحْسَانِ إِلَی أَهْلِ مَمْلَکَتِکَ وَ اعْلَمْ أَنَّ مَنْ وُلِّیَ عَلَی رِقَابِ عَشَرَةٍ مِنَ الْمُسْلِمِینَ وَ لَمْ یَعْدِلْ بَیْنَهُمْ حَشَرَهُ اللَّهُ یَوْمَ الْقِیَامَةِ وَ یَدَاهُ مَغْلُولَتَانِ إِلَی عُنُقِهِ لَایَفُکُّهَا إِلَّا عَدْلُهُ فِی دَارِ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بَایَعُوا قَالَ لَهُمْ أُرِیدُ مِنْکُمْ عَشَرَةً مِنْ رُؤَسَائِکُمْ وَ شُجْعَانِکُمْ أُنْفِذُهُمْ إِلَیْهِ کَمَا أَمَرَنِی بِهِ فَقَالُوا سَمْعاً وَ طَاعَةً فَاخْتَارَ مِنْهُمْ مِائَةً ثُمَّ مِنَ الْمِائَةِ سَبْعِینَ ثُمَّ مِنَ السَّبْعِینَ ثَلَاثِینَ ثُمَّ مِنَ الثَّلَاثِینَ عَشَرَةً فِیهِمْ عَبْدُ الرَّحْمَنِ بْنُ مُلْجَمٍ الْمُرَادِیُّ لَعَنَهُ اللَّهُ وَ خَرَجُوا مِنْ سَاعَتِهِمْ فَلَمَّا أَتَوْهُ علیه السلام سَلَّمُوا عَلَیْهِ وَ هَنَّئُوهُ بِالْخِلَافَةِ فَرَدَّ علیهم السلام وَ رَحَّبَ بِهِمْ فَتَقَدَّمَ ابْنُ مُلْجَمٍ وَ قَامَ بَیْنَ یَدَیْهِ وَ قَالَ السَّلَامُ عَلَیْکَ أَیُّهَا الْإِمَامُ الْعَادِلُ وَ الْبَدْرُ التَّمَامُ وَ اللَّیْثُ الْهُمَامُ وَ الْبَطَلُ الضِّرْغَامُ وَ الْفَارِسُ الْقَمْقَامُ وَ مَنْ فَضَّلَهُ اللَّهُ عَلَی سَائِرِ الْأَنَامِ صَلَّی اللَّهُ عَلَیْکَ وَ عَلَی آلِکَ الْکِرَامِ أَشْهَدُ أَنَّکَ أَمِیرُ الْمُؤْمِنِینَ صِدْقاً وَ حَقّاً وَ أَنَّکَ وَصِیُّ رَسُولِ اللَّهِ صلی الله علیه و آله وَ الْخَلِیفَةُ مِنْ بَعْدِهِ وَ وَارِثُ عِلْمِهِ لَعَنَ اللَّهُ مَنْ جَحَدَ حَقَّکَ وَ مَقَامَکَ أَصْبَحْتَ أَمِیرَهَا وَ عَمِیدَهَا لَقَدِ اشْتَهَرَ بَیْنَ الْبَرِیَّةِ عَدْلُک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یَا أَمِیرَ الْمُؤْمِنِینَ ارْمِ بِنَا حَیْثُ شِئْتَ لِتَرَی مِنَّا مَا یَسُرُّکَ فَوَ اللَّهِ مَا فِینَا إِلَّا کُلُّ بَطَلٍ أَهْیَسَ وَ حَازِمٍ أَکْیَسَ وَ شُجَاعٍ أَشْوَسَ وَرِثْنَا ذَلِکَ عَنِ الآْبَاءِ وَ الْأَجْدَادِ وَ کَذَلِکَ نُورِثُهُ صَالِحَ الْأَوْلَادِ قَالَ فَاسْتَحْسَنَ أَمِیرُ الْمُؤْمِنِینَ علیه السلام کَلَامَهُ مِنْ بَیْنِ الْوَفْدِ فَقَالَ لَهُ مَا اسْمُکَ یَا غُلَامُ قَالَ اسْمِی عَبْدُ الرَّحْمَنِ قَالَ ابْنُ مَنْ قَالَ ابْنُ مُلْجَمٍ الْمُرَادِیِّ قَالَ لَهُ أَ مُرَادِیٌّ أَنْتَ قَالَ نَعَمْ یَا أَمِیرَ الْمُؤْمِنِینَ فَقَالَ علیه السلام إِنَّا لِلَّهِ وَ إِنَّا إِلَیْهِ رَاجِعُونَ وَ لَاحَوْلَ وَ لَاقُوَّةَ إِلَّا بِاللَّهِ الْعَلِیِّ الْعَظِیمِ قَالَ وَ جَعَلَ أَمِیرُ الْمُؤْمِنِینَ علیه السلام یُکَرِّرُ النَّظَرَ إِلَیْهِ وَ یَضْرِبُ إِحْدَی یَدَیْهِ عَلَی الْأُخْرَی وَ یَسْتَرْجِعُ ثُمَّ قَالَ وَیْحَکَ أَ مُرَادِیٌّ أَنْتَ قَالَ نَعَمْ فَعِنْدَهَا تَمَثَّلَ علیه السلام یَقُولُ أَنَا أَنْصَحُکَ مِنِّی بِالْوَدَادِ مُکَاشَفَةً وَ أَنْتَ مِنَ الْأَعَادِی أُرِیدُ حَیَاتَهُ وَ یُرِیدُ قَتْلِی عَذِیرَکَ مِنْ خَلِیلِکَ مِنْ مُرَادٍ قَالَ الْأَصْبَغُ بْنُ نُبَاتَةَ لَمَّا دَخَلَ الْوَفْدُ إِلَی أَمِیرِ الْمُؤْمِنِینَ علیه السلام بَایَعُوهُ وَ بَایَعَهُ ابْنُ مُلْجَمٍ فَلَمَّا أَدْبَرَ عَنْهُ دَعَاهُ أَمِیرُ الْمُؤْمِنِینَ علیه السلام ثَانِیاً فَتَوَثَّقَ مِنْهُ بِالْعُهُودِ وَ الْمَوَاثِیقِ أَنْ لَایَغْدِرَ وَ لَایَنْکُثَ فَفَعَلَ ثُمَّ سَارَ عَنْهُ ثُمَّ اسْتَدْعَاهُ ثَالِثاً ثُمَّ تَوَثَّقَ مِنْهُ فَقَالَ ابْنُ مُلْجَمٍ یَا أَمِیرَ الْمُؤْمِنِینَ مَا رَأَیْتُکَ فَعَلْتَ هَذَا بِأَحَدٍ غَیْرِی فَقَالَ امْضِ لِشَأْنِکَ فَمَا أَرَاکَ تَفِی بِمَا بَایَعْتَ عَلَیْهِ فَقَالَ لَهُ ابْنُ مُلْجَمٍ کَأَنَّکَ تَکْرَهُ وُفُودِی عَلَیْکَ لَمَّا سَمِعْتَهُ مِنِ اسْمِی وَ إِنِّی وَ اللَّهِ لَأُحِبُّ الْإِقَامَةَ مَعَکَ وَ الْجِهَادَ بَیْنَ یَدَیْکَ وَانَّ قَلْبِی مُحِبٌّ لَکَ وَ إِنِّی وَ اللَّهِ أُوَالِی وَلِیَّکَ وَ أُعَادِی عَدُوَّکَ قَالَ فَتَبَسَّمَ علیه السلام وَ قَالَ لَهُ بِاللَّهِ یَا أَخَا مُرَادٍ إِنْ سَأَلْتُکَ عَنْ شَیْءٍ تَصْدُقُنِی فِیهِ قَالَ إِی وَ عَیْشِکَ یَا أَمِیرَ الْمُؤْمِنِینَ فَقَالَ لَهُ هَلْ کَانَ لَکَ دَایَةٌ یَهُودِیَّةٌ فَکَانَتْ إِذَا بَکَیْتَ تَضْرِبُکَ وَ تَلْطِمُ جَبِینَکَ وَ تَقُولُ لَکَ اسْکُتْ فَإِنَّکَ أَشْقَی مِنْ عَاقِرِ نَاقَةِ صَالِحٍ وَ إِنَّکَ سَتَجْنِی فِی کِبَرِکَ جِنَایَةً عَظِیمَةً یَغْضَبُ اللَّهُ بِهَا عَلَیْکَ وَ یَکُونُ مَصِیرُکَ إِلَی النَّارِ فَقَالَ قَدْ کَانَ ذَلِکَ وَ لَکِنَّکَ وَ اللَّهِ یَا أَمِیرَ الْمُؤْمِنِینَ أَحَبُّ إِلَیَّ مِنْ کُلِّ أَحَدٍ فَقَالَ أَمِیرُ الْمُؤْمِنِینَ علیه السلام وَ اللَّهِ مَا کَذَبْتُ وَ لَاکُذِبْتُ وَ لَقَدْ نَطَقْتُ حَقّاً وَ قُلْتُ صِدْقاً وَ أَنْتَ وَ اللَّهِ قَاتِلِی لَامَحَالَةَ وَ سَتَخْضِبُ هَذِهِ مِنْ هَذِهِ وَ أَشَارَ إِلَی لِحْیَتِهِ وَ رَأْسِهِ وَ لَقَدْ قَرُبَ وَقْتُکَ وَ حَانَ زَمَانُک </w:t>
      </w:r>
      <w:r>
        <w:rPr>
          <w:rFonts w:eastAsia="IRNazanin" w:cs="IRNazanin"/>
          <w:b w:val="false"/>
          <w:bCs w:val="false"/>
          <w:i w:val="false"/>
          <w:iCs w:val="false"/>
          <w:color w:val="333333"/>
          <w:sz w:val="20"/>
          <w:szCs w:val="20"/>
          <w:rtl w:val="true"/>
        </w:rPr>
        <w:t>. . .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میثم التمار مولی علی علیه السلام عبداً لإمرأة من بنی أسد فاشتراه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فی السنة التی قتل فیها، فدخل علی امّ سلمة،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فاسنسبته فذکر لها أنه مولی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میثم،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اللّه لربّما سمعت رسول اللّه یوصی بک علیاً فی جوف اللیل</w:t>
      </w:r>
      <w:r>
        <w:rPr>
          <w:rFonts w:eastAsia="IRNazanin" w:cs="IRNazanin"/>
          <w:b w:val="false"/>
          <w:bCs w:val="false"/>
          <w:i w:val="false"/>
          <w:iCs w:val="false"/>
          <w:color w:val="333333"/>
          <w:sz w:val="20"/>
          <w:szCs w:val="20"/>
          <w:rtl w:val="true"/>
        </w:rPr>
        <w:t>. . .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أطیب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برای هدایت و ایصال بنعم باقیه اخروی دو دستگاه قرار داده یکی دستگاه هدایت تکوینی و یکی دستگاه هدایت تشریعی، هدایت تکوینی عبارت از اعطاء عقل است که ممیّز خیر و شرّ و نفع و ضرر و سعادت و شقاوت و سود و زیان و حسن و قبح است و در حقیقت رسول و پیغمبر باطن میباشد و هدایت تشریعی عبارت از ارسال رسل و انزال کتب و جعل احکام است که خداوند انسان را بوسیله آنها بجمیع منافع دنیوی و اخروی دلالت میکند و از مضارّنشأتین او را آگاه میسازد، و اگر انسان بهدایت آنان مهتدی گردید و قابلیّت وصول بنعم اخروی را که عبارت از تکمیل نفس و تحصیل معارف و ملکات فاضله و اخلاق پسندیده است واجد شد البته بسعادت دنیا و آخرت و فیوضات غیر متناهی حق نائل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جهت اطلاق هادی بر عقل می‌شود زیرا انسان را بخیر و شر دلالت می‌کند و بر رسول و امام و عالم نیز می‌شود چون بسعادت و رستگاری نشأتین راهنمایی می‌نمایند ولی در حقیقت هادی ذات مقدّس حقتعالی است و اینها وسائل و اسبابی است که برای هدایت بشر قرار داده است و هدایت یا ارائه طریق و ارشاد است که شأن داعیان الی اللَّه میباشد و یا ایصال و رسانیدن بغایت و مقصود است که بواسطه تاییدات و توفیقات و مزید عنایات حضرت باری نسبت ببندگان تحقّق مییابد و چون انسان در هیچ امری استقلال کامل ندارد و آن بآن محتاج بامداد و اعانت حق است، باید دائما و قدم بقدم تسدید و توفیق حق تبارک و تعالی شامل حال او شود و او را یاری و مدد فرماید تا صراط مستقیم و راه سعادت خود را طی نماید و بمنزل مقصود و غایت مطلوب برسد و از این بیان واضح می‌شود که بنده دائما باید طلب هدایت از درگاه حضرت احدیّت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کافی از امام کاظم علیه السلام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الْأَشْعَرِیُّ عَنْ بَعْضِ أَصْحَابِنَا رَفَعَهُ عَنْ هِشَامِ بْنِ الْحَکَمِ قَالَ قَالَ لِی أَبُو الْحَسَنِ مُوسَی بْنُ جَعْفَرٍ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هِشَامُ إِنَّ لِلَّهِ عَلَی النَّاسِ حُجَّتَیْنِ حُجَّةً ظَاهِرَةً وَ حُجَّةً بَاطِنَةً فَأَمَّا الظَّاهِرَةُ فَالرُّسُلُ وَ الْأَنْبِیَاءُ وَ الْأَئِمَّةُ علیه السلام وَ أَمَّا الْبَاطِنَةُ فَالْعُقُولُ یَا هِشَامُ إِنَّ الْعَاقِلَ الَّذِی لَایَشْغَلُ الْحَلَالُ شُکْرَهُ وَ لَایَغْلِبُ الْحَرَامُ صَبْرَهُ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پاکی او و گناه خود اعتراف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اعتراف، برای این است که یوسف بداند من در غیاب او به وی خیانت نورزیدم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طغیان‌گر، بسیار به بدی فرمان می‌دهد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فی بیان صفات المتقین و صفات الفساق؛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 قَدْ تَسَمَّی عَالِماً وَ لَیْسَ بِهِ فَاقْتَبَسَ جَهَائِلَ مِنْ جُهَّالٍ وَ أَضَالِیلَ مِنْ ضُلَّالٍ وَ نَصَبَ لِلنَّاسِ أَشْرَاکاً مِنْ حَبَائِلِ غُرُورٍ وَ قَوْلِ زُورٍ قَدْ حَمَلَ الْکِتَابَ عَلَی آرَائِهِ وَ عَطَفَ الْحَقَّ عَلَی أَهْوَائِهِ یُؤْمِنُ النَّاسَ مِنَ الْعَظَائِمِ وَ یُهَوِّنُ کَبِیرَ الْجَرَائِمِ یَقُولُ أَقِفُ عِنْدَ الشُّبُهَاتِ وَ فِیهَا وَقَعَ وَ یَقُولُ أَعْتَزِلُ الْبِدَعَ وَ بَیْنَهَا اضْطَجَعَ فَالصُّورَةُ صُورَةُ إِنْسَانٍ وَ الْقَلْبُ قَلْبُ حَیَوَانٍ لَایَعْرِفُ بَابَ الْهُدَی فَیَتَّبِعَهُ وَ لَابَابَ الْعَمَی فَیَصُدَّ عَنْهُ وَ ذَلِکَ مَیِّتُ الْأَحْیَاءِ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دنیا را می‌شناسند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از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سرای ابدی و دارای نعمت های جاودانی و حیات سرمدی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بی‌خبرند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 که می‌گویید ، بلکه نفس شما 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نظرتان آراست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الحدیت، روایات تربیتی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از المنجد 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العرق دسّاس ای انّ اخلاق الآباء تتّصل الی 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کمال صراحت از قانون وراثت سخن گفته و از عامل آن بکلمه عرق تعبیر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پیروان خود توصیه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نطفه خودتان را در چه محلی مستقر میکنید، از قانون وراثت غافل مباشید، توجه کنید زمینه پاکی باشد تا فرزندان شما وارث صفات ناپسند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تفسیر الأمثل فی تفسیر کتاب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خابَ مَنْ دَسَّاها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فی الأصل بمعنی إدخال الشیء قسرا، و جاء فی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یَدُسُّهُ فِی التُّرابِ، إشارة إلی عادة الجاهلیین فی و أد البنات، أی‌إدخالهن فی التراب کرها و قسرا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تقال للأعمال الخفیة و الضارة و ما هی المناسبة بین معنی الدسّ، و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خابَ مَنْ دَسَّاها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قریب به این مضمون از امام باقر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أَبُو عُتَیْبَةَ قَالَ کُنْتُ عِنْدَ أَبِی جَعْفَرٍ علیه السلام فَدَخَلَ رَجُلٌ فَقَالَ أَنَا مِنْ أَهْلِ الشَّامِ أَتَوَلَّاکُمْ وَ أَبْرَأُ مِنْ عَدُوِّکُمْ وَ أَبِی کَانَ یَتَوَلَّی بَنِی أُمَیَّةَ وَ کَانَ لَهُ مَالٌ کَثِیرٌ وَ لَمْ یَکُنْ لَهُ وَلَدٌ غَیْرِی وَ کَانَ مَسْکَنُهُ بِالرَّمْلَةِ وَ کَانَ لَهُ جُنَیْنَةٌ یَتَخَلَّی فِیهَا بِنَفْسِهِ فَلَمَّا مَاتَ طَلَبْتُ الْمَالَ فَلَمْ أَظْفَرْ بِهِ وَ لَاأَشُکُّ أَنَّهُ دَفَنَهُ وَ أَخْفَاهُ مِنِّی قَالَ أَبُو جَعْفَرٍ أَ فَتُحِبُّ أَنْ تَرَاهُ وَ تَسْأَلَهُ أَیْنَ مَوْضِعُ مَالِهِ قَالَ إِی وَ اللَّهِ إِنِّی لَفَقِیرٌ مُحْتَاجٌ فَکَتَبَ أَبُو جَعْفَرٍ کِتَاباً وَ خَتَمَهُ بِخَاتَمِهِ ثُمَّ قَالَ انْطَلِقْ بِهَذَا الْکِتَابِ اللَّیْلَةَ إِلَی الْبَقِیعِ حَتَّی تَتَوَسَّطَهُ ثُمَّ تُنَادِی یَا درجان یَا درجان فَإِنَّهُ یَأْتِیکَ رَجُلٌ مُعْتَمٌّ فَادْفَعْ إِلَیْهِ کِتَابِی وَ قُلْ أَنَا رَسُولُ مُحَمَّدِ بْنِ عَلِیِّ بْنِ الْحُسَیْنِ فَإِنَّهُ یَأْتِیکَ فَاسْأَلْهُ عَمَّا بَدَا لَکَ فَأَخَذَ الرَّجُلُ الْکِتَابَ وَ انْطَلَقَ قَالَ أَبُو عُتَیْبَةَ فَلَمَّا کَانَ مِنَ الْغَدِ أَتَیْتُ أَبَا جَعْفَرٍ لَأَنْظُرَ مَا حَالُ الرَّجُلِ فَإِذَا هُوَ عَلَی الْبَابِ یَنْتَظِرُ أَنْ یُؤْذَنَ لَهُ فَأُذِنَ لَهُ فَدَخَلْنَا جَمِیعاً فَقَالَ الرَّجُلُ اللَّهُ یَعْلَمُ عِنْدَ مَنْ یَضَعُ الْعِلْمَ قَدِ انْطَلَقْتُ الْبَارِحَةَ وَ فَعَلْتُ مَا أَمَرْتَ فَأَتَانِی الرَّجُلُ فَقَالَ لَاتَبْرَحْ مِنْ مَوْضِعِکَ حَتَّی آتِیَکَ بِهِ فَأَتَانِی بِرَجُلٍ أَسْوَدَ فَقَالَ هَذَا أَبُوکَ قُلْتُ مَا هُوَ أَبِی قَالَ غَیَّرَهُ اللَّهَبُ وَ دُخَانُ الْجَحِیمِ وَ الْعَذَابُ الْأَلِیمُ قُلْتُ أَنْتَ أَبِی قَالَ نَعَمْ قُلْتُ فَمَا غَیَّرَکَ عَنْ صُورَتِکَ وَ هَیْئَتِکَ قَالَ یَا بُنَیَّ کُنْتُ أَتَوَلَّی بَنِی أُمَیَّةَ وَ أُفَضِّلُهُمْ عَلَی أَهْلِ بَیْتِ النَّبِیِّ بَعْدَ النَّبِیِّ صلی الله علیه و آله فَعَذَّبَنِیَ اللَّهُ بِذَلِکَ وَ کُنْتَ أَنْتَ تَتَوَلَّاهُمْ وَ کُنْتُ أَبْغَضْتُکَ عَلَی ذَلِکَ وَ حَرَمْتُکَ مَالِی فَزَوَیْتُهُ عَنْکَ وَ أَنَا الْیَوْمَ عَلَی ذَلِکَ مِنَ النَّادِمِینَ فَانْطَلِقْ یَا بُنَیَّ إِلَی جَنَّتِی فَاحْفِرْ تَحْتَ الزَّیْتُونَةِ وَ خُذِ الْمَالَ مِائَةَ أَلْفِ دِرْهَمٍ فَادْفَعْ إِلَی مُحَمَّدِ بْنِ عَلِیٍّ علیه السلام خَمْسِینَ أَلْفاً وَ الْبَاقِی لَکَ ثُمَّ قَالَ وَ أَنَا مُنْطَلِقٌ حَتَّی آخُذَ الْمَالَ وَ آتِیَکَ بِمَالِکَ قَالَ أَبُو عُتَیْبَةَ فَلَمَّا کَانَ مِنْ قَابِلٍ سَأَلْتُ أَبَا جَعْفَرٍ علیه السلام مَا فَعَلَ الرَّجُلُ صَاحِبُ الْمَالِ قَالَ قَدْ أَتَانِی بِخَمْسِینَ أَلْفَ دِرْهَمٍ فَقَضَیْتُ مِنْهَا دَیْناً کَانَ عَلَیَّ وَ ابْتَعْتُ مِنْهَا أَرْضاً بِنَاحِیَةِ خَیْبَرَ وَ وَصَلْتُ مِنْهَا أَهْلَ الْحَاجَةِ مِنْ أَهْلِ بَیْتِی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إِذَا کَانَ الْعَبْدُ عَلَی مَعْصِیَةِ اللَّهِ عز و جل وَ أَرَادَ اللَّهُ بِهِ خَیْراً أَرَاهُ فِی مَنَامِهِ رُؤْیَا تُرَوِّعُهُ فَیَنْزَجِرُ بِهَا عَنْ تِلْکَ الْمَعْصِیَةِ وَ إِنَّ الرُّؤْیَا الصَّادِقَةَ جُزْءٌ مِنْ سَبْعِینَ جُزْءاً مِنَ النُّبُوَّةِ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رازها فاش می‌شود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کسی که از مقام و منزلت پروردگارش ترسیده و نفس را از هوا و هوس بازداشته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بی‌تردید جایگاهش بهشت است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اقْصُرْ نَفْسَکَ عَمَّا یَضُرُّهَا مِنْ قَبْلِ أَنْ تُفَارِقَکَ وَ اسْعَ فِی فَکَاکِهَا کَمَا تَسْعَی فِی طَلَبِ مَعِیشَتِکَ فَإِنَّ نَفْسَکَ رَهِینَةٌ بِعَمَلِک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لِرَجُلٍ إِنَّکَ قَدْ جُعِلْتَ طَبِیبَ نَفْسِکَ وَ بُیِّنَ لَکَ الدَّاءُ وَ عُرِّفْتَ آیَةَ الصِّحَّةِ وَ دُلِلْتَ عَلَی الدَّوَاءِ فَانْظُرْ کَیْفَ قِیَامُکَ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 قَالَ قَالَ الصَّادِقُ جَعْفَرُ بْنُ مُحَمَّدٍ علیه السلام مَنْ لَمْ یَکُنْ لَهُ وَاعِظٌ مِنْ قَلْبِهِ وَ زَاجِرٌ مِنْ نَفْسِهِ وَ لَمْ یَکُنْ لَهُ قَرِینٌ مُرْشِدٌ اسْتَمْکَنَ عَدُوُّهُ مِنْ عُنُقِهِ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کسی در گرو دست‌آورده‌های خویش است ، مگر سعادتمندان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سَدِیرٍ الصَّیْرَفِیِّ قَالَ قُلْتُ لَأَبِی عَبْدِ اللَّهِ علیه السلام جُعِلْتُ فِدَاکَ یَا ابْنَ رَسُولِ اللَّهِ هَلْ یَکْرَهُ الْمُؤْمِنُ عَلَی قَبْضِ رُوحِهِ قَالَ لَاوَ اللَّهِ إِنَّهُ إِذَا أَتَاهُ مَلَکُ الْمَوْتِ لِقَبْضِ رُوحِهِ جَزِعَ عِنْدَ ذَلِکَ فَیَقُولُ لَهُ مَلَکُ الْمَوْتِ یَا وَلِیَّ اللَّهِ لَاتَجْزَعْ فَوَ الَّذِی بَعَثَ مُحَمَّداً صلی الله علیه و آله لَأَنَا أَبَرُّ بِکَ وَ أَشْفَقُ عَلَیْکَ مِنْ وَالِدٍ رَحِیمٍ لَوْ حَضَرَکَ افْتَحْ عَیْنَکَ فَانْظُرْ قَالَ وَ یُمَثَّلُ لَهُ رَسُولُ اللَّهِ صلی الله علیه و آله وَ أَمِیرُ الْمُؤْمِنِینَ وَ فَاطِمَةُ وَ الْحَسَنُ وَ الْحُسَیْنُ وَ الْأَئِمَّةُ مِنْ ذُرِّیَّتِهِمْ علیه السلام فَیُقَالُ لَهُ هَذَا رَسُولُ اللَّهِ وَ أَمِیرُ الْمُؤْمِنِینَ وَ فَاطِمَةُ وَ الْحَسَنُ وَ الْحُسَیْنُ وَ الْأَئِمَّةُ علیه السلام رُفَقَاؤُکَ قَالَ فَیَفْتَحُ عَیْنَهُ فَیَنْظُرُ فَیُنَادِی رُوحَهُ مُنَادٍ مِنْ قِبَلِ رَبِّ الْعِزَّةِ فَیَقُولُ یٰا أَیَّتُهَا النَّفْسُ الْمُطْمَئِنَّةُ إِلَی مُحَمَّدٍ وَ أَهْلِ بَیْتِهِ ارْجِعِی إِلیٰ رَبِّکِ رٰاضِیَةً بِالْوَلَایَةِ مَرْضِیَّةً بِالثَّوَابِ فَادْخُلِی فِی عِبٰادِی یَعْنِی مُحَمَّداً وَ أَهْلَ بَیْتِهِ وَ ادْخُلِی جَنَّتِی فَمَا شَیْءٌ أَحَبَّ إِلَیْهِ مِنِ اسْتِلَالِ رُوحِهِ وَ اللُّحُوقِ بِالْمُنَادِی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یٰا أَیَّتُهَا النَّفْسُ الْمُطْمَئِنَّةُ ارْجِعِی إِلیٰ رَبِّکِ رٰاضِیَةً مَرْضِیَّةً قال إذا حضر المؤمن الوفاة نادی مناد من عند الله یا أیتها النفس المطمئنة ارجعی بولایة علی مرضیة بالثواب فَادْخُلِی فِی عِبٰادِی وَ ادْخُلِی جَنَّتِی فلا یکون له همة إلا اللحوق بالنداء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فی قوله یٰا أَیَّتُهَا النَّفْسُ الْمُطْمَئِنَّةُ ارْجِعِی إِلیٰ رَبِّکِ رٰاضِیَةً مَرْضِیَّةً فَادْخُلِی فِی عِبٰادِی وَ ادْخُلِی جَنَّتِی یعنی الحسین بن علی 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عزت می‌خواهد ،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آن را از خدا بخواهد ؛ 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عزت ویژه خدا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توانای شکست‌ناپذیر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لمن تواضع فی غیر منقصة و ذلّ فی نفسه فی غیر مسکنة و أنفق من مال جمعه فی غیر معصیة و خالط أهل الفقه و الحکمة و رحم أهل الذّلّ و المسکنة، طوبی لمن ذلّ نفسه و طاب کسبه و حسنت سریرته و کرمت علانیته و عزل عن النّاس شرّه، طوبی لمن عمل بعلمه و أنفق الفضل من ماله و أمسک الفضل من قوله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عقاید و اندیشه‌های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بالا می‌روند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کسی که دیدار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 مقام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پروردگارش را امید دارد ، پس باید کاری شایسته انجام دهد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عزت و اقتدار برای خدا و پیامبر او و مؤمنان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چه پشتیبان یکدیگر باشند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 را به جایگاه و مقام بلندی ارتقا دادیم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المناقب، ابن‌شهر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الْمَضَاءِ صَبِیحٌ مَوْلَی الرِّضَا علیه السلام قَالَ سَمِعْتُهُ یُحَدِّثُ عَنْ أَبِیهِ عَنْ جَدِّهِ فِی قَوْلِهِ تَعَالَی وَ رَفَعْنٰاهُ مَکٰاناً عَلِیًّا قَالَ نَزَلَتْ فِی صُعُودِ عَلِیٍّ علیه السلام عَلَی ظَهْرِ النَّبِیِّ صلی الله علیه و آله لِقَلْعِ الصَّنَمِ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پروردگارشان باده طهور به آنان می‌نوشاند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عَنْ آبَائِهِ علیه السلام قَالَ قَالَ رَسُولُ اللَّهِ صلی الله علیه و آله إِذَا کَانَ یَوْمُ الْقِیَامَةِ وُلِّینَا حِسَابَ شِیعَتِنَا فَمَنْ کَانَتْ مَظْلِمَتُهُ فِیمَا بَیْنَهُ وَ بَیْنَ اللَّهِ عز و جل حَکَمْنَا فِیهَا فَأَجَابَنَا وَ مَنْ کَانَتْ مَظْلِمَتُهُ فِیمَا بَیْنَهُ وَ بَیْنَ النَّاسِ اسْتَوْهَبْنَاهَا فَوُهِبَتْ لَنَا وَ مَنْ کَانَتْ مَظْلِمَتُهُ فِیمَا بَیْنَهُ وَ بَیْنَنَا کُنَّا أَحَقَّ مَنْ عَفَا وَ 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عَنْ آبَائِهِ عَنِ الْحُسَیْنِ بْنِ عَلِیٍّ علیه السلام قَالَ قَالَ النَّبِیُّ صلی الله علیه و آله لِعَلِیٍّ بَشِّرْ شِیعَتَکَ أَنِّی الشَّفِیعُ لَهُمْ یَوْمَ الْقِیَامَةِ وَقْتَ لَاتَنْفَعُ فِیهِ إِلَّا شَفَاعَتِی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سرپرست و یار کسانی است که ایمان آورده‌اند ؛ آنان را از تاریکی‌ها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جهل ، شرک ، فسق وفجور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 اخلاق حسنه و 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می‌برد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عَنْ آبَائِهِ علیه السلام قَالَ قَالَ رَسُولُ اللَّهِ صلی الله علیه و آله مَا أَخْلَصَ عَبْدٌ لِلَّهِ عز و جل أَرْبَعِینَ صَبَاحاً إِلَّا جَرَتْ یَنَابِیعُ الْحِکْمَةِ مِنْ قَلْبِهِ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مَا أَخْلَصَ الْعَبْدُ الْإِیمَانَ بِاللَّهِ عز و جل أَرْبَعِینَ یَوْماً أَوْ قَالَ مَا أَجْمَلَ عَبْدٌ ذِکْرَ اللَّهِ عز و جل أَرْبَعِینَ یَوْماً إِلَّا زَهَّدَهُ اللَّهُ عز و جل فِی الدُّنْیَا وَ بَصَّرَهُ دَاءَهَا وَ دَوَاءَهَا فَأَثْبَتَ الْحِکْمَةَ فِی قَلْبِهِ وَ أَنْطَقَ بِهَا لِسَانَهُ ثُمَّ تَلَا إِنَّ الَّذِینَ اتَّخَذُوا الْعِجْلَ سَیَنٰالُهُمْ غَضَبٌ مِنْ رَبِّهِمْ وَ ذِلَّةٌ فِی الْحَیٰاةِ الدُّنْیٰا وَ کَذٰلِکَ نَجْزِی الْمُفْتَرِینَ فَلَا تَرَی صَاحِبَ بِدْعَةٍ إِلَّا ذَلِیلًا وَ مُفْتَرِیاً عَلَی اللَّهِ عز و جل وَ عَلَی رَسُولِهِ صلی الله علیه و آله وَ عَلَی أَهْلِ بَیْتِهِ صلی الله علیه و آله إِلَّا ذَلِیلًا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أَنَّ أَمِیرَ الْمُؤْمِنِینَ علیه السلام کَانَ یَقُولُ طُوبَی لِمَنْ أَخْلَصَ لِلَّهِ الْعِبَادَةَ وَ الدُّعَاءَ وَ لَمْ یَشْغَلْ قَلْبَهُ بِمَا تَرَی عَیْنَاهُ وَ لَمْ یَنْسَ ذِکْرَ اللَّهِ بِمَا تَسْمَعُ أُذُنَاهُ وَ لَمْ یَحْزُنْ صَدْرَهُ بِمَا أُعْطِیَ غَیْرُهُ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دَخَلْتُ عَلَی أَمِیرِ الْمُؤْمِنِینَ علیه السلام وَ هُوَ یَجُودُ بِنَفْسِهِ لَمَّا ضَرَبَهُ ابْنُ مُلْجَمٍ فَجَزِعْتُ لِذَلِکَ فَقَالَ لِی أَ تَجْزَعُ فَقُلْتُ وَ کَیْفَ لَاأَجْزَعُ وَ أَنَا أَرَاکَ عَلَی حَالِکَ هَذِهِ فَقَالَ علیه السلام أَ لَاأُعَلِّمُکَ خِصَالًا أَرْبَعَ إِنْ أَنْتَ حَفِظْتَهُنَّ نِلْتَ بِهِنَّ النَّجَاةَ وَ إِنْ أَنْتَ ضَیَّعْتَهُنَّ فَاتَکَ الدَّارَانِ یَا بُنَیَّ لَاغِنَی أَکْبَرُ مِنَ الْعَقْلِ وَ لَافَقْرَ مِثْلُ الْجَهْلِ وَ لَاوَحْشَةَ أَشَدُّ مِنَ الْعُجْبِ وَ لَاعَیْشَ أَلَذُّ مِنْ حُسْنِ الْخُلُقِ فَهَذِهِ سَمِعْتُ عَنِ الْحَسَنِ یَرْوِیهَا عَنْ أَبِیهِ علیه السلام فَارْوِهَا إِنْ شِئْتَ فِی مَنَاقِبِهِ أَوْ مَنَاقِبِ أَبِیه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قُلْتُ لَهُ مَا الْعَقْلُ قَالَ مَا عُبِدَ بِهِ الرَّحْمَنُ وَ اکْتُسِبَ بِهِ الْجِنَانُ قَالَ قُلْتُ فَالَّذِی کَانَ فِی مُعَاوِیَةَ فَقَالَ تِلْکَ النَّکْرَاءُ تِلْکَ الشَّیْطَنَةُ وَ هِیَ شَبِیهَةٌ بِالْعَقْلِ وَ لَیْسَتْ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 عَنْ عَلِیٍّ علیه السلام قَالَ هَبَطَ جَبْرَئِیلُ عَلَی آدَمَ علیه السلام فَقَالَ یَا آدَمُ إِنِّی أُمِرْتُ أَنْ أُخَیِّرَکَ وَاحِدَةً مِنْ ثَلَاثٍ فَاخْتَرْهَا وَ دَعِ اثْنَتَیْنِ فَقَالَ لَهُ آدَمُ یَا جَبْرَئِیلُ وَ مَا الثَّلَاثُ فَقَالَ الْعَقْلُ وَ الْحَیَاءُ وَ الدِّینُ فَقَالَ آدَمُ إِنِّی قَدِ اخْتَرْتُ الْعَقْلَ فَقَالَ جَبْرَئِیلُ لِلْحَیَاءِ وَ الدِّینِ انْصَرِفَا وَ دَعَاهُ‌فَقَالَا یَا جَبْرَئِیلُ إِنَّا أُمِرْنَا أَنْ نَکُونَ مَعَ الْعَقْلِ حَیْثُ کَانَ قَالَ فَشَأْنَکُمَا وَ عَرَجَ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عَلَیْهِ عَقِیلٌ فَقَالَ لِلْحَسَنِ اکْسُ عَمَّکَ فَکَسَاهُ قَمِیصاً مِنْ قُمُصِهِ وَ رِدَاءً مِنْ أَرْدِیَتِهِ فَلَمَّا حَضَرَ الْعِشَاءُ فَإِذَا هُوَ خُبْزٌ وَ مِلْحٌ فَقَالَ عَقِیلٌ لَیْسَ إِلَّا مَا أَرَی فَقَالَ أَ وَ لَیْسَ هَذَا مِنْ نِعْمَةِ اللَّهِ وَ لَهُ الْحَمْدُ کَثِیراً فَقَالَ أَعْطِنِی مَا أَقْضِی بِهِ دَیْنِی وَ عَجِّلْ سِرَاحِی حَتَّی أَرْحَلَ عَنْکَ قَالَ فَکَمْ دَیْنُکَ یَا أَبَا یَزِیدَ قَالَ مِائَةُ أَلْفِ دِرْهَمٍ قَالَ لَاوَ اللَّهِ مَا هِیَ عِنْدِی وَ لَاأَمْلِکُهَا وَ لَکِنِ اصْبِرْ حَتَّی یَخْرُجَ عَطَائِی فَأُوَاسِیَکَهُ وَ لَوْ لَاأَنَّهُ لَابُدَّ لِلْعِیَالِ مِنْ شَیْءٍ لَأَعْطَیْتُکَ کُلَّهُ فَقَالَ عَقِیلٌ بَیْتُ الْمَالِ فِی یَدِکَ وَ أَنْتَ تُسَوِّفُنِی إِلَی عَطَائِکَ وَ کَمْ عَطَاؤُکَ وَ مَا عَسَاهُ یَکُونُ وَ لَوْ أَعْطَیْتَنِیهِ کُلَّهُ‌فَقَالَ مَا أَنَا وَ أَنْتَ فِیهِ إِلَّا بِمَنْزِلَةِ رَجُلٍ مِنَ الْمُسْلِمِینَ وَ کَانَا یَتَکَلَّمَانِ فَوْقَ قَصْرِ الْإِمَارَةِ مُشْرِفِینَ عَلَی صَنَادِیقِ أَهْلِ السُّوقِ فَقَالَ لَهُ عَلِیٌّ إِنْ أَبَیْتَ یَا بَا یَزِیدَ مَا أَقُولُ فَانْزِلْ إِلَی بَعْضِ هَذِهِ الصَّنَادِیقِ فَاکْسِرْ أَقْفَالَهُ وَ خُذْ مَا فِیهِ فَقَالَ وَ مَا فِی هَذِهِ الصَّنَادِیقِ قَالَ فِیهَا أَمْوَالُ التُّجَّارِ قَالَ أَ تَأْمُرُنِی أَنْ أَکْسِرَ صَنَادِیقَ قَوْمٍ قَدْ تَوَکَّلُوا عَلَی اللَّهِ وَ جَعَلُوا فِیهَا أَمْوَالَهُمْ فَقَالَ أَمِیرُ الْمُؤْمِنِینَ علیه السلام أَ تَأْمُرُنِی أَنْ أَفْتَحَ بَیْتَ مَالِ الْمُسْلِمِینَ فَأُعْطِیَکَ أَمْوَالَهُمْ وَ قَدْ تَوَکَّلُوا عَلَی اللَّهِ وَ أَقْفَلُوا عَلَیْهَا وَ إِنْ شِئْتَ أَخَذْتَ سَیْفَکَ وَ أَخَذْتُ سَیْفِی وَ خَرَجْنَا جَمِیعاً إِلَی الْحِیرَةِ فَإِنَّ بِهَا تُجَّاراً مَیَاسِیرَ فَدَخَلْنَا عَلَی بَعْضِهِمْ فَأَخَذْنَا مَالَهُ فَقَالَ أَ وَ سَارِقاً جِئْتَ قَالَ تَسْرِقُ مِنْ وَاحِدٍ خَیْرٌ مِنْ أَنْ تَسْرِقَ عَنِ الْمُسْلِمِینَ جَمِیعاً قَالَ لَهُ أَ فَتَأْذَنُ لِی أَنْ أَخْرُجَ إِلَی مُعَاوِیَةَ فَقَالَ لَهُ قَدْ أَذِنْتُ لَکَ قَالَ فَأَعِنِّی عَلَی سَفَرِی هَذَا فَقَالَ یَا حَسَنُ أَعْطِ عَمَّکَ أَرْبَعَمِائَةِ دِرْهَمٍ فَخَرَجَ عَقِیلٌ وَ هُوَ یَقُولُ سَیُغْنِینِی الَّذِی أَغْنَاکَ عَنِّی وَ یَقْضِی دَیْنَنَا رَبٌّ قَرِیب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محمدتقی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کربلایی محمد قربان، یکی از نامدارترین رجال ترقی خواه ایران در دوره اخیر و صدر اعظم ناصرالدین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مردم هزاوه فراهان و نخست آشپز و در اواخر عمر ناظر و ریش سفید میرزا عیسی قائم مقام معروف به میرزا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در دستگاه قائم مقام پرورش یافت و در اوایل جوانی منشی و محرم راز میرزا بزرگ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به معرفی قائم مقام بزرگ، امیر به خدمت محمد خان زنگنه، امیرنظام، درآمد و لقب وزیر نظام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مرگ محمد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 خان وزیر نظام، ناصرالدین میرزا ولیعهد را در تبریز بر تخت نشاند و به سرعت مقدمات انتقال او را به پایتخت فراهم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شاه در میانه راه میرزا تقی خان را به امیر نظام و در ورود به تهران او را به امیرکبیر و اتابک اعظمی ملقب ساخت و وزارت خویش را به او 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در مدتی کوتاه دستگاه فروپاشیده دولت را که نتیجه بی کفایتی محمدشاه و وزیرش حاج میرزا آغاسی بود، سامان بخشید و فتنه مدعیان قدرت از جمله شورش بابیان را فرونشاند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مدت سه سال و سه ماهی که سمت صدر اعظمی ایران را داشت دست به اصلاحات اجتماعی و سیاسی عمیقی زد، وضع آشفته نظام را سامان داد و به تأسیس نیروی بحریه پرداخت، دست قدرتهای بیگانه را از دخالت در امور داخلی ایران کوتاه کرد، القاب و عناوین مفتخوران را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امیرکبیر به روسیه و عثمانی و آشنایی او با پیشرفت های کشورهای اروپایی، انگیزه او را در ساختن کارخانه ها، ترجمه کتب اروپایی، تأسیس مدرسه دارالفنون، اعزام محصل به اروپا و دایر کردن روزنامه وقایع اتفاقیه در پایتخت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آغاز اقدمات اصلاحی امیرکبیر، بلافاصله سفارت انگلیس، مهد علیا مادر شاه، میرزا ابوالقاسم امام جمعه تهران و آقاخان نوری مدعی صدارت در سرنگون ساختن او متحد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که تا مدتی در برابر تحریکات و القاآت دشمنان امیر در ایستاد، سرانجام تسلیم آنان گردید و در جمعه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وی را از وزارت برداشت، اما مقام امارت نظام را همچنان به عهده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اندکی بعد امیر را به کاشان تبعید کرد ولی در آنجا نیز دشمنانش وی را راحت نگذاشته با گرفتن فرمان قتل او از پادشاه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 در حمام فین کاشان به قتلش آوردند و سرانجام کارزار تاریک دشمنان امیرکبیر به زیان او و ایران پایان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را پس از قتل در کاشان به خاک سپردند، اما چند ماه بعد عزت الدوله بقایای پیکرش را به کربلا انتقال داد و در جوار مرقد امام حسین علیه السلام مدفون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 دایرة المعارف جامع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روشنی بدهد گر چه آتش به آن نرسیده 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إرشادالقلوب،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کلکم را علیه السلام و کلکم مسئول عن رعیته فالإمام را علیه السلام و هو المسئول عن رعیته و الرجل فی أهله را علیه السلام و هو مسئول عن رعیته و المرأة فی بیت زوجها راعیة و هی مسئولة عن رعیتها و الخادم فی مال سیده را علیه السلام و هو مسئول عن رعیته و الرجل فی مال أبیه را علیه السلام و هو مسئول عن رعیته و کلکم را علیه السلام و کلکم مسئول عن رعیته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اللَّهَ عَلِمَ أَنَّ الذَّنْبَ خَیْرٌ لِلْمُؤْمِنِ مِنَ الْعُجْبِ وَ لَوْ لَاذَلِکَ مَا ابْتُلِیَ مُؤْمِنٌ بِذَنْبٍ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ادامه در حدیث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سُوَیْدٍ عَنْ أَبِی الْحَسَنِ علیه السلام قَالَ 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بَیْنَمَا مُوسَی علیه السلام جَالِساً إِذْ أَقْبَلَ إِبْلِیسُ وَ عَلَیْهِ بُرْنُسٌ ذُو أَلْوَانٍ فَلَمَّا دَنَا مِنْ مُوسَی علیه السلام خَلَعَ الْبُرْنُسَ وَ قَامَ إِلَی مُوسَی فَسَلَّمَ عَلَیْهِ فَقَالَ لَهُ مُوسَی مَنْ أَنْتَ فَقَالَ أَنَا إِبْلِیسُ قَالَ أَنْتَ فَلَا قَرَّبَ اللَّهُ دَارَکَ قَالَ إِنِّی إِنَّمَا جِئْتُ لِأُسَلِّمَ عَلَیْکَ لِمَکَانِکَ مِنَ اللَّهِ قَالَ فَقَالَ لَهُ مُوسَی علیه السلام فَمَا هَذَا الْبُرْنُسُ قَالَ بِهِ أَخْتَطِفُ قُلُوبَ بَنِی آدَمَ فَقَالَ مُوسَی فَأَخْبِرْنِی بِالذَّنْبِ الَّذِی إِذَا أَذْنَبَهُ ابْنُ آدَمَ اسْتَحْوَذْتَ عَلَیْهِ قَالَ إِذَا أَعْجَبَتْهُ نَفْسُهُ وَ اسْتَکْثَرَ عَمَلَهُ وَ صَغُرَ فِی عَیْنِهِ ذَنْبُهُ وَ قَالَ قَالَ اللَّهُ عز و جل لِدَاوُدَ علیه السلام یَا دَاوُدُ بَشِّرِ الْمُذْنِبِینَ وَ أَنْذِرِ الصِّدِّیقِینَ قَالَ کَیْفَ أُبَشِّرُ الْمُذْنِبِینَ وَ أُنْذِرُ الصِّدِّیقِینَ قَالَ یَا دَاوُدُ بَشِّرِ الْمُذْنِبِینَ أَنِّی أَقْبَلُ التَّوْبَةَ وَ أَعْفُو عَنِ الذَّنْبِ وَ أَنْذِرِ الصِّدِّیقِینَ أَلَّا یُعْجَبُوا بِأَعْمَالِهِمْ فَإِنَّهُ لَیْسَ عَبْدٌ أَنْصِبُهُ لِلْحِسَابِ إِلَّا هَلَکَ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مواعظ الحسن بن علی علیه السلام ؛ 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دَخَلْتُ عَلَی أَمِیرِ الْمُؤْمِنِینَ علیه السلام وَ هُوَ یَجُودُ بِنَفْسِهِ لَمَّا ضَرَبَهُ ابْنُ مُلْجَمٍ فَجَزِعْتُ لِذَلِکَ فَقَالَ لِی أَ تَجْزَعُ فَقُلْتُ وَ کَیْفَ لَاأَجْزَعُ وَ أَنَا أَرَاکَ عَلَی حَالِکَ هَذِهِ فَقَالَ علیه السلام أَ لَاأُعَلِّمُکَ خِصَالًا أَرْبَعَ إِنْ أَنْتَ حَفِظْتَهُنَّ نِلْتَ بِهِنَّ النَّجَاةَ وَ إِنْ أَنْتَ ضَیَّعْتَهُنَّ فَاتَکَ الدَّارَانِ یَا بُنَیَّ لَاغِنَی أَکْبَرُ مِنَ الْعَقْلِ وَ لَافَقْرَ مِثْلُ الْجَهْلِ وَ لَاوَحْشَةَ أَشَدُّ مِنَ الْعُجْبِ وَ لَاعَیْشَ أَلَذُّ مِنْ حُسْنِ الْخُلُقِ فَهَذِهِ سَمِعْتُ عَنِ الْحَسَنِ یَرْوِیهَا عَنْ أَبِیهِ علیه السلام فَارْوِهَا إِنْ شِئْتَ فِی مَنَاقِبِهِ أَوْ مَنَاقِبِ أَبِیه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إِنَّ أَکْمَلَ الْمُؤْمِنِینَ إِیمَاناً أَحْسَنُهُمْ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مِنْ أَهْلِ الْمَدِینَةِ عَنْ عَلِیِّ بْنِ الْحُسَیْنِ علیه السلام قَالَ قَالَ رَسُولُ اللَّهِ صلی الله علیه و آله مَا یُوضَعُ فِی مِیزَانِ امْرِئٍ یَوْمَ الْقِیَامَةِ أَفْضَلُ 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عَنْبَسَةَ الْعَابِدِ قَالَ قَالَ لِی أَبُو عَبْدِ اللَّهِ علیه السلام مَا یَقْدَمُ الْمُؤْمِنُ عَلَی اللَّهِ عز و جل بِعَمَلٍ بَعْدَ الْفَرَائِضِ أَحَبَّ إِلَی اللَّهِ تَعَالَی مِنْ أَنْ یَسَعَ النَّاسَ بِخُلُقِهِ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عَبْدِ اللَّهِ بْنِ سِنَانٍ قَالَ قَالَ أَبُو عَبْدِ اللَّهِ علیه السلام أَوْحَی اللَّهُ تَبَارَکَ وَ تَعَالَی إِلَی بَعْضِ أَنْبِیَائِهِ علیه السلام الْخُلُقُ الْحَسَنُ یَمِیثُ الْخَطِیئَةَ کَمَا تَمِیثُ الشَّمْسُ الْجَلِیدَ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بر پایه خلق و خوی و عادت‌های اکتسابی خود عمل می‌کند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جوانمردانی بودند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مُحَمَّدٍ علیه السلام لَوْ لَامَنْ یَبْقَی بَعْدَ غَیْبَةِ قَائِمکم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موسی الرضا علیه السلام یقال للعابد یوم القیامة نعم الرجل کنت همتک ذات نفسک، و کفیت الناس مئونتک، فادخل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الفقیه من أفاض علی الناس خیره، و أنقذهم من أعدائهم، و وفر علیهم نعم جنان الله، و حصل لهم رضوان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للفقیه یا أیها الکافل لأیتام آل محمد، الهادی لضعفاء محبیه و موالیه قف حتی تشفع لکل من أخذ عنک أو تعلم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فیقف، فیدخل الجنة و معه فئاما و فئاما حتی قال عشرا و هم الذین أخذوا عنه علومه، و أخذوا عمن أخذ عنه إلی یوم القیامة، فانظروا کم فرق ما بین المنزلتین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 دیلمی،ترجمه سلگی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اوصاف مستکبرین و داستان اصحاب کهف از زبان 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یهودی، برادرم محمد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روم، شهری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پادشاه صالحی داشت، ولی او از دنیا رفت و امور مردم از هم پاشیده شد و اتحادشان متلاشی گردید، پادشاهی از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با یک صد هزار مرد جنگی وارد اقسوس شد، و آن را پایتخت خویش قرار داد و قصری در آن با طول و عرض یک فرسنگ،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قصر نشیمنگاهی برای خود، مهیّا کرد که عرض و طولش، هزار ذرا علیه السلام بود، و آن را از آینه‌های بلند ساخت و این مکان را با چهار هزار ستون و هزار قندیل از طلا با زنجیرهایی طلایی و عطرهای روغنی زینت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روز عیدی نشسته بود و افرادش در چپ و راست او ایستاده بودند، ناگهان یکی از مأمورانش خبر داد که لشکریان پارس به او پشت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شنیدن این خبر، سخت اندوهگین گشت و تاج از سرش افتاد و یکی از سه نفری که در سمت راستش می‌ایستادند، بنام تملیخا با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دقیانوس خدا باشد، نباید غمگین شود؟ آن شش جوان، هر روز نزد یکی از افرادش غذا می‌خوردند، و در آن روز نزد تملیخا بودند، او بهترین غذاها و نوشیدنیها را در اختیارشان گذاشت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برادران، در دلم چیزی احساس می‌کنم؟ که خواب و خوراک را بر من حرام کرده؟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آسمان فکر کردم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این آسمان را بدون ستون افراشته و آفتاب و ماه را در آن به حرکت در آورده؟ و به ستارگان زینت داده؟ آنگاه در باره زمین فکر کردم و 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آب را در دل آن ذخیره کرده؟ و با کوهها زمین را نگاه داشته؟ تا به این طرف و آن طرف خم نشود؟ و چه کسی ما را از شکم مادر بیرون آورده؟ و چه کسی در آنجا به من غذا داده و حفظم کرده؟ حتما صانع و مدبّری غیر از دقیانوس پادشاه دارد؟ و او شاه شاهان و جبّار آسمانها است؟ فرار اصحاب کهف از کاخ دقیانوس در این موقع شش جوان به پایش افتادند و بر آن بوسه زدند و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تو هدایت و از گمراهی نجات یافتیم، حالا چه کنیم؟ تملیخا باغی داشت و آن را به سه هزار درهم فروخت و بر اسبها سوار شدند و از شهر بیرون رفتند، پس از اینکه سه میل راه پیمودند، تملیخا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برادران، پادشاه آخرت آمده و پادشاه دنیا رفته، و فرمانش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زیر یوغ حکومت او نجات پیدا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اسبها پایین بیایید و پیاده راه بروید، شاید خدا فرجی بر ایمان برساند؟ سپس از اسبها پیاده شدند و هفت فرسنگ طی کردند و پاهایشان مجروح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چوپانی را دیدند و از او آب و شیری خواستند؟ چوپان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بخواهید دارم، اما گویا شما از بزرگان و شاهان هستید؟ گمان می‌کنم از دقیانوس گریخته‌اید؟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چوپان دروغ بر ما روا نیست، و راستی ما را از تو نجات می‌دهد؟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سپس داستان و سرگذشت خود را برایش تعریف کردند، و چوپان دست و پایشان را بوسید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آنچه در دل شما افتاده، در دل من نیز افتاده، اما مهلتی بدهید، تا گوسفندها را به صاحبشان برگردانم و نزد شما بیایم؟ و سپس در آنجا ایستادند تا چوپان گوسفندان را به صاحبانشان برگرداند و در بازگشت، سگش به دنبال او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چوپان همچنان آنها را راه می‌برد، تا به سر کوهی رسیدند، و غاری یافتند،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چشمشان به چشمه‌ای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افتاد که درختهای میوه‌دار در اطرافش سبز بود، از میوه‌ها و آب خوردند و شب آنها را فرا گرفت و به غار پناه بردند، خداوند به ملک الموت وحی کرد که قبض روحشان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هر یک دو ملک موکّل کرد که بدنشان را به چپ و راست بگرداند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خازنان خورشید فرمان داد تا نور آفتاب را بر درون غار بتابانند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دقیانوس در تعقیب جوانان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مراسم عید به پایان رسید، دقیانوس جویای حال جوانان شد،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کردند، دقیانوس با هشتاد هزار سوار به تعقیب‌شان رفت، همچنان به دنبالشان رفت تا به در غار رسید، وقتی به آنها نگاه کرد و دید به خواب رفته‌اند،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می‌خواستم ایشان را کیفر دهم، به بیشتر از آنچه خود را کیفر داده‌اند، کیفر نمی‌دادم، سپس دستور داد، چند بنّا آوردند، و در غار را با سنگ و آهک پوشاندند و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به اینها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خدایی که در آسمان است بخواهید، که اگر راست می‌گویید، از این جایگاه نجاتتان دهد؟ آنگاه امام علیه السّلام در ادامه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یهودی، سیصد و نه سال در آن غار ماندند، وقتی که خدا خواست آنها را زنده کند، به فرشته‌اش اسرافیل امر کرد، تا روح در جسدشان بدمد و از خواب برخیزند، چون برخاستند، نگاهی به خورشید کردند و به یک دیگر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عبادت حق در این شب غافل شدیم، وقتی از غار بیرون آمدند، دیدند، چشمه و درختها در یک شب خشک شده‌اند، به یک دیگر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ما عجیب است، این چشمه در یک شب خشک شده است؟ سپس احساس گرسنگی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ما با درهمها به این شهر برود، و ببیند کدام یک طعام پاکی دارند، تا بر ایمان بیاورد؟ باید با زیرکی عمل کند که کسی ما را نشناسد؟ تملیخا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من باید برای خرید بروم؟ آنگاه لباس چوپان را گرفت و بر تن کرد، و به شهر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شناسائی اصحاب کهف تملیخا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خانه من است؟ سپس در زدند، پیرمردی با موهای سفید بیرون آمد،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کار دارید؟ حاکم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شگفت است، این جوان خیال می‌کند، خانه اوست؟ پیرمرد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کی هستی؟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تملیخا بن قسطین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پیرمرد روی دست و پایش افتاد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 من است، و بعد به حاکم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شش نفر بودند که از دست دقیانوس گریختند، حاکم از اسب پیاده شد و تملیخا را روی سر گرفت و مردم به او هجوم آورده و دست و پایش رامی‌بوسیدند، و بعد از تملیخا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دوستانت کجا هستند؟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ایّام دو حاکم در شهر بودند، یکی مسلمان و دیگری مسیحی و هر دو سوار بر اسب و با اطرافیان خود راهی غار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غار نزدیک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می‌ترسم دوستانم صدای سم اسبان را بشنوند و گمان کنند، دقیانوس پادشاه به تعقیب‌شان آمده، بهتر است شما اینجا بمانید، تا من آنها را خبر کنم؟ و سپس تملیخا به داخل غار رفت، وقتی چشمشان به او افتاد، او را در آغوش گرفتند،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که خدا تو را از دست دقیانوس نجات داد؟ تملیخا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می‌کنید چند وقت در اینجا مانده‌ایم؟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یا نصف روز؟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سیصد و نه سال است در اینجا مانده‌ایم، و دقیانوس مرده است و قرنها گذشته، و خدا پیامبری فرستاده بنام عیسی بن مریم، و بعد او را به آسمان برده، حال پادشاه و مردم، به اینجا آمده‌اند که شما را ببینند؟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تملیخا می‌خواهی ما را برای مردم فتنه کنی؟ تملیخا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کنم؟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بخوان و ما هم با تو از او می‌خواهیم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ارواح ما را بگیرد، و غذای ما را در بهشت دهد؟ سپس دستها را به آسمان بلند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ایمانی که به تو آوردیم ما را ایمن گردان و به قبض روح ما فرمان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خداوند امر کرد روحشان را قبض کردند و در غار را از مقابل چشم مردم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پادشاه و حاکم هفت روز بر در غار طواف می‌کردند ولی دری نیافتند، سپس حاکم مسلمان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دین ما مرده‌اند، من باید مسجدی بر در غار بسازم و نصرانی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بر دین ما مرده‌اند باید دیری بر در غار بسازم، و در این گیر و دار، با هم جنگیدند، و مسلمان بر نصرانی پیروزشد و مسجدی در آنجا بنا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علیه السلام از یهودی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 آیا گفتار من موافق با تورات بود؟ یهودی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 یک حرف کم و زیاد نداشت و بعد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اله الّا اللَّه و انّ محمّدا رسول اللَّه و انّک یا امیر المؤمنین وصیّ رسول اللَّه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أَصْحَابَ الْکَهْفِ أَسَرُّوا الْإِیمَانَ وَ أَظْهَرُوا الْکُفْرَ وَ کَانُوا عَلَی إِجْهَارِ الْکُفْرِ أَعْظَمَ أَجْراً مِنْهُمْ عَلَی إِسْرَارِ الْإِیمَان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پروردگارشان ایمان آوردند ، و ما بر هدایتشان افزودیم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 عَنْ نَافِعٍ عَنِ ابْنِ عُمَرَ قَالَ قَالَ رَسُولُ اللَّهِ صلی الله علیه و آله لَایَکْمُلُ عَبْدٌ الْإِیمَانَ بِاللَّهِ حَتَّی یَکُونَ فِیهِ خَمْسُ خِصَالٍ التَّوَکُّلُ عَلَی اللَّهِ وَ التَّفْوِیضُ إِلَی اللَّهِ وَ التَّسْلِیمُ لَأَمْرِ اللَّهِ وَ الرِّضَا بِقَضَاءِ اللَّهِ وَ الصَّبْرُ عَلَی بَلَاءِ اللَّهِ إِنَّهُ مَنْ أَحَبَّ فِی اللَّهِ وَ أَبْغَضَ فِی اللَّهِ وَ أَعْطَی لِلَّهِ وَ مَنَعَ لِلَّهِ فَقَدِ اسْتَکْمَلَ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اللَّهَ عز و جل وَضَعَ الْإِیمَانَ عَلَی سَبْعَةِ أَسْهُمٍ عَلَی الْبِرِّ وَ الصِّدْقِ وَ الْیَقِینِ وَ الرِّضَا وَ الْوَفَاءِ وَ الْعِلْمِ وَ الْحِلْمِ ثُمَّ قَسَمَ ذَلِکَ بَیْنَ النَّاسِ فَمَنْ جَعَلَ فِیهِ هَذِهِ السَّبْعَةَ الْأَسْهُمِ فَهُوَ کَامِلٌ مُحْتَمِلٌ وَ قَسَمَ لِبَعْضِ النَّاسِ السَّهْمَ وَ لِبَعْضٍ السَّهْمَیْنِ وَ لِبَعْضٍ الثَّلَاثَةَ حَتَّی انْتَهَوْا إِلَی السَّبْعَةِ ثُمَّ قَالَ لَاتَحْمِلُوا عَلَی صَاحِبِ السَّهْمِ سَهْمَیْنِ وَ لَاعَلَی صَاحِبِ السَّهْمَیْنِ ثَلَاثَةً فَتَبْهَضُوهُمْ ثُمَّ قَالَ کَذَلِکَ حَتَّی یَنْتَهِیَ إِلَی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الْعَزِیزِ الْقَرَاطِیسِیِّ قَالَ قَالَ لِی أَبُو عَبْدِ اللَّهِ علیه السلام یَا عَبْدَ الْعَزِیزِ إِنَّ الْإِیمَانَ عَشْرُ دَرَجَاتٍ بِمَنْزِلَةِ السُّلَّمِ یُصْعَدُ مِنْهُ مِرْقَاةً بَعْدَ مِرْقَاةٍ فَلَا یَقُولَنَّ صَاحِبُ الِاثْنَیْنِ لِصَاحِبِ الْوَاحِدِ لَسْتَ عَلَی شَیْءٍ حَتَّی یَنْتَهِیَ إِلَی الْعَاشِرَةِ فَلَا تُسْقِطْ مَنْ هُوَ دُونَکَ فَیُسْقِطَکَ مَنْ هُوَ فَوْقَکَ وَ إِذَا رَأَیْتَ مَنْ هُوَ أَسْفَلُ مِنْکَ بِدَرَجَةٍ فَارْفَعْهُ إِلَیْکَ بِرِفْقٍ وَ لَاتَحْمِلَنَّ عَلَیْهِ مَا لَایُطِیقُ فَتَکْسِرَهُ فَإِنَّ مَنْ کَسَرَ مُؤْمِناً فَعَلَیْهِ جَبْرُهُ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باب دعاء قنوت 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عَبْدُ اللَّهِ بْنُ أَبِی یَعْفُورٍ عَنْ أَبِی عَبْدِ اللَّهِ علیه السلام قَالَ اسْتَغْفِرِ اللَّهَ فِی الْوَتْرِ سَبْعِینَ مَرَّةً تَنْصِبُ یَدَکَ الْیُسْرَی وَ تَعُدُّ بِالْیُمْنَی الِاسْتِغْفَارَ وَ کَانَ رَسُولُ اللَّهِ صلی الله علیه و آله یَسْتَغْفِرُ اللَّهَ فِی الْوَتْرِ سَبْعِینَ مَرَّةً وَ یَقُولُ هَذَا مَقَامُ الْعَائِذِ بِکَ مِنَ النَّارِ سَبْعَ مَرَّاتٍ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سرزمین پاکیزه ، گیاهانش به اذن خدا می‌روید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کل مولود یولد علی الفطرة حتی یکون أبواه یهودانه و ینصرانه و یمجسانه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آن رای می رویانید ، یا ما می رویانیم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معروف به همام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کالتی نزلت فی الرخاء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نفسک علیک أن تستعملها بطاعة الله عز و جل و حق اللسان إکرامه عن الخنا و تعویده الخیر و ترک الفضول التی لا فائدة لها و البر بالناس و حسن القول فیهم و حق السمع تنزیهه عن سماع الغیبة و سماع ما لا یحل سماعه و حق البصر أن تغضه عما لا یحل لک و تعتبر بالنظر به و حق یدک أن لا تبسطها إلی ما لا یحل لک و حق رجلیک أن لا تمشی بهما إلی ما لا یحل لک فبهما تقف علی الصراط فانظر أن لا تزلا بک فتردی فی النار و حق بطنک أن لا تجعله وعاء للحرام و لا تزید علی الشبع و حق فرجک أن تحصنه عن الزنا و تحفظه من أن ینظر إلیه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فرعون در سرزمین مصر برتری چویی و سرکشی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پسرانشان را سر می‌برید</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فرعون نیرومند که دارای میخ‌های شکنجه بود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همانان که در شهرها ، طغیان وسرکشی کردند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آنها فساد وتباه‌کاری فراوانی به بار آوردند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علیه السلام إن موسی دخل مدینة من مدائن فرعون علی حین غفلة من أهلها و ذلک بین المغرب و العشاء فَوَجَدَ فِیهٰا رَجُلَیْنِ یَقْتَتِلاٰنِ هٰذٰا مِنْ شِیعَتِهِ وَ هٰذٰا مِنْ عَدُوِّهِ فَاسْتَغٰاثَهُ الَّذِی مِنْ شِیعَتِهِ عَلَی الَّذِی مِنْ عَدُوِّهِ فقضی موسی علی العدو و بحکم الله تعالی ذکره فَوَکَزَهُ فمات قٰالَ هٰذٰا مِنْ عَمَلِ الشَّیْطٰانِ یعنی الاقتتال الذی کان وقع بین الرجلین لا ما فعله موسی علیه السلام من قتله إِنَّهُ یعنی الشیطان عَدُوٌّ مُضِلٌّ مُبِینٌ فقال المأمون فما معنی قول موسی رَبِّ إِنِّی ظَلَمْتُ نَفْسِی فَاغْفِرْ لِی قال یقول إنی وضعت نفسی غیر موضعها بدخولی هذا المدینة فَاغْفِرْ لِی أی‌استرنی من أعدائک لئلا یظفروا بی فیقتلونی فَغَفَرَ لَهُ إِنَّهُ هُوَ الْغَفُورُ الرَّحِیمُ قٰالَ موسی علیه السلام رَبِّ بِمٰا أَنْعَمْتَ عَلَیَّ من القوة حتی قتلت رجلا بوکزة فَلَنْ أَکُونَ ظَهِیراً لِلْمُجْرِمِینَ بل أجاهد فی سبیلک بهذه القوة حتی رضی فَأَصْبَحَ موسی علیه السلام فِی الْمَدِینَةِ خٰائِفاً یَتَرَقَّبُ فَإِذَا الَّذِی اسْتَنْصَرَهُ بِالْأَمْسِ یَسْتَصْرِخُهُ علی آخر قٰالَ لَهُ مُوسیٰ إِنَّکَ لَغَوِیٌّ مُبِینٌ قاتلت رجلا بالأمس و تقاتل هذا الیوم لأوذینک و أراد أن یبطش به فَلَمّٰا أَنْ أَرٰادَ أَنْ یَبْطِشَ بِالَّذِی هُوَ عَدُوٌّ لَهُمٰا و هو من شیعته قٰالَ یٰا مُوسیٰ أَ تُرِیدُ أَنْ تَقْتُلَنِی کَمٰا قَتَلْتَ نَفْساً بِالْأَمْسِ إِنْ تُرِیدُ إِلّاٰ أَنْ تَکُونَ جَبّٰاراً فِی الْأَرْضِ وَ مٰا تُرِیدُ أَنْ تَکُونَ مِنَ الْمُصْلِحِین</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شعیب إِنِّی أُرِیدُ أَنْ أُنْکِحَکَ إِحْدَی ابْنَتَیَّ هٰاتَیْنِ عَلیٰ أَنْ تَأْجُرَنِی ثَمٰانِیَ حِجَجٍ فَإِنْ أَتْمَمْتَ عَشْراً فَمِنْ‌عِنْدِکَ وَ مٰا أُرِیدُ أَنْ أَشُقَّ عَلَیْکَ سَتَجِدُنِی إِنْ شٰاءَ اللّٰهُ مِنَ الصّٰالِحِینَ فقال له موسی ذٰلِکَ بَیْنِی وَ بَیْنَکَ أَیَّمَا الْأَجَلَیْنِ قَضَیْتُ فَلٰا عُدْوٰانَ عَلَیَّ أی‌لا سبیل علی إن عملت عشر سنین أو ثمان سنین فقال موسی وَ اللّٰهُ عَلیٰ مٰا نَقُولُ وَکِیلٌ قال قلت لأبی عبد الله علیه السلام أی‌الأجلین قضی قال أتمها عشر حجج قلت له فدخل بها قبل أن یقضی الأجل أو بعده قال قبل</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خدایم که جز من معبودی نیست ، پس مرا بپرست و نماز را برای یاد من برپا دار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بخشی از فرمانروایی را به من عطا کردی و برخی از تعبیر خواب‌ها را به من آموختی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پدید آورنده آسمان‌ها و زمین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الْإِیمَانِ مَا یَکُونُ ثَابِتاً مُسْتَقِرّاً فِی الْقُلُوبِ وَ مِنْهُ مَا یَکُونُ عَوَارِیَّ بَیْنَ الْقُلُوبِ وَ الصُّدُورِ إِلَی أَجَلٍ مَعْلُومٍ فَإِذَا کَانَتْ لَکُمْ بَرَاءَةٌ مِنْ أَحَدٍ فَقِفُوهُ حَتَّی یَحْضُرَهُ‌الْمَوْتُ فَعِنْدَ ذَلِکَ یَقَعُ حَدُّ الْبَرَاءَةِ</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فرمان‌های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باشم جانم را بگیر ، و به شایستگان مُلحقم کن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لَاتَکُنْ مِمَّنْ یَرْجُو الآْخِرَةَ بِغَیْرِ عَمَلٍ وَ یُرَجِّی التَّوْبَةَ بِطُولِ الْأَمَلِ یَقُولُ فِی الدُّنْیَا بِقَوْلِ الزَّاهِدِینَ وَ یَعْمَلُ فِیهَا بِعَمَلِ الرَّاغِبِینَ إِنْ أُعْطِیَ مِنْهَا لَمْ یَشْبَعْ وَ إِنْ مُنِعَ مِنْهَا لَمْ یَقْنَعْ یَعْجِزُ عَنْ شُکْرِ مَا أُوتِیَ وَ یَبْتَغِی الزِّیَادَةَ فِیمَا بَقِیَ یَنْهَی وَ لَایَنْتَهِی وَ یَأْمُرُ بِمَا لَایَأْتِی یُحِبُّ الصَّالِحِینَ وَ لَایَعْمَلُ عَمَلَهُم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یَرْجُو لِنَفْسِهِ بِأَکْثَرَ مِنْ عَمَلِهِ إِنِ اسْتَغْنَی بَطِرَ وَ فُتِنَ وَ إِنِ افْتَقَرَ قَنِطَ وَ وَهَنَ یُقَصِّرُ إِذَا عَمِلَ وَ یُبَالِغُ إِذَا سَأَلَ إِنْ عَرَضَتْ لَهُ شَهْوَةٌ أَسْلَفَ الْمَعْصِیَةَ وَ سَوَّفَ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 کلام الإمام أبی الحسن الرضا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الناس فی الدنیا بالأموال و فی الآخرة بالأعمال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الفصل الرابع فی موعظة رسول الله صلی الله علیه و آله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مسعود أکثر من الصالحات و البر فإن المحسن و المسیء یندمان یقول المحسن یا لیتنی ازددت من الحسنات و یقول المسیء قصرت و تصدیق ذلک قوله تعالی وَ لاٰ أُقْسِمُ بِالنَّفْسِ اللَّوّٰامَةِ یا ابن مسعود لا تقدم الذنب و لا تؤخر التوبة و لکن قدم التوبة و أخر الذنب فإن الله تعالی یقول فی کتابه بَلْ یُرِیدُ الْإِنْسٰانُ لِیَفْجُرَ أَمٰامَه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 چنین از مولی امیرالمومنین علیه السلام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الأمارة المسولة تتملق تملق المنافق و تتصنع بشیمة الصدیق الموافق حتی إذا خدعت و تمکنت تسلطت تسلط العدو و تحکمت تحکم العتو فأوردت موارد السوء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 یَقُولُ ابْنَ آدَمَ لَاتَزَالُ بِخَیْرٍ مَا کَانَ لَکَ وَاعِظٌ مِنْ نَفْسِکَ وَ مَا کَانَتِ الْمُحَاسَبَةُ مِنْ هَمِّکَ وَ مَا کَانَ الْخَوْفُ لَکَ شِعَاراً وَ الْحُزْنُ لَکَ دِثَاراً ابْنَ آدَمَ إِنَّکَ مَیِّتٌ وَ مَبْعُوثٌ وَ مَوْقُوفٌ بَیْنَ یَدَیِ اللَّهِ عز و جل مَسْئُولٌ فَأَعِدَّ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أعدی عدُوٍّ لِلْمَرْءِ غَضَبُهُ وَ شَهْوَتُهُ فَمَنْ مَلَکَهَا عَلَتْ دَرَجَتُهُ وَ بَلَغَ غَایَتَهُ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خنک است و نه آرام بخش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را شفاعت شفیعان سودی نمی‌دهد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نه از کسی شفاعتی می‌پذیرند ، و نه از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گناهانش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فدیه و عوضی می‌گیرند ، 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رهایی از آتش 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می‌شوند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ستمکاران در قیامت یاوری نیست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جابر بن یزید الجعفی دخلت علی مولای أبی جعفر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و اعملوا لما عند الله فإن أحب العباد إلی الله أعملهم بطاعته و أتقاهم له و إنه لیس بین الله و بین أحد قرابة و ما معنا براءة من النار و لا لنا علی الله من حجة من کان طائعا لله فهو لنا ولی و لو کان عبدا حبشیا و من کان عاصیا لله فهو لنا عدو و إن کان حرا قرشیا و الله ما تنال شفاعتنا إلا بالتقوی و الورع و العمل الصالح و الجد و الاجتهاد فلا تغتروا بالعمل و یسقط عنکم فإذن أنتم أعز علی الله منا فاتقوا الله و کونوا لنا زینا و لا تکونوا لنا شینا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أبیه عن النضر بن سوید عن یحیی الحلبی عن أبی المغراء عن أبی بصیر عن علی الصائغ قال قال أبو عبد الله علیه السلام إن المؤمن لیشفع لحمیمه إلا أن یکون ناصبا و لو أن ناصبا شفع له کل نبی مرسل و ملک مقرب ما شفعوا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قَالَ أَبُو الْحَسَنِ الْأَوَّلُ علیه السلام إِنَّهُ لَمَّا حَضَرَ أَبِیَ الْوَفَاةُ قَالَ لِی یَا بُنَیَّ إِنَّهُ لَایَنَالُ شَفَاعَتَنَا مَنِ اسْتَخَفَّ بِالصَّلَاةِ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همه دست‌آویزها و پیوندها از آنان بریده شود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بعد از آنان جانشینانی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ناشایسته وگناهکار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ارث بردند به جای ایشان قرار گرفتند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 فِی کُلِّ یَوْمٍ مِنْ شَهْرِ رَمَضَانَ بِهَذَا الدُّعَاءِ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یَا مُنْتَهَی حَاجَةِ الرَّاغِبِینَ وَ یَا غِیَاثَ الْمُسْتَغِیثِینَ وَ یَا مُجِیبَ دَعْوَةِ الْمُضْطَرِّینَ وَ یَا مَلْجَأَ الْهَارِبِینَ وَ یَا صَرِیخَ الْمُسْتَصْرِخِینَ وَ یَا رَبَّ الْمُسْتَضْعَفِینَ وَ یَا کَاشِفَ کَرْبِ الْمَکْرُوبِینَ وَ یَا فَارِجَ هَمِّ الْمَهْمُومِینَ وَ یَا کَاشِفَ الْکَرْبِ الْعَظِیمِ یَا اللَّهُ یَا رَحْمَانُ یَا رَحِیمُ یَا أَرْحَمَ الرَّاحِمِینَ صَلِّ عَلَی مُحَمَّدٍ وَ آلِ مُحَمَّدٍ</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الْعَظِیمَ مِنْ ظُلْمِی وَ جُرْمِی وَ إِسْرَافِی عَلَی نَفْسِی وَ أَتُوبُ إِلَیْهِ مِائَةَ مَرَّةٍ فَلَمَّا فَرَغَ علیه السلام مِنَ الِاسْتِغْفَارِ رَکَعَ وَ سَجَدَ وَ تَشَهَّدَ وَ سَلَّمَ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أطیب الکسب کسب التجار الذین إذا حدثوا لم یکذبوا، وإذا ائتمنوا لم یخونوا، وإذا وعدوا لم یخلفوا، وإذا اشتروا لم یذموا، وإذا باعوا لم یطروا، وإذا کان علیهم لم یمطلوا، وإذا کان لهم لم یعسروا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امیرالمومنین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اتَّقُوا اللَّهَ عز و جل فَإِذَا سَمِعُوا صَوْتَهُ علیه السلام أَلْقَوْا مَا بِأَیْدِیهِمْ وَ أَرْعَوْا إِلَیْهِ بِقُلُوبِهِمْ وَ سَمِعُوا بِآذَانِهِمْ فَیَقُولُ علیه السلام قَدِّمُوا الِاسْتِخَارَةَ وَ تَبَرَّکُوا بِالسُّهُولَةِ وَ اقْتَرِبُوا مِنَ الْمُبْتَاعِینَ وَ تَزَیَّنُوا بِالْحِلْمِ وَ تَنَاهَوْا عَنِ الْیَمِینِ وَ جَانِبُوا الْکَذِبَ وَ تَجَافَوْا عَنِ الظُّلْمِ وَ أَنْصِفُوا الْمَظْلُومِینَ وَ لَاتَقْرَبُوا الرِّبَا وَ أَوْفُوا الْکَیْلَ وَ الْمِیزَانَ وَ لاٰتَبْخَسُوا النّٰاسَ أَشْیٰاءَهُمْ وَ لاٰتَعْثَوْا فِی الْأَرْضِ مُفْسِدِینَ فَیَطُوفُ علیه السلام فِی جَمِیعِ أَسْوَاقِ الْکُوفَةِ ثُمَّ یَرْجِعُ فَیَقْعُدُ لِلنَّاسِ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 النَّبِیَّ صلی الله علیه و آله قَالَ مَنْ أَصْبَحَ لَایَهْتَمُّ بِأُمُورِ الْمُسْلِمِینَ فَلَیْسَ مِنْهُمْ وَ مَنْ سَمِعَ رَجُلًا یُنَادِی یَا لَلْمُسْلِمِینَ فَلَمْ یُجِبْهُ فَلَیْسَ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الْخَلْقُ عِیَالُ اللَّهِ فَأَحَبُّ الْخَلْقِ إِلَی اللَّهِ مَنْ نَفَعَ عِیَالَ اللَّهِ وَ أَدْخَلَ عَلَی أَهْلِ بَیْتٍ سُرُوراً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سَمِعْتُ رَجُلًا وَ هُوَ یَقُولُ لَأَبِی جَعْفَرٍ علیه السلام جُعِلْتُ فِدَاکَ إِنِّی رَجُلٌ قَدْ أَسْنَنْتُ وَ قَدْ تَزَوَّجْتُ امْرَأَةً بِکْراً صَغِیرَةً وَ لَمْ أَدْخُلْ بِهَا وَ أَنَا أَخَافُ إِذَا أَدْخُلُ بِهَا عَلَی فِرَاشِی أَنْ تَکْرَهَنِی لِخِضَابِی وَ کِبَرِی فَقَالَ أَبُو جَعْفَرٍ علیه السلام إِذَا دَخَلْتَ فَمُرْهُمْ قَبْلَ أَنْ تَصِلَ إِلَیْکَ أَنْ تَکُونَ مُتَوَضِّئَةً ثُمَّ أَنْتَ لَاتَصِلُ إِلَیْهَا حَتَّی تَتَوَضَّأَ وَ تُصَلِّیَ رَکْعَتَیْنِ ثُمَّ مَجِّدِ اللَّهَ وَ صَلِّ عَلَی مُحَمَّدٍ وَ آلِ مُحَمَّدٍ ثُمَّ ادْعُ اللَّهَ وَ مُرْ مَنْ مَعَهَا أَنْ یُؤَمِّنُوا عَلَی دُعَائِکَ وَ قُلِ اللَّهُمَّ ارْزُقْنِی إِلْفَهَا وَ وُدَّهَا وَ رِضَاهَا وَ رَضِّنِی بِهَا ثُمَّ اجْمَعْ بَیْنَنَا بِأَحْسَنِ اجْتِمَاعٍ وَ أَسَرِّ ائْتِلَافٍ فَإِنَّکَ تُحِبُّ الْحَلَالَ وَ تَکْرَهُ الْحَرَامَ ثُمَّ قَالَ وَ اعْلَمْ أَنَّ الْإِلْفَ مِنَ اللَّهِ وَ الْفِرْکَ مِنَ الشَّیْطَانِ لِیُکَرِّهَ مَا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لِبَعْضِ أَصْحَابِهِ إِذَا أُدْخِلَتْ عَلَیْکَ أَهْلُکَ فَخُذْ بِنَاصِیَتِهَا وَ اسْتَقْبِلْ بِهَا الْقِبْلَةَ وَ قُلْ اللَّهُمَّ بِأَمَانَتِکَ أَخَذْتُهَا وَ بِکَلِمَاتِکَ اسْتَحْلَلْتُ فَرْجَهَا فَإِنْ قَضَیْتَ لِی مِنْهَا وَلَداً فَاجْعَلْهُ مُبَارَکاً سَوِیّاً وَ لَاتَجْعَلْ لِلشَّیْطَانِ فِیهِ شِرْکاً وَ لَانَصِیباً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شهوات پیروی نمودند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أَکْثَرُ مَا تَلِجُ بِهِ أُمَّتِی النَّارَ الْأَجْوَفَانِ الْبَطْنُ 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 و من سلم من نساء أمتی من أربع خصال فلها الجنة إذا حفظت ما بین رجلیها و أطاعت زوجها و صلت خمسها و صامت 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 رَفَعَهُ إِلَی أَبِی عَبْدِ اللَّهِ علیه السلام قَالَ مَا أَقَرَّ قَوْمٌ بِالْمُنْکَرِ بَیْنَ أَظْهُرِهِمْ لَایُغَیِّرُونَهُ إِلَّا أَوْشَکَ أَنْ یَعُمَّهُمُ اللَّهُ بِعِقَابٍ مِنْ عِنْدِه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پاسی از شب را برای عبادت و بندگی بیدار باش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أمیر المؤمنین عن النبی صلی الله علیه و آله أنه قال ینبغی للعاقل إذا کان عاقلا أن یکون له أربع ساعات من النهار ساعة یناجی فیها ربه و ساعة یحاسب فیها نفسه و ساعة یأتی أهل العلم الذین یبصرونه أمر دینه و ینصحونه و ساعة یخلی بین نفسه و لذتها من أمر الدنیا فیما یحل و یجمل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تعالی أوحی إلی داود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العاقل الحکیم لا یخلو من أربع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یناجی فیها ربّه، و ساعة یحاسب فیها نفسه، و ساعة یمشی فیها إلی الإخوان الّذین یخبرونه بعیوبه، و ساعة یتخلّی فیها بین نفسه و بین لذّاتها الحلال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منزّه و پاک است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شبی بنده‌اش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مسجدالحرام به مسجد الاقصی که پیرامونش را برکت دادیم ،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او نشان دهیم ؛ یقیناً او شنوا و داناست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سپیده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شب‌های ده‌گانه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عبادتی ویژه و دریافت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شب وعده گذاشتیم و آن 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شب کامل کردیم ، پس میعادگاه پروردگارش به چهل شب پایان گرفت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سحرگاهان از خدا درخواست آمرزش می‌کردند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أَنَّ عِیسَی علیه السلام نَادَی أُمَّهُ مَرْیَمَ بَعْدَ وَفَاتِهَا فَقَالَ یَا أُمَّاهُ کَلِّمِینِی هَلْ تُرِیدِینَ أَنْ تَرْجِعِی إِلَی الدُّنْیَا قَالَتْ نَعَمْ لِأُصَلِّیَ لِلَّهِ فِی لَیْلَةٍ شَدِیدَةِ الْبَرْدِ وَ أَصُومَ یَوْماً شَدِیدَ الْحَرِّ یَا بُنَیَّ فَإِنَّ الطَّرِیقَ مَخُوفٌ وَ قَالَ ع إِنَّ اللَّهَ تَعَالَی أَوْصَانِی بِخَمْسَةِ أَشْیَاءَ إِلَی أَنْ قَالَ دَاوِمْ عَلَی التَّهَجُّدِ بِاللَّیْلِ فَإِنَّ أُمُورَ الْمُؤْمِنِ تَسْتَقِیمُ فِی قِیَامِ اللَّیْلِ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10019</w:t>
      </w:r>
      <w:r>
        <w:rPr>
          <w:rFonts w:ascii="IRNazanin" w:hAnsi="IRNazanin" w:eastAsia="IRNazanin"/>
          <w:b w:val="false"/>
          <w:b w:val="false"/>
          <w:bCs w:val="false"/>
          <w:i w:val="false"/>
          <w:i w:val="false"/>
          <w:iCs w:val="false"/>
          <w:color w:val="333333"/>
          <w:sz w:val="20"/>
          <w:sz w:val="20"/>
          <w:szCs w:val="20"/>
          <w:rtl w:val="true"/>
        </w:rPr>
        <w:t>، در فضیلت شب قدر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 قَالَ مُوسَی إِلَهِی أُرِیدُ قُرْبَکَ قَالَ قُرْبِی لِمَنِ اسْتَیْقَظَ لَیْلَةَ الْقَدْرِ قَالَ إِلَهِی أُرِیدُ رَحْمَتَکَ قَالَ رَحْمَتِی لِمَنْ رَحِمَ الْمَسَاکِینَ لَیْلَةَ الْقَدْرِ قَالَ إِلَهِی أُرِیدُ الْجَوَازَ عَلَی الصِّرَاطِ قَالَ ذَلِکَ لِمَنْ تَصَدَّقَ بِصَدَقَةٍ لَیْلَةَ الْقَدْرِ قَالَ إِلَهِی أُرِیدُ مِنْ أَشْجَارِ الْجَنَّةِ وَ ثِمَارِهَا قَالَ ذَلِکَ لِمَنْ سَبَّحَ تَسْبِیحَةً فِی لَیْلَةِ الْقَدْرِ قَالَ إِلَهِی أُرِیدُ النَّجَاةَ مِنَ النَّارِ قَالَ ذَلِکَ لِمَنِ اسْتَغْفَرَ فِی لَیْلَةِ الْقَدْرِ قَالَ إِلَهِی أُرِیدُ رِضَاکَ قَالَ رِضَایَ لِمَنْ صَلَّی رَکْعَتَیْنِ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حدیث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أَنَّهُ قَالَ تُفَتَّحُ أَبْوَابُ السَّمَاءِ فِی لَیْلَةِ الْقَدْرِ فَمَا مِنْ عَبْدٍ یُصَلِّی فِیهَا إِلَّا کَتَبَ اللَّهُ لَهُ بِکُلِّ سَجْدَةٍ شَجَرَةً فِی الْجَنَّةِ لَوْ یَسِیرُ الرَّاکِبُ فِی ظِلِّهَا مِائَةَ عَامٍ لَایَقْطَعُهَا وَ بِکُلِّ رَکْعَةٍ بَیْتاً فِی الْجَنَّةِ مِنْ دُرٍّ وَ یَاقُوتٍ وَ زَبَرْجَدٍ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مُحَمَّدِ بْنِ عَلِیِّ بْنِ مُوسَی عَنْ آبَائِهِ علیه السلام قَالَ قَالَ أَبُو جَعْفَرٍ الْبَاقِرُ علیه السلام مَنْ أَحْیَا لَیْلَةَ الْقَدْرِ غُفِرَتْ لَهُ ذُنُوبُهُ وَ لَوْ کَانَتْ عَدَدَ نُجُومِ السَّمَاءِ وَ مَثَاقِیلِ الْجِبَالِ وَ مَکَایِیلِ الْبِحَارِ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أَبِی حَمْزَةَ الثُّمَالِیِّ قَالَ کُنْتُ عِنْدَ أَبِی عَبْدِ اللَّهِ علیه السلام فَقَالَ لَهُ أَبُو بَصِیرٍ جُعِلْتُ فِدَاکَ اللَّیْلَةُ الَّتِی یُرْجَی فِیهَا مَا یُرْجَی فَقَالَ فِی إِحْدَی وَ عِشْرِینَ أَوْ ثَلَاثٍ وَ عِشْرِینَ قَالَ فَإِنْ لَمْ أَقْوَ عَلَی کِلْتَیْهِمَا فَقَالَ مَا أَیْسَرَ لَیْلَتَیْنِ فِیمَا تَطْلُبُ قُلْتُ فَرُبَّمَا رَأَیْنَا الْهِلَالَ عِنْدَنَا وَ جَاءَنَا مَنْ یُخْبِرُنَا بِخِلَافِ ذَلِکَ مِنْ أَرْضٍ أُخْرَی فَقَالَ مَا أَیْسَرَ أَرْبَعَ لَیَالٍ تَطْلُبُهَا فِیهَا قُلْتُ جُعِلْتُ فِدَاکَ لَیْلَةُ ثَلَاثٍ وَ عِشْرِینَ لَیْلَةُ الْجُهَنِیِّ فَقَالَ إِنَّ ذَلِکَ لَیُقَالُ قُلْتُ جُعِلْتُ فِدَاکَ إِنَّ سُلَیْمَانَ بْنَ خَالِدٍ رَوَی فِی تِسْعَ عَشْرَةَ یُکْتَبُ وَفْدُ الْحَاجِّ فَقَالَ لِی یَا أَبَا مُحَمَّدٍ وَفْدُ الْحَاجِّ یُکْتَبُ فِی لَیْلَةِ الْقَدْرِ وَ الْمَنَایَا وَ الْبَلَایَا وَ الْأَرْزَاقُ وَ مَا یَکُونُ إِلَی مِثْلِهَا فِی قَابِلٍ فَاطْلُبْهَا فِی لَیْلَةِ إِحْدَی وَ عِشْرِینَ وَ ثَلَاثٍ وَ عِشْرِینَ وَ صَلِّ فِی کُلِّ وَاحِدَةٍ مِنْهُمَا مِائَةَ رَکْعَةٍ وَ أَحْیِهِمَا إِنِ اسْتَطَعْتَ إِلَی النُّورِ وَ اغْتَسِلْ فِیهِمَا قَالَ قُلْتُ فَإِنْ لَمْ أَقْدِرْ عَلَی ذَلِکَ وَ أَنَا قَائِمٌ قَالَ فَصَلِّ وَ أَنْتَ جَالِسٌ قُلْتُ فَإِنْ لَمْ أَسْتَطِعْ قَالَ فَعَلَی فِرَاشِکَ لَاعَلَیْکَ أَنْ تَکْتَحِلَ أَوَّلَ اللَّیْلِ بِشَیْءٍ مِنَ النَّوْمِ إِنَّ أَبْوَابَ السَّمَاءِ تُفَتَّحُ فِی رَمَضَانَ وَ تُصَفَّدُ الشَّیَاطِینُ وَ تُقْبَلُ أَعْمَالُ الْمُؤْمِنِینَ نِعْمَ الشَّهْرُ رَمَضَانُ کَانَ یُسَمَّی عَلَی عَهْدِ رَسُولِ اللَّهِ صلی الله علیه و آله الْمَرْزُوقَ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شبیه به این مضمون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عَنْ أَبِیهِ ع قَالَ قَالَ عِیسَی ابْنُ مَرْیَمَ علیه السلام طُوبَی لِمَنْ کَانَ صَمْتُهُ فِکْراً وَ نَظَرُهُ عِبَراً وَ کَلَامُهُ ذِکْراً وَ بَکَی عَلَی خَطِیئَتِهِ وَ سَلِمَ النَّاسُ مِنْ یَدِهِ وَ لِسَانِهِ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آمرزش خواهم کرد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أَمِیرُ الْمُؤْمِنِینَ علیه السلام لَاعَلَیْکَ أَنْ تَصْحَبَ ذَا الْعَقْلِ وَ إِنْ لَمْ تَحْمَدْ کَرَمَهُ وَ لَکِنِ انْتَفِعْ بِعَقْلِهِ وَ احْتَرِسْ مِنْ سَیِّیِ أَخْلَاقِهِ وَ لَاتَدَعَنَّ صُحْبَةَ الْکَرِیمِ وَ إِنْ لَمْ تَنْتَفِعْ بِعَقْلِهِ وَ لَکِنِ انْتَفِعْ بِکَرَمِهِ بِعَقْلِکَ وَ افْرِرْ کُلَّ الْفِرَارِ مِنَ اللَّئِیمِ الْأَحْمَقِ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لَاتَکُونُ الصَّدَاقَةُ إِلَّا بِحُدُودِهَا فَمَنْ کَانَتْ فِیهِ هَذِهِ الْحُدُودُ أَوْ شَیْءٌ مِنْهَا فَانْسُبْهُ إِلَی الصَّدَاقَةِ وَ مَنْ لَمْ یَکُنْ فِیهِ شَیْءٌ مِنْهَا فَلَا تَنْسُبْهُ إِلَی شَیْءٍ مِنَ الصَّدَاقَةِ فَأَوَّلُهَا أَنْ تَکُونَ سَرِیرَتُهُ وَ عَلَانِیَتُهُ لَکَ وَاحِدَةً وَ الثَّانِی أَنْ یَرَی زَیْنَکَ زَیْنَهُ وَ شَیْنَکَ شَیْنَهُ وَ الثَّالِثَةُ أَنْ لَاتُغَیِّرَهُ عَلَیْکَ وِلَایَةٌ وَ لَامَالٌ وَ الرَّابِعَةُ أَنْ لَایَمْنَعَکَ شَیْئاً تَنَالُهُ مَقْدُرَتُهُ وَ الْخَامِسَةُ وَ هِیَ تَجْمَعُ هَذِهِ الْخِصَالَ أَنْ لَایُسْلِمَکَ عِنْدَ النَّکَبَاتِ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زمینه دوری از بعضی انسان ها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کَانَ أَمِیرُ الْمُؤْمِنِینَ علیه السلام إِذَا صَعِدَ الْمِنْبَرَ قَالَ یَنْبَغِی لِلْمُسْلِمِ أَنْ یَتَجَنَّبَ مُوَاخَاةَ ثَلَاثَةٍ الْمَاجِنِ الْفَاجِرِ وَ الْأَحْمَقِ وَ الْکَذَّابِ فَأَمَّا الْمَاجِنُ الْفَاجِرُ فَیُزَیِّنُ لَکَ فِعْلَهُ وَ یُحِبُّ أَنَّکَ مِثْلُهُ وَ لَایُعِینُکَ عَلَی أَمْرِ دِینِکَ وَ مَعَادِکَ وَ مُقَارَبَتُهُ جَفَاءٌ وَ قَسْوَةٌ وَ مَدْخَلُهُ وَ مَخْرَجُهُ عَارٌ عَلَیْکَ وَ أَمَّا الْأَحْمَقُ فَإِنَّهُ لَایُشِیرُ عَلَیْکَ بِخَیْرٍ وَ لَایُرْجَی لِصَرْفِ السُّوءِ عَنْکَ وَ لَوْ أَجْهَدَ نَفْسَهُ وَ رُبَّمَا أَرَادَ مَنْفَعَتَکَ فَضَرَّکَ فَمَوْتُهُ خَیْرٌ مِنْ حَیَاتِهِ وَ سُکُوتُهُ خَیْرٌ مِنْ نُطْقِهِ وَ بُعْدُهُ خَیْرٌ مِنْ قُرْبِهِ وَ أَمَّا الْکَذَّابُ فَإِنَّهُ لَایَهْنِئُکَ مَعَهُ عَیْشٌ یَنْقُلُ حَدِیثَکَ وَ یَنْقُلُ إِلَیْکَ الْحَدِیثَ کُلَّمَاأَفْنَی أُحْدُوثَةً مَطَرَهَا بِأُخْرَی مِثْلِهَا حَتَّی إِنَّهُ یُحَدِّثُ بِالصِّدْقِ فَمَا یُصَدَّقُ وَ یُفَرِّقُ بَیْنَ النَّاسِ بِالْعَدَاوَةِ فَیُنْبِتُ السَّخَائِمَ فِی الصُّدُورِ فَاتَّقُوا اللَّهَ عز و جل وَ انْظُرُوا لَأَنْفُسِکُمْ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عَنْ أَبِیهِ علیه السلام قَالَ قَالَ لِی أَبِی عَلِیُّ بْنُ الْحُسَیْنِ صَلَوَاتُ اللَّهِ عَلَیْهِمَا یَا بُنَیَّ انْظُرْ خَمْسَةً فَلَا تُصَاحِبْهُمْ وَ لَاتُحَادِثْهُمْ وَ لَاتُرَافِقْهُمْ فِی طَرِیقٍ فَقُلْتُ یَا أَبَتِ مَنْ هُمْ عَرِّفْنِیهِمْ قَالَ إِیَّاکَ وَ مُصَاحَبَةَ الْکَذَّابِ فَإِنَّهُ بِمَنْزِلَةِ السَّرَابِ یُقَرِّبُ لَکَ الْبَعِیدَ وَ یُبَعِّدُ لَکَ الْقَرِیبَ وَ إِیَّاکَ وَ مُصَاحَبَةَ الْفَاسِقِ فَإِنَّهُ بَائِعُکَ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 و جل فِی ثَلَاثَةِ مَوَاضِعَ قَالَ اللَّهُ عز و جل فَهَلْ عَسَیْتُمْ إِنْ تَوَلَّیْتُمْ أَنْ تُفْسِدُوا فِی الْأَرْضِ وَ تُقَطِّعُوا أَرْحٰامَکُمْ أُولٰئِکَ الَّذِینَ لَعَنَهُمُ اللّٰهُ فَأَصَمَّهُمْ وَ أَعْمیٰ أَبْصٰارَهُمْ وَ قَالَ عز و جل الَّذِینَ یَنْقُضُونَ عَهْدَ اللّٰهِ مِنْ بَعْدِ مِیثٰاقِهِ وَ یَقْطَعُونَ مٰا أَمَرَ اللّٰهُ بِهِ أَنْ یُوصَلَ وَ یُفْسِدُونَ فِی الْأَرْضِ أُولٰئِکَ لَهُمُ اللَّعْنَةُ وَ لَهُمْ سُوءُ الدّٰارِ وَ قَالَ فِی الْبَقَرَةِ الَّذِینَ یَنْقُضُونَ عَهْدَ اللّٰهِ مِنْ بَعْدِ مِیثٰاقِهِ وَ یَقْطَعُونَ مٰا أَمَرَ اللّٰهُ بِهِ أَنْ یُوصَلَ وَ یُفْسِدُونَ فِی الْأَرْضِ أُولٰئِکَ هُمُ الْخٰاسِرُونَ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خود را برای برادرانت مگو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بریدة عن أبیه قال قال رسول الله صلی الله علیه و آله إن الله عز و جل أمرنی بحب أربعة من أصحابی و أخبرنی أنه یحبهم قلنا یا رسول الله فمن هم فکلنا نحب أن نکون منهم فقال ألا إن علیا منهم ثم سکت ثم قال ألا إن علیا منهم و أبو ذر و سلمان الفارسی و المقداد بن الأسود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الحدیث الثامن و السبعون؛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 بن قیس، قال خرج أمیر المؤمنین، علی بن أبی طالب علیه السلام و نحن قعود فی المسجد بعد رجوعه من صفین و قبل یوم النهروان فقعد علی علیه السلام و احتوشناه، فقال له رجل یا أمیر المؤمنین، أخبرنا عن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قصة طویلة فقال إنی سمعت رسول الله صلی الله علیه و آله یقول فی کلام طویل له إن الله أمرنی بحب أربعة رجال من أصحابی و أخبرنی أنه یحبهم و أن الجنة تشتاق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من هم یا رسول الله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من هم یا رسول الله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من هم یا رسول الله فقال علی و ثلاثة معه، هو إمامهم و دلیلهم و هادیهم، لا ینثنون و لا یضلون و لا یرجعون و لا یطول علیهم الأمد فتقسو قلوبهم، سلمان و أبو ذر و المقداد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الصادق قال إن أبا ذر مر برسول الله صلی الله علیه و آله و عنده جبرئیل علیه السلام فی صورة دحیة الکلبی و قد استخلاه رسول الله صلی الله علیه و آله فلما رآهما انصرف عنهما و لم یقطع کلامهما فقال جبرئیل یا محمد هذا أبو ذر قد مر بنا و لم یسلم علینا أما لو سلم علینا لرددنا علیه یا محمد إن له دعاء یدعو به معروفا عند أهل السماء فسله عنه إذا عرجت إلی السماء فلما ارتفع جبرئیل جاء أبو ذر إلی النبی صلی الله علیه و آله فقال رسول الله صلی الله علیه و آله ما منعک یا أبا ذر أن تکون قد سلمت علینا حین مررت بنا فقال ظننت یا رسول الله أن الذی کان معک دحیة الکلبی قد استخلیته لبعض شأنک فقال ذاک کان جبرئیل یا أبا ذر و قد قال أما لو سلم علینا لرددنا علیه فلما علم أبو ذر أنه کان جبرئیل علیه السلام دخله من الندامة ما شاء الله حیث لم یسلم فقال رسول الله ما هذا الدعاء الذی تدعو به فقد أخبرنی أن لک دعاء معروفا فی السماء قال نعم یا رسول الله أقول اللهم إنی أسألک الإیمان بک و التصدیق بنبیک و العافیة عن جمیع البلاء و الشکر علی العافیة و الغنی عن شرار الناس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گروهی نیرومندیم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عبد الله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وورد فی وصایا الحکماء استر ذهبک وذهابک ومذهبک ومرادهم بالذهب الشی النفیس جوهرا أو عرضا حتی أسرار العلوم والمعارف والذهاب إما مصدر ذهب والمراد به الخروج إلی طلب المقاصد علی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یندرج فیه العبادات والریاضات الشرعیة التی یخرج بها السالک المهاجر إلی الله عز و جل عن قرار طبعه أو جمعه ذهبه بالکسر وهو المطر اللین فالمراد رشحات المراحم الإلهیة والألطاف الخفیة الفائضة علی سر العبد أحیانا وعلیه فالمذهب یحتمل المصدر المیمی واسم الزمان والمکان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شک شیطان برای انسان دشمنی آشکار است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و مقالات، شیخ جعفر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فی محراب عبادته لشده عدله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همه آنان را گمراه می‌کنم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آسمان که دارای برج‌هاست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سوگند به 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 شدنش را برای داوری میان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داده‌اند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سوگند به 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پیامبر هر 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مشاهده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اعمال هر امت است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مرده باد صاحبان آن 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مؤمنان را در آن سوزاندند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از شکنجه و آسیب درباره مؤمنان انجام می‌دادند تماشاگر و ناظر بودند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آنچه را از شکنجه و آسیب درباره مؤمنان انجام می‌دادند تماشاگر و ناظر بودندأ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مؤمنان چیزی را منفور و ناپسند نمی‌داشتند مگر ایمانشان را به خدای توانای شکست‌ناپذیر و ستوده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اخدود چه کسانی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گودال بزرگ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منظور در اینجا خندقهای عظیمی است که مملو از آتش بود تا شکنجه‌گران مؤمنان را در آنها بیفکنند و بسوزانند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این ماجرا مربوط به چه زمان و چه قومی است؟ و آیا این یک ماجرای خاص و معین بوده، و یا اشاره به ماجراهای متعددی از این قبیل در مناطق مختلف جهان است؟ در میان مفسران و مورخان گفتگو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 از همه آن است که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پادشاه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آخرین نفر از سلسله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به آئین یهود درآمد، 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او پیروی کردند، او نام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و مدتی بر این منوال گذشت، سپس به او خبر دادند که در سر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شمال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گروهی بر آئین نصرانیتند، هم‌مسلکان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وادار کردند که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مجبور به پذیرش آئین یهودکند، او به سوی نجران حرکت کرد، و ساکنان آنجا را جمع نمود، و آئین یهود را بر آنها عرضه داشت و اصرار کرد آن را پذیرا شوند، ولی آنها ابا کردند حاضر به قبول شهادت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حاضر به صرف نظر کردن از آئین خود نبودند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خندق عظیمی کندند و هیزم در آن ریختند و آتش زدند، گروهی را زنده زنده به آتش سوزاند، و گروهی را با شمشیر کشت و قطعه قطعه کرد، به طوری که عدد مقتولین و سوختگان به آتش به بیست هزار نفر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افزوده‌اند که در این گیرودار یک تن از نصارای نجران فرار کرد و به سوی روم و دربار قیصر شتافت، و از ذو نواس شکایت کرد و یاری طلبید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شما از من دور است، اما نامه‌ای به پادشاه حبشه می‌نویسم که او مسیحی است و همسایه شما است، و از او می‌خواهم شما را یاری دهد، سپس نامه‌ای نوشت و از پادشاه حبشه انتقام خون مسیحیان نجران را خواست مرد نجرانی نزد سلطان حبشه نجاشی آمد، و نجاشی از شنیدن این داستان سخت متاثر گشت، و از خاموشی شعله آئین مسیح علیه السلام در سرزمین نجران افسوس خورد، و تصمیم بر انتقام شهیدان را از او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حبشه به جانب یمن تاختند و در یک پیکار سخت سپاه ذو نواس را شکست دادند، و گروه زیادی از آنان کشته شد، و طولی نکشید که مملکت یمن به دست نجاشی افتاد و به صورت ایالتی از ایالات حبشه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نقل کرده‌اند که طول آن خندق چهل ذراع، و عرض آن دوازده ذراع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ذراع تقریبا نیم متر است و گاه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حدود یک متر است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نقل کرده‌اند هفت گودال بوده که‌هر کدام وسعتش به مقداری که در بالا ذکر 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فوق به صورتهای متفاوتی در بسیاری از کتب تفسیر و تاریخ آمده است از جمله مفسر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کبیر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ذیل آیات مورد بحث،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دیگر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گفتیم روشن می‌شود که این شکنجه‌گران بیرحم، سرانجام به عذاب الهی گرفتار شدند و انتقام خونهایی که ریخته بودند در همین دنیا از آنها گرفته شد، و عذاب حریق و سوزنده قیامت نیز در انتظارشان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کوره‌های آدم‌سوزی که به دست یهود به وجود آمد احتمالا نخستین کوره‌های آدم‌سوزی در طول تاریخ بود، ولی عجب اینکه این بدعت قساوت‌بار ضد انسانی سرانجام دامان خود یهود را گرفت، و چنان که می‌دانیم گروه زیادی از آنها در ماجرای آلمان هیتلری در کوره‌های آدم‌سوزی به آتش کشیده شدند،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الحریق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جهان نیز در باره آنها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نواس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بنیانگذار اصلی این بنای شوم، نیز از شر اعمال خود بر کنار نماند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فهماندن مطلبی به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به پشه و فراتر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کوچکی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بزند ، شرم نمی‌کند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نمی‌توانند مگسی بیافرینند اگر چه برای آفریدن آن گرد آیند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روح خود در او بدمم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هذا النفخ؟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الروح متحرک کالریح، و إنما سمی روحا لأنه اشتق اسمه من الریح، و إنما أخرجه علی لفظ الریح لأن الأرواح مجانسة للریح، و إنما أضافه إلی نفسه لأنه اصطفاه علی سائر الأرواح، کما قال لبیت من البیوت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بیتی و لرسول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و أشباه ذلک، و کل ذلک مخلوق مصنوع محدث مربوب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سور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الروح التی فی آدم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روح مخلوقة، و الروح التی فی عیسی علیه السلام مخلوقة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اصالت تصوری وی از روزگار او تا کنون تأثیر عمیقی در اندیشه متفکران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هگل در دانشگاه های متعدد تدریس کرد و استاد دانشگاه ینا، هایدلبرگ و برلین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خویش را در چند کتاب تشریح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نمودشناسی ذهن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منطق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علمی فلسفی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فلسفه 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هگل هستی بر اصل تضاد قائم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در عالم خلقت می بینیم دارای ضدی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نمی توانید به بی نهایت بدون نهایت و به زندگی بدون مرگ بیندیشید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مرد است زیرا زن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شیئی تنها بدان سبب خود او است که چیز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عقیده اش بر سه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وضع مقابل، وضع 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سه اصل را فروغی در سیر حکمت به ترتیب به نامهای، برنهاده، برابر نهاده، هم نهاده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وضعی دارای وضع مقابل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چیزی نه تنها ضدی خود را در بردارد بلکه ضد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نزاع قوای مخالف است برای ترکیب آنها به صورتی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از یک سو و وضع مقابل از سوی دیگر با هم در کشمکش هستند و از ترکیب آنها وضع جامع نتیجه می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درخواست کام جویی کردم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به خدا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الدر المنثور، أخرج أحمد و البخاری عن ابن عمر 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بن الکریم بن الکریم بن الکریم یوسف بن یعقوب بن إسحاق بن إبراهیم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فِی مَوْضِعٍ آخَرَ إِلَهِی مَا عَبَدْتُکَ خَوْفاً مِنْ عِقَابِکَ وَ لَاطَمَعاً فِی ثَوَابِکَ وَ لَکِنْ وَجَدْتُکَ أَهْلاً لِلْعِبَادَةِ فَعَبَدْتُکَ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الفصل الرابع و الأربعون، دعای کمیل؛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فَهَبْنِی یَا إِلَهِی وَ سَیِّدِی صَبَرْتُ عَلَی عَذَابِکَ فَکَیْفَ أَصْبِرُ عَلَی فِرَاقِکَ وَ هَبْنِی صَبَرْتُ عَلَی حَرِّ نَارِکَ فَکَیْفَ أَصْبِرُ عَنِ النَّظَرِ إِلَی کَرَامَتِکَ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انواع میوه‌ها و خوردنی‌ها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حلال و پاکیزه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جان آرام گرفته و اطمینان یافته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پروردگارت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باز گرد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مملوک خداییم و یقیناً به سوی او بازمی‌گردیم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باد قدرت ابولهب ، و نابود باد خودش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الجزء الثانی؛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أَنَسِ بْنِ مَالِکٍ قَالَ قَالَ رَسُولُ اللَّهِ ص مَرَرْتُ لَیْلَةَ أُسْرِیَ بِی إِلَی السَّمَاءِ وَ إِذَا أَنَا بِمَلَکٍ جَالِسٍ عَلَی مِنْبَرٍ مِنْ نُورٍ وَ الْمَلَائِکَةُ تَحْدِقُ بِهِ فَقُلْتُ یَا جَبْرَئِیلُ مَنْ هَذَا الْمَلَکُ فَقَالَ ادْنُ مِنْهُ فَسَلِّمْ عَلَیْهِ فَدَنَوْتُ مِنْهُ وَ سَلَّمْتُ عَلَیْهِ فَإِذَا أَنَا بِأَخِی وَ ابْنِ عَمِّی عَلِیِّ بْنِ أَبِی طَالِبٍ علیه السلام فَقُلْتُ یَا جَبْرَئِیلُ سَبَقَنِی عَلِیُّ بْنُ أَبِی طَالِبٍ إِلَی السَّمَاءِ الرَّابِعَةِ فَقَالَ لَا یَا مُحَمَّدُ وَ لَکِنِ الْمَلَائِکَةُ شَکَتْ حُبَّهَا لِعَلِیٍّ فَخَلَقَ اللَّهُ هَذَا الْمَلَکَ مِنْ نُورِ عَلِیٍّ وَ صُورَةِ عَلِیٍّ فَالْمَلَائِکَةُ تَزُورُهُ فِی کُلِّ لَیْلَةِ جُمُعَةٍ سَبْعِینَ مَرَّةً وَ یُسَبِّحُونَ اللَّهَ تَعَالَی وَ یُقَدِّسُونَهُ وَ یُهْدُونَ ثَوَابَهُ لِمُحِبِّ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الجزء الثانی؛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الْمَنَاقِبِ لِلْخُوَارَزْمِیِّ عَنْ عَبْدِ اللَّهِ بْنِ عُمَرَ قَالَ سَمِعْتُ رَسُولَ اللَّهِ وَ قَدْ سُئِلَ بِأَیِّ لُغَةٍ خَاطَبَکَ رَبُّکَ لَیْلَةَ الْمِعْرَاجِ فَقَالَ خَاطَبَنِی بِلُغَةِ عَلِیِّ بْنِ أَبِی طَالِبٍ علیه السلام وَ أَلْهَمَنِی أَنْ قُلْتُ یَا رَبِّ أَ خَاطَبْتَنِی أَنْتَ أَمْ عَلِیٌّ فَقَالَ یَا أَحْمَدُ أَنَا شَیْءٌ لَیْسَ کَالْأَشْیَاءِ وَ لَاأُقَاسُ بِالنَّاسِ وَ لَاأُوصَفُ بِالْأَشْیَاءِ خَلَقْتُکَ مِنْ نُورِی وَ خَلَقْتُ عَلِیّاً مِنْ نُورِکَ فَاطَّلَعْتُ عَلَی سَرَائِرِ قَلْبِکَ فَلَمْ أَجِدْ عَلَی قَلْبِکَ أَحَبَّ مِنْ عَلِیِّ بْنِ أَبِی طَالِبٍ علیه السلام فَخَاطَبْتُکَ بِلِسَانِهِ کَیْمَا یَطْمَئِنَّ قَلْبُکَ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حجر الشّرع، و ذلک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الرُّطَبُ، إذا خرج عن قشره، و هو أعمّ من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الفِسْقُ یقع بالقلیل من الذّنوب و بالکثیر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مانند چهارپایانند بلکه گمراه‌ترند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اینانند که بدترین مخلوقاتند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درازگوشی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داستانش چون داستان سگ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کسانی هستند که پیمان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توحید و وحی و نبوت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استواری‌اش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دلایل عقلی و علمی و براهین منطقی با عدم وفای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می‌شکنند و آنچه را خدا پیوند خوردن به آن را فرمان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پیوند با پیامبران و کتابهای آسمانی و اهل بیت طاهرین و خویشان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می‌نمایند و در زمین تباهی و فساد بر پا می‌کنند ، آنانند که زیانکارند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الإمام أبی محمد العسکری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فقال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یَنْقُضُونَ 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علیهم بالربوبیة، و لمحمد صلی الله علیه و آله بالنبوة، و لعلی علیه السلام بالإمامة، و لشیعتهما بالمحبة و الکرامة مِنْ بَعْدِ مِیثاقِهِ إحکامه و تغلیظه وَ یَقْطَعُونَ ما أَمَرَ اللَّهُ بِهِ أَنْ یُوصَلَ من الأرحام و القرابات أن یتعاهدوهم و یقضوا حقوقهم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رحم و أوجبه حقا رحم رسول الله صلی الله علیه و آله ، فإن حقهم بمحمد کما أن حق قرابات الإنسان بأبیه و أمه، و محمد صلی الله علیه و آله أعظم حقا من أبویه، کذلک حق رحمه أعظم، و قطیعته أفظع و أفضح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یُفْسِدُونَ فِی الْأَرْضِ بالبراءة ممن فرض الله إمامته، و اعتقاد إمامة من قد فرض الله مخالفته أُولئِکَ أهل هذه الصفة هُمُ الْخاسِرُونَ قد خسروا أنفسهم و أهلیهم لما صاروا إلی النیران، و حرموا الجنان، فیا لها من خسارة ألزمتهم عذاب الأبد، و حرمتهم نعیم الأبد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کسی که از انحراف وصیت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حقوق 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 گناه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کار نامشروع و ناحقّی وصیت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بترسد ، و میان 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تغییر دادن وصیت بر اساس احکام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دهد ، گناهی بر او نیست ؛ یقیناً خدا بسیار آمرزنده و مهربان است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تَوَلَّی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أی‌فمن أعرض عن الإیمان بمحمد بعد هذه الدلالات و الحجج و بعد أخذ المیثاق علی النبیین الذین سبق ذکرهم و المقصود بهذه الأمم دون النبیین لأنه قد مضی أزمانهم و جاز ذلک لأن أخذ المیثاق علی النبیین یتضمن الأخذ علی أممهم و قد روی عن علی علیه السلام أنه قال لم یبعث الله نبیا آدم و من بعده إلا أخذ علیه العهد لئن بعث الله محمدا و هو حی لیؤمنن به و لینصرنه و أمره بأن یأخذ العهد بذلک علی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 الکافرون لأن المراد الخارجون فی الکفر إلی أفحش مراتب الکفر بتمردهم و ذلک أن أصل الفسق الخروج عن أمر الله إلی حال توبقه و فی الکفر ما هو أکبر کما أن فیما دون الکفر من المعاصی ما هو أکبر و ما هو أصغر بالإضافة إلیه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مانند کسانی مباشید که خدا را فراموش کردند ، پس خدا هم آنان را دچار خودفراموشی کرد ؛ اینان همان فاسقانند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باب التوبة،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قَالَ سَمِعْتُهُ یَقُولُ التَّائِبُ مِنَ الذَّنْبِ کَمَنْ لَاذَنْبَ لَهُ وَ الْمُقِیمُ عَلَی الذَّنْبِ وَ هُوَ مُسْتَغْفِرٌ مِنْهُ کَالْمُسْتَهْزِئِ</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لِقَائِلٍ قَالَ بِحَضْرَتِهِ أَسْتَغْفِرُ اللَّهَ 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تو را می‌پرستیم وتنها از تو کمک می‌خواهیم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لعنت خدا را بر دروغگویان قرار دهیم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376/15</w:t>
      </w:r>
      <w:r>
        <w:rPr>
          <w:rFonts w:ascii="IRNazanin" w:hAnsi="IRNazanin" w:eastAsia="IRNazanin"/>
          <w:b w:val="false"/>
          <w:b w:val="false"/>
          <w:bCs w:val="false"/>
          <w:i w:val="false"/>
          <w:i w:val="false"/>
          <w:iCs w:val="false"/>
          <w:color w:val="333333"/>
          <w:sz w:val="20"/>
          <w:sz w:val="20"/>
          <w:szCs w:val="20"/>
          <w:rtl w:val="true"/>
        </w:rPr>
        <w:t xml:space="preserve">، باب تحریم التکبر، حدیث </w:t>
      </w:r>
      <w:r>
        <w:rPr>
          <w:rFonts w:eastAsia="IRNazanin" w:cs="IRNazanin"/>
          <w:b w:val="false"/>
          <w:bCs w:val="false"/>
          <w:i w:val="false"/>
          <w:iCs w:val="false"/>
          <w:color w:val="333333"/>
          <w:sz w:val="20"/>
          <w:szCs w:val="20"/>
        </w:rPr>
        <w:t>20788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مِنْ عَبْدٍ إِلَّا وَ فِی رَأْسِهِ حَکَمَةٌ وَ مَلَکٌ یُمْسِکُهَا فَإِذَا تَکَبَّرَ قَالَ لَهُ اتَّضِعْ وَضَعَکَ اللَّهُ فَلَا یَزَالُ أَعْظَمَ النَّاسِ فِی نَفْسِهِ وَ أَصْغَرَ النَّاسِ فِی أَعْیُنِ النَّاسِ وَ إِذَا تَوَاضَعَ رَفَعَهَا اللَّهُ عَزَّ وَ جَلَّ ثُمَّ قَالَ لَهُ انْتَعِشْ نَعَشَکَ اللَّهُ فَلَا یَزَالُ أَصْغَرَ النَّاسِ فِی نَفْسِهِ وَ أَرْفَعَ النَّاسِ فِی أَعْیُنِ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376/15</w:t>
      </w:r>
      <w:r>
        <w:rPr>
          <w:rFonts w:ascii="IRNazanin" w:hAnsi="IRNazanin" w:eastAsia="IRNazanin"/>
          <w:b w:val="false"/>
          <w:b w:val="false"/>
          <w:bCs w:val="false"/>
          <w:i w:val="false"/>
          <w:i w:val="false"/>
          <w:iCs w:val="false"/>
          <w:color w:val="333333"/>
          <w:sz w:val="20"/>
          <w:sz w:val="20"/>
          <w:szCs w:val="20"/>
          <w:rtl w:val="true"/>
        </w:rPr>
        <w:t xml:space="preserve">، باب تحریم التکبر، حدیث </w:t>
      </w:r>
      <w:r>
        <w:rPr>
          <w:rFonts w:eastAsia="IRNazanin" w:cs="IRNazanin"/>
          <w:b w:val="false"/>
          <w:bCs w:val="false"/>
          <w:i w:val="false"/>
          <w:iCs w:val="false"/>
          <w:color w:val="333333"/>
          <w:sz w:val="20"/>
          <w:szCs w:val="20"/>
        </w:rPr>
        <w:t>20790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أَبِیهِ علیه السلام أَنَّ عَلِیّاً علیه السلام قَالَ مَا أَحَدٌ مِنْ وُلْدِ آدَمَ إِلَّا وَ نَاصِیَتُهُ بِیَدِ مَلَکٍ فَإِنْ تَکَبَّرَ جَذَبَهُ بِنَاصِیَتِهِ إِلَی الْأَرْضِ ثُمَّ قَالَ لَهُ تَوَاضَعْ وَضَعَکَ اللَّهُ وَ إِنْ تَوَاضَعَ جَذَبَهُ بِنَاصِیَتِهِ ثُمَّ قَالَ لَهُ ارْفَعْ رَأْسَکَ رَفَعَکَ اللَّهُ وَ لَاوَضَعَکَ بِتَوَاضُعِکَ 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 علی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احتجاجه علیه السلام فی أشیاء شتی من علوم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 السلام هَیْهَاتَ هَیْهَاتَ إِیَّاکَ أَنْ تُعْجَبَ مِنْ نَفْسِکَ بِذَلِک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 عَرَضَ لَکَ إِبْلِیسُ لَعَنَهُ اللَّهُ بِأَنَّ لَکَ فَضْلًا عَلَی أَحَدٍ مِنْ أَهْلِ الْقِبْلَةِ فَانْظُرْ إِنْ کَانَ أَکْبَرَ مِنْکَ فَقُلْ قَدْ سَبَقَنِی بِالْإِیمَانِ وَ الْعَمَلِ الصَّالِحِ فَهُوَ خَیْرٌ مِنِّی وَ إِنْ کَانَ أَصْغَرَ مِنْکَ فَقُلْ قَدْ سَبَقْتُهُ بِالْمَعَاصِی وَ الذُّنُوبِ فَهُوَ خَیْرٌ مِنِّی وَ إِنْ کَانَ تِرْبَکَ فَقُلْ أَنَا عَلَی یَقِینٍ مِنْ ذَنْبِی وَ فِی شَکٍّ مِنْ أَمْرِهِ فَمَا لِی أَدَعُ یَقِینِی لِشَکِّی</w:t>
      </w:r>
      <w:r>
        <w:rPr>
          <w:rFonts w:eastAsia="IRNazanin" w:cs="IRNazanin"/>
          <w:b w:val="false"/>
          <w:bCs w:val="false"/>
          <w:i w:val="false"/>
          <w:iCs w:val="false"/>
          <w:color w:val="333333"/>
          <w:sz w:val="20"/>
          <w:szCs w:val="20"/>
          <w:rtl w:val="true"/>
        </w:rPr>
        <w:t>. .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الْکِتَابِ الْمَذْکُورِ، عَنْ مُحَمَّدِ بْنِ عَلِیٍّ الصُّوفِیِّ قَالَ اسْتَأْذَنَ إِبْرَاهِیمُ الْجَمَّالُ رَضِیَ اللَّهُ عَنْهُ عَلَی أَبِی الْحَسَنِ عَلِیِّ بْنِ یَقْطِینٍ الْوَزِیرِ فَحَجَبَهُ فَحَجَّ عَلِیُّ بْنُ یَقْطِینٍ فِی تِلْکَ السَّنَّةِ فَاسْتَأْذَنَ بِالْمَدِینَةِ عَلَی مَوْلَانَا مُوسَی بْنِ جَعْفَرٍ فَحَجَبَهُ فَرَآهُ ثَانِیَ یَوْمِهِ فَقَالَ عَلِیُّ بْنُ یَقْطِینٍ یَا سَیِّدِی مَا ذَنْبِی فَقَالَ حَجَبْتُکَ لِأَنَّکَ حَجَبْتَ أَخَاکَ إِبْرَاهِیمَ الْجَمَّالَ وَ قَدْ أَبَی اللَّهُ أَنْ یَشْکُرَ سَعْیَکَ أَوْ یَغْفِرَ لَکَ إِبْرَاهِیمُ الْجَمَّالُ فَقُلْتُ سَیِّدِی وَ مَوْلَایَ مَنْ لِی بِإِبْرَاهِیمَ الْجَمَّالِ فِی هَذَا الْوَقْتِ وَ أَنَا بِالْمَدِینَةِ وَ هُوَ بِالْکُوفَةِ فَقَالَ إِذَا کَانَ اللَّیْلُ فَامْضِ إِلَی الْبَقِیعِ وَحْدَکَ مِنْ غَیْرِ أَنْ یَعْلَمَ بِکَ أَحَدٌ مِنْ أَصْحَابِکَ وَ غِلْمَانِکَ وَ ارْکَبْ نَجِیباً هُنَاکَ مُسْرَجاً قَالَ فَوَافَی الْبَقِیعَ وَ رَکِبَ النَّجِیبَ وَ لَمْ یَلْبَثْ أَنْ أَنَاخَهُ عَلَی بَابِ إِبْرَاهِیمَ الْجَمَّالِ بِالْکُوفَةِ فَقَرَعَ الْبَابَ وَ قَالَ أَنَا عَلِیُّ بْنُ یَقْطِینٍ فَقَالَ إِبْرَاهِیمُ الْجَمَّالُ مِنْ دَاخِلِ الدَّارِ وَ مَا یَعْمَلُ عَلِیُّ بْنُ یَقْطِینٍ الْوَزِیرُ بِبَابِی فَقَالَ عَلِیُّ بْنُ یَقْطِینٍ یَا هَذَا إِنَّ أَمْرِی عَظِیمٌ وَ آلَی عَلَیْهِ أَنْ یَأْذَنَ لَهُ فَلَمَّا دَخَلَ قَالَ یَا إِبْرَاهِیمُ إِنَّ الْمَوْلَی علیه السلام أَبَی أَنْ یَقْبَلَنِی أَوْ تَغْفِرَ لِی فَقَالَ یَغْفِرُ اللَّهُ لَکَ فَآلَی عَلِیُّ بْنُ یَقْطِینٍ عَلَی إِبْرَاهِیمَ الْجَمَّالِ أَنْ یَطَأَ خَدَّهُ فَامْتَنَعَ إِبْرَاهِیمُ مِنْ ذَلِکَ فَ‌آلَی عَلَیْهِ ثَانِیاً فَفَعَلَ فَلَمْ یَزَلْ إِبْرَاهِیمُ یَطَأُ خَدَّهُ وَ عَلِیُّ بْنُ یَقْطِینٍ یَقُولُ اللَّهُمَّ اشْهَدْ ثُمَّ انْصَرَفَ وَ رَکِبَ النَّجِیبَ وَ أَنَاخَهُ مِنْ لَیْلَتِهِ بِبَابِ الْمَوْلَی مُوسَی بْنِ جَعْفَرٍ علیه السلام بِالْمَدِینَةِ فَأَذِنَ لَهُ وَ دَخَلَ عَلَیْهِ فَقَبِلَهُ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رو که بی تردید تو رانده شده ای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حتما لعنت من تا روز قیامت بر تو باد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سوی آمرزشی از پروردگارتان و بهشتی که پهنایش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است بشتابید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بندگان من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ارتکاب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خود زیاده روی کردید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نومید نشوید ، یقیناً خدا همه گناهان را می‌آمرزد ؛ زیرا او بسیار آمرزنده و مهربان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اهل شهرها و آبادی‌ها ایمان می‌آوردند و پرهیزکاری پیشه می‌کردند ، یقیناً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برکاتی از آسمان و زمین را بر آنان می‌گشودیم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دو به سوی فرعون بروید ؛ زیرا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سرکشی کرده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با گفتاری نرم به او بگویید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امید است که هوشیار شود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حق را بپذیرد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بترسد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سرکشی باز ایستد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نَادَی یَا عِبَادَ اللَّهِ إِنِّی عُذْتُ بِرَبِّی وَ رَبِّکُمْ مِنْ کُلِّ مُتَکَبِّرٍ لاٰ یُؤْمِنُ بِیَوْمِ الْحِسٰابِ وَ قَالَ علیه السلام مَوْتٌ فِی عِزٍّ خَیْرٌ مِنْ حَیَاةٍ فِی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دعا الحسین علیه السلام براحلته فرکبها و نادی بأعلی صوته یا أهل العراق و جلهم یسمعون فقال أیها الناس اسمعوا قولی و لا تعجلوا حتی أعظکم بما یحق لکم علی و حتی أعذر إلیکم فإن أعطیتمونی النصف کنتم بذلک أسعد و إن لم تعطونی النصف من أنفسکم فاجمعوا رأیکم ثم لا یکن 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 رَوَی مُحَمَّدُ بْنُ الْحَسَنِ أَنَّهُ لَمَّا نَزَلَ الْقَوْمُ بِالْحُسَیْنِ وَ أَیْقَنَ أَنَّهُمْ قَاتِلُوهُ قَالَ لِأَصْحَابِهِ قَدْ نَزَلَ مَا تَرَوْنَ مِنَ الْأَمْرِ وَ إِنَّ الدُّنْیَا قَدْ تَغَیَّرَتْ وَ تَنَکَّرَتْ وَ أَدْبَرَ مَعْرُوفُهَا وَ اسْتَمَرَّتْ حَتَّی لَمْ یَبْقَ مِنْهَا إِلَّا کَصُبَابَةِ الْإِنَاءِ وَ إِلَّا خَسِیسُ عَیْشٍ کَالْمَرْعَی الْوَبِیلِ أَ لَاتَرَوْنَ الْحَقَّ لَایُعْمَلُ بِهِ وَ الْبَاطِلَ لَایُتَنَاهَی عَنْهُ لِیَرْغَبَ الْمُؤْمِنُ فِی لِقَاءِ اللَّهِ وَ إِنِّی لَاأَرَی الْمَوْتَ إِلَّا سَعَادَةً وَ الْحَیَاةَ مَعَ الظَّالِمِینَ إِلَّا بَرَماً وَ أَنْشَأَ مُتَمَثِّلًا لَمَّا قَصَدَ الطَّف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همه گناهان را می‌آمرزد ؛ زیرا او بسیار آمرزنده و مهربان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 أَنَّهُ سُئِلَ لِأَیِّ عِلَّةٍ اغرق اللَّهُ عزوجل فِرْعَوْنَ وَ قَدْ آمَنَ بِهِ وَ أَقَرَّ بِتَوْحِیدِهِ قَالَ لِأَنَّهُ آمَنَ عِنْدَ رُؤْیَةِ الْبَأْسِ وَ الْإِیمَانُ عِنْدَ رُؤْیَةِ الْبَأْسِ غَیْرُ مَقْبُولٍ وَ ذَلِکَ حُکْمُ اللَّهِ تَعَالَی ذِکْرُهُ فِی السَّلَفِ وَ الْخَلَفِ قَالَ اللَّهُ عَزَّ وَ جَلَّ فَلَمّٰا رَأَوْا بَأْسَنٰا الآْیَتَیْنِ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فلما رأی الحر بن یزید أن القوم قد صمموا علی قتال الحسین علیه السلام قال لعمر بن سعد أی‌عمر أمقاتل أنت هذا الرجل قال إی‌و الله قتالا أیسره أن تسقط الرءوس و تطیح الأیدی قال أفما لکم فیما عرضه علیکم رضی قال عمر أما لو کان الأمر إلی لفعلت و لکن أمیرک قد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الحر حتی وقف من الناس موقفا و معه رجل من قومه یقال له قرة بن قیس فقال له یا قرة هل سقیت فرسک الیوم قال لا قال فما ترید أن تسقیه قال قرة فظننت و الله أنه یرید أن یتنحی فلا یشهد القتال و یکره أن أراه حین یصنع</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الحر إنی و الله أخیر نفسی بین الجنة و النار فو الله لا أختار علی الجنة شیئا و لو قطعت و 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فرسه فلحق بالحسین علیه السلام فقال له جعلت فداک یا ابن رسول الله أنا صاحبک الذی حبستک عن الرجوع و سایرتک فی الطریق و جعجعت بک فی هذا المکان و ما ظننت أن القوم یردون علیک ما عرضته علیهم و لا یبلغون منک هذه المنزلة و الله لو علمت أنهم ینتهون بک إلی ما أری ما رکبت منک الذی رکبت و إنی تائب إلی الله تعالی مما صنعت فتری لی من ذلک توبة فقال له الحسین علیه السلام نعم یتوب الله علیک فانزل قال فأنا لک فارسا خیر منی راجلا أقاتلهم علی فرسی ساعة و إلی النزول ما یصیر آخر أمری فقال له الحسین علیه السلام فاصنع یرحمک الله ما بدا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فاستقدم أمام الحسین علیه السلام ثم أنشأ رجل من أصحاب الحسین علیه السلام یقول لنعم الحر حر بنی ریاح و حر عند مختلف الرماح و نعم الحر إذ نادی حسین و جاد بنفسه عند الصباح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گاه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گناهکاری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پست‌ترینِ پَستان بازگرداندیم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پاداششان را بر پایه بهترین عملی که همواره انجام می‌داده‌اند ، می‌دهیم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ما قرآن را نازل کردیم ، و یقیناً ما نگهبان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تحریف و 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همواره در سینه‌های مردم وسوسه می‌کند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عَبَّاسٍ وَ الضَّحَّاکُ فِی قَوْلِهِ وَ یَوْمَ یَعَضُّ الظّٰالِمُ نَزَلَتْ فِی عُقْبَةَ بْنِ أَبِی مُعَیْطٍ وَ أُبَیِّ بْنِ خَلَفٍ وَ کَانَا تَوْأَمَیْنِ فِی الْخَلَّةِ فَقَدِمَ عُقْبَةُ مِنْ سَفَرِهِ وَ أَوْلَمَ جَمَاعَةَ الْأَشْرَافِ وَ فِیهِمْ رَسُولُ اللَّهِ صلی الله علیه و آله فَقَالَ النَّبِیُّ صلی الله علیه و آله لَاآکُلُ طَعَامَکَ حَتَّی تَقُولَ لَاإِلَهَ إِلَّا اللَّهُ وَ إِنِّی رَسُولُ اللَّهِ فَشَهِدَ الشَّهَادَتَیْنِ فَأَکَلَ مِنْ طَعَامِهِ فَلَمَّا قَدِمَ أُبَیُّ بْنُ خَلَفٍ عَذَلَهُ وَ قَالَ صَبَأْتَ فَحَکَی قِصَّتَهُ فَقَالَ إِنِّی لَاأَرْضَی عَنْکَ أَوْ تُکَذِّبَهُ فَجَاءَ إِلَی النَّبِیِّ صلی الله علیه و آله وَ تَفَلَ فِی وَجْهِهِ صلی الله علیه و آله فَانْشَقَّتِ التَّفْلَةُ شِقَّتَانِ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عَادَتَا إِلَی وَجْهِهِ فَأَحْرَقَتَا وَجْهَهُ وَ أَثَّرَتَا وَ وَعَدَهُ النَّبِیُّ صلی الله علیه و آله حَیَاتَهُ مَا دَامَ فِی مَکَّةَ فَإِذَا خَرَجَ قُتِلَ بِسَیْفِهِ فَقُتِلَ عُقْبَةُ یَوْمَ بَدْرٍ وَ قَتَلَ النَّبِیُّ صلی الله علیه و آله بِیَدِهِ أُبَیّاً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 نراقی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ستّة منّی و ستّة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 منّی و التّوبة منکم، و الجنّة منّی و الطّاعة منکم، و الرّزق منّی و الشکر منکم، و القضاء منّی و الرّضاء منکم، و البلاء منّی و الصبر منکم، و الإجابة منّی و الدّعاء منکم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در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تَیْأَسُوا مِنْ رَوْحِ اللّٰهِ إِنَّهُ لاٰ یَیْأَسُ مِنْ رَوْحِ اللّٰهِ إِلاَّ الْقَوْمُ الْکٰافِرُون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فاتحة الکتاب، عالمی ناشناخته، هم عصر فیض کاشانی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لما أراد فتح مکة سأل الله جل اسمه أن یعمی أخباره علی قریش لیدخلها بغتة و کان علیه السلام قد بنی الأمر فی مسیره إلیها علی الاستسرار بذلک فکتب حاطب بن أبی بلتعة إلی أهل مکة یخبرهم بعزیمة رسول الله صلی الله علیه و آله علی فتحها و أعطی الکتاب امرأة سوداء کانت وردت المدینة تستمیح بهاالناس و تستبرهم و جعل لها جعلا علی أن توصله إلی قوم سماهم لها من أهل مکة و أمرها أن تأخذ علی غیر الطریق فنزل الوحی علی رسول الله صلی الله علیه و آله بذلک فاستدعی أمیر المؤمنین علیه السلام و قال له إن بعض أصحابی قد کتب إلی أهل مکة یخبرهم بخبرنا و قد کنت سألت الله أن یعمی أخبارنا علیهم و الکتاب مع امرأة سوداء قد أخذت علی غیر الطریق فخذ سیفک و ألحقها و انتزع الکتاب منها و خلها و صر به إلی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له أمیر المؤمنین علیه السلام یخبرنی رسول الله صلی الله علیه و آله أن معها کتابا و یأمرنی بأخذه منها و تقول أنت أنه لا کتاب معها ثم اخترط السیف و تقدم إلیها فقال أما و الله لئن لم تخرجی الکتاب لأکشفنک ثم لأضربن عنقک فقالت له إذا کان لا بد من ذلک فأعرض یا ابن أبی طالب بوجهک عنی فأعرض علیه السلام بوجهه عنها فکشفت قناعها و أخرجت الکتاب من عقیصتها فأخذه أمیر المؤمنین علیه السلام و صار به إلی رسول الله ص‌فأمر أن ینادی بالصلاة جامعة فنودی فی الناس فاجتمعوا إلی المسجد حتی امتلأ بهم ثم صعد رسول الله صلی الله علیه و آله المنبر و أخذ الکتاب بیده و قال أیها الناس إنی کنت سألت الله عز و جل أن یخفی أخبارنا عن قریش و إن رجلا منکم کتب إلی أهل مکة یخبرهم بخبرنا فلیقم صاحب الکتاب و إلا فضحه الوحی فلم یقم أحد فأعاد رسول الله صلی الله علیه و آله مقالته ثانیة و قال لیقم صاحب الکتاب و إلا فضحه الوحی فقام حاطب بن أبی بلتعة و هو یرعد کالسعفة فی یوم ریح العاصف فقال یا رسول الله أنا صاحب الکتاب و ما أحدثت نفاقا بعد إسلامی و لا شکا بعد یقینی فقال له النبی صلی الله علیه و آله فما الذی حملک علی أن کتبت هذا الکتاب قال یا رسول الله إن لی أهلا بمکة و لیس لی بها عشیرة فأشفقت أن یکون الدائرة لهم علینا فیکون کتابی هذا کفا لهم عن أهلی و یدا لی عندهم و لم أفعل ذلک لشک فی الدین فقال عمر بن الخطاب یا رسول الله مرنی بقتله فإنه قد نافق فقال النبی صلی الله علیه و آله إنه من أهل بدر و لعل الله تعالی اطلع علیهم فغفر لهم أخرجوه من المسجد قال فجعل الناس یدفعون فی ظهره حتی أخرجوه و هو یلتفت إلی النبی صلی الله علیه و آله لیرق علیه فأمر النبی صلی الله علیه و آله برده و قال له قد عفوت عنک و عن جرمک فاستغفر ربک و لا تعد بمثل ما جنیت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کشف الاسرار و عدة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هلاکت فرعون در روایات این طور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قال أملی الله عز و جل لفرعون ما بین الکلمتین قوله أَنَا رَبُّکُمُ الْأَعْلیٰ و قوله مٰا عَلِمْتُ لَکُمْ مِنْ إِلٰهٍ غَیْرِی أربعین سنة ثم أخذه الله نکال الآخرة و الأولی و کان بین أن قال الله عز و جل لموسی و هارون علیه السلام قَدْ أُجِیبَتْ دَعْوَتُکُمٰا و بین أن عرفه الله تعالی الإجابة أربعین سنة ثم قال قال جبرئیل علیه السلام نازلت ربی فی فرعون منازلة شدیدة فقلت یا رب تدعه و قد قال أنا ربکم الأعلی فقال إنما یقول مثل هذا عبد مثلک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الْفُضَیْلِ قَالَ دَخَلْتُ مَعَ أَبِی جَعْفَرٍ علیه السلام الْمَسْجِدَ الْحَرَامَ وَ هُوَ مُتَّکِیٌ عَلَیَّ فَنَظَرَ إِلَی النَّاسِ وَ نَحْنُ عَلَی بَابِ بَنِی شَیْبَةَ فَقَالَ یَا فُضَیْلُ هَکَذَا کَانَ یَطُوفُونَ فِی الْجَاهِلِیَّةِ لَایَعْرِفُونَ حَقّاً وَ لَایَدِینُونَ دِیناً یَا فُضَیْلُ انْظُرْ إِلَیْهِمْ مُکِبِّینَ عَلَی وُجُوهِهِمْ لَعَنَهُمُ اللَّهُ مِنْ خَلْقٍ مَسْخُورٍ بِهِمْ مُکِبِّینَ عَلَی وُجُوهِهِمْ ثُمَّ تَلَا هَذِهِ الآْیَةَ أَ فَمَنْ یَمْشِی مُکِبًّا عَلیٰ وَجْهِهِ أَهْدیٰ أَمَّنْ یَمْشِی سَوِیًّا عَلیٰ صِرٰاطٍ مُسْتَقِیمٍ یَعْنِی وَ اللَّهِ عَلِیّاً علیه السلام وَ الْأَوْصِیَاءَ علیه السلام ثُمَّ تَلَا هَذِهِ الآْیَةَ فَلَمّٰا رَأَوْهُ زُلْفَةً سِیئَتْ وُجُوهُ الَّذِینَ کَفَرُوا وَ قِیلَ هٰذَا الَّذِی کُنْتُمْ بِهِ تَدَّعُونَ أَمِیرَ الْمُؤْمِنِینَ علیه السلام یَا فُضَیْلُ لَمْ یَتَسَمَّ بِهَذَا الِاسْمِ غَیْرُ عَلِیٍّ علیه السلام إِلَّا مُفْتَرٍ کَذَّابٌ إِلَی یَوْمِ الْبَأْسِ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عن أبیه علی عن أبیه عبد الله بن عباس فی تفسیر قول الله تعالی وَ اللّٰهُ یَدْعُوا إِلیٰ دٰارِ السَّلاٰمِ یعنی به الجنة، وَ یَهْدِی مَنْ یَشٰاءُ إِلیٰ صِرٰاطٍ مُسْتَقِیمٍ یعنی بولایة علی بن أبی طالب علیه السلام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آیا کسانی که مؤمن‌اند مانند کسانی هستند که فاسق‌اند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قَوْلِهِ أَ فَمَنْ کٰانَ مُؤْمِناً کَمَنْ کٰانَ فٰاسِقاً لاٰ یَسْتَوُونَ قَالَ وَ ذَلِکَ أَنَّ عَلِیَّ بْنَ أَبِی طَالِبٍ علیه السلام وَ الْوَلِیدَ بْنَ عُقْبَةَ بْنِ أَبِی مُعَیْطٍ تَشَاجَرَا فَقَالَ الْفَاسِقُ الْوَلِیدُ بْنُ عُقْبَةَ أَنَا وَ اللَّهِ أَبْسَطُ مِنْکَ لِسَاناً وَ أَحَدُّ مِنْکَ سِنَاناً وَ أَمْثَلُ مِنْکَ حَشْواً فِی الْکَتِیبَةِ فَقَالَ عَلِیٌّ‌اسْکُتْ فَإِنَّمَا أَنْتَ فَاسِقٌ فَأَنْزَلَ اللَّهُ أَ فَمَنْ کٰانَ مُؤْمِناً کَمَنْ کٰانَ فٰاسِقاً لاٰ یَسْتَوُونَ أَمَّا الَّذِینَ آمَنُوا وَ عَمِلُوا الصّٰالِحٰاتِ فَلَهُمْ جَنّٰاتُ الْمَأْویٰ نُزُلًا بِمٰا کٰانُوا یَعْمَلُونَ فَهُوَ عَلِیُّ بْنُ أَبِی طَالِبٍ وَ أَمَّا الَّذِینَ فَسَقُوا فَمَأْوٰاهُمُ النّٰارُ کُلَّمٰا أَرٰادُوا أَنْ یَخْرُجُوا مِنْهٰا أُعِیدُوا فِیهٰا وَ قِیلَ لَهُمْ ذُوقُوا عَذٰابَ النّٰارِ الَّذِی کُنْتُمْ بِهِ تُکَذِّبُونَ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فَمَنْ کٰانَ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کٰانَ فٰاسِقاً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عقبة بن أبی معیط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لاٰ یَسْتَوُونَ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الَّذِینَ آمَنُوا وَ عَمِلُوا الصّٰالِحٰاتِ فَلَهُمْ جَنّٰاتُ الْمَأْویٰ 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الَّذِینَ فَسَقُوا فَمَأْوٰاهُمُ النّٰارُ نزلت فی الولید بن عقبة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کسانی که معرفت و دانش دارند و کسانی که بی‌بهره از معرفت و دانش‌اند ، یکسانند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 اللَّهِ عز و جل هَلْ یَسْتَوِی الَّذِینَ یَعْلَمُونَ وَ الَّذِینَ لاٰ یَعْلَمُونَ إِنَّمٰا یَتَذَکَّرُ أُولُوا الْأَلْبٰابِ قَالَ أَبُو جَعْفَرٍإِنَّمَا نَحْنُ الَّذِینَ یَعْلَمُونَ وَ الَّذِینَ لَایَعْلَمُونَ عَدُوُّنَا وَ شِیعَتُنَا أُولُو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یَا مُفَضَّلُ لَایُفْلِحُ مَنْ لَایَعْقِلُ وَ لَایَعْقِلُ مَنْ لَایَعْلَمُ وَ سَوْفَ یَنْجُبُ مَنْ یَفْهَمُ وَ یَظْفَرُ مَنْ یَحْلُمُ وَ الْعِلْمُ جُنَّةٌ وَ الصِّدْقُ عِزٌّ وَ الْجَهْلُ ذُلٌّ وَ الْفَهْمُ مَجْدٌ وَ الْجُودُ نُجْحٌ وَ حُسْنُ الْخُلُقِ مَجْلَبَةٌ لِلْمَوَدَّةِ وَ الْعَالِمُ بِزَمَانِهِ لَاتَهْجُمُ عَلَیْهِ اللَّوَابِسُ وَ الْحَزْمُ مَسَاءَةُ الظَّنِّ وَ بَیْنَ الْمَرْءِ وَ الْحِکْمَةِ نِعْمَةُ الْعَالِمِ وَ الْجَاهِلُ شَقِیٌّ بَیْنَهُمَا وَ اللَّهُ وَلِیُّ مَنْ عَرَفَهُ وَ عَدُوُّ مَنْ تَکَلَّفَهُ وَ الْعَاقِلُ غَفُورٌ وَ الْجَاهِلُ خَتُورٌ وَ إِنْ شِئْتَ أَنْ تُکْرَمَ فَلِنْ وَ إِنْ شِئْتَ أَنْ تُهَانَ فَاخْشُنْ وَ مَنْ کَرُمَ أَصْلُهُ لَانَ قَلْبُهُ وَ مَنْ خَشُنَ عُنْصُرُهُ غَلُظَ کَبِدُهُ وَ مَنْ فَرَّطَ تَوَرَّطَ وَ مَنْ خَافَ الْعَاقِبَةَ تَثَبَّتَ عَنِ التَّوَغُّلِ فِیمَا لَایَعْلَمُ وَ مَنْ هَجَمَ عَلَی أَمْرٍ بِغَیْرِ عِلْمٍ جَدَعَ أَنْفَ نَفْسِهِ وَ مَنْ لَمْ یَعْلَمْ لَمْ یَفْهَمْ وَ مَنْ لَمْ یَفْهَمْ لَمْ یَسْلَمْ وَ مَنْ لَمْ یَسْلَمْ لَمْ یُکْرَمْ وَ مَنْ لَمْ یُکْرَمْ یُهْضَمْ وَ مَنْ یُهْضَمْ کَانَ أَلْوَمَ وَ مَنْ کَانَ کَذَلِکَ کَانَ أَحْرَی أَنْ یَنْدَمَ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ما تسلیم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 ها و احکام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 چون مجرمان قرار می دهیم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خرجت هذه الرسالة من أبی عبد الله علیه السلام إلی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 الإسلام هو التسلیم و التسلیم هو الإسلام فمن سلم فقد أسلم و من لم یسلم فلا إسلام له و من سره أن یبلغ إلی نفسه فی الإحسان فلیطع الله فإنه من أطاع الله فقد أبلغ إلی نفسه فی الإحسان و إیاکم و معاصی الله أن ترکبوها فإنه من انتهک معاصی الله فرکبها فقد أبلغ فی الإساءة إلی نفسه و لیس بین الإحسان و الإساءة منزلة فلأهل الإحسان عند ربهم الجنة و لأهل الإساءة عند ربهم النار فاعملوا بطاعة الله و اجتنبوا معاصیه و اعلموا أنه لیس یغنی عنکم من الله أحد من خلقه شیئا لا ملک مقرب و لا نبی مرسل و لا من دون ذلک فمن سره أن تنفعه شفاعة الشافعین عند الله فلیطلب إلی الله أن یرضی عنه و اعلموا أن أحدا من خلق الله لم یصب رضا الله إلا بطاعته و طاعة رسوله و طاعة و لا ة أمره من آل محمد صلی الله علیه و آله و معصیتهم من معصیة الله و لم ینکر لهم فضلا عظم أو صغر و اعلموا أن المنکرین هم المکذبون و أن المکذبین هم المنافقون و أن الله عز و جل قال للمنافقین و قوله الحق إن المنافقین فی الدرک الأسفل من النار و لن تجد لهم نصیرا</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سعادتمندان چه بلند مرتبه اند سعادتمندان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إن الله تبارک و تعالی حیث خلق الخلق خلق ماء عذبا و ماء مالحا أجاجا فامتزج الماء ان فأخذ طینا من أدیم الأرض فعرکه عرکا شدیدا فقال لأصحاب الیمین و هم کالذر یدبون إلی الجنة بسلام و قال لأصحاب الشمال إلی النار و لا أبالی ثم قال أ لست بربکم قالوا بلی شهدنا أن تقولوا یوم القیامة إنا کنا عن هذا غافلین ثم أخذ المیثاق علی النبیین فقال أ لست بربکم و أن هذا محمد رسولی و أن هذا علی أمیر المؤمنین قالوا بلی فثبتت لهم النبوة و أخذ المیثاق علی أولی العزم أننی ربکم و محمد رسولی و علی أمیر المؤمنین و أوصیاؤه من بعده و لا ة أمری و خزائن علمی‌و أن المهدی أنتصر به لدینی و أظهر به دولتی و أنتقم به من أعدائی و أعبد به طوعا و کرها قالوا أقررنا یا رب و شهدنا و لم یجحد آدم و لم یقر فثبتت العزیمة لهؤلاء الخامسة فی المهدی و لم یکن لآدم عزم علی الإقرار به و هو قوله عز و جل و لقد عهدنا إلی آدم من قبل فنسی و لم نجد له عزما قال إنما هو فترک ثم أمر نارا فأججت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فادخلوا فهابوها فثم ثبتت الطاعة و الولایة و المعصیة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پیشی گیرندگان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اعمال 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پیشی گیرندگان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رحمت و آمرزش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سوی پروردگارت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ولایت و رهبری علی بن أبی‌طالب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نازل شده ابلاغ کن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یوسف به پدرش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خواب دیدم یازده ستاره و خورشید و ماه برایم سجده کردند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الْحَکَمِ قَالَ قَالَ لِی أَبُو الْحَسَنِ مُوسَی بْنُ جَعْفَرٍ 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هِشَامُ إِنَّ لِلَّهِ عَلَی النَّاسِ حُجَّتَیْنِ حُجَّةً ظَاهِرَةً وَ حُجَّةً بَاطِنَةً فَأَمَّا الظَّاهِرَةُ فَالرُّسُلُ وَ الْأَنْبِیَاءُ وَ الْأَئِمَّةُ علیه السلام وَ أَمَّا الْبَاطِنَةُ فَالْعُقُولُ یَا هِشَامُ إِنَّ الْعَاقِلَ الَّذِی لَایَشْغَلُ الْحَلَالُ شُکْرَهُ وَ لَایَغْلِبُ الْحَرَامُ صَبْرَهُ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عزیزا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و خشکسالی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و خانواده ما گزند و آسیب رسیده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را رها کن تا در باطل گویی و خرافاتشان بازی کنند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اینان در گمراهی دوری هستند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را شفاعت شفیعان سودی نمی‌دهد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العباس السقاء قمر بنی هاشم صاحب لواء الحسین و هو أکبر الإخوان مضی بطلب الماء فحملوا علیه و حمل هو علیهم و جعل یقول لا أرهب الموت إذ الموت رقی حتی أواری فی المصالیت لقی نفسی لنفس المصطفی الطهر وقا إنی أنا العباس أغدو بالسقا و لا أخاف الشر یوم الملتقی ففرقهم فکمن له زید بن ورقاء الجهنی من وراء نخلة و عاونه حکیم بن طفیل السنبسی فضربه علی یمینه فأخذ السیف بشماله و حمل علیهم و هو یرتجز و الله إن قطعتم یمینی إنی أحامی أبدا عن دینی و عن إمام صادق الیقین نجل النبی الطاهر الأمین فقاتل حتی ضعف فکمن له الحکیم بن الطفیل الطائی من وراء نخلة فضربه علی شماله فقال یا نفس لا تخشی من الکفار و أبشری برحمة الجبار مع النبی السید المختار قد قطعوا ببغیهم یساری فأصلهم یا رب حر النار فقتله الملعون بعمود من حدید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فَالصُّورَةُ صُورَةُ إِنْسَانٍ وَ الْقَلْبُ قَلْبُ حَیَوَانٍ لَایَعْرِفُ بَابَ الْهُدَی فَیَتَّبِعَهُ وَ لَابَابَ الْعَمَی فَیَصُدَّ عَنْهُ وَ ذَلِکَ مَیِّتُ الْأَحْیَاءِ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مانند حیوان و بلکه پست‌تر از حیوان‌اند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فردا او را با ما روانه کن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دشت و صحرا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بگردد و بازی کند ، قطعاً ما حافظ ونگهبان او خواهیم بود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چنین پروردگارت تو را برمی‌گزیند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ومی‌ترسم شما از او غفلت کنید و گرگ ، او را بخورد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أَنَّهُ کَانَ مِنْ خَبَرِ یُوسُفَ أَنَّهُ کَانَ لَهُ أَحَدَ عَشَرَ أَخاً وَ کَانَ لَهُ مِنْ أُمِّهِ أَخٌ وَاحِدٌ یُسَمَّی بِنْیَامِینَ وَ کَانَ یَعْقُوبُ إِسْرَائِیلَ اللَّهِ وَ مَعْنَی إِسْرَائِیلِ اللَّهِ أَیْ خَالِصَ اللَّهِ ابْنَ إِسْحَاقَ نَبِیِّ اللَّهِ ابْنِ إِبْرَاهِیمَ خَلِیلِ اللَّهِ فَرَأَی یُوسُفُ هَذِهِ الرُّؤْیَا وَ لَهُ تِسْعُ سِنِینَ فَقَصَّهَا عَلَی أَبِیهِ فَقَالَ یَعْقُوبُ یٰا بُنَیَّ لاٰ تَقْصُصْ رُؤْیٰاکَ عَلیٰ إِخْوَتِکَ فَیَکِیدُوا لَکَ کَیْداً إِنَّ الشَّیْطٰانَ لِلْإِنْسٰانِ عَدُوٌّ مُبِینٌ قَوْلُهُ فَیَکِیدُوا لَکَ کَیْداً أَیْ یَحْتَالُوا عَلَیْکَ فَقَالَ یَعْقُوبُ لِیُوسُفَ وَ کَذٰلِکَ یَجْتَبِیکَ رَبُّکَ وَ یُعَلِّمُکَ مِنْ تَأْوِیلِ الْأَحٰادِیثِ وَ یُتِمُّ نِعْمَتَهُ عَلَیْکَ وَ عَلیٰ آلِ یَعْقُوبَ کَمٰا أَتَمَّهٰا عَلیٰ أَبَوَیْکَ مِنْ قَبْلُ إِبْرٰاهِیمَ وَ إِسْحٰاقَ إِنَّ رَبَّکَ عَلِیمٌ حَکِیمٌ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فَأَجْرَی اللَّهُ عَلَی لِسَانِ یَعْقُوبَ إِنِّی لَیَحْزُنُنِی أَنْ تَذْهَبُوا بِهِ وَ أَخٰافُ أَنْ یَأْکُلَهُ الذِّئْبُ وَ أَنْتُمْ عَنْهُ غٰافِلُونَ فَقَالُوا کَمَا حَکَی اللَّهُ لَئِنْ أَکَلَهُ الذِّئْبُ وَ نَحْنُ عُصْبَةٌ إِنّٰا إِذاً لَخٰاسِرُونَ الْعُصْبَةُ عَشَرَةٌ إِلَی ثَلَاثَةَ عَشَرَ فَلَمّٰا ذَهَبُوا بِهِ وَ أَجْمَعُوا أَنْ یَجْعَلُوهُ فِی غَیٰابَتِ الْجُبِّ وَ أَوْحَیْنٰا إِلَیْهِ لَتُنَبِّئَنَّهُمْ بِأَمْرِهِمْ هٰذٰا وَ هُمْ لاٰ یَشْعُرُونَ أَیْ تُخْبِرُهُمْ بِمَا هَمُّوا 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او در برابر خواست من به شدت خودداری کرد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زراعت و نسل را نابود کند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روزی که ستمکار ، دو دست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شدت اندوه و حسرت به داندان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می‌گزد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وای ، کاش من فلانی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سبب بدبختی من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دوستی نمی‌گرفتم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مَنْ لَمْ یَتَعَاهَدِ النَّقْصَ مِنْ نَفْسِهِ غَلَبَ عَلَیْهِ الْهَوَی وَ مَنْ کَانَ فِی نَقْصٍ فَالْمَوْتُ خَیْرٌ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أَلَا فَحَاسِبُوا أَنْفُسَکُمْ قَبْلَ أَنْ تُحَاسَبُوا فَإِنَّ فِی الْقِیَامَةِ خَمْسِینَ مَوْقِفاً کُلُّ مَوْقِفٍ مُقَامُ أَلْفِ سَنَةٍ ثُمَّ تَلَا هَذِهِ الآْیَةَ فِی یَوْمٍ کٰانَ مِقْدٰارُهُ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نَرْوِی أَنَّ الْهُمُومَ سَاعَاتُ الْکَفَّارَاتِ وَ سَأَلَنِی رَجُلٌ عَمَّا یَجْمَعُ خَیْرَ الدُّنْیَا وَ الآْخِرَةِ فَقُلْتُ خَالِفْ نَفْسَکَ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برخی از همسران و فرزندانتان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بازداشتن شما از اجرای فرمان‌های خدا و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شمایند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برخی از همسران و فرزندانتان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بازداشتن شما از اجرای فرمان‌های خدا و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شمایند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کُنْ عَلَی عُمُرِکَ أَشَحَّ مِنْکَ عَلَی دِرْهَمِکَ وَ دِینَارِکَ یَا أَبَا ذَرٍّ هَلْ یَنْتَظِرُ أَحَدٌ إِلَّا غِنًی مُطْغِیاً أَوْ فَقْراً مُنْسِیاً أَوْ مَرَضاً مُفْسِداً أَوْ هَرَماً مُفْنِداً أَوْ مَوْتاً مُجْهِزاً أَوِ الدَّجَّالَ فَإِنَّهُ شَرُّ غَائِبٍ یُنْتَظَرُ أَوِ السَّاعَةَ فَ السَّاعَةُ أَدْهی وَ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ماضی یومک منتقل و باقیه متهم فاغتنم وقتک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 یومک فائت و آتیه متهم و وقتک مغتنم فبادر فیه فرصة الإمکان و إیاک أن تثق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المهمات الدعاء عقیب العصر بما کانت الزهراء فاطمة سیدة النساء علیه السلام تدعو به فی جملة دعائها للخمس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أَحْیِنِی مَا عَلِمْتَ الْحَیَاةَ خَیْراً لِی وَ تَوَفَّنِی إِذَا کَانَتِ الْوَفَاةُ خَیْراً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امیرالمومنین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أیها الناس، الآن الآن من قبل الندم، و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تَقُولَ نَفْسٌ یا حَسْرَتی عَلی ما فَرَّطْتُ فِی جَنْبِ اللَّهِ وَ إِنْ کُنْتُ لَمِنَ السَّاخِرِین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کسانی که از هدایتم پیروی کنند، نه ترسی بر آنان است و نه اندوهگین شوند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وای بر نمازگزاران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منحرفان هیزم دوزخند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مَرَّ عِیسَی ابْنُ مَرْیَمَ علیه السلام بِقَبْرٍ یُعَذَّبُ صَاحِبُهُ ثُمَّ مَرَّ بِهِ مِنْ قَابِلٍ فَإِذَا هُوَ لَایُعَذَّبُ فَقَالَ یَا رَبِّ مَرَرْتُ بِهَذَا الْقَبْرِ عَامَ أَوَّلَ فَکَانَ یُعَذَّبُ وَ مَرَرْتُ بِهِ الْعَامَ فَإِذَا هُوَ لَیْسَ یُعَذَّبُ فَأَوْحَی اللَّهُ إِلَیْهِ أَنَّهُ أَدْرَکَ لَهُ وَلَدٌ صَالِحٌ فَأَصْلَحَ طَرِیقاً وَ آوَی یَتِیماً فَلِهَذَا غَفَرْتُ لَهُ بِمَا فَعَلَ ابْنُهُ ثُمَّ قَالَ رَسُولُ اللَّهِ صلی الله علیه و آله مِیرَاثُ اللَّهِ عز و جل مِنْ عَبْدِهِ الْمُؤْمِنِ وَلَدٌ یَعْبُدُهُ مِنْ بَعْدِهِ ثُمَّ تَلَا أَبُو عَبْدِ اللَّهِ علیه السلام آیَةَ زَکَرِیَّا علیه السلام رَبِّ فَهَبْ لِی مِنْ لَدُنْکَ 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یَرِثُنِی وَ یَرِثُ مِنْ آلِ یَعْقُوبَ وَ اجْعَلْهُ رَبِّ رَضِیًّا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کوششان در زندگی دنیا به هدر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خود می‌پندارند که خوب عمل می‌کنند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قرأ رجل علی أمیر المؤمنین علیه السلام ثُمَّ یَأْتِی مِنْ بَعْدِ ذلِکَ عامٌ فِیهِ یُغاثُ النَّاسُ وَ فِیهِ یَعْصِرُونَ قال ویحک أی‌شیء یعصرون أیعصرون الخمر قال الرجل یا أمیر المؤمنین کیف أقرؤها قال إنما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فیه یغاث الناس و فیه یعصرون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أی‌یمطرون بعد سنین المجاعة و الدلیل علی 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مِنَ الْمُعْصِراتِ ماءً ثَجَّاجاً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بینه و بین أبیه ثمانیة عشر یوما و کانوا فی بادیة و کان الناس من الآفاق یخرجون إلی مصر لیمتاروا طعاما و کان یعقوب‌و ولده نزولا فی بادیة فیه مقل فأخذ إخوة یوسف من ذلک المقل و حملوه إلی مصر لیمتاروا به و کان یوسف یتولی البیع بنفسه فلما دخلوا إخوته علی یوسف عرفهم و لم یعرفوه کما حکی الله</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ما من مؤمن یعین مؤمنا مظلوما إلا کان أفضل من صیام شهر و اعتکافه فی المسجد الحرام و ما من مؤمن ینصر أخاه و هو یقدر علی نصرته إلا و نصره الله فی الدنیا و الآخرة و ما من مؤمن یخذل أخاه و هو یقدر علی نصرته إلا خذله الله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الثمالی عن علی بن الحسین علیه السلام قال من قضی لأخیه حاجة فیحاجه الله بها و قضی الله بها مائة حاجة فی إحداهن الجنة و من نفس عن أخیه کربة نفس الله عنه کربة یوم القیامة بالغا ما بلغت و من أعانه علی ظالم له أعانه الله علی إجازة الصراط عند دحض الأقدام و من سعی له فی حاجة حتی قضاها له فسر بقضائها فکان کإدخال السرور علی رسول الله صلی الله علیه و آله و من سقاه من ظمإ سقاه الله من الرحیق المختوم و من أطعمه من جوع أطعمه الله من ثمار الجنة و من کساه من عری کساه الله من إستبرق و حریر و من کساه من غیر عری لم یزل فی ضمان الله ما دام علی المکسو من الثوب سلک و من کفاه بما هو یمتهنه و یکف وجهه و یصل به یدیه یخدمه الولدان و من حمله من رحله بعثه الله یوم القیامة علی ناقة من نوق الجنة یباهی به الملائکة و من کفنه عند موته فکأنما کساه یوم ولدته أمه إلی یوم یموت و من زوجه زوجة یأنس بها و یسکن إلیها آنسه الله فی قبره بصورة أحب أهله إلیه و من عاده عند مرضه حفته الملائکة تدعو له حتی ینصرف و تقول طبت و طابت لک الجنة و الله لقضاء حاجته أحب إلی الله من صیام شهرین متتابعین باعتکافهما فی الشهر الحرام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أَمِیرُ الْمُؤْمِنِینَ صَلَوَاتُ اللَّهِ عَلَیْهِ بَعَثَنِی رَسُولُ اللَّهِ صلی الله علیه و آله إِلَی الْیَمَنِ وَ قَالَ لِی یَا عَلِیُّ لَاتُقَاتِلَنَّ أَحَداً حَتَّی تَدْعُوَهُ وَ ایْمُ اللَّهِ لَأَنْ یَهْدِیَ اللَّهُ عَلَی یَدَیْکَ رَجُلًا خَیْرٌ لَکَ مِمَّا طَلَعَتْ عَلَیْهِ الشَّمْسُ وَ غَرَبَتْ وَ لَکَ وَلَاؤُهُ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أَنَّ رَجُلًا قَالَ لَهُ أَوْصِنِی فَقَالَ أُوصِیکَ أَنْ لَاتُشْرِکَ بِاللَّهِ شَیْئاً وَ لَاتَعْصِ وَالِدَیْکَ إِلَی أَنْ قَالَ وَ ادْعُ النَّاسَ إِلَی الْإِسْلَامِ وَ اعْلَمْ أَنَّ لَکَ بِکُلِّ مَنْ أَجَابَکَ عِتْقَ رَقَبَةٍ مِنْ وُلْدِ یَعْقُوبَ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للصادق علیه السلام صف لنا الموت قال للمؤمن کأطیب ریح یشمه فینعس لطیبه و ینقطع التعب و الألم کله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فما بالنا نری کافرا یسهل علیه النزع فینطفی و هو یحدث و یضحک و یتکلم و فی المؤمنین أیضا من یکون کذلک و فی المؤمنین و الکافرین من یقاسی عند سکرات الموت هذه الشدائد فقال ما کان من راحة للمؤمن هناک فهو تعجیل ثواب و ما کان من شدید فتمحیصه‌من ذنوبه لیرد الآخرة نقیا نظیفا مستحقا للثواب الأبد لا مانع له دونه و ما کان من سهولة هناک علی الکافر فلیوفی أجر حسناته فی الدنیا لیرد الآخرة و لیس له إلا ما یوجب علیه العذاب و ما کان من شدة علی الکافر هناک فهو ابتداء عذاب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در زمینه پاداش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و ثواب در صورتی کامل می‌شود که چهار شرط در آن جمع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منفعت قابل ملاحظه‌ای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احترام مقرون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ناراحتی خالی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جاودانی و همیشگی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ذیل، در زمینه نعمتهای بهشتی به هر چهار قسمت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إِنَّ الْمُتَّقِینَ فِی جَنَّاتٍ وَ عُیُونٍ اشاره به قسمت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ادْخُلُوها بِسَلامٍ آمِنِینَ دلیل بر احترام و تعظیم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وَ نَزَعْنا ما فِی صُدُورِهِمْ مِنْ غِلٍّ إِخْواناً عَلی سُرُرٍ مُتَقابِلِینَ، اشاره به نفی هر گونه ناراحتی و ضررهای روحانی، و جمله لا یَمَسُّهُمْ فِیها نَصَبٌ، اشاره به نفی زیانهای جسمانی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جمله وَ ما هُمْ مِنْها بِمُخْرَجِینَ بیانگر آخرین شرط، یعنی دوام و بقاء این نعمتهاست و به این ترتیب، این پاداش از هر نظر کامل خواهد بود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إِذٰا جٰاءَ أَحَدَهُمُ الْمَوْتُ قٰالَ رَبِّ ارْجِعُونِ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 أَعْمَلُ صٰالِحاً فیٖمٰا تَرَکْتُ کَلاّٰ إِنَّهٰا کَلِمَةٌ هُوَ قٰائِلُهٰا وَ مِنْ وَرٰائِهِمْ بَرْزَخٌ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موسی بن جعفر عن أبیه الصادق جعفر بن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مات الکافر شیعه سبعون ألفا من الزبانیة إلی قبره و إنه لیناشد حاملیه بصوت یسمعه کل شیء إلا الثقلان و یقول لو أن لی کرة فأکون من المؤمنین و یقول ارجعونی لعلی أعمل صالحا فیما ترکت فتجیبه الزبانیة کلا إنها کلمة أنت قائلها و ینادیهم ملک لو رد لعاد لما نهی عنه فإذا أدخل قبره و فارقه الناس أتاه منکر و نکیر فی أهول صورة فیقیمانه ثم یقولان له من ربک و ما دینک و من نبیک فیتلجلج لسانه و لا یقدر علی الجواب فیضربانه ضربة من عذاب الله یذعر لها کل شیء ثم یقولان له من ربک و ما دینک و من نبیک فیقول لا أدری فیقولان له لا دریت و لا هدیت و لا أفلحت ثم یفتحان له بابا إلی النار و ینزلان إلیه الحمیم من جهنم و ذلک قول الله عز و جل وَ أَمّٰا إِنْ کٰانَ مِنَ الْمُکَذِّبِینَ الضّٰالِّینَ فَنُزُلٌ مِنْ حَمِیمٍ یعنی فی القبر وَ تَصْلِیَةُ جَحِیمٍ یعنی فی الآخرة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بهشت‌ها از یک‌دیگر می‌پرسند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روز و حال گنهکاران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رو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به دوزخ وارد کرد؟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فرورفتگان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و کردار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فرومی‌رفتیم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 قدماک یوم القیامة بین یدی الله عز و جل حتی تسئل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عمرک فیما أفنیته، وجسدک فیما أبلیته، ومالک من أین اکتسبته، وأین أنفقته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کتب شیعه به این عبارت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لا تزول قدما العبد یوم القیامة حتی یسأل عن أربع عن عمره فیما أفناه و عن شبابه فیما أبلاه و عن علمه کیف عمل به و عن ماله من أین اکتسبه و فیما أنفقه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نماز و عبادتم و زندگی کردن و مرگم برای خدا، پروردگار جهانیان است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شوشتر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نجف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حسین، فقیه و خطیب شیعی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علوم را در زادگاهش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 سالگی با پدرش به عتبات عراق رفت و در کاظمین نشیمن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به مجلس درس محمد حسین اصفهانی، معروف به صاحب فصول و شریف العلمای مازندرانی و در نجف به مجلس درس حاج محمد حسن نجفی، معروف به صاحب جواهر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در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شوشتر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دیری نگذشت که دوباره به نجف رفت و این بار در مجلس درس شیخ مرتضی انصاری حضور یافت و در عین حال به مجالس درس شیخ حسن آل کاشف الغطاء و شیخ راضی نجفی نیز آمد و شد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پس از آن که دیگر مرجع تقلیدی بلند آوازه بود و رساله‌ای عملیه برای مقلدان خود نوشته بود به زاد و بومش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حسینیه‌ای در شوشتر بنیاد کرد که پناهگاه مردم بود و مردم از مظالم دولتیان در آنجا پناه می‌جستند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 خواهش یحیی خان مشیر الدوله در مدرسه نوبنیاد سپهسالار به اقامه نماز جماعت و ایراد خطبه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هر بار که وی نماز جماعت می‌گزارد بیش از چهل هزار تن به او اقتدا می‌کردند و شیخ پس از پایان نماز خطبه‌هایی بلیغ ایراد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بازگشت به نجف در کرند نزدیک کرمانشاه بیمار گردید و در همانجا درگذشت، اما پیکرش را به نجف بردند و با مشایعت انبوه مردمی که سوگوار مرگ او بودند در صحن علوی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فقیهی فاضل و خطیبی زبان آور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که از شیخ به صفتهای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 زمانه و عابد یگانه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می‌کند می‌گوید که در میان معاصران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تقوی و قدس و ورع و 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چون او دیده و شنیده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شیخ جعفر کراماتی نسبت می‌دادند و بنابر معروف در شبی که او درگذشت در آسمان تناثر 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و مردم آن را به واقعه مرگ شیخ جعفر نسبت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 به فارسی در اصول دین و مسائل عملیه طهارت و نماز که رساله عملیه او است و آن را پس از پایان بردن دوره شاگردی در خدمت شیخ انصاری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بمبئی،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الدین یا الحدائق فی اصول الدین به فارسی که مقام اول از مقامات ششگانه مقدمه منهج الرشاد است، اما شیخ جعفر آن را از رساله جدا کرده و کتاب مستقلی ساخته است؛ خصائص حُسینیه به عربی در مصیبت، مقتل و خصایص امام حسین علیه السلام بر این کتاب شروح فراوانی نوشته شده و میرزا محمد حسین شهرستانی آن را با نام دمع العین به فارسی ترجمه کرده است؛ فوائد المشاهد و نتائج المقاصد که مجموعه مواعظ او در شهرهای نجف، کربلا و کاظمین است و گه گاه از آن به نام مجالس المواعظ نیز یاد می‌کنند؛ رساله‌ای درباره واجبات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العٰاقلِ أَن یَکونَ لَهُ سٰاعاتٌ سَاعَةٌ یُناجی فِیهٰا رَبَّه وَسَاعَةٌ یُحاسِبُ فِیهٰا نَفْسَهُ وَسَاعَةٌ یتفَکُر فِیما صَنَع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أَفْضَلُ الْعِبَادَةِ إِدْمَانُ التَّفَکُّرِ فِی اللَّهِ وَ فِی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مُعَمَّرِ بْنِ خَلَّادٍ قَالَ سَمِعْتُ أَبَا الْحَسَنِ الرِّضَا علیه السلام یَقُولُ لَیْسَ الْعِبَادَةُ کَثْرَةَ الصَّلَاةِ وَ الصَّوْمِ إِنَّمَا الْعِبَادَةُ التَّفَکُّرُ فِی أَمْرِ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تَفَکُّرُ سَاعَةٍ خَیْرٌ مِنْ عِبَادَةِ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یَتَذَکَّرُ أُولُوا الْأَلْبٰابِ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البته حدیث درباره حج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لما أفاض رسول الله صلی الله علیه و آله تلقاه أعرابی فی أفطح فقال یا رسول الله إنی خرجت أرید الحج فعاقنی عائق و أنا رجل ملی کثیر المال فمرنی ما أصنع فی مالی ما أبلغ ما بلغ الحاج قال فالتفت رسول الله صلی الله علیه و آله إلی أبی قبیس فقال لو أن أبا قبیس لک زنة ذهبة حمراء أنفقته فی سبیل الله ما بلغت ما بلغ الحاج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أَنَّهُ قَالَ الْحَجَّةُ ثَوَابُهَا الْجَنَّةُ وَ الْعُمْرَةُ کَفَّارَةٌ لِکُلِّ ذَنْبٍ وَ أَفْضَلُ الْعُمْرَةِ عُمْرَةُ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الْمُعْتَمِرُ یَعْتَمِرُ فِی أَیِّ شُهُورِ السَّنَةِ شَاءَ وَ أَفْضَلُ الْعُمْرَةِ عُمْرَةُ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سُئِلَ أَیُّ الْعُمْرَةِ أَفْضَلُ عُمْرَةٌ فِی رَجَبٍ أَوْ عُمْرَةٌ فِی شَهْرِ رَمَضَانَ فَقَالَ لَابَلْ عُمْرَةٌ فِی رَجَبٍ أَفْضَلُ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مَشْیُ الْمُسْلِمِ فِی حَاجَةِ أَخِیهِ الْمُسْلِمِ خَیْرٌ مِنْ سَبْعِینَ طَوَافاً 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 مَنْ مَشَی فِی حَاجَةِ أَخِیهِ الْمُسْلِمِ أَظَلَّهُ اللَّهُ بِخَمْسٍ وَ سَبْعِینَ أَلْفَ مَلَکٍ وَ لَمْ یَرْفَعْ قَدَماً إِلَّا کَتَبَ اللَّهُ لَهُ بِهَا حَسَنَةً وَ حَطَّ عَنْهُ بِهَا سَیِّئَةً وَ یَرْفَعُ لَهُ بِهَا دَرَجَةً فَإِذَا فَرَغَ مِنْ حَاجَتِهِ کَتَبَ اللَّهُ عز و جل لَهُ بِهَا أَجْرَ حَاجٍّ وَ 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 عَنْ صَفْوَانَ الْجَمَّالِ قَالَ کُنْتُ جَالِساً مَعَ أَبِی عَبْدِ اللَّهِ علیه السلام إِذْ دَخَلَ عَلَیْهِ رَجُلٌ مِنْ أَهْلِ مَکَّةَ یُقَالُ لَهُ مَیْمُونٌ فَشَکَا إِلَیْهِ تَعَذُّرَ الْکِرَاءِ عَلَیْهِ فَقَالَ لِی قُمْ فَأَعِنْ أَخَاکَ فَقُمْتُ مَعَهُ فَیَسَّرَ اللَّهُ کِرَاهُ فَرَجَعْتُ إِلَی مَجْلِسِی فَقَالَ أَبُو عَبْدِ اللَّهِ علیه السلام مَا صَنَعْتَ فِی حَاجَةِ أَخِیکَ فَقُلْتُ قَضَاهَا اللَّهُ بِأَبِی أَنْتَ وَ أُمِّی فَقَالَ أَمَا إِنَّکَ أَنْ تُعِینَ أَخَاکَ الْمُسْلِمَ أَحَبُّ إِلَیَّ مِنْ طَوَافِ أُسْبُوعٍ بِالْبَیْتِ مُبْتَدِئاً ثُمَّ قَالَ إِنَّ رَجُلًا أَتَی الْحَسَنَ بْنَ عَلِیٍّ علیه السلام فَقَالَ بِأَبِی أَنْتَ وَ أُمِّی أَعِنِّی عَلَی قَضَاءِ حَاجَةٍ فَانْتَعَلَ وَ قَامَ مَعَهُ فَمَرَّ عَلَی الْحُسَیْنِ علیه السلام وَ هُوَ قَائِمٌ یُصَلِّی فَقَالَ أَیْنَ کُنْتَ عَنْ أَبِی عَبْدِ اللَّهِ تَسْتَعِینُهُ عَلَی حَاجَتِکَ قَالَ قَدْ فَعَلْتُ بِأَبِی أَنْتَ وَ أُمِّی فَذَکَرَ أَنَّهُ مُعْتَکِفٌ فَقَالَ أَمَا لَوْ أَنَّهُ أَعَانَکَ کَانَ خَیْراً لَهُ مِنِ اعْتِکَافِهِ شَهْراً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أوقاتک أجزاء عمرک فلا تنفد لک وقتا إلا فیما ینجیک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 ما ینجیک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 عمرک من التضییع له فی غیر العبادة و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المغبون من غبن عمره و إن المغبوط من أنفذ عمره فی طاعة ربه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تواضع و آثار آن جلسه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إبراهیم الکلباسی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إبراهیم بن محمد حسن الکاخی الخراسانی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قال شیخنا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أعاظم علماء عصره المشاهیر، ولد فی ربیع الثانی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و هاجر إلی العراق و أخذ عن الوحید البهبهانی و غیره، ثم رجع إلی إیران و اشتغل علی المحقق القمی فی قم، و النراقی فی کاشان، ثم رجع إلی أصفهان و نهض بأعباء العلم مع شدّة الاحتیاط و الورع، و أشغل منصة التدریس طیلة حیاته، و کانت بینه و بین معاصره السید محمد باقر حجة الإسلام صلة وثیقة، لم تخل بها زعامة کلّ منهما توفی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ابنه الشیخ جعفر رسالة فی حیاة والده، کما ألّف حفیده أبو الهدی 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التمام فی ترجمة الوالد القمقام و الجدّ العلّام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الشیخ جعفر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إلیه المرعشی فی الإجازة الکبیرة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الأصول طبع طبعة حجریة بطهران سنة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درچه‌ای، آقا سید محمد باقر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علما و فقهای برجسته امامیه که به زهد و تقوی شهره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دُرچه، یکی از روستاهای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در اصفهان نزد میرزا محمد باقر چهار سوئی، میرزا محمد حسن نجفی و میرزا ابوالمعالی کلباسی به تحصیل پرداخت و سپس عازم نجف اشرف شد و در آنجا از محضر بزرگانی چون میرزا محمد حسن شیرازی، حاج میرزا حبیب رشتی و حاج سید حسن کوه کمره‌ای استفاده کرد و به مقام اجتهاد رسید، پس از مراجعت به اصفهان به تدریس فقه و اصول پرداخت، از آثار او یک دوره فقه و اصول در شانزده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درچه‌ای شاگردان بسیاری تربیت کرد که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بروجردی و جلال الدین همایی وی به مرض سکته رخت از جهان بربست و در تخت فولاد اصفهان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همایی که به مدت دوازده سال متوالی ملازم خدمت او بود درباره مرحوم درچه‌ای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بزرگ در علم و ورع و تقوا آیتی بود عظیم، به حقیقت جانشین پیغمبر اکرم و ائمه معصومین علیهم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سادگی و صفای روح و بی‌اعتنایی به امور دنیوی گویی فرشته‌ای بود که از عرش به فرش فرود آمده بود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مکرر دیدم سهم امامهای کلان برای او آوردند و دیناری نپذیرفت، وقتی سبب می‌پرسیدم،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فعلاً بحمدالله مقروض نیستم و خرجی فردای خود را هم دارم و معلوم نیست که فردا و پس فردا چه پیش آید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تَدری نفس ماذا تکسب غداً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القشقائی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خان بن محمد خان القشقائی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 إمامیا، أصولیا، فیلسوفا متبحّرا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دهاقان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 أربعین و مائتین و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تعلّم فی قریته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درس المقدمات فی أصفهان، و أخذ بها العلوم العقلیة عن محمد رضا القمشهی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قصد النجف الأشرف، فحضر فی الفقه علی محمد حسن بن باقر النجفی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برع فی الفقه و الأصول، و أولع بالفلسفة و تعمّقها، و صار من المبرّزین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باشر تدریس الفقه و الأصول و الفلسفة و الریاضیات فی مدرسة الصدر بأصفهان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حاز شهرة واسعة، لا سیما فی تدریس الفلسفة، و تقاطرت علیه الطلبة من سائر البلاد لأخذها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انتفع به، و تخرج علیه جمع غفیر،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حسین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حسین بن علی البروجردی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علی أکبر بن حسن بن أبی القاسم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یحیی الیزدی الواعظ، و أسد الله بن محمود الگلبایگانی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جمال الدین بن حسین الگلبایگانی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حسین بن هبة الله الرضوی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صنّف شرحا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شعر بالفارسیة أودعه الکثیر من آرائه الفلسفیة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أصفهان سنة ثمان و عشرین و ثلاثمائة و 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القشقائی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خان بن محمد خان القشقائی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 إمامیا، أصولیا، فیلسوفا متبحّرا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دهاقان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 أربعین و مائتین و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تعلّم فی قریته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درس المقدمات فی أصفهان، و أخذ بها العلوم العقلیة عن محمد رضا القمشهی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قصد النجف الأشرف، فحضر فی الفقه علی محمد حسن بن باقر النجفی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برع فی الفقه و الأصول، و أولع بالفلسفة و تعمّقها، و صار من المبرّزین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باشر تدریس الفقه و الأصول و الفلسفة و الریاضیات فی مدرسة الصدر بأصفهان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حاز شهرة واسعة، لا سیما فی تدریس الفلسفة، و تقاطرت علیه الطلبة من سائر البلاد لأخذها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انتفع به، و تخرج علیه جمع غفیر،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حسین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حسین بن علی البروجردی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علی أکبر بن حسن بن أبی القاسم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یحیی الیزدی الواعظ، و أسد الله بن محمود الگلبایگانی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جمال الدین بن حسین الگلبایگانی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السید حسین بن هبة الله الرضوی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صنّف شرحا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شعر بالفارسیة أودعه الکثیر من آرائه الفلسفیة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أصفهان سنة ثمان و عشرین و ثلاثمائة و ألف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المولی الآخوند ملا محمد الکاشانی الاصفهانی ولد سنة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کاشان و توفی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أصفهان و دفن فیها فی مقابر تخت فولاذ من علماء الفلسفة و الحکمة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المقدمات فی کاشان علی جملة من أهل الفضل ثم هاجر إلی أصفهان و أولع بالفلسفة و الحکمة و التحق بحوزة کل من المیرزا حسن نجل ملا علی النوری و المولی الآغا محمد رضا القمشه‌إی حتی برع و تقدم فی ذلک، ترجم له السید مصلح الدین المهدوی فی کتابه تذکرة القبور بما تعریبه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العارف الکبیر و الفیلسوف علی الإطلاق المرحوم الآخوند ملا محمد الکاشانی من نوادر الدهر فی العلم و العمل و الزهد و التقوی و التدریس کان یدرس الحکمة العلمیة و العملیة فریدا فی عصره و فی أوائل هجرته إلی أصفهان کان مقیما فی 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کوجک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إلی مدرسة الصدر ینقلون عنه حکایات عجیبة و أحادیث غریبة و لم یتزوج فی طول عمره الشریف و عاش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علیه کوکبة من أکابر علماء الشیعة و أساطین الشریعة علماء الحکمة و الفلسفة و العرفان منهم الآغا نجفی القوچانی و الحاج آغا رحیم الأرباب و السید حسین البروجردی، و الشیخ محمد الحکیم الخراسانی، و الدهقان السامانی، و آغا ضیاء الدین العراقی، و الشیخ هاشم القزوینی و السید حسن مشکان الطبسی، و الشیخ أسد الله الایزدکشت، و المیرزا أرسطو، و الحاج المیرزا حسن الجابری الأنصاری و غیرهم من الحکماء و الفلاسفة و قد سمعت ان له حواشی علی کتاب الاسفار و کتاب المشاعر و کتاب العرشیة لصدر المتألهین الشیرازی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پدر و مادر نیکی کنید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جان آرام گرفته و اطمینان یافته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پروردگارت، در حالی که از او خشنودی و او هم از تو خشنود است ، باز گرد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إذا مات المؤمن شیعه سبعون ألف ملک إلی قبره فإذا دخل قبره أتاه منکر و نکیر فیقعدانه و یقولان من ربک و ما دینک و من نبیک فیقول ربی الله و محمد نبیی و الإسلام دینی فیفسحان له فی قبره مد بصره و یأتیانه بالطعام من الجنة و یدخلان علیه الروح و الریحان و ذلک قوله تعالی فَأَمّٰا إِنْ کٰانَ مِنَ الْمُقَرَّبِینَ فَرَوْحٌ وَ رَیْحٰانٌ یعنی فی قبره وَ جَنَّةُ نَعِیمٍ یعنی فی الآخرة ثم قال علیه السلام إذا مات الکافر شیعه سبعون ألفا من الزبانیة إلی قبره و إنه لیناشد حاملیه بصوت یسمعه کل شیء إلا الثقلان الجن و الإنس و یقول لو أن لی کرة فأکون من المؤمنین و یقول رَبِّ ارْجِعُونِ لَعَلِّی أَعْمَلُ صٰالِحاً فِیمٰا تَرَکْتُ فتجیبه الزبانیة کَلّاٰ إِنَّهٰا کَلِمَةٌ هُوَ قٰائِلُهٰا و ینادیهم ملک وَ لَوْ رُدُّوا لَعٰادُوا لِمٰا نُهُوا عَنْهُ فإذا دخل قبره و فارقه الناس أتاه منکر و نکیر فی أهول صورة فیقیمانه ثم یقولان له من ربک و ما دینک و من نبیک فیتلجلج لسانه و لا یقدر علی الجواب فیضربانه ضربة من عذاب ألیم یذعر لها کل شیء ثم یقولان من ربک و ما دینک فیقول لا أدری فیقولان لا دریت و لا هدیت و لا أفلحت ثم یفتحان له بابا إلی النار و ینزلان إلیه الحمیم من جهنم و ذلک قول الله وَ أَمّٰاإِنْ کٰانَ مِنَ الْمُکَذِّبِینَ الضّٰالِّینَ فَنُزُلٌ مِنْ حَمِیمٍ یعنی فی القبر وَ تَصْلِیَةُ جَحِیمٍ یعنی فی الآخرة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جبران گناهان و تقصیرهایی که از من سر زده، به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امید است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 مال و ثروت در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واگذاشته‌ام کار شایسته‌ای انجام دهم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تردید، این سخنی بی‌فایده است که او گوینده آن است ، و پیش رویشان برزخی است تا روزی که برانگیخته می‌شوند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ذمتی بما أقول رهینة و أنابه زعیم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ألا و إنّ الخطایا خیل شُمُس حُمِل علیها أهلها و خُلِعَت لُجُمها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 أعز عبادک عندک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إذا قدر 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عفا عند القدرة عفا الله عنه یوم 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یوم القیامة ینادی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لیقم من علی الله أجره، فلا یقوم إلا من عفا عن ذنب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أوقف العباد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لیقم من أجره علی الله، ولیدخل الجنة، قیل من ذا الذی أجره علی الله؟ قال العافون عن الناس، فقام کذا وکذا ألفا فدخلوا الجنة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شیعه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عَلَیْکُمْ بِالْعَفْوِ فَإِنَّ الْعَفْوَ لَایَزِیدُ الْعَبْدَ إِلَّا عِزّاً فَتَعَافَوْا یُعِزَّکُمُ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إِسْحَاقَ السَّبِیعِیِّ رَفَعَهُ قَالَ قَالَ رَسُولُ اللَّهِ صلی الله علیه و آله أَ لَاأَدُلُّکُمْ عَلَی خَیْرِ خَلَائِقِ الدُّنْیَا وَ الآْخِرَةِ تَصِلُ مَنْ قَطَعَکَ وَ تُعْطِی مَنْ حَرَمَکَ وَ تَعْفُو عَمَّنْ ظَلَمَک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إِذَا قَدَرْتَ عَلَی عَدُوِّکَ فَاجْعَلِ الْعَفْوَ عَنْهُ شُکْراً لِلْقُدْرَةِ عَلَیْهِ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هیچ ملامت و سرزنشی بر شما نیست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برای بینندگان سپید و درخشان گشت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دوازده چشمه از آن جوشید به طوری که هر گروهی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دوازده گروه بنی‌اسرائیل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ویژه خود را شناخت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093</w:t>
      </w:r>
      <w:r>
        <w:rPr>
          <w:rFonts w:ascii="IRNazanin" w:hAnsi="IRNazanin" w:eastAsia="IRNazanin"/>
          <w:b w:val="false"/>
          <w:b w:val="false"/>
          <w:bCs w:val="false"/>
          <w:i w:val="false"/>
          <w:i w:val="false"/>
          <w:iCs w:val="false"/>
          <w:color w:val="333333"/>
          <w:sz w:val="20"/>
          <w:sz w:val="20"/>
          <w:szCs w:val="20"/>
          <w:rtl w:val="true"/>
        </w:rPr>
        <w:t xml:space="preserve">، 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السامری العجل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فقال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خَطْبُکَ یا سامِرِیُّ؟ قال السامری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 بِما لَمْ یَبْصُرُوا بِهِ فَقَبَضْتُ قَبْضَةً مِنْ أَثَرِ الرَّسُولِ یعنی من تحت حافر رمکة جبرئیل فی البحر فبذتها ای أمسکتها و کذلک سولت لی نفسی ای زینت فأخرج موسی العجل فأحرقه بالنار و ألقاه فی البحر، ثم قال موسی للسامری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فَإِنَّ لَکَ فِی الْحَیاةِ أَنْ تَقُولَ لا مِساسَ یعنی ما دمت حیا و عقبک هذه العلامة فیکم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مساس حتی یعرفوا انکم سامریة فلا یغتروا بکم الناس، فهم الی الساعة بمصر و الشام معروفین لا مساس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سبب کفرشان دوستی گوساله با دل هایشان در آمیخت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علیه السلام فی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أُشْرِبُوا فِی قُلُوبِهِمُ الْعِجْلَ بِکُفْرِهِمْ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ناجی موسی علیه السلام ، ربه أوحی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یا موسی، قد فتنت قومک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بماذا، یا 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 لهم من حلیهم 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إن حلیهم لتحتمل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یصاغ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غزال أو تمثال أو عجل، فکیف یفتنهم؟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صاغ لهم عجلا فخار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من أخاره؟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عندها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هِیَ إِلَّا فِتْنَتُکَ تُضِلُّ بِها مَنْ تَشاءُ وَ تَهْدِی مَنْ تَشاءُ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 موسی إلی قومه و رءاهم یعبدون العجل، ألقی الألواح من یده فتکسرت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ینبغی أن یکون ذلک عند إخبار الله إیاه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 موسی فبرد العجل من أنفه إلی طرف ذنبه، ثم أحرقه بالنار فذره فی الیم، فکان أحدهم لیقع فی الماء و ما به إلیه من حاجة، فیتعرض بذلک للرماد فیشربه، و 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أُشْرِبُوا فِی قُلُوبِهِمُ الْعِجْلَ بِکُفْرِهِمْ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اسحق بن عمار الصیرفی عن ابی الحسن الماضی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حدثنی فیهما بحدیث، فقد سمعت عن أبیک فیهما أحادیث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بمنزلة العجل، و الثانی بمنزلة السامری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یحیی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افتتح أمیر المؤمنین علیه السلام البصرة اجتمع الناس علیه و فیهم الحسن البصری و معه الألواح فکان کلما لفظ أمیر المؤمنین علیه السلام بکلمة کتبها فقال له أمیر المؤمنین علیه السلام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 آثارکم لنحدث بها بعدکم، فقال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 لکل قوم سامریا و هذا سامری هذه الأمة، الا انه لا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قتال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زشتی کارهایشان در نظرشان آراسته شده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لَهُمْ سُوءُ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أی‌زینت لهم أنفسهم أو زین لهم الشیطان سوء أعمالهم عن الحسن و قیل معناه استحسنوا ذلک بهواهم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یَهْدِی الْقَوْمَ الْکافِرِینَ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منافقان که کافران از اهل کتاب را با وعده‌های دروغ فریفتند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داستان شیطان است که به انسان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شو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کسی که طغیان و سرکشی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دنیا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ابد و جاوید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ترجیح داده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بی‌تردید جایگاهش دوزخ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نفس طغیان گر ، 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خٰافَ مَقٰامَ رَبِّهِ وَ نَهَی النَّفْسَ عَنِ الْهَویٰ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با آنان سخن نمی‌گوید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قیامت به آنان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و 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نمی‌نماید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گناه و آلودگی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پاکشان نمی‌کند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عَنْ آبَائِهِ علیهم السلام قَالَ قَالَ رَسُولُ اللَّهِ صلی الله علیه و آله حَرَّمَ اللَّهُ الْجَنَّةَ عَلَی ظَالِمِ أَهْلِ بَیْتِی وَ قَاتِلِهِمْ وَ سَابِیهِمْ وَ الْمُعِینِ عَلَیْهِمْ ثُمَّ تَلَا هَذِهِ الآْیَةَ أُولٰئِکَ لاٰ خَلاٰقَ لَهُمْ فِی الآْخِرَةِ وَ لاٰ یُکَلِّمُهُمُ اللّٰهُ وَ لاٰ یَنْظُرُ إِلَیْهِمْ یَوْمَ الْقِیٰامَةِ وَ لاٰ یُزَکِّیهِمْ 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بْنِ الْحُسَیْنِ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ثَلَاثَةٌ لاٰ یُکَلِّمُهُمُ اللّٰهُ یَوْمَ الْقِیٰامَةِ وَ لاٰ یَنْظُرُ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لاٰیُزَکِّیهِمْ وَ لَهُمْ عَذٰابٌ أَلِیمٌ مَنْ جَحَدَ إِمَاماً مِنَ اللَّهِ أَوِ ادَّعَی إِمَاماً مِنْ غَیْرِ اللَّهِ أَوْ زَعَمَ أَنَّ لِفُلَانٍ وَ فُلَانٍ فِی الْإِسْلَامِ نَصِیباً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کِتابَکَ کَفی بِنَفْسِکَ الْیَوْمَ عَلَیْکَ حَسِیباً،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العبد جمیع ما عمل و ما کتب علیه، حتی کأنه فعله تلک الساعة، فلذلک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وَیْلَتَنا ما لِهذَا الْکِتابِ لا یُغادِرُ صَغِیرَةً وَ لا کَبِیرَةً إِلَّا أَحْصاها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آنان عذاب دردناکی خواهد بود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دعاء السحر لعلی بن الحسین علیه السلام رواه حمزة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 لَعَلَّکَ عَنْ بَابِکَ طَرَدْتَنِی وَ 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لِنَعْمَائِکَ فَحَرَمْتَنِی أَوْ لَعَلَّکَ فَقَدْتَنِی مِنْ مَجَالِسِ الْعُلَمَاءِ فَخَذَلْتَنِی أَوْ لَعَلَّکَ رَأَیْتَنِی فِی الْغَافِلِینَ فَمِنْ رَحْمَتِکَ آیَسْتَنِی أَوْ لَعَلَّکَ رَأَیْتَنِی آلَفُ مَجَالِسَ الْبَطَّالِینَ فَبَیْنِی وَ بَیْنَهُمْ خَلَّیْتَنِی أَوْ لَعَلَّکَ لَمْ تُحِبَّ أَنْ تَسْمَعَ دُعَائِی فَبَاعَدْتَنِی أَوْ لَعَلَّکَ بِجُرْمِی وَ جَرِیرَتِی کَافَیْتَنِی أَوْ لَعَلَّکَ بِقِلَّةِ حَیَائِی مِنْکَ جَازَیْتَنِی فَإِنْ عَفَوْتَ یَا رَبِّ فَطَالَ مَا عَفَوْتَ عَنِ الْمُذْنِبِینَ قَبْلِی لِأَنَّ کَرَمَکَ أَیْ رَبِّ یَجِلُّ عَنْ مُجَازَاةِ الْمُذْنِبِینَ وَ حِلْمَکَ یَکْبُرُ عَنْ مُکَافَأَةِ الْمُقَصِّرِینَ فَأَنَا عَائِذٌ بِفَضْلِکَ هَارِبٌ مِنْکَ إِلَیْک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45042</Words>
  <Characters>166653</Characters>
  <CharactersWithSpaces>208896</CharactersWithSpaces>
  <Paragraphs>2791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2026-08-16T00:29:53Z</dcterms:created>
  <dc:creator>ghaemiyeh.com</dc:creator>
  <dc:description/>
  <dc:language>en-US</dc:language>
  <cp:lastModifiedBy/>
  <dcterms:modified xsi:type="dcterms:W3CDTF">2026-08-16T04:00:01Z</dcterms:modified>
  <cp:revision>1</cp:revision>
  <dc:subject/>
  <dc:title>ارزشها و لغزشهای نفس</dc:title>
</cp:coreProperties>
</file>

<file path=docProps/custom.xml><?xml version="1.0" encoding="utf-8"?>
<Properties xmlns="http://schemas.openxmlformats.org/officeDocument/2006/custom-properties" xmlns:vt="http://schemas.openxmlformats.org/officeDocument/2006/docPropsVTypes"/>
</file>