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گناه در زندگی و راه جبران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92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392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3928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83930_211673320">
            <w:r>
              <w:rPr>
                <w:webHidden/>
                <w:rStyle w:val="IndexLink"/>
                <w:rtl w:val="true"/>
              </w:rPr>
              <w:t>بخش اول</w:t>
            </w:r>
            <w:r>
              <w:rPr>
                <w:rStyle w:val="IndexLink"/>
                <w:rtl w:val="true"/>
              </w:rPr>
              <w:t xml:space="preserve">: </w:t>
            </w:r>
            <w:r>
              <w:rPr>
                <w:rStyle w:val="IndexLink"/>
                <w:rtl w:val="true"/>
              </w:rPr>
              <w:t>آثار و تبعات منفی گناه و معصیت</w:t>
            </w:r>
            <w:r>
              <w:rPr>
                <w:rStyle w:val="IndexLink"/>
                <w:rtl w:val="true"/>
              </w:rPr>
              <w:tab/>
            </w:r>
            <w:r>
              <w:rPr>
                <w:rStyle w:val="IndexLink"/>
              </w:rPr>
              <w:t>10</w:t>
            </w:r>
          </w:hyperlink>
        </w:p>
        <w:p>
          <w:pPr>
            <w:pStyle w:val="Contents3"/>
            <w:tabs>
              <w:tab w:val="clear" w:pos="8459"/>
              <w:tab w:val="right" w:pos="9026" w:leader="dot"/>
            </w:tabs>
            <w:rPr/>
          </w:pPr>
          <w:hyperlink w:anchor="__RefHeading___Toc383932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83934_211673320">
            <w:r>
              <w:rPr>
                <w:webHidden/>
                <w:rStyle w:val="IndexLink"/>
                <w:rtl w:val="true"/>
              </w:rPr>
              <w:t>فصل اوّل</w:t>
            </w:r>
            <w:r>
              <w:rPr>
                <w:rStyle w:val="IndexLink"/>
                <w:rtl w:val="true"/>
              </w:rPr>
              <w:t>:</w:t>
            </w:r>
            <w:r>
              <w:rPr>
                <w:rStyle w:val="IndexLink"/>
                <w:rtl w:val="true"/>
              </w:rPr>
              <w:t>گناه و محرومیّت از محبّت پروردگار</w:t>
            </w:r>
            <w:r>
              <w:rPr>
                <w:rStyle w:val="IndexLink"/>
                <w:rtl w:val="true"/>
              </w:rPr>
              <w:tab/>
            </w:r>
            <w:r>
              <w:rPr>
                <w:rStyle w:val="IndexLink"/>
              </w:rPr>
              <w:t>11</w:t>
            </w:r>
          </w:hyperlink>
        </w:p>
        <w:p>
          <w:pPr>
            <w:pStyle w:val="Contents4"/>
            <w:tabs>
              <w:tab w:val="clear" w:pos="8176"/>
              <w:tab w:val="right" w:pos="9026" w:leader="dot"/>
            </w:tabs>
            <w:rPr/>
          </w:pPr>
          <w:hyperlink w:anchor="__RefHeading___Toc383936_21167332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83938_211673320">
            <w:r>
              <w:rPr>
                <w:webHidden/>
                <w:rStyle w:val="IndexLink"/>
                <w:rtl w:val="true"/>
              </w:rPr>
              <w:t>معنای محبّت پروردگار</w:t>
            </w:r>
            <w:r>
              <w:rPr>
                <w:rStyle w:val="IndexLink"/>
                <w:rtl w:val="true"/>
              </w:rPr>
              <w:tab/>
            </w:r>
            <w:r>
              <w:rPr>
                <w:rStyle w:val="IndexLink"/>
              </w:rPr>
              <w:t>11</w:t>
            </w:r>
          </w:hyperlink>
        </w:p>
        <w:p>
          <w:pPr>
            <w:pStyle w:val="Contents4"/>
            <w:tabs>
              <w:tab w:val="clear" w:pos="8176"/>
              <w:tab w:val="right" w:pos="9026" w:leader="dot"/>
            </w:tabs>
            <w:rPr/>
          </w:pPr>
          <w:hyperlink w:anchor="__RefHeading___Toc383940_211673320">
            <w:r>
              <w:rPr>
                <w:webHidden/>
                <w:rStyle w:val="IndexLink"/>
                <w:rtl w:val="true"/>
              </w:rPr>
              <w:t>خداوند چه کسانی را دوست دارد؟</w:t>
            </w:r>
            <w:r>
              <w:rPr>
                <w:rStyle w:val="IndexLink"/>
                <w:rtl w:val="true"/>
              </w:rPr>
              <w:tab/>
            </w:r>
            <w:r>
              <w:rPr>
                <w:rStyle w:val="IndexLink"/>
              </w:rPr>
              <w:t>12</w:t>
            </w:r>
          </w:hyperlink>
        </w:p>
        <w:p>
          <w:pPr>
            <w:pStyle w:val="Contents4"/>
            <w:tabs>
              <w:tab w:val="clear" w:pos="8176"/>
              <w:tab w:val="right" w:pos="9026" w:leader="dot"/>
            </w:tabs>
            <w:rPr/>
          </w:pPr>
          <w:hyperlink w:anchor="__RefHeading___Toc383942_211673320">
            <w:r>
              <w:rPr>
                <w:webHidden/>
                <w:rStyle w:val="IndexLink"/>
                <w:rtl w:val="true"/>
              </w:rPr>
              <w:t>محرومان از محبّت خداوند</w:t>
            </w:r>
            <w:r>
              <w:rPr>
                <w:rStyle w:val="IndexLink"/>
                <w:rtl w:val="true"/>
              </w:rPr>
              <w:tab/>
            </w:r>
            <w:r>
              <w:rPr>
                <w:rStyle w:val="IndexLink"/>
              </w:rPr>
              <w:t>17</w:t>
            </w:r>
          </w:hyperlink>
        </w:p>
        <w:p>
          <w:pPr>
            <w:pStyle w:val="Contents3"/>
            <w:tabs>
              <w:tab w:val="clear" w:pos="8459"/>
              <w:tab w:val="right" w:pos="9026" w:leader="dot"/>
            </w:tabs>
            <w:rPr/>
          </w:pPr>
          <w:hyperlink w:anchor="__RefHeading___Toc383944_211673320">
            <w:r>
              <w:rPr>
                <w:webHidden/>
                <w:rStyle w:val="IndexLink"/>
                <w:rtl w:val="true"/>
              </w:rPr>
              <w:t>فصل دوّم</w:t>
            </w:r>
            <w:r>
              <w:rPr>
                <w:rStyle w:val="IndexLink"/>
                <w:rtl w:val="true"/>
              </w:rPr>
              <w:t>:</w:t>
            </w:r>
            <w:r>
              <w:rPr>
                <w:rStyle w:val="IndexLink"/>
                <w:rtl w:val="true"/>
              </w:rPr>
              <w:t>گناه و دور شدن از رحمت پروردگار</w:t>
            </w:r>
            <w:r>
              <w:rPr>
                <w:rStyle w:val="IndexLink"/>
                <w:rtl w:val="true"/>
              </w:rPr>
              <w:tab/>
            </w:r>
            <w:r>
              <w:rPr>
                <w:rStyle w:val="IndexLink"/>
              </w:rPr>
              <w:t>24</w:t>
            </w:r>
          </w:hyperlink>
        </w:p>
        <w:p>
          <w:pPr>
            <w:pStyle w:val="Contents4"/>
            <w:tabs>
              <w:tab w:val="clear" w:pos="8176"/>
              <w:tab w:val="right" w:pos="9026" w:leader="dot"/>
            </w:tabs>
            <w:rPr/>
          </w:pPr>
          <w:hyperlink w:anchor="__RefHeading___Toc383946_211673320">
            <w:r>
              <w:rPr>
                <w:webHidden/>
                <w:rStyle w:val="IndexLink"/>
                <w:rtl w:val="true"/>
              </w:rPr>
              <w:t>توضیح</w:t>
            </w:r>
            <w:r>
              <w:rPr>
                <w:rStyle w:val="IndexLink"/>
                <w:rtl w:val="true"/>
              </w:rPr>
              <w:tab/>
            </w:r>
            <w:r>
              <w:rPr>
                <w:rStyle w:val="IndexLink"/>
              </w:rPr>
              <w:t>24</w:t>
            </w:r>
          </w:hyperlink>
        </w:p>
        <w:p>
          <w:pPr>
            <w:pStyle w:val="Contents4"/>
            <w:tabs>
              <w:tab w:val="clear" w:pos="8176"/>
              <w:tab w:val="right" w:pos="9026" w:leader="dot"/>
            </w:tabs>
            <w:rPr/>
          </w:pPr>
          <w:hyperlink w:anchor="__RefHeading___Toc383948_211673320">
            <w:r>
              <w:rPr>
                <w:webHidden/>
                <w:rStyle w:val="IndexLink"/>
                <w:rtl w:val="true"/>
              </w:rPr>
              <w:t>معنای لعن‌</w:t>
            </w:r>
            <w:r>
              <w:rPr>
                <w:rStyle w:val="IndexLink"/>
                <w:rtl w:val="true"/>
              </w:rPr>
              <w:tab/>
            </w:r>
            <w:r>
              <w:rPr>
                <w:rStyle w:val="IndexLink"/>
              </w:rPr>
              <w:t>24</w:t>
            </w:r>
          </w:hyperlink>
        </w:p>
        <w:p>
          <w:pPr>
            <w:pStyle w:val="Contents4"/>
            <w:tabs>
              <w:tab w:val="clear" w:pos="8176"/>
              <w:tab w:val="right" w:pos="9026" w:leader="dot"/>
            </w:tabs>
            <w:rPr/>
          </w:pPr>
          <w:hyperlink w:anchor="__RefHeading___Toc383950_211673320">
            <w:r>
              <w:rPr>
                <w:webHidden/>
                <w:rStyle w:val="IndexLink"/>
                <w:rtl w:val="true"/>
              </w:rPr>
              <w:t>گناهانی که موجب لعن هستند</w:t>
            </w:r>
            <w:r>
              <w:rPr>
                <w:rStyle w:val="IndexLink"/>
                <w:rtl w:val="true"/>
              </w:rPr>
              <w:tab/>
            </w:r>
            <w:r>
              <w:rPr>
                <w:rStyle w:val="IndexLink"/>
              </w:rPr>
              <w:t>25</w:t>
            </w:r>
          </w:hyperlink>
        </w:p>
        <w:p>
          <w:pPr>
            <w:pStyle w:val="Contents5"/>
            <w:tabs>
              <w:tab w:val="clear" w:pos="7892"/>
              <w:tab w:val="right" w:pos="9026" w:leader="dot"/>
            </w:tabs>
            <w:rPr/>
          </w:pPr>
          <w:hyperlink w:anchor="__RefHeading___Toc383952_2116733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383954_211673320">
            <w:r>
              <w:rPr>
                <w:webHidden/>
                <w:rStyle w:val="IndexLink"/>
              </w:rPr>
              <w:t>1</w:t>
            </w:r>
            <w:r>
              <w:rPr>
                <w:rStyle w:val="IndexLink"/>
                <w:rtl w:val="true"/>
              </w:rPr>
              <w:t xml:space="preserve">) </w:t>
            </w:r>
            <w:r>
              <w:rPr>
                <w:rStyle w:val="IndexLink"/>
                <w:rtl w:val="true"/>
              </w:rPr>
              <w:t>کشتن مؤمن‌</w:t>
            </w:r>
            <w:r>
              <w:rPr>
                <w:rStyle w:val="IndexLink"/>
                <w:rtl w:val="true"/>
              </w:rPr>
              <w:tab/>
            </w:r>
            <w:r>
              <w:rPr>
                <w:rStyle w:val="IndexLink"/>
              </w:rPr>
              <w:t>25</w:t>
            </w:r>
          </w:hyperlink>
        </w:p>
        <w:p>
          <w:pPr>
            <w:pStyle w:val="Contents5"/>
            <w:tabs>
              <w:tab w:val="clear" w:pos="7892"/>
              <w:tab w:val="right" w:pos="9026" w:leader="dot"/>
            </w:tabs>
            <w:rPr/>
          </w:pPr>
          <w:hyperlink w:anchor="__RefHeading___Toc383956_211673320">
            <w:r>
              <w:rPr>
                <w:webHidden/>
                <w:rStyle w:val="IndexLink"/>
              </w:rPr>
              <w:t>2</w:t>
            </w:r>
            <w:r>
              <w:rPr>
                <w:rStyle w:val="IndexLink"/>
                <w:rtl w:val="true"/>
              </w:rPr>
              <w:t xml:space="preserve">) </w:t>
            </w:r>
            <w:r>
              <w:rPr>
                <w:rStyle w:val="IndexLink"/>
                <w:rtl w:val="true"/>
              </w:rPr>
              <w:t>تهمت به زنان پاکدامن‌</w:t>
            </w:r>
            <w:r>
              <w:rPr>
                <w:rStyle w:val="IndexLink"/>
                <w:rtl w:val="true"/>
              </w:rPr>
              <w:tab/>
            </w:r>
            <w:r>
              <w:rPr>
                <w:rStyle w:val="IndexLink"/>
              </w:rPr>
              <w:t>27</w:t>
            </w:r>
          </w:hyperlink>
        </w:p>
        <w:p>
          <w:pPr>
            <w:pStyle w:val="Contents5"/>
            <w:tabs>
              <w:tab w:val="clear" w:pos="7892"/>
              <w:tab w:val="right" w:pos="9026" w:leader="dot"/>
            </w:tabs>
            <w:rPr/>
          </w:pPr>
          <w:hyperlink w:anchor="__RefHeading___Toc383958_211673320">
            <w:r>
              <w:rPr>
                <w:webHidden/>
                <w:rStyle w:val="IndexLink"/>
              </w:rPr>
              <w:t>3</w:t>
            </w:r>
            <w:r>
              <w:rPr>
                <w:rStyle w:val="IndexLink"/>
                <w:rtl w:val="true"/>
              </w:rPr>
              <w:t xml:space="preserve">) </w:t>
            </w:r>
            <w:r>
              <w:rPr>
                <w:rStyle w:val="IndexLink"/>
                <w:rtl w:val="true"/>
              </w:rPr>
              <w:t>پیمان شکنی و قطع رحم‌</w:t>
            </w:r>
            <w:r>
              <w:rPr>
                <w:rStyle w:val="IndexLink"/>
                <w:rtl w:val="true"/>
              </w:rPr>
              <w:tab/>
            </w:r>
            <w:r>
              <w:rPr>
                <w:rStyle w:val="IndexLink"/>
              </w:rPr>
              <w:t>28</w:t>
            </w:r>
          </w:hyperlink>
        </w:p>
        <w:p>
          <w:pPr>
            <w:pStyle w:val="Contents5"/>
            <w:tabs>
              <w:tab w:val="clear" w:pos="7892"/>
              <w:tab w:val="right" w:pos="9026" w:leader="dot"/>
            </w:tabs>
            <w:rPr/>
          </w:pPr>
          <w:hyperlink w:anchor="__RefHeading___Toc383960_211673320">
            <w:r>
              <w:rPr>
                <w:webHidden/>
                <w:rStyle w:val="IndexLink"/>
              </w:rPr>
              <w:t>4</w:t>
            </w:r>
            <w:r>
              <w:rPr>
                <w:rStyle w:val="IndexLink"/>
                <w:rtl w:val="true"/>
              </w:rPr>
              <w:t xml:space="preserve">) </w:t>
            </w:r>
            <w:r>
              <w:rPr>
                <w:rStyle w:val="IndexLink"/>
                <w:rtl w:val="true"/>
              </w:rPr>
              <w:t>ترک امر به معروف و نهی از منکر</w:t>
            </w:r>
            <w:r>
              <w:rPr>
                <w:rStyle w:val="IndexLink"/>
                <w:rtl w:val="true"/>
              </w:rPr>
              <w:tab/>
            </w:r>
            <w:r>
              <w:rPr>
                <w:rStyle w:val="IndexLink"/>
              </w:rPr>
              <w:t>31</w:t>
            </w:r>
          </w:hyperlink>
        </w:p>
        <w:p>
          <w:pPr>
            <w:pStyle w:val="Contents5"/>
            <w:tabs>
              <w:tab w:val="clear" w:pos="7892"/>
              <w:tab w:val="right" w:pos="9026" w:leader="dot"/>
            </w:tabs>
            <w:rPr/>
          </w:pPr>
          <w:hyperlink w:anchor="__RefHeading___Toc383962_211673320">
            <w:r>
              <w:rPr>
                <w:webHidden/>
                <w:rStyle w:val="IndexLink"/>
              </w:rPr>
              <w:t>5</w:t>
            </w:r>
            <w:r>
              <w:rPr>
                <w:rStyle w:val="IndexLink"/>
                <w:rtl w:val="true"/>
              </w:rPr>
              <w:t xml:space="preserve">) </w:t>
            </w:r>
            <w:r>
              <w:rPr>
                <w:rStyle w:val="IndexLink"/>
                <w:rtl w:val="true"/>
              </w:rPr>
              <w:t>آزار اهل بیت‌علیهم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383964_211673320">
            <w:r>
              <w:rPr>
                <w:webHidden/>
                <w:rStyle w:val="IndexLink"/>
              </w:rPr>
              <w:t>6</w:t>
            </w:r>
            <w:r>
              <w:rPr>
                <w:rStyle w:val="IndexLink"/>
                <w:rtl w:val="true"/>
              </w:rPr>
              <w:t xml:space="preserve">) </w:t>
            </w:r>
            <w:r>
              <w:rPr>
                <w:rStyle w:val="IndexLink"/>
                <w:rtl w:val="true"/>
              </w:rPr>
              <w:t>شرابخواری و</w:t>
            </w:r>
            <w:r>
              <w:rPr>
                <w:rStyle w:val="IndexLink"/>
                <w:rtl w:val="true"/>
              </w:rPr>
              <w:t>...</w:t>
              <w:tab/>
            </w:r>
            <w:r>
              <w:rPr>
                <w:rStyle w:val="IndexLink"/>
              </w:rPr>
              <w:t>36</w:t>
            </w:r>
          </w:hyperlink>
        </w:p>
        <w:p>
          <w:pPr>
            <w:pStyle w:val="Contents5"/>
            <w:tabs>
              <w:tab w:val="clear" w:pos="7892"/>
              <w:tab w:val="right" w:pos="9026" w:leader="dot"/>
            </w:tabs>
            <w:rPr/>
          </w:pPr>
          <w:hyperlink w:anchor="__RefHeading___Toc383966_211673320">
            <w:r>
              <w:rPr>
                <w:webHidden/>
                <w:rStyle w:val="IndexLink"/>
              </w:rPr>
              <w:t>7</w:t>
            </w:r>
            <w:r>
              <w:rPr>
                <w:rStyle w:val="IndexLink"/>
                <w:rtl w:val="true"/>
              </w:rPr>
              <w:t xml:space="preserve">) </w:t>
            </w:r>
            <w:r>
              <w:rPr>
                <w:rStyle w:val="IndexLink"/>
                <w:rtl w:val="true"/>
              </w:rPr>
              <w:t>عاق والدین‌</w:t>
            </w:r>
            <w:r>
              <w:rPr>
                <w:rStyle w:val="IndexLink"/>
                <w:rtl w:val="true"/>
              </w:rPr>
              <w:tab/>
            </w:r>
            <w:r>
              <w:rPr>
                <w:rStyle w:val="IndexLink"/>
              </w:rPr>
              <w:t>37</w:t>
            </w:r>
          </w:hyperlink>
        </w:p>
        <w:p>
          <w:pPr>
            <w:pStyle w:val="Contents5"/>
            <w:tabs>
              <w:tab w:val="clear" w:pos="7892"/>
              <w:tab w:val="right" w:pos="9026" w:leader="dot"/>
            </w:tabs>
            <w:rPr/>
          </w:pPr>
          <w:hyperlink w:anchor="__RefHeading___Toc383968_211673320">
            <w:r>
              <w:rPr>
                <w:webHidden/>
                <w:rStyle w:val="IndexLink"/>
              </w:rPr>
              <w:t>8</w:t>
            </w:r>
            <w:r>
              <w:rPr>
                <w:rStyle w:val="IndexLink"/>
                <w:rtl w:val="true"/>
              </w:rPr>
              <w:t xml:space="preserve">) </w:t>
            </w:r>
            <w:r>
              <w:rPr>
                <w:rStyle w:val="IndexLink"/>
                <w:rtl w:val="true"/>
              </w:rPr>
              <w:t>ربا خواری‌</w:t>
            </w:r>
            <w:r>
              <w:rPr>
                <w:rStyle w:val="IndexLink"/>
                <w:rtl w:val="true"/>
              </w:rPr>
              <w:tab/>
            </w:r>
            <w:r>
              <w:rPr>
                <w:rStyle w:val="IndexLink"/>
              </w:rPr>
              <w:t>38</w:t>
            </w:r>
          </w:hyperlink>
        </w:p>
        <w:p>
          <w:pPr>
            <w:pStyle w:val="Contents5"/>
            <w:tabs>
              <w:tab w:val="clear" w:pos="7892"/>
              <w:tab w:val="right" w:pos="9026" w:leader="dot"/>
            </w:tabs>
            <w:rPr/>
          </w:pPr>
          <w:hyperlink w:anchor="__RefHeading___Toc383970_211673320">
            <w:r>
              <w:rPr>
                <w:webHidden/>
                <w:rStyle w:val="IndexLink"/>
              </w:rPr>
              <w:t>9</w:t>
            </w:r>
            <w:r>
              <w:rPr>
                <w:rStyle w:val="IndexLink"/>
                <w:rtl w:val="true"/>
              </w:rPr>
              <w:t xml:space="preserve">) </w:t>
            </w:r>
            <w:r>
              <w:rPr>
                <w:rStyle w:val="IndexLink"/>
                <w:rtl w:val="true"/>
              </w:rPr>
              <w:t>فتوای بی‌سند</w:t>
            </w:r>
            <w:r>
              <w:rPr>
                <w:rStyle w:val="IndexLink"/>
                <w:rtl w:val="true"/>
              </w:rPr>
              <w:tab/>
            </w:r>
            <w:r>
              <w:rPr>
                <w:rStyle w:val="IndexLink"/>
              </w:rPr>
              <w:t>39</w:t>
            </w:r>
          </w:hyperlink>
        </w:p>
        <w:p>
          <w:pPr>
            <w:pStyle w:val="Contents3"/>
            <w:tabs>
              <w:tab w:val="clear" w:pos="8459"/>
              <w:tab w:val="right" w:pos="9026" w:leader="dot"/>
            </w:tabs>
            <w:rPr/>
          </w:pPr>
          <w:hyperlink w:anchor="__RefHeading___Toc383972_211673320">
            <w:r>
              <w:rPr>
                <w:webHidden/>
                <w:rStyle w:val="IndexLink"/>
                <w:rtl w:val="true"/>
              </w:rPr>
              <w:t>فصل سوّم</w:t>
            </w:r>
            <w:r>
              <w:rPr>
                <w:rStyle w:val="IndexLink"/>
                <w:rtl w:val="true"/>
              </w:rPr>
              <w:t>:</w:t>
            </w:r>
            <w:r>
              <w:rPr>
                <w:rStyle w:val="IndexLink"/>
                <w:rtl w:val="true"/>
              </w:rPr>
              <w:t>گناه و زوال نعمت‌</w:t>
            </w:r>
            <w:r>
              <w:rPr>
                <w:rStyle w:val="IndexLink"/>
                <w:rtl w:val="true"/>
              </w:rPr>
              <w:tab/>
            </w:r>
            <w:r>
              <w:rPr>
                <w:rStyle w:val="IndexLink"/>
              </w:rPr>
              <w:t>41</w:t>
            </w:r>
          </w:hyperlink>
        </w:p>
        <w:p>
          <w:pPr>
            <w:pStyle w:val="Contents3"/>
            <w:tabs>
              <w:tab w:val="clear" w:pos="8459"/>
              <w:tab w:val="right" w:pos="9026" w:leader="dot"/>
            </w:tabs>
            <w:rPr/>
          </w:pPr>
          <w:hyperlink w:anchor="__RefHeading___Toc383974_211673320">
            <w:r>
              <w:rPr>
                <w:webHidden/>
                <w:rStyle w:val="IndexLink"/>
                <w:rtl w:val="true"/>
              </w:rPr>
              <w:t>فصل چهارم</w:t>
            </w:r>
            <w:r>
              <w:rPr>
                <w:rStyle w:val="IndexLink"/>
                <w:rtl w:val="true"/>
              </w:rPr>
              <w:t>:</w:t>
            </w:r>
            <w:r>
              <w:rPr>
                <w:rStyle w:val="IndexLink"/>
                <w:rtl w:val="true"/>
              </w:rPr>
              <w:t>گناه و نزول بلا</w:t>
            </w:r>
            <w:r>
              <w:rPr>
                <w:rStyle w:val="IndexLink"/>
                <w:rtl w:val="true"/>
              </w:rPr>
              <w:tab/>
            </w:r>
            <w:r>
              <w:rPr>
                <w:rStyle w:val="IndexLink"/>
              </w:rPr>
              <w:t>49</w:t>
            </w:r>
          </w:hyperlink>
        </w:p>
        <w:p>
          <w:pPr>
            <w:pStyle w:val="Contents4"/>
            <w:tabs>
              <w:tab w:val="clear" w:pos="8176"/>
              <w:tab w:val="right" w:pos="9026" w:leader="dot"/>
            </w:tabs>
            <w:rPr/>
          </w:pPr>
          <w:hyperlink w:anchor="__RefHeading___Toc383976_211673320">
            <w:r>
              <w:rPr>
                <w:webHidden/>
                <w:rStyle w:val="IndexLink"/>
                <w:rtl w:val="true"/>
              </w:rPr>
              <w:t>توضیح</w:t>
            </w:r>
            <w:r>
              <w:rPr>
                <w:rStyle w:val="IndexLink"/>
                <w:rtl w:val="true"/>
              </w:rPr>
              <w:tab/>
            </w:r>
            <w:r>
              <w:rPr>
                <w:rStyle w:val="IndexLink"/>
              </w:rPr>
              <w:t>49</w:t>
            </w:r>
          </w:hyperlink>
        </w:p>
        <w:p>
          <w:pPr>
            <w:pStyle w:val="Contents4"/>
            <w:tabs>
              <w:tab w:val="clear" w:pos="8176"/>
              <w:tab w:val="right" w:pos="9026" w:leader="dot"/>
            </w:tabs>
            <w:rPr/>
          </w:pPr>
          <w:hyperlink w:anchor="__RefHeading___Toc383978_211673320">
            <w:r>
              <w:rPr>
                <w:webHidden/>
                <w:rStyle w:val="IndexLink"/>
                <w:rtl w:val="true"/>
              </w:rPr>
              <w:t>هشدار به گنهکاران‌</w:t>
            </w:r>
            <w:r>
              <w:rPr>
                <w:rStyle w:val="IndexLink"/>
                <w:rtl w:val="true"/>
              </w:rPr>
              <w:tab/>
            </w:r>
            <w:r>
              <w:rPr>
                <w:rStyle w:val="IndexLink"/>
              </w:rPr>
              <w:t>50</w:t>
            </w:r>
          </w:hyperlink>
        </w:p>
        <w:p>
          <w:pPr>
            <w:pStyle w:val="Contents5"/>
            <w:tabs>
              <w:tab w:val="clear" w:pos="7892"/>
              <w:tab w:val="right" w:pos="9026" w:leader="dot"/>
            </w:tabs>
            <w:rPr/>
          </w:pPr>
          <w:hyperlink w:anchor="__RefHeading___Toc383980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83982_211673320">
            <w:r>
              <w:rPr>
                <w:webHidden/>
                <w:rStyle w:val="IndexLink"/>
              </w:rPr>
              <w:t>1</w:t>
            </w:r>
            <w:r>
              <w:rPr>
                <w:rStyle w:val="IndexLink"/>
                <w:rtl w:val="true"/>
              </w:rPr>
              <w:t xml:space="preserve">) </w:t>
            </w:r>
            <w:r>
              <w:rPr>
                <w:rStyle w:val="IndexLink"/>
                <w:rtl w:val="true"/>
              </w:rPr>
              <w:t>داستان قوم سبا در دام بلا</w:t>
            </w:r>
            <w:r>
              <w:rPr>
                <w:rStyle w:val="IndexLink"/>
                <w:rtl w:val="true"/>
              </w:rPr>
              <w:tab/>
            </w:r>
            <w:r>
              <w:rPr>
                <w:rStyle w:val="IndexLink"/>
              </w:rPr>
              <w:t>51</w:t>
            </w:r>
          </w:hyperlink>
        </w:p>
        <w:p>
          <w:pPr>
            <w:pStyle w:val="Contents5"/>
            <w:tabs>
              <w:tab w:val="clear" w:pos="7892"/>
              <w:tab w:val="right" w:pos="9026" w:leader="dot"/>
            </w:tabs>
            <w:rPr/>
          </w:pPr>
          <w:hyperlink w:anchor="__RefHeading___Toc383984_211673320">
            <w:r>
              <w:rPr>
                <w:webHidden/>
                <w:rStyle w:val="IndexLink"/>
              </w:rPr>
              <w:t>2</w:t>
            </w:r>
            <w:r>
              <w:rPr>
                <w:rStyle w:val="IndexLink"/>
                <w:rtl w:val="true"/>
              </w:rPr>
              <w:t xml:space="preserve">) </w:t>
            </w:r>
            <w:r>
              <w:rPr>
                <w:rStyle w:val="IndexLink"/>
                <w:rtl w:val="true"/>
              </w:rPr>
              <w:t>داستان قوم شعیب‌علیه السلام و بلاهای آسمانی‌</w:t>
            </w:r>
            <w:r>
              <w:rPr>
                <w:rStyle w:val="IndexLink"/>
                <w:rtl w:val="true"/>
              </w:rPr>
              <w:tab/>
            </w:r>
            <w:r>
              <w:rPr>
                <w:rStyle w:val="IndexLink"/>
              </w:rPr>
              <w:t>54</w:t>
            </w:r>
          </w:hyperlink>
        </w:p>
        <w:p>
          <w:pPr>
            <w:pStyle w:val="Contents5"/>
            <w:tabs>
              <w:tab w:val="clear" w:pos="7892"/>
              <w:tab w:val="right" w:pos="9026" w:leader="dot"/>
            </w:tabs>
            <w:rPr/>
          </w:pPr>
          <w:hyperlink w:anchor="__RefHeading___Toc383986_211673320">
            <w:r>
              <w:rPr>
                <w:webHidden/>
                <w:rStyle w:val="IndexLink"/>
              </w:rPr>
              <w:t>3</w:t>
            </w:r>
            <w:r>
              <w:rPr>
                <w:rStyle w:val="IndexLink"/>
                <w:rtl w:val="true"/>
              </w:rPr>
              <w:t xml:space="preserve">) </w:t>
            </w:r>
            <w:r>
              <w:rPr>
                <w:rStyle w:val="IndexLink"/>
                <w:rtl w:val="true"/>
              </w:rPr>
              <w:t>داستان عبرت انگیز قوم عاد</w:t>
            </w:r>
            <w:r>
              <w:rPr>
                <w:rStyle w:val="IndexLink"/>
                <w:rtl w:val="true"/>
              </w:rPr>
              <w:tab/>
            </w:r>
            <w:r>
              <w:rPr>
                <w:rStyle w:val="IndexLink"/>
              </w:rPr>
              <w:t>57</w:t>
            </w:r>
          </w:hyperlink>
        </w:p>
        <w:p>
          <w:pPr>
            <w:pStyle w:val="Contents6"/>
            <w:tabs>
              <w:tab w:val="clear" w:pos="7609"/>
              <w:tab w:val="right" w:pos="9026" w:leader="dot"/>
            </w:tabs>
            <w:rPr/>
          </w:pPr>
          <w:hyperlink w:anchor="__RefHeading___Toc383988_211673320">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383990_211673320">
            <w:r>
              <w:rPr>
                <w:webHidden/>
                <w:rStyle w:val="IndexLink"/>
                <w:rtl w:val="true"/>
              </w:rPr>
              <w:t>پیشینه قوم عاد</w:t>
            </w:r>
            <w:r>
              <w:rPr>
                <w:rStyle w:val="IndexLink"/>
                <w:rtl w:val="true"/>
              </w:rPr>
              <w:tab/>
            </w:r>
            <w:r>
              <w:rPr>
                <w:rStyle w:val="IndexLink"/>
              </w:rPr>
              <w:t>57</w:t>
            </w:r>
          </w:hyperlink>
        </w:p>
        <w:p>
          <w:pPr>
            <w:pStyle w:val="Contents6"/>
            <w:tabs>
              <w:tab w:val="clear" w:pos="7609"/>
              <w:tab w:val="right" w:pos="9026" w:leader="dot"/>
            </w:tabs>
            <w:rPr/>
          </w:pPr>
          <w:hyperlink w:anchor="__RefHeading___Toc383992_211673320">
            <w:r>
              <w:rPr>
                <w:webHidden/>
                <w:rStyle w:val="IndexLink"/>
                <w:rtl w:val="true"/>
              </w:rPr>
              <w:t>عذاب قوم عاد به وسیله باد</w:t>
            </w:r>
            <w:r>
              <w:rPr>
                <w:rStyle w:val="IndexLink"/>
                <w:rtl w:val="true"/>
              </w:rPr>
              <w:tab/>
            </w:r>
            <w:r>
              <w:rPr>
                <w:rStyle w:val="IndexLink"/>
              </w:rPr>
              <w:t>60</w:t>
            </w:r>
          </w:hyperlink>
        </w:p>
        <w:p>
          <w:pPr>
            <w:pStyle w:val="Contents3"/>
            <w:tabs>
              <w:tab w:val="clear" w:pos="8459"/>
              <w:tab w:val="right" w:pos="9026" w:leader="dot"/>
            </w:tabs>
            <w:rPr/>
          </w:pPr>
          <w:hyperlink w:anchor="__RefHeading___Toc383994_211673320">
            <w:r>
              <w:rPr>
                <w:webHidden/>
                <w:rStyle w:val="IndexLink"/>
                <w:rtl w:val="true"/>
              </w:rPr>
              <w:t>فصل پنجم</w:t>
            </w:r>
            <w:r>
              <w:rPr>
                <w:rStyle w:val="IndexLink"/>
                <w:rtl w:val="true"/>
              </w:rPr>
              <w:t>:</w:t>
            </w:r>
            <w:r>
              <w:rPr>
                <w:rStyle w:val="IndexLink"/>
                <w:rtl w:val="true"/>
              </w:rPr>
              <w:t>گناه و تأثیر آن بر رزق و روزی‌</w:t>
            </w:r>
            <w:r>
              <w:rPr>
                <w:rStyle w:val="IndexLink"/>
                <w:rtl w:val="true"/>
              </w:rPr>
              <w:tab/>
            </w:r>
            <w:r>
              <w:rPr>
                <w:rStyle w:val="IndexLink"/>
              </w:rPr>
              <w:t>69</w:t>
            </w:r>
          </w:hyperlink>
        </w:p>
        <w:p>
          <w:pPr>
            <w:pStyle w:val="Contents3"/>
            <w:tabs>
              <w:tab w:val="clear" w:pos="8459"/>
              <w:tab w:val="right" w:pos="9026" w:leader="dot"/>
            </w:tabs>
            <w:rPr/>
          </w:pPr>
          <w:hyperlink w:anchor="__RefHeading___Toc383996_211673320">
            <w:r>
              <w:rPr>
                <w:webHidden/>
                <w:rStyle w:val="IndexLink"/>
                <w:rtl w:val="true"/>
              </w:rPr>
              <w:t>فصل ششم</w:t>
            </w:r>
            <w:r>
              <w:rPr>
                <w:rStyle w:val="IndexLink"/>
                <w:rtl w:val="true"/>
              </w:rPr>
              <w:t>:</w:t>
            </w:r>
            <w:r>
              <w:rPr>
                <w:rStyle w:val="IndexLink"/>
                <w:rtl w:val="true"/>
              </w:rPr>
              <w:t>گناه و عدم استجابت دعا</w:t>
            </w:r>
            <w:r>
              <w:rPr>
                <w:rStyle w:val="IndexLink"/>
                <w:rtl w:val="true"/>
              </w:rPr>
              <w:tab/>
            </w:r>
            <w:r>
              <w:rPr>
                <w:rStyle w:val="IndexLink"/>
              </w:rPr>
              <w:t>79</w:t>
            </w:r>
          </w:hyperlink>
        </w:p>
        <w:p>
          <w:pPr>
            <w:pStyle w:val="Contents3"/>
            <w:tabs>
              <w:tab w:val="clear" w:pos="8459"/>
              <w:tab w:val="right" w:pos="9026" w:leader="dot"/>
            </w:tabs>
            <w:rPr/>
          </w:pPr>
          <w:hyperlink w:anchor="__RefHeading___Toc383998_211673320">
            <w:r>
              <w:rPr>
                <w:webHidden/>
                <w:rStyle w:val="IndexLink"/>
                <w:rtl w:val="true"/>
              </w:rPr>
              <w:t>فصل هفتم</w:t>
            </w:r>
            <w:r>
              <w:rPr>
                <w:rStyle w:val="IndexLink"/>
                <w:rtl w:val="true"/>
              </w:rPr>
              <w:t xml:space="preserve">: </w:t>
            </w:r>
            <w:r>
              <w:rPr>
                <w:rStyle w:val="IndexLink"/>
                <w:rtl w:val="true"/>
              </w:rPr>
              <w:t>گناه و سلب توفیق عبادت‌</w:t>
            </w:r>
            <w:r>
              <w:rPr>
                <w:rStyle w:val="IndexLink"/>
                <w:rtl w:val="true"/>
              </w:rPr>
              <w:tab/>
            </w:r>
            <w:r>
              <w:rPr>
                <w:rStyle w:val="IndexLink"/>
              </w:rPr>
              <w:t>85</w:t>
            </w:r>
          </w:hyperlink>
        </w:p>
        <w:p>
          <w:pPr>
            <w:pStyle w:val="Contents3"/>
            <w:tabs>
              <w:tab w:val="clear" w:pos="8459"/>
              <w:tab w:val="right" w:pos="9026" w:leader="dot"/>
            </w:tabs>
            <w:rPr/>
          </w:pPr>
          <w:hyperlink w:anchor="__RefHeading___Toc384000_211673320">
            <w:r>
              <w:rPr>
                <w:webHidden/>
                <w:rStyle w:val="IndexLink"/>
                <w:rtl w:val="true"/>
              </w:rPr>
              <w:t>فصل هشتم</w:t>
            </w:r>
            <w:r>
              <w:rPr>
                <w:rStyle w:val="IndexLink"/>
                <w:rtl w:val="true"/>
              </w:rPr>
              <w:t>:</w:t>
            </w:r>
            <w:r>
              <w:rPr>
                <w:rStyle w:val="IndexLink"/>
                <w:rtl w:val="true"/>
              </w:rPr>
              <w:t>گناه و مرگ زود هنگام</w:t>
            </w:r>
            <w:r>
              <w:rPr>
                <w:rStyle w:val="IndexLink"/>
                <w:rtl w:val="true"/>
              </w:rPr>
              <w:tab/>
            </w:r>
            <w:r>
              <w:rPr>
                <w:rStyle w:val="IndexLink"/>
              </w:rPr>
              <w:t>92</w:t>
            </w:r>
          </w:hyperlink>
        </w:p>
        <w:p>
          <w:pPr>
            <w:pStyle w:val="Contents4"/>
            <w:tabs>
              <w:tab w:val="clear" w:pos="8176"/>
              <w:tab w:val="right" w:pos="9026" w:leader="dot"/>
            </w:tabs>
            <w:rPr/>
          </w:pPr>
          <w:hyperlink w:anchor="__RefHeading___Toc384002_211673320">
            <w:r>
              <w:rPr>
                <w:webHidden/>
                <w:rStyle w:val="IndexLink"/>
                <w:rtl w:val="true"/>
              </w:rPr>
              <w:t>توضیح</w:t>
            </w:r>
            <w:r>
              <w:rPr>
                <w:rStyle w:val="IndexLink"/>
                <w:rtl w:val="true"/>
              </w:rPr>
              <w:tab/>
            </w:r>
            <w:r>
              <w:rPr>
                <w:rStyle w:val="IndexLink"/>
              </w:rPr>
              <w:t>92</w:t>
            </w:r>
          </w:hyperlink>
        </w:p>
        <w:p>
          <w:pPr>
            <w:pStyle w:val="Contents4"/>
            <w:tabs>
              <w:tab w:val="clear" w:pos="8176"/>
              <w:tab w:val="right" w:pos="9026" w:leader="dot"/>
            </w:tabs>
            <w:rPr/>
          </w:pPr>
          <w:hyperlink w:anchor="__RefHeading___Toc384004_211673320">
            <w:r>
              <w:rPr>
                <w:webHidden/>
                <w:rStyle w:val="IndexLink"/>
                <w:rtl w:val="true"/>
              </w:rPr>
              <w:t>صدقه عامل دفع بلا</w:t>
            </w:r>
            <w:r>
              <w:rPr>
                <w:rStyle w:val="IndexLink"/>
                <w:rtl w:val="true"/>
              </w:rPr>
              <w:tab/>
            </w:r>
            <w:r>
              <w:rPr>
                <w:rStyle w:val="IndexLink"/>
              </w:rPr>
              <w:t>94</w:t>
            </w:r>
          </w:hyperlink>
        </w:p>
        <w:p>
          <w:pPr>
            <w:pStyle w:val="Contents4"/>
            <w:tabs>
              <w:tab w:val="clear" w:pos="8176"/>
              <w:tab w:val="right" w:pos="9026" w:leader="dot"/>
            </w:tabs>
            <w:rPr/>
          </w:pPr>
          <w:hyperlink w:anchor="__RefHeading___Toc384006_211673320">
            <w:r>
              <w:rPr>
                <w:webHidden/>
                <w:rStyle w:val="IndexLink"/>
                <w:rtl w:val="true"/>
              </w:rPr>
              <w:t>عوامل طولانی شدن عمر</w:t>
            </w:r>
            <w:r>
              <w:rPr>
                <w:rStyle w:val="IndexLink"/>
                <w:rtl w:val="true"/>
              </w:rPr>
              <w:tab/>
            </w:r>
            <w:r>
              <w:rPr>
                <w:rStyle w:val="IndexLink"/>
              </w:rPr>
              <w:t>96</w:t>
            </w:r>
          </w:hyperlink>
        </w:p>
        <w:p>
          <w:pPr>
            <w:pStyle w:val="Contents4"/>
            <w:tabs>
              <w:tab w:val="clear" w:pos="8176"/>
              <w:tab w:val="right" w:pos="9026" w:leader="dot"/>
            </w:tabs>
            <w:rPr/>
          </w:pPr>
          <w:hyperlink w:anchor="__RefHeading___Toc384008_211673320">
            <w:r>
              <w:rPr>
                <w:webHidden/>
                <w:rStyle w:val="IndexLink"/>
                <w:rtl w:val="true"/>
              </w:rPr>
              <w:t>عوامل کوتاهی عمر</w:t>
            </w:r>
            <w:r>
              <w:rPr>
                <w:rStyle w:val="IndexLink"/>
                <w:rtl w:val="true"/>
              </w:rPr>
              <w:tab/>
            </w:r>
            <w:r>
              <w:rPr>
                <w:rStyle w:val="IndexLink"/>
              </w:rPr>
              <w:t>98</w:t>
            </w:r>
          </w:hyperlink>
        </w:p>
        <w:p>
          <w:pPr>
            <w:pStyle w:val="Contents3"/>
            <w:tabs>
              <w:tab w:val="clear" w:pos="8459"/>
              <w:tab w:val="right" w:pos="9026" w:leader="dot"/>
            </w:tabs>
            <w:rPr/>
          </w:pPr>
          <w:hyperlink w:anchor="__RefHeading___Toc384010_211673320">
            <w:r>
              <w:rPr>
                <w:webHidden/>
                <w:rStyle w:val="IndexLink"/>
                <w:rtl w:val="true"/>
              </w:rPr>
              <w:t>فصل نهم</w:t>
            </w:r>
            <w:r>
              <w:rPr>
                <w:rStyle w:val="IndexLink"/>
                <w:rtl w:val="true"/>
              </w:rPr>
              <w:t>:</w:t>
            </w:r>
            <w:r>
              <w:rPr>
                <w:rStyle w:val="IndexLink"/>
                <w:rtl w:val="true"/>
              </w:rPr>
              <w:t>گناه و قساوت قلب</w:t>
            </w:r>
            <w:r>
              <w:rPr>
                <w:rStyle w:val="IndexLink"/>
                <w:rtl w:val="true"/>
              </w:rPr>
              <w:tab/>
            </w:r>
            <w:r>
              <w:rPr>
                <w:rStyle w:val="IndexLink"/>
              </w:rPr>
              <w:t>107</w:t>
            </w:r>
          </w:hyperlink>
        </w:p>
        <w:p>
          <w:pPr>
            <w:pStyle w:val="Contents4"/>
            <w:tabs>
              <w:tab w:val="clear" w:pos="8176"/>
              <w:tab w:val="right" w:pos="9026" w:leader="dot"/>
            </w:tabs>
            <w:rPr/>
          </w:pPr>
          <w:hyperlink w:anchor="__RefHeading___Toc384012_2116733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84014_211673320">
            <w:r>
              <w:rPr>
                <w:webHidden/>
                <w:rStyle w:val="IndexLink"/>
                <w:rtl w:val="true"/>
              </w:rPr>
              <w:t>گناه بدترین بیماری قلب‌</w:t>
            </w:r>
            <w:r>
              <w:rPr>
                <w:rStyle w:val="IndexLink"/>
                <w:rtl w:val="true"/>
              </w:rPr>
              <w:tab/>
            </w:r>
            <w:r>
              <w:rPr>
                <w:rStyle w:val="IndexLink"/>
              </w:rPr>
              <w:t>109</w:t>
            </w:r>
          </w:hyperlink>
        </w:p>
        <w:p>
          <w:pPr>
            <w:pStyle w:val="Contents4"/>
            <w:tabs>
              <w:tab w:val="clear" w:pos="8176"/>
              <w:tab w:val="right" w:pos="9026" w:leader="dot"/>
            </w:tabs>
            <w:rPr/>
          </w:pPr>
          <w:hyperlink w:anchor="__RefHeading___Toc384016_211673320">
            <w:r>
              <w:rPr>
                <w:webHidden/>
                <w:rStyle w:val="IndexLink"/>
                <w:rtl w:val="true"/>
              </w:rPr>
              <w:t>قساوت قلب‌</w:t>
            </w:r>
            <w:r>
              <w:rPr>
                <w:rStyle w:val="IndexLink"/>
                <w:rtl w:val="true"/>
              </w:rPr>
              <w:tab/>
            </w:r>
            <w:r>
              <w:rPr>
                <w:rStyle w:val="IndexLink"/>
              </w:rPr>
              <w:t>110</w:t>
            </w:r>
          </w:hyperlink>
        </w:p>
        <w:p>
          <w:pPr>
            <w:pStyle w:val="Contents4"/>
            <w:tabs>
              <w:tab w:val="clear" w:pos="8176"/>
              <w:tab w:val="right" w:pos="9026" w:leader="dot"/>
            </w:tabs>
            <w:rPr/>
          </w:pPr>
          <w:hyperlink w:anchor="__RefHeading___Toc384018_211673320">
            <w:r>
              <w:rPr>
                <w:webHidden/>
                <w:rStyle w:val="IndexLink"/>
                <w:rtl w:val="true"/>
              </w:rPr>
              <w:t>عاطفه و آثار پر بار آن‌</w:t>
            </w:r>
            <w:r>
              <w:rPr>
                <w:rStyle w:val="IndexLink"/>
                <w:rtl w:val="true"/>
              </w:rPr>
              <w:tab/>
            </w:r>
            <w:r>
              <w:rPr>
                <w:rStyle w:val="IndexLink"/>
              </w:rPr>
              <w:t>111</w:t>
            </w:r>
          </w:hyperlink>
        </w:p>
        <w:p>
          <w:pPr>
            <w:pStyle w:val="Contents4"/>
            <w:tabs>
              <w:tab w:val="clear" w:pos="8176"/>
              <w:tab w:val="right" w:pos="9026" w:leader="dot"/>
            </w:tabs>
            <w:rPr/>
          </w:pPr>
          <w:hyperlink w:anchor="__RefHeading___Toc384020_211673320">
            <w:r>
              <w:rPr>
                <w:webHidden/>
                <w:rStyle w:val="IndexLink"/>
                <w:rtl w:val="true"/>
              </w:rPr>
              <w:t>اسلام و حقوق حیوانات‌</w:t>
            </w:r>
            <w:r>
              <w:rPr>
                <w:rStyle w:val="IndexLink"/>
                <w:rtl w:val="true"/>
              </w:rPr>
              <w:tab/>
            </w:r>
            <w:r>
              <w:rPr>
                <w:rStyle w:val="IndexLink"/>
              </w:rPr>
              <w:t>114</w:t>
            </w:r>
          </w:hyperlink>
        </w:p>
        <w:p>
          <w:pPr>
            <w:pStyle w:val="Contents4"/>
            <w:tabs>
              <w:tab w:val="clear" w:pos="8176"/>
              <w:tab w:val="right" w:pos="9026" w:leader="dot"/>
            </w:tabs>
            <w:rPr/>
          </w:pPr>
          <w:hyperlink w:anchor="__RefHeading___Toc384022_211673320">
            <w:r>
              <w:rPr>
                <w:webHidden/>
                <w:rStyle w:val="IndexLink"/>
                <w:rtl w:val="true"/>
              </w:rPr>
              <w:t>عوامل قساوت قلب از دیدگاه آیات و روایات‌</w:t>
            </w:r>
            <w:r>
              <w:rPr>
                <w:rStyle w:val="IndexLink"/>
                <w:rtl w:val="true"/>
              </w:rPr>
              <w:tab/>
            </w:r>
            <w:r>
              <w:rPr>
                <w:rStyle w:val="IndexLink"/>
              </w:rPr>
              <w:t>114</w:t>
            </w:r>
          </w:hyperlink>
        </w:p>
        <w:p>
          <w:pPr>
            <w:pStyle w:val="Contents3"/>
            <w:tabs>
              <w:tab w:val="clear" w:pos="8459"/>
              <w:tab w:val="right" w:pos="9026" w:leader="dot"/>
            </w:tabs>
            <w:rPr/>
          </w:pPr>
          <w:hyperlink w:anchor="__RefHeading___Toc384024_211673320">
            <w:r>
              <w:rPr>
                <w:webHidden/>
                <w:rStyle w:val="IndexLink"/>
                <w:rtl w:val="true"/>
              </w:rPr>
              <w:t>فصل دهم</w:t>
            </w:r>
            <w:r>
              <w:rPr>
                <w:rStyle w:val="IndexLink"/>
                <w:rtl w:val="true"/>
              </w:rPr>
              <w:t>:</w:t>
            </w:r>
            <w:r>
              <w:rPr>
                <w:rStyle w:val="IndexLink"/>
                <w:rtl w:val="true"/>
              </w:rPr>
              <w:t>گناه و خروج از دایره ایمان</w:t>
            </w:r>
            <w:r>
              <w:rPr>
                <w:rStyle w:val="IndexLink"/>
                <w:rtl w:val="true"/>
              </w:rPr>
              <w:tab/>
            </w:r>
            <w:r>
              <w:rPr>
                <w:rStyle w:val="IndexLink"/>
              </w:rPr>
              <w:t>124</w:t>
            </w:r>
          </w:hyperlink>
        </w:p>
        <w:p>
          <w:pPr>
            <w:pStyle w:val="Contents4"/>
            <w:tabs>
              <w:tab w:val="clear" w:pos="8176"/>
              <w:tab w:val="right" w:pos="9026" w:leader="dot"/>
            </w:tabs>
            <w:rPr/>
          </w:pPr>
          <w:hyperlink w:anchor="__RefHeading___Toc384026_211673320">
            <w:r>
              <w:rPr>
                <w:webHidden/>
                <w:rStyle w:val="IndexLink"/>
                <w:rtl w:val="true"/>
              </w:rPr>
              <w:t>توضیح</w:t>
            </w:r>
            <w:r>
              <w:rPr>
                <w:rStyle w:val="IndexLink"/>
                <w:rtl w:val="true"/>
              </w:rPr>
              <w:tab/>
            </w:r>
            <w:r>
              <w:rPr>
                <w:rStyle w:val="IndexLink"/>
              </w:rPr>
              <w:t>124</w:t>
            </w:r>
          </w:hyperlink>
        </w:p>
        <w:p>
          <w:pPr>
            <w:pStyle w:val="Contents4"/>
            <w:tabs>
              <w:tab w:val="clear" w:pos="8176"/>
              <w:tab w:val="right" w:pos="9026" w:leader="dot"/>
            </w:tabs>
            <w:rPr/>
          </w:pPr>
          <w:hyperlink w:anchor="__RefHeading___Toc384028_211673320">
            <w:r>
              <w:rPr>
                <w:webHidden/>
                <w:rStyle w:val="IndexLink"/>
                <w:rtl w:val="true"/>
              </w:rPr>
              <w:t>ایمان چیست؟</w:t>
            </w:r>
            <w:r>
              <w:rPr>
                <w:rStyle w:val="IndexLink"/>
                <w:rtl w:val="true"/>
              </w:rPr>
              <w:tab/>
            </w:r>
            <w:r>
              <w:rPr>
                <w:rStyle w:val="IndexLink"/>
              </w:rPr>
              <w:t>125</w:t>
            </w:r>
          </w:hyperlink>
        </w:p>
        <w:p>
          <w:pPr>
            <w:pStyle w:val="Contents4"/>
            <w:tabs>
              <w:tab w:val="clear" w:pos="8176"/>
              <w:tab w:val="right" w:pos="9026" w:leader="dot"/>
            </w:tabs>
            <w:rPr/>
          </w:pPr>
          <w:hyperlink w:anchor="__RefHeading___Toc384030_211673320">
            <w:r>
              <w:rPr>
                <w:webHidden/>
                <w:rStyle w:val="IndexLink"/>
                <w:rtl w:val="true"/>
              </w:rPr>
              <w:t>اعتراف جالب ابوجهل‌</w:t>
            </w:r>
            <w:r>
              <w:rPr>
                <w:rStyle w:val="IndexLink"/>
                <w:rtl w:val="true"/>
              </w:rPr>
              <w:tab/>
            </w:r>
            <w:r>
              <w:rPr>
                <w:rStyle w:val="IndexLink"/>
              </w:rPr>
              <w:t>126</w:t>
            </w:r>
          </w:hyperlink>
        </w:p>
        <w:p>
          <w:pPr>
            <w:pStyle w:val="Contents4"/>
            <w:tabs>
              <w:tab w:val="clear" w:pos="8176"/>
              <w:tab w:val="right" w:pos="9026" w:leader="dot"/>
            </w:tabs>
            <w:rPr/>
          </w:pPr>
          <w:hyperlink w:anchor="__RefHeading___Toc384032_211673320">
            <w:r>
              <w:rPr>
                <w:webHidden/>
                <w:rStyle w:val="IndexLink"/>
                <w:rtl w:val="true"/>
              </w:rPr>
              <w:t>لجاجت و سرسختی یهودیان‌</w:t>
            </w:r>
            <w:r>
              <w:rPr>
                <w:rStyle w:val="IndexLink"/>
                <w:rtl w:val="true"/>
              </w:rPr>
              <w:tab/>
            </w:r>
            <w:r>
              <w:rPr>
                <w:rStyle w:val="IndexLink"/>
              </w:rPr>
              <w:t>127</w:t>
            </w:r>
          </w:hyperlink>
        </w:p>
        <w:p>
          <w:pPr>
            <w:pStyle w:val="Contents4"/>
            <w:tabs>
              <w:tab w:val="clear" w:pos="8176"/>
              <w:tab w:val="right" w:pos="9026" w:leader="dot"/>
            </w:tabs>
            <w:rPr/>
          </w:pPr>
          <w:hyperlink w:anchor="__RefHeading___Toc384034_211673320">
            <w:r>
              <w:rPr>
                <w:webHidden/>
                <w:rStyle w:val="IndexLink"/>
                <w:rtl w:val="true"/>
              </w:rPr>
              <w:t>نقش گناه در تخریب ایمان‌</w:t>
            </w:r>
            <w:r>
              <w:rPr>
                <w:rStyle w:val="IndexLink"/>
                <w:rtl w:val="true"/>
              </w:rPr>
              <w:tab/>
            </w:r>
            <w:r>
              <w:rPr>
                <w:rStyle w:val="IndexLink"/>
              </w:rPr>
              <w:t>130</w:t>
            </w:r>
          </w:hyperlink>
        </w:p>
        <w:p>
          <w:pPr>
            <w:pStyle w:val="Contents5"/>
            <w:tabs>
              <w:tab w:val="clear" w:pos="7892"/>
              <w:tab w:val="right" w:pos="9026" w:leader="dot"/>
            </w:tabs>
            <w:rPr/>
          </w:pPr>
          <w:hyperlink w:anchor="__RefHeading___Toc384036_211673320">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384038_211673320">
            <w:r>
              <w:rPr>
                <w:webHidden/>
                <w:rStyle w:val="IndexLink"/>
                <w:rtl w:val="true"/>
              </w:rPr>
              <w:t>الف</w:t>
            </w:r>
            <w:r>
              <w:rPr>
                <w:rStyle w:val="IndexLink"/>
                <w:rtl w:val="true"/>
              </w:rPr>
              <w:t xml:space="preserve">) </w:t>
            </w:r>
            <w:r>
              <w:rPr>
                <w:rStyle w:val="IndexLink"/>
                <w:rtl w:val="true"/>
              </w:rPr>
              <w:t>تکبّر و استکبار</w:t>
            </w:r>
            <w:r>
              <w:rPr>
                <w:rStyle w:val="IndexLink"/>
                <w:rtl w:val="true"/>
              </w:rPr>
              <w:tab/>
            </w:r>
            <w:r>
              <w:rPr>
                <w:rStyle w:val="IndexLink"/>
              </w:rPr>
              <w:t>130</w:t>
            </w:r>
          </w:hyperlink>
        </w:p>
        <w:p>
          <w:pPr>
            <w:pStyle w:val="Contents5"/>
            <w:tabs>
              <w:tab w:val="clear" w:pos="7892"/>
              <w:tab w:val="right" w:pos="9026" w:leader="dot"/>
            </w:tabs>
            <w:rPr/>
          </w:pPr>
          <w:hyperlink w:anchor="__RefHeading___Toc384040_211673320">
            <w:r>
              <w:rPr>
                <w:webHidden/>
                <w:rStyle w:val="IndexLink"/>
                <w:rtl w:val="true"/>
              </w:rPr>
              <w:t>ب</w:t>
            </w:r>
            <w:r>
              <w:rPr>
                <w:rStyle w:val="IndexLink"/>
                <w:rtl w:val="true"/>
              </w:rPr>
              <w:t xml:space="preserve">) </w:t>
            </w:r>
            <w:r>
              <w:rPr>
                <w:rStyle w:val="IndexLink"/>
                <w:rtl w:val="true"/>
              </w:rPr>
              <w:t>زنا و سرقت‌</w:t>
            </w:r>
            <w:r>
              <w:rPr>
                <w:rStyle w:val="IndexLink"/>
                <w:rtl w:val="true"/>
              </w:rPr>
              <w:tab/>
            </w:r>
            <w:r>
              <w:rPr>
                <w:rStyle w:val="IndexLink"/>
              </w:rPr>
              <w:t>130</w:t>
            </w:r>
          </w:hyperlink>
        </w:p>
        <w:p>
          <w:pPr>
            <w:pStyle w:val="Contents5"/>
            <w:tabs>
              <w:tab w:val="clear" w:pos="7892"/>
              <w:tab w:val="right" w:pos="9026" w:leader="dot"/>
            </w:tabs>
            <w:rPr/>
          </w:pPr>
          <w:hyperlink w:anchor="__RefHeading___Toc384042_211673320">
            <w:r>
              <w:rPr>
                <w:webHidden/>
                <w:rStyle w:val="IndexLink"/>
                <w:rtl w:val="true"/>
              </w:rPr>
              <w:t>ج</w:t>
            </w:r>
            <w:r>
              <w:rPr>
                <w:rStyle w:val="IndexLink"/>
                <w:rtl w:val="true"/>
              </w:rPr>
              <w:t xml:space="preserve">) </w:t>
            </w:r>
            <w:r>
              <w:rPr>
                <w:rStyle w:val="IndexLink"/>
                <w:rtl w:val="true"/>
              </w:rPr>
              <w:t>دروغ و ضدّیّت با ایمان‌</w:t>
            </w:r>
            <w:r>
              <w:rPr>
                <w:rStyle w:val="IndexLink"/>
                <w:rtl w:val="true"/>
              </w:rPr>
              <w:tab/>
            </w:r>
            <w:r>
              <w:rPr>
                <w:rStyle w:val="IndexLink"/>
              </w:rPr>
              <w:t>132</w:t>
            </w:r>
          </w:hyperlink>
        </w:p>
        <w:p>
          <w:pPr>
            <w:pStyle w:val="Contents5"/>
            <w:tabs>
              <w:tab w:val="clear" w:pos="7892"/>
              <w:tab w:val="right" w:pos="9026" w:leader="dot"/>
            </w:tabs>
            <w:rPr/>
          </w:pPr>
          <w:hyperlink w:anchor="__RefHeading___Toc384044_211673320">
            <w:r>
              <w:rPr>
                <w:webHidden/>
                <w:rStyle w:val="IndexLink"/>
                <w:rtl w:val="true"/>
              </w:rPr>
              <w:t>د</w:t>
            </w:r>
            <w:r>
              <w:rPr>
                <w:rStyle w:val="IndexLink"/>
                <w:rtl w:val="true"/>
              </w:rPr>
              <w:t xml:space="preserve">) </w:t>
            </w:r>
            <w:r>
              <w:rPr>
                <w:rStyle w:val="IndexLink"/>
                <w:rtl w:val="true"/>
              </w:rPr>
              <w:t>حقّ گریزی‌</w:t>
            </w:r>
            <w:r>
              <w:rPr>
                <w:rStyle w:val="IndexLink"/>
                <w:rtl w:val="true"/>
              </w:rPr>
              <w:tab/>
            </w:r>
            <w:r>
              <w:rPr>
                <w:rStyle w:val="IndexLink"/>
              </w:rPr>
              <w:t>133</w:t>
            </w:r>
          </w:hyperlink>
        </w:p>
        <w:p>
          <w:pPr>
            <w:pStyle w:val="Contents5"/>
            <w:tabs>
              <w:tab w:val="clear" w:pos="7892"/>
              <w:tab w:val="right" w:pos="9026" w:leader="dot"/>
            </w:tabs>
            <w:rPr/>
          </w:pPr>
          <w:hyperlink w:anchor="__RefHeading___Toc384046_211673320">
            <w:r>
              <w:rPr>
                <w:webHidden/>
                <w:rStyle w:val="IndexLink"/>
                <w:rtl w:val="true"/>
              </w:rPr>
              <w:t>ه</w:t>
            </w:r>
            <w:r>
              <w:rPr>
                <w:rStyle w:val="IndexLink"/>
                <w:rtl w:val="true"/>
              </w:rPr>
              <w:t xml:space="preserve">) </w:t>
            </w:r>
            <w:r>
              <w:rPr>
                <w:rStyle w:val="IndexLink"/>
                <w:rtl w:val="true"/>
              </w:rPr>
              <w:t>رهبر ستیزی‌</w:t>
            </w:r>
            <w:r>
              <w:rPr>
                <w:rStyle w:val="IndexLink"/>
                <w:rtl w:val="true"/>
              </w:rPr>
              <w:tab/>
            </w:r>
            <w:r>
              <w:rPr>
                <w:rStyle w:val="IndexLink"/>
              </w:rPr>
              <w:t>137</w:t>
            </w:r>
          </w:hyperlink>
        </w:p>
        <w:p>
          <w:pPr>
            <w:pStyle w:val="Contents3"/>
            <w:tabs>
              <w:tab w:val="clear" w:pos="8459"/>
              <w:tab w:val="right" w:pos="9026" w:leader="dot"/>
            </w:tabs>
            <w:rPr/>
          </w:pPr>
          <w:hyperlink w:anchor="__RefHeading___Toc384048_211673320">
            <w:r>
              <w:rPr>
                <w:webHidden/>
                <w:rStyle w:val="IndexLink"/>
                <w:rtl w:val="true"/>
              </w:rPr>
              <w:t>فصل یازدهم</w:t>
            </w:r>
            <w:r>
              <w:rPr>
                <w:rStyle w:val="IndexLink"/>
                <w:rtl w:val="true"/>
              </w:rPr>
              <w:t>:</w:t>
            </w:r>
            <w:r>
              <w:rPr>
                <w:rStyle w:val="IndexLink"/>
                <w:rtl w:val="true"/>
              </w:rPr>
              <w:t>گناه و یأس از رحمت پروردگار</w:t>
            </w:r>
            <w:r>
              <w:rPr>
                <w:rStyle w:val="IndexLink"/>
                <w:rtl w:val="true"/>
              </w:rPr>
              <w:tab/>
            </w:r>
            <w:r>
              <w:rPr>
                <w:rStyle w:val="IndexLink"/>
              </w:rPr>
              <w:t>143</w:t>
            </w:r>
          </w:hyperlink>
        </w:p>
        <w:p>
          <w:pPr>
            <w:pStyle w:val="Contents3"/>
            <w:tabs>
              <w:tab w:val="clear" w:pos="8459"/>
              <w:tab w:val="right" w:pos="9026" w:leader="dot"/>
            </w:tabs>
            <w:rPr/>
          </w:pPr>
          <w:hyperlink w:anchor="__RefHeading___Toc384050_211673320">
            <w:r>
              <w:rPr>
                <w:webHidden/>
                <w:rStyle w:val="IndexLink"/>
                <w:rtl w:val="true"/>
              </w:rPr>
              <w:t>فصل دوازدهم</w:t>
            </w:r>
            <w:r>
              <w:rPr>
                <w:rStyle w:val="IndexLink"/>
                <w:rtl w:val="true"/>
              </w:rPr>
              <w:t>:</w:t>
            </w:r>
            <w:r>
              <w:rPr>
                <w:rStyle w:val="IndexLink"/>
                <w:rtl w:val="true"/>
              </w:rPr>
              <w:t>گناه و عدم ایمنی از خشم خدا</w:t>
            </w:r>
            <w:r>
              <w:rPr>
                <w:rStyle w:val="IndexLink"/>
                <w:rtl w:val="true"/>
              </w:rPr>
              <w:tab/>
            </w:r>
            <w:r>
              <w:rPr>
                <w:rStyle w:val="IndexLink"/>
              </w:rPr>
              <w:t>150</w:t>
            </w:r>
          </w:hyperlink>
        </w:p>
        <w:p>
          <w:pPr>
            <w:pStyle w:val="Contents3"/>
            <w:tabs>
              <w:tab w:val="clear" w:pos="8459"/>
              <w:tab w:val="right" w:pos="9026" w:leader="dot"/>
            </w:tabs>
            <w:rPr/>
          </w:pPr>
          <w:hyperlink w:anchor="__RefHeading___Toc384052_211673320">
            <w:r>
              <w:rPr>
                <w:webHidden/>
                <w:rStyle w:val="IndexLink"/>
                <w:rtl w:val="true"/>
              </w:rPr>
              <w:t>فصل سیزدهم</w:t>
            </w:r>
            <w:r>
              <w:rPr>
                <w:rStyle w:val="IndexLink"/>
                <w:rtl w:val="true"/>
              </w:rPr>
              <w:t>:</w:t>
            </w:r>
            <w:r>
              <w:rPr>
                <w:rStyle w:val="IndexLink"/>
                <w:rtl w:val="true"/>
              </w:rPr>
              <w:t>گناه و کوچک شمردن خداوند</w:t>
            </w:r>
            <w:r>
              <w:rPr>
                <w:rStyle w:val="IndexLink"/>
                <w:rtl w:val="true"/>
              </w:rPr>
              <w:tab/>
            </w:r>
            <w:r>
              <w:rPr>
                <w:rStyle w:val="IndexLink"/>
              </w:rPr>
              <w:t>159</w:t>
            </w:r>
          </w:hyperlink>
        </w:p>
        <w:p>
          <w:pPr>
            <w:pStyle w:val="Contents2"/>
            <w:tabs>
              <w:tab w:val="clear" w:pos="8743"/>
              <w:tab w:val="right" w:pos="9026" w:leader="dot"/>
            </w:tabs>
            <w:rPr/>
          </w:pPr>
          <w:hyperlink w:anchor="__RefHeading___Toc384054_211673320">
            <w:r>
              <w:rPr>
                <w:webHidden/>
                <w:rStyle w:val="IndexLink"/>
                <w:rtl w:val="true"/>
              </w:rPr>
              <w:t>بخش دوم</w:t>
            </w:r>
            <w:r>
              <w:rPr>
                <w:rStyle w:val="IndexLink"/>
                <w:rtl w:val="true"/>
              </w:rPr>
              <w:t xml:space="preserve">: </w:t>
            </w:r>
            <w:r>
              <w:rPr>
                <w:rStyle w:val="IndexLink"/>
                <w:rtl w:val="true"/>
              </w:rPr>
              <w:t>راهکارهای جبران گناه و معصیت‌</w:t>
            </w:r>
            <w:r>
              <w:rPr>
                <w:rStyle w:val="IndexLink"/>
                <w:rtl w:val="true"/>
              </w:rPr>
              <w:tab/>
            </w:r>
            <w:r>
              <w:rPr>
                <w:rStyle w:val="IndexLink"/>
              </w:rPr>
              <w:t>169</w:t>
            </w:r>
          </w:hyperlink>
        </w:p>
        <w:p>
          <w:pPr>
            <w:pStyle w:val="Contents3"/>
            <w:tabs>
              <w:tab w:val="clear" w:pos="8459"/>
              <w:tab w:val="right" w:pos="9026" w:leader="dot"/>
            </w:tabs>
            <w:rPr/>
          </w:pPr>
          <w:hyperlink w:anchor="__RefHeading___Toc384056_21167332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384058_2116733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84060_211673320">
            <w:r>
              <w:rPr>
                <w:webHidden/>
                <w:rStyle w:val="IndexLink"/>
                <w:rtl w:val="true"/>
              </w:rPr>
              <w:t>فصل اوّل</w:t>
            </w:r>
            <w:r>
              <w:rPr>
                <w:rStyle w:val="IndexLink"/>
                <w:rtl w:val="true"/>
              </w:rPr>
              <w:t>:</w:t>
            </w:r>
            <w:r>
              <w:rPr>
                <w:rStyle w:val="IndexLink"/>
                <w:rtl w:val="true"/>
              </w:rPr>
              <w:t>نقش نماز در آمرزش گناه‌</w:t>
            </w:r>
            <w:r>
              <w:rPr>
                <w:rStyle w:val="IndexLink"/>
                <w:rtl w:val="true"/>
              </w:rPr>
              <w:tab/>
            </w:r>
            <w:r>
              <w:rPr>
                <w:rStyle w:val="IndexLink"/>
              </w:rPr>
              <w:t>173</w:t>
            </w:r>
          </w:hyperlink>
        </w:p>
        <w:p>
          <w:pPr>
            <w:pStyle w:val="Contents3"/>
            <w:tabs>
              <w:tab w:val="clear" w:pos="8459"/>
              <w:tab w:val="right" w:pos="9026" w:leader="dot"/>
            </w:tabs>
            <w:rPr/>
          </w:pPr>
          <w:hyperlink w:anchor="__RefHeading___Toc384062_211673320">
            <w:r>
              <w:rPr>
                <w:webHidden/>
                <w:rStyle w:val="IndexLink"/>
                <w:rtl w:val="true"/>
              </w:rPr>
              <w:t>فصل دوّم</w:t>
            </w:r>
            <w:r>
              <w:rPr>
                <w:rStyle w:val="IndexLink"/>
                <w:rtl w:val="true"/>
              </w:rPr>
              <w:t>:</w:t>
            </w:r>
            <w:r>
              <w:rPr>
                <w:rStyle w:val="IndexLink"/>
                <w:rtl w:val="true"/>
              </w:rPr>
              <w:t>روزه و آمرزش گناه‌</w:t>
            </w:r>
            <w:r>
              <w:rPr>
                <w:rStyle w:val="IndexLink"/>
                <w:rtl w:val="true"/>
              </w:rPr>
              <w:tab/>
            </w:r>
            <w:r>
              <w:rPr>
                <w:rStyle w:val="IndexLink"/>
              </w:rPr>
              <w:t>181</w:t>
            </w:r>
          </w:hyperlink>
        </w:p>
        <w:p>
          <w:pPr>
            <w:pStyle w:val="Contents4"/>
            <w:tabs>
              <w:tab w:val="clear" w:pos="8176"/>
              <w:tab w:val="right" w:pos="9026" w:leader="dot"/>
            </w:tabs>
            <w:rPr/>
          </w:pPr>
          <w:hyperlink w:anchor="__RefHeading___Toc384064_211673320">
            <w:r>
              <w:rPr>
                <w:webHidden/>
                <w:rStyle w:val="IndexLink"/>
                <w:rtl w:val="true"/>
              </w:rPr>
              <w:t>توضیح</w:t>
            </w:r>
            <w:r>
              <w:rPr>
                <w:rStyle w:val="IndexLink"/>
                <w:rtl w:val="true"/>
              </w:rPr>
              <w:tab/>
            </w:r>
            <w:r>
              <w:rPr>
                <w:rStyle w:val="IndexLink"/>
              </w:rPr>
              <w:t>181</w:t>
            </w:r>
          </w:hyperlink>
        </w:p>
        <w:p>
          <w:pPr>
            <w:pStyle w:val="Contents4"/>
            <w:tabs>
              <w:tab w:val="clear" w:pos="8176"/>
              <w:tab w:val="right" w:pos="9026" w:leader="dot"/>
            </w:tabs>
            <w:rPr/>
          </w:pPr>
          <w:hyperlink w:anchor="__RefHeading___Toc384066_211673320">
            <w:r>
              <w:rPr>
                <w:webHidden/>
                <w:rStyle w:val="IndexLink"/>
                <w:rtl w:val="true"/>
              </w:rPr>
              <w:t>روزه عامل تقویت قوای انسانی</w:t>
            </w:r>
            <w:r>
              <w:rPr>
                <w:rStyle w:val="IndexLink"/>
                <w:rtl w:val="true"/>
              </w:rPr>
              <w:tab/>
            </w:r>
            <w:r>
              <w:rPr>
                <w:rStyle w:val="IndexLink"/>
              </w:rPr>
              <w:t>182</w:t>
            </w:r>
          </w:hyperlink>
        </w:p>
        <w:p>
          <w:pPr>
            <w:pStyle w:val="Contents4"/>
            <w:tabs>
              <w:tab w:val="clear" w:pos="8176"/>
              <w:tab w:val="right" w:pos="9026" w:leader="dot"/>
            </w:tabs>
            <w:rPr/>
          </w:pPr>
          <w:hyperlink w:anchor="__RefHeading___Toc384068_211673320">
            <w:r>
              <w:rPr>
                <w:webHidden/>
                <w:rStyle w:val="IndexLink"/>
                <w:rtl w:val="true"/>
              </w:rPr>
              <w:t>روزه و فضیلت آن‌</w:t>
            </w:r>
            <w:r>
              <w:rPr>
                <w:rStyle w:val="IndexLink"/>
                <w:rtl w:val="true"/>
              </w:rPr>
              <w:tab/>
            </w:r>
            <w:r>
              <w:rPr>
                <w:rStyle w:val="IndexLink"/>
              </w:rPr>
              <w:t>185</w:t>
            </w:r>
          </w:hyperlink>
        </w:p>
        <w:p>
          <w:pPr>
            <w:pStyle w:val="Contents4"/>
            <w:tabs>
              <w:tab w:val="clear" w:pos="8176"/>
              <w:tab w:val="right" w:pos="9026" w:leader="dot"/>
            </w:tabs>
            <w:rPr/>
          </w:pPr>
          <w:hyperlink w:anchor="__RefHeading___Toc384070_211673320">
            <w:r>
              <w:rPr>
                <w:webHidden/>
                <w:rStyle w:val="IndexLink"/>
                <w:rtl w:val="true"/>
              </w:rPr>
              <w:t>روزه و آمرزش گناه‌</w:t>
            </w:r>
            <w:r>
              <w:rPr>
                <w:rStyle w:val="IndexLink"/>
                <w:rtl w:val="true"/>
              </w:rPr>
              <w:tab/>
            </w:r>
            <w:r>
              <w:rPr>
                <w:rStyle w:val="IndexLink"/>
              </w:rPr>
              <w:t>187</w:t>
            </w:r>
          </w:hyperlink>
        </w:p>
        <w:p>
          <w:pPr>
            <w:pStyle w:val="Contents4"/>
            <w:tabs>
              <w:tab w:val="clear" w:pos="8176"/>
              <w:tab w:val="right" w:pos="9026" w:leader="dot"/>
            </w:tabs>
            <w:rPr/>
          </w:pPr>
          <w:hyperlink w:anchor="__RefHeading___Toc384072_211673320">
            <w:r>
              <w:rPr>
                <w:webHidden/>
                <w:rStyle w:val="IndexLink"/>
                <w:rtl w:val="true"/>
              </w:rPr>
              <w:t>شرایط آمرزش‌</w:t>
            </w:r>
            <w:r>
              <w:rPr>
                <w:rStyle w:val="IndexLink"/>
                <w:rtl w:val="true"/>
              </w:rPr>
              <w:tab/>
            </w:r>
            <w:r>
              <w:rPr>
                <w:rStyle w:val="IndexLink"/>
              </w:rPr>
              <w:t>188</w:t>
            </w:r>
          </w:hyperlink>
        </w:p>
        <w:p>
          <w:pPr>
            <w:pStyle w:val="Contents4"/>
            <w:tabs>
              <w:tab w:val="clear" w:pos="8176"/>
              <w:tab w:val="right" w:pos="9026" w:leader="dot"/>
            </w:tabs>
            <w:rPr/>
          </w:pPr>
          <w:hyperlink w:anchor="__RefHeading___Toc384074_211673320">
            <w:r>
              <w:rPr>
                <w:webHidden/>
                <w:rStyle w:val="IndexLink"/>
                <w:rtl w:val="true"/>
              </w:rPr>
              <w:t>اعمالی که در ماه رمضان سبب افزایش آمرزش می‌شود</w:t>
            </w:r>
            <w:r>
              <w:rPr>
                <w:rStyle w:val="IndexLink"/>
                <w:rtl w:val="true"/>
              </w:rPr>
              <w:tab/>
            </w:r>
            <w:r>
              <w:rPr>
                <w:rStyle w:val="IndexLink"/>
              </w:rPr>
              <w:t>189</w:t>
            </w:r>
          </w:hyperlink>
        </w:p>
        <w:p>
          <w:pPr>
            <w:pStyle w:val="Contents3"/>
            <w:tabs>
              <w:tab w:val="clear" w:pos="8459"/>
              <w:tab w:val="right" w:pos="9026" w:leader="dot"/>
            </w:tabs>
            <w:rPr/>
          </w:pPr>
          <w:hyperlink w:anchor="__RefHeading___Toc384076_211673320">
            <w:r>
              <w:rPr>
                <w:webHidden/>
                <w:rStyle w:val="IndexLink"/>
                <w:rtl w:val="true"/>
              </w:rPr>
              <w:t>فصل سوّم</w:t>
            </w:r>
            <w:r>
              <w:rPr>
                <w:rStyle w:val="IndexLink"/>
                <w:rtl w:val="true"/>
              </w:rPr>
              <w:t>:</w:t>
            </w:r>
            <w:r>
              <w:rPr>
                <w:rStyle w:val="IndexLink"/>
                <w:rtl w:val="true"/>
              </w:rPr>
              <w:t>صدقات و آمرزش گناهان‌</w:t>
            </w:r>
            <w:r>
              <w:rPr>
                <w:rStyle w:val="IndexLink"/>
                <w:rtl w:val="true"/>
              </w:rPr>
              <w:tab/>
            </w:r>
            <w:r>
              <w:rPr>
                <w:rStyle w:val="IndexLink"/>
              </w:rPr>
              <w:t>196</w:t>
            </w:r>
          </w:hyperlink>
        </w:p>
        <w:p>
          <w:pPr>
            <w:pStyle w:val="Contents3"/>
            <w:tabs>
              <w:tab w:val="clear" w:pos="8459"/>
              <w:tab w:val="right" w:pos="9026" w:leader="dot"/>
            </w:tabs>
            <w:rPr/>
          </w:pPr>
          <w:hyperlink w:anchor="__RefHeading___Toc384078_211673320">
            <w:r>
              <w:rPr>
                <w:webHidden/>
                <w:rStyle w:val="IndexLink"/>
                <w:rtl w:val="true"/>
              </w:rPr>
              <w:t>فصل چهارم</w:t>
            </w:r>
            <w:r>
              <w:rPr>
                <w:rStyle w:val="IndexLink"/>
                <w:rtl w:val="true"/>
              </w:rPr>
              <w:t>:</w:t>
            </w:r>
            <w:r>
              <w:rPr>
                <w:rStyle w:val="IndexLink"/>
                <w:rtl w:val="true"/>
              </w:rPr>
              <w:t>حج و آمرزش گناه‌</w:t>
            </w:r>
            <w:r>
              <w:rPr>
                <w:rStyle w:val="IndexLink"/>
                <w:rtl w:val="true"/>
              </w:rPr>
              <w:tab/>
            </w:r>
            <w:r>
              <w:rPr>
                <w:rStyle w:val="IndexLink"/>
              </w:rPr>
              <w:t>207</w:t>
            </w:r>
          </w:hyperlink>
        </w:p>
        <w:p>
          <w:pPr>
            <w:pStyle w:val="Contents4"/>
            <w:tabs>
              <w:tab w:val="clear" w:pos="8176"/>
              <w:tab w:val="right" w:pos="9026" w:leader="dot"/>
            </w:tabs>
            <w:rPr/>
          </w:pPr>
          <w:hyperlink w:anchor="__RefHeading___Toc384080_211673320">
            <w:r>
              <w:rPr>
                <w:webHidden/>
                <w:rStyle w:val="IndexLink"/>
                <w:rtl w:val="true"/>
              </w:rPr>
              <w:t>حج و آمرزش گناه‌</w:t>
            </w:r>
            <w:r>
              <w:rPr>
                <w:rStyle w:val="IndexLink"/>
                <w:rtl w:val="true"/>
              </w:rPr>
              <w:tab/>
            </w:r>
            <w:r>
              <w:rPr>
                <w:rStyle w:val="IndexLink"/>
              </w:rPr>
              <w:t>207</w:t>
            </w:r>
          </w:hyperlink>
        </w:p>
        <w:p>
          <w:pPr>
            <w:pStyle w:val="Contents4"/>
            <w:tabs>
              <w:tab w:val="clear" w:pos="8176"/>
              <w:tab w:val="right" w:pos="9026" w:leader="dot"/>
            </w:tabs>
            <w:rPr/>
          </w:pPr>
          <w:hyperlink w:anchor="__RefHeading___Toc384082_211673320">
            <w:r>
              <w:rPr>
                <w:webHidden/>
                <w:rStyle w:val="IndexLink"/>
                <w:rtl w:val="true"/>
              </w:rPr>
              <w:t>ثواب حجّ از دیدگاه رسول خداصلی الله علیه وآله‌</w:t>
            </w:r>
            <w:r>
              <w:rPr>
                <w:rStyle w:val="IndexLink"/>
                <w:rtl w:val="true"/>
              </w:rPr>
              <w:tab/>
            </w:r>
            <w:r>
              <w:rPr>
                <w:rStyle w:val="IndexLink"/>
              </w:rPr>
              <w:t>208</w:t>
            </w:r>
          </w:hyperlink>
        </w:p>
        <w:p>
          <w:pPr>
            <w:pStyle w:val="Contents4"/>
            <w:tabs>
              <w:tab w:val="clear" w:pos="8176"/>
              <w:tab w:val="right" w:pos="9026" w:leader="dot"/>
            </w:tabs>
            <w:rPr/>
          </w:pPr>
          <w:hyperlink w:anchor="__RefHeading___Toc384084_211673320">
            <w:r>
              <w:rPr>
                <w:webHidden/>
                <w:rStyle w:val="IndexLink"/>
                <w:rtl w:val="true"/>
              </w:rPr>
              <w:t>کاربرد حجّ و عمره در آمرزش گناه‌</w:t>
            </w:r>
            <w:r>
              <w:rPr>
                <w:rStyle w:val="IndexLink"/>
                <w:rtl w:val="true"/>
              </w:rPr>
              <w:tab/>
            </w:r>
            <w:r>
              <w:rPr>
                <w:rStyle w:val="IndexLink"/>
              </w:rPr>
              <w:t>209</w:t>
            </w:r>
          </w:hyperlink>
        </w:p>
        <w:p>
          <w:pPr>
            <w:pStyle w:val="Contents4"/>
            <w:tabs>
              <w:tab w:val="clear" w:pos="8176"/>
              <w:tab w:val="right" w:pos="9026" w:leader="dot"/>
            </w:tabs>
            <w:rPr/>
          </w:pPr>
          <w:hyperlink w:anchor="__RefHeading___Toc384086_211673320">
            <w:r>
              <w:rPr>
                <w:webHidden/>
                <w:rStyle w:val="IndexLink"/>
                <w:rtl w:val="true"/>
              </w:rPr>
              <w:t>تلبیه و آمرزش گناه‌</w:t>
            </w:r>
            <w:r>
              <w:rPr>
                <w:rStyle w:val="IndexLink"/>
                <w:rtl w:val="true"/>
              </w:rPr>
              <w:tab/>
            </w:r>
            <w:r>
              <w:rPr>
                <w:rStyle w:val="IndexLink"/>
              </w:rPr>
              <w:t>210</w:t>
            </w:r>
          </w:hyperlink>
        </w:p>
        <w:p>
          <w:pPr>
            <w:pStyle w:val="Contents4"/>
            <w:tabs>
              <w:tab w:val="clear" w:pos="8176"/>
              <w:tab w:val="right" w:pos="9026" w:leader="dot"/>
            </w:tabs>
            <w:rPr/>
          </w:pPr>
          <w:hyperlink w:anchor="__RefHeading___Toc384088_211673320">
            <w:r>
              <w:rPr>
                <w:webHidden/>
                <w:rStyle w:val="IndexLink"/>
                <w:rtl w:val="true"/>
              </w:rPr>
              <w:t>طواف بیت و آمرزش گناه‌</w:t>
            </w:r>
            <w:r>
              <w:rPr>
                <w:rStyle w:val="IndexLink"/>
                <w:rtl w:val="true"/>
              </w:rPr>
              <w:tab/>
            </w:r>
            <w:r>
              <w:rPr>
                <w:rStyle w:val="IndexLink"/>
              </w:rPr>
              <w:t>211</w:t>
            </w:r>
          </w:hyperlink>
        </w:p>
        <w:p>
          <w:pPr>
            <w:pStyle w:val="Contents4"/>
            <w:tabs>
              <w:tab w:val="clear" w:pos="8176"/>
              <w:tab w:val="right" w:pos="9026" w:leader="dot"/>
            </w:tabs>
            <w:rPr/>
          </w:pPr>
          <w:hyperlink w:anchor="__RefHeading___Toc384090_211673320">
            <w:r>
              <w:rPr>
                <w:webHidden/>
                <w:rStyle w:val="IndexLink"/>
                <w:rtl w:val="true"/>
              </w:rPr>
              <w:t>امام صادق‌علیه السلام، و طلب آمرزش از خداوند</w:t>
            </w:r>
            <w:r>
              <w:rPr>
                <w:rStyle w:val="IndexLink"/>
                <w:rtl w:val="true"/>
              </w:rPr>
              <w:tab/>
            </w:r>
            <w:r>
              <w:rPr>
                <w:rStyle w:val="IndexLink"/>
              </w:rPr>
              <w:t>212</w:t>
            </w:r>
          </w:hyperlink>
        </w:p>
        <w:p>
          <w:pPr>
            <w:pStyle w:val="Contents4"/>
            <w:tabs>
              <w:tab w:val="clear" w:pos="8176"/>
              <w:tab w:val="right" w:pos="9026" w:leader="dot"/>
            </w:tabs>
            <w:rPr/>
          </w:pPr>
          <w:hyperlink w:anchor="__RefHeading___Toc384092_211673320">
            <w:r>
              <w:rPr>
                <w:webHidden/>
                <w:rStyle w:val="IndexLink"/>
                <w:rtl w:val="true"/>
              </w:rPr>
              <w:t>سعی صفا و مروه و آمرزش گناه‌</w:t>
            </w:r>
            <w:r>
              <w:rPr>
                <w:rStyle w:val="IndexLink"/>
                <w:rtl w:val="true"/>
              </w:rPr>
              <w:tab/>
            </w:r>
            <w:r>
              <w:rPr>
                <w:rStyle w:val="IndexLink"/>
              </w:rPr>
              <w:t>212</w:t>
            </w:r>
          </w:hyperlink>
        </w:p>
        <w:p>
          <w:pPr>
            <w:pStyle w:val="Contents4"/>
            <w:tabs>
              <w:tab w:val="clear" w:pos="8176"/>
              <w:tab w:val="right" w:pos="9026" w:leader="dot"/>
            </w:tabs>
            <w:rPr/>
          </w:pPr>
          <w:hyperlink w:anchor="__RefHeading___Toc384094_211673320">
            <w:r>
              <w:rPr>
                <w:webHidden/>
                <w:rStyle w:val="IndexLink"/>
                <w:rtl w:val="true"/>
              </w:rPr>
              <w:t>سیره امیرالمؤمنین‌علیه السلام در سعی‌</w:t>
            </w:r>
            <w:r>
              <w:rPr>
                <w:rStyle w:val="IndexLink"/>
                <w:rtl w:val="true"/>
              </w:rPr>
              <w:tab/>
            </w:r>
            <w:r>
              <w:rPr>
                <w:rStyle w:val="IndexLink"/>
              </w:rPr>
              <w:t>213</w:t>
            </w:r>
          </w:hyperlink>
        </w:p>
        <w:p>
          <w:pPr>
            <w:pStyle w:val="Contents4"/>
            <w:tabs>
              <w:tab w:val="clear" w:pos="8176"/>
              <w:tab w:val="right" w:pos="9026" w:leader="dot"/>
            </w:tabs>
            <w:rPr/>
          </w:pPr>
          <w:hyperlink w:anchor="__RefHeading___Toc384096_211673320">
            <w:r>
              <w:rPr>
                <w:webHidden/>
                <w:rStyle w:val="IndexLink"/>
                <w:rtl w:val="true"/>
              </w:rPr>
              <w:t>وقوف در عرفات و آمرزش گناهان‌</w:t>
            </w:r>
            <w:r>
              <w:rPr>
                <w:rStyle w:val="IndexLink"/>
                <w:rtl w:val="true"/>
              </w:rPr>
              <w:tab/>
            </w:r>
            <w:r>
              <w:rPr>
                <w:rStyle w:val="IndexLink"/>
              </w:rPr>
              <w:t>213</w:t>
            </w:r>
          </w:hyperlink>
        </w:p>
        <w:p>
          <w:pPr>
            <w:pStyle w:val="Contents4"/>
            <w:tabs>
              <w:tab w:val="clear" w:pos="8176"/>
              <w:tab w:val="right" w:pos="9026" w:leader="dot"/>
            </w:tabs>
            <w:rPr/>
          </w:pPr>
          <w:hyperlink w:anchor="__RefHeading___Toc384098_211673320">
            <w:r>
              <w:rPr>
                <w:webHidden/>
                <w:rStyle w:val="IndexLink"/>
                <w:rtl w:val="true"/>
              </w:rPr>
              <w:t>گسترش آمرزش در عرفات‌</w:t>
            </w:r>
            <w:r>
              <w:rPr>
                <w:rStyle w:val="IndexLink"/>
                <w:rtl w:val="true"/>
              </w:rPr>
              <w:tab/>
            </w:r>
            <w:r>
              <w:rPr>
                <w:rStyle w:val="IndexLink"/>
              </w:rPr>
              <w:t>215</w:t>
            </w:r>
          </w:hyperlink>
        </w:p>
        <w:p>
          <w:pPr>
            <w:pStyle w:val="Contents4"/>
            <w:tabs>
              <w:tab w:val="clear" w:pos="8176"/>
              <w:tab w:val="right" w:pos="9026" w:leader="dot"/>
            </w:tabs>
            <w:rPr/>
          </w:pPr>
          <w:hyperlink w:anchor="__RefHeading___Toc384100_211673320">
            <w:r>
              <w:rPr>
                <w:webHidden/>
                <w:rStyle w:val="IndexLink"/>
                <w:rtl w:val="true"/>
              </w:rPr>
              <w:t>رمی جمرات و آمرزش گناه‌</w:t>
            </w:r>
            <w:r>
              <w:rPr>
                <w:rStyle w:val="IndexLink"/>
                <w:rtl w:val="true"/>
              </w:rPr>
              <w:tab/>
            </w:r>
            <w:r>
              <w:rPr>
                <w:rStyle w:val="IndexLink"/>
              </w:rPr>
              <w:t>215</w:t>
            </w:r>
          </w:hyperlink>
        </w:p>
        <w:p>
          <w:pPr>
            <w:pStyle w:val="Contents4"/>
            <w:tabs>
              <w:tab w:val="clear" w:pos="8176"/>
              <w:tab w:val="right" w:pos="9026" w:leader="dot"/>
            </w:tabs>
            <w:rPr/>
          </w:pPr>
          <w:hyperlink w:anchor="__RefHeading___Toc384102_211673320">
            <w:r>
              <w:rPr>
                <w:webHidden/>
                <w:rStyle w:val="IndexLink"/>
                <w:rtl w:val="true"/>
              </w:rPr>
              <w:t>قربانی و آمرزش گناه‌</w:t>
            </w:r>
            <w:r>
              <w:rPr>
                <w:rStyle w:val="IndexLink"/>
                <w:rtl w:val="true"/>
              </w:rPr>
              <w:tab/>
            </w:r>
            <w:r>
              <w:rPr>
                <w:rStyle w:val="IndexLink"/>
              </w:rPr>
              <w:t>216</w:t>
            </w:r>
          </w:hyperlink>
        </w:p>
        <w:p>
          <w:pPr>
            <w:pStyle w:val="Contents3"/>
            <w:tabs>
              <w:tab w:val="clear" w:pos="8459"/>
              <w:tab w:val="right" w:pos="9026" w:leader="dot"/>
            </w:tabs>
            <w:rPr/>
          </w:pPr>
          <w:hyperlink w:anchor="__RefHeading___Toc384104_211673320">
            <w:r>
              <w:rPr>
                <w:webHidden/>
                <w:rStyle w:val="IndexLink"/>
                <w:rtl w:val="true"/>
              </w:rPr>
              <w:t>فصل پنجم</w:t>
            </w:r>
            <w:r>
              <w:rPr>
                <w:rStyle w:val="IndexLink"/>
                <w:rtl w:val="true"/>
              </w:rPr>
              <w:t>:</w:t>
            </w:r>
            <w:r>
              <w:rPr>
                <w:rStyle w:val="IndexLink"/>
                <w:rtl w:val="true"/>
              </w:rPr>
              <w:t>جهاد و آمرزش گناهان‌</w:t>
            </w:r>
            <w:r>
              <w:rPr>
                <w:rStyle w:val="IndexLink"/>
                <w:rtl w:val="true"/>
              </w:rPr>
              <w:tab/>
            </w:r>
            <w:r>
              <w:rPr>
                <w:rStyle w:val="IndexLink"/>
              </w:rPr>
              <w:t>218</w:t>
            </w:r>
          </w:hyperlink>
        </w:p>
        <w:p>
          <w:pPr>
            <w:pStyle w:val="Contents3"/>
            <w:tabs>
              <w:tab w:val="clear" w:pos="8459"/>
              <w:tab w:val="right" w:pos="9026" w:leader="dot"/>
            </w:tabs>
            <w:rPr/>
          </w:pPr>
          <w:hyperlink w:anchor="__RefHeading___Toc384106_211673320">
            <w:r>
              <w:rPr>
                <w:webHidden/>
                <w:rStyle w:val="IndexLink"/>
                <w:rtl w:val="true"/>
              </w:rPr>
              <w:t>فصل ششم</w:t>
            </w:r>
            <w:r>
              <w:rPr>
                <w:rStyle w:val="IndexLink"/>
                <w:rtl w:val="true"/>
              </w:rPr>
              <w:t>:</w:t>
            </w:r>
            <w:r>
              <w:rPr>
                <w:rStyle w:val="IndexLink"/>
                <w:rtl w:val="true"/>
              </w:rPr>
              <w:t>ایمان و عمل صالح</w:t>
            </w:r>
            <w:r>
              <w:rPr>
                <w:rStyle w:val="IndexLink"/>
                <w:rtl w:val="true"/>
              </w:rPr>
              <w:tab/>
            </w:r>
            <w:r>
              <w:rPr>
                <w:rStyle w:val="IndexLink"/>
              </w:rPr>
              <w:t>228</w:t>
            </w:r>
          </w:hyperlink>
        </w:p>
        <w:p>
          <w:pPr>
            <w:pStyle w:val="Contents4"/>
            <w:tabs>
              <w:tab w:val="clear" w:pos="8176"/>
              <w:tab w:val="right" w:pos="9026" w:leader="dot"/>
            </w:tabs>
            <w:rPr/>
          </w:pPr>
          <w:hyperlink w:anchor="__RefHeading___Toc384108_211673320">
            <w:r>
              <w:rPr>
                <w:webHidden/>
                <w:rStyle w:val="IndexLink"/>
                <w:rtl w:val="true"/>
              </w:rPr>
              <w:t>ایمان و عمل صالح‌</w:t>
            </w:r>
            <w:r>
              <w:rPr>
                <w:rStyle w:val="IndexLink"/>
                <w:rtl w:val="true"/>
              </w:rPr>
              <w:tab/>
            </w:r>
            <w:r>
              <w:rPr>
                <w:rStyle w:val="IndexLink"/>
              </w:rPr>
              <w:t>228</w:t>
            </w:r>
          </w:hyperlink>
        </w:p>
        <w:p>
          <w:pPr>
            <w:pStyle w:val="Contents4"/>
            <w:tabs>
              <w:tab w:val="clear" w:pos="8176"/>
              <w:tab w:val="right" w:pos="9026" w:leader="dot"/>
            </w:tabs>
            <w:rPr/>
          </w:pPr>
          <w:hyperlink w:anchor="__RefHeading___Toc384110_211673320">
            <w:r>
              <w:rPr>
                <w:webHidden/>
                <w:rStyle w:val="IndexLink"/>
                <w:rtl w:val="true"/>
              </w:rPr>
              <w:t>ایمان چیست؟</w:t>
            </w:r>
            <w:r>
              <w:rPr>
                <w:rStyle w:val="IndexLink"/>
                <w:rtl w:val="true"/>
              </w:rPr>
              <w:tab/>
            </w:r>
            <w:r>
              <w:rPr>
                <w:rStyle w:val="IndexLink"/>
              </w:rPr>
              <w:t>229</w:t>
            </w:r>
          </w:hyperlink>
        </w:p>
        <w:p>
          <w:pPr>
            <w:pStyle w:val="Contents4"/>
            <w:tabs>
              <w:tab w:val="clear" w:pos="8176"/>
              <w:tab w:val="right" w:pos="9026" w:leader="dot"/>
            </w:tabs>
            <w:rPr/>
          </w:pPr>
          <w:hyperlink w:anchor="__RefHeading___Toc384112_211673320">
            <w:r>
              <w:rPr>
                <w:webHidden/>
                <w:rStyle w:val="IndexLink"/>
                <w:rtl w:val="true"/>
              </w:rPr>
              <w:t>عمل صالح چیست؟</w:t>
            </w:r>
            <w:r>
              <w:rPr>
                <w:rStyle w:val="IndexLink"/>
                <w:rtl w:val="true"/>
              </w:rPr>
              <w:tab/>
            </w:r>
            <w:r>
              <w:rPr>
                <w:rStyle w:val="IndexLink"/>
              </w:rPr>
              <w:t>230</w:t>
            </w:r>
          </w:hyperlink>
        </w:p>
        <w:p>
          <w:pPr>
            <w:pStyle w:val="Contents4"/>
            <w:tabs>
              <w:tab w:val="clear" w:pos="8176"/>
              <w:tab w:val="right" w:pos="9026" w:leader="dot"/>
            </w:tabs>
            <w:rPr/>
          </w:pPr>
          <w:hyperlink w:anchor="__RefHeading___Toc384114_211673320">
            <w:r>
              <w:rPr>
                <w:webHidden/>
                <w:rStyle w:val="IndexLink"/>
                <w:rtl w:val="true"/>
              </w:rPr>
              <w:t>داستانی جالب از یک رفتار جاهلانه‌</w:t>
            </w:r>
            <w:r>
              <w:rPr>
                <w:rStyle w:val="IndexLink"/>
                <w:rtl w:val="true"/>
              </w:rPr>
              <w:tab/>
            </w:r>
            <w:r>
              <w:rPr>
                <w:rStyle w:val="IndexLink"/>
              </w:rPr>
              <w:t>230</w:t>
            </w:r>
          </w:hyperlink>
        </w:p>
        <w:p>
          <w:pPr>
            <w:pStyle w:val="Contents4"/>
            <w:tabs>
              <w:tab w:val="clear" w:pos="8176"/>
              <w:tab w:val="right" w:pos="9026" w:leader="dot"/>
            </w:tabs>
            <w:rPr/>
          </w:pPr>
          <w:hyperlink w:anchor="__RefHeading___Toc384116_211673320">
            <w:r>
              <w:rPr>
                <w:webHidden/>
                <w:rStyle w:val="IndexLink"/>
                <w:rtl w:val="true"/>
              </w:rPr>
              <w:t>اخلاص داشتن در عمل‌</w:t>
            </w:r>
            <w:r>
              <w:rPr>
                <w:rStyle w:val="IndexLink"/>
                <w:rtl w:val="true"/>
              </w:rPr>
              <w:tab/>
            </w:r>
            <w:r>
              <w:rPr>
                <w:rStyle w:val="IndexLink"/>
              </w:rPr>
              <w:t>232</w:t>
            </w:r>
          </w:hyperlink>
        </w:p>
        <w:p>
          <w:pPr>
            <w:pStyle w:val="Contents4"/>
            <w:tabs>
              <w:tab w:val="clear" w:pos="8176"/>
              <w:tab w:val="right" w:pos="9026" w:leader="dot"/>
            </w:tabs>
            <w:rPr/>
          </w:pPr>
          <w:hyperlink w:anchor="__RefHeading___Toc384118_211673320">
            <w:r>
              <w:rPr>
                <w:webHidden/>
                <w:rStyle w:val="IndexLink"/>
                <w:rtl w:val="true"/>
              </w:rPr>
              <w:t>کاربرد ایمان و عمل صالح در آمرزش گناهان‌</w:t>
            </w:r>
            <w:r>
              <w:rPr>
                <w:rStyle w:val="IndexLink"/>
                <w:rtl w:val="true"/>
              </w:rPr>
              <w:tab/>
            </w:r>
            <w:r>
              <w:rPr>
                <w:rStyle w:val="IndexLink"/>
              </w:rPr>
              <w:t>234</w:t>
            </w:r>
          </w:hyperlink>
        </w:p>
        <w:p>
          <w:pPr>
            <w:pStyle w:val="Contents4"/>
            <w:tabs>
              <w:tab w:val="clear" w:pos="8176"/>
              <w:tab w:val="right" w:pos="9026" w:leader="dot"/>
            </w:tabs>
            <w:rPr/>
          </w:pPr>
          <w:hyperlink w:anchor="__RefHeading___Toc384120_211673320">
            <w:r>
              <w:rPr>
                <w:webHidden/>
                <w:rStyle w:val="IndexLink"/>
                <w:rtl w:val="true"/>
              </w:rPr>
              <w:t>نقش ایمان و عمل صالح در قیامت‌</w:t>
            </w:r>
            <w:r>
              <w:rPr>
                <w:rStyle w:val="IndexLink"/>
                <w:rtl w:val="true"/>
              </w:rPr>
              <w:tab/>
            </w:r>
            <w:r>
              <w:rPr>
                <w:rStyle w:val="IndexLink"/>
              </w:rPr>
              <w:t>236</w:t>
            </w:r>
          </w:hyperlink>
        </w:p>
        <w:p>
          <w:pPr>
            <w:pStyle w:val="Contents4"/>
            <w:tabs>
              <w:tab w:val="clear" w:pos="8176"/>
              <w:tab w:val="right" w:pos="9026" w:leader="dot"/>
            </w:tabs>
            <w:rPr/>
          </w:pPr>
          <w:hyperlink w:anchor="__RefHeading___Toc384122_211673320">
            <w:r>
              <w:rPr>
                <w:webHidden/>
                <w:rStyle w:val="IndexLink"/>
                <w:rtl w:val="true"/>
              </w:rPr>
              <w:t>نمونه‌هایی از عمل صالح و آمرزش گناهان‌</w:t>
            </w:r>
            <w:r>
              <w:rPr>
                <w:rStyle w:val="IndexLink"/>
                <w:rtl w:val="true"/>
              </w:rPr>
              <w:tab/>
            </w:r>
            <w:r>
              <w:rPr>
                <w:rStyle w:val="IndexLink"/>
              </w:rPr>
              <w:t>239</w:t>
            </w:r>
          </w:hyperlink>
        </w:p>
        <w:p>
          <w:pPr>
            <w:pStyle w:val="Contents3"/>
            <w:tabs>
              <w:tab w:val="clear" w:pos="8459"/>
              <w:tab w:val="right" w:pos="9026" w:leader="dot"/>
            </w:tabs>
            <w:rPr/>
          </w:pPr>
          <w:hyperlink w:anchor="__RefHeading___Toc384124_211673320">
            <w:r>
              <w:rPr>
                <w:webHidden/>
                <w:rStyle w:val="IndexLink"/>
                <w:rtl w:val="true"/>
              </w:rPr>
              <w:t>فصل هفتم</w:t>
            </w:r>
            <w:r>
              <w:rPr>
                <w:rStyle w:val="IndexLink"/>
                <w:rtl w:val="true"/>
              </w:rPr>
              <w:t>:</w:t>
            </w:r>
            <w:r>
              <w:rPr>
                <w:rStyle w:val="IndexLink"/>
                <w:rtl w:val="true"/>
              </w:rPr>
              <w:t>پرهیز از گناهان بزرگ</w:t>
            </w:r>
            <w:r>
              <w:rPr>
                <w:rStyle w:val="IndexLink"/>
                <w:rtl w:val="true"/>
              </w:rPr>
              <w:tab/>
            </w:r>
            <w:r>
              <w:rPr>
                <w:rStyle w:val="IndexLink"/>
              </w:rPr>
              <w:t>241</w:t>
            </w:r>
          </w:hyperlink>
        </w:p>
        <w:p>
          <w:pPr>
            <w:pStyle w:val="Contents4"/>
            <w:tabs>
              <w:tab w:val="clear" w:pos="8176"/>
              <w:tab w:val="right" w:pos="9026" w:leader="dot"/>
            </w:tabs>
            <w:rPr/>
          </w:pPr>
          <w:hyperlink w:anchor="__RefHeading___Toc384126_211673320">
            <w:r>
              <w:rPr>
                <w:webHidden/>
                <w:rStyle w:val="IndexLink"/>
                <w:rtl w:val="true"/>
              </w:rPr>
              <w:t>پرهیز از گناهان بزرگ‌</w:t>
            </w:r>
            <w:r>
              <w:rPr>
                <w:rStyle w:val="IndexLink"/>
                <w:rtl w:val="true"/>
              </w:rPr>
              <w:tab/>
            </w:r>
            <w:r>
              <w:rPr>
                <w:rStyle w:val="IndexLink"/>
              </w:rPr>
              <w:t>241</w:t>
            </w:r>
          </w:hyperlink>
        </w:p>
        <w:p>
          <w:pPr>
            <w:pStyle w:val="Contents4"/>
            <w:tabs>
              <w:tab w:val="clear" w:pos="8176"/>
              <w:tab w:val="right" w:pos="9026" w:leader="dot"/>
            </w:tabs>
            <w:rPr/>
          </w:pPr>
          <w:hyperlink w:anchor="__RefHeading___Toc384128_211673320">
            <w:r>
              <w:rPr>
                <w:webHidden/>
                <w:rStyle w:val="IndexLink"/>
                <w:rtl w:val="true"/>
              </w:rPr>
              <w:t>معنای گناه کبیره و صغیره‌</w:t>
            </w:r>
            <w:r>
              <w:rPr>
                <w:rStyle w:val="IndexLink"/>
                <w:rtl w:val="true"/>
              </w:rPr>
              <w:tab/>
            </w:r>
            <w:r>
              <w:rPr>
                <w:rStyle w:val="IndexLink"/>
              </w:rPr>
              <w:t>243</w:t>
            </w:r>
          </w:hyperlink>
        </w:p>
        <w:p>
          <w:pPr>
            <w:pStyle w:val="Contents4"/>
            <w:tabs>
              <w:tab w:val="clear" w:pos="8176"/>
              <w:tab w:val="right" w:pos="9026" w:leader="dot"/>
            </w:tabs>
            <w:rPr/>
          </w:pPr>
          <w:hyperlink w:anchor="__RefHeading___Toc384130_211673320">
            <w:r>
              <w:rPr>
                <w:webHidden/>
                <w:rStyle w:val="IndexLink"/>
                <w:rtl w:val="true"/>
              </w:rPr>
              <w:t>چهار طریق برای شناخت گناه کبیره‌</w:t>
            </w:r>
            <w:r>
              <w:rPr>
                <w:rStyle w:val="IndexLink"/>
                <w:rtl w:val="true"/>
              </w:rPr>
              <w:tab/>
            </w:r>
            <w:r>
              <w:rPr>
                <w:rStyle w:val="IndexLink"/>
              </w:rPr>
              <w:t>243</w:t>
            </w:r>
          </w:hyperlink>
        </w:p>
        <w:p>
          <w:pPr>
            <w:pStyle w:val="Contents4"/>
            <w:tabs>
              <w:tab w:val="clear" w:pos="8176"/>
              <w:tab w:val="right" w:pos="9026" w:leader="dot"/>
            </w:tabs>
            <w:rPr/>
          </w:pPr>
          <w:hyperlink w:anchor="__RefHeading___Toc384132_211673320">
            <w:r>
              <w:rPr>
                <w:webHidden/>
                <w:rStyle w:val="IndexLink"/>
                <w:rtl w:val="true"/>
              </w:rPr>
              <w:t>تعداد گناهان کبیره‌</w:t>
            </w:r>
            <w:r>
              <w:rPr>
                <w:rStyle w:val="IndexLink"/>
                <w:rtl w:val="true"/>
              </w:rPr>
              <w:tab/>
            </w:r>
            <w:r>
              <w:rPr>
                <w:rStyle w:val="IndexLink"/>
              </w:rPr>
              <w:t>246</w:t>
            </w:r>
          </w:hyperlink>
        </w:p>
        <w:p>
          <w:pPr>
            <w:pStyle w:val="Contents4"/>
            <w:tabs>
              <w:tab w:val="clear" w:pos="8176"/>
              <w:tab w:val="right" w:pos="9026" w:leader="dot"/>
            </w:tabs>
            <w:rPr/>
          </w:pPr>
          <w:hyperlink w:anchor="__RefHeading___Toc384134_211673320">
            <w:r>
              <w:rPr>
                <w:webHidden/>
                <w:rStyle w:val="IndexLink"/>
                <w:rtl w:val="true"/>
              </w:rPr>
              <w:t>گناهان کبیره در بیان امام صادق‌علیه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384136_211673320">
            <w:r>
              <w:rPr>
                <w:webHidden/>
                <w:rStyle w:val="IndexLink"/>
                <w:rtl w:val="true"/>
              </w:rPr>
              <w:t>تبدیل شدن گناه صغیره به کبیره</w:t>
            </w:r>
            <w:r>
              <w:rPr>
                <w:rStyle w:val="IndexLink"/>
                <w:rtl w:val="true"/>
              </w:rPr>
              <w:tab/>
            </w:r>
            <w:r>
              <w:rPr>
                <w:rStyle w:val="IndexLink"/>
              </w:rPr>
              <w:t>253</w:t>
            </w:r>
          </w:hyperlink>
        </w:p>
        <w:p>
          <w:pPr>
            <w:pStyle w:val="Contents3"/>
            <w:tabs>
              <w:tab w:val="clear" w:pos="8459"/>
              <w:tab w:val="right" w:pos="9026" w:leader="dot"/>
            </w:tabs>
            <w:rPr/>
          </w:pPr>
          <w:hyperlink w:anchor="__RefHeading___Toc384138_211673320">
            <w:r>
              <w:rPr>
                <w:webHidden/>
                <w:rStyle w:val="IndexLink"/>
                <w:rtl w:val="true"/>
              </w:rPr>
              <w:t>فصل هشتم</w:t>
            </w:r>
            <w:r>
              <w:rPr>
                <w:rStyle w:val="IndexLink"/>
                <w:rtl w:val="true"/>
              </w:rPr>
              <w:t>:</w:t>
            </w:r>
            <w:r>
              <w:rPr>
                <w:rStyle w:val="IndexLink"/>
                <w:rtl w:val="true"/>
              </w:rPr>
              <w:t>توبه مهم‌ترین عامل آمرزش گناهان</w:t>
            </w:r>
            <w:r>
              <w:rPr>
                <w:rStyle w:val="IndexLink"/>
                <w:rtl w:val="true"/>
              </w:rPr>
              <w:tab/>
            </w:r>
            <w:r>
              <w:rPr>
                <w:rStyle w:val="IndexLink"/>
              </w:rPr>
              <w:t>256</w:t>
            </w:r>
          </w:hyperlink>
        </w:p>
        <w:p>
          <w:pPr>
            <w:pStyle w:val="Contents4"/>
            <w:tabs>
              <w:tab w:val="clear" w:pos="8176"/>
              <w:tab w:val="right" w:pos="9026" w:leader="dot"/>
            </w:tabs>
            <w:rPr/>
          </w:pPr>
          <w:hyperlink w:anchor="__RefHeading___Toc384140_2116733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84142_211673320">
            <w:r>
              <w:rPr>
                <w:webHidden/>
                <w:rStyle w:val="IndexLink"/>
                <w:rtl w:val="true"/>
              </w:rPr>
              <w:t>توبه، باب رحمت پروردگار</w:t>
            </w:r>
            <w:r>
              <w:rPr>
                <w:rStyle w:val="IndexLink"/>
                <w:rtl w:val="true"/>
              </w:rPr>
              <w:tab/>
            </w:r>
            <w:r>
              <w:rPr>
                <w:rStyle w:val="IndexLink"/>
              </w:rPr>
              <w:t>256</w:t>
            </w:r>
          </w:hyperlink>
        </w:p>
        <w:p>
          <w:pPr>
            <w:pStyle w:val="Contents4"/>
            <w:tabs>
              <w:tab w:val="clear" w:pos="8176"/>
              <w:tab w:val="right" w:pos="9026" w:leader="dot"/>
            </w:tabs>
            <w:rPr/>
          </w:pPr>
          <w:hyperlink w:anchor="__RefHeading___Toc384144_211673320">
            <w:r>
              <w:rPr>
                <w:webHidden/>
                <w:rStyle w:val="IndexLink"/>
                <w:rtl w:val="true"/>
              </w:rPr>
              <w:t>دو عنایت در یک توبه‌</w:t>
            </w:r>
            <w:r>
              <w:rPr>
                <w:rStyle w:val="IndexLink"/>
                <w:rtl w:val="true"/>
              </w:rPr>
              <w:tab/>
            </w:r>
            <w:r>
              <w:rPr>
                <w:rStyle w:val="IndexLink"/>
              </w:rPr>
              <w:t>257</w:t>
            </w:r>
          </w:hyperlink>
        </w:p>
        <w:p>
          <w:pPr>
            <w:pStyle w:val="Contents4"/>
            <w:tabs>
              <w:tab w:val="clear" w:pos="8176"/>
              <w:tab w:val="right" w:pos="9026" w:leader="dot"/>
            </w:tabs>
            <w:rPr/>
          </w:pPr>
          <w:hyperlink w:anchor="__RefHeading___Toc384146_211673320">
            <w:r>
              <w:rPr>
                <w:webHidden/>
                <w:rStyle w:val="IndexLink"/>
                <w:rtl w:val="true"/>
              </w:rPr>
              <w:t>توبه چیست؟</w:t>
            </w:r>
            <w:r>
              <w:rPr>
                <w:rStyle w:val="IndexLink"/>
                <w:rtl w:val="true"/>
              </w:rPr>
              <w:tab/>
            </w:r>
            <w:r>
              <w:rPr>
                <w:rStyle w:val="IndexLink"/>
              </w:rPr>
              <w:t>258</w:t>
            </w:r>
          </w:hyperlink>
        </w:p>
        <w:p>
          <w:pPr>
            <w:pStyle w:val="Contents4"/>
            <w:tabs>
              <w:tab w:val="clear" w:pos="8176"/>
              <w:tab w:val="right" w:pos="9026" w:leader="dot"/>
            </w:tabs>
            <w:rPr/>
          </w:pPr>
          <w:hyperlink w:anchor="__RefHeading___Toc384148_211673320">
            <w:r>
              <w:rPr>
                <w:webHidden/>
                <w:rStyle w:val="IndexLink"/>
                <w:rtl w:val="true"/>
              </w:rPr>
              <w:t>توبه در کلام امام علی‌علیه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384150_211673320">
            <w:r>
              <w:rPr>
                <w:webHidden/>
                <w:rStyle w:val="IndexLink"/>
                <w:rtl w:val="true"/>
              </w:rPr>
              <w:t>شرایط توبه‌</w:t>
            </w:r>
            <w:r>
              <w:rPr>
                <w:rStyle w:val="IndexLink"/>
                <w:rtl w:val="true"/>
              </w:rPr>
              <w:tab/>
            </w:r>
            <w:r>
              <w:rPr>
                <w:rStyle w:val="IndexLink"/>
              </w:rPr>
              <w:t>259</w:t>
            </w:r>
          </w:hyperlink>
        </w:p>
        <w:p>
          <w:pPr>
            <w:pStyle w:val="Contents4"/>
            <w:tabs>
              <w:tab w:val="clear" w:pos="8176"/>
              <w:tab w:val="right" w:pos="9026" w:leader="dot"/>
            </w:tabs>
            <w:rPr/>
          </w:pPr>
          <w:hyperlink w:anchor="__RefHeading___Toc384152_211673320">
            <w:r>
              <w:rPr>
                <w:webHidden/>
                <w:rStyle w:val="IndexLink"/>
                <w:rtl w:val="true"/>
              </w:rPr>
              <w:t>برخی از شرایط توبه از دیدگاه آیات قرآن‌</w:t>
            </w:r>
            <w:r>
              <w:rPr>
                <w:rStyle w:val="IndexLink"/>
                <w:rtl w:val="true"/>
              </w:rPr>
              <w:tab/>
            </w:r>
            <w:r>
              <w:rPr>
                <w:rStyle w:val="IndexLink"/>
              </w:rPr>
              <w:t>261</w:t>
            </w:r>
          </w:hyperlink>
        </w:p>
        <w:p>
          <w:pPr>
            <w:pStyle w:val="Contents4"/>
            <w:tabs>
              <w:tab w:val="clear" w:pos="8176"/>
              <w:tab w:val="right" w:pos="9026" w:leader="dot"/>
            </w:tabs>
            <w:rPr/>
          </w:pPr>
          <w:hyperlink w:anchor="__RefHeading___Toc384154_211673320">
            <w:r>
              <w:rPr>
                <w:webHidden/>
                <w:rStyle w:val="IndexLink"/>
                <w:rtl w:val="true"/>
              </w:rPr>
              <w:t>آثار توبه</w:t>
            </w:r>
            <w:r>
              <w:rPr>
                <w:rStyle w:val="IndexLink"/>
                <w:rtl w:val="true"/>
              </w:rPr>
              <w:tab/>
            </w:r>
            <w:r>
              <w:rPr>
                <w:rStyle w:val="IndexLink"/>
              </w:rPr>
              <w:t>263</w:t>
            </w:r>
          </w:hyperlink>
        </w:p>
        <w:p>
          <w:pPr>
            <w:pStyle w:val="Contents3"/>
            <w:tabs>
              <w:tab w:val="clear" w:pos="8459"/>
              <w:tab w:val="right" w:pos="9026" w:leader="dot"/>
            </w:tabs>
            <w:rPr/>
          </w:pPr>
          <w:hyperlink w:anchor="__RefHeading___Toc384156_211673320">
            <w:r>
              <w:rPr>
                <w:webHidden/>
                <w:rStyle w:val="IndexLink"/>
                <w:rtl w:val="true"/>
              </w:rPr>
              <w:t>فصل نهم</w:t>
            </w:r>
            <w:r>
              <w:rPr>
                <w:rStyle w:val="IndexLink"/>
                <w:rtl w:val="true"/>
              </w:rPr>
              <w:t>:</w:t>
            </w:r>
            <w:r>
              <w:rPr>
                <w:rStyle w:val="IndexLink"/>
                <w:rtl w:val="true"/>
              </w:rPr>
              <w:t xml:space="preserve">محبّت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آمرزش گناه‌</w:t>
            </w:r>
            <w:r>
              <w:rPr>
                <w:rStyle w:val="IndexLink"/>
                <w:rtl w:val="true"/>
              </w:rPr>
              <w:tab/>
            </w:r>
            <w:r>
              <w:rPr>
                <w:rStyle w:val="IndexLink"/>
              </w:rPr>
              <w:t>270</w:t>
            </w:r>
          </w:hyperlink>
        </w:p>
        <w:p>
          <w:pPr>
            <w:pStyle w:val="Contents3"/>
            <w:tabs>
              <w:tab w:val="clear" w:pos="8459"/>
              <w:tab w:val="right" w:pos="9026" w:leader="dot"/>
            </w:tabs>
            <w:rPr/>
          </w:pPr>
          <w:hyperlink w:anchor="__RefHeading___Toc384158_211673320">
            <w:r>
              <w:rPr>
                <w:webHidden/>
                <w:rStyle w:val="IndexLink"/>
                <w:rtl w:val="true"/>
              </w:rPr>
              <w:t>فصل دهم</w:t>
            </w:r>
            <w:r>
              <w:rPr>
                <w:rStyle w:val="IndexLink"/>
                <w:rtl w:val="true"/>
              </w:rPr>
              <w:t>:</w:t>
            </w:r>
            <w:r>
              <w:rPr>
                <w:rStyle w:val="IndexLink"/>
                <w:rtl w:val="true"/>
              </w:rPr>
              <w:t xml:space="preserve">زیارت قبور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آمرزش گناهان</w:t>
            </w:r>
            <w:r>
              <w:rPr>
                <w:rStyle w:val="IndexLink"/>
                <w:rtl w:val="true"/>
              </w:rPr>
              <w:tab/>
            </w:r>
            <w:r>
              <w:rPr>
                <w:rStyle w:val="IndexLink"/>
              </w:rPr>
              <w:t>276</w:t>
            </w:r>
          </w:hyperlink>
        </w:p>
        <w:p>
          <w:pPr>
            <w:pStyle w:val="Contents4"/>
            <w:tabs>
              <w:tab w:val="clear" w:pos="8176"/>
              <w:tab w:val="right" w:pos="9026" w:leader="dot"/>
            </w:tabs>
            <w:rPr/>
          </w:pPr>
          <w:hyperlink w:anchor="__RefHeading___Toc384160_21167332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384162_211673320">
            <w:r>
              <w:rPr>
                <w:webHidden/>
                <w:rStyle w:val="IndexLink"/>
                <w:rtl w:val="true"/>
              </w:rPr>
              <w:t>زیارت رسول خداصلی الله علیه وآله و فضیلت آن‌</w:t>
            </w:r>
            <w:r>
              <w:rPr>
                <w:rStyle w:val="IndexLink"/>
                <w:rtl w:val="true"/>
              </w:rPr>
              <w:tab/>
            </w:r>
            <w:r>
              <w:rPr>
                <w:rStyle w:val="IndexLink"/>
              </w:rPr>
              <w:t>278</w:t>
            </w:r>
          </w:hyperlink>
        </w:p>
        <w:p>
          <w:pPr>
            <w:pStyle w:val="Contents4"/>
            <w:tabs>
              <w:tab w:val="clear" w:pos="8176"/>
              <w:tab w:val="right" w:pos="9026" w:leader="dot"/>
            </w:tabs>
            <w:rPr/>
          </w:pPr>
          <w:hyperlink w:anchor="__RefHeading___Toc384164_211673320">
            <w:r>
              <w:rPr>
                <w:webHidden/>
                <w:rStyle w:val="IndexLink"/>
                <w:rtl w:val="true"/>
              </w:rPr>
              <w:t>زیارت پیامبرصلی الله علیه وآله و شفاعت آن حضرت‌</w:t>
            </w:r>
            <w:r>
              <w:rPr>
                <w:rStyle w:val="IndexLink"/>
                <w:rtl w:val="true"/>
              </w:rPr>
              <w:tab/>
            </w:r>
            <w:r>
              <w:rPr>
                <w:rStyle w:val="IndexLink"/>
              </w:rPr>
              <w:t>279</w:t>
            </w:r>
          </w:hyperlink>
        </w:p>
        <w:p>
          <w:pPr>
            <w:pStyle w:val="Contents4"/>
            <w:tabs>
              <w:tab w:val="clear" w:pos="8176"/>
              <w:tab w:val="right" w:pos="9026" w:leader="dot"/>
            </w:tabs>
            <w:rPr/>
          </w:pPr>
          <w:hyperlink w:anchor="__RefHeading___Toc384166_211673320">
            <w:r>
              <w:rPr>
                <w:webHidden/>
                <w:rStyle w:val="IndexLink"/>
                <w:rtl w:val="true"/>
              </w:rPr>
              <w:t>زیارت پیامبرصلی الله علیه وآله معادل حج مقبول‌</w:t>
            </w:r>
            <w:r>
              <w:rPr>
                <w:rStyle w:val="IndexLink"/>
                <w:rtl w:val="true"/>
              </w:rPr>
              <w:tab/>
            </w:r>
            <w:r>
              <w:rPr>
                <w:rStyle w:val="IndexLink"/>
              </w:rPr>
              <w:t>280</w:t>
            </w:r>
          </w:hyperlink>
        </w:p>
        <w:p>
          <w:pPr>
            <w:pStyle w:val="Contents4"/>
            <w:tabs>
              <w:tab w:val="clear" w:pos="8176"/>
              <w:tab w:val="right" w:pos="9026" w:leader="dot"/>
            </w:tabs>
            <w:rPr/>
          </w:pPr>
          <w:hyperlink w:anchor="__RefHeading___Toc384168_211673320">
            <w:r>
              <w:rPr>
                <w:webHidden/>
                <w:rStyle w:val="IndexLink"/>
                <w:rtl w:val="true"/>
              </w:rPr>
              <w:t>زیارت رسول خداصلی الله علیه وآله و آمرزش گناهان‌</w:t>
            </w:r>
            <w:r>
              <w:rPr>
                <w:rStyle w:val="IndexLink"/>
                <w:rtl w:val="true"/>
              </w:rPr>
              <w:tab/>
            </w:r>
            <w:r>
              <w:rPr>
                <w:rStyle w:val="IndexLink"/>
              </w:rPr>
              <w:t>280</w:t>
            </w:r>
          </w:hyperlink>
        </w:p>
        <w:p>
          <w:pPr>
            <w:pStyle w:val="Contents4"/>
            <w:tabs>
              <w:tab w:val="clear" w:pos="8176"/>
              <w:tab w:val="right" w:pos="9026" w:leader="dot"/>
            </w:tabs>
            <w:rPr/>
          </w:pPr>
          <w:hyperlink w:anchor="__RefHeading___Toc384170_211673320">
            <w:r>
              <w:rPr>
                <w:webHidden/>
                <w:rStyle w:val="IndexLink"/>
                <w:rtl w:val="true"/>
              </w:rPr>
              <w:t>زیارت امیرالمؤمنین‌علیه السلام و آمرزش گناهان‌</w:t>
            </w:r>
            <w:r>
              <w:rPr>
                <w:rStyle w:val="IndexLink"/>
                <w:rtl w:val="true"/>
              </w:rPr>
              <w:tab/>
            </w:r>
            <w:r>
              <w:rPr>
                <w:rStyle w:val="IndexLink"/>
              </w:rPr>
              <w:t>282</w:t>
            </w:r>
          </w:hyperlink>
        </w:p>
        <w:p>
          <w:pPr>
            <w:pStyle w:val="Contents4"/>
            <w:tabs>
              <w:tab w:val="clear" w:pos="8176"/>
              <w:tab w:val="right" w:pos="9026" w:leader="dot"/>
            </w:tabs>
            <w:rPr/>
          </w:pPr>
          <w:hyperlink w:anchor="__RefHeading___Toc384172_211673320">
            <w:r>
              <w:rPr>
                <w:webHidden/>
                <w:rStyle w:val="IndexLink"/>
                <w:rtl w:val="true"/>
              </w:rPr>
              <w:t>فرشتگان و زیارت قبور اهل بیت‌علیهم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384174_211673320">
            <w:r>
              <w:rPr>
                <w:webHidden/>
                <w:rStyle w:val="IndexLink"/>
                <w:rtl w:val="true"/>
              </w:rPr>
              <w:t>زیارت ائمّه بقیع‌علیهم السلام و آمرزش گناهان‌</w:t>
            </w:r>
            <w:r>
              <w:rPr>
                <w:rStyle w:val="IndexLink"/>
                <w:rtl w:val="true"/>
              </w:rPr>
              <w:tab/>
            </w:r>
            <w:r>
              <w:rPr>
                <w:rStyle w:val="IndexLink"/>
              </w:rPr>
              <w:t>284</w:t>
            </w:r>
          </w:hyperlink>
        </w:p>
        <w:p>
          <w:pPr>
            <w:pStyle w:val="Contents4"/>
            <w:tabs>
              <w:tab w:val="clear" w:pos="8176"/>
              <w:tab w:val="right" w:pos="9026" w:leader="dot"/>
            </w:tabs>
            <w:rPr/>
          </w:pPr>
          <w:hyperlink w:anchor="__RefHeading___Toc384176_211673320">
            <w:r>
              <w:rPr>
                <w:webHidden/>
                <w:rStyle w:val="IndexLink"/>
                <w:rtl w:val="true"/>
              </w:rPr>
              <w:t>زیارت حضرت سیّدالشهداءعلیه السلام و آمرزش گناهان‌</w:t>
            </w:r>
            <w:r>
              <w:rPr>
                <w:rStyle w:val="IndexLink"/>
                <w:rtl w:val="true"/>
              </w:rPr>
              <w:tab/>
            </w:r>
            <w:r>
              <w:rPr>
                <w:rStyle w:val="IndexLink"/>
              </w:rPr>
              <w:t>286</w:t>
            </w:r>
          </w:hyperlink>
        </w:p>
        <w:p>
          <w:pPr>
            <w:pStyle w:val="Contents4"/>
            <w:tabs>
              <w:tab w:val="clear" w:pos="8176"/>
              <w:tab w:val="right" w:pos="9026" w:leader="dot"/>
            </w:tabs>
            <w:rPr/>
          </w:pPr>
          <w:hyperlink w:anchor="__RefHeading___Toc384178_211673320">
            <w:r>
              <w:rPr>
                <w:webHidden/>
                <w:rStyle w:val="IndexLink"/>
                <w:rtl w:val="true"/>
              </w:rPr>
              <w:t>استغفار فاطمه زهراعلیها السلام برای زائران قبر امام حسین‌علیه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384180_211673320">
            <w:r>
              <w:rPr>
                <w:webHidden/>
                <w:rStyle w:val="IndexLink"/>
                <w:rtl w:val="true"/>
              </w:rPr>
              <w:t>استغفار فرشتگان برای زائر قبر امام حسین‌علیه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384182_211673320">
            <w:r>
              <w:rPr>
                <w:webHidden/>
                <w:rStyle w:val="IndexLink"/>
                <w:rtl w:val="true"/>
              </w:rPr>
              <w:t>نمونه‌ای از روایات پیرامون ثواب زیارت امام حسین‌علیه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384184_211673320">
            <w:r>
              <w:rPr>
                <w:webHidden/>
                <w:rStyle w:val="IndexLink"/>
                <w:rtl w:val="true"/>
              </w:rPr>
              <w:t>زیارت عاشورا و فواید بی‌شمار آن‌</w:t>
            </w:r>
            <w:r>
              <w:rPr>
                <w:rStyle w:val="IndexLink"/>
                <w:rtl w:val="true"/>
              </w:rPr>
              <w:tab/>
            </w:r>
            <w:r>
              <w:rPr>
                <w:rStyle w:val="IndexLink"/>
              </w:rPr>
              <w:t>291</w:t>
            </w:r>
          </w:hyperlink>
        </w:p>
        <w:p>
          <w:pPr>
            <w:pStyle w:val="Contents4"/>
            <w:tabs>
              <w:tab w:val="clear" w:pos="8176"/>
              <w:tab w:val="right" w:pos="9026" w:leader="dot"/>
            </w:tabs>
            <w:rPr/>
          </w:pPr>
          <w:hyperlink w:anchor="__RefHeading___Toc384186_211673320">
            <w:r>
              <w:rPr>
                <w:webHidden/>
                <w:rStyle w:val="IndexLink"/>
                <w:rtl w:val="true"/>
              </w:rPr>
              <w:t>حکایتی جالب از تأثیر زیارت عاشورا</w:t>
            </w:r>
            <w:r>
              <w:rPr>
                <w:rStyle w:val="IndexLink"/>
                <w:rtl w:val="true"/>
              </w:rPr>
              <w:tab/>
            </w:r>
            <w:r>
              <w:rPr>
                <w:rStyle w:val="IndexLink"/>
              </w:rPr>
              <w:t>292</w:t>
            </w:r>
          </w:hyperlink>
        </w:p>
        <w:p>
          <w:pPr>
            <w:pStyle w:val="Contents3"/>
            <w:tabs>
              <w:tab w:val="clear" w:pos="8459"/>
              <w:tab w:val="right" w:pos="9026" w:leader="dot"/>
            </w:tabs>
            <w:rPr/>
          </w:pPr>
          <w:hyperlink w:anchor="__RefHeading___Toc384188_211673320">
            <w:r>
              <w:rPr>
                <w:webHidden/>
                <w:rStyle w:val="IndexLink"/>
                <w:rtl w:val="true"/>
              </w:rPr>
              <w:t xml:space="preserve">فصل یازدهم </w:t>
            </w:r>
            <w:r>
              <w:rPr>
                <w:rStyle w:val="IndexLink"/>
                <w:rtl w:val="true"/>
              </w:rPr>
              <w:t xml:space="preserve">: </w:t>
            </w:r>
            <w:r>
              <w:rPr>
                <w:rStyle w:val="IndexLink"/>
                <w:rtl w:val="true"/>
              </w:rPr>
              <w:t xml:space="preserve">تعزیه وگریستن برمظلومیّت اهل بیت </w:t>
            </w:r>
            <w:r>
              <w:rPr>
                <w:rStyle w:val="IndexLink"/>
                <w:rtl w:val="true"/>
              </w:rPr>
              <w:t>(</w:t>
            </w:r>
            <w:r>
              <w:rPr>
                <w:rStyle w:val="IndexLink"/>
                <w:rtl w:val="true"/>
              </w:rPr>
              <w:t>ع</w:t>
            </w:r>
            <w:r>
              <w:rPr>
                <w:rStyle w:val="IndexLink"/>
                <w:rtl w:val="true"/>
              </w:rPr>
              <w:t xml:space="preserve">) </w:t>
            </w:r>
            <w:r>
              <w:rPr>
                <w:rStyle w:val="IndexLink"/>
                <w:rtl w:val="true"/>
              </w:rPr>
              <w:t>و آمرزش گناهان‌</w:t>
            </w:r>
            <w:r>
              <w:rPr>
                <w:rStyle w:val="IndexLink"/>
                <w:rtl w:val="true"/>
              </w:rPr>
              <w:tab/>
            </w:r>
            <w:r>
              <w:rPr>
                <w:rStyle w:val="IndexLink"/>
              </w:rPr>
              <w:t>295</w:t>
            </w:r>
          </w:hyperlink>
        </w:p>
        <w:p>
          <w:pPr>
            <w:pStyle w:val="Contents3"/>
            <w:tabs>
              <w:tab w:val="clear" w:pos="8459"/>
              <w:tab w:val="right" w:pos="9026" w:leader="dot"/>
            </w:tabs>
            <w:rPr/>
          </w:pPr>
          <w:hyperlink w:anchor="__RefHeading___Toc384190_211673320">
            <w:r>
              <w:rPr>
                <w:webHidden/>
                <w:rStyle w:val="IndexLink"/>
                <w:rtl w:val="true"/>
              </w:rPr>
              <w:t>فصل دوازدهم</w:t>
            </w:r>
            <w:r>
              <w:rPr>
                <w:rStyle w:val="IndexLink"/>
                <w:rtl w:val="true"/>
              </w:rPr>
              <w:t>:</w:t>
            </w:r>
            <w:r>
              <w:rPr>
                <w:rStyle w:val="IndexLink"/>
                <w:rtl w:val="true"/>
              </w:rPr>
              <w:t>کفّاره گناهان‌</w:t>
            </w:r>
            <w:r>
              <w:rPr>
                <w:rStyle w:val="IndexLink"/>
                <w:rtl w:val="true"/>
              </w:rPr>
              <w:tab/>
            </w:r>
            <w:r>
              <w:rPr>
                <w:rStyle w:val="IndexLink"/>
              </w:rPr>
              <w:t>304</w:t>
            </w:r>
          </w:hyperlink>
        </w:p>
        <w:p>
          <w:pPr>
            <w:pStyle w:val="Contents2"/>
            <w:tabs>
              <w:tab w:val="clear" w:pos="8743"/>
              <w:tab w:val="right" w:pos="9026" w:leader="dot"/>
            </w:tabs>
            <w:rPr/>
          </w:pPr>
          <w:hyperlink w:anchor="__RefHeading___Toc384192_211673320">
            <w:r>
              <w:rPr>
                <w:webHidden/>
                <w:rStyle w:val="IndexLink"/>
                <w:rtl w:val="true"/>
              </w:rPr>
              <w:t>فهرست منابع و مآخذ</w:t>
            </w:r>
            <w:r>
              <w:rPr>
                <w:rStyle w:val="IndexLink"/>
                <w:rtl w:val="true"/>
              </w:rPr>
              <w:tab/>
            </w:r>
            <w:r>
              <w:rPr>
                <w:rStyle w:val="IndexLink"/>
              </w:rPr>
              <w:t>310</w:t>
            </w:r>
          </w:hyperlink>
        </w:p>
        <w:p>
          <w:pPr>
            <w:pStyle w:val="Contents2"/>
            <w:tabs>
              <w:tab w:val="clear" w:pos="8743"/>
              <w:tab w:val="right" w:pos="9026" w:leader="dot"/>
            </w:tabs>
            <w:rPr/>
          </w:pPr>
          <w:hyperlink w:anchor="__RefHeading___Toc384194_211673320">
            <w:r>
              <w:rPr>
                <w:webHidden/>
                <w:rStyle w:val="IndexLink"/>
                <w:rtl w:val="true"/>
              </w:rPr>
              <w:t>فهرست منشورات مسجد مقدّس جمکران‌</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_2366"/>
      <w:bookmarkStart w:id="1" w:name="pg63_2366"/>
      <w:bookmarkEnd w:id="1"/>
    </w:p>
    <w:p>
      <w:pPr>
        <w:pStyle w:val="Heading2"/>
        <w:numPr>
          <w:ilvl w:val="1"/>
          <w:numId w:val="1"/>
        </w:numPr>
        <w:rPr/>
      </w:pPr>
      <w:bookmarkStart w:id="2" w:name="pg63_2366"/>
      <w:bookmarkStart w:id="3" w:name="__RefHeading___Toc38392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صمدی‌یزدی علی‌اکبر،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در زندگی و راه جبران علی‌اکبر صمدی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96484854805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926_211673320"/>
      <w:bookmarkStart w:id="6" w:name="_Toc2"/>
      <w:bookmarkEnd w:id="5"/>
      <w:r>
        <w:rPr>
          <w:rtl w:val="true"/>
        </w:rPr>
        <w:t>اشاره</w:t>
      </w:r>
      <w:bookmarkStart w:id="7" w:name="pg63_2386"/>
      <w:bookmarkEnd w:id="6"/>
    </w:p>
    <w:p>
      <w:pPr>
        <w:pStyle w:val="Heading2"/>
        <w:numPr>
          <w:ilvl w:val="1"/>
          <w:numId w:val="1"/>
        </w:numPr>
        <w:rPr/>
      </w:pPr>
      <w:bookmarkStart w:id="8" w:name="__RefHeading___Toc383928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بدون شک، گناه و تخلّف از قوانین الهی، عامل بدبختی و سیه روزی و منشأ آفات و مصیبت‌های بی‌شمار در دنیا و موجب خشم و غضب الهی و عامل خواری و ذلّت در آخرت خواهد شد؛ چنان که خداوند متعال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فرمان او را مخالفت می‌کنند، باید بترسند از این که فتنه‌ای دامنشان را بگیرد؛ یا عذابی دردناک به آنان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خِزْیٌ فِی الدُّنْیا وَلَهُمْ فِی الْأخِرَةِ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گنهکاران، است رسوایی در دنیا و در آخرت و نیز مجازاتی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آثار منفی و سوء گناه و معصیت را برشماریم، طبعاً موارد فراوانی را باید فهرست نماییم؛ امّا در یک نگاه اجمالی و گذرا، می‌توان آثار منفی گناه را این 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قلب و دل انسان را فاسد و گوهر شریف انسانیّت را از آدمی می‌رباید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انسان را در گرداب بلا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موجب نزول بلا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روزی انسان را 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انسان را به سرعت در چنگال مرگ و سراشیبی هلاکت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توفیق عبادت و بندگی را از انسان سلب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دیوار بس بلندی است که مانع ورود گناهکاران، به صف دوستان خدا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سبب ناامیدی انسان از رحمت پروردگار عالم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انسان را از دایره ایمان، خارج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موجب خشم و غضب خداوند گشته و سرانجام، انسان را مستحقّ عذاب الهی می‌سازد و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گناه و معصیت که آثار و تبعات ویرانگر مادّی و معنوی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معنوی سازنده‌ای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پروا داشتن از خدا نیز علاوه بر پاداش و اجر اُخروی، تأثیری شگرف و بسیار عمیق در زندگی مادّی انسان دارد؛ چنان که خداوند متعال پیرامون تأثیرات مثبت و چشمگیر تقوا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ترس باشد و تقوا را پیشه خود نماید، خداوند برای او گشایش ایجاد می‌کند و از راهی که تصوّرش نکند برای او روزی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السَّمآءِ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آبادی‌ها ایمان می‌آورند و تقوا را پیشه خود می‌ساختند،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 و زمین را بر آنان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به سرای آخرت، عقیده و ایمان هم نداشته باشد و تنها به امور مادّی و دنیوی خویش بنگرد، لازم است از گناه و نافرمانی خداوند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گناهی از او صادر شد، قبل از این‌که آثار مخرّب آن، ظاهر شود، باید در اندیشه جبران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دو بخش مستقل تهیّه و تنظیم شده است؛ بخش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سیزده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آیات کریمه قرآن کریم و روایات ائمه معصومین‌علیهم السلام، برخی از آثار و تبعات منفی گناه و معصیت را بیان می‌کند و در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دوازده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جبران گناه و معصیت، با بیانی روان و شیوا تبیین گردیده تا اگر احیاناً کسانی به گناه و ناپاکی‌ها آلوده شده و خود را در برابر پروردگار متعال، شرمنده می‌بینند، با استفاده از این راهکارها، موجبات نجات و سرافرازی خویش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مجموعه، مقبول درگاه الهی قرار گرفته و برای خوانندگان محترم،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هرگونه انتقاد و پیشنهاد سازنده مطالعه کنندگان این مجموعه، به گرمی استقبال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صمدی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15/2/1384</w:t>
      </w:r>
      <w:bookmarkStart w:id="10" w:name="pg63_2390"/>
    </w:p>
    <w:p>
      <w:pPr>
        <w:pStyle w:val="Heading2"/>
        <w:numPr>
          <w:ilvl w:val="1"/>
          <w:numId w:val="1"/>
        </w:numPr>
        <w:rPr/>
      </w:pPr>
      <w:bookmarkStart w:id="11" w:name="__RefHeading___Toc383930_211673320"/>
      <w:bookmarkStart w:id="12" w:name="_Toc4"/>
      <w:bookmarkEnd w:id="10"/>
      <w:bookmarkEnd w:id="11"/>
      <w:r>
        <w:rPr>
          <w:rtl w:val="true"/>
        </w:rPr>
        <w:t>بخش اول</w:t>
      </w:r>
      <w:r>
        <w:rPr>
          <w:rtl w:val="true"/>
        </w:rPr>
        <w:t xml:space="preserve">: </w:t>
      </w:r>
      <w:r>
        <w:rPr>
          <w:rtl w:val="true"/>
        </w:rPr>
        <w:t>آثار و تبعات منفی گناه و معصیت</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3932_211673320"/>
      <w:bookmarkStart w:id="14" w:name="_Toc5"/>
      <w:bookmarkEnd w:id="13"/>
      <w:r>
        <w:rPr>
          <w:rtl w:val="true"/>
        </w:rPr>
        <w:t>اشاره</w:t>
      </w:r>
      <w:bookmarkStart w:id="15" w:name="pg63_2391"/>
      <w:bookmarkEnd w:id="14"/>
    </w:p>
    <w:p>
      <w:pPr>
        <w:pStyle w:val="Heading3"/>
        <w:numPr>
          <w:ilvl w:val="2"/>
          <w:numId w:val="1"/>
        </w:numPr>
        <w:rPr/>
      </w:pPr>
      <w:bookmarkStart w:id="16" w:name="__RefHeading___Toc383934_211673320"/>
      <w:bookmarkStart w:id="17" w:name="_Toc6"/>
      <w:bookmarkEnd w:id="15"/>
      <w:bookmarkEnd w:id="16"/>
      <w:r>
        <w:rPr>
          <w:rtl w:val="true"/>
        </w:rPr>
        <w:t>فصل اوّل</w:t>
      </w:r>
      <w:r>
        <w:rPr>
          <w:rtl w:val="true"/>
        </w:rPr>
        <w:t>:</w:t>
      </w:r>
      <w:r>
        <w:rPr>
          <w:rtl w:val="true"/>
        </w:rPr>
        <w:t>گناه و محرومیّت از محبّت پروردگار</w:t>
      </w:r>
      <w:bookmarkEnd w:id="17"/>
    </w:p>
    <w:p>
      <w:pPr>
        <w:pStyle w:val="Heading4"/>
        <w:numPr>
          <w:ilvl w:val="3"/>
          <w:numId w:val="1"/>
        </w:numPr>
        <w:rPr/>
      </w:pPr>
      <w:bookmarkStart w:id="18" w:name="__RefHeading___Toc383936_211673320"/>
      <w:bookmarkStart w:id="19" w:name="_Toc7"/>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گران‌بها و بسیار ارجمندی است که نصیب هر کس نخواهد شد بلکه برای دریافت آن، شرایط و شایستگی‌هایی لازم است تا این نعمت ارزشمند را دریافت نماید</w:t>
      </w:r>
      <w:r>
        <w:rPr>
          <w:rFonts w:eastAsia="IRNazanin" w:cs="IRNazanin"/>
          <w:color w:val="111111"/>
          <w:sz w:val="28"/>
          <w:szCs w:val="28"/>
          <w:rtl w:val="true"/>
          <w:lang w:bidi="fa-IR"/>
        </w:rPr>
        <w:t>.</w:t>
      </w:r>
    </w:p>
    <w:p>
      <w:pPr>
        <w:pStyle w:val="Heading4"/>
        <w:numPr>
          <w:ilvl w:val="3"/>
          <w:numId w:val="1"/>
        </w:numPr>
        <w:rPr/>
      </w:pPr>
      <w:bookmarkStart w:id="20" w:name="__RefHeading___Toc383938_211673320"/>
      <w:bookmarkStart w:id="21" w:name="_Toc8"/>
      <w:bookmarkEnd w:id="20"/>
      <w:r>
        <w:rPr>
          <w:rtl w:val="true"/>
        </w:rPr>
        <w:t>معنای محبّت پروردگار</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پیرامون معنای محبّت پروردگار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فَمَحَبَّةُ اللَّهِ تَعالی إِنْعامُهُ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اللَّهَ‌یُحِبُّ التَّوَّابِینَ وَیُحِبُّ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یُثِیبُهُمْ وَیُنْعِمُ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پروردگار نسبت به بنده خود بدین معناست که او را مورد نعمت و لطف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کنندگان و پاکیزگان را دوست دارد؛ یعنی آنان را پاداش می‌دهد و مورد انعام و لطف خویش قرار می‌دهد</w:t>
      </w:r>
      <w:r>
        <w:rPr>
          <w:rFonts w:eastAsia="IRNazanin" w:cs="IRNazanin"/>
          <w:color w:val="111111"/>
          <w:sz w:val="28"/>
          <w:szCs w:val="28"/>
          <w:rtl w:val="true"/>
          <w:lang w:bidi="fa-IR"/>
        </w:rPr>
        <w:t>».</w:t>
      </w:r>
      <w:bookmarkStart w:id="22" w:name="pg63_2392"/>
    </w:p>
    <w:p>
      <w:pPr>
        <w:pStyle w:val="BookText"/>
        <w:rPr/>
      </w:pPr>
      <w:bookmarkEnd w:id="22"/>
      <w:r>
        <w:rPr>
          <w:rFonts w:ascii="IRNazanin" w:hAnsi="IRNazanin" w:eastAsia="IRNazanin"/>
          <w:color w:val="111111"/>
          <w:sz w:val="28"/>
          <w:sz w:val="28"/>
          <w:szCs w:val="28"/>
          <w:rtl w:val="true"/>
          <w:lang w:bidi="fa-IR"/>
        </w:rPr>
        <w:t>هرکس بخواهد از نعمت محبّت خداوند، بهره‌مند شود و مشمول انعام و لطف خاصّ او گردد، باید موجبات آن را فراهم نموده و از موانع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ایجاد اسباب محبّت و دوستی، انسان هرگز مشمول محبّت و عنایت خداوند نمی‌شود</w:t>
      </w:r>
      <w:r>
        <w:rPr>
          <w:rFonts w:eastAsia="IRNazanin" w:cs="IRNazanin"/>
          <w:color w:val="111111"/>
          <w:sz w:val="28"/>
          <w:szCs w:val="28"/>
          <w:rtl w:val="true"/>
          <w:lang w:bidi="fa-IR"/>
        </w:rPr>
        <w:t>.</w:t>
      </w:r>
    </w:p>
    <w:p>
      <w:pPr>
        <w:pStyle w:val="Heading4"/>
        <w:numPr>
          <w:ilvl w:val="3"/>
          <w:numId w:val="1"/>
        </w:numPr>
        <w:rPr/>
      </w:pPr>
      <w:bookmarkStart w:id="23" w:name="__RefHeading___Toc383940_211673320"/>
      <w:bookmarkStart w:id="24" w:name="_Toc9"/>
      <w:bookmarkEnd w:id="23"/>
      <w:r>
        <w:rPr>
          <w:rtl w:val="true"/>
        </w:rPr>
        <w:t>خداوند چه کسانی را دوست دارد؟</w:t>
      </w:r>
      <w:bookmarkEnd w:id="24"/>
    </w:p>
    <w:p>
      <w:pPr>
        <w:pStyle w:val="BookText"/>
        <w:rPr/>
      </w:pPr>
      <w:r>
        <w:rPr>
          <w:rFonts w:ascii="IRNazanin" w:hAnsi="IRNazanin" w:eastAsia="IRNazanin"/>
          <w:color w:val="111111"/>
          <w:sz w:val="28"/>
          <w:sz w:val="28"/>
          <w:szCs w:val="28"/>
          <w:rtl w:val="true"/>
          <w:lang w:bidi="fa-IR"/>
        </w:rPr>
        <w:t>قرآن کریم، محبّت پروردگار را مخصوص گروه‌های خاصّی از انسان‌ها دانسته که بر اثر لیاقت و شایستگی، زمینه دریافت این نعمت را در خویش فراهم ساخته‌اند که ذیلاً برخی از آنان را بیان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جلب محبّت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کریم به این حقیقت اشاره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راستی که خداوند پرهیزکاران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پرهیزگاران را دوست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یعنی انسان در ضمیر و باطن خود، از خداوند متعال پروا داشته باشد و همین عامل است که انسان را وادار به انجام دستورات الهی نموده و مانع از</w:t>
      </w:r>
    </w:p>
    <w:p>
      <w:pPr>
        <w:pStyle w:val="BookText"/>
        <w:rPr/>
      </w:pPr>
      <w:r>
        <w:rPr>
          <w:rFonts w:ascii="IRNazanin" w:hAnsi="IRNazanin" w:eastAsia="IRNazanin"/>
          <w:color w:val="111111"/>
          <w:sz w:val="28"/>
          <w:sz w:val="28"/>
          <w:szCs w:val="28"/>
          <w:rtl w:val="true"/>
          <w:lang w:bidi="fa-IR"/>
        </w:rPr>
        <w:t>انجام گناه و نافرمانی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آنان که به فرامین الهی گردن نهاده و از گناه و معصیت، پرهیز می‌نمایند، مشمول محبّت و عنایت خاصّ پروردگار متعال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یک پدر نسبت به همه فرزندانش علاقه داشته و به آنان اظهار محبّت می‌نماید؛ امّا نسبت به فرزندی که از پدر پیروی بیشتری نموده و به نصایح خیرخواهانه او توجّه می‌نماید، علاقه بیشتر و خاصّی دارد، خداوند متعال نیز با این که نسبت به همه بندگانش لطف و مرحمت دارد؛ امّا نسبت به بندگانی که اطاعت و فرمانبری بیشتری دارند؛ لطف و مرحمت خاصّی 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بندگان با تقوا و پاک، از الطاف و برکات خاصّ خالق متعال، برخوردار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 دیگری برای جلب محبّت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تبارک و تعالی، خود اهل احسان و نیکوکاری است، نیکوکاران را نیز دوست دارد و این حقیقت را در آیاتی از قرآن کریم اعلام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نیکوکاران را دوست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کنندگان</w:t>
      </w:r>
    </w:p>
    <w:p>
      <w:pPr>
        <w:pStyle w:val="BookText"/>
        <w:rPr/>
      </w:pPr>
      <w:r>
        <w:rPr>
          <w:rFonts w:ascii="IRNazanin" w:hAnsi="IRNazanin" w:eastAsia="IRNazanin"/>
          <w:color w:val="111111"/>
          <w:sz w:val="28"/>
          <w:sz w:val="28"/>
          <w:szCs w:val="28"/>
          <w:rtl w:val="true"/>
          <w:lang w:bidi="fa-IR"/>
        </w:rPr>
        <w:t>توبه از گناه، مسأله‌ای است که در آیات قرآن کریم و سنّت نبوی، بسیار مورد سفارش و تأکید قرار گرفته است که در جای خود،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شخصی که به سوی خدا باز می‌گردد و از کار زشت خود نادم گشته و از گناه خویش توبه می‌کند، علاوه بر این که گناهش مورد آمرزش قرار می‌گیرد، مشمول لطف و محبّت پروردگار عالم نیز قرار می‌گیرد؛ 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توبه کنندگان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جهادگران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نیز از جمله کسانی هستند که دارای فضایل و ارزش‌های فراوانند،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بِأَمْوَالِهِمْ وَأَنفُسِهِمْ عَلَی الْقاعِدِینَ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جهادگران با مال و جان را بر کسانی که از حرکت در جهاد باز نشسته‌اند، 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محبّت پروردگار را از آن خود ساخته و خود را محبوب پروردگار عالم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در راه او پیکار می‌کنند، دوست می‌دارد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زندگی، زن، فرزند و همه تعلّقات خویش را رها کرده، از جان خویش</w:t>
      </w:r>
    </w:p>
    <w:p>
      <w:pPr>
        <w:pStyle w:val="BookText"/>
        <w:rPr/>
      </w:pPr>
      <w:r>
        <w:rPr>
          <w:rFonts w:ascii="IRNazanin" w:hAnsi="IRNazanin" w:eastAsia="IRNazanin"/>
          <w:color w:val="111111"/>
          <w:sz w:val="28"/>
          <w:sz w:val="28"/>
          <w:szCs w:val="28"/>
          <w:rtl w:val="true"/>
          <w:lang w:bidi="fa-IR"/>
        </w:rPr>
        <w:t>می‌گذرد و خطرات را متحمل می‌شود تا دین خدا را یاری کند، چگونه مشمول محبّت و عنایت خاصّ الهی نباشد؟ پذیرش مشکلات، خطرها، گذشتن از مال و جان در راه خدا، یکی از مؤثرترین عوامل جلب محبّت پروردگار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پیشگان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بسیار مقدس و زیبایی است؛ علاوه بر این که از صفات خداوند تبارک و تعالی است، یکی از فلسفه‌های بعثت انبیا نیز به شمار می‌رود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 این اساس است که پروردگار عالم، کسانی را که عدالت پیشه هستند و برای اقامه عدل و قسط، تلاش می‌کنند را دوست دارد و این محبّت را در آیاتی از کتاب آسمانی خود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عدالت 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کنندگان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که از نعمت دوستی و محبّت خاصّ پروردگار عالم برخوردارند، کسانی هستند که در کارهای مختلف خویش بر خدای خود توکّل می‌کنند؛ امور خویش را به پروردگار واگذار می‌نمایند و در برابر خداوند، به غیر خدا هیچ توجّهی ندارند، نظیر آنچه در داستان حضرت ابراهیم‌علیه السلام آمده است که وقتی نمرودیان خواستند او را در آتش اندازند، او تنها بر خدا توکل نمود و حتّی حاضر نشد از فرشتگان الهی نیز کمک بگیرد و همین توکّل واقعی او به خداوند، موجب شد تا پروردگار متعال، آتش را بر او گلستان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توکّل عمیق و حقیقی علاوه بر این که سبب می‌شود خداوند کفایت امر انسان را نماید،</w:t>
      </w:r>
      <w:r>
        <w:rPr>
          <w:rStyle w:val="FootnoteAnchor"/>
          <w:rtl w:val="true"/>
        </w:rPr>
        <w:footnoteReference w:id="16"/>
      </w:r>
      <w:r>
        <w:rPr>
          <w:rFonts w:ascii="IRNazanin" w:hAnsi="IRNazanin" w:eastAsia="IRNazanin"/>
          <w:color w:val="111111"/>
          <w:sz w:val="28"/>
          <w:sz w:val="28"/>
          <w:szCs w:val="28"/>
          <w:rtl w:val="true"/>
          <w:lang w:bidi="fa-IR"/>
        </w:rPr>
        <w:t>زمینه ساز محبّت پروردگار نیز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توکّل کنندگان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کنندگان</w:t>
      </w:r>
    </w:p>
    <w:p>
      <w:pPr>
        <w:pStyle w:val="BookText"/>
        <w:rPr/>
      </w:pPr>
      <w:r>
        <w:rPr>
          <w:rFonts w:ascii="IRNazanin" w:hAnsi="IRNazanin" w:eastAsia="IRNazanin"/>
          <w:color w:val="111111"/>
          <w:sz w:val="28"/>
          <w:sz w:val="28"/>
          <w:szCs w:val="28"/>
          <w:rtl w:val="true"/>
          <w:lang w:bidi="fa-IR"/>
        </w:rPr>
        <w:t>شاید هیچ امری مانند عبادت خالصانه، انسان را در دایره محبّت پروردگار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انسان را به خدا نزدیک می‌کند؛ سبب کمال و سعادت انسان گشته، و موجب جلب محبّت پروردگار عالم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وتعالی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إِلَیَّ عَبْدٌ بِشَیْ‌ءٍ أَحَبُّ إِلَیَّ مِمَّا افْتَرضْتُ عَلَیْهِ وَإِنَّهُ لَیَتَقَّربُ إِلَیَّ بِالنّافِلَةِ حَتّی أُحِبَّهُ فَإِذا أَحْبَبْتُهُ کُنْتُ سَمْعَهُ الَّذِی یَسْمَعُ بِهِ وَبَصَرَهُ الَّذِی یَبْصُرُ بِهِ وَلِسانَهُ الَّذِی یَنْطِقُ بِهِ وَیَدَهُ الَّتِی یَبْطِشُ بِها، إِنْ دَعانِی أَجَبْتُهُ وَإِنْ سَأَلَنِی أَعْطَیْتُهُ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من به هیچ چیز به من تقرّب پیدا نمی‌کند که نزد من محبوب‌تر از انجام واجبات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واجبات، به من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نافله‌ها و امور مستحبّی، به من نزدیک‌تر می‌شود تا جایی که مورد محبّت من قرار گیرد، وقتی او را دوست داشتم، خودم گوش، چشم، زبان و دست او می‌شوم تا با آن بشنود، ببیند، سخن گوید و کارهایش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دعا کند، اجابت کنم و اگر از من حاجتی طلب نماید، آن را به او عطا خواهم کرد</w:t>
      </w:r>
      <w:r>
        <w:rPr>
          <w:rFonts w:eastAsia="IRNazanin" w:cs="IRNazanin"/>
          <w:color w:val="111111"/>
          <w:sz w:val="28"/>
          <w:szCs w:val="28"/>
          <w:rtl w:val="true"/>
          <w:lang w:bidi="fa-IR"/>
        </w:rPr>
        <w:t>».</w:t>
      </w:r>
      <w:bookmarkStart w:id="25" w:name="pg63_2397"/>
    </w:p>
    <w:p>
      <w:pPr>
        <w:pStyle w:val="BookText"/>
        <w:rPr/>
      </w:pPr>
      <w:bookmarkEnd w:id="25"/>
      <w:r>
        <w:rPr>
          <w:rFonts w:ascii="IRNazanin" w:hAnsi="IRNazanin" w:eastAsia="IRNazanin"/>
          <w:color w:val="111111"/>
          <w:sz w:val="28"/>
          <w:sz w:val="28"/>
          <w:szCs w:val="28"/>
          <w:rtl w:val="true"/>
          <w:lang w:bidi="fa-IR"/>
        </w:rPr>
        <w:t>اینان کسانی بودند که محبّت خاصّ خداوند را به دست می‌آورند؛ امّا در مقابل، کسانی هم هستند که خود را به معصیت و گناه آلوده ساخته، از دایره محبّت خداوند خارج شده و از نعمت دوستی پروردگار، بی‌نصیب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گنهکار، نمی‌داند که با گناه و معصیت خود، نام خویش را از دیوان دوستان پروردگار خارج می‌سازد و به جای این که محبوب خدا باشد، در ردیف دشمنان او قرار خواهد گرفت و این حقیقتی روشن است که در آیات متعدد و روایات بی‌شمار، به آن اشاره شده است</w:t>
      </w:r>
      <w:r>
        <w:rPr>
          <w:rFonts w:eastAsia="IRNazanin" w:cs="IRNazanin"/>
          <w:color w:val="111111"/>
          <w:sz w:val="28"/>
          <w:szCs w:val="28"/>
          <w:rtl w:val="true"/>
          <w:lang w:bidi="fa-IR"/>
        </w:rPr>
        <w:t>.</w:t>
      </w:r>
    </w:p>
    <w:p>
      <w:pPr>
        <w:pStyle w:val="Heading4"/>
        <w:numPr>
          <w:ilvl w:val="3"/>
          <w:numId w:val="1"/>
        </w:numPr>
        <w:rPr/>
      </w:pPr>
      <w:bookmarkStart w:id="26" w:name="__RefHeading___Toc383942_211673320"/>
      <w:bookmarkStart w:id="27" w:name="_Toc10"/>
      <w:bookmarkEnd w:id="26"/>
      <w:r>
        <w:rPr>
          <w:rtl w:val="true"/>
        </w:rPr>
        <w:t>محرومان از محبّت خداوند</w:t>
      </w:r>
      <w:bookmarkEnd w:id="27"/>
    </w:p>
    <w:p>
      <w:pPr>
        <w:pStyle w:val="BookText"/>
        <w:rPr/>
      </w:pPr>
      <w:r>
        <w:rPr>
          <w:rFonts w:ascii="IRNazanin" w:hAnsi="IRNazanin" w:eastAsia="IRNazanin"/>
          <w:color w:val="111111"/>
          <w:sz w:val="28"/>
          <w:sz w:val="28"/>
          <w:szCs w:val="28"/>
          <w:rtl w:val="true"/>
          <w:lang w:bidi="fa-IR"/>
        </w:rPr>
        <w:t>قرآن کریم، گروه‌هایی از انسان‌ها را نام می‌برد که به سبب گناه، از گردونه محبّت پروردگار خارج شده‌اند که به بعضی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ستمکاران</w:t>
      </w:r>
    </w:p>
    <w:p>
      <w:pPr>
        <w:pStyle w:val="BookText"/>
        <w:rPr/>
      </w:pPr>
      <w:r>
        <w:rPr>
          <w:rFonts w:ascii="IRNazanin" w:hAnsi="IRNazanin" w:eastAsia="IRNazanin"/>
          <w:color w:val="111111"/>
          <w:sz w:val="28"/>
          <w:sz w:val="28"/>
          <w:szCs w:val="28"/>
          <w:rtl w:val="true"/>
          <w:lang w:bidi="fa-IR"/>
        </w:rPr>
        <w:t xml:space="preserve">یکی از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مصادیق فراوانی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حاکم به رعیّت؛ ظلم کارفرما به کارگر؛ ظلم مافوق به زیر دست؛ ظلم به همسر؛ ظلم به فرزند؛ ظلم به همسایه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 آثار و پیامدهای سوئی در دنیا و آخرت برای انسان دارد که در جای خودش باید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ظلم و ستم، از دست دادن محبّت پروردگار است که در آیاتی از قرآن کریم به آن‌ها اشاره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یُحِبُّ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ستمگران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ستمکار، به خاطر ظلم و ستمی که انجام می‌دهد، محبّت خدا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اندکی دقّت، روشن می‌شود که ظلم تنها ستم و آزار به دیگران نیست بلکه ظلم به خویشتن را نیز شامل می‌شود؛ فردی که به خود ستم می‌کند نیز مصداق ظالم است و از آنجا که گناه، مصداق بارز ستم به خود می‌باشد،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گنهکار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پیدا می‌کند و لذا قرآن کریم در آیاتی چند، از گناه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از جمله خطاب به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جَآءُوکَ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که بر اثر نافرمانی خدا، به خود ستم کردند و نزد تو آمدند و از خدا طلب استغفار کردند و پیامبر نیز برای آنان استغفار کرد، به راستی که خداوند را توبه‌پذیر و رحیم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گنهکار، با گناه خویش، هم در بین مردم و جامعه بی‌آبرو و بی‌اعتبار می‌شود و هم در آخرت گرفتار عذاب الهی می‌گردد، و چه ستمی بر خود بالاتر از این وجود دارد که انسان دنیا و آخرت خویش را تباه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کسی که آلوده به گناه می‌شود، علاوه بر این که به دلیل نافرمانی خداوند، محبّت پروردگار را از دست می‌دهد، ظالم و ستمکار شده و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فاسدان</w:t>
      </w:r>
    </w:p>
    <w:p>
      <w:pPr>
        <w:pStyle w:val="BookText"/>
        <w:rPr/>
      </w:pPr>
      <w:r>
        <w:rPr>
          <w:rFonts w:ascii="IRNazanin" w:hAnsi="IRNazanin" w:eastAsia="IRNazanin"/>
          <w:color w:val="111111"/>
          <w:sz w:val="28"/>
          <w:sz w:val="28"/>
          <w:szCs w:val="28"/>
          <w:rtl w:val="true"/>
          <w:lang w:bidi="fa-IR"/>
        </w:rPr>
        <w:t xml:space="preserve">گروه دیگری که از دایره محبّت خدا خارج هستند،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اخلاقی؛ جنسی؛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این‌ها باشد، مصداق گناه است و سبب از دست دادن محبّت پروردگار می‌شود، چنان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فساد کنندگان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کنندگان نیز به سبب گناه اسراف، از محبّت و دوستی پروردگار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از گناهانی است که در قرآن کریم و روایات، بسیار مورد مذمّت و نکوهش قرار گرفته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الْمُسْرِفِینَ هُمْ 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اسراف کنندگان، اهل دوزخ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اسراف، عمل زشتی است که خداوند آن را از اعمال فرعون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فِرْعَوْنَ لَعالٍ فِی الْأَرْضِ وَإِنَّهُ لَمِنَ الْمُسْرِفِینَ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جمله آثار سوء اسراف، از دست دادن محبّت پروردگار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تُسْرِفُوا إِنَّهُ لَا یُحِبُّ الْمُسْرِفِینَ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خائنان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 از مردم که از نعمت دوستی خداوند محروم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نیز گناه بزرگ و زشتی است که مانند گناهان دیگر، می‌تواند مصادیق فراوانی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و زشتی این گناه، همین بس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الْخَآئِنِینَ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خیانتکاران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با لحن شدیدتری به پیامبرصلی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تُجادِلْ عَنِ الَّذِینَ یَخْتانُونَ أَنفُسَهُمْ إِنَّ اللَّهَ لَا یُحِبُّ مَنْ کانَ خَوَّاناً أَثِیماً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خائنان و آنان که به خود خیانت کردند حمایت نکن؛ چرا که خداوند خیانت کنندگان گنهکار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متکبّران</w:t>
      </w:r>
    </w:p>
    <w:p>
      <w:pPr>
        <w:pStyle w:val="BookText"/>
        <w:rPr/>
      </w:pPr>
      <w:r>
        <w:rPr>
          <w:rFonts w:ascii="IRNazanin" w:hAnsi="IRNazanin" w:eastAsia="IRNazanin"/>
          <w:color w:val="111111"/>
          <w:sz w:val="28"/>
          <w:sz w:val="28"/>
          <w:szCs w:val="28"/>
          <w:rtl w:val="true"/>
          <w:lang w:bidi="fa-IR"/>
        </w:rPr>
        <w:t xml:space="preserve">گروه دیگر که از نعمت دوستی پروردگار متعال محروم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و فخرفروشان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به خاطر تکبّر و غروری که دارند، از این نعمت بزرگ پروردگار محروم می‌شوند؛ زیرا تکبّر علاوه بر این که خود یک صفت زشت و ناپسند است، سبب برخی از گناهان دیگر، نظیر نافرمانی خدا، سرپیچی از وظایف؛ ایستادگی در برابر حقّ؛ پایمال کردن حقوق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لذا خداوند چنین شخصی را دوست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مَنْ کانَ مُخْتالاً فَخُوراً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روایتی پیرامون تکبّر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رسول خداصلی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 پیامبرصلی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لَا یُحِبُّ مَنْ کانَ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رسول خداصلی الله علیه وآله زشتی تکبّر و نتایج سوء آن را برشمرد به حدّی که 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لباسم جالب و زیبا باشد و با همین عمل می‌ترسم در ردیف متکبّران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اهل بهشتی و این‌ها علامت تکبّر نیست؛ تکبّر آن است که انسان در مقابل حقّ خاضع نباشد و خود را بالاتر از دیگران دانسته و آنان را تحقیر نموده و از ادای حقوق آنان سرباز زند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کنندگان نعمت</w:t>
      </w:r>
    </w:p>
    <w:p>
      <w:pPr>
        <w:pStyle w:val="BookText"/>
        <w:rPr/>
      </w:pPr>
      <w:r>
        <w:rPr>
          <w:rFonts w:ascii="IRNazanin" w:hAnsi="IRNazanin" w:eastAsia="IRNazanin"/>
          <w:color w:val="111111"/>
          <w:sz w:val="28"/>
          <w:sz w:val="28"/>
          <w:szCs w:val="28"/>
          <w:rtl w:val="true"/>
          <w:lang w:bidi="fa-IR"/>
        </w:rPr>
        <w:t xml:space="preserve">گروه دیگری که در ردیف محرومین از نعمت محبّت پروردگار عالم هستند،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پس از آن که ربا خواری را به شدّت مذمّت و نکوهش، و ربا خواران را سرزنش نموده و آنان را شبیه کسی دانسته که بر اثر تماس با شیطان، دیوانه شده و تعادل خویش را از دست داده‌اند،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الرِّبَوا وَیُرْبِی الصَّدَقاتِ وَاللَّهُ لَا یُحِبُّ کُلَّ کَفّارٍ 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ربا را نابود می‌کند و صدقات را افزایش می‌دهد و خداوند هیچ انسان ناسپاس گنهکار را دوست نمی‌دارد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ترک انفاق و قرض الحسنه و صرف نکردن مال در راه نیازمندی‌های عمومی، شکر نعمتی که خداوند به آن‌ها ارزانی داشته، به جای</w:t>
      </w:r>
    </w:p>
    <w:p>
      <w:pPr>
        <w:pStyle w:val="BookText"/>
        <w:rPr/>
      </w:pPr>
      <w:r>
        <w:rPr>
          <w:rFonts w:ascii="IRNazanin" w:hAnsi="IRNazanin" w:eastAsia="IRNazanin"/>
          <w:color w:val="111111"/>
          <w:sz w:val="28"/>
          <w:sz w:val="28"/>
          <w:szCs w:val="28"/>
          <w:rtl w:val="true"/>
          <w:lang w:bidi="fa-IR"/>
        </w:rPr>
        <w:t>نمی‌آورند بلکه آن را وسیله‌ای برای هر گونه ظلم و ستم و گناه قرار می‌دهند، البتّه طبیعی است که خداوند چنین کسانی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مجموع آیات و روایات ذکر شده، استفاده شد که گناه و معصیت، سبب از دست دادن محبّت پروردگار است؛ البتّه آنچه ذکر شد از باب نمونه و ذکر مصداق بود والّا خداوند متعال به صورت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تَعْتَدُوا إِنَّ اللَّهَ لَا یُحِبُّ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 تجاوز نکنید، به درستی که خداوند تجاوزکاران را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برای آیه فوق شأن نزول خاصّی ذکر شده است؛ امّا یک پیام کلّی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تجاوزکاران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مصداق تجاوز، تجاوز از حدود و دستورات الهی است که هر گونه نافرمانی در برابر دستورات خداوند را شامل می‌شود، چه در ترک واجبات و چه در انجام محرّمات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انسان انجام دهد که خلاف دستور و امر خدا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از دست دادن محبّت پروردگار می‌باشد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نمی‌تواند ادّعای دوستی و محبّت پروردگار بنماید در عین حال، در منجلاب گناه و معصیت نیز غوطه‌ور باشد، شخصی که خدا را دوست می‌دارد و می‌خواهد خداوند نیز او را دوست بدارد، باید از گناه پرهیز نماید؛ زیرا گناه خشم خدا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بیانی که در همین زمینه دارد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الإِلهَ وَأَنْتَ تُظْهِرُ حُبَّهُ</w:t>
      </w:r>
    </w:p>
    <w:p>
      <w:pPr>
        <w:pStyle w:val="BookText"/>
        <w:rPr/>
      </w:pPr>
      <w:r>
        <w:rPr>
          <w:rFonts w:ascii="Amiri" w:hAnsi="Amiri" w:eastAsia="Amiri" w:cs="Amiri"/>
          <w:color w:val="111111"/>
          <w:sz w:val="28"/>
          <w:sz w:val="28"/>
          <w:szCs w:val="28"/>
          <w:rtl w:val="true"/>
          <w:lang w:bidi="ar-SA"/>
        </w:rPr>
        <w:t>هذا لَعَمرِی فِی الْفِعالِ بَدیعُ</w:t>
      </w:r>
    </w:p>
    <w:p>
      <w:pPr>
        <w:pStyle w:val="BookText"/>
        <w:rPr/>
      </w:pPr>
      <w:r>
        <w:rPr>
          <w:rFonts w:ascii="Amiri" w:hAnsi="Amiri" w:eastAsia="Amiri" w:cs="Amiri"/>
          <w:color w:val="111111"/>
          <w:sz w:val="28"/>
          <w:sz w:val="28"/>
          <w:szCs w:val="28"/>
          <w:rtl w:val="true"/>
          <w:lang w:bidi="ar-SA"/>
        </w:rPr>
        <w:t>لَوْ کانَ حُبُّکَ صادِقاً لأَطَعْتهُ</w:t>
      </w:r>
    </w:p>
    <w:p>
      <w:pPr>
        <w:pStyle w:val="BookText"/>
        <w:rPr/>
      </w:pPr>
      <w:r>
        <w:rPr>
          <w:rFonts w:ascii="Amiri" w:hAnsi="Amiri" w:eastAsia="Amiri" w:cs="Amiri"/>
          <w:color w:val="111111"/>
          <w:sz w:val="28"/>
          <w:sz w:val="28"/>
          <w:szCs w:val="28"/>
          <w:rtl w:val="true"/>
          <w:lang w:bidi="ar-SA"/>
        </w:rPr>
        <w:t>إِنَّ الْمُحِبَّ لِمَنْ یُحِّبُ مُطیعُ</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معصیت می‌کنی در حالی‌که اظهار دوستی هم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با معصیت، محال است و سازگار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محبّت خویش صادق و راستگو باشی، باید او را اطاعت کنی؛ زیرا مُحبّ، مطیع محبوب خود می‌باشد</w:t>
      </w:r>
      <w:r>
        <w:rPr>
          <w:rFonts w:eastAsia="IRNazanin" w:cs="IRNazanin"/>
          <w:color w:val="111111"/>
          <w:sz w:val="28"/>
          <w:szCs w:val="28"/>
          <w:rtl w:val="true"/>
          <w:lang w:bidi="fa-IR"/>
        </w:rPr>
        <w:t>».</w:t>
      </w:r>
      <w:bookmarkStart w:id="28" w:name="pg63_2404"/>
    </w:p>
    <w:p>
      <w:pPr>
        <w:pStyle w:val="Heading3"/>
        <w:numPr>
          <w:ilvl w:val="2"/>
          <w:numId w:val="1"/>
        </w:numPr>
        <w:rPr/>
      </w:pPr>
      <w:bookmarkStart w:id="29" w:name="__RefHeading___Toc383944_211673320"/>
      <w:bookmarkStart w:id="30" w:name="_Toc11"/>
      <w:bookmarkEnd w:id="28"/>
      <w:bookmarkEnd w:id="29"/>
      <w:r>
        <w:rPr>
          <w:rtl w:val="true"/>
        </w:rPr>
        <w:t>فصل دوّم</w:t>
      </w:r>
      <w:r>
        <w:rPr>
          <w:rtl w:val="true"/>
        </w:rPr>
        <w:t>:</w:t>
      </w:r>
      <w:r>
        <w:rPr>
          <w:rtl w:val="true"/>
        </w:rPr>
        <w:t>گناه و دور شدن از رحمت پروردگار</w:t>
      </w:r>
      <w:bookmarkEnd w:id="30"/>
    </w:p>
    <w:p>
      <w:pPr>
        <w:pStyle w:val="Heading4"/>
        <w:numPr>
          <w:ilvl w:val="3"/>
          <w:numId w:val="1"/>
        </w:numPr>
        <w:rPr/>
      </w:pPr>
      <w:bookmarkStart w:id="31" w:name="__RefHeading___Toc383946_211673320"/>
      <w:bookmarkStart w:id="32" w:name="_Toc12"/>
      <w:bookmarkEnd w:id="31"/>
      <w:r>
        <w:rPr>
          <w:rtl w:val="true"/>
        </w:rPr>
        <w:t>توضیح</w:t>
      </w:r>
      <w:bookmarkEnd w:id="32"/>
    </w:p>
    <w:p>
      <w:pPr>
        <w:pStyle w:val="BookText"/>
        <w:rPr/>
      </w:pPr>
      <w:r>
        <w:rPr>
          <w:rFonts w:ascii="IRNazanin" w:hAnsi="IRNazanin" w:eastAsia="IRNazanin"/>
          <w:color w:val="111111"/>
          <w:sz w:val="28"/>
          <w:sz w:val="28"/>
          <w:szCs w:val="28"/>
          <w:rtl w:val="true"/>
          <w:lang w:bidi="fa-IR"/>
        </w:rPr>
        <w:t xml:space="preserve">دوّمین اثری که گناه برای شخص گنهکار به جای می‌گذارد، این است که گنهکار علاوه بر از دست دادن محبّت و دوستی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گذشته بدان اشاره شد مورد لعن خدا، فرشتگان و انبیا قرار می‌گیرد و از رحمت پروردگار دور می‌شود</w:t>
      </w:r>
      <w:r>
        <w:rPr>
          <w:rFonts w:eastAsia="IRNazanin" w:cs="IRNazanin"/>
          <w:color w:val="111111"/>
          <w:sz w:val="28"/>
          <w:szCs w:val="28"/>
          <w:rtl w:val="true"/>
          <w:lang w:bidi="fa-IR"/>
        </w:rPr>
        <w:t>.</w:t>
      </w:r>
    </w:p>
    <w:p>
      <w:pPr>
        <w:pStyle w:val="Heading4"/>
        <w:numPr>
          <w:ilvl w:val="3"/>
          <w:numId w:val="1"/>
        </w:numPr>
        <w:rPr/>
      </w:pPr>
      <w:bookmarkStart w:id="33" w:name="__RefHeading___Toc383948_211673320"/>
      <w:bookmarkStart w:id="34" w:name="_Toc13"/>
      <w:bookmarkEnd w:id="33"/>
      <w:r>
        <w:rPr>
          <w:rtl w:val="true"/>
        </w:rPr>
        <w:t>معنای لعن‌</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راغب اصفهانی در مفردات، 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 هُوَ الإِبْعادُ عَلی سَبِیلِ السَّخَطِ وَذلِکَ مِنَ اللَّهِ تَعالی فِی الْآخِرَةِ عُقُوبَةٌ وَفِی الدُّنْیا إنْقِطاعٌ مِنْ قَبُولِ رَحْمَتِهِ وَتَوْفِیقِهِ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معنای طرد کردن و دور نمودن شخص است از خود، از روی خشم و غضب و این، وقتی از طرف خداوند باشد، به معنای عقوبت در آخرت و بریده شدن از رحمت و توفیق الهی در دنیا می‌باشد</w:t>
      </w:r>
      <w:r>
        <w:rPr>
          <w:rFonts w:eastAsia="IRNazanin" w:cs="IRNazanin"/>
          <w:color w:val="111111"/>
          <w:sz w:val="28"/>
          <w:szCs w:val="28"/>
          <w:rtl w:val="true"/>
          <w:lang w:bidi="fa-IR"/>
        </w:rPr>
        <w:t>».</w:t>
      </w:r>
      <w:bookmarkStart w:id="35" w:name="pg63_2405"/>
    </w:p>
    <w:p>
      <w:pPr>
        <w:pStyle w:val="BookText"/>
        <w:rPr/>
      </w:pPr>
      <w:bookmarkEnd w:id="35"/>
      <w:r>
        <w:rPr>
          <w:rFonts w:ascii="IRNazanin" w:hAnsi="IRNazanin" w:eastAsia="IRNazanin"/>
          <w:color w:val="111111"/>
          <w:sz w:val="28"/>
          <w:sz w:val="28"/>
          <w:szCs w:val="28"/>
          <w:rtl w:val="true"/>
          <w:lang w:bidi="fa-IR"/>
        </w:rPr>
        <w:t>بر این اساس، شخصی که مشمول لعن خداوند می‌گردد، در دنیا از رحمت و توفیق الهی بی‌نصیب می‌شود و در آخرت، گرفتار عقوبت پروردگار می‌گردد</w:t>
      </w:r>
      <w:r>
        <w:rPr>
          <w:rFonts w:eastAsia="IRNazanin" w:cs="IRNazanin"/>
          <w:color w:val="111111"/>
          <w:sz w:val="28"/>
          <w:szCs w:val="28"/>
          <w:rtl w:val="true"/>
          <w:lang w:bidi="fa-IR"/>
        </w:rPr>
        <w:t>.</w:t>
      </w:r>
    </w:p>
    <w:p>
      <w:pPr>
        <w:pStyle w:val="Heading4"/>
        <w:numPr>
          <w:ilvl w:val="3"/>
          <w:numId w:val="1"/>
        </w:numPr>
        <w:rPr/>
      </w:pPr>
      <w:bookmarkStart w:id="36" w:name="__RefHeading___Toc383950_211673320"/>
      <w:bookmarkStart w:id="37" w:name="_Toc14"/>
      <w:bookmarkEnd w:id="36"/>
      <w:r>
        <w:rPr>
          <w:rtl w:val="true"/>
        </w:rPr>
        <w:t>گناهانی که موجب لعن هستند</w:t>
      </w:r>
      <w:bookmarkEnd w:id="37"/>
    </w:p>
    <w:p>
      <w:pPr>
        <w:pStyle w:val="Heading5"/>
        <w:numPr>
          <w:ilvl w:val="4"/>
          <w:numId w:val="1"/>
        </w:numPr>
        <w:rPr/>
      </w:pPr>
      <w:bookmarkStart w:id="38" w:name="__RefHeading___Toc383952_21167332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اکنون که به معنای لعن پی بردیم، مناسب است بدانیم چه گناهانی هستند که اگر انسان آن‌ها را انجام دهد، مشمول لعن الهی شده و رحمت خداوندی از او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روایات معصومین‌علیهم السلام برای بسیاری از گناهان، اثر دوری از رحمت خداوند ذکر شده است و مرتکبین آن‌ها را مشمول لعن خداوند دانسته‌اند که برخی از آن‌ها را بیان می‌کنیم</w:t>
      </w:r>
      <w:r>
        <w:rPr>
          <w:rFonts w:eastAsia="IRNazanin" w:cs="IRNazanin"/>
          <w:color w:val="111111"/>
          <w:sz w:val="28"/>
          <w:szCs w:val="28"/>
          <w:rtl w:val="true"/>
          <w:lang w:bidi="fa-IR"/>
        </w:rPr>
        <w:t>.</w:t>
      </w:r>
    </w:p>
    <w:p>
      <w:pPr>
        <w:pStyle w:val="Heading5"/>
        <w:numPr>
          <w:ilvl w:val="4"/>
          <w:numId w:val="1"/>
        </w:numPr>
        <w:rPr/>
      </w:pPr>
      <w:bookmarkStart w:id="40" w:name="__RefHeading___Toc383954_211673320"/>
      <w:bookmarkStart w:id="41" w:name="_Toc16"/>
      <w:bookmarkEnd w:id="40"/>
      <w:r>
        <w:rPr/>
        <w:t>1</w:t>
      </w:r>
      <w:r>
        <w:rPr>
          <w:rtl w:val="true"/>
        </w:rPr>
        <w:t xml:space="preserve">) </w:t>
      </w:r>
      <w:r>
        <w:rPr>
          <w:rtl w:val="true"/>
        </w:rPr>
        <w:t>کشتن مؤمن‌</w:t>
      </w:r>
      <w:bookmarkEnd w:id="41"/>
    </w:p>
    <w:p>
      <w:pPr>
        <w:pStyle w:val="BookText"/>
        <w:rPr/>
      </w:pPr>
      <w:r>
        <w:rPr>
          <w:rFonts w:ascii="IRNazanin" w:hAnsi="IRNazanin" w:eastAsia="IRNazanin"/>
          <w:color w:val="111111"/>
          <w:sz w:val="28"/>
          <w:sz w:val="28"/>
          <w:szCs w:val="28"/>
          <w:rtl w:val="true"/>
          <w:lang w:bidi="fa-IR"/>
        </w:rPr>
        <w:t>در مکتب اسلام، انسان از ارزش و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دارد که باید رعایت شود و کسی حقّ ندارد بی‌دلیل به او تعرّضی داشته باشد و یا آسیبی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 بدون حقّ و مجوّز شرعی، برابر با کشتن همه انسان‌ها است؛ چنان که خداوند متعال در قرآن کریم با صراحت کامل به این معنا اشاره فرموده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بدون</w:t>
      </w:r>
    </w:p>
    <w:p>
      <w:pPr>
        <w:pStyle w:val="BookText"/>
        <w:rPr/>
      </w:pPr>
      <w:r>
        <w:rPr>
          <w:rFonts w:ascii="IRNazanin" w:hAnsi="IRNazanin" w:eastAsia="IRNazanin"/>
          <w:color w:val="111111"/>
          <w:sz w:val="28"/>
          <w:sz w:val="28"/>
          <w:szCs w:val="28"/>
          <w:rtl w:val="true"/>
          <w:lang w:bidi="fa-IR"/>
        </w:rPr>
        <w:t>ارتکاب قتل یا فساد در زمین، بکشد مثل این است که همه انسان‌ها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امروزه در دنیا و به ویژه در سازمان‌های بین المللی، شعار پر سر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امّا همگان می‌دانند که در عمل، حقوق بشری در کار نیست و لگدمال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بشریّت در زیر چکمه‌های ظلم و ستم و سلاح‌های خانمانسوز همین کسانی که فریاد حقوق بشرشان گوش فلک را کر کرده است، دست و پا زده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نداند این شعارها حربه‌ای است برای رسیدن به منافع خود و فشار بر حکومت‌هایی که روی پای خود می‌ایستند و منافع آن‌ها را تأمین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اسلام است که با احکام و دستورات خود، حقوق و ارزش انسان‌ها را فراموش نکرده بلکه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نظر اسلام، حقوقی دارد که باید رعایت شود؛ امّا مؤمن از احترام و حقوق بیشتری برخوردار است؛ خون، جان، مال و عرض مؤمن، محترم است و حتماً باید رعایت شود و حتّی در برخی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احترامش از کعبه بیشتر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قرآن کریم، کشتن مؤمن و ریختن خون وی را گناهی نابخشودنی دانسته و برای آن کیفر سختی در نظر گرفته و قاتل را مشمول لعن خداوندی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 مُؤْمِناً مُتَعَمِّداً فَجَزَآؤُهُ جَهَنَّمُ</w:t>
      </w:r>
      <w:bookmarkStart w:id="42" w:name="pg63_2407"/>
    </w:p>
    <w:p>
      <w:pPr>
        <w:pStyle w:val="BookText"/>
        <w:rPr/>
      </w:pPr>
      <w:bookmarkEnd w:id="42"/>
      <w:r>
        <w:rPr>
          <w:rFonts w:ascii="Amiri" w:hAnsi="Amiri" w:eastAsia="Amiri" w:cs="Amiri"/>
          <w:color w:val="111111"/>
          <w:sz w:val="28"/>
          <w:sz w:val="28"/>
          <w:szCs w:val="28"/>
          <w:rtl w:val="true"/>
          <w:lang w:bidi="ar-SA"/>
        </w:rPr>
        <w:t>خالِداً فِیها وَغَضِبَ اللَّهُ عَلَیْهِ وَلَعَنَهُ وَأَعَدَّ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انسان با ایمانی را از روی عمد به قتل برساند، مجازات او دوزخ است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چهار مجازات و کیفر اخروی برای کسانی که انسان با ایمانی را عمداً به قتل برسانند،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در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ساختن عذاب عظیم برای او</w:t>
      </w:r>
      <w:r>
        <w:rPr>
          <w:rFonts w:eastAsia="IRNazanin" w:cs="IRNazanin"/>
          <w:color w:val="111111"/>
          <w:sz w:val="28"/>
          <w:szCs w:val="28"/>
          <w:rtl w:val="true"/>
          <w:lang w:bidi="fa-IR"/>
        </w:rPr>
        <w:t>.</w:t>
      </w:r>
    </w:p>
    <w:p>
      <w:pPr>
        <w:pStyle w:val="Heading5"/>
        <w:numPr>
          <w:ilvl w:val="4"/>
          <w:numId w:val="1"/>
        </w:numPr>
        <w:rPr/>
      </w:pPr>
      <w:bookmarkStart w:id="43" w:name="__RefHeading___Toc383956_211673320"/>
      <w:bookmarkStart w:id="44" w:name="_Toc17"/>
      <w:bookmarkEnd w:id="43"/>
      <w:r>
        <w:rPr/>
        <w:t>2</w:t>
      </w:r>
      <w:r>
        <w:rPr>
          <w:rtl w:val="true"/>
        </w:rPr>
        <w:t xml:space="preserve">) </w:t>
      </w:r>
      <w:r>
        <w:rPr>
          <w:rtl w:val="true"/>
        </w:rPr>
        <w:t>تهمت به زنان پاکدامن‌</w:t>
      </w:r>
      <w:bookmarkEnd w:id="44"/>
    </w:p>
    <w:p>
      <w:pPr>
        <w:pStyle w:val="BookText"/>
        <w:rPr/>
      </w:pPr>
      <w:r>
        <w:rPr>
          <w:rFonts w:ascii="IRNazanin" w:hAnsi="IRNazanin" w:eastAsia="IRNazanin"/>
          <w:color w:val="111111"/>
          <w:sz w:val="28"/>
          <w:sz w:val="28"/>
          <w:szCs w:val="28"/>
          <w:rtl w:val="true"/>
          <w:lang w:bidi="fa-IR"/>
        </w:rPr>
        <w:t>همان گونه که قبلاً اشاره شد، عرض و آبروی مؤمن مانند خون و جان او محترم است و نباید بی‌جهت خدشه دار شده و مورد تعرّض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با نسبت ناروا و اتهّام بی‌دلیل، وجهه و آبروی فرد مسلمانی را لکّه دار نماید، خداوند متعال، کیفر و مجازات سختی را برای او در نظر گرفته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احکام اسلام استفاده می‌شود که آبروی افراد از جان آنان باارزش‌تر است؛ زیرا گاهی از دست رفتن آبرو، خسارتی است غیر قابل جبران، چون فرد یا</w:t>
      </w:r>
      <w:bookmarkStart w:id="45" w:name="pg63_2408"/>
    </w:p>
    <w:p>
      <w:pPr>
        <w:pStyle w:val="BookText"/>
        <w:rPr/>
      </w:pPr>
      <w:bookmarkEnd w:id="45"/>
      <w:r>
        <w:rPr>
          <w:rFonts w:ascii="IRNazanin" w:hAnsi="IRNazanin" w:eastAsia="IRNazanin"/>
          <w:color w:val="111111"/>
          <w:sz w:val="28"/>
          <w:sz w:val="28"/>
          <w:szCs w:val="28"/>
          <w:rtl w:val="true"/>
          <w:lang w:bidi="fa-IR"/>
        </w:rPr>
        <w:t>خانواده و گاهی طایفه‌ای را از هستی و اعتبار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احکام قضایی، اگر دو نفر شاهد عادل بر قاتل بودن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بدهند، قاتل بودن آن فرد، ثابت می‌شود؛ یعنی دو شاهد عادل در تنفیذ حکم، کفایت می‌کند؛ امّا در مورد زنا که پای آبرو، حیثیت و عرض انسان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عادل، آن هم با شرایطی خاصّ، شهادت بدهند و گرنه خود شهادت دهندگان، 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قرآن کریم، تهمت زدن به زنان عفیف و پاکدامن را گناهی بزرگ دانسته و صاحب این گناه را در ردیف کسانی قرار داده است که مشمول لعن و دوری از رحمت خداوندی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الْمُؤْمِناتِ لُعِنُوا فِی الدُّنْیا وَالْأخِرَةِ وَلَهُمْ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زنان پاکدامن و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می‌سازند، در دنیا و آخرت از رحمت الهی بدورند و عذاب بزرگی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تهمت زدن به زنان پاکدامن نیز از گناهانی است که لعنت الهی را در دنیا و آخرت به دنبال دارد</w:t>
      </w:r>
      <w:r>
        <w:rPr>
          <w:rFonts w:eastAsia="IRNazanin" w:cs="IRNazanin"/>
          <w:color w:val="111111"/>
          <w:sz w:val="28"/>
          <w:szCs w:val="28"/>
          <w:rtl w:val="true"/>
          <w:lang w:bidi="fa-IR"/>
        </w:rPr>
        <w:t>.</w:t>
      </w:r>
    </w:p>
    <w:p>
      <w:pPr>
        <w:pStyle w:val="Heading5"/>
        <w:numPr>
          <w:ilvl w:val="4"/>
          <w:numId w:val="1"/>
        </w:numPr>
        <w:rPr/>
      </w:pPr>
      <w:bookmarkStart w:id="46" w:name="__RefHeading___Toc383958_211673320"/>
      <w:bookmarkStart w:id="47" w:name="_Toc18"/>
      <w:bookmarkEnd w:id="46"/>
      <w:r>
        <w:rPr/>
        <w:t>3</w:t>
      </w:r>
      <w:r>
        <w:rPr>
          <w:rtl w:val="true"/>
        </w:rPr>
        <w:t xml:space="preserve">) </w:t>
      </w:r>
      <w:r>
        <w:rPr>
          <w:rtl w:val="true"/>
        </w:rPr>
        <w:t>پیمان شکنی و قطع رحم‌</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در مکتب مقدّس اسلام، بسیار مورد سفارش و تأکید قرار گرفته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و رابطه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w:t>
      </w:r>
    </w:p>
    <w:p>
      <w:pPr>
        <w:pStyle w:val="BookText"/>
        <w:rPr/>
      </w:pPr>
      <w:r>
        <w:rPr>
          <w:rFonts w:ascii="IRNazanin" w:hAnsi="IRNazanin" w:eastAsia="IRNazanin"/>
          <w:color w:val="111111"/>
          <w:sz w:val="28"/>
          <w:sz w:val="28"/>
          <w:szCs w:val="28"/>
          <w:rtl w:val="true"/>
          <w:lang w:bidi="fa-IR"/>
        </w:rPr>
        <w:t>معصومین‌علیهم السلام در این موضوع رسیده است که جهت رعایت اختصار تنها به ذکر یک حدیث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الشّاهِدَ مِنْ أُمَّتِی وَالْغآئِبَ مِنْهُمْ وَمَنْ فِی أَصْلابِ الرِّجالِ وَأَرْحامِ النِّسآءِ إِلی یَوْمِ الْقِیامَةِ أَنْ یَصِلَ الرَّحِمَ وَإِنْ کانَتْ مِنْهُ عَلی مَسِیَرةِ سَنَةٍ فَإِنَّ ذلِکَ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می‌کنم امّت خود را چه کسانی که حضور دارند و چه آنان که غایب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کسانی که هنوز در پشت پدران و رحم مادرانند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زمان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صله رحم و رابطه خویشاوندی ولو لازم باشد به اندازه یک سال مسافرت کنند؛ زیرا صله رحم از امور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صله رحم از این سخن پیامبرصلی الله علیه وآله به خوبی روشن می‌شود؛ چرا که آن حضرت، صله رحم را جزء وظایف دینی دانسته که همگان باید به آن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وقتی یک مسأله‌ای این قدر اهمیّت دارد، ترک آن نیز گناه و معصیت است، آن هم معصیت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می‌بینیم قرآن کریم آن را از گناهانی ذکر کرده که صاحب آن مشمول لعن قرار گرفته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عهد الهی را پس از محکم کردن، می‌شکنند و پیوندهایی را که خداوند دستور برقراری آن را داده، قطع می‌کنند و در روی</w:t>
      </w:r>
    </w:p>
    <w:p>
      <w:pPr>
        <w:pStyle w:val="BookText"/>
        <w:rPr/>
      </w:pPr>
      <w:r>
        <w:rPr>
          <w:rFonts w:ascii="IRNazanin" w:hAnsi="IRNazanin" w:eastAsia="IRNazanin"/>
          <w:color w:val="111111"/>
          <w:sz w:val="28"/>
          <w:sz w:val="28"/>
          <w:szCs w:val="28"/>
          <w:rtl w:val="true"/>
          <w:lang w:bidi="fa-IR"/>
        </w:rPr>
        <w:t xml:space="preserve">زمین فساد می‌نمایند، لعنت خدا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نکردن مسأله صله رحم و ترک آن نیز گناهی است که سبب لعنت و دوری از رحمت خدا می‌شود و کسی که این گناه را انجام دهد، مشمول لعن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وَمُصاحِبَةَ الْقاطِعِ لِرَحِمِهِ، فَإِنِّی وَجَدْتُهُ مَلْعُوناً فِی کِتابِ اللَّهِ عَزَّوَجَلَّ فِی ثَلاثِ مَواضِعَ،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وَقَالَ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وَیَقْطَعُونَ ما أَمَرَ اللَّهُ بِهِ أَنْ یُوصَلَ وَیُفْسِدُونَ فِی الْأَرْضِ 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و همراهی با قاطع رحم پرهیز نمایید، زیرا چنین دیده‌ام که او در قرآن کریم در سه موضع مورد لعن قرار گرفته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جز این انتظار نمی‌رود که در زمین، فساد و قطع پیوند خویشاوندی کنید، آنان کسانی هستند که خداوند از رحمت خویش دورشان ساخته، گوش‌هایشان کر و چشم‌هایشان را کور کرده است</w:t>
      </w:r>
      <w:r>
        <w:rPr>
          <w:rFonts w:eastAsia="IRNazanin" w:cs="IRNazanin"/>
          <w:color w:val="111111"/>
          <w:sz w:val="28"/>
          <w:szCs w:val="28"/>
          <w:rtl w:val="true"/>
          <w:lang w:bidi="fa-IR"/>
        </w:rPr>
        <w:t>.</w:t>
      </w:r>
      <w:bookmarkStart w:id="48" w:name="pg63_2411"/>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سوره مبارکه رعد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عهد الهی را پس از محکم کردن می‌شکنند و پیوندهایی را که خدا دستور به برقراری آن داده، قطع می‌کنند و در روی زمین فساد می‌نمایند لعنت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سوره مبارکه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محکم ساختن آن می‌شکنند و پیوندهایی را که خدا دستور داده بر قرار سازند، قطع نموده و در روی زمین فساد می‌کنند، اینان زیانکارانند</w:t>
      </w:r>
      <w:r>
        <w:rPr>
          <w:rFonts w:eastAsia="IRNazanin" w:cs="IRNazanin"/>
          <w:color w:val="111111"/>
          <w:sz w:val="28"/>
          <w:szCs w:val="28"/>
          <w:rtl w:val="true"/>
          <w:lang w:bidi="fa-IR"/>
        </w:rPr>
        <w:t>».</w:t>
      </w:r>
    </w:p>
    <w:p>
      <w:pPr>
        <w:pStyle w:val="Heading5"/>
        <w:numPr>
          <w:ilvl w:val="4"/>
          <w:numId w:val="1"/>
        </w:numPr>
        <w:rPr/>
      </w:pPr>
      <w:bookmarkStart w:id="49" w:name="__RefHeading___Toc383960_211673320"/>
      <w:bookmarkStart w:id="50" w:name="_Toc19"/>
      <w:bookmarkEnd w:id="49"/>
      <w:r>
        <w:rPr/>
        <w:t>4</w:t>
      </w:r>
      <w:r>
        <w:rPr>
          <w:rtl w:val="true"/>
        </w:rPr>
        <w:t xml:space="preserve">) </w:t>
      </w:r>
      <w:r>
        <w:rPr>
          <w:rtl w:val="true"/>
        </w:rPr>
        <w:t>ترک امر به معروف و نهی از منکر</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مهمّ دینی است که در آیات قرآن کریم و روایات معصومین‌علیهم السلام بسیار مورد سفارش و تأکید قرار گرفته است و برای ترک آن، پیامدهای ناگوار زیاد و آثار سوء فراوان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واجبی که متأسفانه امروز در جوامع اسلامی به دست فراموشی سپرده شده و کمتر کسی به آن‌ها عمل می‌کند و همین امر سبب شده و می‌شود که گناه و مسائل منافی عفّت در جامعه گسترش پیدا نموده، و آثار مخرّب و ویرانگری را بر جای گذارد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در سفارشات خویش به فرزندانش امام حسن و امام حسین‌علیهما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تَتْرُکُوا الْأَمْرَ بِالْمَعْروُفِ وَالنَّهْیَ عَنِ الْمُنْکَرِ فَیُوَلِّی عَلَیْکُمْ شِرارُکُمْ ثُمَّ تَدْعُونَ فَلا یُسْتَجابُ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w:t>
      </w:r>
      <w:bookmarkStart w:id="51" w:name="pg63_2412"/>
    </w:p>
    <w:p>
      <w:pPr>
        <w:pStyle w:val="BookText"/>
        <w:rPr/>
      </w:pPr>
      <w:bookmarkEnd w:id="51"/>
      <w:r>
        <w:rPr>
          <w:rFonts w:ascii="IRNazanin" w:hAnsi="IRNazanin" w:eastAsia="IRNazanin"/>
          <w:color w:val="111111"/>
          <w:sz w:val="28"/>
          <w:sz w:val="28"/>
          <w:szCs w:val="28"/>
          <w:rtl w:val="true"/>
          <w:lang w:bidi="fa-IR"/>
        </w:rPr>
        <w:t>نکنید که اشرار بر شما مسلّط می‌شوند، آن‌گاه هر چه دعا کنید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 به معروف و نهی از منکر، یک بحث دامنه داری است که در جای خود فراوان بحث و بررسی شده، آنچه در اینجا بیان می‌شود این است که ترک این واجب مهمّ، گناهی است که عقوبت دارد و تارک آن مشمول لعن و دوری از رحمت الهی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 عَلی لِسانِ دَاوُدَ وَعِیسَی ابْنِ مَرْیَمَ ذلِکَ بِما عَصَوْا وَکانُوایَعْتَدُونَ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یَتَناهَوْنَ عَنْ مُّنکَرٍ فَعَلُوهُ لَبِئْسَ ما کانُوا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بنی اسرائیل کافر شدند، بر زبان داوود و عیسی بن مریم لعن شدند، این به خاطر آن بود که گناه و تجاوز می‌نمودند و آنان از اعمال زشتی که انجام می‌دادند یکدیگر را نهی از منکر نمی‌کردند، چه بد کاری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آیه شریفه، آنچه باعث شد این گروه از بنی اسرائیل، توسّط پیامبرانشان لعن شوند، گناه و از جمله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52" w:name="__RefHeading___Toc383962_211673320"/>
      <w:bookmarkStart w:id="53" w:name="_Toc20"/>
      <w:bookmarkEnd w:id="52"/>
      <w:r>
        <w:rPr/>
        <w:t>5</w:t>
      </w:r>
      <w:r>
        <w:rPr>
          <w:rtl w:val="true"/>
        </w:rPr>
        <w:t xml:space="preserve">) </w:t>
      </w:r>
      <w:r>
        <w:rPr>
          <w:rtl w:val="true"/>
        </w:rPr>
        <w:t>آزار اهل بیت‌علیهم السلام‌</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گناهانی که سبب لعن و دوری از رحمت خداوند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اذیّت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وَالْأخِرَةِ وَأَعَدَّ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p>
    <w:p>
      <w:pPr>
        <w:pStyle w:val="BookText"/>
        <w:rPr/>
      </w:pPr>
      <w:r>
        <w:rPr>
          <w:rFonts w:ascii="IRNazanin" w:hAnsi="IRNazanin" w:eastAsia="IRNazanin"/>
          <w:color w:val="111111"/>
          <w:sz w:val="28"/>
          <w:sz w:val="28"/>
          <w:szCs w:val="28"/>
          <w:rtl w:val="true"/>
          <w:lang w:bidi="fa-IR"/>
        </w:rPr>
        <w:t>خدا و پیامبرش را آزار دهند، خداوند آنان را در دنیا و آخرت از رحمت خود دور می‌سازد و برای آنان عذابی خوار کننده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آزار می‌دهد یعنی کسی که خدا را به خشم می‌آورد؛ چرا که آزار خداوند، جز ایجاد خشم، مفهوم دیگری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آزار خداوند، همان آزار پیامبرصلی الله علیه وآله و مؤمنان است و ذکر آزار خداوند، برای اهمیّت و تأکید است؛ امّا آزار پیامبرصلی الله علیه وآله مفهوم وسیع و گسترده‌ای دارد و هرگونه کاری که را آزار دهد را شامل می‌شود؛ اعّم از کفر و الحاد، مخالفت با دستورات خدا، گناه و معصیت، نسبت‌های ناروا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آزار رسول خداصلی الله علیه وآله مصادیق فراوانی دارد و در آیات و روایات بیان شده است؛ به عنوان مثال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احزاب، دو مصداق از آزار رسول خداصلی الله علیه وآله ذکر شده است که ما جهت رعایت اختصار، از ذکر آن‌ها خودداری نموده و تنها به ذکر یک نمونه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اهل بیت‌علیهم السلام آزار رسول خداصلی الله علیه وآله است</w:t>
      </w:r>
    </w:p>
    <w:p>
      <w:pPr>
        <w:pStyle w:val="BookText"/>
        <w:rPr/>
      </w:pPr>
      <w:r>
        <w:rPr>
          <w:rFonts w:ascii="IRNazanin" w:hAnsi="IRNazanin" w:eastAsia="IRNazanin"/>
          <w:color w:val="111111"/>
          <w:sz w:val="28"/>
          <w:sz w:val="28"/>
          <w:szCs w:val="28"/>
          <w:rtl w:val="true"/>
          <w:lang w:bidi="fa-IR"/>
        </w:rPr>
        <w:t>شکّی نیست که آزار اهل بیت‌علیهم السلام از بارزترین مصادیق آزار رسول خداصلی الله علیه وآله است که سبب دوری از رحمت خدا نیز می‌گردد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بن الحسین از پدر بزرگوارش‌علیهم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جمعه‌ای بود، امام حسین‌علیه السلام به مسجد آمد، دید عمر بن خطّاب روی منبر رسول خداصلی الله علیه وآله نشسته است، امام حسین‌علیه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منبر پدر تو است نه منبر پدر</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خود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متهّم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زیر آمد و امام حسین‌علیه السلام را در کنار خود نشانید و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سَمِعْتُ نَبِیَّکُمْ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إِحْفَظُونِی فِی عِتْرَتِی وَذُرِّیَّتِی فَمَنْ حَفِظَنِی فِیهِمْ حَفِظَهُ اللَّهُ، أَلا لَعْنَةُ اللَّهِ عَلی مَنْ آذانِی فِیهِمْ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مرا از طریق عترت و ذریّه‌ام رعایت کنید، کسی که مرا حفظ کند، خدا را حفظ کرده است، آگاه باشید از رحمت خدا دور است کسی که با رفتار بد نسبت به آنان، مرا آزار دهد، این مطلب را سه بار تکرار نمود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جالب این است که بدانیم این سخن را کسی از رسول خداصلی الله علیه وآله نقل می‌کند که خود پس از رحلت جانسوز پیامبر اکرم‌صلی الله علیه وآله از آزار دهندگان ذریّه پیامبرصلی الله علیه وآله بود و جریانات پس از رسول خداصلی الله علیه وآله و حمله به خانه حضرت زهراعلیها السلام را به وجود آورد، سیلی به روی دختر پیامبرصلی الله علیه وآله زد و قاتل محسن و عامل مصیبت‌های فراوان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عُمر نسبت به آزار اهل بیت‌علیهم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حاکم حسکانی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 وَالْمُؤْمِناتِ</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علیّ بن ابی طالب نازل شده است آن هنگامی که برخی از منافقین او را آزار داده و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فِی خِلافَتِهِ قالَ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قَرَأْتُ هذِهِ الْآیَةَ فَوَقَعَتْ مِنِّی کُلُّ مَوْقِعٍ وَاللَّهِ إِنِّی لَأَضْرِبُهُمْ وَأُعاقِبُهُمْ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 إِنَّکَ لَسْتَ مِنْهُمْ إنَّکَ مُؤَدِّبٌ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زمان خلافت خود، به 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این آیه را می‌خوانم، به یاد جریانات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زده‌ام و آزار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خواه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سوئی نداشتی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 بن یعقوب از امام صادق‌علیه السلام روایت می‌کند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 رسول خداصلی الله علیه وآله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یَظْلِمُ بَعْدِی فاطِمَةَ بِنْتِی وَیَغْصِبُها حَقَّها وَیَقْتُلُها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من به دخترم فاطمه ستم کند، حقّ او را غصب نموده و او را به شهادت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مُبْغِضٌ عَلِیَّ بنَ أَبِی طالِبٍ فَإِنَّهُ ما أَبْغَضَهُ حَتّی أَبْغَضَ رَسُولَ اللَّهَ‌صلی الله علیه وآله وَمَنْ أَبْغَضَ رَسُولَ اللَّهَ‌صلی الله علیه وآله لَعَنَهُ اللَّهُ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علیّ بن ابی طالب را به خشم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دشمنی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با علی دشمنی کند، با رسول خداصلی الله علیه وآله دشمنی کرده و کسی که با رسول خداصلی الله علیه وآله دشمنی کند، خداوند او را در دنیا و آخرت لعنت می‌کند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روایات فراوان است، آنچه ذکر شد از باب نمونه بود و تنها روایاتی نقل شد که دوری از رحمت خدا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گنهکاران را مشمول لعن دانسته نیز بیش از این‌هاست و آنچه ذکر شد از باب نمونه بود</w:t>
      </w:r>
      <w:r>
        <w:rPr>
          <w:rFonts w:eastAsia="IRNazanin" w:cs="IRNazanin"/>
          <w:color w:val="111111"/>
          <w:sz w:val="28"/>
          <w:szCs w:val="28"/>
          <w:rtl w:val="true"/>
          <w:lang w:bidi="fa-IR"/>
        </w:rPr>
        <w:t>.</w:t>
      </w:r>
      <w:bookmarkStart w:id="54" w:name="pg63_2416"/>
    </w:p>
    <w:p>
      <w:pPr>
        <w:pStyle w:val="Heading5"/>
        <w:numPr>
          <w:ilvl w:val="4"/>
          <w:numId w:val="1"/>
        </w:numPr>
        <w:rPr/>
      </w:pPr>
      <w:bookmarkStart w:id="55" w:name="__RefHeading___Toc383964_211673320"/>
      <w:bookmarkStart w:id="56" w:name="_Toc21"/>
      <w:bookmarkEnd w:id="54"/>
      <w:bookmarkEnd w:id="55"/>
      <w:r>
        <w:rPr/>
        <w:t>6</w:t>
      </w:r>
      <w:r>
        <w:rPr>
          <w:rtl w:val="true"/>
        </w:rPr>
        <w:t xml:space="preserve">) </w:t>
      </w:r>
      <w:r>
        <w:rPr>
          <w:rtl w:val="true"/>
        </w:rPr>
        <w:t>شرابخواری و</w:t>
      </w:r>
      <w:r>
        <w:rPr>
          <w:rtl w:val="true"/>
        </w:rPr>
        <w:t>...</w:t>
      </w:r>
      <w:bookmarkEnd w:id="56"/>
    </w:p>
    <w:p>
      <w:pPr>
        <w:pStyle w:val="BookText"/>
        <w:rPr/>
      </w:pPr>
      <w:r>
        <w:rPr>
          <w:rFonts w:ascii="IRNazanin" w:hAnsi="IRNazanin" w:eastAsia="IRNazanin"/>
          <w:color w:val="111111"/>
          <w:sz w:val="28"/>
          <w:sz w:val="28"/>
          <w:szCs w:val="28"/>
          <w:rtl w:val="true"/>
          <w:lang w:bidi="fa-IR"/>
        </w:rPr>
        <w:t>در روایات اسلامی شرابخواری نیز از گناهانی نام برده شده است که صاحبان آن‌ها مورد لعن رسول خداصلی الله علیه وآله وسلم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 که رسول خداصلی الله علیه وآله تنها در مورد شراب، ده طایفه را مورد لعن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اللَّهِ‌صلی الله علیه وآله فِی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وَحارِسَها وَبائعَها وَمُشْتَریها وَشارِبَها وَآکِلَ ثَمَنِها وَعاصِرَها وَحامِلَها وَالْمَحْمُولَ إِلَیْهِ وَساقِیها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در مورد شراب، ده گروه را لعن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درخت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استفاده برای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درخت را حرس و اصلاح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را می‌فروشد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را می‌خرد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شراب را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انگور را برای شراب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را حمل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را برای او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ساقی شراب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شَرِبَ جُرْعَةً مِنْ خَمْرٍ لَعَنَهُ اللَّهُ عَزَّوَجَلَّ وَمَلائِکَتُهُ وَرُسُلُهُ وَالْمُؤْمِنُونَ فَاِنْ شَرِبَها حَتّی یَسْکُرَ مِنْها نُزِعَ رُوحُ الإِیمانِ مِنْ جَسَدِهِ وَرَکِبَتْ فِیهِ رُوحٌ سَخِیفَةٌ خَبِیْثَةٌ مَلْعُونَةٌ فَیَتْرُکُ الصَّلوةَ فَاِذا تَرَکَ الصَّلوةَ عَیَّرتْهُ الْمَلآئکَةُ</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جرعه‌ای از شراب بنوشد، مورد لعن خداوند، فرشتگان، پیامبران و مؤمنین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شراب بخورد تا مست شود،</w:t>
      </w:r>
      <w:bookmarkStart w:id="57" w:name="pg63_2417"/>
    </w:p>
    <w:p>
      <w:pPr>
        <w:pStyle w:val="BookText"/>
        <w:rPr/>
      </w:pPr>
      <w:bookmarkEnd w:id="57"/>
      <w:r>
        <w:rPr>
          <w:rFonts w:ascii="IRNazanin" w:hAnsi="IRNazanin" w:eastAsia="IRNazanin"/>
          <w:color w:val="111111"/>
          <w:sz w:val="28"/>
          <w:sz w:val="28"/>
          <w:szCs w:val="28"/>
          <w:rtl w:val="true"/>
          <w:lang w:bidi="fa-IR"/>
        </w:rPr>
        <w:t xml:space="preserve">روح ایمان از او جدا می‌شود و به جایش، روح کثیف و ناپاک شیطانی قرار می‌گیرد، در این هنگام است که نماز را ترک می‌کند، هنگامی که نماز را ترک کرد، مورد سرزنش فرشتگان واقع خواهد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شراب‌خواری تا جایی مذموم و زشت است که 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سفره‌ای که در آن شراب است ننشینید، همچنین با شرابخوار، نشست و برخاست نداشته باشید و کسی که چنین کند، او هم مشمول لعنت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جَلَسَ عَلی مائِدَةٍ یُشْرَبُ عَلَیْهَا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معلون است،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سر سفره‌ای بنشیند که در آنجا شراب خورده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تُجالِسُوا شُرّابَ الْخَمْرِ فَإِنَّ اللَّعْنَ إِذا نُزِلَتْ عَمَّتْ مَنْ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که اهل شرب خمر هستند، نشست و برخاست و همنشینی نداشته باشید؛ زیرا وقتی لعنت نازل شد، دامن هر کس را که در آن مجلس هست نیز می‌گیرد</w:t>
      </w:r>
      <w:r>
        <w:rPr>
          <w:rFonts w:eastAsia="IRNazanin" w:cs="IRNazanin"/>
          <w:color w:val="111111"/>
          <w:sz w:val="28"/>
          <w:szCs w:val="28"/>
          <w:rtl w:val="true"/>
          <w:lang w:bidi="fa-IR"/>
        </w:rPr>
        <w:t>».</w:t>
      </w:r>
    </w:p>
    <w:p>
      <w:pPr>
        <w:pStyle w:val="Heading5"/>
        <w:numPr>
          <w:ilvl w:val="4"/>
          <w:numId w:val="1"/>
        </w:numPr>
        <w:rPr/>
      </w:pPr>
      <w:bookmarkStart w:id="58" w:name="__RefHeading___Toc383966_211673320"/>
      <w:bookmarkStart w:id="59" w:name="_Toc22"/>
      <w:bookmarkEnd w:id="58"/>
      <w:r>
        <w:rPr/>
        <w:t>7</w:t>
      </w:r>
      <w:r>
        <w:rPr>
          <w:rtl w:val="true"/>
        </w:rPr>
        <w:t xml:space="preserve">) </w:t>
      </w:r>
      <w:r>
        <w:rPr>
          <w:rtl w:val="true"/>
        </w:rPr>
        <w:t>عاق والدین‌</w:t>
      </w:r>
      <w:bookmarkEnd w:id="59"/>
    </w:p>
    <w:p>
      <w:pPr>
        <w:pStyle w:val="BookText"/>
        <w:rPr/>
      </w:pPr>
      <w:r>
        <w:rPr>
          <w:rFonts w:ascii="IRNazanin" w:hAnsi="IRNazanin" w:eastAsia="IRNazanin"/>
          <w:color w:val="111111"/>
          <w:sz w:val="28"/>
          <w:sz w:val="28"/>
          <w:szCs w:val="28"/>
          <w:rtl w:val="true"/>
          <w:lang w:bidi="fa-IR"/>
        </w:rPr>
        <w:t xml:space="preserve">گروه دیگری که بر اثر گناه، مورد لعن قرار گرفته‌اند، کسانی هستند که پدر و مادر از آنان ناراضی بوده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است که رسول خداصلی الله علیه وآله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والِدَیْهِ فَقَدْ آذانِی وَمَنْ آذانِی</w:t>
      </w:r>
      <w:bookmarkStart w:id="60" w:name="pg63_2418"/>
    </w:p>
    <w:p>
      <w:pPr>
        <w:pStyle w:val="BookText"/>
        <w:rPr/>
      </w:pPr>
      <w:bookmarkEnd w:id="60"/>
      <w:r>
        <w:rPr>
          <w:rFonts w:ascii="Amiri" w:hAnsi="Amiri" w:eastAsia="Amiri" w:cs="Amiri"/>
          <w:color w:val="111111"/>
          <w:sz w:val="28"/>
          <w:sz w:val="28"/>
          <w:szCs w:val="28"/>
          <w:rtl w:val="true"/>
          <w:lang w:bidi="ar-SA"/>
        </w:rPr>
        <w:t>فَقَدْ آذَی اللَّهَ وَمَنْ آذَی اللَّهَ فَهُوَ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 و مادر خویش را آزار دهد، مرا آزار داده است و کسی که مرا آزار دهد، خدا را آزار داده است و کسی که خدا را آزار دهد، از رحمت خداوند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شبیه همین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أَسْخَطَ والِدَیْهِ فَقَدْ أَسْخَطَ اللَّهَ وَمَنْ أَغْضَبَهُما فَقَدْأَغْضَبَ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 و مادر را برنجاند، خدا را رنجانده است و کسی که آنان را به خشم آورد، خدا را به خشم آورده است</w:t>
      </w:r>
      <w:r>
        <w:rPr>
          <w:rFonts w:eastAsia="IRNazanin" w:cs="IRNazanin"/>
          <w:color w:val="111111"/>
          <w:sz w:val="28"/>
          <w:szCs w:val="28"/>
          <w:rtl w:val="true"/>
          <w:lang w:bidi="fa-IR"/>
        </w:rPr>
        <w:t>».</w:t>
      </w:r>
    </w:p>
    <w:p>
      <w:pPr>
        <w:pStyle w:val="Heading5"/>
        <w:numPr>
          <w:ilvl w:val="4"/>
          <w:numId w:val="1"/>
        </w:numPr>
        <w:rPr/>
      </w:pPr>
      <w:bookmarkStart w:id="61" w:name="__RefHeading___Toc383968_211673320"/>
      <w:bookmarkStart w:id="62" w:name="_Toc23"/>
      <w:bookmarkEnd w:id="61"/>
      <w:r>
        <w:rPr/>
        <w:t>8</w:t>
      </w:r>
      <w:r>
        <w:rPr>
          <w:rtl w:val="true"/>
        </w:rPr>
        <w:t xml:space="preserve">) </w:t>
      </w:r>
      <w:r>
        <w:rPr>
          <w:rtl w:val="true"/>
        </w:rPr>
        <w:t>ربا خواری‌</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بسیار بزرگ و ناپسندی است که در آیات قرآن کریم، شدیداً مورد مذمّت و نکوهش قرار گرفته؛ 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خوار، در حقیقت با خدا و رسول اعلام جنگ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که در مورد ربا و ربا خواری نقل شده، بسیار فراوان است و چنانچه جمع‌آوری گردد، کتاب مستقلّی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معصومین‌علیهم السلام گناه ربا خواری را در ردیف هفتاد زنا آن هم زنای با محارم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 سوئی برای ربا و ربا خواری بیان شده است که یکی از آن‌ها دوری از رحمت خداست؛ یعنی ربا خوار نیز مورد لعنت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ابی طالب‌علیهما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اللَّهِ‌صلی الله علیه وآله آکِلَ الِرّبا وَمَؤکِلُهُ وَبایِعَهُ وَمَشْتَرِیهِ وَکاتِبَهُ وَشاهِدَیْهِ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ربا خوار و کسی که ربا می‌دهد و نویسنده سند و دو شاهد آن را مورد لعن قرار داده است</w:t>
      </w:r>
      <w:r>
        <w:rPr>
          <w:rFonts w:eastAsia="IRNazanin" w:cs="IRNazanin"/>
          <w:color w:val="111111"/>
          <w:sz w:val="28"/>
          <w:szCs w:val="28"/>
          <w:rtl w:val="true"/>
          <w:lang w:bidi="fa-IR"/>
        </w:rPr>
        <w:t>».</w:t>
      </w:r>
      <w:bookmarkStart w:id="63" w:name="pg63_2419"/>
    </w:p>
    <w:p>
      <w:pPr>
        <w:pStyle w:val="BookText"/>
        <w:rPr/>
      </w:pPr>
      <w:bookmarkEnd w:id="63"/>
      <w:r>
        <w:rPr>
          <w:rFonts w:ascii="IRNazanin" w:hAnsi="IRNazanin" w:eastAsia="IRNazanin"/>
          <w:color w:val="111111"/>
          <w:sz w:val="28"/>
          <w:sz w:val="28"/>
          <w:szCs w:val="28"/>
          <w:rtl w:val="true"/>
          <w:lang w:bidi="fa-IR"/>
        </w:rPr>
        <w:t>در بیان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الِرّبا مَلَأَ اللَّهُ بَطْنَهُ ناراً بِقَدْرِ ما أَکَلَ مِنْهُ فَإِنْ کَسَبَ مِنْهُ مالاً لَمْ یَقْبِلِ اللَّهُ مِنْ عَمَلِهِ وَلَمْ یَزَلْ فِی لَعْنَةِ اللَّهِ وَالْمَلآئِکَةِ مادَامَ عِنْدَهُ 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شکم ربا خوار را به اندازه‌ای که ربا خورده است پر از آتش می‌کند و چنانچه از مال ربا درآمدی کسب کند، خداوند عمل او را قبول نخواهد کرد و تا هنگامی که قیراطی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ربا نزد او باشد، مورد لعن خدا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مورد گناهانی که ذکر شد، آیات و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 تبعات سوء بسیار زیادی ذکر شده است و لکن در اینجا سعی شد از آیات و روایاتی استفاده شود که لعنت و دوری از رحمت الهی را برای این گناهان به طور صریح ذکر کرده است</w:t>
      </w:r>
      <w:r>
        <w:rPr>
          <w:rFonts w:eastAsia="IRNazanin" w:cs="IRNazanin"/>
          <w:color w:val="111111"/>
          <w:sz w:val="28"/>
          <w:szCs w:val="28"/>
          <w:rtl w:val="true"/>
          <w:lang w:bidi="fa-IR"/>
        </w:rPr>
        <w:t>.</w:t>
      </w:r>
    </w:p>
    <w:p>
      <w:pPr>
        <w:pStyle w:val="Heading5"/>
        <w:numPr>
          <w:ilvl w:val="4"/>
          <w:numId w:val="1"/>
        </w:numPr>
        <w:rPr/>
      </w:pPr>
      <w:bookmarkStart w:id="64" w:name="__RefHeading___Toc383970_211673320"/>
      <w:bookmarkStart w:id="65" w:name="_Toc24"/>
      <w:bookmarkEnd w:id="64"/>
      <w:r>
        <w:rPr/>
        <w:t>9</w:t>
      </w:r>
      <w:r>
        <w:rPr>
          <w:rtl w:val="true"/>
        </w:rPr>
        <w:t xml:space="preserve">) </w:t>
      </w:r>
      <w:r>
        <w:rPr>
          <w:rtl w:val="true"/>
        </w:rPr>
        <w:t>فتوای بی‌سند</w:t>
      </w:r>
      <w:bookmarkEnd w:id="65"/>
    </w:p>
    <w:p>
      <w:pPr>
        <w:pStyle w:val="BookText"/>
        <w:rPr/>
      </w:pPr>
      <w:r>
        <w:rPr>
          <w:rFonts w:ascii="IRNazanin" w:hAnsi="IRNazanin" w:eastAsia="IRNazanin"/>
          <w:color w:val="111111"/>
          <w:sz w:val="28"/>
          <w:sz w:val="28"/>
          <w:szCs w:val="28"/>
          <w:rtl w:val="true"/>
          <w:lang w:bidi="fa-IR"/>
        </w:rPr>
        <w:t xml:space="preserve">از اموری که سبب لعن و دوری از رحمت الهی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بدون مستند محکم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أَفْتَی النّاسَ بِغَیْرِ عِلْمٍ وَلا هُدیً لَعَنَتْهُ مَلآئِکَةُ الرَّحْمَةِ وَمَلآئِکَةُ الْعَذابِ وَلَحِقَهُ وِزْرُ مَنْ عَمِلَ بِفُتْیاهُ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آگاهی لازم برای مردم فتوا دهد، ملائکه رحمت و ملائکه عذاب او را لعنت می‌کنند و گناه تمام کسانی که به این فتوا عمل می‌کنند، بر عهده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اهلیّت فتوا دادن را نداشته باشد، نباید به فتوا دادن اقدام نماید، به</w:t>
      </w:r>
    </w:p>
    <w:p>
      <w:pPr>
        <w:pStyle w:val="BookText"/>
        <w:rPr/>
      </w:pPr>
      <w:r>
        <w:rPr>
          <w:rFonts w:ascii="IRNazanin" w:hAnsi="IRNazanin" w:eastAsia="IRNazanin"/>
          <w:color w:val="111111"/>
          <w:sz w:val="28"/>
          <w:sz w:val="28"/>
          <w:szCs w:val="28"/>
          <w:rtl w:val="true"/>
          <w:lang w:bidi="fa-IR"/>
        </w:rPr>
        <w:t>خصوص که آن فتوا برخلاف کتاب خدا، سنّت پیامبرصلی الله علیه وآله، خلاف عقل و اجماع مشهور باشد و این کار، گناه بزرگی است که ملائکه عذاب و ملائکه رحمت، او را مورد لعنت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نمونه‌هایی از گناهانی است که سبب لعن و دوری از رحمت خداوند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از گناهان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نقل شده است، فراوان است و ما به همین مقدار بسنده نمودیم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موارد یاد شده، روشن شد که یکی از آثار و تبعات گناه، دور شدن از رحمت و لطف خداوند است؛ بنابراین هر کس خود را به رحمت خداوند، محتاج و نیازمند می‌داند، باید سعی و تلاش کند تا دامن خویش را به گناه آلوده نسازد</w:t>
      </w:r>
      <w:r>
        <w:rPr>
          <w:rFonts w:eastAsia="IRNazanin" w:cs="IRNazanin"/>
          <w:color w:val="111111"/>
          <w:sz w:val="28"/>
          <w:szCs w:val="28"/>
          <w:rtl w:val="true"/>
          <w:lang w:bidi="fa-IR"/>
        </w:rPr>
        <w:t>.</w:t>
      </w:r>
      <w:bookmarkStart w:id="66" w:name="pg63_2421"/>
    </w:p>
    <w:p>
      <w:pPr>
        <w:pStyle w:val="Heading3"/>
        <w:numPr>
          <w:ilvl w:val="2"/>
          <w:numId w:val="1"/>
        </w:numPr>
        <w:rPr/>
      </w:pPr>
      <w:bookmarkStart w:id="67" w:name="__RefHeading___Toc383972_211673320"/>
      <w:bookmarkStart w:id="68" w:name="_Toc25"/>
      <w:bookmarkEnd w:id="66"/>
      <w:bookmarkEnd w:id="67"/>
      <w:r>
        <w:rPr>
          <w:rtl w:val="true"/>
        </w:rPr>
        <w:t>فصل سوّم</w:t>
      </w:r>
      <w:r>
        <w:rPr>
          <w:rtl w:val="true"/>
        </w:rPr>
        <w:t>:</w:t>
      </w:r>
      <w:r>
        <w:rPr>
          <w:rtl w:val="true"/>
        </w:rPr>
        <w:t>گناه و زوال نعمت‌</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آثار و تبعات سوء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فیض و رحمت پروردگار، عمومی و همگانی، و دریای رحمتش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شایستگی‌ها و ظرفیّت‌ها، نعمت را به افراد و اقوام می‌دهد و چنانچه از نعمت‌های الهی درست استفاده کردند و آن‌ها را وسیله تکامل و سعادت خویش قرار دادند و از نعمت‌های الهی برای رسیدن به مقام قرب خدا مدد گرفتند و شکر آن را به جا آوردند، خداوند نیز نعمتش را افزایش داده و گسترش می‌بخشد؛ امّا اگر نعمت‌های الهی را وسیله گناه، عیّاشی، ظلم، ستم، طغیان، سرکشی، آلودگی و هرزگی قرار دادند، در این صورت، نه تنها خداوند، نعمت را از آنان سلب می‌کند بلکه آنان را گرفتار بلا و عذاب نیز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تَأَذَّنَ رَبُّکُمْ لَئِنْ شَکَرْتُمْ لَأَزِیدَنَّکُمْ وَلَئِنْ کَفَرْتُمْ إِنَّ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پروردگارتان اعلام</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گزاری کنید، نعمت خود را بر شما خواهم افزود و اگر ناسپاسی کنید، مجازات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نعمت، عکس العمل گناه</w:t>
      </w:r>
    </w:p>
    <w:p>
      <w:pPr>
        <w:pStyle w:val="BookText"/>
        <w:rPr/>
      </w:pPr>
      <w:r>
        <w:rPr>
          <w:rFonts w:ascii="IRNazanin" w:hAnsi="IRNazanin" w:eastAsia="IRNazanin"/>
          <w:color w:val="111111"/>
          <w:sz w:val="28"/>
          <w:sz w:val="28"/>
          <w:szCs w:val="28"/>
          <w:rtl w:val="true"/>
          <w:lang w:bidi="fa-IR"/>
        </w:rPr>
        <w:t>در حقیقت، از دست دادن نعمت، عکس العمل کارهای ناشایست خود ماست، که عدم شایستگی ما را برای برخورداری از نعمت‌های الهی ثابت می‌کند و در نتیجه، نعمت از ما سلب می‌شود و گرنه خداوند تبارک و تعالی، کریم‌تر از آن است نعمتی را که به فرد یا گروهی عطا کرده، باز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چیزی است که در قرآن کریم به عنوان یکی از سنّت‌های الهی از آن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نعمتی را که به گروهی داده، تغییر نمی‌دهد، جز آن که آنان خودشان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 از دست دادن نعمت، نباید به دنبال علّت‌های انحرافی رفت، باید علت را در وجود خود جست و جو کنیم، ببینیم چه اعمالی از ما سرزده که موجب از دست دادن نعمت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آیات شریفه قرآن، چنین استفاده می‌شود که بین تقوا، نزول برکات آسمانی و نعمت‌های الهی، رابطه‌ای مستقیم بر قرار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w:t>
      </w:r>
    </w:p>
    <w:p>
      <w:pPr>
        <w:pStyle w:val="BookText"/>
        <w:rPr/>
      </w:pPr>
      <w:r>
        <w:rPr>
          <w:rFonts w:ascii="Amiri" w:hAnsi="Amiri" w:eastAsia="Amiri" w:cs="Amiri"/>
          <w:color w:val="111111"/>
          <w:sz w:val="28"/>
          <w:sz w:val="28"/>
          <w:szCs w:val="28"/>
          <w:rtl w:val="true"/>
          <w:lang w:bidi="ar-SA"/>
        </w:rPr>
        <w:t>بَرَکاتٍ مِنَ السَّمآءِ وَالأَْرْضِ وَلکِنْ کَذَّبُوا فَأَخَذْناهُمْ بِما کانُوایَکْسِبُونَ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مردمی که در شهرها و آبادی‌ها زندگی می‌کنند، ایمان می‌آورند و تقوا پیشه می‌کردند، ما برکات آسمان و زمین را بر آنان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برکات چیست؟</w:t>
      </w:r>
    </w:p>
    <w:p>
      <w:pPr>
        <w:pStyle w:val="BookText"/>
        <w:rPr/>
      </w:pPr>
      <w:r>
        <w:rPr>
          <w:rFonts w:ascii="IRNazanin" w:hAnsi="IRNazanin" w:eastAsia="IRNazanin"/>
          <w:color w:val="111111"/>
          <w:sz w:val="28"/>
          <w:sz w:val="28"/>
          <w:szCs w:val="28"/>
          <w:rtl w:val="true"/>
          <w:lang w:bidi="fa-IR"/>
        </w:rPr>
        <w:t>در این که منظور از برکات زمین و آسمان چیست، در میان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 و روییدن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دعا و حلّ مشکلات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احتمال وجود دارد که منظور از برکات آسمانی، برکات معنوی و منظور از برکات زمینی، برکات مادّی بوده باشد، امّا تفسیر اوّل، مناسب تر به نظر می‌رسد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 گونه که ایمان و تقوا سبب نزول باران و افزایش نعمت‌های آسمانی و زمینی می‌گردد، گناه و معصیت نیز موجب کم شدن یا از بین رفتن نعمت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کم شدن باران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باقرعلیه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هر سال یک اندازه می‌بارد و هیچ سالی کمتر از سال دیگر نیست؛ امّا وقتی مردمی، گناه</w:t>
      </w:r>
    </w:p>
    <w:p>
      <w:pPr>
        <w:pStyle w:val="BookText"/>
        <w:rPr/>
      </w:pPr>
      <w:r>
        <w:rPr>
          <w:rFonts w:ascii="IRNazanin" w:hAnsi="IRNazanin" w:eastAsia="IRNazanin"/>
          <w:color w:val="111111"/>
          <w:sz w:val="28"/>
          <w:sz w:val="28"/>
          <w:szCs w:val="28"/>
          <w:rtl w:val="true"/>
          <w:lang w:bidi="fa-IR"/>
        </w:rPr>
        <w:t>و معصیت کنند، خداوند سهمیّه باران آن سال آنان را برای دیگران قرار می‌دهد و یا به بیابان‌ها، دریاها و کوه‌ها می‌فرستد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روایتی از امام علیّ بن موسی الرضاعلیه 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عَزَّوَجَلَّ إِلی نَبِیٍ‌ّ مِنَ الْأَنْبِیآءِ إِذا أُطِعْتُ رَضِیتُ وَإِذا رَضِیتُ بارَکْتُ وَلَیْسَ لِبَرِکَتِی نَهایَةٌ وَإِذا عُصِیتُ غَضِبْتُ وَإِذا غَضِبْتُ لَعَنْتُ وَلَعْنَتِی یَبْلُغُ السّابِعَ مِنَ الْوَراءِ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پیامبرانش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اطاعت شوم، راضی می‌شوم و هنگامی که راضی باشم، برکت می‌دهم و برای برکت من نهایتی نیست و هنگامی که معصیت شوم، غضب می‌کنم، وقتی غضب کردم، رحمتم را دور می‌کنم و دوری از رحمت من به نسل هفتم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اثر گناه است که گاهی سبب می‌شود، هفت نسل از رحمت خدا و نعمت‌های بی‌پایان او محروم شوند؛ یعنی گناه، چنین اثر ویرانگری از خود به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p>
    <w:p>
      <w:pPr>
        <w:pStyle w:val="BookText"/>
        <w:rPr/>
      </w:pPr>
      <w:r>
        <w:rPr>
          <w:rFonts w:ascii="IRNazanin" w:hAnsi="IRNazanin" w:eastAsia="IRNazanin"/>
          <w:color w:val="111111"/>
          <w:sz w:val="28"/>
          <w:sz w:val="28"/>
          <w:szCs w:val="28"/>
          <w:rtl w:val="true"/>
          <w:lang w:bidi="fa-IR"/>
        </w:rPr>
        <w:t>ممکن است کسی سؤال کند که جرم نسل‌های بعدی چیست که به خاطر گناه گذشتگان، گرفتار می‌شوند؟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پاسخ داده‌اند که اینان کسانی هستند که به اعمال پدرانشان راضی هستند، همان گونه که درباره حضرت مهدی‌علیه السلام است که فرزندانِ قاتلان امام</w:t>
      </w:r>
    </w:p>
    <w:p>
      <w:pPr>
        <w:pStyle w:val="BookText"/>
        <w:rPr/>
      </w:pPr>
      <w:r>
        <w:rPr>
          <w:rFonts w:ascii="IRNazanin" w:hAnsi="IRNazanin" w:eastAsia="IRNazanin"/>
          <w:color w:val="111111"/>
          <w:sz w:val="28"/>
          <w:sz w:val="28"/>
          <w:szCs w:val="28"/>
          <w:rtl w:val="true"/>
          <w:lang w:bidi="fa-IR"/>
        </w:rPr>
        <w:t>حسین‌علیه السلام را می‌کشد؛ به خاطر این که آنان به کار پدرانشان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تأثیر گناه در زوال نعمت</w:t>
      </w:r>
    </w:p>
    <w:p>
      <w:pPr>
        <w:pStyle w:val="BookText"/>
        <w:rPr/>
      </w:pPr>
      <w:r>
        <w:rPr>
          <w:rFonts w:ascii="IRNazanin" w:hAnsi="IRNazanin" w:eastAsia="IRNazanin"/>
          <w:color w:val="111111"/>
          <w:sz w:val="28"/>
          <w:sz w:val="28"/>
          <w:szCs w:val="28"/>
          <w:rtl w:val="true"/>
          <w:lang w:bidi="fa-IR"/>
        </w:rPr>
        <w:t>تأثیر گناه در زوال نعمت به اندازه‌ای است که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ما کانَ قَوْمٌ قَطُّ فِی غَضٍّ مِنْ عَیْشٍ فَزالَ عَنْهُمْ إِلّا بِذُنُوبٍ اِجْتَرَحُوها لِأَنَّ اللَّهَ لَیْسَ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از آغوش ناز و نعمت زندگی گرفته نشد، مگر به واسطه گناهانی که مرتکب شدند؛ زیرا خداوند هرگز به بندگانش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النَّاسَ حِینَ تَنْزِلُ بِهِمُ النِّقَمُ، وَتَزُولُ عَنْهَمُ النِّعَمُ، فَزَعُوا إِلی رَبِّهِمْ بِصِدْقٍ مِنْ نِیّاتِهِمْ وَوَلَهٍ مِنْ قُلُوبِهِمْ، لَرَدَّ عَلَیْهِمْ کُلَّ رِشادٍ وَأَصْلَحَ لَهُمْ کُلَّ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موقعی که بلاها نازل می‌شود و نعمت‌های الهی از آنان سلب می‌گردد، با صدق نیّت رو به درگاه خدا آورند و با قلب‌های آکنده از عشق و محبّت به خدا، از او در خواست حلّ مشکل کنند، خداوند آنچه از دستشان رفته به آنان باز می‌گرداند و هر گونه فسادی را برای آنان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نورانی، مقدار تأثیر گناه در زوال نعمت و رابطه گناهان با سلب نعمت‌ها به خوبی آشکار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باقرعلیه السلام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قَضی قَضاءً حَتْماً لا یُنْعِمُ عَلَی الْعَبْدِ بِنِعْمَةٍ فَیَسْلُبُها إِیّاهُ حَتّی یُحْدِثَ الْعَبْدُ ذَنْباً یَسْتَحِقُّ ب</w:t>
      </w:r>
    </w:p>
    <w:p>
      <w:pPr>
        <w:pStyle w:val="BookText"/>
        <w:rPr/>
      </w:pPr>
      <w:r>
        <w:rPr>
          <w:rFonts w:ascii="Amiri" w:hAnsi="Amiri" w:eastAsia="Amiri" w:cs="Amiri"/>
          <w:color w:val="111111"/>
          <w:sz w:val="28"/>
          <w:sz w:val="28"/>
          <w:szCs w:val="28"/>
          <w:rtl w:val="true"/>
          <w:lang w:bidi="ar-SA"/>
        </w:rPr>
        <w:t>ِذلِکَ 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خود قضای حتم نموده است که وقتی نعمتی را به بنده‌ای بخشید، از او باز پس نگیرد، مگر این که گناهی از آن بنده سر بزند و به خاطر آن گناه، مستحقّ سلب آن نعمت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پیامبری را مأمور کرد که این سخن را به قوم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جمعیّت و گروهی که در پرتو اطاعت من در خوشی و آسایش بوده‌اند، از آنچه موجب رضایت من است تغییر حالت نداده‌اند، مگر این که من هم آنان را از آنچه دوست می‌دارند، به آنچه خوش ندارند، تغییر داده‌ام و هر گروه و خانواده‌ای که به خاطر گناه و معصیت، گرفتار ناراحتی بوده‌اند، از آنچه موجب عدم رضایت من است، تغییر موضع داده‌اند، من هم آنان را به آنچه دوست می‌دارند رسانده و تغییر موضع داده‌ام</w:t>
      </w:r>
      <w:r>
        <w:rPr>
          <w:rFonts w:eastAsia="IRNazanin" w:cs="IRNazanin"/>
          <w:color w:val="111111"/>
          <w:sz w:val="28"/>
          <w:szCs w:val="28"/>
          <w:rtl w:val="true"/>
          <w:lang w:bidi="fa-IR"/>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ذکر شد، روشن می‌شود که حتّی اگر کسی به امور اخروی هم توجّه ندارد و از عذاب قیامت به خاطر گناه و معصیتی که مرتکب شده، غافل است و تنها به امور مادّی و نعمت‌های دنیوی می‌نگرد، باز باید مراقب خویش باشد تا مرتکب گناه نشود؛ زیرا گناه، نعمت را از انسان سلب می‌کند و اگر مرتکب گناهی شده، از خداوند طلب آمرزش نماید؛ زیرا گناه در تغییر نعمت، اثر مستقیم دارد؛ چنان که امیرالمؤمنین‌علیه السلام در دعای پر فیض کمیل در پیشگاه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الذُّنُوبَ الَّتِی تُغَیِّرُ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آن گناهانی را که موجب تغییر نعمت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زین العابدین و امام صادق‌علیهما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الَّتِی تُغَیِّرُ النِّعَمَ الْبَغْیُ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گناهی که نعمت را تغییر می‌دهد، ظلم و ستم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w:t>
      </w:r>
    </w:p>
    <w:p>
      <w:pPr>
        <w:pStyle w:val="BookText"/>
        <w:rPr/>
      </w:pPr>
      <w:r>
        <w:rPr>
          <w:rFonts w:ascii="IRNazanin" w:hAnsi="IRNazanin" w:eastAsia="IRNazanin"/>
          <w:color w:val="111111"/>
          <w:sz w:val="28"/>
          <w:sz w:val="28"/>
          <w:szCs w:val="28"/>
          <w:rtl w:val="true"/>
          <w:lang w:bidi="fa-IR"/>
        </w:rPr>
        <w:t>در پایان این بحث، بجاست به این پرسش توجّه شود و آن این که ممکن است این سؤال به ذهن کسی بیاید که اگر گناه موجب از دست دادن نعمت است پس چرا برخی از گنهکاران، ستمگران و افراد آلوده، این همه در ناز و نعمت هستند؟ و گناه آنان موجب زوال نعمت نمی‌شود؟</w:t>
      </w:r>
    </w:p>
    <w:p>
      <w:pPr>
        <w:pStyle w:val="BookText"/>
        <w:rPr/>
      </w:pPr>
      <w:r>
        <w:rPr>
          <w:rFonts w:ascii="IRNazanin" w:hAnsi="IRNazanin" w:eastAsia="IRNazanin"/>
          <w:color w:val="111111"/>
          <w:sz w:val="28"/>
          <w:sz w:val="28"/>
          <w:szCs w:val="28"/>
          <w:rtl w:val="true"/>
          <w:lang w:bidi="fa-IR"/>
        </w:rPr>
        <w:t>پاسخ این پرسش را قرآن کریم داده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 غیر قابل اصلاحی هستند که طبق سنّت آفرینش و اصل آزادی اراده و اختیار، به حال خود واگذار شده‌اند تا به آخرین مرحله سقوط رسیده و مستحقّ حداکثر مجازات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یَحْسَبَنَّ الَّذِینَ کَفَرُوا أَنَّما نُمْلِی لَهُمْ خَیْرٌ لِأَنفُسِهِمْ إِنَّما نُمْلِی لَهُمْ لِیَزْدَادُوا إِثْماً وَلَهُمْ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که اگر به آنان مهلت می‌دهیم، این مهلت به سود آن‌هاست، ما به آنان مهلت می‌دهیم تا بر گناهان خود بیفزایند و عذاب خرد کننده‌ای برای آنان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خداوند گاهی به این گونه افراد، نعمت فراوانی می‌دهد و هنگامی که غرق لذّت و سرور شدند، ناگهان همه چیز را از آنان می‌گیرد تا</w:t>
      </w:r>
    </w:p>
    <w:p>
      <w:pPr>
        <w:pStyle w:val="BookText"/>
        <w:rPr/>
      </w:pPr>
      <w:r>
        <w:rPr>
          <w:rFonts w:ascii="IRNazanin" w:hAnsi="IRNazanin" w:eastAsia="IRNazanin"/>
          <w:color w:val="111111"/>
          <w:sz w:val="28"/>
          <w:sz w:val="28"/>
          <w:szCs w:val="28"/>
          <w:rtl w:val="true"/>
          <w:lang w:bidi="fa-IR"/>
        </w:rPr>
        <w:t>حدّاکثر شکنجه را در زندگی دنیا ببینند؛ زیرا جدا شدن از چنین زندگی مرفّهی، بسیار ناراحت کننده و شکننده خواهد بود همان گونه که فرموده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پندهایی را که به آنان داده شده بود، فراموش کردند، درهای هر خیری بر روی آنان گشودیم تا شاد شوند، ناگهان هر آنچه داده بودیم از آنان باز گرفتیم، لذا فوق العاده ناراحت و غمگین شدند</w:t>
      </w:r>
      <w:r>
        <w:rPr>
          <w:rFonts w:eastAsia="IRNazanin" w:cs="IRNazanin"/>
          <w:color w:val="111111"/>
          <w:sz w:val="28"/>
          <w:szCs w:val="28"/>
          <w:rtl w:val="true"/>
          <w:lang w:bidi="fa-IR"/>
        </w:rPr>
        <w:t>».</w:t>
      </w:r>
      <w:bookmarkStart w:id="69" w:name="pg63_2429"/>
    </w:p>
    <w:p>
      <w:pPr>
        <w:pStyle w:val="Heading3"/>
        <w:numPr>
          <w:ilvl w:val="2"/>
          <w:numId w:val="1"/>
        </w:numPr>
        <w:rPr/>
      </w:pPr>
      <w:bookmarkStart w:id="70" w:name="__RefHeading___Toc383974_211673320"/>
      <w:bookmarkStart w:id="71" w:name="_Toc26"/>
      <w:bookmarkEnd w:id="69"/>
      <w:bookmarkEnd w:id="70"/>
      <w:r>
        <w:rPr>
          <w:rtl w:val="true"/>
        </w:rPr>
        <w:t>فصل چهارم</w:t>
      </w:r>
      <w:r>
        <w:rPr>
          <w:rtl w:val="true"/>
        </w:rPr>
        <w:t>:</w:t>
      </w:r>
      <w:r>
        <w:rPr>
          <w:rtl w:val="true"/>
        </w:rPr>
        <w:t>گناه و نزول بلا</w:t>
      </w:r>
      <w:bookmarkEnd w:id="71"/>
    </w:p>
    <w:p>
      <w:pPr>
        <w:pStyle w:val="Heading4"/>
        <w:numPr>
          <w:ilvl w:val="3"/>
          <w:numId w:val="1"/>
        </w:numPr>
        <w:rPr/>
      </w:pPr>
      <w:bookmarkStart w:id="72" w:name="__RefHeading___Toc383976_211673320"/>
      <w:bookmarkStart w:id="73" w:name="_Toc27"/>
      <w:bookmarkEnd w:id="72"/>
      <w:r>
        <w:rPr>
          <w:rtl w:val="true"/>
        </w:rPr>
        <w:t>توضیح</w:t>
      </w:r>
      <w:bookmarkEnd w:id="73"/>
    </w:p>
    <w:p>
      <w:pPr>
        <w:pStyle w:val="BookText"/>
        <w:rPr/>
      </w:pPr>
      <w:r>
        <w:rPr>
          <w:rFonts w:ascii="IRNazanin" w:hAnsi="IRNazanin" w:eastAsia="IRNazanin"/>
          <w:color w:val="111111"/>
          <w:sz w:val="28"/>
          <w:sz w:val="28"/>
          <w:szCs w:val="28"/>
          <w:rtl w:val="true"/>
          <w:lang w:bidi="fa-IR"/>
        </w:rPr>
        <w:t xml:space="preserve">اثر دیگری که برای گناه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فراوان شد، موجب خشم خداوند شده و خشم خدا باعث نزول بلا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همان گونه که داری صفت رحمانیّت است، صفت قهّاریّت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عنایت، تفضّل، کرم، مغفرت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سخط، غضب، خشم، قهر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وَأَیْقَنْتُ أَنَّکَ أَنْتَ أَرْحَمُ الرَّاحِمِینَ فِی مَوْضِعِ الْعَفْوِ وَالرَّحْمَةِ وَأَشَدُّ الْمُعاقِبینَ فِی مَوْضِعِ النَّکالِ وَالنَّقِمَةِ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یقین دارم که تو ارحم الراحمین هستی در موردی که جای عفو و رحمت است و سخت‌ترین کیفر دهندگانی، در جایگاه بلا و عذاب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جای خود، اهل رحم و تفضّل و به جایش نیز اهل عذاب و بلا است، همان گونه که وعده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آبادی‌ها ایمان و تقوا</w:t>
      </w:r>
      <w:bookmarkStart w:id="74" w:name="pg63_2430"/>
    </w:p>
    <w:p>
      <w:pPr>
        <w:pStyle w:val="BookText"/>
        <w:rPr/>
      </w:pPr>
      <w:bookmarkEnd w:id="74"/>
      <w:r>
        <w:rPr>
          <w:rFonts w:ascii="IRNazanin" w:hAnsi="IRNazanin" w:eastAsia="IRNazanin"/>
          <w:color w:val="111111"/>
          <w:sz w:val="28"/>
          <w:sz w:val="28"/>
          <w:szCs w:val="28"/>
          <w:rtl w:val="true"/>
          <w:lang w:bidi="fa-IR"/>
        </w:rPr>
        <w:t>داشته باشند، درهای برکات آسمان و زمین را بر روی آن‌ها می‌گشاییم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گونه هم در برابر گناه و معصیت، تهدید به عذاب و عقوبت نموده است</w:t>
      </w:r>
      <w:r>
        <w:rPr>
          <w:rFonts w:eastAsia="IRNazanin" w:cs="IRNazanin"/>
          <w:color w:val="111111"/>
          <w:sz w:val="28"/>
          <w:szCs w:val="28"/>
          <w:rtl w:val="true"/>
          <w:lang w:bidi="fa-IR"/>
        </w:rPr>
        <w:t>.</w:t>
      </w:r>
    </w:p>
    <w:p>
      <w:pPr>
        <w:pStyle w:val="Heading4"/>
        <w:numPr>
          <w:ilvl w:val="3"/>
          <w:numId w:val="1"/>
        </w:numPr>
        <w:rPr/>
      </w:pPr>
      <w:bookmarkStart w:id="75" w:name="__RefHeading___Toc383978_211673320"/>
      <w:bookmarkStart w:id="76" w:name="_Toc28"/>
      <w:bookmarkEnd w:id="75"/>
      <w:r>
        <w:rPr>
          <w:rtl w:val="true"/>
        </w:rPr>
        <w:t>هشدار به گنهکاران‌</w:t>
      </w:r>
      <w:bookmarkEnd w:id="76"/>
    </w:p>
    <w:p>
      <w:pPr>
        <w:pStyle w:val="Heading5"/>
        <w:numPr>
          <w:ilvl w:val="4"/>
          <w:numId w:val="1"/>
        </w:numPr>
        <w:rPr/>
      </w:pPr>
      <w:bookmarkStart w:id="77" w:name="__RefHeading___Toc383980_211673320"/>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قرآن کریم در آیاتی چند به گنهکاران هشدار داده است که مواظب رفتار خود باشند؛ کمتر مرتکب گناه و نافرمانی خداوند شوند و گرنه مشمول بلا و عذاب الهی خواهند شد، نه تنها در آخرت بلکه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هشدارها در آیات متعدّدی ازقرآن‌کریم دیده می‌شود که یکی دومورد را ازباب نمونه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الْقُری أَنْ یَأْتِیَهُمْ بَأْسُنا بَیاتاً وَهُمْ نَآئِمُونَ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آبادی‌ها خودشان را در امان می‌بینند که بلای ما شب هنگام بر آنان برسد، در حالی که آنان در خوابند؟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أَمِنَ أَهْلُ الْقُرَی أَنْ یَأْتِیَهُمْ بَأْسُنا ضُحیً وَهُمْ یَلْعَبُونَ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آبادی‌ها خود را در امان می‌بینند که بلای ما روز هنگام بر آنان نازل شود در حالی که سرگرم لهو و لعب و خوشگذرانی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آیاتی که ذکر شد، تنها به گنهکاران هشدار نزول بلا داده بود، امّا مواردی را نیز ذکر می‌کند که این هشدارها به مرحله اجرا در آمده و اقوامی بر اثر نافرمانی خداوند و ارتکاب گناه به عذاب سخت و بلای دشوار گرفتار آمده‌اند، در اینجا به بعضی از آن‌ها اشاره می‌کنیم</w:t>
      </w:r>
      <w:r>
        <w:rPr>
          <w:rFonts w:eastAsia="IRNazanin" w:cs="IRNazanin"/>
          <w:color w:val="111111"/>
          <w:sz w:val="28"/>
          <w:szCs w:val="28"/>
          <w:rtl w:val="true"/>
          <w:lang w:bidi="fa-IR"/>
        </w:rPr>
        <w:t>.</w:t>
      </w:r>
      <w:bookmarkStart w:id="79" w:name="pg63_2431"/>
    </w:p>
    <w:p>
      <w:pPr>
        <w:pStyle w:val="Heading5"/>
        <w:numPr>
          <w:ilvl w:val="4"/>
          <w:numId w:val="1"/>
        </w:numPr>
        <w:rPr/>
      </w:pPr>
      <w:bookmarkStart w:id="80" w:name="__RefHeading___Toc383982_211673320"/>
      <w:bookmarkStart w:id="81" w:name="_Toc30"/>
      <w:bookmarkEnd w:id="79"/>
      <w:bookmarkEnd w:id="80"/>
      <w:r>
        <w:rPr/>
        <w:t>1</w:t>
      </w:r>
      <w:r>
        <w:rPr>
          <w:rtl w:val="true"/>
        </w:rPr>
        <w:t xml:space="preserve">) </w:t>
      </w:r>
      <w:r>
        <w:rPr>
          <w:rtl w:val="true"/>
        </w:rPr>
        <w:t>داستان قوم سبا در دام بلا</w:t>
      </w:r>
      <w:bookmarkEnd w:id="81"/>
    </w:p>
    <w:p>
      <w:pPr>
        <w:pStyle w:val="BookText"/>
        <w:rPr/>
      </w:pPr>
      <w:r>
        <w:rPr>
          <w:rFonts w:ascii="IRNazanin" w:hAnsi="IRNazanin" w:eastAsia="IRNazanin"/>
          <w:color w:val="111111"/>
          <w:sz w:val="28"/>
          <w:sz w:val="28"/>
          <w:szCs w:val="28"/>
          <w:rtl w:val="true"/>
          <w:lang w:bidi="fa-IR"/>
        </w:rPr>
        <w:t>قرآن کریم تنهاکتاب قصّه و تاریخ نیست بلکه کتابی مملوّ از عبرت‌ها و پندهای تاریخی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پندها و عبرت‌ها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خداوند متعال آن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لِسَبَإٍ فِی مَسْکَنِهِمْ آیَةٌ جَنَّتَانِ عَنْ یَمِینٍ وَشِمالٍ کُلُوا مِنْ رِزْقِ رَبِّکُمْ وَاشْکُرُوا لَهُ بَلْدَةٌ طَیِّبَةٌ وَرَبٌّ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فَأَرْسَلْنا عَلَیْهِمْ سَیْلَ الْعَرِمِ وَبَدَّلْناهُم بِجَنَّتَیْهِمْ جَنَّتَیْنِ ذَواتَیْ أُکُلٍ خَمْطٍ وَأَثْلٍ وَشَیْ‌ءٍ مِنْ سِدْرٍ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جَزَیْناهُمْ بِما کَفَرُوا وَهَلْ نُجازِی إِلّا الْکَفُورَ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قوم سبا در محلّ سکونتشان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عظیم با میوه‌های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پروردگارتان بخورید و شکر او را به جا آورید، شهری است پاک و پاکیزه و پروردگاری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شدند و ما سیل ویرانگر را بر آنان فرستادیم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میوه‌های تلخ و درختان شوره گز و اندکی درخت سدر مبدّل ساختیم، این کیفر را به خاطر کفرانشان به آنان دادیم و آیا جز کفران کنندگان را کیفر می‌دهیم؟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سبا در سرزمین یمن زندگی می‌کردند، خاک یمن پهناور و حاصل‌خیز بود؛ ولی مانند سایر نقاط عربستان آب در آنجا کمیاب بود و گاه گاهی باران‌های</w:t>
      </w:r>
    </w:p>
    <w:p>
      <w:pPr>
        <w:pStyle w:val="BookText"/>
        <w:rPr/>
      </w:pPr>
      <w:r>
        <w:rPr>
          <w:rFonts w:ascii="IRNazanin" w:hAnsi="IRNazanin" w:eastAsia="IRNazanin"/>
          <w:color w:val="111111"/>
          <w:sz w:val="28"/>
          <w:sz w:val="28"/>
          <w:szCs w:val="28"/>
          <w:rtl w:val="true"/>
          <w:lang w:bidi="fa-IR"/>
        </w:rPr>
        <w:t>فصلی می‌آمد و بر اثر آن سیل جاری می‌شد و در دشت‌های پهناور به هدر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سبا به فکر ساختن سدّ افتادند تا آب‌های باران را پشت سد جمع کرده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سدهای بسیاری ساختند که مهمترین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بین دو کوه بلق ساخته شد، برای این سدّ دریچه‌هایی قرار دادند که به موقع و به اندازه نیاز از آب سدّ بهره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سد، دو طرف آن به مزارع و باغ‌های سرسبز و پر میوه تبدیل شد و آن بیابان سوزان، به بهشتی جذّاب مبدّل گشت، آن قدر میوه باغ‌ها فراوان بود که اگر کسی سبدی بر روی سر می‌گذاشت و در زیر درختان حرکت می‌کرد، در فاصله کوتاهی، سبدش پر از میوه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وجود آن آب فراوان و درختان سرسبز، سبب شده بود تا آب و هوای منطقه صاف و دلپذیر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قوم سبا، در برابر این نعمت‌های پروردگار، راه و رسم شکر گزاری را پیشه خویش ساخته و قدردان نعمت خداوند شوند و در برابر ولی نعمت خود، خضوع و خشوع نمایند؛ امّا آنان به جای شکر نعمت‌های خداوند، راه غفلت را پیش گرفته، به سرکشی و طغیان پرداختند، گرفتار عیّاشی و شهوترانی شدند و چون انبیای الهی را مانع لذّت‌های غیر مشروع خود می‌دیدند، به آزار و اذیّت آنان پرداختند، در نتیجه استحقاق نعمت را از دست داده و مستحقّ عذاب الهی گردیدند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وتعالی موش‌های صحرایی را مأمور کرد آن سدّ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وسیله سیل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را ویران ساخت، آب، تمام باغ‌های آنان را ویران کرد و پس از مدّتی کوتاه، آن باغ‌های پر میوه و خرّم، به</w:t>
      </w:r>
    </w:p>
    <w:p>
      <w:pPr>
        <w:pStyle w:val="BookText"/>
        <w:rPr/>
      </w:pPr>
      <w:r>
        <w:rPr>
          <w:rFonts w:ascii="IRNazanin" w:hAnsi="IRNazanin" w:eastAsia="IRNazanin"/>
          <w:color w:val="111111"/>
          <w:sz w:val="28"/>
          <w:sz w:val="28"/>
          <w:szCs w:val="28"/>
          <w:rtl w:val="true"/>
          <w:lang w:bidi="fa-IR"/>
        </w:rPr>
        <w:t>صحرایی خشک و سوزان تبدیل شد و به این ترتیب، به جای آن همه درختان خرّم و سرسبز، مشتی درخت بیابانی و کم ارزش مانند اراک و شوره گز و اندکی درخت سدر، به جای ماند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یَرَوْا کَمْ أَهْلَکْنا مِن قَبْلِهِمْ مِنْ قَرْنٍ مَکَّنَّاهُمْ فِی الْأَرْضِ ما لَمْ نُمَکِّنْ لَّکُمْ وَأَرْسَلْنَا السَّمآءَ عَلَیْهِمْ مِدْرَاراً وَجَعَلْنَا الْأَنْهارَ تَجْرِی مِنْ تَحْتِهِمْ فَأَهْلَکْناهُم بِذُنُوبِهِمْ وَأَنشَأْنا مِنْ بَعْدِهِمْ قَرْناً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چقدر از اقوام 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که از شما نیرومندتر بودند و قدرت‌هایی به آنان داده بودیم که به شما ندادیم، باران‌های پی در پی برای آنان فرستادیم و از آبادی‌های آنان نهرهایی را جاری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سرکشی و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گناهانشان نابود کردیم و جمعیّت دیگری بعد از آنان پدید آوردیم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شریفه مصداق عملی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کردید، نعمت را زیاد می‌کنیم و اگر کفران کردید عذاب ما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بیان وضع اقوام گذشته و سرانجام دردناک آنان هشدار می‌دهد همان گونه که آنان به هنگامی که راه طغیان و سرکشی را پیش گرفتند، نه تنها آن نعمت‌های گسترده الهی را از دست دادند بلکه گرفتار عذاب شدند و ما آنان را نابود کردیم، هر قوم و گروه دیگری نیز که راه آنان را دنبال کند، سرنوشتی جز سرنوشت آنان نخواهد داشت</w:t>
      </w:r>
      <w:r>
        <w:rPr>
          <w:rFonts w:eastAsia="IRNazanin" w:cs="IRNazanin"/>
          <w:color w:val="111111"/>
          <w:sz w:val="28"/>
          <w:szCs w:val="28"/>
          <w:rtl w:val="true"/>
          <w:lang w:bidi="fa-IR"/>
        </w:rPr>
        <w:t>.</w:t>
      </w:r>
      <w:bookmarkStart w:id="82" w:name="pg63_2434"/>
    </w:p>
    <w:p>
      <w:pPr>
        <w:pStyle w:val="BookText"/>
        <w:rPr/>
      </w:pPr>
      <w:bookmarkEnd w:id="82"/>
      <w:r>
        <w:rPr>
          <w:rFonts w:ascii="IRNazanin" w:hAnsi="IRNazanin" w:eastAsia="IRNazanin"/>
          <w:color w:val="111111"/>
          <w:sz w:val="28"/>
          <w:sz w:val="28"/>
          <w:szCs w:val="28"/>
          <w:rtl w:val="true"/>
          <w:lang w:bidi="fa-IR"/>
        </w:rPr>
        <w:t>بنگرید که چگونه وقتی اراده خداوند بر نابودی آن‌ها تعلّق گرفت، ثروت و امکاناتشان نتوانست آن‌ها را از نابودی حفظ کند، شما نیز چنین هستید پس از گناه و سرکشی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مختلف؛ از جمله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شعراء و اعراف، داستان حضرت شعیب و قوم او را بسیار زیبا ذکر می‌کند که چگونه بر اثر گناه و نافرمانی از رهنمودها و نصایح حضرت شعیب، گرفتار بلا و نابودی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داستان، بسیار پندآموز و عبرت‌انگیز است، آن را به طور فشرده و مختصر بیان می‌کنیم</w:t>
      </w:r>
      <w:r>
        <w:rPr>
          <w:rFonts w:eastAsia="IRNazanin" w:cs="IRNazanin"/>
          <w:color w:val="111111"/>
          <w:sz w:val="28"/>
          <w:szCs w:val="28"/>
          <w:rtl w:val="true"/>
          <w:lang w:bidi="fa-IR"/>
        </w:rPr>
        <w:t>.</w:t>
      </w:r>
    </w:p>
    <w:p>
      <w:pPr>
        <w:pStyle w:val="Heading5"/>
        <w:numPr>
          <w:ilvl w:val="4"/>
          <w:numId w:val="1"/>
        </w:numPr>
        <w:rPr/>
      </w:pPr>
      <w:bookmarkStart w:id="83" w:name="__RefHeading___Toc383984_211673320"/>
      <w:bookmarkStart w:id="84" w:name="_Toc31"/>
      <w:bookmarkEnd w:id="83"/>
      <w:r>
        <w:rPr/>
        <w:t>2</w:t>
      </w:r>
      <w:r>
        <w:rPr>
          <w:rtl w:val="true"/>
        </w:rPr>
        <w:t xml:space="preserve">) </w:t>
      </w:r>
      <w:r>
        <w:rPr>
          <w:rtl w:val="true"/>
        </w:rPr>
        <w:t>داستان قوم شعیب‌علیه السلام و بلاهای آسمانی‌</w:t>
      </w:r>
      <w:bookmarkEnd w:id="84"/>
    </w:p>
    <w:p>
      <w:pPr>
        <w:pStyle w:val="BookText"/>
        <w:rPr/>
      </w:pPr>
      <w:r>
        <w:rPr>
          <w:rFonts w:ascii="IRNazanin" w:hAnsi="IRNazanin" w:eastAsia="IRNazanin"/>
          <w:color w:val="111111"/>
          <w:sz w:val="28"/>
          <w:sz w:val="28"/>
          <w:szCs w:val="28"/>
          <w:rtl w:val="true"/>
          <w:lang w:bidi="fa-IR"/>
        </w:rPr>
        <w:t xml:space="preserve">خداوند، حضرت شعیب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مردم را خیرخواهانه نصیحت نمود؛ آنان را به خدا پرستی دعوت کرد؛ از کم فروشی و فساد در روی زمین برحذر داشت؛ نعمت‌های الهی را به آنان یاد آور شد، ولی با همه تلاش‌ها و زحمت‌ها، جمعیّت کمی نسبت به او ایمان آوردند و دستور العمل‌هایش را به اجرا گذاردند؛ اکثر مردم مدین به خصوص اشراف زورمند و متکبّر که می‌ترسیدند کار شعیب بالا بگیرد و پیروان وی افزایش پیدا کنند، نه تنها از شعیب پیروی نکردند بلکه در مقابل او و برنامه‌هایش ایستادند و تهدید نمودند که اگر تو و پیروانت دست از روش خود بر ندارید و به آیین و روش ما باز نگردید، همه شما را از شهر و آبادی بیرون می‌کنیم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سرکشی را آشکار ساختند و تصمیم خویش بر نافرمانی خدا و پیامبرش را علنی نمودند، هدف بلا و عذاب الهی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الهی به</w:t>
      </w:r>
    </w:p>
    <w:p>
      <w:pPr>
        <w:pStyle w:val="BookText"/>
        <w:rPr/>
      </w:pPr>
      <w:r>
        <w:rPr>
          <w:rFonts w:ascii="IRNazanin" w:hAnsi="IRNazanin" w:eastAsia="IRNazanin"/>
          <w:color w:val="111111"/>
          <w:sz w:val="28"/>
          <w:sz w:val="28"/>
          <w:szCs w:val="28"/>
          <w:rtl w:val="true"/>
          <w:lang w:bidi="fa-IR"/>
        </w:rPr>
        <w:t xml:space="preserve">صورت تدریجی و مرحله به مرحله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این که متنبّه شوند و از راه باطل خویش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به گرمای شدید و تشنگی سختی مبتلا شدند به گونه‌ای که نمی‌توانستند تشنگی خود را با آب بر طرف سازند، سایه‌ها، گرمای شدید آنان را رفع نمی‌کرد، سرداب‌ها و خانه‌ها اثر بخش نبود، از خانه‌ها بیرون آمدند، ابری را دیدند، فکر کردند می‌تواند آنان را از گرما نجات دهد، به همین جهت زیر این ابر قرار گرفتند تا از سایه آن بهره‌مند شوند؛ امّا وقتی جمعیّتشان کامل شد، آتش و شهاب سنگ بر سر آنان بارید، فریاد صیحه‌ای از آسمان به گوششان رسید، از طرف دیگر دیدند زمین نیز در زیر پایشان می‌لرزد، از هول آنچه دیده بودند، چنان وحشت کردند که از شدّت ترس و وحشت همگی به هلاکت رسیدند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متعال، پس از آن که داستان این قوم سرکش و گنهکار را بیان می‌کند، درباره هلاکت آنان چنین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زلزله آنان را گرفت، شب را به صبح آوردند در حالی که در خانه‌های خود به هلاکت افتاده بودند، آنان که شعیب را تکذیب کردند، آن چنان هلاک شدند که اثری از آنان باقی نماند و به جای آن که پیروان شعیب را زیانکار می‌خواندند، خود زیانکاران واقعی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نمونه‌ای از مواردی است که قومی بر اثر گناه و نافرمانی خداوند، گرفتار بلا و هلاکت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داستان لوط و عذاب قوم او را بیان می‌کند، به قوم شعیب، عاد، ثمود، قارون و فرعون اشاره می‌کند، آن‌گاه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یک از آنان را به گناها نشان گرفتیم، بر بعضی از آنان توفانی شدید و کوبنده همراه با سنگریزه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سنگریزه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توفانی است که در آن سنگریزه ها به حرکت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ذیلاً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را صیحه آسمانی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 نتیجه صاعقه‌هاست که با زمین لرزه در مرکز وقوعش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عذابی بود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در زمین فرو رفتند، این هم مجازاتی بود که در مورد قارون، ثروتمند مغرور و مستکبر بنی اسرائیل صورت 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عدّه‌ای دیگر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بلا هم مربوط به فرعون، هامان و پیروان آنان می‌شود که در سوره‌های مختلف قرآن ذکر شده است</w:t>
      </w:r>
      <w:r>
        <w:rPr>
          <w:rFonts w:eastAsia="IRNazanin" w:cs="IRNazanin"/>
          <w:color w:val="111111"/>
          <w:sz w:val="28"/>
          <w:szCs w:val="28"/>
          <w:rtl w:val="true"/>
          <w:lang w:bidi="fa-IR"/>
        </w:rPr>
        <w:t>.</w:t>
      </w:r>
      <w:bookmarkStart w:id="85" w:name="pg63_2437"/>
    </w:p>
    <w:p>
      <w:pPr>
        <w:pStyle w:val="BookText"/>
        <w:rPr/>
      </w:pPr>
      <w:bookmarkEnd w:id="85"/>
      <w:r>
        <w:rPr>
          <w:rFonts w:ascii="IRNazanin" w:hAnsi="IRNazanin" w:eastAsia="IRNazanin"/>
          <w:color w:val="111111"/>
          <w:sz w:val="28"/>
          <w:sz w:val="28"/>
          <w:szCs w:val="28"/>
          <w:rtl w:val="true"/>
          <w:lang w:bidi="fa-IR"/>
        </w:rPr>
        <w:t>در آیه فوق، از چهار نوع بلای آسمانی و زمینی نام برده شده است که بر اقوام مختلف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همراه با سنگریزه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و صاعقه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شدن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بلاها و گرفتاری‌ها، نتیجه و عکس العمل کار خود افراد و جمعیّت‌هاست که سبب می‌شود دامن آنان را بگیرد و لذا در ابتدای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یک از آنان را به گناهانشان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لِیَظْلِمَهُمْ وَلکِنْ کانُوا أَنفُسَهُمْ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به آنان ظلم و ستم نکرد بلکه آنان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عذاب‌ها و بلاها بازتاب اعمال سوء خود آنان بود</w:t>
      </w:r>
      <w:r>
        <w:rPr>
          <w:rFonts w:eastAsia="IRNazanin" w:cs="IRNazanin"/>
          <w:color w:val="111111"/>
          <w:sz w:val="28"/>
          <w:szCs w:val="28"/>
          <w:rtl w:val="true"/>
          <w:lang w:bidi="fa-IR"/>
        </w:rPr>
        <w:t>.</w:t>
      </w:r>
    </w:p>
    <w:p>
      <w:pPr>
        <w:pStyle w:val="Heading5"/>
        <w:numPr>
          <w:ilvl w:val="4"/>
          <w:numId w:val="1"/>
        </w:numPr>
        <w:rPr/>
      </w:pPr>
      <w:bookmarkStart w:id="86" w:name="__RefHeading___Toc383986_211673320"/>
      <w:bookmarkStart w:id="87" w:name="_Toc32"/>
      <w:bookmarkEnd w:id="86"/>
      <w:r>
        <w:rPr/>
        <w:t>3</w:t>
      </w:r>
      <w:r>
        <w:rPr>
          <w:rtl w:val="true"/>
        </w:rPr>
        <w:t xml:space="preserve">) </w:t>
      </w:r>
      <w:r>
        <w:rPr>
          <w:rtl w:val="true"/>
        </w:rPr>
        <w:t>داستان عبرت انگیز قوم عاد</w:t>
      </w:r>
      <w:bookmarkEnd w:id="87"/>
    </w:p>
    <w:p>
      <w:pPr>
        <w:pStyle w:val="Heading6"/>
        <w:numPr>
          <w:ilvl w:val="5"/>
          <w:numId w:val="1"/>
        </w:numPr>
        <w:rPr/>
      </w:pPr>
      <w:bookmarkStart w:id="88" w:name="__RefHeading___Toc383988_211673320"/>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داستان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سوره‌های مختلف قرآن کریم ضمن آیات فراوانی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و آموزنده است که آن را به طور فشرده و مختصر ذکر می‌کنیم</w:t>
      </w:r>
      <w:r>
        <w:rPr>
          <w:rFonts w:eastAsia="IRNazanin" w:cs="IRNazanin"/>
          <w:color w:val="111111"/>
          <w:sz w:val="28"/>
          <w:szCs w:val="28"/>
          <w:rtl w:val="true"/>
          <w:lang w:bidi="fa-IR"/>
        </w:rPr>
        <w:t>.</w:t>
      </w:r>
    </w:p>
    <w:p>
      <w:pPr>
        <w:pStyle w:val="Heading6"/>
        <w:numPr>
          <w:ilvl w:val="5"/>
          <w:numId w:val="1"/>
        </w:numPr>
        <w:rPr/>
      </w:pPr>
      <w:bookmarkStart w:id="90" w:name="__RefHeading___Toc383990_211673320"/>
      <w:bookmarkStart w:id="91" w:name="_Toc34"/>
      <w:bookmarkEnd w:id="90"/>
      <w:r>
        <w:rPr>
          <w:rtl w:val="true"/>
        </w:rPr>
        <w:t>پیشینه قوم عاد</w:t>
      </w:r>
      <w:bookmarkEnd w:id="91"/>
    </w:p>
    <w:p>
      <w:pPr>
        <w:pStyle w:val="BookText"/>
        <w:rPr/>
      </w:pPr>
      <w:r>
        <w:rPr>
          <w:rFonts w:ascii="IRNazanin" w:hAnsi="IRNazanin" w:eastAsia="IRNazanin"/>
          <w:color w:val="111111"/>
          <w:sz w:val="28"/>
          <w:sz w:val="28"/>
          <w:szCs w:val="28"/>
          <w:rtl w:val="true"/>
          <w:lang w:bidi="fa-IR"/>
        </w:rPr>
        <w:t>بعضی از مورّخان معتقدند که عاد به دو قبیله گفته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از انسان‌های قبل از تاریخ که در جزیره عربستان زندگی</w:t>
      </w:r>
    </w:p>
    <w:p>
      <w:pPr>
        <w:pStyle w:val="BookText"/>
        <w:rPr/>
      </w:pPr>
      <w:r>
        <w:rPr>
          <w:rFonts w:ascii="IRNazanin" w:hAnsi="IRNazanin" w:eastAsia="IRNazanin"/>
          <w:color w:val="111111"/>
          <w:sz w:val="28"/>
          <w:sz w:val="28"/>
          <w:szCs w:val="28"/>
          <w:rtl w:val="true"/>
          <w:lang w:bidi="fa-IR"/>
        </w:rPr>
        <w:t xml:space="preserve">می‌کردند، سپس از میان رفتند و آثارشان نیز از میان رفت و تاریخ بشر از زندگی آنان جز افسانه هایی که قابل اعتماد و اطمینان نیست، حفظ نکرده است و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 الْأُولَی را نیز اشاره به همین گروه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که در دوران تاریخ بشر و احتمالاً در حدود هفتصد سال قبل از میلاد مسیح یا قدیم‌تر از آن در سرزمین احقاف یا یمن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دارای اندام‌هایی بلند و اجسامی قویّ و نیرومند بودند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بلند قامتانشان یکصد ذراع و کوتاه قامتانشان شصت ذراع بودند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اندازه یک نخل خرمای بزرگ بودند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قرآن کریم نیز پیکرهای آنان تشبیه به نخل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أَعْجازُ نَخْلٍ خاوِیَةٍ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افراد این قوم، دارای عمرهای طولانی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قوم عاد، چهار صد سال عمر می‌کردند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علاوه بر قدرت جسمانی و عمر طولانی، از نعمت آب فراوان و کشاورزی خوب و پر محصول نیز برخوردار بودند و در سایه این امکانات، توانستند ثروت سرشاری به دست آورند؛ برای خود، قصرهای زیبا و قلعه‌های محکم ساختند؛ ولی این قدرت و امکانات، موجب شد کم کم راه انحراف، طغیان و سرکشی را در پیش گرفته و مرتکب گناه و معصیت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برای هدایت آنان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آنان بود و با آنان نوعی خویشی داشت، به سوی آنان فرستاد و او را مأمور کرد تا قوم عاد را به سوی حقّ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پیامبر، خیرخواهانه به آنان پند و اندرز داد و به سوی توحید دعوت کرد؛ ولی این قوم مغرور و خود خواه، به جای این که دعوت صادقانه و خیر خواهانه او را بپذیرند، وی را آن چنان مورد ضرب و شتم قرار دادند که در معرض مرگ قرار گرفت، او را مانند مرده‌ای بی‌جان رها کردند، چنان که یک شبانه روز بی‌هوش برزمین افتاده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حضرت هود با همه این مشکلات و سختی‌ها و با این که کتک خورد و نزدیک بود جان خود را از دست بدهد، باز هم از کار و برنامه خود باز نایستاد و همچنان به نصیحت این قوم گمراه پرداخت، آنان نسبت سفاهت و سبک مغزی به او دادند، او را دروغگو خواندند؛ ولی باز هم با وقار و اطمینان کامل به هدف، راه خود را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هیچ گونه سفاهتی ندارم، من فرستاده پروردگار شمایم؛ من وظیفه دارم رسالت‌های پروردگارم را به شما ابلاغ کنم و دستوراتی که ضامن سعادت و خوشبختی شماست و شما را از گرداب شرک و فساد نجات می‌دهد، در اختیار شما قرار دهم، آن هم در نهایت دلسوزی و خیر خواهی و درستکاری</w:t>
      </w:r>
      <w:r>
        <w:rPr>
          <w:rFonts w:eastAsia="IRNazanin" w:cs="IRNazanin"/>
          <w:color w:val="111111"/>
          <w:sz w:val="28"/>
          <w:szCs w:val="28"/>
          <w:rtl w:val="true"/>
          <w:lang w:bidi="fa-IR"/>
        </w:rPr>
        <w:t>».</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 در مقابل این استدلال‌های منطقی و اندرزهای خیر خواهانه، به لجاجت و مخالفت پرداخته و به حضرت 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آمده‌ای ما را به پرستش خدای یگانه دعوت کنی و از آنچه پدرانمان پرستش می‌کردند باز داری؟</w:t>
      </w:r>
      <w:r>
        <w:rPr>
          <w:rFonts w:eastAsia="IRNazanin" w:cs="IRNazanin"/>
          <w:color w:val="111111"/>
          <w:sz w:val="28"/>
          <w:szCs w:val="28"/>
          <w:rtl w:val="true"/>
          <w:lang w:bidi="fa-IR"/>
        </w:rPr>
        <w:t>!»</w:t>
      </w:r>
      <w:bookmarkStart w:id="92" w:name="pg63_2440"/>
    </w:p>
    <w:p>
      <w:pPr>
        <w:pStyle w:val="BookText"/>
        <w:rPr/>
      </w:pPr>
      <w:bookmarkEnd w:id="92"/>
      <w:r>
        <w:rPr>
          <w:rFonts w:ascii="IRNazanin" w:hAnsi="IRNazanin" w:eastAsia="IRNazanin"/>
          <w:color w:val="111111"/>
          <w:sz w:val="28"/>
          <w:sz w:val="28"/>
          <w:szCs w:val="28"/>
          <w:rtl w:val="true"/>
          <w:lang w:bidi="fa-IR"/>
        </w:rPr>
        <w:t>سرانجام برای این که حرف آخر را زده باشند و حضرت هود را از خود مأیوس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و عذاب و مجازاتی را که وعده می‌دهی حقیقت دارد، هر چه زودتر آن را به سراغ ما بفرست و ما را محو و نابود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وقتی که سخن به اینجا رسید و حضرت هود از هدایت آنان به طور کلّی مأیوس شد،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پس بدانید که عذاب، کیفر و خشم الهی بر شما مسلّماً واقع خواهد شد و اکنون من و شما با هم به انتظار می‌نشینیم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انتظار عذاب دردناک الهی برای شما و شما هم در انتظار این که بت‌هایتان شما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اینجا بود که زمینه عذاب الهی برای آنان فراهم شد</w:t>
      </w:r>
      <w:r>
        <w:rPr>
          <w:rFonts w:eastAsia="IRNazanin" w:cs="IRNazanin"/>
          <w:color w:val="111111"/>
          <w:sz w:val="28"/>
          <w:szCs w:val="28"/>
          <w:rtl w:val="true"/>
          <w:lang w:bidi="fa-IR"/>
        </w:rPr>
        <w:t>.</w:t>
      </w:r>
    </w:p>
    <w:p>
      <w:pPr>
        <w:pStyle w:val="Heading6"/>
        <w:numPr>
          <w:ilvl w:val="5"/>
          <w:numId w:val="1"/>
        </w:numPr>
        <w:rPr/>
      </w:pPr>
      <w:bookmarkStart w:id="93" w:name="__RefHeading___Toc383992_211673320"/>
      <w:bookmarkStart w:id="94" w:name="_Toc35"/>
      <w:bookmarkEnd w:id="93"/>
      <w:r>
        <w:rPr>
          <w:rtl w:val="true"/>
        </w:rPr>
        <w:t>عذاب قوم عاد به وسیله باد</w:t>
      </w:r>
      <w:bookmarkEnd w:id="94"/>
    </w:p>
    <w:p>
      <w:pPr>
        <w:pStyle w:val="BookText"/>
        <w:rPr/>
      </w:pPr>
      <w:r>
        <w:rPr>
          <w:rFonts w:ascii="IRNazanin" w:hAnsi="IRNazanin" w:eastAsia="IRNazanin"/>
          <w:color w:val="111111"/>
          <w:sz w:val="28"/>
          <w:sz w:val="28"/>
          <w:szCs w:val="28"/>
          <w:rtl w:val="true"/>
          <w:lang w:bidi="fa-IR"/>
        </w:rPr>
        <w:t xml:space="preserve">از آیات متعدّد قرآن کریم استفاده می‌شود که عامل عذاب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ضمن آیاتی چند، چگونگی عذاب آنان را به وسیله باد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حکایت را به طور فشرده بیان می‌کنیم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باران بر قوم عاد نازل نشد، هوا بسیار گرم، خشک و خفه کننده شده بود، مردم منتظر باران بودند تا هم هوا را تازه کند و هم از برکات دیگر آن استفاده نمایند، ناگهان مشاهده کردند ابری در افق پدید آمده و به سرعت رو به گسترش است، آنان با دیدن این ابر، بسیار شادمان گشتند و به</w:t>
      </w:r>
    </w:p>
    <w:p>
      <w:pPr>
        <w:pStyle w:val="BookText"/>
        <w:rPr/>
      </w:pPr>
      <w:r>
        <w:rPr>
          <w:rFonts w:ascii="IRNazanin" w:hAnsi="IRNazanin" w:eastAsia="IRNazanin"/>
          <w:color w:val="111111"/>
          <w:sz w:val="28"/>
          <w:sz w:val="28"/>
          <w:szCs w:val="28"/>
          <w:rtl w:val="true"/>
          <w:lang w:bidi="fa-IR"/>
        </w:rPr>
        <w:t xml:space="preserve">استقبال آن رفتند و گفتند این ابر، باران زاست؛ ولی به آنان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هود گوینده این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ابر باران‌زا نیست، این همان عذاب وحشتناکی است که برای آمدنش شتاب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مَا اسْتَعْجَلْتُمْ بِهِ رِیحٌ فِیها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آن عذاب دردناک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باد عذاب</w:t>
      </w:r>
    </w:p>
    <w:p>
      <w:pPr>
        <w:pStyle w:val="BookText"/>
        <w:rPr/>
      </w:pPr>
      <w:r>
        <w:rPr>
          <w:rFonts w:ascii="IRNazanin" w:hAnsi="IRNazanin" w:eastAsia="IRNazanin"/>
          <w:color w:val="111111"/>
          <w:sz w:val="28"/>
          <w:sz w:val="28"/>
          <w:szCs w:val="28"/>
          <w:rtl w:val="true"/>
          <w:lang w:bidi="fa-IR"/>
        </w:rPr>
        <w:t>در مورد بادی که وسیله عذاب قوم عاد قرار گرفت، قرآن کریم ویژگی‌هایی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دردناک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رِیحٌ فِیها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 که در آن عذاب دردناک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 ویرانگر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 کُلَّ شَیْ‌ءٍ بِأَمْرِ رَبِّها فَأَصْبَحُوا لَا یُری إِلَّا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بادی ویرانگر که همه چیز را به فرمان پروردگارش در هم می‌کوبد و نابود می‌کند، تنها منازلشان سالم بود؛ امّا اموال، حیوانات و احشام آنان به بیابان‌ها و دریاها افکنده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که قوم عاد متوجّه شدند که این ابر سیاه و پر گرد و غباری است، زمانی بود که این باد نزدیک سرزمین آنان رسید و چهارپایان و چوپان‌های آنان را که در بیابان‌های اطراف بودند از زمین برداشت و به هوا برد، خیمه‌ها را از زمین می‌کند و چنان بالا می‌برد که به صورت ملخی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وقتی این صحنه را دیدند، گریخته و به خانه‌های خویش پناه برده، دَرِ خانه‌ها را به روی خود بستند؛ امّا باد، درها را از جا کنده و آن‌ها را بر زمین کوبیده و یا با خود می‌برد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که از این باد شده،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بودن باد، زمانی است که باد ابرهای باران زا را با خود حمل نکند، گیاهان را تلقیح ننماید، فایده و برکتی نداشته باشد بلکه همراه خود، سوزندگی و مسمومیّت داشته و همه چیز را نابود کند و از بین ببرد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در قرآن کریم در مورد این باد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عادٍ إِذْ أَرْسَلْنا عَلَیْهِمُ 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عاد، آیت و عبرتی است، در آن هنگام که تند بادی بی‌باران بر آنان فرستادیم که از هرچیز می‌گذشت، آن‌را رها نمی‌کرد تاهمچون استخوان‌های پوسیده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باد، یک باد معمولی نبوده؛ هم تخریب می‌کرد؛ هم در هم می‌کوبید؛ هم سوزندگی داشت و هم مسمومیّتی که اشیا را می‌پوسانید و فاسد می‌کرد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که از این باد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صرصر یعنی چه؟ در قرآن کریم در مورد این باد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عادٌ فَأُهْلِکُوا بِرِیحٍ صَرْصَرٍ عاتِیَةٍ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سَخَّرَها عَلَیْهِمْ سَبْعَ لَیالٍ وَثَمانِیَةَ أَیّامٍ حُسُوماً فَتَرَی الْقَوْمَ فِیها صَرْعی کَأَنَّهُمْ أَعْجازُ نَخْلٍ خاوِیَةٍ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لَهُمْ مِنْ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قوم عاد، به وسیله تند بادی سرکش، پر سر و صدا، سرد و مسموم به هلاکت رسیدند، خداوند این باد را مدّت هفت شب و هشت روز، پی در پی و بنیان کن بر سر آنان مسلّط ساخت، در نتیجه همه آن قوم چون تنه‌های پوسیده و تو خالی درختان نخل بر زمین افتادند و هیچ کس از آنان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دو ویژگی دیگر این باد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پر سر و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هفت شب و هشت روز پی‌درپی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 بادی در روز نحس 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پیرامون این باد،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کَأَنَّهُمْ أَعْجازُ نَخْلٍ مُنقَعِرٍ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وحشتناک و سردی را در یک روز شوم که استمرار و ادامه داشت، بر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مردم را همچون تنه‌های درخت نخل ریشه کن شده، از جا بر می‌کند و به هر سو پرتاپ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پر گرد و غبار تفسیر کرده‌اند، چرا که این تند باد، به قدری پر گرد و غبار بود که یکدیگر را نمی‌دیدند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اندامی قوّی، و هیکل‌هایی درشت داشتند و برای حفظ خود در برابر این تند باد بنیان کن، گودال‌ها و پناهگاهی در زیر زمین ساخته بودند؛ امّا قدرت باد در آن روز به حدّی بود که آنان را از</w:t>
      </w:r>
    </w:p>
    <w:p>
      <w:pPr>
        <w:pStyle w:val="BookText"/>
        <w:rPr/>
      </w:pPr>
      <w:r>
        <w:rPr>
          <w:rFonts w:ascii="IRNazanin" w:hAnsi="IRNazanin" w:eastAsia="IRNazanin"/>
          <w:color w:val="111111"/>
          <w:sz w:val="28"/>
          <w:sz w:val="28"/>
          <w:szCs w:val="28"/>
          <w:rtl w:val="true"/>
          <w:lang w:bidi="fa-IR"/>
        </w:rPr>
        <w:t>پناهگاهایشان ریشه‌کن می‌کرد و به این طرف و آن طرف پرتاب می‌نمود؛ حتّی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با سر به زمین می‌کوبید که سرهایشان از تنها جدا می‌شد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تند باد خوار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لِنُذِیقَهُمْ عَذابَ الْخِزْیِ فِی الْحَیاةِ الدُّنْیا وَلَعَذابُ الْأخِرَةِ أَخْزَی وَهُمْ لَا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تند باد هولناک و شدید را فرستادیم تا عذاب خوار کننده را در دنیا بر آنان بچشانیم؛ ولی عذاب آخرت از آن هم خوار 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سخت‌تر از آن این که هیچ کس به یاری آنان نمی‌شتابد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قوم عاد، داستان مفصّل، تکان دهنده و عبرت‌انگیز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فشرده‌ای از این داستان بود، علاقه‌مندان می‌توانند به کتاب‌های مفصّل؛ از جمله تفسیر آیاتی که مربوط به این قوم است، مراجعه کنند؛ زیرا داستان این قوم، در سورهای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شعرا، سجده، احقاف، ذاریات، قمر و حاقه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نتیجه می‌گیریم که نزول بلاهای آسمانی و زمینی، یکی از آثار و تبعات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تنها یک نمونه از صدها جریان است که قومی بر اثر گناه و معصیت خداوند، دستخوش بلا و عذاب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فراوانی از قرآن کریم مجازات‌های مجرمان و طغیانگران را شرح می‌دهد؛ گاهی اشاره به فرود آمدن سیلاب از آسمان و طغیان چشمه‌ها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بلای زمان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اشاره به صاعقه و صیحه آسمانی و گاهی هم زلزله‌های وحشتناک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اگر این آیات و داستان‌های مربوط به آن</w:t>
      </w:r>
    </w:p>
    <w:p>
      <w:pPr>
        <w:pStyle w:val="BookText"/>
        <w:rPr/>
      </w:pPr>
      <w:r>
        <w:rPr>
          <w:rFonts w:ascii="IRNazanin" w:hAnsi="IRNazanin" w:eastAsia="IRNazanin"/>
          <w:color w:val="111111"/>
          <w:sz w:val="28"/>
          <w:sz w:val="28"/>
          <w:szCs w:val="28"/>
          <w:rtl w:val="true"/>
          <w:lang w:bidi="fa-IR"/>
        </w:rPr>
        <w:t>جمع آوری شود، کتاب مفصّل و مستقلّی را تشکیل می‌دهد؛ 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أَهْلَکْنا مِنَ الْقُرُونِ مِنْ بَعْدِ نُوحٍ وَکَفَی بِرَبِّکَ بِذُنُوبِ عِبادِهِ خَبِیراً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مردمی که در قرون بعد از نوح زندگی می‌کردند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و کافی است که پروردگارت از گناهان بندگانش آگاه و نسبت به آنان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آیات، ناظر به وضع اقوام و امّت‌های پیشین است؛ ولی مفهوم آیه عامّ است و جنبه دائمی دارد و منحصر به هیچ قوم و گروهی نخواهد بود و در حقیقت این یک سنّت الهی است که افراد آلوده، بی‌ایمان و فاسد را در همین دنیا گرفتار انواع عذاب‌ها خواهد نمود؛ بلاهایی نظیر زلزله، صاعقه، جنگ‌های طولانی، قحطی و خشکسالی، ناامنی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اثر گناه، برای افراد بشر رخ می‌دهد، این حقیقت را قرآن کریم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در خشکی و دریا به خاطر کارهایی که مردم انجام دادند آشکار شد، خداوند می‌خواهد نتیجه بعضی از اعمال آنان را به آنان بچشاند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کار خلافی، هم در جامعه و هم در افراد انسان‌ها اثر می‌گذارد و موجب نوعی فساد در سازمان اجتماع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مانند غذای مسموم است که خواسته یا ناخواسته بر بدن انسان اثر</w:t>
      </w:r>
    </w:p>
    <w:p>
      <w:pPr>
        <w:pStyle w:val="BookText"/>
        <w:rPr/>
      </w:pPr>
      <w:r>
        <w:rPr>
          <w:rFonts w:ascii="IRNazanin" w:hAnsi="IRNazanin" w:eastAsia="IRNazanin"/>
          <w:color w:val="111111"/>
          <w:sz w:val="28"/>
          <w:sz w:val="28"/>
          <w:szCs w:val="28"/>
          <w:rtl w:val="true"/>
          <w:lang w:bidi="fa-IR"/>
        </w:rPr>
        <w:t>نامطلوب گذاشته، واکنش آن در جسم انسان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نادرستی نیز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بی‌اعتمادی و سلب اطمینان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از هم پاشیدگی نظام جامعه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عداوت و کینه می‌شود و بالأخره فساد، همه جامعه را در بر می‌گیرد و همین است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گناه با نزول بلا از دیدگاه روایات</w:t>
      </w:r>
    </w:p>
    <w:p>
      <w:pPr>
        <w:pStyle w:val="BookText"/>
        <w:rPr/>
      </w:pPr>
      <w:r>
        <w:rPr>
          <w:rFonts w:ascii="IRNazanin" w:hAnsi="IRNazanin" w:eastAsia="IRNazanin"/>
          <w:color w:val="111111"/>
          <w:sz w:val="28"/>
          <w:sz w:val="28"/>
          <w:szCs w:val="28"/>
          <w:rtl w:val="true"/>
          <w:lang w:bidi="fa-IR"/>
        </w:rPr>
        <w:t>از روایات نیز استفاده می‌شود که گناه، نقش مهم و مؤثّری در نزول بلا دارد که به چند مورد از باب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دَوابِ‌ّ الْبَحْرِ بِالْمَطَرِ فَإِذا کَفَّ الْمَطَرُ ظَهَرَ الْفَسادُ فِی الْبَحْرِ وَالْبَرِّ وَذلِکَ إِذا کَثُرَ الذُّنُوبُ وَالْمَعاصِی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موجودات دریا بر اثر باران است، هنگامی که باران نبارد، هم خشکی‌ها و هم دریاها به فساد و نابودی کشیده می‌شوند، و این نیز هنگامی است که گناهان فراوان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عذاب الهی به خاطر گناه و معصیت، امری است که انسان‌ها نباید از آن غفلت کنند بلکه باید هر لحظه احتمال نزول عذاب را بدهند؛ حتّی در روایات نقل شده است که اگر وجود کودکان بی‌گناه و انسان‌های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اخلاص</w:t>
      </w:r>
    </w:p>
    <w:p>
      <w:pPr>
        <w:pStyle w:val="BookText"/>
        <w:rPr/>
      </w:pPr>
      <w:r>
        <w:rPr>
          <w:rFonts w:ascii="IRNazanin" w:hAnsi="IRNazanin" w:eastAsia="IRNazanin"/>
          <w:color w:val="111111"/>
          <w:sz w:val="28"/>
          <w:sz w:val="28"/>
          <w:szCs w:val="28"/>
          <w:rtl w:val="true"/>
          <w:lang w:bidi="fa-IR"/>
        </w:rPr>
        <w:t xml:space="preserve">خداوند را عبادت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همیشه مردم به خاطر گناهانشان گرفتار عذاب و بلا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بن جعفرعلیهما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عَزَّوَجَلَّ فِی کُلِ‌ّ یَوْمٍ وَلَیْلَةٍ مُنادِیاً یُنادِی مَهْلاً مَهْلاً عِبادَ اللَّهِ فِی مَعاصِی اللَّهِ، فَلْولا بَهائِمٌ رُتَّعٌ وَصِبْیَةٌ رُضَّعٌ وَشُیُوخٌ رُکَّعٌ لَصَبَّ عَلَیْکُمُ الْعَذابُ صَبّاً تَرْضُنُونَ بِهِ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فرشته‌ای دارد که هر روز و هر شب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خدا تند روی نکنید، به راستی اگر نبود به خاطر حیوانات که در بیابان‌ها چرا می‌کنند و کودکان شیر خوار و سالخوردگانی که خالصانه در برابر خدا خضوع می‌کنند، عذاب و بلا بر شما فرو می‌ریخت و همه شما را نابود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بلاها و مصیبت‌ها با گناه و معصیت، به گونه‌ای است که قرآن کریم هر پیشامدی برای انسان رخ دهد را بر اثر گناه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 وَیَعْفُوا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بلا و مصیبت که به شما برسد، به خاطر اعمالی است که انجام داده‌اید و بسیاری از آن‌ها را نیز خداوند عفو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لَیْسَ مِنْ عِرِقٍ یُضْرَبْ وَلا نَکْبَةٍ وَلا صُداعٍ وَلا مَرَضٍ إِلّا بِذَنْبٍ وَذلِکَ قَوْلُ اللَّهِ عَزَّوَجَلَّ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رگی زده نمی‌شود، پایی به سنگی</w:t>
      </w:r>
    </w:p>
    <w:p>
      <w:pPr>
        <w:pStyle w:val="BookText"/>
        <w:rPr/>
      </w:pPr>
      <w:r>
        <w:rPr>
          <w:rFonts w:ascii="IRNazanin" w:hAnsi="IRNazanin" w:eastAsia="IRNazanin"/>
          <w:color w:val="111111"/>
          <w:sz w:val="28"/>
          <w:sz w:val="28"/>
          <w:szCs w:val="28"/>
          <w:rtl w:val="true"/>
          <w:lang w:bidi="fa-IR"/>
        </w:rPr>
        <w:t>برخورد نمی‌کند، سردردی حاصل نمی‌شود، بیماری‌ای پیش نمی‌آید، مگر بر اثر گناه و این همان کلام خداست که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برسد، به خاطر اعمالی است که انجام داده‌اید و بسیاری را نیز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جمله را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عفو می‌کند، بیشتر از آن چیزی است که مؤاخذه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نیز در مورد آیه شریفه فوق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الذُّنُوبَ فَما مِنْ بَلِیَّةٍ وَلا نَقْصِ رِزْقٍ إِلّا بِذَنْبٍ حَتَّی الْخَدْشَ وَالْکَبْوَةَ وَالْمُصِیبَةَ،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پرهیز کنید؛ زیرا هیچ بلایی و کمبود رزقی نیست، مگر به خاطر گناه؛ حتّی خراشی که بر بدن وارد می‌شود و پایی که به مانعی برخورد می‌کند و مصیبتی که پیش می‌آید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پر فیض کمیل نیز امیرالمؤمنین‌علیه السلام در پیشگاه خداوند درخواست آمرزش از این نوع گناهان را نموده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اغْفِرْلِیَ الذُّنُوبَ الَّتِی تُنْزِلُ الْبَلآءَ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آن گناهانی را که موجب نزول بلا می‌شود</w:t>
      </w:r>
      <w:r>
        <w:rPr>
          <w:rFonts w:eastAsia="IRNazanin" w:cs="IRNazanin"/>
          <w:color w:val="111111"/>
          <w:sz w:val="28"/>
          <w:szCs w:val="28"/>
          <w:rtl w:val="true"/>
          <w:lang w:bidi="fa-IR"/>
        </w:rPr>
        <w:t>».</w:t>
      </w:r>
      <w:bookmarkStart w:id="95" w:name="pg63_2449"/>
    </w:p>
    <w:p>
      <w:pPr>
        <w:pStyle w:val="Heading3"/>
        <w:numPr>
          <w:ilvl w:val="2"/>
          <w:numId w:val="1"/>
        </w:numPr>
        <w:rPr/>
      </w:pPr>
      <w:bookmarkStart w:id="96" w:name="__RefHeading___Toc383994_211673320"/>
      <w:bookmarkStart w:id="97" w:name="_Toc36"/>
      <w:bookmarkEnd w:id="95"/>
      <w:bookmarkEnd w:id="96"/>
      <w:r>
        <w:rPr>
          <w:rtl w:val="true"/>
        </w:rPr>
        <w:t>فصل پنجم</w:t>
      </w:r>
      <w:r>
        <w:rPr>
          <w:rtl w:val="true"/>
        </w:rPr>
        <w:t>:</w:t>
      </w:r>
      <w:r>
        <w:rPr>
          <w:rtl w:val="true"/>
        </w:rPr>
        <w:t>گناه و تأثیر آن بر رزق و روزی‌</w:t>
      </w:r>
      <w:bookmarkEnd w:id="97"/>
    </w:p>
    <w:p>
      <w:pPr>
        <w:pStyle w:val="BookText"/>
        <w:rPr/>
      </w:pPr>
      <w:r>
        <w:rPr>
          <w:rFonts w:ascii="Amiri" w:hAnsi="Amiri" w:eastAsia="Amiri" w:cs="Amiri"/>
          <w:color w:val="111111"/>
          <w:sz w:val="28"/>
          <w:sz w:val="28"/>
          <w:szCs w:val="28"/>
          <w:rtl w:val="true"/>
          <w:lang w:bidi="ar-SA"/>
        </w:rPr>
        <w:t>خداوند تبارک و تعالی که موجودات عالم را آفریده است، متکفّل روزی آنان نیز شده است و به همه آنان به موقع و در جای خود، روزی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دآبَّةٍ فِی الْأَرْضِ إِلّا عَلَی اللَّهِ رِزْقُها وَیَعْلَمُ مُسْتَقَرَّها وَمُسْتَوْدَعَها کُلٌّ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جنبنده‌ای در زمین نیست مگر این که روزی او بر خداست؛ او قرارگاه و محلّ نقل و انتقالشان را می‌داند، همه این‌ها در کتاب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صریحاً اعلام می‌کند که هیچ کس نباید نگران روزی خود باشد، خداوند به تمام موجودات، هر کجا که باشند و در هر موضع و شرایطی که قرار گیرند، سهم آنان از روزی، را می‌رساند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روزی طفل را در رحم مادر می‌رساند و از طریق خون مادر، روزی او را تأمین می‌کند و قبل از تولدش نیز روزی او را به صورت شیر در سینه</w:t>
      </w:r>
    </w:p>
    <w:p>
      <w:pPr>
        <w:pStyle w:val="BookText"/>
        <w:rPr/>
      </w:pPr>
      <w:r>
        <w:rPr>
          <w:rFonts w:ascii="IRNazanin" w:hAnsi="IRNazanin" w:eastAsia="IRNazanin"/>
          <w:color w:val="111111"/>
          <w:sz w:val="28"/>
          <w:sz w:val="28"/>
          <w:szCs w:val="28"/>
          <w:rtl w:val="true"/>
          <w:lang w:bidi="fa-IR"/>
        </w:rPr>
        <w:t>مادرش آماده می‌سازد، سپس طفل به دنیا می‌آید، آن‌گاه توسّط پدر و مادر مهربان، غذای او را می‌رساند، چنین پروردگاری، هیچ موجودی را بدون روزی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روی حکمت و مصلحتی که خداوند خود می‌داند، روزی انسان‌ها را کم و زیاد قرار داده است؛ بعضی در وسعت و گشایش، برخی در فقر و تنگدستی و عدّه‌ای نیز در زندگی متوسّطی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وَالْأَرْضِ یَبْسُطُ الرِّزْقَ لِمَنْ یَشَآءُ وَیَقْدِرُ إِنَّهُ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آسمان‌ها و زمین از آن اوست، روزی را برای هر کس که بخواهد گسترش می‌دهد و برای هر کس بخواهد محدود می‌سازد، او از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افزایش روزی</w:t>
      </w:r>
    </w:p>
    <w:p>
      <w:pPr>
        <w:pStyle w:val="BookText"/>
        <w:rPr/>
      </w:pPr>
      <w:r>
        <w:rPr>
          <w:rFonts w:ascii="IRNazanin" w:hAnsi="IRNazanin" w:eastAsia="IRNazanin"/>
          <w:color w:val="111111"/>
          <w:sz w:val="28"/>
          <w:sz w:val="28"/>
          <w:szCs w:val="28"/>
          <w:rtl w:val="true"/>
          <w:lang w:bidi="fa-IR"/>
        </w:rPr>
        <w:t>اسباب افزایش روزی</w:t>
      </w:r>
    </w:p>
    <w:p>
      <w:pPr>
        <w:pStyle w:val="BookText"/>
        <w:rPr/>
      </w:pPr>
      <w:r>
        <w:rPr>
          <w:rFonts w:ascii="IRNazanin" w:hAnsi="IRNazanin" w:eastAsia="IRNazanin"/>
          <w:color w:val="111111"/>
          <w:sz w:val="28"/>
          <w:sz w:val="28"/>
          <w:szCs w:val="28"/>
          <w:rtl w:val="true"/>
          <w:lang w:bidi="fa-IR"/>
        </w:rPr>
        <w:t>از آیات و روایات چنین استفاده می‌شود که رعایت اموری چند، اسباب افزایش، یا کم شدن روزی انسان می‌گردد، در اینجا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چیزی که در افزایش روزی بلکه هر نعمتی، نقش مؤثّر و چشمگیری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زیاد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یعنی استفاده صحیح و بهینه از نعمت و قدردانی و سپاس از صاحب نعمت و این نشان دهنده شایستگی و لیاقتی است که موجب می‌شود خداوند آن را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السَّمآءِ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روی زمین ایمان می‌آورند و تقوا پیشه می‌کردند، برکات آسمان‌ها و زمین را بر روی آنان می‌گشودیم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تقوای الهی پیشه کند، خداوند برای او گشایش ایجاد می‌کند و از راهی که تصوّرش را نمی‌کرد، روزی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مردم آزاری</w:t>
      </w:r>
    </w:p>
    <w:p>
      <w:pPr>
        <w:pStyle w:val="BookText"/>
        <w:rPr/>
      </w:pPr>
      <w:r>
        <w:rPr>
          <w:rFonts w:ascii="Amiri" w:hAnsi="Amiri" w:eastAsia="Amiri" w:cs="Amiri"/>
          <w:color w:val="111111"/>
          <w:sz w:val="28"/>
          <w:sz w:val="28"/>
          <w:szCs w:val="28"/>
          <w:rtl w:val="true"/>
          <w:lang w:bidi="ar-SA"/>
        </w:rPr>
        <w:t xml:space="preserve">از اموری که سبب افزایش روزی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دوری از آزار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 الْأَذی وَقِلَّةُ الصَّخْبِ یَزِیدانِ فِی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مردم آزاری و جار و جنجال، روزی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با وضو بودن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در پاسخ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روزی من افزایش یابد،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عَلَی الطَّهارَةِ یُوَسِّعْ عَلَیْکَ فِی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وضو باش، روزی تو افزایش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 وَالصّالِحِینَ مِنْ عِبادِکُمْ وَإِمآئِکُمْ إِنْ یَکُونُوا فُقَرَآءَ یُغْنِهِمُ اللَّهُ مِنْ فَضْلِهِ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بی‌همسر خود را همسر دهید، همچنین غلامان و کنیزان صالح و درستکار را، اگر فقیر و تنگدست باشند، خداوند از فضل خود آنان را بی‌نیاز می‌سازد، خداوند گشایش دهنده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الْأَهْلَ فَإِنَّهُ أَرْزَقُ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بگیرید؛ زیرا روزی شما را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النِّسآءِ وَالْعِیالِ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زن و فرزند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از جمله اموری که سبب افزایش روزی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اثرات فراوانی دارد و در هر زمینه‌ای، کلید گشایش کار است،از جمله در زمینه افزایش روزی که دعاهای فراوانی برای آن ذکر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خواستم دعایی برای ازدیاد روزی به من تعلیم کند، حضرت، دعایی را به من تعلیم داد که هیچ چیز بهتر از آن برای جلب روزی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برای گشایش در روزی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مِنْ فَضْلِکَ الْواسِعِ اْلحَلالِ الْطَّیِّبِ رِزْقاً واسِعاً حَلالاً طَیِّباً بَلاغاً لِلدُّنْیا</w:t>
      </w:r>
    </w:p>
    <w:p>
      <w:pPr>
        <w:pStyle w:val="BookText"/>
        <w:rPr/>
      </w:pPr>
      <w:r>
        <w:rPr>
          <w:rFonts w:ascii="Amiri" w:hAnsi="Amiri" w:eastAsia="Amiri" w:cs="Amiri"/>
          <w:color w:val="111111"/>
          <w:sz w:val="28"/>
          <w:sz w:val="28"/>
          <w:szCs w:val="28"/>
          <w:rtl w:val="true"/>
          <w:lang w:bidi="ar-SA"/>
        </w:rPr>
        <w:t>وَالْآخِرَةِ صَبَّاً صَبّاً هَنِیئاً مَرِئیاً منْ غَیْرِ کَدٍّ وَلا مَنٍ‌ّ مِنْ أَحَدِ خَلْقِکَ إِلّا سِعَةً مِنْ فَضْلِکَ الْواسِعِ فَإنِّکَ قُلْتَ وَاسْأَلُوا اللَّهَ مِنْ فَضْلِهِ، فَمِنْ فَضْلِکَ أَسْأَلُ وَمِنْ عَطِیَّتِکَ أَسْأَلُ وَمِنْ یَدِکَ الْمَلآءِ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گسترده، حلال و طیّب خود، روزی وسیع، حلال و طیّب که برای دنیا و آخرت من کافی، دائمی و گوارا باشد، به من عطا فرما؛ روزی‌ای که بدون رنج و سختی و بدون منّت از طرف احدی از مخلوقات تو باشد و تنها رزقی باشد که با وسعت فضل تو نصیب من گردد؛ زیرا تو خود فرموده‌ای که از فضل خداوند سؤال کنید، من هم از فضل تو سؤال می‌کنم و از عطای تو در خواست می‌کنم، واز دست پر برکت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اموری بود که سبب افزایش روزی می‌شود؛ البتّه ممکن است امور دیگری نیز باشد که قطعاً هست ما به ذکر همین موارد از باب نمونه 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کم شدن روزی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اسباب و عواملی که موجب افزایش روزی بودند، گناه و معصیّت، تأثیر مهمّی بر رزق و روزی انسان گذاشته و سبب کم شدن رزق و روزی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ذکر خداوند دوری کند، زندگی بر او سخت و ناگوار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گناه بر روزی از دیدگاه روایات</w:t>
      </w:r>
    </w:p>
    <w:p>
      <w:pPr>
        <w:pStyle w:val="BookText"/>
        <w:rPr/>
      </w:pPr>
      <w:r>
        <w:rPr>
          <w:rFonts w:ascii="IRNazanin" w:hAnsi="IRNazanin" w:eastAsia="IRNazanin"/>
          <w:color w:val="111111"/>
          <w:sz w:val="28"/>
          <w:sz w:val="28"/>
          <w:szCs w:val="28"/>
          <w:rtl w:val="true"/>
          <w:lang w:bidi="fa-IR"/>
        </w:rPr>
        <w:t>روایاتی که از معصومین‌علیهم السلام پیرامون نقش گناه در تنگدستی و کم شدن روزی انسان رسیده، فراوان است که به ذکر چند مورد، از باب نمونه اکتفا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 بن یسار از امام باقرعلیه السلام نقل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لَیَذْنِبُ الذَّنْبَ فَیَزْوی عَنْهُ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مرتکب گناهی می‌شود و در نتیجه روزی‌اش از او باز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تَوَقُّوا الذُّنُوبَ، فَما مِنْ بَلِیَّةٍ وَلا نَقْصِ رِزْقٍ إِلّا بِذَنْبٍ حَتَّی الْخَدْشَ وَالْکَبْوَةَ وَالْمُصِیبَةَ،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پرهیز کنید؛ زیرا هیچ بلایی و کمبود رزقی نیست مگر به خاطر گناه؛ حتّی خدشه‌ای که بر بدن وارد می‌شود، پایی که به جایی بر خورد می‌کند و مصیبتی که پیش می‌آید، همه بر اثر گناه است؛ چون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برای شما پیش می‌آید به دلیل کاری است که انجام داده‌اید، با این که بسیاری از آن‌ها را خداوند عفو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الذُّنُوبَ فَإِنَّ الْعَبْدَ لَیَذْنِبُ فَیُحْبَسُ عَنْهُ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دوری کنید، چه بسا بنده‌ای گناه می‌کند و همین امر موجب می‌شود که روزی‌اش از او حبس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لَیَأْتی الذَّنْبَ فَیَحْرمُ بِهِ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گاهی گناه می‌کند و سبب محرومیّت وی از روزی‌اش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ascii="IRNazanin" w:hAnsi="IRNazanin" w:eastAsia="IRNazanin"/>
          <w:color w:val="111111"/>
          <w:sz w:val="28"/>
          <w:sz w:val="28"/>
          <w:szCs w:val="28"/>
          <w:rtl w:val="true"/>
          <w:lang w:bidi="fa-IR"/>
        </w:rPr>
        <w:t>گاهی پرسش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سبب کم شدن روزی انسان و زوال نعمت می‌شود، پس چگونه است که برخی از افراد آلوده، گناهکار و بی‌تقوا، زندگی مرفّهی داشته و از امکانات فراوانی برخوردار می‌باشند و گناه آنان، تأثیری در زندگی ایشان نداشته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بعضی به دست می‌آورند، روزی نیست بلکه مال حرامی است که باید حساب آن را به سختی پس دهند و عقوبت آن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است که از طریق حلال و شرعی با عنایت خدا به انسان برسد، علاوه بر این که گاهی نعمت برای گنهکاران جنبه استدراج دارد؛ یعنی خداوند به آنان نعمت و مال فراوان می‌دهد؛ امّا در نهایت آن نعمت را از آنان گرفته و دچار کیفر سختی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عامل گرانی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استفاده می‌شود که گناه، در گرانی کالاها، سود تجارت، کم شدن باران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از رسول خداصلی الله علیه وآله نقل</w:t>
      </w:r>
    </w:p>
    <w:p>
      <w:pPr>
        <w:pStyle w:val="BookText"/>
        <w:rPr/>
      </w:pPr>
      <w:r>
        <w:rPr>
          <w:rFonts w:ascii="Amiri" w:hAnsi="Amiri" w:eastAsia="Amiri" w:cs="Amiri"/>
          <w:color w:val="111111"/>
          <w:sz w:val="28"/>
          <w:sz w:val="28"/>
          <w:szCs w:val="28"/>
          <w:rtl w:val="true"/>
          <w:lang w:bidi="ar-SA"/>
        </w:rPr>
        <w:t>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غَضِبَ اللَّهُ عَزَّوَجَلَّ عَلی أُمَّةٍ وَلَمْ یَنْزِلْ بِهَا الْعَذابَ غَلَتْ أَسْعارُها وَقَصُرَتْ أَعْمارُها وَلَمْ تَرْبَحْ تُجَّارُها وَلَمْ تُزَکِّ ثِمارُها، وَلَمْ تَغْزِزْ اَنْهارُها وَحَبِسَ عَنْها أَمْطارُها وَسَلَّطَ عَلَیْها شِرارُها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بر امّتی خشم و غضب کند و بلایی بر آنان نازل نکند، قیمت‌ها بالا می‌رود، عمرها کوتاه می‌شود، تجّار سود نمی‌برند، میوه‌ها خوب و مرغوب نمی‌شود، چشمه‌ها کم آب می‌شود، باران حبس می‌شود، و نمی‌بارد و افراد شرور و ناشایست بر مردم مسلّط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سپاس و کیفر ناسپاسی</w:t>
      </w:r>
    </w:p>
    <w:p>
      <w:pPr>
        <w:pStyle w:val="BookText"/>
        <w:rPr/>
      </w:pPr>
      <w:r>
        <w:rPr>
          <w:rFonts w:ascii="IRNazanin" w:hAnsi="IRNazanin" w:eastAsia="IRNazanin"/>
          <w:color w:val="111111"/>
          <w:sz w:val="28"/>
          <w:sz w:val="28"/>
          <w:szCs w:val="28"/>
          <w:rtl w:val="true"/>
          <w:lang w:bidi="fa-IR"/>
        </w:rPr>
        <w:t xml:space="preserve">بدون شکّ، یکی از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گناهی است که در قرآن کریم نسبت به آن وعده عذاب داده شده و در چند مورد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وَلَئِنْ کَفَرْتُمْ إِنَّ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گویید، به راستی که نعمت را بر شما افزون می‌کنم و اگر ناسپاسی کنید، به حقیقت عذاب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کفران نعمت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را که امن، آرام و مطمئن بوده و همواره روزی‌اش به طور فراوان از هر مکانی فرا می‌رسید، امّا نعمت خدا را کفران کردند و خداوند به خاطر اعمالی که انجام می‌دادند، لباس گرسنگی و ترس، بر اندامشان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مربوط به گروهی از بنی‌اسرائیل بوده است که در منطقه آبادی می‌زیستند و بر اثر کفران نعمت، گرفتار قحطی و ناامنی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امام صادق‌علیه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بنی‌اسرائیل آن‌قدر زندگی مرفّهی داشتند که حتّی از مواد غذایی، مجسمه‌ای کوچک می‌ساختند و گاهی با آن بدن خود را نیز پاک می‌کردند امّا سرانجام کار آنان به جایی رسید که مجبور شدند همان مواد غذایی آلوده را بخورند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جریان، هشداری است به همه کسانی که گرفتار کفران نعمت هستند تا بدانند که اسراف، تبذیر و تضییع نعمت‌ها، جریمه‌ای سنگین و شکننده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هشداری است به کسانی که غذای اضافی امّا سالم را به زباله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هشداری است به کسانی که مواد غذایی مورد نیاز مردم را نابود می‌کنند تا قیمت آن‌ها پایین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کفران نعمت نیز گناه است و اثر آن از دست دادن نعمت و کم شدن روزی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آن چنان اثر مخرّبی دارد که در روایات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اثر گناه، مردم از نعمت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برکات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 شنیدم که 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سَنَةٍ أَقَلُّ مَطَراً مِنْ سَنَةٍ وَلکِنَّ اللَّهَ یَضَعُهُ حَیْثُ یَشاءُ إِنَّ اللَّهَ عَزَّوَجَلَّ إِذا عَمِلَ قَوْمٌ بِالْمَعاصِی صَرَفَ عَنْهُمْ ما کَانَ قَدَّرَ لَهُمْ مِنَ الْمَطَرِ فِی تِلْکَ السَّنَةِ إِلی غَیْرِهِمْ وَإِلَی الْفَیافِی والسِّحارِ وَالْجِبالِ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سالی باران کمتر از سال دیگر نازل نمی‌کند ولکن هر کجا بخواهد قرار می‌دهد، هرگاه قومی گناه کنند، آنچه از باران برای آنان در آن سال مقدّر کرده بود، به سوی غیر آنان به صحراها، دریاها و کوه‌ها می‌فرستد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خوبی استفاده می‌شود که گناه، سبب محرومیّت انسان‌ها از باران و نزولات آسمانی و در نتیجه، جامعه گرفتار خشکسالی و کمبود آب و کم شدن ارزاق نیز موجب گرانی قیمت‌ها و مشکلات فراوان دیگر می‌گردد</w:t>
      </w:r>
      <w:r>
        <w:rPr>
          <w:rFonts w:eastAsia="IRNazanin" w:cs="IRNazanin"/>
          <w:color w:val="111111"/>
          <w:sz w:val="28"/>
          <w:szCs w:val="28"/>
          <w:rtl w:val="true"/>
          <w:lang w:bidi="fa-IR"/>
        </w:rPr>
        <w:t>.</w:t>
      </w:r>
      <w:bookmarkStart w:id="98" w:name="pg63_2459"/>
    </w:p>
    <w:p>
      <w:pPr>
        <w:pStyle w:val="Heading3"/>
        <w:numPr>
          <w:ilvl w:val="2"/>
          <w:numId w:val="1"/>
        </w:numPr>
        <w:rPr/>
      </w:pPr>
      <w:bookmarkStart w:id="99" w:name="__RefHeading___Toc383996_211673320"/>
      <w:bookmarkStart w:id="100" w:name="_Toc37"/>
      <w:bookmarkEnd w:id="98"/>
      <w:bookmarkEnd w:id="99"/>
      <w:r>
        <w:rPr>
          <w:rtl w:val="true"/>
        </w:rPr>
        <w:t>فصل ششم</w:t>
      </w:r>
      <w:r>
        <w:rPr>
          <w:rtl w:val="true"/>
        </w:rPr>
        <w:t>:</w:t>
      </w:r>
      <w:r>
        <w:rPr>
          <w:rtl w:val="true"/>
        </w:rPr>
        <w:t>گناه و عدم استجابت دعا</w:t>
      </w:r>
      <w:bookmarkEnd w:id="100"/>
    </w:p>
    <w:p>
      <w:pPr>
        <w:pStyle w:val="BookText"/>
        <w:rPr/>
      </w:pPr>
      <w:r>
        <w:rPr>
          <w:rFonts w:ascii="IRNazanin" w:hAnsi="IRNazanin" w:eastAsia="IRNazanin"/>
          <w:color w:val="111111"/>
          <w:sz w:val="28"/>
          <w:sz w:val="28"/>
          <w:szCs w:val="28"/>
          <w:rtl w:val="true"/>
          <w:lang w:bidi="fa-IR"/>
        </w:rPr>
        <w:t xml:space="preserve">یکی از مسائلی که به ما سفارش شده و از عبادات محسوب می‌شود،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به دعا امر کرده است و خود ضمانت نموده که دعای ما را نیز مستجاب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می‌کنم دعای دعاکنندگان را هنگامی‌که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عامل رسیدن به حوایج</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عبادت و ذکر خداست، عاملی است برای رسیدن به حوایج و لذا در روایات ما سفارش شده است که در حوایج خویش به درگاه خدا روی آورده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فَإِنَّکُمْ لا تَتَقَرَّبُونَ بِمِثْلِهِ وَلاتَتْرُکُوا صِغِیرِها لِصِغَرِها أَنْ تَسْئَلُوها فَاِنَّ صاحِبَ الصَّغائِرِ هُوَ صاحِبُ</w:t>
      </w:r>
    </w:p>
    <w:p>
      <w:pPr>
        <w:pStyle w:val="BookText"/>
        <w:rPr/>
      </w:pP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کردن، زیرا هیچ چیز مثل دعا شما را به خدا نزدیک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خواسته‌های کوچک را به دلیل این که کوچک و ناچیز است در دعا رها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نیز از خداوند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 کسی که صاحب امور بزرگ است، صاحب امور کوچک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قدسی نیز وارد شده است که خداوند تبارک و تعالی به حضرت موسی‌علیه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سَلْنِی کُلَّ ما تَحْتاجُ اِلَیْهِ حَتّی عَلَفَ شاتِکَ وَمِلْحَ عَجینِکَ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نیاز داری و مورد حاجت تو است از من درخواست کن؛ حتّی علف گوسفند و نمک خمیرت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قطع نظر از این که عبادت و دارای اجر و پاداش است، درخواست حوایج از خداوند تبارک و تعالی است که خود برای اجابت آن، ضمانت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در توصیه‌ای که به فرزندش امام مجتبی‌علیه السلام دارد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الَّذِی بِیَدِهِ خَزائِنُ السَّماواتِ وَالْأَرضِ قَدْ أَذِنَ لَکَ فِی الدُّعآء وَتَکَفَّلَ لَکَ بِالْإِجابَةِ وَأَمَرَکَ أَنْ تَسْأَلَهُ لِیُعْطِیَکَ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خزاین آسمان‌ها و زمین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اجازه داده در پیشگاهش دعا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حوایجت را خواستار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ضمانت کرده که دعای تو را اجابت کند، همو امر کرده است تا تو از او درخواست کنی و او به تو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اجابت دعا</w:t>
      </w:r>
    </w:p>
    <w:p>
      <w:pPr>
        <w:pStyle w:val="BookText"/>
        <w:rPr/>
      </w:pPr>
      <w:r>
        <w:rPr>
          <w:rFonts w:ascii="IRNazanin" w:hAnsi="IRNazanin" w:eastAsia="IRNazanin"/>
          <w:color w:val="111111"/>
          <w:sz w:val="28"/>
          <w:sz w:val="28"/>
          <w:szCs w:val="28"/>
          <w:rtl w:val="true"/>
          <w:lang w:bidi="fa-IR"/>
        </w:rPr>
        <w:t>گرچه خداوند تبارک و تعالی وعده اجابت دعا را داده است؛ امّا همان گونه که از روایات پیشوایان دین استفاده می‌شود، استجابت دعا شرایطی دارد که در صورت حاصل شدن آن شرایط، دعا مستجاب می‌شود و اگر آن شرایط حاصل نشود، دعا به اجابت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صدد ذکر شرایط دعا نیستیم، این شرایط در کتب روایی ذکر شده است، علاقه‌مندان می‌توانند مراجعه کنند؛ ولی به طور اجمال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وجود دارد که در اجابت دعا کمک می‌کند و اموری نیز هست که مانع اجابت دعا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بن جبل از رسول خداصلی الله علیه وآله نقل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عَرَفْتُمُ اللَّهَ حَقَّ مَعْرِفَتِهِ لَزالَتْ لِدُعائِکُمُ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آن گونه که حقّ اوست بشناسید، می‌توانید با دعای خود، کوه‌ها را از جای خود به حرکت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شناخت و معرفت خداوند در استجابت دعا، نقش بسیار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اجابت دعا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برای استجابت دعا شرایطی وجود دارد که اگر آن شرایط مهیّا نشود، دعا به اجابت نمی‌رسد، موانعی نیز بر سر راه دعا وجود دارد که برای</w:t>
      </w:r>
    </w:p>
    <w:p>
      <w:pPr>
        <w:pStyle w:val="BookText"/>
        <w:rPr/>
      </w:pPr>
      <w:r>
        <w:rPr>
          <w:rFonts w:ascii="IRNazanin" w:hAnsi="IRNazanin" w:eastAsia="IRNazanin"/>
          <w:color w:val="111111"/>
          <w:sz w:val="28"/>
          <w:sz w:val="28"/>
          <w:szCs w:val="28"/>
          <w:rtl w:val="true"/>
          <w:lang w:bidi="fa-IR"/>
        </w:rPr>
        <w:t>رسیدن به مطلوب و بر آمدن حاجت، باید آن موانع را نیز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موانع اجابت دعا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اَکَلَ لُقْمَةَ حَرامٍ لَنْ تُقْبَلْ لَهُ صَلاةٌ أَرْبَعِینَ لَیْلَةً وَلَمْ تَسْتَجِبْ لَهُ دَعْوَةً اَرْبَعِینَ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لقمه حرامی بخورد تا چهل شب نمازش قبول نخواهد شد و تا چهل روز دعایش مستجاب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یُسْتَجابَ دُعائُهُ فَلْیُطِبْ مَطْعَمَهُ وَمَکْسَبَهُ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دعایش مستجاب گردد، باید خوراک و کسب خویش را پاکیزه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پاسخ کسی که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مَأْکَلَکَ وَلاتُدْخِلْ بَطْنَکَ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خود را پاک کن و حرام را به شکم خودت داخل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بندگان خدا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أَنْ یُسْتَجابَ لَهُ فَلْیُطِبْ کَسْبَهُ وَلْیَخْرُجْ مِنْ مَظالِمِ النّاسِ، وَإِنَّ اللَّهَ لایَرْفَعُ إِلَیْهِ دُعآءَ عَبْدٍ وَفِی بَطْنِهِ حَرامٌ أَوْ عِنْدَهُ مَظْلِمَةٌ لِأَحَدٍ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بخواهد دعایش مستجاب شود، باید کار و کسب و راه درآمد و روزی خود را پاکیزه کند و خود را از زیر بار مظلمه‌هایی که از مردم بر عهده دارد خلاص کند؛ زیرا دعای بنده‌ای که در شکمش مال حرام باشد، به سوی خدا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w:t>
      </w:r>
    </w:p>
    <w:p>
      <w:pPr>
        <w:pStyle w:val="BookText"/>
        <w:rPr/>
      </w:pPr>
      <w:r>
        <w:rPr>
          <w:rFonts w:ascii="Amiri" w:hAnsi="Amiri" w:eastAsia="Amiri" w:cs="Amiri"/>
          <w:color w:val="111111"/>
          <w:sz w:val="28"/>
          <w:sz w:val="28"/>
          <w:szCs w:val="28"/>
          <w:rtl w:val="true"/>
          <w:lang w:bidi="ar-SA"/>
        </w:rPr>
        <w:t>محمّد بن مسلم از امام باقرعلیه السلام روایت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یَسْأَلُ اللَّهَ الْحاجَةَ فَیَکُونُ مِنْ شَأْنِهِ قَضاؤُها إلی أَجَلٍ قَرِیبٍ أوْ إِلی وَقْتٍ بَطِی‌ءٍ فَیَذْنِبُ الْعَبْدُ ذَنْباً فَیَقُولُ اللَّهُ تَبَارَکَ وَتَعالی لِلْمَلَکِ لا تَقْضِ حاجَتَهُ وَاحْرِمْهُ أَیّاماً فَإِنَّهُ تَعَرَّضَ لِسَخَطِی وَاسْتَوْجَبَ الْحِرْمانَ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بنده‌ای از بندگان خدا، از خداوند حاجتی طلب می‌کند که باید در زمانی کوتاه، یا در دراز مدّت مستجاب شود؛ امّا گناهی از او سر می‌زند، پس خداوند به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حاجت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 نگه دار و تا مدّتی او را از حاجتش محروم ساز؛ زیرا او موجبات خشم مرا فراهم ساخته و در نتیجه مستحقّ محرومیّت از ناحیه من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w:t>
      </w:r>
    </w:p>
    <w:p>
      <w:pPr>
        <w:pStyle w:val="BookText"/>
        <w:rPr/>
      </w:pPr>
      <w:r>
        <w:rPr>
          <w:rFonts w:ascii="IRNazanin" w:hAnsi="IRNazanin" w:eastAsia="IRNazanin"/>
          <w:color w:val="111111"/>
          <w:sz w:val="28"/>
          <w:sz w:val="28"/>
          <w:szCs w:val="28"/>
          <w:rtl w:val="true"/>
          <w:lang w:bidi="fa-IR"/>
        </w:rPr>
        <w:t>امر به معروف و نهی از منکر از واجبات دینی است، بلکه آن‌قدر اهمیّت دارد که جزء فروع دین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و روایات معصومین‌علیهم السلام نیز بسیار مورد تأکید و سفارش قرار گرفته، طبیعی است که ترک یک واجب آن هم واجبی که دارای آن چنان اهمّیّتی است که صلاح و فساد اجتماع بستگی کامل به اجرا و عدم اجرای آن دارد، گناه و معصیت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گناه، آثار و پیامدهای سوء فراوانی دارد که باید در جای خودش مورد بحث قرار گیرد؛ امّا آنچه در اینجا مورد بحث است این است که ترک امر به معرف از موانع اجابت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بستر شهادت، سفارشات بسیار مهمّی به فرزندانش حسن و حسین‌علیهما السلام نمود</w:t>
      </w:r>
      <w:r>
        <w:rPr>
          <w:rStyle w:val="FootnoteAnchor"/>
          <w:rtl w:val="true"/>
        </w:rPr>
        <w:footnoteReference w:id="135"/>
      </w:r>
      <w:r>
        <w:rPr>
          <w:rFonts w:ascii="IRNazanin" w:hAnsi="IRNazanin" w:eastAsia="IRNazanin"/>
          <w:color w:val="111111"/>
          <w:sz w:val="28"/>
          <w:sz w:val="28"/>
          <w:szCs w:val="28"/>
          <w:rtl w:val="true"/>
          <w:lang w:bidi="fa-IR"/>
        </w:rPr>
        <w:t>که فرازی از این وصیّتنامه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الْأَمْرَ بِالْمَعْرُوفِ وَالنَّهْیَ عَنِ الْمُنْکَرِ فَیُوَلِّی عَلَیْکُمْ شِرارُکُمْ ثُمَّ تَدْعُونَ فَلا یُسْتَجابُ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و گرنه اشرار بر شما مسلّط خواهند شد، آن‌گاه دعا می‌کنید و دعای شما به اجابت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استجابت دعا نیز اثر دیگر گناه است که در دنیا دامن انسان را می‌گیرد و شخص یا اجتماع گناهکار، بدان مبتلا می‌گردد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امیرالمؤمنین‌علیه السلام در دعای شریف کمیل، ضمن درخواست‌های خویش از پروردگار عالم،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اغْفِرْلِیَ الذُّنُوبَ الَّتِی تَحْبِسُ الدُّعآءَ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آن گناهانی را که موجب حبس دعا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نمی‌گذارد دعای من به اجابت برسد</w:t>
      </w:r>
      <w:r>
        <w:rPr>
          <w:rFonts w:eastAsia="IRNazanin" w:cs="IRNazanin"/>
          <w:color w:val="111111"/>
          <w:sz w:val="28"/>
          <w:szCs w:val="28"/>
          <w:rtl w:val="true"/>
          <w:lang w:bidi="fa-IR"/>
        </w:rPr>
        <w:t>».</w:t>
      </w:r>
      <w:bookmarkStart w:id="101" w:name="pg63_2465"/>
    </w:p>
    <w:p>
      <w:pPr>
        <w:pStyle w:val="Heading3"/>
        <w:numPr>
          <w:ilvl w:val="2"/>
          <w:numId w:val="1"/>
        </w:numPr>
        <w:rPr/>
      </w:pPr>
      <w:bookmarkStart w:id="102" w:name="__RefHeading___Toc383998_211673320"/>
      <w:bookmarkStart w:id="103" w:name="_Toc38"/>
      <w:bookmarkEnd w:id="101"/>
      <w:bookmarkEnd w:id="102"/>
      <w:r>
        <w:rPr>
          <w:rtl w:val="true"/>
        </w:rPr>
        <w:t>فصل هفتم</w:t>
      </w:r>
      <w:r>
        <w:rPr>
          <w:rtl w:val="true"/>
        </w:rPr>
        <w:t xml:space="preserve">: </w:t>
      </w:r>
      <w:r>
        <w:rPr>
          <w:rtl w:val="true"/>
        </w:rPr>
        <w:t>گناه و سلب توفیق عبادت‌</w:t>
      </w:r>
      <w:bookmarkEnd w:id="103"/>
    </w:p>
    <w:p>
      <w:pPr>
        <w:pStyle w:val="BookText"/>
        <w:rPr/>
      </w:pPr>
      <w:r>
        <w:rPr>
          <w:rFonts w:ascii="IRNazanin" w:hAnsi="IRNazanin" w:eastAsia="IRNazanin"/>
          <w:color w:val="111111"/>
          <w:sz w:val="28"/>
          <w:sz w:val="28"/>
          <w:szCs w:val="28"/>
          <w:rtl w:val="true"/>
          <w:lang w:bidi="fa-IR"/>
        </w:rPr>
        <w:t>فلسفه خلقت انسان، عبودیّت و بندگی خداست،</w:t>
      </w:r>
      <w:r>
        <w:rPr>
          <w:rStyle w:val="FootnoteAnchor"/>
          <w:rtl w:val="true"/>
        </w:rPr>
        <w:footnoteReference w:id="137"/>
      </w:r>
      <w:r>
        <w:rPr>
          <w:rFonts w:ascii="IRNazanin" w:hAnsi="IRNazanin" w:eastAsia="IRNazanin"/>
          <w:color w:val="111111"/>
          <w:sz w:val="28"/>
          <w:sz w:val="28"/>
          <w:szCs w:val="28"/>
          <w:rtl w:val="true"/>
          <w:lang w:bidi="fa-IR"/>
        </w:rPr>
        <w:t>روی همین جهت، کمال و سعادت انسان هم در اثر بندگی پروردگار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در مسیر بندگی خدا و عبادت او گام بر دارد، به همان نسبت راه کمال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انسان هر قدر در جهات مادّی پیش برود و ترقّی کند، تا در جهت معنوی ترقی نداشته باشد، به کمال خویش دست نمی‌یابد، ترقی و رشد در جهت معنوی نیز جز با بندگی و عبادت خدا حاصل نمی‌شود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خداوند تا به آن حدّ اهمیّت دارد که خداوند تبارک و تعالی فلسفه بعثت همه انبیا را بندگی خدا و پرهیز از طاغوت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أُمَّةٍ رَّسُولاً أَنِ اعْبُدُوا اللَّهَ وَاجْتَنِبُوا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امّتی پیامبری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و از طاغوت پرهیز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سبب تقرّب انسان به خدا می‌شود، هر قدر انسان بیشتر خدا را عبادت کند، بیشتر به خدا نزدیک می‌شود، و در سایه تقرّب به خداوند تبارک و تعالی، به مقامات بالاتری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ما تَقَرَّبَ اِلَیَّ عَبْدُ بِشی‌ءٍ أَحَبُّ إِلَیَّ مِمَّا افْتَرَضْتُ عَلَیْهِ وَاِنَّهُ لِیَتَقَّربُ إِلَیَّ بِالنّافِلَةِ حَتّی أُحِبُّهُ، فَإِذا أَحْبَبْتُهُ کُنْتُ سَمْعَهُ الَّذِی یَسْمَعُ بِهِ وَبَصَرَهُ الَّذِی یَبْصُرُ بِهِ وَلِسانَهُ الَّذِی یَنْطِقُ بِهِ وَیَدَهُ الَّتِی یَیْطِشُ بِها إِنْ دَعانِی أَجَبْتُهُ وَإِنْ سَأَلَنِی أَعْطَیْتُهُ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هیچ چیز به من تقرّب پیدا نمی‌کند که نزد من محبوب‌تر از انجام واجبات باشد، سپس به وسیله انجام نافله، به من نزدیک می‌شود تا جایی که من او را دوست بدارم، هنگامی که او را دوست داشتم، خودم، گوش، چشم، زبان و دست او می‌شوم تا با آن بشنود، ببیند، سخن بگوید و کارهای خود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کند، اجابتش می‌کنم و اگر از من در خواستی داشته باشد، به او عطا خواهم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عبادت، انسان را به مقامات رفیع و بلند می‌رساند، اگر انسان موفّق بشود واجباتش را به نحو صحیح انجام دهد، سپس به نوافل و مستحبّات بپردازد، مورد عنایت ویژه خداوند قرار خواهد گرفت و الطاف خداوند شامل حالش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و آثار پر فیض آن</w:t>
      </w:r>
    </w:p>
    <w:p>
      <w:pPr>
        <w:pStyle w:val="BookText"/>
        <w:rPr/>
      </w:pPr>
      <w:r>
        <w:rPr>
          <w:rFonts w:ascii="Amiri" w:hAnsi="Amiri" w:eastAsia="Amiri" w:cs="Amiri"/>
          <w:color w:val="111111"/>
          <w:sz w:val="28"/>
          <w:sz w:val="28"/>
          <w:szCs w:val="28"/>
          <w:rtl w:val="true"/>
          <w:lang w:bidi="ar-SA"/>
        </w:rPr>
        <w:t>در میان نوافل، نافله شب، حساب خاصّ و ممتازی دارد که در قرآن کریم و روایات معصومین‌علیهم السلام روی آن بسیار تأکید شده و آثار و برکات زیادی برای آن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الَّیْلِ فَتَهَجَّدْ بِهِ نافِلَةً لَّکَ عَسَی 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نماز بخوان، این یک وظیفه اضافی برای تو است و امید است پروردگارت تو را به مقامی در خور ستایش، برانگیزد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الَّیْلَ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پیچیده، شب را جز اندکی، به عبادت و راز ونیاز با معبود خود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نافله شب را به عنوان یک عبادت ویژه بر عهده پیامبرصلی الله علیه وآله می‌گذارد و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می‌خواهد در سایه این عبادت شبانه، تو را به مقام محمود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یک رمز و راز و تأثیری ویژه در این نماز شب نهفته است که هر کس آن را انجام دهد، بهره‌های بزرگی خواهد 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اوصاف مؤمنین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جَزَآءً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شب هنگام پهلوها را از بسترها جدا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هم از ترس جهنّم و هم برای رسیدن به بهشت می‌خوانند و از آنچه خداوند به آنان روزی کرده</w:t>
      </w:r>
    </w:p>
    <w:p>
      <w:pPr>
        <w:pStyle w:val="BookText"/>
        <w:rPr/>
      </w:pPr>
      <w:r>
        <w:rPr>
          <w:rFonts w:ascii="IRNazanin" w:hAnsi="IRNazanin" w:eastAsia="IRNazanin"/>
          <w:color w:val="111111"/>
          <w:sz w:val="28"/>
          <w:sz w:val="28"/>
          <w:szCs w:val="28"/>
          <w:rtl w:val="true"/>
          <w:lang w:bidi="fa-IR"/>
        </w:rPr>
        <w:t>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نظر گرفته شده است که سبب روشنی چشم‌ها می‌شود و این پاداشِ کاری است که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مشعل ظلمت قبر</w:t>
      </w:r>
    </w:p>
    <w:p>
      <w:pPr>
        <w:pStyle w:val="BookText"/>
        <w:rPr/>
      </w:pPr>
      <w:r>
        <w:rPr>
          <w:rFonts w:ascii="Amiri" w:hAnsi="Amiri" w:eastAsia="Amiri" w:cs="Amiri"/>
          <w:color w:val="111111"/>
          <w:sz w:val="28"/>
          <w:sz w:val="28"/>
          <w:szCs w:val="28"/>
          <w:rtl w:val="true"/>
          <w:lang w:bidi="ar-SA"/>
        </w:rPr>
        <w:t>از رسول خداصلی الله علیه وآله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اللّیْلِ سِراجٌ لِصاحِبها فِی ظُلْمَةِ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چراغی است در تاریکی قبر برای صاحب آن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نوری برای قیامت</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النُّورِ فِی الْقِیامَةِ الصَّلاةُ فِی جَوْفِ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روشنایی روز قیامت، نماز در دل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اَلرَّکْعَتانِ فِی جَوْفِ اللَّیْلِ أَحَبُ اِلَیَّ مِنَ الدُّنْیا وَما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در دل شب، برای من از دنیا و آنچه در آن است محبوب تر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حَسَنٍ یَعْمَلُهُ الْعَبْدُ إِلّا وَلَهُ ثَوابٌ فِی الْقُرآنِ إِلّا صَلاةُ اللَّیْلِ فَإِنَّ اللَّهَ لَمْ یُبَیِّنْ ثَوابَها لِعِظَمِ خَطَرِها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نیکی که بنده خدا انجام می‌دهد، ثوابش در قرآن معلوم است، مگر نماز شب که به دلیل اهمّیّتی که نزد خدا دارد، آن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جالب از شیخ جعفر کاشف الغطاء</w:t>
      </w:r>
    </w:p>
    <w:p>
      <w:pPr>
        <w:pStyle w:val="BookText"/>
        <w:rPr/>
      </w:pPr>
      <w:r>
        <w:rPr>
          <w:rFonts w:ascii="IRNazanin" w:hAnsi="IRNazanin" w:eastAsia="IRNazanin"/>
          <w:color w:val="111111"/>
          <w:sz w:val="28"/>
          <w:sz w:val="28"/>
          <w:szCs w:val="28"/>
          <w:rtl w:val="true"/>
          <w:lang w:bidi="fa-IR"/>
        </w:rPr>
        <w:t>شیخ جعفر کاشف الغطاء در یکی از شب‌ها برای تهجّد و نماز شب برخاست، فرزند جوانش را نیز از خواب بیدار کرد تا او هم نماز شب بخواند،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حرم مطهّر امیرالمؤمنین‌علیه السلام و امشب نماز شب را آنجا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جوان که برخاستن از بستر گرم در آن وقت شب برایش سخت بود، در مقام عذر خواهی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عذری دارم شما منتظر من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می‌مانم، شما مهیّا شوید باهم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برخاست و آماده شد و دنبال پدر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صحن که رسیدند، دیدند فقیری در آنجا نشسته و دست به سوی مردم دراز کرده تا پولی از مردم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برای چه این وقت شب اینجا نشسته است؟ فرزندش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ممکن است به او کمک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یک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زمان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درست فکر کن ببین این آدم برای مبلغی ناچیز در این وقت شب دست از استراحت و خواب ناز برداشته است و دست ذلّت به سوی مردم دراز می‌کند، آیا تو به اندازه این شخص به وعده‌های خدا اعتماد نداری که درباره نماز شب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نمی‌داند برای کسانی که نماز شب می‌خوانند چه چیزی قرار داده شده است که چشم آنان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از شنیدن این سخن، چنان متنبّه شد که تا آخر عمر از سعادت نماز شب برخوردار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چو شب گردد اگر هوشیاری ای دوست</w:t>
      </w:r>
    </w:p>
    <w:p>
      <w:pPr>
        <w:pStyle w:val="BookText"/>
        <w:rPr/>
      </w:pPr>
      <w:r>
        <w:rPr>
          <w:rFonts w:ascii="IRNazanin" w:hAnsi="IRNazanin" w:eastAsia="IRNazanin"/>
          <w:color w:val="111111"/>
          <w:sz w:val="28"/>
          <w:sz w:val="28"/>
          <w:szCs w:val="28"/>
          <w:rtl w:val="true"/>
          <w:lang w:bidi="fa-IR"/>
        </w:rPr>
        <w:t>نباشد خوشتر از بیداری ای دوست</w:t>
      </w:r>
    </w:p>
    <w:p>
      <w:pPr>
        <w:pStyle w:val="BookText"/>
        <w:rPr/>
      </w:pPr>
      <w:r>
        <w:rPr>
          <w:rFonts w:ascii="IRNazanin" w:hAnsi="IRNazanin" w:eastAsia="IRNazanin"/>
          <w:color w:val="111111"/>
          <w:sz w:val="28"/>
          <w:sz w:val="28"/>
          <w:szCs w:val="28"/>
          <w:rtl w:val="true"/>
          <w:lang w:bidi="fa-IR"/>
        </w:rPr>
        <w:t>چو شب گردد چو شمع محفل ای جان</w:t>
      </w:r>
    </w:p>
    <w:p>
      <w:pPr>
        <w:pStyle w:val="BookText"/>
        <w:rPr/>
      </w:pPr>
      <w:r>
        <w:rPr>
          <w:rFonts w:ascii="IRNazanin" w:hAnsi="IRNazanin" w:eastAsia="IRNazanin"/>
          <w:color w:val="111111"/>
          <w:sz w:val="28"/>
          <w:sz w:val="28"/>
          <w:szCs w:val="28"/>
          <w:rtl w:val="true"/>
          <w:lang w:bidi="fa-IR"/>
        </w:rPr>
        <w:t>به دل سوز و به چشم اشکی بیفشان</w:t>
      </w:r>
    </w:p>
    <w:p>
      <w:pPr>
        <w:pStyle w:val="BookText"/>
        <w:rPr/>
      </w:pPr>
      <w:r>
        <w:rPr>
          <w:rFonts w:ascii="IRNazanin" w:hAnsi="IRNazanin" w:eastAsia="IRNazanin"/>
          <w:color w:val="111111"/>
          <w:sz w:val="28"/>
          <w:sz w:val="28"/>
          <w:szCs w:val="28"/>
          <w:rtl w:val="true"/>
          <w:lang w:bidi="fa-IR"/>
        </w:rPr>
        <w:t>چو شب گردد به ساز عشق برخیز</w:t>
      </w:r>
    </w:p>
    <w:p>
      <w:pPr>
        <w:pStyle w:val="BookText"/>
        <w:rPr/>
      </w:pPr>
      <w:r>
        <w:rPr>
          <w:rFonts w:ascii="IRNazanin" w:hAnsi="IRNazanin" w:eastAsia="IRNazanin"/>
          <w:color w:val="111111"/>
          <w:sz w:val="28"/>
          <w:sz w:val="28"/>
          <w:szCs w:val="28"/>
          <w:rtl w:val="true"/>
          <w:lang w:bidi="fa-IR"/>
        </w:rPr>
        <w:t>رها کن دل به زلف دلبر آویز</w:t>
      </w:r>
    </w:p>
    <w:p>
      <w:pPr>
        <w:pStyle w:val="BookText"/>
        <w:rPr/>
      </w:pPr>
      <w:r>
        <w:rPr>
          <w:rFonts w:ascii="IRNazanin" w:hAnsi="IRNazanin" w:eastAsia="IRNazanin"/>
          <w:color w:val="111111"/>
          <w:sz w:val="28"/>
          <w:sz w:val="28"/>
          <w:szCs w:val="28"/>
          <w:rtl w:val="true"/>
          <w:lang w:bidi="fa-IR"/>
        </w:rPr>
        <w:t>به خاک از آب چشمان آتش افروز</w:t>
      </w:r>
    </w:p>
    <w:p>
      <w:pPr>
        <w:pStyle w:val="BookText"/>
        <w:rPr/>
      </w:pPr>
      <w:r>
        <w:rPr>
          <w:rFonts w:ascii="IRNazanin" w:hAnsi="IRNazanin" w:eastAsia="IRNazanin"/>
          <w:color w:val="111111"/>
          <w:sz w:val="28"/>
          <w:sz w:val="28"/>
          <w:szCs w:val="28"/>
          <w:rtl w:val="true"/>
          <w:lang w:bidi="fa-IR"/>
        </w:rPr>
        <w:t>دل از مه طلعتان آسمان سوز</w:t>
      </w:r>
    </w:p>
    <w:p>
      <w:pPr>
        <w:pStyle w:val="BookText"/>
        <w:rPr/>
      </w:pPr>
      <w:r>
        <w:rPr>
          <w:rFonts w:ascii="IRNazanin" w:hAnsi="IRNazanin" w:eastAsia="IRNazanin"/>
          <w:color w:val="111111"/>
          <w:sz w:val="28"/>
          <w:sz w:val="28"/>
          <w:szCs w:val="28"/>
          <w:rtl w:val="true"/>
          <w:lang w:bidi="fa-IR"/>
        </w:rPr>
        <w:t>به دیده باش چون ابر گهر بار</w:t>
      </w:r>
    </w:p>
    <w:p>
      <w:pPr>
        <w:pStyle w:val="BookText"/>
        <w:rPr/>
      </w:pPr>
      <w:r>
        <w:rPr>
          <w:rFonts w:ascii="IRNazanin" w:hAnsi="IRNazanin" w:eastAsia="IRNazanin"/>
          <w:color w:val="111111"/>
          <w:sz w:val="28"/>
          <w:sz w:val="28"/>
          <w:szCs w:val="28"/>
          <w:rtl w:val="true"/>
          <w:lang w:bidi="fa-IR"/>
        </w:rPr>
        <w:t>به دل سوزان‌تر از شمع شرر بار</w:t>
      </w:r>
    </w:p>
    <w:p>
      <w:pPr>
        <w:pStyle w:val="BookText"/>
        <w:rPr/>
      </w:pPr>
      <w:r>
        <w:rPr>
          <w:rFonts w:ascii="IRNazanin" w:hAnsi="IRNazanin" w:eastAsia="IRNazanin"/>
          <w:color w:val="111111"/>
          <w:sz w:val="28"/>
          <w:sz w:val="28"/>
          <w:szCs w:val="28"/>
          <w:rtl w:val="true"/>
          <w:lang w:bidi="fa-IR"/>
        </w:rPr>
        <w:t>چو مرغ حق به دل با ناله زار</w:t>
      </w:r>
    </w:p>
    <w:p>
      <w:pPr>
        <w:pStyle w:val="BookText"/>
        <w:rPr/>
      </w:pPr>
      <w:r>
        <w:rPr>
          <w:rFonts w:ascii="IRNazanin" w:hAnsi="IRNazanin" w:eastAsia="IRNazanin"/>
          <w:color w:val="111111"/>
          <w:sz w:val="28"/>
          <w:sz w:val="28"/>
          <w:szCs w:val="28"/>
          <w:rtl w:val="true"/>
          <w:lang w:bidi="fa-IR"/>
        </w:rPr>
        <w:t>به ذکر حق سحر گردان شب تار</w:t>
      </w:r>
    </w:p>
    <w:p>
      <w:pPr>
        <w:pStyle w:val="BookText"/>
        <w:rPr/>
      </w:pPr>
      <w:r>
        <w:rPr>
          <w:rFonts w:ascii="IRNazanin" w:hAnsi="IRNazanin" w:eastAsia="IRNazanin"/>
          <w:color w:val="111111"/>
          <w:sz w:val="28"/>
          <w:sz w:val="28"/>
          <w:szCs w:val="28"/>
          <w:rtl w:val="true"/>
          <w:lang w:bidi="fa-IR"/>
        </w:rPr>
        <w:t>که بخشندت ز الطاف الهی</w:t>
      </w:r>
    </w:p>
    <w:p>
      <w:pPr>
        <w:pStyle w:val="BookText"/>
        <w:rPr/>
      </w:pPr>
      <w:r>
        <w:rPr>
          <w:rFonts w:ascii="IRNazanin" w:hAnsi="IRNazanin" w:eastAsia="IRNazanin"/>
          <w:color w:val="111111"/>
          <w:sz w:val="28"/>
          <w:sz w:val="28"/>
          <w:szCs w:val="28"/>
          <w:rtl w:val="true"/>
          <w:lang w:bidi="fa-IR"/>
        </w:rPr>
        <w:t>ز آن شب نشاط صبحگاهی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بنابراین، توفیق تهجّد و نافله شب، توفیق بزرگی است، و محرومیت از آن نیز خسارت جبران ناپذیر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ششم‌علیه السلام به سلیمان دیلمی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لاتَدَعْ قِیامَ اللَّیْلِ فَإِنَّ الْمَغبُونَ مَنْ حُرِمَ قِیامَ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 را رها نکن؛ زیرا مغبون آن کسی است که از شب زنده داری و نماز شب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محرومیّت از نماز شب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روشن شد نماز شب چه اهمّیّتی دارد و محرومیّت از آن، چه خسارتی، باید دید چه اموری سبب محرومیّت از نماز شب می‌شود؟</w:t>
      </w:r>
    </w:p>
    <w:p>
      <w:pPr>
        <w:pStyle w:val="BookText"/>
        <w:rPr/>
      </w:pPr>
      <w:r>
        <w:rPr>
          <w:rFonts w:ascii="IRNazanin" w:hAnsi="IRNazanin" w:eastAsia="IRNazanin"/>
          <w:color w:val="111111"/>
          <w:sz w:val="28"/>
          <w:sz w:val="28"/>
          <w:szCs w:val="28"/>
          <w:rtl w:val="true"/>
          <w:lang w:bidi="fa-IR"/>
        </w:rPr>
        <w:t>ممکن است امور مختلفی سبب محرومیّت از این توفیق شود و این ثواب بزرگ را از دست انسان خارج سازد، امّا بیش از هر چیز دیگر، گناه است که موجب سلب توفیق از این عبادت بزرگ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یَذْنِبُ فَیَحْرُمُ صَلاةَ اللَّیْلِ وَإِنَّ الْعَمَلَ السِّیی‌ءِ أَسْرَعُ فِی صاحِبِهِ مِنَ السِّکِّینِ فِی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مردی گناهی مرتکب می‌شود، در نتیجه از نماز شب محروم می‌شود، اثر عمل سوء در صاحبش از اثر کارد در گوشت، زیادتر 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سلب توفیق از نماز شب</w:t>
      </w:r>
    </w:p>
    <w:p>
      <w:pPr>
        <w:pStyle w:val="BookText"/>
        <w:rPr/>
      </w:pPr>
      <w:r>
        <w:rPr>
          <w:rFonts w:ascii="Amiri" w:hAnsi="Amiri" w:eastAsia="Amiri" w:cs="Amiri"/>
          <w:color w:val="111111"/>
          <w:sz w:val="28"/>
          <w:sz w:val="28"/>
          <w:szCs w:val="28"/>
          <w:rtl w:val="true"/>
          <w:lang w:bidi="ar-SA"/>
        </w:rPr>
        <w:t>در روایت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لَیَکْذِبُ فَیَحْرُمُ بِها صَلاةَ اللَّیْلِ فَإِذا حَرُمَ صَلاةَ اللَّیْلِ حَرُمَ بِهَا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دروغ می‌گوید و با این گناه، از نماز شب محروم می‌شود، در نتیجه از برکاتی که این عبادت بزرگ دارد محروم می‌ماند که از آن جمله توسعه در روزی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بر اثر گناه دروغ، هم از نماز شب محروم می‌شود و هم از روزی، بی‌بهره یا کم بهره می‌گردد</w:t>
      </w:r>
      <w:r>
        <w:rPr>
          <w:rFonts w:eastAsia="IRNazanin" w:cs="IRNazanin"/>
          <w:color w:val="111111"/>
          <w:sz w:val="28"/>
          <w:szCs w:val="28"/>
          <w:rtl w:val="true"/>
          <w:lang w:bidi="fa-IR"/>
        </w:rPr>
        <w:t>.</w:t>
      </w:r>
      <w:bookmarkStart w:id="104" w:name="pg63_2472"/>
    </w:p>
    <w:p>
      <w:pPr>
        <w:pStyle w:val="Heading3"/>
        <w:numPr>
          <w:ilvl w:val="2"/>
          <w:numId w:val="1"/>
        </w:numPr>
        <w:rPr/>
      </w:pPr>
      <w:bookmarkStart w:id="105" w:name="__RefHeading___Toc384000_211673320"/>
      <w:bookmarkStart w:id="106" w:name="_Toc39"/>
      <w:bookmarkEnd w:id="104"/>
      <w:bookmarkEnd w:id="105"/>
      <w:r>
        <w:rPr>
          <w:rtl w:val="true"/>
        </w:rPr>
        <w:t>فصل هشتم</w:t>
      </w:r>
      <w:r>
        <w:rPr>
          <w:rtl w:val="true"/>
        </w:rPr>
        <w:t>:</w:t>
      </w:r>
      <w:r>
        <w:rPr>
          <w:rtl w:val="true"/>
        </w:rPr>
        <w:t>گناه و مرگ زود هنگام</w:t>
      </w:r>
      <w:bookmarkEnd w:id="106"/>
    </w:p>
    <w:p>
      <w:pPr>
        <w:pStyle w:val="Heading4"/>
        <w:numPr>
          <w:ilvl w:val="3"/>
          <w:numId w:val="1"/>
        </w:numPr>
        <w:rPr/>
      </w:pPr>
      <w:bookmarkStart w:id="107" w:name="__RefHeading___Toc384002_211673320"/>
      <w:bookmarkStart w:id="108" w:name="_Toc40"/>
      <w:bookmarkEnd w:id="107"/>
      <w:r>
        <w:rPr>
          <w:rtl w:val="true"/>
        </w:rPr>
        <w:t>توضیح</w:t>
      </w:r>
      <w:bookmarkEnd w:id="108"/>
    </w:p>
    <w:p>
      <w:pPr>
        <w:pStyle w:val="BookText"/>
        <w:rPr/>
      </w:pPr>
      <w:r>
        <w:rPr>
          <w:rFonts w:ascii="IRNazanin" w:hAnsi="IRNazanin" w:eastAsia="IRNazanin"/>
          <w:color w:val="111111"/>
          <w:sz w:val="28"/>
          <w:sz w:val="28"/>
          <w:szCs w:val="28"/>
          <w:rtl w:val="true"/>
          <w:lang w:bidi="fa-IR"/>
        </w:rPr>
        <w:t>انسان دارای دو نوع اجل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 و اجل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 رس و اجل غیر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حتمی و مرگ طبیعی آن است که نیرو و قوّت بدن تمام می‌شود و انسان جان به جان آفرین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غیر حتمی این است که بر اثر حادثه، یا مرض و بیماری، مرگ زود رس به سراغ انسان آمده، قبل از رسیدن به پایان عمر طبیعی، می‌میرد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طبیعی و غیر طبیعی انسان در مثل مانند نفتی است که در چراغ ریخته و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نفت قادر است چراغ را پانزده ساعت روشن نگه دارد امّا گاهی بعد از پنج ساعت، بادی می‌وزد و چراغ را خاموش می‌کند؛ ولی گاهی همان پانزده ساعت می‌سوزد تا نفت تمام شده و چراغ به طور طبیعی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چنین است، کسی که مثلاً باید هشتاد سال عمر کند، اگر شرایط برای زندگی او مهیّا باشد،مانع و حادثه‌ای هم رخ ندهد، هشتاد سال عمر می‌کند، پس از هشتاد سال اگر همه شرایط هم آماده باشد، می‌میرد؛ چون عمرش به پایان رسیده؛ مثل چراغی که نفت و سوخت آن تمام شده خاموش می‌شود؛ ولی گاهی همین انسان پس از آن که چهل سال از عمرش گذشت، بر اثر حادثه‌ای مثل زلزله، تصادف، سکته، مرض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می‌رود، این اجل حتمی و مرگ طبیعی او نیست بلکه مرگ زودرسی است که به سراغش آمده، مانند همان چراغی که هنوز سوخت دارد؛ امّا باد آن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کریم به این دو نوع مرگ و اجل اشاره شده،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طِینٍ ثُمَّ قَضَی أَجَلاً وَأَجَلٌ مُسَمًّی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از گِل آفرید، سپس مدّتی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حتمی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شما تردید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زود رس و غیر حتمی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نیز در مورد این آیه، سؤال شد،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أَجَلان أَجَلٌ مَحْتُومٌ وَأَجَلٌ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دو نوع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و اجل مشروط و غیر حتمی</w:t>
      </w:r>
      <w:r>
        <w:rPr>
          <w:rFonts w:eastAsia="IRNazanin" w:cs="IRNazanin"/>
          <w:color w:val="111111"/>
          <w:sz w:val="28"/>
          <w:szCs w:val="28"/>
          <w:rtl w:val="true"/>
          <w:lang w:bidi="fa-IR"/>
        </w:rPr>
        <w:t>».</w:t>
      </w:r>
      <w:bookmarkStart w:id="109" w:name="pg63_2474"/>
    </w:p>
    <w:p>
      <w:pPr>
        <w:pStyle w:val="BookText"/>
        <w:rPr/>
      </w:pPr>
      <w:bookmarkEnd w:id="109"/>
      <w:r>
        <w:rPr>
          <w:rFonts w:ascii="IRNazanin" w:hAnsi="IRNazanin" w:eastAsia="IRNazanin"/>
          <w:color w:val="111111"/>
          <w:sz w:val="28"/>
          <w:sz w:val="28"/>
          <w:szCs w:val="28"/>
          <w:rtl w:val="true"/>
          <w:lang w:bidi="fa-IR"/>
        </w:rPr>
        <w:t>آنچه از آیات و روایات استفاده می‌شود این است که اجل حتمی، قابل تقدیم و تأخیر نیست؛ 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جَآءَ أَجَلُهُمْ لَا یَسْتَأْخِرُونَ سَاعَةً وَلَا یَسْتَقْدِمُونَ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اجل آنان فرا رسد، نه ساعتی به عقب می‌افتد و نه ساعتی به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اجل حتمی و مرگ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اجل غیر حتمی قابل تقدیم و تأخیر است، اموری هست که اگر انسان آن‌ها را انجام دهد یا ترک نماید، جلوی بلا و حادثه را می‌گیرد، در نتیجه مرگ زودرس و نا به هنگام به سراغ انسان نمی‌آید و عمر انسان به نهایت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نیز وجود دارد که اگر انسان آن‌ها را انجام دهد یا ترک کند، سبب می‌شود عمر انسان کوتاه گردد و مرگ زود رس به سراغش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از اموری نام برده شده است که سبب طولانی شدن عمر انسان و یا اموری ذکر شده است که سبب کوتاه شدن عمر انسان می‌شود، اشاره به همین اجل غیر حتمی است</w:t>
      </w:r>
      <w:r>
        <w:rPr>
          <w:rFonts w:eastAsia="IRNazanin" w:cs="IRNazanin"/>
          <w:color w:val="111111"/>
          <w:sz w:val="28"/>
          <w:szCs w:val="28"/>
          <w:rtl w:val="true"/>
          <w:lang w:bidi="fa-IR"/>
        </w:rPr>
        <w:t>.</w:t>
      </w:r>
    </w:p>
    <w:p>
      <w:pPr>
        <w:pStyle w:val="Heading4"/>
        <w:numPr>
          <w:ilvl w:val="3"/>
          <w:numId w:val="1"/>
        </w:numPr>
        <w:rPr/>
      </w:pPr>
      <w:bookmarkStart w:id="110" w:name="__RefHeading___Toc384004_211673320"/>
      <w:bookmarkStart w:id="111" w:name="_Toc41"/>
      <w:bookmarkEnd w:id="110"/>
      <w:r>
        <w:rPr>
          <w:rtl w:val="true"/>
        </w:rPr>
        <w:t>صدقه عامل دفع بلا</w:t>
      </w:r>
      <w:bookmarkEnd w:id="1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صدوق‌رحمهم الله در کتاب امالی از امام صادق‌علیه السلام نقل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عیسی‌علیه السلام با جمعی از حواریّون از کنار جماعتی می‌گذشتند که مشغول شادمانی بودند، وقتی حضرت عیسی دلیل شادمانی</w:t>
      </w:r>
    </w:p>
    <w:p>
      <w:pPr>
        <w:pStyle w:val="BookText"/>
        <w:rPr/>
      </w:pPr>
      <w:r>
        <w:rPr>
          <w:rFonts w:ascii="IRNazanin" w:hAnsi="IRNazanin" w:eastAsia="IRNazanin"/>
          <w:color w:val="111111"/>
          <w:sz w:val="28"/>
          <w:sz w:val="28"/>
          <w:szCs w:val="28"/>
          <w:rtl w:val="true"/>
          <w:lang w:bidi="fa-IR"/>
        </w:rPr>
        <w:t>آنان را 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سرگرم عروسی هستند؛ دختر فلان شخص به همسری فلان مرد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شادمانند ولی فردا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آنان امشب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روز دیگر شد، دیدند عروس نمرده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عیسی‌علیه السلام سبب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خدا باشد همان می‌شود، با هم برویم ببینیم حکمت این کار چیست؟</w:t>
      </w:r>
    </w:p>
    <w:p>
      <w:pPr>
        <w:pStyle w:val="BookText"/>
        <w:rPr/>
      </w:pPr>
      <w:r>
        <w:rPr>
          <w:rFonts w:ascii="IRNazanin" w:hAnsi="IRNazanin" w:eastAsia="IRNazanin"/>
          <w:color w:val="111111"/>
          <w:sz w:val="28"/>
          <w:sz w:val="28"/>
          <w:szCs w:val="28"/>
          <w:rtl w:val="true"/>
          <w:lang w:bidi="fa-IR"/>
        </w:rPr>
        <w:t>عیسی‌علیه السلام با یاران خود به خانه داماد آمده، اجازه گرفته وارد خانه شدند، عیسی‌علیه السلام از عروس پرسید آیا شما دیشب کار خیری انجام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هر شب جمعه سائلی به در خانه ما می‌آمد و ما به اندازه مخارج یک هفته به او کمک می‌کردیم، دیشب همان سائل آمد و کسی متوجّه او نشد؛ ولی من صدای او را شنیدم، به طور ناشناس رفتم و به اندازه همیشه به او کمک کردم،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عیسی‌علیه السلام که این سخن را از عروس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برخیز، وقتی عروس از جای خود برخاست، دیدند مار بزرگی زیر بستر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صدقه‌ای که داده‌ای، این بلا از تو رفع شده است و گرنه این مار تو را از بین می‌برد</w:t>
      </w:r>
      <w:r>
        <w:rPr>
          <w:rFonts w:eastAsia="IRNazanin" w:cs="IRNazanin"/>
          <w:color w:val="111111"/>
          <w:sz w:val="28"/>
          <w:szCs w:val="28"/>
          <w:rtl w:val="true"/>
          <w:lang w:bidi="fa-IR"/>
        </w:rPr>
        <w:t>».</w:t>
      </w:r>
      <w:r>
        <w:rPr>
          <w:rStyle w:val="FootnoteAnchor"/>
          <w:rtl w:val="true"/>
        </w:rPr>
        <w:footnoteReference w:id="157"/>
      </w:r>
      <w:bookmarkStart w:id="112" w:name="pg63_2476"/>
    </w:p>
    <w:p>
      <w:pPr>
        <w:pStyle w:val="Heading4"/>
        <w:numPr>
          <w:ilvl w:val="3"/>
          <w:numId w:val="1"/>
        </w:numPr>
        <w:rPr/>
      </w:pPr>
      <w:bookmarkStart w:id="113" w:name="__RefHeading___Toc384006_211673320"/>
      <w:bookmarkStart w:id="114" w:name="_Toc42"/>
      <w:bookmarkEnd w:id="112"/>
      <w:bookmarkEnd w:id="113"/>
      <w:r>
        <w:rPr>
          <w:rtl w:val="true"/>
        </w:rPr>
        <w:t>عوامل طولانی شدن عمر</w:t>
      </w:r>
      <w:bookmarkEnd w:id="114"/>
    </w:p>
    <w:p>
      <w:pPr>
        <w:pStyle w:val="BookText"/>
        <w:rPr/>
      </w:pPr>
      <w:r>
        <w:rPr>
          <w:rFonts w:ascii="IRNazanin" w:hAnsi="IRNazanin" w:eastAsia="IRNazanin"/>
          <w:color w:val="111111"/>
          <w:sz w:val="28"/>
          <w:sz w:val="28"/>
          <w:szCs w:val="28"/>
          <w:rtl w:val="true"/>
          <w:lang w:bidi="fa-IR"/>
        </w:rPr>
        <w:t>از روایات استفاده می‌شود بعضی از کارها و عوامل است که اگر انسان آن‌ها را انجام دهد، موجب می‌شود مرگ زود هنگام به سراغش نیاید و عمرش طولانی گردد بعضی از آن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 xml:space="preserve">از روایات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انسان دفع می‌کند و حتّی مانع مرگ غیر حتمی می‌شود؛ چنان که در داستانی که از حضرت عیسی‌علیه السلام نقل کردیم، این حقیقت کاملاً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أَلْبِرُّ وَالصَّدَقَةُ یَنْفِیانِ الْفَقْرَ وَیَزِیدانِ فِی الْعُمْرِ وَیَدْفَعانِ عَنْ صاحِبِهِما سَبْعِینَ مَیْتَةَ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صدقه، فقر را از بین برده، عمر را طولانی و هفتاد مرگ بد سوء را از صاحب خود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اموری است که سبب طولانی شدن عمر انسان می‌شود؛ چنان که روایات فراوانی در مورد آن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تَعْمُرُ الدِّیارَ وَتَزِیدُ فِی الْأَعْمارِ وَإِنْ کَانَ أَهْلُها غَیْرُ 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مایه آبادی خانه‌ها و موجب افزایش عمرهاست، گرچه انجام دهندگان آن، مردمان خوبی نباشند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به نوف بکّالی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نَوْفُ صِلْ رَحِمَکَ یَزِیدُ اللَّهُ فِی عُمْرِکَ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انجام ده خداوند بر عمر تو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سدیر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صادق‌علیه السلام بودیم، در جمع ما مسیّر نیز بود، سخن از صله رحم به میان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مرگ تو فرا رسید؛ امّا خداوند آن را به تأخیر انداخت به خاطر صله رحمی که انجام می‌دهی و اگر می‌خواهی خداوند همچنان عمر تو را زیاد گرداند، به آن دو پیرت هم احسان کن؛ یعنی به پدر و مادرت احسان کن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مسرور ساختن پدر ومادر</w:t>
      </w:r>
    </w:p>
    <w:p>
      <w:pPr>
        <w:pStyle w:val="BookText"/>
        <w:rPr/>
      </w:pPr>
      <w:r>
        <w:rPr>
          <w:rFonts w:ascii="Amiri" w:hAnsi="Amiri" w:eastAsia="Amiri" w:cs="Amiri"/>
          <w:color w:val="111111"/>
          <w:sz w:val="28"/>
          <w:sz w:val="28"/>
          <w:szCs w:val="28"/>
          <w:rtl w:val="true"/>
          <w:lang w:bidi="ar-SA"/>
        </w:rPr>
        <w:t xml:space="preserve">امام صادق‌علیه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یَزِیدَ اللَّهُ فِی عُمْرِکَ فَسَرِّ أَبَوَیْکَ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خداوند عمرت را طولانی کند پدر و مادر خویش را شادمان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بودن</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مِنَ الطَّهُورِ یَزِیدُ اللَّهُ فِی عُمْرِکَ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خویش را زیاد گردان، خداوند عمرت را زیاد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حضرت سیّدالشهداءعلیه السلام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شِیعَتَنا بِزِیارَةِ قَبْرِ الْحُسَیْنِ بْنِ عَلِیٍ‌ّعلیهما السلام فَإِنَّ اِتْیانَهُ یَزِیدُ فِی الرِّزْقِ وَیَمُدُّ فِی الْعُمْرِ وَیَدْفَعُ مَدافِعَ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امر کنید تا به زیارت قبر حسین بن علی‌علیهما السلام بروند؛ زیرا زیارت آن حضرت، روزی انسان را زیاد نموده، عمر را طولانی و دفع بلاها می‌نماید</w:t>
      </w:r>
      <w:r>
        <w:rPr>
          <w:rFonts w:eastAsia="IRNazanin" w:cs="IRNazanin"/>
          <w:color w:val="111111"/>
          <w:sz w:val="28"/>
          <w:szCs w:val="28"/>
          <w:rtl w:val="true"/>
          <w:lang w:bidi="fa-IR"/>
        </w:rPr>
        <w:t>».</w:t>
      </w:r>
      <w:bookmarkStart w:id="115" w:name="pg63_2478"/>
    </w:p>
    <w:p>
      <w:pPr>
        <w:pStyle w:val="BookText"/>
        <w:rPr/>
      </w:pPr>
      <w:bookmarkEnd w:id="115"/>
      <w:r>
        <w:rPr>
          <w:rFonts w:ascii="IRNazanin" w:hAnsi="IRNazanin" w:eastAsia="IRNazanin"/>
          <w:color w:val="111111"/>
          <w:sz w:val="28"/>
          <w:sz w:val="28"/>
          <w:szCs w:val="28"/>
          <w:rtl w:val="true"/>
          <w:lang w:bidi="fa-IR"/>
        </w:rPr>
        <w:t>عوامل دیگری برای طول عمر ذکر شده است که جهت رعایت اختصار، از بیان آن‌ها صرف نظر می‌کنیم</w:t>
      </w:r>
      <w:r>
        <w:rPr>
          <w:rFonts w:eastAsia="IRNazanin" w:cs="IRNazanin"/>
          <w:color w:val="111111"/>
          <w:sz w:val="28"/>
          <w:szCs w:val="28"/>
          <w:rtl w:val="true"/>
          <w:lang w:bidi="fa-IR"/>
        </w:rPr>
        <w:t>.</w:t>
      </w:r>
    </w:p>
    <w:p>
      <w:pPr>
        <w:pStyle w:val="Heading4"/>
        <w:numPr>
          <w:ilvl w:val="3"/>
          <w:numId w:val="1"/>
        </w:numPr>
        <w:rPr/>
      </w:pPr>
      <w:bookmarkStart w:id="116" w:name="__RefHeading___Toc384008_211673320"/>
      <w:bookmarkStart w:id="117" w:name="_Toc43"/>
      <w:bookmarkEnd w:id="116"/>
      <w:r>
        <w:rPr>
          <w:rtl w:val="true"/>
        </w:rPr>
        <w:t>عوامل کوتاهی عمر</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 xml:space="preserve">آنچه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است که موجب کوتاه شدن عمر انسان گشته و سبب مرگ زود رس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یَمُوتُ بِالذُّنُوبِ أَکْثَرُ مِمَّنْ یَمُوتُ بِالْآجالِ، وَمَنْ یَعِیشُ بِالْإِحْسانِ أَکْثَرُ مِمَّنْ یَعِیشُ بِالْأَعْمارِ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اثر گناهان می‌میرند، بیش از کسانی هستند که با مرگ طبیعی از دنیا می‌روند و کسانی که به سبب نیکوکاری زندگی می‌کنند، بیش از کسانی هستند که با عمر طبیعی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صله رحم است؛ صله رحم یعنی ارتباط افراد فامیل و جویا شدن از احوال یکدیگر، کمک کردن به آنان در مواقع لازم، رفع گرفتاری یکدیگر نمودن 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مسأله بسیار مهمّی است که در مکتب مقدّس اسلام نسبت به آن سفارش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و نیز در همین فصل، اهمیّت صله رحم و اثرات آن با استفاده از آیات و روایات ذکرگردید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صله رحم تا این اندازه اهمیّت داشته و سفارش شده است، طبعاً ترک آن نیز تبعاتی داشته و مورد مذمّت است که مهمترین آن کوتاه شدن عمر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پیامبر اکرم‌صلی الله علیه وآله</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لَیَصِلَ رَحِمَهُ وَقَدْ بَقِیَ مِنْ عُمْرِهِ ثَلاثَ سِنِینَ فَیُصَیِّرَهَا اللَّهُ عَزَّوَجَلَّ ثَلاثینَ سَنَةً وَیَقْطَعُها وَقَدْ بَقِیَ مِنْ عُمْرِهِ ثَلاثِینَ سَنَةً فَیُصَیِّرَها اللَّهُ ثَلاثَ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قَالَ‌صلی الله علیه وآله یَمْحُوا اللَّهُ ما یَشاءُ وَیُثْبِتُ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صله رحم می‌کند، در حالی که از عمرش سه سال بیشتر باقی نمانده است؛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همان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سه ساله او را سی ساله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قطع رحم می‌کند در حالی که از عمرش سی سال باقی مانده است، 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 سی ساله را تبدیل به سه سال می‌کند،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محو و هر چه بخواهد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الذُّنُوبِ الَّتِی تُعَجِّلُ الْفَنآءَ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سبب مرگ زود رس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کوّا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هم هست که سبب مرگ زود رس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وَیْلَکَ قَطِیعَةُ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 قطع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زیبای شعیب عقرقوقی و امام موسی بن جعفرعلیهما السلام</w:t>
      </w:r>
    </w:p>
    <w:p>
      <w:pPr>
        <w:pStyle w:val="BookText"/>
        <w:rPr/>
      </w:pPr>
      <w:r>
        <w:rPr>
          <w:rFonts w:ascii="IRNazanin" w:hAnsi="IRNazanin" w:eastAsia="IRNazanin"/>
          <w:color w:val="111111"/>
          <w:sz w:val="28"/>
          <w:sz w:val="28"/>
          <w:szCs w:val="28"/>
          <w:rtl w:val="true"/>
          <w:lang w:bidi="fa-IR"/>
        </w:rPr>
        <w:t>شعیب عقرقوقی، یکی از اصحاب امام صادق و امام موسی بن جعفرعلیهما السلام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امام موسی بن جعفرعلیهما السلام رسیدم،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از اهل مغرب تو را می‌بیند، درباره من از تو سؤال می‌کند،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امامی است که حضرت امام صادق‌علیه السلام نسبت به وی سفارش کرده است و آنچه از حلال و حرام از تو پرسش نمود، پاسخش را از طرف من بده و چنانچه خواست نزد من آید،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درشت اندام، بلند قامت و نامش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حال طواف خانه خدا بودم که مردی با همان اوصاف که امام موسی بن جعفرعلیهما السلام فرموده بود، به سراغ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درباره آقایت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آقا؟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خواب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شعیب ملاقات نموده و هر چه می‌خواهی سؤال کن، سراغ گرفتم تا تو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تا طواف من تمام شود و به سراغ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نزدش آمدم و با او صحبت کردم، دیدم انسان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او را خدمت امام‌علیه السلام ببرم، او را آورده، اجازه ملاقات گرفتم و خدمت حضرت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امام موسی بن جعفرعلیهما السلام که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آمدی و میان تو و برادرت در فلان محل نزاعی پیش آمد، تا جایی که به یکدیگر دشنام دادید، این روش من و پدرانم نیست و ما کسی را به چنین رفتاری دستور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به زودی مرگ میان تو و برادرت جدایی می‌افکند؛ امّا برادرت پیش از آن که به وطن باز گردد خواهد مرد و تو از کرده خویش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این است که قطع رحم کردید و خداوند عمر شما را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کی خواهد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هم رسیده بود؛ امّا چون در فلان منزل نسبت به عمّه‌ات مهربانی کردی، خداوند به خاطر این صله رحم، بیست سال عمر تو را زیاد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دیگری در حجّ، همان مرد مغربی را ملاقات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امام‌علیه السلام خبر داده بود، برادرم قبل از رسیدن به وطن از دنیا رفت و او را در بین راه دفن کردیم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p>
    <w:p>
      <w:pPr>
        <w:pStyle w:val="BookText"/>
        <w:rPr/>
      </w:pPr>
      <w:r>
        <w:rPr>
          <w:rFonts w:ascii="IRNazanin" w:hAnsi="IRNazanin" w:eastAsia="IRNazanin"/>
          <w:color w:val="111111"/>
          <w:sz w:val="28"/>
          <w:sz w:val="28"/>
          <w:szCs w:val="28"/>
          <w:rtl w:val="true"/>
          <w:lang w:bidi="fa-IR"/>
        </w:rPr>
        <w:t xml:space="preserve">سوّمین عامل کوتاه شدن عمر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گناه کبیره است که در آیات شریفه قرآن کریم و روایات معصومین‌علیهم السلام بسیار مورد مذمّت قرار گرفته و موجب حدّ در دنیا و عذاب و آتش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آن قدر آن را زشت شمرده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تَقْرَبُواالزِّنَی إِنَّهُ کانَ فاحِشَةً وَسَآءَ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زنا نشوید که کار بسیار زشت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ضمن بیان صفات بندگان خاصّ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لَا یَدْعُونَ مَعَ اللَّهِ إِلهاً آخَرَ وَلَا یَقْتُلُونَ النَّفْسَ الَّتِی حَرَّمَ اللَّهُ إِلَّا بِالْحَقِ‌ّ وَلَا یَزْنُونَ وَمَنْ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الْقِیامَةِ وَیَخْلُدْ فِیهِ مُهاناً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معبود دیگر را با خداوند نمی‌خوانند و انسانی را که خداوند خونش را حرام شمرده جز به حقّ نمی‌کشند و زنا نمی‌کنند و هر کسی چنین کند مجازات سنگینی خواهد دید، عذاب او در قیامت مضاعف می‌گردد و همیشه با خواری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گناه زنا همین بس که در این آیه شریفه، در ردیف شرک به خدا و قتل نفس قرار گرفته است، وعده عذاب آن هم عذاب مضاعف و خلود در آتش جهنّم بر آن داده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بزرگ زنا، آثار و پیامدهای سوء فراوانی دارد که یکی از آن‌ها مرگ زودرس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پدر گرامی‌اش حضرت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لِلزَّانِی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 الدُّنْیا وَثَلاثٌ فِی الْآخِرَةِ، أَمَّا الَّتِی فِی الدُّنْیا فَیَذْهَبُ بِنُورِ الْوَجْهِ، وَیُورِثُ الْفَقْرَ وَیُعَجِّلُ الْفَناءَ، وَأَمَّا الَّتِی فِی الْآخِرَةِ، فَسَخَطُ الرَّبِ‌ّ وَسُوءُ الْحِسابِ وَالْخُلُودُ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 کار شش کیفر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کیفر در دنیا و سه در آخرت؛ امّا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انسان را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زود رس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شامل زنا کار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سخت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جهنّم را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الزِّنا مِنْ بَعْدِی ظَهَرَتْ مَوْتُ الْفُجْأَةِ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پس از من زنا زیاد شود، مرگ‌های ناگهانی نیز فراوان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بیان از رسول خداصلی الله علیه وآله نیز نقل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بی‌احترامی به پدر و مادر</w:t>
      </w:r>
    </w:p>
    <w:p>
      <w:pPr>
        <w:pStyle w:val="BookText"/>
        <w:rPr/>
      </w:pPr>
      <w:r>
        <w:rPr>
          <w:rFonts w:ascii="IRNazanin" w:hAnsi="IRNazanin" w:eastAsia="IRNazanin"/>
          <w:color w:val="111111"/>
          <w:sz w:val="28"/>
          <w:sz w:val="28"/>
          <w:szCs w:val="28"/>
          <w:rtl w:val="true"/>
          <w:lang w:bidi="fa-IR"/>
        </w:rPr>
        <w:t xml:space="preserve">از گناهانی که سبب مرگ زود رس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بی‌احترامی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عاق والدین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مکتب ارزش‌هاست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احسان به پدر و مادر، بسیار مورد سفارش قرار گرفته و برای آن، آثار و برکات فراوانی ذکر شده است که یکی از آن‌ها طول عمر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 السلام در 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تُطْفِی‌ءُ غَضَبَ الرَّبِّ وَبِرُّ الْوالِدَیْنِ</w:t>
      </w:r>
    </w:p>
    <w:p>
      <w:pPr>
        <w:pStyle w:val="BookText"/>
        <w:rPr/>
      </w:pPr>
      <w:r>
        <w:rPr>
          <w:rFonts w:ascii="Amiri" w:hAnsi="Amiri" w:eastAsia="Amiri" w:cs="Amiri"/>
          <w:color w:val="111111"/>
          <w:sz w:val="28"/>
          <w:sz w:val="28"/>
          <w:szCs w:val="28"/>
          <w:rtl w:val="true"/>
          <w:lang w:bidi="ar-SA"/>
        </w:rPr>
        <w:t>وَصِلَةُ الرَّحِمِ یَزیدانِ فِی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پنهانی، خشم خدا را فرو نشانده، و احسان به والدین و صله رحم، عمر را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احسان به والدین، بی‌احترامی، آزار و عاق والدین، آثار بسیار سوئی در دنیا و آخرت دارد که یکی از آن‌ها کوتاه شدن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وَعُقُوقُ الْوالِدَیْنِ، فَإِنَّ رِیِحَ الْجَنَّةِ تُوجَدُ مِنْ مَسِیرِ أَلفِ عَامٍ، لایَجِدُها عَاقٌّ وَلا قَاطِعُ رَحِمٍ وَلاشَیْخٌ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عاق والدین نشوید؛ زیرا عطر بهشت از هزار سال فاصله استشمام می‌شود؛ ولی به عاق والدین، قاطع رحم و سالخورده‌ای که زنا کار باشد،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سه طایفه نه تنها داخل بهشت نمی‌شوند بلکه بیش از هزار سال با بهشت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وَلاتُؤَخَّرُ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وَالْبَغْیُ لِلنَّاسِ وَکُفْرُ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 که کیفر آن در همین دنیا به صاحبش خواهد رسید و به روز قیامت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بر مردم و کفران نعمت احسان و نیکوکاری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لَمْ یَجْعَلِ اللَّهُ عَزَوَجَلَّ لِأَحَدٍ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إِلَی الْبَّرَ وَالْفاجِرِ، وَالْوَفَآءُ بِالْعَهْدِ لِلْبَرّ وَالْفاجِرِ وَبِرُّ الْوالِدَیْنِ بَرَّیْنِ کَانا أَوْ فاجِرَیْنِ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امر است که خداوند تبارک و تعالی اجازه مخالفت با آن را به هیچ کس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نیکوکار و بدکار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نسبت به نیکوکار و بدکار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نیکوکار باشند یا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جالب از زکریا بن ابراهیم</w:t>
      </w:r>
    </w:p>
    <w:p>
      <w:pPr>
        <w:pStyle w:val="BookText"/>
        <w:rPr/>
      </w:pPr>
      <w:r>
        <w:rPr>
          <w:rFonts w:ascii="IRNazanin" w:hAnsi="IRNazanin" w:eastAsia="IRNazanin"/>
          <w:color w:val="111111"/>
          <w:sz w:val="28"/>
          <w:sz w:val="28"/>
          <w:szCs w:val="28"/>
          <w:rtl w:val="true"/>
          <w:lang w:bidi="fa-IR"/>
        </w:rPr>
        <w:t>زکریا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 سپس مسلمان شده، سفری به حجّ رفتم، در سفر حجّ خدمت امام صادق‌علیه السلام رسیدم،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 و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اسلام را اختیار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وَلَا الْإِیمانُ وَلکِنْ جَعَلْناهُ نُوراً نَهْدِی بِهِ مَنْ نَشَآءُ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از این نمی‌دانستی کتاب و ایمان چیست؛ ولی ما آن را نوری قرار دادیم که به وسیله آن هر کس از بندگان خویش را بخواهیم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خواست مرا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 را هدایت کرده است، آن‌گاه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من پرسش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خانواده من همه مسیحی و مادرم نابیناست، آیا با آنان باشم و در ظرف آنان غذا بخورم؟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از گوشت خوک استفاده می‌کنند؟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دست هم نمی‌زنند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تا می‌توانی نسبت به مادر مهربانی کن، هنگام مرگ، خودت متکفّل امور او باش و کار را به دیگری واگذار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ملاقات با من را با کسی در میان مگذار تا در منی نزد من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حضرت را دیدم که مردم مانند کودکانی که گرداگرد معلّم خویش حلقه زده باشند، دور حضرتش حلقه زده و از او مسائل را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کوفه رفتم، نسبت به مادر خویش محبّت فراوانی نمودم، غذایش می‌دادم، سر و وضعش را مرتّب می‌کردم، لباس و بدنش را شست و شو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وقتی که مسیحی بودی، با من چنین رفتاری نداشتی، چه شده است از وقتی که مسلمان شده‌ای با من چنین مهربانی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پیامبر ما به من چنین دستوری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پیامبر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فرزند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پیامبر باشد؛ چون این سفارشات مربوط به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بعد از پیامبر ما پیامبری مبعوث نمی‌شود، او فرزند پیامبر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بهترین دین‌هاست، آن را بر من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را بر او عرضه کردم، او نیز مسلمان شد، نماز ظهر و عصر و مغرب و عشا را خواند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دین را بر من عرضه کن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دوباره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کسالتی پیدا کرد و از دنیا رفت، مسلمانان جمع شده، او را غسل دادند و من خود بر او نماز خوانده، به خاکش سپردم</w:t>
      </w:r>
      <w:r>
        <w:rPr>
          <w:rFonts w:eastAsia="IRNazanin" w:cs="IRNazanin"/>
          <w:color w:val="111111"/>
          <w:sz w:val="28"/>
          <w:szCs w:val="28"/>
          <w:rtl w:val="true"/>
          <w:lang w:bidi="fa-IR"/>
        </w:rPr>
        <w:t>.</w:t>
      </w:r>
      <w:r>
        <w:rPr>
          <w:rStyle w:val="FootnoteAnchor"/>
          <w:rtl w:val="true"/>
        </w:rPr>
        <w:footnoteReference w:id="179"/>
      </w:r>
      <w:bookmarkStart w:id="118" w:name="pg63_2487"/>
    </w:p>
    <w:p>
      <w:pPr>
        <w:pStyle w:val="Heading3"/>
        <w:numPr>
          <w:ilvl w:val="2"/>
          <w:numId w:val="1"/>
        </w:numPr>
        <w:rPr/>
      </w:pPr>
      <w:bookmarkStart w:id="119" w:name="__RefHeading___Toc384010_211673320"/>
      <w:bookmarkStart w:id="120" w:name="_Toc44"/>
      <w:bookmarkEnd w:id="118"/>
      <w:bookmarkEnd w:id="119"/>
      <w:r>
        <w:rPr>
          <w:rtl w:val="true"/>
        </w:rPr>
        <w:t>فصل نهم</w:t>
      </w:r>
      <w:r>
        <w:rPr>
          <w:rtl w:val="true"/>
        </w:rPr>
        <w:t>:</w:t>
      </w:r>
      <w:r>
        <w:rPr>
          <w:rtl w:val="true"/>
        </w:rPr>
        <w:t>گناه و قساوت قلب</w:t>
      </w:r>
      <w:bookmarkEnd w:id="120"/>
    </w:p>
    <w:p>
      <w:pPr>
        <w:pStyle w:val="Heading4"/>
        <w:numPr>
          <w:ilvl w:val="3"/>
          <w:numId w:val="1"/>
        </w:numPr>
        <w:rPr/>
      </w:pPr>
      <w:bookmarkStart w:id="121" w:name="__RefHeading___Toc384012_211673320"/>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آیات شریفه قرآن کریم و روایات معصومین‌علیهم السلام پیرامون قلب، سلامت آن، آفاتی که بر قلب وارد می‌شود و راه مبارزه با این آفات، سخن فراوان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طبّی و فیزیکی؛ یعنی همان قلب صنوبری شکل که در طرف چپ بدن قرار دارد و کار آن تلمبه زدن و خون رساندن به تمام اعضای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قلبی که در اصطلاح عرفی،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قلب به معنای دوّم است که اگر پاک باشد، سبب کمال سعادت و قرب انسان به خداوند خواهد شد و اگر آلوده شد، موجب شقاوت، بدبختی و سیه روزی انسان در دنیا و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است که بعضی از علمای بزرگ درباره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عَرَفَهُ الْاِنْسانُ فَقَدْ عَرَفَ نَفْسَهُ وَاِذا عَرَفَ نَفْسَهُ فَقَدْ عَرَفَ رَبَّهُ،</w:t>
      </w:r>
    </w:p>
    <w:p>
      <w:pPr>
        <w:pStyle w:val="BookText"/>
        <w:rPr/>
      </w:pPr>
      <w:r>
        <w:rPr>
          <w:rFonts w:ascii="Amiri" w:hAnsi="Amiri" w:eastAsia="Amiri" w:cs="Amiri"/>
          <w:color w:val="111111"/>
          <w:sz w:val="28"/>
          <w:sz w:val="28"/>
          <w:szCs w:val="28"/>
          <w:rtl w:val="true"/>
          <w:lang w:bidi="ar-SA"/>
        </w:rPr>
        <w:t>وَاِذا جَهِلَهُ الْاِنْسانُ فَقَدْ جَهِلَ نَفْسَهُ وَاِذا جَهِلَ نَفْسَهُ فَقَدْ جَهِلَ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قلب را شناخت، خود را شناخته و اگر خود را شناخت، خدای خود را شناخته است و اگر نسبت به قلب، نا آگاه بود، خود را نشناخته و اگر خود را نشناخت، نسبت به خدای خویش ناآگاه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دل انسان، زمینه آن را دارد که لانه شیطان شود، همچنین آمادگی دارد مهبط و مقرّ فرشتگان و ملائکه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هوا، هوس، شهوت و غضب پیروی کرد، قلب و دلش، مرتع و چراگاه شیطان می‌شود؛ امّا اگر با شهوات خود جهاد کرد، بر هوا و هوس خویش غلبه نمود، قلبش خانه فرشتگان بلکه حرم خداوند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اِلّا وَلَهُ أُذُنانِ، عَلی أَحَدِهِما مَلَکٌ مُرْشِدٌ وَعَلَی الْاُخْری شَیْطانٌ مُفْتِنٌ، هذا یَأَمُرُهُ وَهذا یَزْجُرُهُ، أَلشَّیْطانُ یَأَمُرُ بِالْمَعَاصِی وَالْمَلَکُ یَزْجُرُهُ عَنْها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وَعَنِ الشِّمالِ قَعِیدٌ ما یَلْفَظُ مِنْ قَوْلٍ إِلّا لَدَیْهِ رَقِیبٌ عَتِیدٌ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قلب و دلی دو گوش و منفذ دارد، بر یکی ملک مرشد است، بر دیگری شیطان فتنه‌گر، یکی امر می‌کند و دیگری برحذر می‌دارد، شیطان امر به گناه و ملک نهی می‌کند و این همان سخن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راست و چپ ملازم انسانند و اعمال او را دریافت می‌دارند، انسان هیچ سخنی بر زبان نمی‌آورد مگر این که همان دم، فرشته‌ای مراقب و آماده برای انجام مأموریت و ضبط آن است</w:t>
      </w:r>
      <w:r>
        <w:rPr>
          <w:rFonts w:eastAsia="IRNazanin" w:cs="IRNazanin"/>
          <w:color w:val="111111"/>
          <w:sz w:val="28"/>
          <w:szCs w:val="28"/>
          <w:rtl w:val="true"/>
          <w:lang w:bidi="fa-IR"/>
        </w:rPr>
        <w:t>».</w:t>
      </w:r>
      <w:bookmarkStart w:id="123" w:name="pg63_2489"/>
    </w:p>
    <w:p>
      <w:pPr>
        <w:pStyle w:val="BookText"/>
        <w:rPr/>
      </w:pPr>
      <w:bookmarkEnd w:id="123"/>
      <w:r>
        <w:rPr>
          <w:rFonts w:ascii="IRNazanin" w:hAnsi="IRNazanin" w:eastAsia="IRNazanin"/>
          <w:color w:val="111111"/>
          <w:sz w:val="28"/>
          <w:sz w:val="28"/>
          <w:szCs w:val="28"/>
          <w:rtl w:val="true"/>
          <w:lang w:bidi="fa-IR"/>
        </w:rPr>
        <w:t>بدترین بلا و بدبختی از آن کسی است که گرفتار قساوت قلب و تیرگی 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تیره دل، در حقیقت انسانیّت خویش را از دست می‌دهد و در ردیف حیوانات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عُقُوباتٌ فِی الْقُلُوبِ وَالْأَبْدانِ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ضَنْکٌ فِی الْمَعیِشَةِ وَوَهْنٌ فِی الْعِبادَةِ، وَما ضُرِبَ عَبْدٌ بِعُقُوبَةٍ أَعْظَمُ مِنْ قَسْوَةِ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بندگانش را به اموری در جسم و جانشان عقوبت می‌کند؛ مثل تنگی در معیشت، سستی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یک انسان، تازیانه عقوبتی سخت‌تر از قساوت قلب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نیز به فرزند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الْبَلاءِ الْفاقَةَ وَأَشَدُّ مِنْ ذلِکَ مَرَضُ الْبَدَنِ وَأَشَدٌ مِنْ ذلِکَ مَرَضُ الْقَلْبِ</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از جمله بلاها، فقر و تنگدستی است و بدتر از آن، بیماری جسمی است و بدتر از آن، بیماری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نعمت‌ها، وسعت در اموال است و برتر از آن، سلامت جسم و بالاتر از آن پاکی دل است</w:t>
      </w:r>
      <w:r>
        <w:rPr>
          <w:rFonts w:eastAsia="IRNazanin" w:cs="IRNazanin"/>
          <w:color w:val="111111"/>
          <w:sz w:val="28"/>
          <w:szCs w:val="28"/>
          <w:rtl w:val="true"/>
          <w:lang w:bidi="fa-IR"/>
        </w:rPr>
        <w:t>)».</w:t>
      </w:r>
    </w:p>
    <w:p>
      <w:pPr>
        <w:pStyle w:val="Heading4"/>
        <w:numPr>
          <w:ilvl w:val="3"/>
          <w:numId w:val="1"/>
        </w:numPr>
        <w:rPr/>
      </w:pPr>
      <w:bookmarkStart w:id="124" w:name="__RefHeading___Toc384014_211673320"/>
      <w:bookmarkStart w:id="125" w:name="_Toc46"/>
      <w:bookmarkEnd w:id="124"/>
      <w:r>
        <w:rPr>
          <w:rtl w:val="true"/>
        </w:rPr>
        <w:t>گناه بدترین بیماری قلب‌</w:t>
      </w:r>
      <w:bookmarkEnd w:id="125"/>
    </w:p>
    <w:p>
      <w:pPr>
        <w:pStyle w:val="BookText"/>
        <w:rPr/>
      </w:pPr>
      <w:r>
        <w:rPr>
          <w:rFonts w:ascii="IRNazanin" w:hAnsi="IRNazanin" w:eastAsia="IRNazanin"/>
          <w:color w:val="111111"/>
          <w:sz w:val="28"/>
          <w:sz w:val="28"/>
          <w:szCs w:val="28"/>
          <w:rtl w:val="true"/>
          <w:lang w:bidi="fa-IR"/>
        </w:rPr>
        <w:t>آنچه از روایات اسلامی استفاده می‌شود این است که بدترین آفت و بلا برای قلب و دل انسان، گناه و آلودگی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لاوَجَعَ أَوْجَعُ لِلْقُلُوبِ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درد و بیماری برای دل انسان، دردناک‌تر از گناه نیست</w:t>
      </w:r>
      <w:r>
        <w:rPr>
          <w:rFonts w:eastAsia="IRNazanin" w:cs="IRNazanin"/>
          <w:color w:val="111111"/>
          <w:sz w:val="28"/>
          <w:szCs w:val="28"/>
          <w:rtl w:val="true"/>
          <w:lang w:bidi="fa-IR"/>
        </w:rPr>
        <w:t>».</w:t>
      </w:r>
      <w:bookmarkStart w:id="126" w:name="pg63_2490"/>
    </w:p>
    <w:p>
      <w:pPr>
        <w:pStyle w:val="BookText"/>
        <w:rPr/>
      </w:pPr>
      <w:bookmarkEnd w:id="126"/>
      <w:r>
        <w:rPr>
          <w:rFonts w:ascii="IRNazanin" w:hAnsi="IRNazanin" w:eastAsia="IRNazanin"/>
          <w:color w:val="111111"/>
          <w:sz w:val="28"/>
          <w:sz w:val="28"/>
          <w:szCs w:val="28"/>
          <w:rtl w:val="true"/>
          <w:lang w:bidi="fa-IR"/>
        </w:rPr>
        <w:t>یعنی بیش از هر چیز، گناه، سبب دل مردگی و بیماری می‌شود و باید از آن پرهیز شود</w:t>
      </w:r>
      <w:r>
        <w:rPr>
          <w:rFonts w:eastAsia="IRNazanin" w:cs="IRNazanin"/>
          <w:color w:val="111111"/>
          <w:sz w:val="28"/>
          <w:szCs w:val="28"/>
          <w:rtl w:val="true"/>
          <w:lang w:bidi="fa-IR"/>
        </w:rPr>
        <w:t>.</w:t>
      </w:r>
    </w:p>
    <w:p>
      <w:pPr>
        <w:pStyle w:val="Heading4"/>
        <w:numPr>
          <w:ilvl w:val="3"/>
          <w:numId w:val="1"/>
        </w:numPr>
        <w:rPr/>
      </w:pPr>
      <w:bookmarkStart w:id="127" w:name="__RefHeading___Toc384016_211673320"/>
      <w:bookmarkStart w:id="128" w:name="_Toc47"/>
      <w:bookmarkEnd w:id="127"/>
      <w:r>
        <w:rPr>
          <w:rtl w:val="true"/>
        </w:rPr>
        <w:t>قساوت قلب‌</w:t>
      </w:r>
      <w:bookmarkEnd w:id="128"/>
    </w:p>
    <w:p>
      <w:pPr>
        <w:pStyle w:val="BookText"/>
        <w:rPr/>
      </w:pPr>
      <w:r>
        <w:rPr>
          <w:rFonts w:ascii="IRNazanin" w:hAnsi="IRNazanin" w:eastAsia="IRNazanin"/>
          <w:color w:val="111111"/>
          <w:sz w:val="28"/>
          <w:sz w:val="28"/>
          <w:szCs w:val="28"/>
          <w:rtl w:val="true"/>
          <w:lang w:bidi="fa-IR"/>
        </w:rPr>
        <w:t xml:space="preserve">از عناوینی که قرآن کریم در مورد قلب به کار برده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روایات نیز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مردم نیز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لغت نوعاً در مورد امور سخت، نفوذناپذیر و غلیظ به کار می‌رود و از کلماتی است که اصولاً بار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 که سخت است و محصول نمی‌دهد و گیاهی نمی‌روید،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 ظلمانی و تاریک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 بسیار سرد و سوزان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عشیة 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قساوت به معنای سختی، دشواری، نفوذ ناپذیری و عدم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کلمه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برود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قساوت قلب، به معنای سنگدلی است که در فارسی به کار می‌رود، در مقابل رحم، عاطفه، عشق، محبّت و امثال این‌ها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بلا برای انسان این است که گرفتار سنگدلی و قساوت قلب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 مِن ذِکْرِ اللَّهِ أُولَئِکَ</w:t>
      </w:r>
      <w:bookmarkStart w:id="129" w:name="pg63_2491"/>
    </w:p>
    <w:p>
      <w:pPr>
        <w:pStyle w:val="BookText"/>
        <w:rPr/>
      </w:pPr>
      <w:bookmarkEnd w:id="129"/>
      <w:r>
        <w:rPr>
          <w:rFonts w:ascii="Amiri" w:hAnsi="Amiri" w:eastAsia="Amiri" w:cs="Amiri"/>
          <w:color w:val="111111"/>
          <w:sz w:val="28"/>
          <w:sz w:val="28"/>
          <w:szCs w:val="28"/>
          <w:rtl w:val="true"/>
          <w:lang w:bidi="ar-SA"/>
        </w:rPr>
        <w:t>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که قلب‌های سخت در برابر ذکر خدا دارند؛ آنان در گمراهی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قساوت قلب، سبب گمراهی انسان است، قساوت قلب در انسان یعنی مرگ عاطفه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عاطفه و احساس در او نابود شد، دست به هر نوع جنایت و خیانت می‌زند و انواع کارهای خلاف و ناروا از وی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نگاهی اجمالی به مسأله عاطفه و آثار آن نیز داشته باشیم</w:t>
      </w:r>
      <w:r>
        <w:rPr>
          <w:rFonts w:eastAsia="IRNazanin" w:cs="IRNazanin"/>
          <w:color w:val="111111"/>
          <w:sz w:val="28"/>
          <w:szCs w:val="28"/>
          <w:rtl w:val="true"/>
          <w:lang w:bidi="fa-IR"/>
        </w:rPr>
        <w:t>.</w:t>
      </w:r>
    </w:p>
    <w:p>
      <w:pPr>
        <w:pStyle w:val="Heading4"/>
        <w:numPr>
          <w:ilvl w:val="3"/>
          <w:numId w:val="1"/>
        </w:numPr>
        <w:rPr/>
      </w:pPr>
      <w:bookmarkStart w:id="130" w:name="__RefHeading___Toc384018_211673320"/>
      <w:bookmarkStart w:id="131" w:name="_Toc48"/>
      <w:bookmarkEnd w:id="130"/>
      <w:r>
        <w:rPr>
          <w:rtl w:val="true"/>
        </w:rPr>
        <w:t>عاطفه و آثار پر بار آن‌</w:t>
      </w:r>
      <w:bookmarkEnd w:id="1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نیروهایی که خداوند تبارک وتعالی در وجود انسان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از امتیازات انسان نسبت به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یا عاطفه وجود ندارد، یا به صورت ضعیف و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مرغ، جوجه‌های خود را دوست می‌دارد و هنگام خطر به شدّت از آن‌ها دفاع می‌کند؛ امّا وقتی که جوجه‌ها بزرگ شدند، آن‌ها را رها کرده، نسبت به آن‌ها بی‌احساس و بی‌عاطفه می‌شود؛ ولی این انسان است که نسبت به فرزند خود آن چنان محبّت و عاطفه‌ای دارد که تا آخر عمر باقی است و برای رفع خطر از فرزندان، خود را به آب و آتش زده، خطرهای غیر قابل توصیف و حوادث تلخ و ناگوار را متحمّل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و احساس، نعمتی است که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ما برای افراد فقیر و بی‌بضاعت، می‌سوزد و بر آنان ترحّم نموده کمک می‌نماییم، اثر عاطفه‌ای است که خداوند در وجود ما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بیابان، فرد گرفتاری را مشاهده کردیم، بی‌تفاوت از کنار او نمی‌گذریم، و به او کمک می‌کنیم، به خاطر وجود عاطفه‌ای است که در نهاد انسان به ودیعت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ما خبر می‌رسد در منطقه‌ای سیل آمده و جمعی از مردم دچار حادثه شده، خانه، کاشانه و اموال آنان از دست رفته، بر آنان ترحّم نموده به جمع‌آوری کمک‌های مردمی اقدام می‌کنیم و برای آنان می‌فرستیم، از برکات عاطفه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شهری یا کشوری زلزله‌ای رخ می‌دهد، جمع زیادی از بین می‌روند و برخی نیز هستی خود را از دست می‌دهند، با این که فرسنگ‌ها از ما دور هستند و با ما نسبتی هم ندارند، در صدد کمک بر می‌آییم، از اثرات عاطفه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عاطفه‌ها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کمک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آثار و برکات شورانگیز عاطفه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با عاطفه است که در برابر کشته شدن یک انسان بلکه حتّی کشته شدن بی‌جهت یک حیوان متأثّر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همین انسان عاطفه خود را از دست داد، خطرناک‌تر از هر حیوان درنده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 بی‌رحمانه و جنون‌آمیزی که امروز در دنیا صورت می‌گیرد، معلول قلب‌های قسی و مرگ عاطفه‌هاست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بمب‌های شیمیایی را چه کسی می‌سازد؟ و چه کسی بر سر مردم می‌ریزد؟ قهراً کار انسان‌هایی است که عشق به پول، ریاست، قدرت و دنیا پرستی، عاطفه آنان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فلسطین، افغانستان،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جنایت صورت می‌گیرد؟ وقتی عاطفه در وجود انسان از بین رفت، دیگر رحمی، مروّتی و وجدانی برای او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این سطور را می‌نگارم، اخبار تکان دهنده‌ای از جنایات اشغالگران آمریکا و انگلیس در کشور عراق به گوش می‌رسد؛ خبر شکنجه‌های قرون وسطایی که مردم عراق توسّط نظامیان آمریکا متحمّل می‌شوند، هر انسان دارای عاطفه را نگران و مضطرب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شعار حقوق بشرشان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فلک را کر نموده، جنایاتشان روی ستمگران تاریخ را سفید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شعار حقوق بشر به ابزاری برای رسیدن به مطامع سیاسی و منافع ابر قدرت‌ها تبدیل شده است؛ امّا این مکتب حیاتبخش اسلام است که با تقویت عاطفه انسان‌ها، آنان را به حقوق بشر بلکه رعایت حال حیوانات تشویق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در نامه خود به مالک اشتر، وی را به حقوق انسان‌ها سفارش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لَکَ فِی الدِّینِ وَإِمّا نَظِیرٌ لَکَ فِی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نظر دینی با تو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خلقت و آفرینش، نظیر و همنوع تو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هستند</w:t>
      </w:r>
      <w:r>
        <w:rPr>
          <w:rFonts w:eastAsia="IRNazanin" w:cs="IRNazanin"/>
          <w:color w:val="111111"/>
          <w:sz w:val="28"/>
          <w:szCs w:val="28"/>
          <w:rtl w:val="true"/>
          <w:lang w:bidi="fa-IR"/>
        </w:rPr>
        <w:t>)».</w:t>
      </w:r>
      <w:bookmarkStart w:id="132" w:name="pg63_2494"/>
    </w:p>
    <w:p>
      <w:pPr>
        <w:pStyle w:val="Heading4"/>
        <w:numPr>
          <w:ilvl w:val="3"/>
          <w:numId w:val="1"/>
        </w:numPr>
        <w:rPr/>
      </w:pPr>
      <w:bookmarkStart w:id="133" w:name="__RefHeading___Toc384020_211673320"/>
      <w:bookmarkStart w:id="134" w:name="_Toc49"/>
      <w:bookmarkEnd w:id="132"/>
      <w:bookmarkEnd w:id="133"/>
      <w:r>
        <w:rPr>
          <w:rtl w:val="true"/>
        </w:rPr>
        <w:t>اسلام و حقوق حیوانات‌</w:t>
      </w:r>
      <w:bookmarkEnd w:id="134"/>
    </w:p>
    <w:p>
      <w:pPr>
        <w:pStyle w:val="BookText"/>
        <w:rPr/>
      </w:pPr>
      <w:r>
        <w:rPr>
          <w:rFonts w:ascii="IRNazanin" w:hAnsi="IRNazanin" w:eastAsia="IRNazanin"/>
          <w:color w:val="111111"/>
          <w:sz w:val="28"/>
          <w:sz w:val="28"/>
          <w:szCs w:val="28"/>
          <w:rtl w:val="true"/>
          <w:lang w:bidi="fa-IR"/>
        </w:rPr>
        <w:t>اسلام نه تنها در مورد انسان‌ها سفارشات سخت و محکمی دارد بلکه نسبت به حیوانات نیز بی‌توجّه نبوده و مردم را به اظهار محبّت و ابراز عاطفه انسانی به حیوانات، مکرّر تشویق و ترغیب نموده هرگونه و ظلم نسبت به حیوانات را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دیدم زن بدکاره‌ای را در بهشت اسکان داده‌اند، علّت را پرسیدم،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سگی گذر کرده که تشنه بوده است و از شدّت تشنگی زبانش را بیرون آورده، پیوسته نفس می‌زد، آن زن، به وسیله چادر یا لباس و یا هر چیز دیگری که در اختیار داشته، آن را وارد چاه آب نموده، مرطوب می‌کرده و سپس آن را در دهان سگ می‌فشرده و بدین وسیله سگ با استفاده از قطرات آب، سیراب می‌شود، خداوند به خاطر این عاطفه انسانی که از خود نشان داده، او را مورد آمرزش قرار داده و در بهشت اسکان داده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35" w:name="__RefHeading___Toc384022_211673320"/>
      <w:bookmarkStart w:id="136" w:name="_Toc50"/>
      <w:bookmarkEnd w:id="135"/>
      <w:r>
        <w:rPr>
          <w:rtl w:val="true"/>
        </w:rPr>
        <w:t>عوامل قساوت قلب از دیدگاه آیات و روایات‌</w:t>
      </w:r>
      <w:bookmarkEnd w:id="136"/>
    </w:p>
    <w:p>
      <w:pPr>
        <w:pStyle w:val="BookText"/>
        <w:rPr/>
      </w:pPr>
      <w:r>
        <w:rPr>
          <w:rFonts w:ascii="IRNazanin" w:hAnsi="IRNazanin" w:eastAsia="IRNazanin"/>
          <w:color w:val="111111"/>
          <w:sz w:val="28"/>
          <w:sz w:val="28"/>
          <w:szCs w:val="28"/>
          <w:rtl w:val="true"/>
          <w:lang w:bidi="fa-IR"/>
        </w:rPr>
        <w:t>اکنون که زشتی قساوت قلب، آثار و برکات عاطفه و خطرات و پیامدهای وحشتناک بی‌عاطفگی روشن شد، مناسب است به عوامل و اسباب قساوت قلب اشاره‌ای گذرا داشته باشیم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قلب و بی‌عاطفگی، علل و اسبابی دارد که در آیات شریفه قرآن کریم</w:t>
      </w:r>
    </w:p>
    <w:p>
      <w:pPr>
        <w:pStyle w:val="BookText"/>
        <w:rPr/>
      </w:pPr>
      <w:r>
        <w:rPr>
          <w:rFonts w:ascii="IRNazanin" w:hAnsi="IRNazanin" w:eastAsia="IRNazanin"/>
          <w:color w:val="111111"/>
          <w:sz w:val="28"/>
          <w:sz w:val="28"/>
          <w:szCs w:val="28"/>
          <w:rtl w:val="true"/>
          <w:lang w:bidi="fa-IR"/>
        </w:rPr>
        <w:t>و روایات معصومین‌علیهم السلام به آن‌ها اشاره شده که برخی از آن‌ها از باب نمونه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 و ایستادگی در برابر حقّ</w:t>
      </w:r>
    </w:p>
    <w:p>
      <w:pPr>
        <w:pStyle w:val="BookText"/>
        <w:rPr/>
      </w:pPr>
      <w:r>
        <w:rPr>
          <w:rFonts w:ascii="IRNazanin" w:hAnsi="IRNazanin" w:eastAsia="IRNazanin"/>
          <w:color w:val="111111"/>
          <w:sz w:val="28"/>
          <w:sz w:val="28"/>
          <w:szCs w:val="28"/>
          <w:rtl w:val="true"/>
          <w:lang w:bidi="fa-IR"/>
        </w:rPr>
        <w:t>یکی از عوامل سنگدلی و قساوت قلب، لجاجت وایستادگی در برابر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را طیّ داستانی که از بنی اسرائیل بیان می‌کند،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گاو بنی اسرائیل</w:t>
      </w:r>
    </w:p>
    <w:p>
      <w:pPr>
        <w:pStyle w:val="BookText"/>
        <w:rPr/>
      </w:pPr>
      <w:r>
        <w:rPr>
          <w:rFonts w:ascii="IRNazanin" w:hAnsi="IRNazanin" w:eastAsia="IRNazanin"/>
          <w:color w:val="111111"/>
          <w:sz w:val="28"/>
          <w:sz w:val="28"/>
          <w:szCs w:val="28"/>
          <w:rtl w:val="true"/>
          <w:lang w:bidi="fa-IR"/>
        </w:rPr>
        <w:t xml:space="preserve">داستان گاو بنی اسرائیل 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بقره آمده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بنی اسرائیل به شکل مشکوکی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سبب بروز اختلاف و نزاع میان آنان گردید، اصولاً وقتی حادثه‌ای اتفاق می‌افتد و عامل آن مشخّص نیست، کسانی که با هم نزاع و اختلاف دارند، سعی می‌کنند از فرصت استفاده کرده حادثه را به طرف مقابل نسبت دهند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جوانی بود که عموی ثروتمندی داشت، وتنها وارث او همین جوان یعنی پسر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هر چه انتظار کشید که عمو بمیرد تا به او ارث فراوان برسد، عمو نمرد، جوان صبرش تمام شد، اقدام به کشتن عموی خود کرد تا صاحب ثروت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عمو، غوغایی بر پا شد، هر کس می‌خواست قاتل شناسایی شود، حتّی قاتل هم مصرّانه خواستار شناسایی قاتل بود، هر گروهی قتل را به گروه دیگر نسبت می‌داد، فتنه روز به روز داغ‌تر می‌شد، نزدیک بود قبایل به جان یکدیگر بیفتند و جنگ بزرگی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مشکل، به خدمت حضرت موسی‌علیه السلام آمدند، حضرت موسی‌علیه السلام از خدا خواست تا قاتل شناخته شود، خداوند هم خواسته موسی‌علیه السلام را اجابت کرد و دستور داد گاوی را ذبح کنند و خونش را به بدن مقتول بزنند تا وی زنده شود و خودش قاتل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قرار شد از طریق معجزه این فتنه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اطلاق داشت، قید و شرطی نداشت، می‌توانستند هر گونه گاوی را ذبح کنند؛ امّا این قوم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بهانه جویی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در چه سنّ و سالی باشد؟</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وحی خدا نازل شود، منتظر وحی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باید نه پیر باشد، نه جوان بلکه میانسال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رفتند و برگشته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بگو برای ما بیان کند رنگ این گاو چگونه باشد؟ باز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گاوی، زرد یک دست باشد که رنگ آن بینندگان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بهانه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چه گاوی باشد؟ وحی آمد نه شخم زن باشد و نه گاو آبیاری؛ ولی گاوی باشد که از هر عیب و نقصی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زحمت زیاد و خرج فراوان، گاوی را با این خصوصیّات پیدا کرده، ذبح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الهی مقتول زنده شد و قاتل خود را معرّفی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معجزه می‌بایست ایمان آنان را بیشتر کرده، به خداوند نزدیک‌تر نماید؛ امّا بر خلاف آن عمل کردند و بر لجاجت خود افزودند لذا خداوند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قُلُوبُکُمْ مِنْ بَعْدِ ذلِکَ فَهِیَ کَالْحِجارَةِ أَوْ أَشَدُّ قَسْوَةً</w:t>
      </w:r>
    </w:p>
    <w:p>
      <w:pPr>
        <w:pStyle w:val="BookText"/>
        <w:rPr/>
      </w:pPr>
      <w:r>
        <w:rPr>
          <w:rFonts w:ascii="Amiri" w:hAnsi="Amiri" w:eastAsia="Amiri" w:cs="Amiri"/>
          <w:color w:val="111111"/>
          <w:sz w:val="28"/>
          <w:sz w:val="28"/>
          <w:szCs w:val="28"/>
          <w:rtl w:val="true"/>
          <w:lang w:bidi="ar-SA"/>
        </w:rPr>
        <w:t>وَإِنَّ مِنَ الْحِجارَةِ لَما یَتَفَجَّرُ مِنْهُ الْأَنْهارُ وَإِنَّ مِنْها لَما یَشَّقَّقُ فَیَخْرُجُ مِنْهُ الْمآءُ وَإِنَّ مِنْها لَما یَهْبِطُ مِنْ خَشْیَةِ اللَّهِ وَمَا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واقعه، دل‌های شما چون سنگ سخت شد و حتّی سخت‌تر از سنگ، چرا که از پاره‌ای از سنگ‌ها گاه نهرها جاری می‌شود، و برخی از آن‌ها شکافته می‌شود و آب از آن بیرون می‌آید و بعضی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می‌افتد؛ امّا دل‌های شما نه از خوف خدا می‌تپد، نه سر چشمه علم و دانش و عواطف انسانی است و خداوند از اعمال شما غافل نیست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و ایستادگی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قساوت قلب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دیگری برای قساوت قلب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لَعَنّاهُمْ وَجَعَلْنا قُلُوبَهُمْ 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پیمان شکنی، آنان را از رحمت خویش دور ساختیم و دل‌های آنان را سخت و سنگین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مورد یهودیان بنی اسرائیل است، همان گروه پیمان شکن که به هیچ عهد و پیمانی وفادار نبوده، و در برابر هیچ تعهّدی پایبند نمی‌باشند و هر قرار دادی را زیر پا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بنی اسرائیل پیمان شکستند، از رحمت خدا دور شدند و دچار سنگدلی گردیدند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این پیمان چه بوده است،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می‌کند</w:t>
      </w:r>
    </w:p>
    <w:p>
      <w:pPr>
        <w:pStyle w:val="BookText"/>
        <w:rPr/>
      </w:pPr>
      <w:r>
        <w:rPr>
          <w:rFonts w:ascii="IRNazanin" w:hAnsi="IRNazanin" w:eastAsia="IRNazanin"/>
          <w:color w:val="111111"/>
          <w:sz w:val="28"/>
          <w:sz w:val="28"/>
          <w:szCs w:val="28"/>
          <w:rtl w:val="true"/>
          <w:lang w:bidi="fa-IR"/>
        </w:rPr>
        <w:t>و ما جهت رعایت اختصار از ذکر آیه و داستان مربوط به پیمان شکنی آنان، صرف نظر می‌کنیم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طولانی</w:t>
      </w:r>
    </w:p>
    <w:p>
      <w:pPr>
        <w:pStyle w:val="BookText"/>
        <w:rPr/>
      </w:pPr>
      <w:r>
        <w:rPr>
          <w:rFonts w:ascii="IRNazanin" w:hAnsi="IRNazanin" w:eastAsia="IRNazanin"/>
          <w:color w:val="111111"/>
          <w:sz w:val="28"/>
          <w:sz w:val="28"/>
          <w:szCs w:val="28"/>
          <w:rtl w:val="true"/>
          <w:lang w:bidi="fa-IR"/>
        </w:rPr>
        <w:t xml:space="preserve">از روایات معصومین‌علیهم السلام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طولانی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قساوت قلب است؛ البتّه لازم به تذکّر است که اصل آرزو و امید که خداوند در وجود انسان قرار داده، از نعمت‌های بزرگ است؛ زیرا خداوند متعال، هر چیزی را که در وجود انسان، قرار داده، دارای فایده و اثر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أَلْأَمَلُ رَحْمَةٌ لِأُمَّتِی وَلَوْلاَ الْأَمَلُ ما رَضَعَتْ وَالِدَةٌ وَلَدَها وَلاغَرَسَ غارِسٌ شَجَراً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 برای امّت من رحمت است؛ زیرا اگر آرزو وجود نداشت، هیچ مادری کودک خود را شیر نمی‌داد و هیچ کس، درختی را نمی‌کاشت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آرزو، مذموم نیست بلکه نعمت است، آنچه مذموم و ناپسند بوده و سبب قساوت قلب می‌شود، آرزوهای طولانی است که انسان را از یاد خدا غافل می‌کند، لذا روایاتی که آرزو را مذمّت می‌کند اصولاً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أَخافُ عَلَیْکُمْ إِثْنَینَ إِتّباعُ الْهَوی وَطُولُ الْأَمَلِ، فأَمَّا إِتّباعُ الْهَوی فَإِنَّهُ یَرُدُّ عَنِ الْحَقِ‌ّ وَأَمّا طُولُ الْأَمَلِ فَیُنْسِی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w:t>
      </w:r>
    </w:p>
    <w:p>
      <w:pPr>
        <w:pStyle w:val="BookText"/>
        <w:rPr/>
      </w:pPr>
      <w:r>
        <w:rPr>
          <w:rFonts w:ascii="IRNazanin" w:hAnsi="IRNazanin" w:eastAsia="IRNazanin"/>
          <w:color w:val="111111"/>
          <w:sz w:val="28"/>
          <w:sz w:val="28"/>
          <w:szCs w:val="28"/>
          <w:rtl w:val="true"/>
          <w:lang w:bidi="fa-IR"/>
        </w:rPr>
        <w:t>دو چیز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پیروی از هوی و هوس و دیگری آرزوی طولانی؛ زیرا پیروی از هوا شما را از حقّ باز می‌دارد و آرزوی طولانی موجب فراموشی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مناجاتی که حضرت موسی‌علیه السلام با خداوند داشت، پروردگار متعال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لا تُطَوِّلْ فِی الدُّنیا أَمَلَکَ فَیَقْسُوا قَلْبَکَ وَالْقاسِی الْقَلْبُ مِنّی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آرزوهای طولانی نداشته باش؛ زیرا سبب قساوت قلب تو می‌شود و کسی که قلبش قسی باشد از من دور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یَأْمُلُ أَنْ یَعِیشَ غَدَاً فَإِنَّهُ یَأْمُلُ أَنْ یَعِیشَ أَبَداً، وَمَنْ یَأْمُلُ أَنْ یَعِیشَ أَبَداً قَسی قَلْبَهُ وَیَرْغَبُ فِی دُنْیاهُ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آرزو دارد فردا زنده باشد و زندگی کند، آرزو دارد همیشه زنده باشد و کسی که آرزو دارد همیشه زنده باشد، سنگدل می‌شود و میل شدید به دنیا پیدا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کسی که آرزوهای طولانی برای دنیای خود دارد، تمام همّتش را در راه رسیدن به آن آرزو به کار می‌گیرد، در نتیجه از کارهای خیر، باز می‌ماند؛ از پرداخت حقوق واجب خویش دریغ می‌کند؛ از دستگیری مستمندان و محرومان باز می‌ماند؛ در انجام واجبات خویش کوتاهی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کم‌کم سنگدل و قسی القلب می‌شود؛ حتّی گاهی برای رسیدن به آرزوهای طولانی خویش، دست به کار حرام می‌زند و یا مرتکب جرم و جنایت هولناکی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ذکر خدا</w:t>
      </w:r>
    </w:p>
    <w:p>
      <w:pPr>
        <w:pStyle w:val="BookText"/>
        <w:rPr/>
      </w:pPr>
      <w:r>
        <w:rPr>
          <w:rFonts w:ascii="IRNazanin" w:hAnsi="IRNazanin" w:eastAsia="IRNazanin"/>
          <w:color w:val="111111"/>
          <w:sz w:val="28"/>
          <w:sz w:val="28"/>
          <w:szCs w:val="28"/>
          <w:rtl w:val="true"/>
          <w:lang w:bidi="fa-IR"/>
        </w:rPr>
        <w:t>بی‌شکّ، ذکر خدا موجب نورانیّت، صفا و اطمینان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یاد خدا دل‌ها آرامش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ذکر خدا فاصله گرفت و از یاد خدا غافل شد، طبعاً دل مردگی پیدا می‌کند و سنگدل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آیات قرآن و روایات معصومین‌علیهم السلام این همه نسبت به ذکر خدا سفارش شده است، برای این است که ذکر خدا، آثار و برکات بی‌شماری دارد، بنابراین، ترک آن نیز آثار نامطلوب و مخرّبی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لاتَکْثُرُوا الْکَلامَ بِغَیْرِ ذِکْرِ اللَّهِ فَإِنَّ کَثْرَةَ الْکَلامِ بِغَیْرِ ذِکْرِ اللَّهِ تَقْسُوا الْقَلْبَ، إِنَّ أَبْعَدَ النَّاسِ مِنَ اللَّهِ الْقَلْبُ الْقَسِّیِ‌ّ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 زیاد که ذکر خدا در آن نباشد، پرهیز نمایید؛ زیرا کلام زیاد، بدون ذکر خدا موجب قساوت قلب می‌شود و قسیّ القلب از همه مردم نسبت به خدا دورتر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تبارک وتعالی به حضرت موسی‌علیه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لاتَفْرَحْ بِکَثْرَةِ الْمَالِ وَلاتَدَعْ ذِکْری عَلی کُلِ‌ّ حالٍ فَإِنَّ کَثْرَةَ الْمالِ تُنْسیِ الذُّنُوبَ وَإِنَّ تَرْکَ ذِکْرِی یُقْسِی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فراوانی و زیادی مال خوشحال نباش و ذکر و یاد مرا در هیچ حالی رها نکن؛ زیرا فراوانی مال سبب می‌شود انسان گناهان خویش را فراموش کند و ترک ذکر و یاد من موجب سنگدلی و قساوت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 الْعِبادَةِ تُقْسِی الْقَلْبَ وَتَرْکُ الذِّکْرِ یُمیتُ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عبادت، سنگدلی می‌آورد و ترک ذکر، دل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از روایات است که بیان شد و گرنه در مورد ذکر و آثار و برکات آن، روایات فراوانی است که جهت رعایت اختصار، به همین مقدار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هرچند موارد ذکر شده از آیات و روایات به عنوان عوامل سنگدلی، خود از مصادیق گناه نیز بودند؛ اما روایاتی نیز هست که با صراحت بیان می‌کند که عامل قساوت قلب، گناه و نافرمانی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جَفَّتِ الدُّمُوعُ إِلّا لِقَسْوَةِ الْقُلُوبِ وَما قَسَتِ الْقُلُوبُ إِلّا لِکَثْرَةِ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انسان خشک نمی‌شود مگر بر اثر قساوت قلب و قساوت قلب حاصل نمی‌شود مگر بر اثر گناهان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گریستن و اشک چشم، اثر وجودی عاطفه در هر انسان است، وقتی که عاطفه و احساس تحریک شود، انسان گریه کرده،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سنگدل می‌شود، طبعاً عاطفه در وجودش می‌میرد، در نتیجه اهل اشک و گریه نخواهد بود؛ بنابراین، سنگدلی، چشم را خشک می‌کند و عامل سنگدلی نیز چیزی غیر از گناه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أَفْسَدُ لِلْقَلْبِ مِنْ خَطِیئَةٍ إِنَّ الْقَلْبَ لَیُواقِعُ خَطئِیةً فَلا تَزالُ بِهِ حَتّی تَغْلِبَ عَلَیْهِ فَیَصِیرَ أَعْلاهُ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اندازه خطا و گناه، قلب انسان را فاسد نمی‌کند، گناه بر قلب وارد می‌شود، با اوست تا بر او غلبه کند تا جایی که آن را واژگون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سبب می‌شود قلب، زیر و رو شود، قلبی که باید رو به خدا باشد، رو به زمین و از خدا دور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وَفِی قَلْبِهِ نُکْتَةٌ بَیْضآءُ فَإذا أَذنَْبَ ذَنْباً خَرَجَ مِنْ تِلْکَ النُّکْتَة نُکْتَةٌ سَوْدآءُ فَإِذا تابَ ذَهَبَ ذلِکَ السَّوْدآءُ وَإِنْ تَمادِی فِی الذُّنُوبِ زادَ ذلِکَ السَّوادُ حَتّی یُغَطِّی الْبَیاضَ فَإِذا غُطِیَ الْبَیاضُ لَمْ یَرْجِعْ صاحِبُهُ إِلی خَیْرٍ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بنده‌ای در قلبش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درخشنده‌ای دارد، وقتی گناهی از او سر بزند، از آن نقطه سفید، نقطه سیاهی پیدا می‌شود، اگر توبه کرد، آن سیاهی بر طرف می‌گردد و اگر به گناهان ادامه داد، بر سیاهی قلبش افزوده می‌شود تا این که تمام سفیدی قلب را می‌پوشاند، در این صورت است که دیگر صاحب این دل، به خیر و سعادت باز نمی‌گردد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قلب انسان آن چنان بر اثر گناه و معصیت تیره می‌شود و حقیقت خود را از دست می‌دهد که انسان، بزرگ‌ترین جنایات را مرتکب می‌شود و حتّی با هیچ موعظه و پند و اندرزی نیز متنبّه نخواهد شد، و دنیا و آخرت خویش را به کلّی تباه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حرام‌خواری</w:t>
      </w:r>
    </w:p>
    <w:p>
      <w:pPr>
        <w:pStyle w:val="BookText"/>
        <w:rPr/>
      </w:pPr>
      <w:r>
        <w:rPr>
          <w:rFonts w:ascii="IRNazanin" w:hAnsi="IRNazanin" w:eastAsia="IRNazanin"/>
          <w:color w:val="111111"/>
          <w:sz w:val="28"/>
          <w:sz w:val="28"/>
          <w:szCs w:val="28"/>
          <w:rtl w:val="true"/>
          <w:lang w:bidi="fa-IR"/>
        </w:rPr>
        <w:t>از جمله عوامل قساوت قلب، حرام‌خواری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عاشورا وقتی عمرسعد لشکر خود را برای کشتن امام حسین‌علیه السلام آماده کرد امام‌علیه السلام مقابل آنان ایستاد و آنان را موعظه و نصیحت کرد؛ ولی لشکر عمرسعد حتّی حاضر نشدند سخنان و نصایح امام حسین‌علیه السلام را بشنوند، اینجا بود که حضرت خطاب به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عَلَیْکُمْ أَنْ تَنْصِتُوا إِلَیَّ فَتَسْمَعُوا قَوْلِی وَإِنَّما أَدْعُوکُمْ إِلی سَبِیلِ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وَکُلُّکُمْ عاصٍ لِأَمْرِی غَیْرَ مُسْتَمِعٍ قَوْلِی فَقَدْ مُلِئَتْ بُطُونُکُمْ مِنَ الْحَرامِ وَطُبِعَ عَلی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سخنانم گوش نمی‌دهید، در حالی که من شما را به راه سعادت فرا می‌خوانم، همه شما مخالفت من می‌کنید و به سخنم گوش فرا نمی‌دهید، آری شکم‌های شما را حرام پر کرده است، پس مهر بر دل‌های شما خورده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سخن امام حسین‌علیه السلام، حرامخواری نیز از اموری است که سبب سنگدلی انسان می‌شود و کار انسان را به جایی می‌رساند که در برابر حجّت خدا شمشیر کشیده، و اقدام به کشتن پسر پیامبرصلی الله علیه وآله می‌نماید</w:t>
      </w:r>
      <w:r>
        <w:rPr>
          <w:rFonts w:eastAsia="IRNazanin" w:cs="IRNazanin"/>
          <w:color w:val="111111"/>
          <w:sz w:val="28"/>
          <w:szCs w:val="28"/>
          <w:rtl w:val="true"/>
          <w:lang w:bidi="fa-IR"/>
        </w:rPr>
        <w:t>.</w:t>
      </w:r>
      <w:bookmarkStart w:id="137" w:name="pg63_2504"/>
    </w:p>
    <w:p>
      <w:pPr>
        <w:pStyle w:val="Heading3"/>
        <w:numPr>
          <w:ilvl w:val="2"/>
          <w:numId w:val="1"/>
        </w:numPr>
        <w:rPr/>
      </w:pPr>
      <w:bookmarkStart w:id="138" w:name="__RefHeading___Toc384024_211673320"/>
      <w:bookmarkStart w:id="139" w:name="_Toc51"/>
      <w:bookmarkEnd w:id="137"/>
      <w:bookmarkEnd w:id="138"/>
      <w:r>
        <w:rPr>
          <w:rtl w:val="true"/>
        </w:rPr>
        <w:t>فصل دهم</w:t>
      </w:r>
      <w:r>
        <w:rPr>
          <w:rtl w:val="true"/>
        </w:rPr>
        <w:t>:</w:t>
      </w:r>
      <w:r>
        <w:rPr>
          <w:rtl w:val="true"/>
        </w:rPr>
        <w:t>گناه و خروج از دایره ایمان</w:t>
      </w:r>
      <w:bookmarkEnd w:id="139"/>
    </w:p>
    <w:p>
      <w:pPr>
        <w:pStyle w:val="Heading4"/>
        <w:numPr>
          <w:ilvl w:val="3"/>
          <w:numId w:val="1"/>
        </w:numPr>
        <w:rPr/>
      </w:pPr>
      <w:bookmarkStart w:id="140" w:name="__RefHeading___Toc384026_211673320"/>
      <w:bookmarkStart w:id="141" w:name="_Toc52"/>
      <w:bookmarkEnd w:id="140"/>
      <w:r>
        <w:rPr>
          <w:rtl w:val="true"/>
        </w:rPr>
        <w:t>توضیح</w:t>
      </w:r>
      <w:bookmarkEnd w:id="141"/>
    </w:p>
    <w:p>
      <w:pPr>
        <w:pStyle w:val="BookText"/>
        <w:rPr/>
      </w:pPr>
      <w:r>
        <w:rPr>
          <w:rFonts w:ascii="IRNazanin" w:hAnsi="IRNazanin" w:eastAsia="IRNazanin"/>
          <w:color w:val="111111"/>
          <w:sz w:val="28"/>
          <w:sz w:val="28"/>
          <w:szCs w:val="28"/>
          <w:rtl w:val="true"/>
          <w:lang w:bidi="fa-IR"/>
        </w:rPr>
        <w:t>از جمله آثار گناه در دنیا این است که انسان را از دایره ایمان و اعتقادات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روشن شد که بر اثر گناه و معصیت، انسان دچار تیرگی دل گردیده و قلبش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سیاه شد، انسان با حقایق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 و الفت انسان با گناه زیادتر شد، مسائل اعتقادی و معنوی برای او کم‌رنگ و بی‌ارزش‌تر می‌شود تا این که به تدریج، همه امور اعتقادی را انکار نموده و یا به تمسخر می‌گیرد و بدین ترتیب از دایره ایمان و اسلام خارج شده و گوهر ایمان را از کف می‌دهد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چیزی است که قرآن کریم صریحاً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أَسَآءُوا السُّوأَی أَنْ کَذَّبُوا بِآیاتِ اللَّهِ وَکانُوا بِها یَسْتَهْزِؤُونَ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کسانی که کارهای ناروا انجام می‌دهند این است که آیات خدا را تکذیب می‌کنند و آن‌ها را مورد تمسخر خویش قرار می‌دهند</w:t>
      </w:r>
      <w:r>
        <w:rPr>
          <w:rFonts w:eastAsia="IRNazanin" w:cs="IRNazanin"/>
          <w:color w:val="111111"/>
          <w:sz w:val="28"/>
          <w:szCs w:val="28"/>
          <w:rtl w:val="true"/>
          <w:lang w:bidi="fa-IR"/>
        </w:rPr>
        <w:t>!»</w:t>
      </w:r>
      <w:bookmarkStart w:id="142" w:name="pg63_2505"/>
    </w:p>
    <w:p>
      <w:pPr>
        <w:pStyle w:val="Heading4"/>
        <w:numPr>
          <w:ilvl w:val="3"/>
          <w:numId w:val="1"/>
        </w:numPr>
        <w:rPr/>
      </w:pPr>
      <w:bookmarkStart w:id="143" w:name="__RefHeading___Toc384028_211673320"/>
      <w:bookmarkStart w:id="144" w:name="_Toc53"/>
      <w:bookmarkEnd w:id="142"/>
      <w:bookmarkEnd w:id="143"/>
      <w:r>
        <w:rPr>
          <w:rtl w:val="true"/>
        </w:rPr>
        <w:t>ایمان چیست؟</w:t>
      </w:r>
      <w:bookmarkEnd w:id="144"/>
    </w:p>
    <w:p>
      <w:pPr>
        <w:pStyle w:val="BookText"/>
        <w:rPr/>
      </w:pPr>
      <w:r>
        <w:rPr>
          <w:rFonts w:ascii="IRNazanin" w:hAnsi="IRNazanin" w:eastAsia="IRNazanin"/>
          <w:color w:val="111111"/>
          <w:sz w:val="28"/>
          <w:sz w:val="28"/>
          <w:szCs w:val="28"/>
          <w:rtl w:val="true"/>
          <w:lang w:bidi="fa-IR"/>
        </w:rPr>
        <w:t>قبل از هر چیز، مناسب است شناخت مختصری از ایمان داشته باشیم و ببینیم ایمان چیست؟ آن‌گاه به بررسی عواملی که انسان را از دایره ایمان خارج می‌کند،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آیات شریفه قرآن و روایات معصومین‌علیهم السلام استفاده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باور و اعتقاد قلبی است که زبان هم به آن اعتراف کند و اعمال و رفتار انسان نیز آن را تصدیق و 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الرضاعلیهما السلام از پدران بزرگوار خویش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أَلْإِیمانُ مَعْرِفَةٌ بِالْقَلْبِ وَإِقْرارٌ بِاللّسانِ وَعَمَلٌ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عبارت است از شناخت و معرفت قلبی و اعتراف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دارد به زبان نیز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کردن به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دین، توسّط جوارح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ایمان سه رکن و پایه دارد که هر کدام از این‌ها نباشد، ایمان صادق‌علیه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قلبی نباشد، ایمان نیست؛ چنان که قرآن کریم به صراحت به این حقیقت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وَلکِنْ قُولُوا</w:t>
      </w:r>
      <w:bookmarkStart w:id="145" w:name="pg63_2506"/>
    </w:p>
    <w:p>
      <w:pPr>
        <w:pStyle w:val="BookText"/>
        <w:rPr/>
      </w:pPr>
      <w:bookmarkEnd w:id="145"/>
      <w:r>
        <w:rPr>
          <w:rFonts w:ascii="Amiri" w:hAnsi="Amiri" w:eastAsia="Amiri" w:cs="Amiri"/>
          <w:color w:val="111111"/>
          <w:sz w:val="28"/>
          <w:sz w:val="28"/>
          <w:szCs w:val="28"/>
          <w:rtl w:val="true"/>
          <w:lang w:bidi="ar-SA"/>
        </w:rPr>
        <w:t>أَسْلَمْنا وَلَمّا یَدْخُلِ الْإِیمانُ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اعراب نزد پیامبرصلی الله علیه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شما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نیاوردید بلکه اسلام آورده‌اید، هنوز ایمان در دل‌های شما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اگر باور قلبی نباشد ولو زبان اقرار کند، ایمان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باور قلبی باشد؛ امّا زبان به آن اعتراف و اقرار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ایمان به آن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وقتی معجزات آن حضرت را دیدند، در دل باور کردند که این‌ها معجزه و او پیامبر خداست، امّا حاضر نشدند اعتراف کنند که او پیامبر خداست؛ یعنی دل آنان باور کرد؛ ولی زبانشان انکار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 ظُلْماً وَعُلُوّاً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معجزات را انکار کردند، در حالی که در دل یقین داشتند و این انکار از روی جهالت و برتری‌طلبی بود</w:t>
      </w:r>
      <w:r>
        <w:rPr>
          <w:rFonts w:eastAsia="IRNazanin" w:cs="IRNazanin"/>
          <w:color w:val="111111"/>
          <w:sz w:val="28"/>
          <w:szCs w:val="28"/>
          <w:rtl w:val="true"/>
          <w:lang w:bidi="fa-IR"/>
        </w:rPr>
        <w:t>».</w:t>
      </w:r>
    </w:p>
    <w:p>
      <w:pPr>
        <w:pStyle w:val="Heading4"/>
        <w:numPr>
          <w:ilvl w:val="3"/>
          <w:numId w:val="1"/>
        </w:numPr>
        <w:rPr/>
      </w:pPr>
      <w:bookmarkStart w:id="146" w:name="__RefHeading___Toc384030_211673320"/>
      <w:bookmarkStart w:id="147" w:name="_Toc54"/>
      <w:bookmarkEnd w:id="146"/>
      <w:r>
        <w:rPr>
          <w:rtl w:val="true"/>
        </w:rPr>
        <w:t>اعتراف جالب ابوجهل‌</w:t>
      </w:r>
      <w:bookmarkEnd w:id="1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یکی از سر سخت‌ترین دشمنان رسول خداصلی الله علیه وآله بود که آن حضرت را بسیار آزار می‌داد؛ امّا یک روز وقتی با حضرت رو به روشد، با رویی گشاده و خوبی با پیامبرصلی الله علیه وآله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دوستانش از وی علّت این برخورد</w:t>
      </w:r>
      <w:bookmarkStart w:id="148" w:name="pg63_2507"/>
    </w:p>
    <w:p>
      <w:pPr>
        <w:pStyle w:val="BookText"/>
        <w:rPr/>
      </w:pPr>
      <w:bookmarkEnd w:id="148"/>
      <w:r>
        <w:rPr>
          <w:rFonts w:ascii="IRNazanin" w:hAnsi="IRNazanin" w:eastAsia="IRNazanin"/>
          <w:color w:val="111111"/>
          <w:sz w:val="28"/>
          <w:sz w:val="28"/>
          <w:szCs w:val="28"/>
          <w:rtl w:val="true"/>
          <w:lang w:bidi="fa-IR"/>
        </w:rPr>
        <w:t>خوب را پرسیدند، این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لأَعْلَمُ أَنَّهُ صادِقٌ وَلکِنْ مَتی کُنّا تَبَعاً لِعَبْدِ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راستگوست ولکن ما نمی‌توانیم از فرزندان عبد مناف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و غرور ابوجهل موجب شد آنچه را در دل باور داشت، به زبان اعتراف نکند و ایمان نیاورد</w:t>
      </w:r>
      <w:r>
        <w:rPr>
          <w:rFonts w:eastAsia="IRNazanin" w:cs="IRNazanin"/>
          <w:color w:val="111111"/>
          <w:sz w:val="28"/>
          <w:szCs w:val="28"/>
          <w:rtl w:val="true"/>
          <w:lang w:bidi="fa-IR"/>
        </w:rPr>
        <w:t>.</w:t>
      </w:r>
    </w:p>
    <w:p>
      <w:pPr>
        <w:pStyle w:val="Heading4"/>
        <w:numPr>
          <w:ilvl w:val="3"/>
          <w:numId w:val="1"/>
        </w:numPr>
        <w:rPr/>
      </w:pPr>
      <w:bookmarkStart w:id="149" w:name="__RefHeading___Toc384032_211673320"/>
      <w:bookmarkStart w:id="150" w:name="_Toc55"/>
      <w:bookmarkEnd w:id="149"/>
      <w:r>
        <w:rPr>
          <w:rtl w:val="true"/>
        </w:rPr>
        <w:t>لجاجت و سرسختی یهودیان‌</w:t>
      </w:r>
      <w:bookmarkEnd w:id="15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که آشنای به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خبر آمدن رسول‌خداصلی الله علیه وآله را خوانده و اوصاف او را در کتاب‌ها دیده بودند، وقتی حضرت مبعوث به رسالت شد، همه آن اوصاف را در آن حضرت دیدند و شناختند آن چنان که فرزندان خویش را می‌شناختند، با این حال از روی لجاجت و تعصّب، رسالت آن حضرت را انکار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أَبْنَآءَهُمْ وَإِنَّ فَرِیقاً مِنْهُمْ لَیَکْتُمُونَ الْحَقَّ وَهُمْ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آنان دادیم،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ایمان، باور قلبی تنها کافی نیست بلکه باید اعتقاد قلبی، به زبان نیز بیاید و آنچه در دل هست زبان هم آن را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باور باشد، اعتراف به زبان نیز باشد؛ امّا عمل به دستورات خداوند نباشد، ایمان صدق نمی‌کند، باید با انجام واجبات و ترک گناه و معصیت، آن اعتقاد قلبی و اعتراف زبانی را امضاء و تصدیق کرد، تا ایمان صادق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رسول خداصلی الله علیه وآله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 بِسْمِ اللَّهِ الرَّحْمنِ الرَّحِیمِ، أَلإِیمانُ ما وَقَّرَ فِی الْقُلُوبِ وَصَدَّقَتْهُ الْأَعْمالُ وَالْإِسْلامُ ما جَری عَلَی الِلّسانِ وَحَلَّتْ بِهِ الْمُناکَحَةْ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نام خداوند بخشنده مهربان، ایمان آن چیزی است که در قلب قرار گیرد و اعمال و رفتار، آن را تصدیق کند و اسلام آن چیزی است که بر زبان جاری شود و عقد و نکاح با آن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سخن رسول خداصلی الله علیه وآله غیر از باور قلبی و اقرار زبانی، عمل به دستورات دینی از ارکان ایمان است و منهای آن، ایمان، ایمان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داستانی که مربوط به شیطان است و در مواردی در قرآن کریم آمده روشن می‌شود که شیطان هم خدا را قبول داشت و هم قیامت را، به این باور اعتراف و اقرار نیز کرد؛ امّا آنچه موجب کفر او شد و سبب گردید از درگاه خداوند رانده شود، این بود که به دستور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امر به سجده بر حضرت آدم بود عمل ننمود و مخالفت کرد و گرنه شیطان، خدا را به عنوان خالق</w:t>
      </w:r>
    </w:p>
    <w:p>
      <w:pPr>
        <w:pStyle w:val="BookText"/>
        <w:rPr/>
      </w:pPr>
      <w:r>
        <w:rPr>
          <w:rFonts w:ascii="Amiri" w:hAnsi="Amiri" w:eastAsia="Amiri" w:cs="Amiri"/>
          <w:color w:val="111111"/>
          <w:sz w:val="28"/>
          <w:sz w:val="28"/>
          <w:szCs w:val="28"/>
          <w:rtl w:val="true"/>
          <w:lang w:bidi="ar-SA"/>
        </w:rPr>
        <w:t>می‌شناخت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خود اعتراف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از آتش آفریدی و آدم را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قیامت را نیز باور داشت و اقرار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انسان‌ها برانگیخته می‌شوند، مهلت‌ده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اعتراف به ربوبیّت خدا کرد و هم اعتراف به قیامت، معلوم می‌شود که قیامت را باور داشت که درخواست مهلت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مشکل شیطان، اعتقاد و باور قلبی نبود و نیز مشکل او اعتراف و اقرار به زبان نبود بلکه تنها مشکل شیطان، عمل نکردن به دستور خداوند تبارک و تعالی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لِأَدَمَ فَسَجَدُوا إِلَّا إِبْلِیسَ أَبَی وَاسْتَکْبَرَ وَکانَ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فرشتگان گفتیم بر آدم سجده و خضوع کنید، همگی سجده کردند جز شیطان که سر باز زد و تکبّر ورزید و به خاطر نافرمانی و تکبّر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ذکر شد، روشن گردید که اوّلاً ایمان، متشکل از سه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زبانی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الهی</w:t>
      </w:r>
      <w:r>
        <w:rPr>
          <w:rFonts w:eastAsia="IRNazanin" w:cs="IRNazanin"/>
          <w:color w:val="111111"/>
          <w:sz w:val="28"/>
          <w:szCs w:val="28"/>
          <w:rtl w:val="true"/>
          <w:lang w:bidi="fa-IR"/>
        </w:rPr>
        <w:t>.</w:t>
      </w:r>
      <w:bookmarkStart w:id="151" w:name="pg63_2510"/>
    </w:p>
    <w:p>
      <w:pPr>
        <w:pStyle w:val="BookText"/>
        <w:rPr/>
      </w:pPr>
      <w:bookmarkEnd w:id="151"/>
      <w:r>
        <w:rPr>
          <w:rFonts w:ascii="IRNazanin" w:hAnsi="IRNazanin" w:eastAsia="IRNazanin"/>
          <w:color w:val="111111"/>
          <w:sz w:val="28"/>
          <w:sz w:val="28"/>
          <w:szCs w:val="28"/>
          <w:rtl w:val="true"/>
          <w:lang w:bidi="fa-IR"/>
        </w:rPr>
        <w:t>و ثانیاً معلوم شد، کار کسانی که دستورات الهی را عمل نمی‌کنند، تکالیف و واجبات دینی خود را انجام نمی‌دهند، محرّمات را ترک نکرده، مرتکب گناه و معصیت می‌شوند، دشوار است و از دایره ایمان خارج می‌گردند</w:t>
      </w:r>
      <w:r>
        <w:rPr>
          <w:rFonts w:eastAsia="IRNazanin" w:cs="IRNazanin"/>
          <w:color w:val="111111"/>
          <w:sz w:val="28"/>
          <w:szCs w:val="28"/>
          <w:rtl w:val="true"/>
          <w:lang w:bidi="fa-IR"/>
        </w:rPr>
        <w:t>.</w:t>
      </w:r>
    </w:p>
    <w:p>
      <w:pPr>
        <w:pStyle w:val="Heading4"/>
        <w:numPr>
          <w:ilvl w:val="3"/>
          <w:numId w:val="1"/>
        </w:numPr>
        <w:rPr/>
      </w:pPr>
      <w:bookmarkStart w:id="152" w:name="__RefHeading___Toc384034_211673320"/>
      <w:bookmarkStart w:id="153" w:name="_Toc56"/>
      <w:bookmarkEnd w:id="152"/>
      <w:r>
        <w:rPr>
          <w:rtl w:val="true"/>
        </w:rPr>
        <w:t>نقش گناه در تخریب ایمان‌</w:t>
      </w:r>
      <w:bookmarkEnd w:id="153"/>
    </w:p>
    <w:p>
      <w:pPr>
        <w:pStyle w:val="Heading5"/>
        <w:numPr>
          <w:ilvl w:val="4"/>
          <w:numId w:val="1"/>
        </w:numPr>
        <w:rPr/>
      </w:pPr>
      <w:bookmarkStart w:id="154" w:name="__RefHeading___Toc384036_211673320"/>
      <w:bookmarkStart w:id="155" w:name="_Toc57"/>
      <w:bookmarkEnd w:id="154"/>
      <w:r>
        <w:rPr>
          <w:rtl w:val="true"/>
        </w:rPr>
        <w:t>توضیح‌</w:t>
      </w:r>
      <w:bookmarkEnd w:id="155"/>
    </w:p>
    <w:p>
      <w:pPr>
        <w:pStyle w:val="BookText"/>
        <w:rPr/>
      </w:pPr>
      <w:r>
        <w:rPr>
          <w:rFonts w:ascii="IRNazanin" w:hAnsi="IRNazanin" w:eastAsia="IRNazanin"/>
          <w:color w:val="111111"/>
          <w:sz w:val="28"/>
          <w:sz w:val="28"/>
          <w:szCs w:val="28"/>
          <w:rtl w:val="true"/>
          <w:lang w:bidi="fa-IR"/>
        </w:rPr>
        <w:t>از آیات شریفه قرآن کریم و روایات معصومین‌علیهم السلام استفاده می‌شود که برخی از گناهان با ایمان همخوانی و سازش ندارند؛ یعنی نمی‌شود شخص، مؤمن باشد و بعضی از گناهان را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این گناهان را ذکر می‌کنیم</w:t>
      </w:r>
      <w:r>
        <w:rPr>
          <w:rFonts w:eastAsia="IRNazanin" w:cs="IRNazanin"/>
          <w:color w:val="111111"/>
          <w:sz w:val="28"/>
          <w:szCs w:val="28"/>
          <w:rtl w:val="true"/>
          <w:lang w:bidi="fa-IR"/>
        </w:rPr>
        <w:t>:</w:t>
      </w:r>
    </w:p>
    <w:p>
      <w:pPr>
        <w:pStyle w:val="Heading5"/>
        <w:numPr>
          <w:ilvl w:val="4"/>
          <w:numId w:val="1"/>
        </w:numPr>
        <w:rPr/>
      </w:pPr>
      <w:bookmarkStart w:id="156" w:name="__RefHeading___Toc384038_211673320"/>
      <w:bookmarkStart w:id="157" w:name="_Toc58"/>
      <w:bookmarkEnd w:id="156"/>
      <w:r>
        <w:rPr>
          <w:rtl w:val="true"/>
        </w:rPr>
        <w:t>الف</w:t>
      </w:r>
      <w:r>
        <w:rPr>
          <w:rtl w:val="true"/>
        </w:rPr>
        <w:t xml:space="preserve">) </w:t>
      </w:r>
      <w:r>
        <w:rPr>
          <w:rtl w:val="true"/>
        </w:rPr>
        <w:t>تکبّر و استکبار</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نمونه آن را در داستان شیطان ذکر کردیم</w:t>
      </w:r>
      <w:r>
        <w:rPr>
          <w:rFonts w:eastAsia="IRNazanin" w:cs="IRNazanin"/>
          <w:color w:val="111111"/>
          <w:sz w:val="28"/>
          <w:szCs w:val="28"/>
          <w:rtl w:val="true"/>
          <w:lang w:bidi="fa-IR"/>
        </w:rPr>
        <w:t>).</w:t>
      </w:r>
    </w:p>
    <w:p>
      <w:pPr>
        <w:pStyle w:val="Heading5"/>
        <w:numPr>
          <w:ilvl w:val="4"/>
          <w:numId w:val="1"/>
        </w:numPr>
        <w:rPr/>
      </w:pPr>
      <w:bookmarkStart w:id="158" w:name="__RefHeading___Toc384040_211673320"/>
      <w:bookmarkStart w:id="159" w:name="_Toc59"/>
      <w:bookmarkEnd w:id="158"/>
      <w:r>
        <w:rPr>
          <w:rtl w:val="true"/>
        </w:rPr>
        <w:t>ب</w:t>
      </w:r>
      <w:r>
        <w:rPr>
          <w:rtl w:val="true"/>
        </w:rPr>
        <w:t xml:space="preserve">) </w:t>
      </w:r>
      <w:r>
        <w:rPr>
          <w:rtl w:val="true"/>
        </w:rPr>
        <w:t>زنا و سرقت‌</w:t>
      </w:r>
      <w:bookmarkEnd w:id="159"/>
    </w:p>
    <w:p>
      <w:pPr>
        <w:pStyle w:val="BookText"/>
        <w:rPr/>
      </w:pP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باقرعلیه السلام بودم که ابن قیس الماصر و عمرو بن ذر و گمان می‌کنم ابو حنیفه نیز با آنان بود، بر امام‌علیه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الماصر به امام باقرعلیه السلام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لانَخْرُجُ أَهْلَ دَعْوَتِنا وَأَهْلَ مِلَّتِنا مِنَ الْإِیمانِ فِی الْمَعاصِی وَالذُّنُوبِ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خود را به خاطر گناه و معصیت از ایمان خارج نمی‌دانیم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أَبُوجَعْفَرعلیه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اللَّهِ‌صلی الله علیه وآله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لایَزْنِی الزَّانِی وَهُوَ مُؤْمِنٌ وَلا یَسْرِقُ السّارِقُ وَهُوَ مُؤْمِنٌ فَاذْهَبْ أَنْتَ وَأَصْحابُکَ حَیْثُ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در حالی که ایمان دارد زنا نمی‌کند، و هیچ کسی در حالی که ایمان دارد دزدی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به هر سویی که می‌خواهید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دو مطلب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چیزی که مورد بحث ماست که گناه ایمان را تخریب می‌کند و آن دو گناه را امام باقرعلیه السلام از باب نمونه ذکر فرمود، یکی زنا و دیگری دزدی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اگر کسی از مکتب اهل بیت فاصله گرفت، گرفتار گمراهی می‌شود، همان گونه که ابن قیس الماصر و یارانش گمان می‌کردند انسان می‌تواند با دزدی، سرقت، شراب، آدم 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ایمان را همراه خود به یدک کشیده و خود را مؤمن بداند، در حالی که امام‌علیه السلام با استفاده از فرمایش رسول خداصلی الله علیه وآله این فکر را تخطئه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گناهان و ایمان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خَرَجَ مِنَ الْإِیمانِ وَمَنْ شَرِبَ الْخَمْرَ خَرَجَ مِنَ الْإِیمانِ وَمَنْ أَفْطَرَ یَوْماً مِنْ شَهْرِ رَمَضانٍ مُتَعَمِّداً خَرَجَ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زنا کند، شراب بخورد و در ماه مبارک رمضان عمداً روزه خواری کند، از ایمان خارج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گناهان را مرتکب می‌شود، گویا رسماً با خدا مخالفت و اعلام جنگ نموده و مسلماً چنین چیزی با ایمان سازگار نیست</w:t>
      </w:r>
      <w:r>
        <w:rPr>
          <w:rFonts w:eastAsia="IRNazanin" w:cs="IRNazanin"/>
          <w:color w:val="111111"/>
          <w:sz w:val="28"/>
          <w:szCs w:val="28"/>
          <w:rtl w:val="true"/>
          <w:lang w:bidi="fa-IR"/>
        </w:rPr>
        <w:t>.</w:t>
      </w:r>
      <w:bookmarkStart w:id="160" w:name="pg63_2512"/>
    </w:p>
    <w:p>
      <w:pPr>
        <w:pStyle w:val="Heading5"/>
        <w:numPr>
          <w:ilvl w:val="4"/>
          <w:numId w:val="1"/>
        </w:numPr>
        <w:rPr/>
      </w:pPr>
      <w:bookmarkStart w:id="161" w:name="__RefHeading___Toc384042_211673320"/>
      <w:bookmarkStart w:id="162" w:name="_Toc60"/>
      <w:bookmarkEnd w:id="160"/>
      <w:bookmarkEnd w:id="161"/>
      <w:r>
        <w:rPr>
          <w:rtl w:val="true"/>
        </w:rPr>
        <w:t>ج</w:t>
      </w:r>
      <w:r>
        <w:rPr>
          <w:rtl w:val="true"/>
        </w:rPr>
        <w:t xml:space="preserve">) </w:t>
      </w:r>
      <w:r>
        <w:rPr>
          <w:rtl w:val="true"/>
        </w:rPr>
        <w:t>دروغ و ضدّیّت با ایمان‌</w:t>
      </w:r>
      <w:bookmarkEnd w:id="162"/>
    </w:p>
    <w:p>
      <w:pPr>
        <w:pStyle w:val="BookText"/>
        <w:rPr/>
      </w:pPr>
      <w:r>
        <w:rPr>
          <w:rFonts w:ascii="IRNazanin" w:hAnsi="IRNazanin" w:eastAsia="IRNazanin"/>
          <w:color w:val="111111"/>
          <w:sz w:val="28"/>
          <w:sz w:val="28"/>
          <w:szCs w:val="28"/>
          <w:rtl w:val="true"/>
          <w:lang w:bidi="fa-IR"/>
        </w:rPr>
        <w:t xml:space="preserve">از جمله گناهانی که با ایمان، ضدّیّت کامل داشته، سبب خروج انسان از ایمان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هم از قرآن کریم و هم از روایات معصومین‌علیهم السلام کاملاً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وَأُولئِکَ هُمُ الْکاذِبُونَ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دروغ می‌گویند که به آیات خدا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واقعی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دروغگویی، گناه زشت و بزرگی است که آیات و روایات فراوان، آن را مذمّت و نکوهش نموده و حتّی برخی از اندیشمندان، کتاب‌های مستقلّی پیرامون آن پدید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ابعاد مختلف و گوناگونی دارد؛ امّا جهت رعایت اختصار، از ذکر آن‌ها خودداری نموده و تنها به بُعد عدم سازگاری آن با ایمان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دروغ از دیدگاه روایات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کُنَّ فِیهِ فَهُوَ مُنا فِقٌ وَإِنْ صامَ وَصَلّی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کَذِبَ وَإِذا وَعَدَ أَخْلَفَ وَإِذا ائْتُمِنَ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که در هر کس باشد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دایره ایمان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روزه بگیرد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سخن گفتن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وعده تخلّف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می‌کند</w:t>
      </w:r>
      <w:r>
        <w:rPr>
          <w:rFonts w:eastAsia="IRNazanin" w:cs="IRNazanin"/>
          <w:color w:val="111111"/>
          <w:sz w:val="28"/>
          <w:szCs w:val="28"/>
          <w:rtl w:val="true"/>
          <w:lang w:bidi="fa-IR"/>
        </w:rPr>
        <w:t>».</w:t>
      </w:r>
      <w:bookmarkStart w:id="163" w:name="pg63_2513"/>
    </w:p>
    <w:p>
      <w:pPr>
        <w:pStyle w:val="BookText"/>
        <w:rPr/>
      </w:pPr>
      <w:bookmarkEnd w:id="163"/>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الْکِذْبَ هُوَ خَرابُ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بنای مستحکم ایمان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پرهیز از دروغ جدّی و شوخی</w:t>
      </w:r>
    </w:p>
    <w:p>
      <w:pPr>
        <w:pStyle w:val="BookText"/>
        <w:rPr/>
      </w:pPr>
      <w:r>
        <w:rPr>
          <w:rFonts w:ascii="Amiri" w:hAnsi="Amiri" w:eastAsia="Amiri" w:cs="Amiri"/>
          <w:color w:val="111111"/>
          <w:sz w:val="28"/>
          <w:sz w:val="28"/>
          <w:szCs w:val="28"/>
          <w:rtl w:val="true"/>
          <w:lang w:bidi="ar-SA"/>
        </w:rPr>
        <w:t>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یَجِدُ عَبْدٌ طَعْمَ الْإِیمانِ حَتَّی یَتْرُکَ الْکِذْبَ هَزْلَهُ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طعم ایمان را نمی‌چشد مگر این که دروغ را کنار بگذارد؛ چه دروغ جدّی و چه دروغ شوخی</w:t>
      </w:r>
      <w:r>
        <w:rPr>
          <w:rFonts w:eastAsia="IRNazanin" w:cs="IRNazanin"/>
          <w:color w:val="111111"/>
          <w:sz w:val="28"/>
          <w:szCs w:val="28"/>
          <w:rtl w:val="true"/>
          <w:lang w:bidi="fa-IR"/>
        </w:rPr>
        <w:t>».</w:t>
      </w:r>
    </w:p>
    <w:p>
      <w:pPr>
        <w:pStyle w:val="Heading5"/>
        <w:numPr>
          <w:ilvl w:val="4"/>
          <w:numId w:val="1"/>
        </w:numPr>
        <w:rPr/>
      </w:pPr>
      <w:bookmarkStart w:id="164" w:name="__RefHeading___Toc384044_211673320"/>
      <w:bookmarkStart w:id="165" w:name="_Toc61"/>
      <w:bookmarkEnd w:id="164"/>
      <w:r>
        <w:rPr>
          <w:rtl w:val="true"/>
        </w:rPr>
        <w:t>د</w:t>
      </w:r>
      <w:r>
        <w:rPr>
          <w:rtl w:val="true"/>
        </w:rPr>
        <w:t xml:space="preserve">) </w:t>
      </w:r>
      <w:r>
        <w:rPr>
          <w:rtl w:val="true"/>
        </w:rPr>
        <w:t>حقّ گریزی‌</w:t>
      </w:r>
      <w:bookmarkEnd w:id="165"/>
    </w:p>
    <w:p>
      <w:pPr>
        <w:pStyle w:val="BookText"/>
        <w:rPr/>
      </w:pPr>
      <w:r>
        <w:rPr>
          <w:rFonts w:ascii="IRNazanin" w:hAnsi="IRNazanin" w:eastAsia="IRNazanin"/>
          <w:color w:val="111111"/>
          <w:sz w:val="28"/>
          <w:sz w:val="28"/>
          <w:szCs w:val="28"/>
          <w:rtl w:val="true"/>
          <w:lang w:bidi="fa-IR"/>
        </w:rPr>
        <w:t>از اموری که سبب می‌شود انسان گوهر گران‌بهای ایمان را از دست داده و از صف مؤمنین خارج گردد، حقّ ستیزی است؛ یعنی این که انسان حقّ را بشناسد و تشخیص بدهد؛ امّا لجاجت به خرج داده و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ابی‌الربیع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أَدْنی ما یُخْرِجُ الْعَبْدَ مِنَ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أَلرَّاْیُ یَرَاهَ مُخالِفاً لِلْحَقِّ فَیُقِیمُ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بنده را از دایره ایمان خارج می‌کند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ببیند نظر و رأی خودش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دارد؛ امّا بر آن پافشاری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حق تسیلم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جالب از امام باقرعلیه السلام با ابوحنیفه</w:t>
      </w:r>
    </w:p>
    <w:p>
      <w:pPr>
        <w:pStyle w:val="BookText"/>
        <w:rPr/>
      </w:pPr>
      <w:r>
        <w:rPr>
          <w:rFonts w:ascii="IRNazanin" w:hAnsi="IRNazanin" w:eastAsia="IRNazanin"/>
          <w:color w:val="111111"/>
          <w:sz w:val="28"/>
          <w:sz w:val="28"/>
          <w:szCs w:val="28"/>
          <w:rtl w:val="true"/>
          <w:lang w:bidi="fa-IR"/>
        </w:rPr>
        <w:t>روزی ابو حنیفه بر حضرت امام باقرعلیه السلام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اهل عراق؟</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وسیله‌ای فتوا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ناسخ و منسوخ، محکم و متشابه قرآن شناخت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قرآن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وَقَدَّرْنا فِیهَا السَّیْرَ سِیرُوا فِیها لَیالِیَ وَأَیّاماً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میان آن‌ها را به 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 در این آبادی‌ها با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سرزمین کدام سرزمین است؟</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رو به حاضران در جلسه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مکّه و مدینه سفر نمی‌کنید، در حالی که نسبت به جان و مال خود ایمن نیستید؟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جز حقّ نمی‌گوید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بگو بدانم 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داخل آن شود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کدام مکان است؟</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بیت اللَّه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رو به حاضران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خبر دارید که عبداللَّه بن زبیر و سعید بن جبیر به بیت اللَّه پناه بردند و از قتل امنیّت پیدا نکردند؟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ما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جز حقّ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به کتاب خدا ندارم، من با قیاس فتوا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قتل نفس مهم‌تر است یا زنا؟</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برای اثبات قتل، دو شاهد کافی است؛ ولی برای اثبات زنا چهار شاهد لازم است؟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مهم‌تر است یا روزه؟</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پس چرا زن حائض که نماز نمی‌خواند و روزه نمی‌گیرد، باید روزه‌های خود را قضاکند؛امّا قضای نماز بر او لازم نیست؟</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قیاس فتوا نمی‌دهم بلکه با رأی خود فتوا می‌دهم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بدانم چه می‌گویی درباره مردی که برده و غلام دارد، خودش و غلامش در یک شب زن می‌گیرند، بعد هم مراسم عروسی صورت می‌گیرد، آن‌گاه هر دو مسافرت می‌کنند، هر دو زن نیز زایمان نموده،</w:t>
      </w:r>
    </w:p>
    <w:p>
      <w:pPr>
        <w:pStyle w:val="BookText"/>
        <w:rPr/>
      </w:pPr>
      <w:r>
        <w:rPr>
          <w:rFonts w:ascii="IRNazanin" w:hAnsi="IRNazanin" w:eastAsia="IRNazanin"/>
          <w:color w:val="111111"/>
          <w:sz w:val="28"/>
          <w:sz w:val="28"/>
          <w:szCs w:val="28"/>
          <w:rtl w:val="true"/>
          <w:lang w:bidi="fa-IR"/>
        </w:rPr>
        <w:t>پسر به دنیا می‌آورند، سپس خانه بر سر آنان خراب می‌شود، مادرها می‌میرند، کودکان زنده می‌مانند، طبق رأی تو کدام یک از این دو کودک مالک و کدام مملوک؟ کدام مولا و کدام غلام است؟</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نمی‌دانم، من در مسائل قضایی تسلّط دارم و صاحب نظر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می‌گویی درباره کسی که نابیناست و چشم یک انسان سالمی را کور کرده؟ یا کسی که دست ندارد و دست کسی را قطع کرده است، چگونه می‌شود این‌ها را قصاص کرد؟</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فقط از سرگذشت انبیا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که خدا در جریان حضرت موسی و هارون، وقتی به آنان مأموریت داد تا نزد فرعون بروند،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یَتَذَکَّرُ أَوْ یَخْشَی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در مورد شکّ به کار نمی‌رود؟</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خدا هم شکّ وجود دارد و خدا هم با شکّ سخن می‌گوید؟</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به کتاب خدا فتوا می‌دهم و حال این که از کتاب خدا چیزی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با قیاس فتوا می‌دهم، در حالی که اوّل کسی که با قیاس سخن گفت شیطان بود و دین با قیاس اداره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صاحب</w:t>
      </w:r>
      <w:bookmarkStart w:id="166" w:name="pg63_2517"/>
    </w:p>
    <w:p>
      <w:pPr>
        <w:pStyle w:val="BookText"/>
        <w:rPr/>
      </w:pPr>
      <w:bookmarkEnd w:id="166"/>
      <w:r>
        <w:rPr>
          <w:rFonts w:ascii="IRNazanin" w:hAnsi="IRNazanin" w:eastAsia="IRNazanin"/>
          <w:color w:val="111111"/>
          <w:sz w:val="28"/>
          <w:sz w:val="28"/>
          <w:szCs w:val="28"/>
          <w:rtl w:val="true"/>
          <w:lang w:bidi="fa-IR"/>
        </w:rPr>
        <w:t>رأی هستم، در حالی که فقط رأی پیامبر خداصلی الله علیه وآله درست است نه دیگری؛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بِما أَنْزَلَ اللَّهُ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می‌گویی قضاوت را می‌دانی، در حالی که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از سرگذشت انبیا آگاهی دارم در حالی که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بر پسر پیامبرصلی الله علیه وآله وارد شد و از او چیزی سؤال نکرد، از تو سؤال نمی‌کردم، قیاس کن اگر اهل قیاس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با قیاس و رأی خود در دین خدا سخن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ریاست، دست از تو بر نمی‌دارد، چنانچه از کسانی که قبل از تو بودند، دست بر نداشت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هر کدام از ما نیز در زندگی خود چنین افرادی را دیده و تجربه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اکثر آنان که در برابر پیامبر و ائمّه‌علیهم السلام ایستادند، خود بهتر از دیگران می‌دانستند که بیراهه می‌روند؛ امّا تعصّب،لجاجت، دنیاطلبی و ریاست، مانع از بازگشت آنان بود و این چیزی است که با ایمان سازگار نیست و موجب فاصله انسان با ایمان می‌شود</w:t>
      </w:r>
      <w:r>
        <w:rPr>
          <w:rFonts w:eastAsia="IRNazanin" w:cs="IRNazanin"/>
          <w:color w:val="111111"/>
          <w:sz w:val="28"/>
          <w:szCs w:val="28"/>
          <w:rtl w:val="true"/>
          <w:lang w:bidi="fa-IR"/>
        </w:rPr>
        <w:t>.</w:t>
      </w:r>
    </w:p>
    <w:p>
      <w:pPr>
        <w:pStyle w:val="Heading5"/>
        <w:numPr>
          <w:ilvl w:val="4"/>
          <w:numId w:val="1"/>
        </w:numPr>
        <w:rPr/>
      </w:pPr>
      <w:bookmarkStart w:id="167" w:name="__RefHeading___Toc384046_211673320"/>
      <w:bookmarkStart w:id="168" w:name="_Toc62"/>
      <w:bookmarkEnd w:id="167"/>
      <w:r>
        <w:rPr>
          <w:rtl w:val="true"/>
        </w:rPr>
        <w:t>ه</w:t>
      </w:r>
      <w:r>
        <w:rPr>
          <w:rtl w:val="true"/>
        </w:rPr>
        <w:t xml:space="preserve">) </w:t>
      </w:r>
      <w:r>
        <w:rPr>
          <w:rtl w:val="true"/>
        </w:rPr>
        <w:t>رهبر ستیزی‌</w:t>
      </w:r>
      <w:bookmarkEnd w:id="1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گناهانی که سبب خروج از ایمان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امام عادل و رهبری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مکتب اسلام، اطاعت از اولوا الأمر بر همه</w:t>
      </w:r>
    </w:p>
    <w:p>
      <w:pPr>
        <w:pStyle w:val="BookText"/>
        <w:rPr/>
      </w:pPr>
      <w:r>
        <w:rPr>
          <w:rFonts w:ascii="Amiri" w:hAnsi="Amiri" w:eastAsia="Amiri" w:cs="Amiri"/>
          <w:color w:val="111111"/>
          <w:sz w:val="28"/>
          <w:sz w:val="28"/>
          <w:szCs w:val="28"/>
          <w:rtl w:val="true"/>
          <w:lang w:bidi="ar-SA"/>
        </w:rPr>
        <w:t>فرض و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دستوری است که خداوند در قرآن کریم به مسلمین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أولوا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اطاعت خدا و رسول‌صلی الله علیه وآله واجب و لازم است،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و واجب است و مخالفت آنان نیز حرام و گناه است؛ حتّی روایات ما بیانگر این نکته است که هیچ عملی بدون ولایت و پیروی از أولوا الأمر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نَبِیّاً لَوْ أَنَّ رَجُلاً لَقَی اللَّهَ بِعَمِلِ سَبْعِینَ نَبِیّاً ثُمَّ لَمْ یَأْتِ بِوِلایَةِ أُولِی الْأَمْرِ مِنّا أَهْلَ الْبَیْتِ ما قَبِلَ اللَّهُ مِنْهُ صَرْفاً وَلا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خدایی که مرا به حق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عمل هفتاد پیامبر را انجام دهد؛ امّا بدون ولایت اولی الأمر از ما اهل بیت، خدا را ملاقات کند، خداوند هیچ عمل واجب و مستحبّی را از وی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أولوا الأمر چه کسانی هستند؟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أولوا الأمر چه کسانی هستند، جای بحث و اشکال نیست؛ زیرا در روایات متعدّدی أولوا الأمر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است که وقتی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جابر از</w:t>
      </w:r>
    </w:p>
    <w:p>
      <w:pPr>
        <w:pStyle w:val="BookText"/>
        <w:rPr/>
      </w:pPr>
      <w:r>
        <w:rPr>
          <w:rFonts w:ascii="IRNazanin" w:hAnsi="IRNazanin" w:eastAsia="IRNazanin"/>
          <w:color w:val="111111"/>
          <w:sz w:val="28"/>
          <w:sz w:val="28"/>
          <w:szCs w:val="28"/>
          <w:rtl w:val="true"/>
          <w:lang w:bidi="fa-IR"/>
        </w:rPr>
        <w:t>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أولوا الأمر چه کسانی هستند که اطاعت آنان در ردیف اطاعت خدا و رسول خداصلی الله علیه وآله قرار گرفته است؟</w:t>
      </w:r>
    </w:p>
    <w:p>
      <w:pPr>
        <w:pStyle w:val="BookText"/>
        <w:rPr/>
      </w:pPr>
      <w:r>
        <w:rPr>
          <w:rFonts w:ascii="IRNazanin" w:hAnsi="IRNazanin" w:eastAsia="IRNazanin"/>
          <w:color w:val="111111"/>
          <w:sz w:val="28"/>
          <w:sz w:val="28"/>
          <w:szCs w:val="28"/>
          <w:rtl w:val="true"/>
          <w:lang w:bidi="fa-IR"/>
        </w:rPr>
        <w:t>پیامبرصلی الله علیه 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جانشینان من و امامان مسلمین هستند که اوّل آنان علیّ بن ابی طالب و آخرین آنان کسی است که اسم او همان اسم من، و کنیه او کنیه من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روشن است کسانی که اطاعتشان مثل اطاعت خدا و رسول خدا واجب است، مخالفت و ستیز با آنان 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اهل بیت‌علیهم السلام چه حکمی دارد؟</w:t>
      </w:r>
    </w:p>
    <w:p>
      <w:pPr>
        <w:pStyle w:val="BookText"/>
        <w:rPr/>
      </w:pPr>
      <w:r>
        <w:rPr>
          <w:rFonts w:ascii="IRNazanin" w:hAnsi="IRNazanin" w:eastAsia="IRNazanin"/>
          <w:color w:val="111111"/>
          <w:sz w:val="28"/>
          <w:sz w:val="28"/>
          <w:szCs w:val="28"/>
          <w:rtl w:val="true"/>
          <w:lang w:bidi="fa-IR"/>
        </w:rPr>
        <w:t>آنچه ذکر شد در مورد ولایت أولوا الأمر و ائمّه‌علیهم السلام بود، حال اگر کسی به جای اطاعت، ولایت و دوستی با اهل بیت، راه دشمنی با آنان را برگزید و با آنان به ستیز برخاست، قطعاً کار او دشوارتر است و چنین انسانی، نه تنها از دایره ایمان خارج می‌شود بلکه از صف مسلمین نیز خارج خواهد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در ضمن خطبه‌ای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أَبْغَضَنا أَهْلَ الْبَیْتِ بَعَثَهُ اللَّهُ یَوْمَ الْقِیامَةِ یَهُودِیّاً،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صامَ وَصَلّی وَزَعَمَ أَنَّهُ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صامَ وَصَلّی وَزعَمَ أَنَّهُ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دشمن بدارد، خداوند او را روز قیامت یهودی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انسان،</w:t>
      </w:r>
    </w:p>
    <w:p>
      <w:pPr>
        <w:pStyle w:val="BookText"/>
        <w:rPr/>
      </w:pPr>
      <w:r>
        <w:rPr>
          <w:rFonts w:ascii="IRNazanin" w:hAnsi="IRNazanin" w:eastAsia="IRNazanin"/>
          <w:color w:val="111111"/>
          <w:sz w:val="28"/>
          <w:sz w:val="28"/>
          <w:szCs w:val="28"/>
          <w:rtl w:val="true"/>
          <w:lang w:bidi="fa-IR"/>
        </w:rPr>
        <w:t>نماز بخواند و روزه بگیرد و گمان کند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نماز بخواند، روزه بگیرد و گمان کند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دشمنی با اهل بیت، ستیز با رهبران الهی، و از عوامل خروج از ایمان بلکه خروج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خوارج از اسلام</w:t>
      </w:r>
    </w:p>
    <w:p>
      <w:pPr>
        <w:pStyle w:val="BookText"/>
        <w:rPr/>
      </w:pPr>
      <w:r>
        <w:rPr>
          <w:rFonts w:ascii="IRNazanin" w:hAnsi="IRNazanin" w:eastAsia="IRNazanin"/>
          <w:color w:val="111111"/>
          <w:sz w:val="28"/>
          <w:sz w:val="28"/>
          <w:szCs w:val="28"/>
          <w:rtl w:val="true"/>
          <w:lang w:bidi="fa-IR"/>
        </w:rPr>
        <w:t xml:space="preserve">یکی از گروهایی که در برابر امیرالمؤمنین‌علیه السلام ایستادند و با حضرتش ستیز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کسانی که اهل نماز، روزه،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به دلیل مخالفت با امام و حجّت خدا، نه تنها از ایمان بلکه از زمره مسلمین خارج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درباره این گروه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قَوْمٌ مِنْ أُمَّتِی یَقْرَؤُونَ الْقُرآنَ لَیْسَتْ قِرآئَتُکُمْ إِلی قِرآءَتِهِمْ شَیْئاً، وَلا صَلاتُکُمْ إِلی صَلاتِهِمْ شَیْئاً، وَلا صِیامُکُمْ إِلی صِیامِهِمْ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الإِسْلامِ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میان امّت من پیدا می‌شوند که قرآن می‌خوانند به گونه‌ای که قرائت شما در مقابل قرائت آنان چیزی به حساب نمی‌آید، نماز شما در برابر نماز آنان ناچیز است، روزه شما در مقابل روزه آنان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اسلام خارج می‌شوند و می‌گریزند همان گونه که تیر از چلّه کمان رها شود و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ولیّ فقیه چه حکمی دارد؟</w:t>
      </w:r>
    </w:p>
    <w:p>
      <w:pPr>
        <w:pStyle w:val="BookText"/>
        <w:rPr/>
      </w:pPr>
      <w:r>
        <w:rPr>
          <w:rFonts w:ascii="IRNazanin" w:hAnsi="IRNazanin" w:eastAsia="IRNazanin"/>
          <w:color w:val="111111"/>
          <w:sz w:val="28"/>
          <w:sz w:val="28"/>
          <w:szCs w:val="28"/>
          <w:rtl w:val="true"/>
          <w:lang w:bidi="fa-IR"/>
        </w:rPr>
        <w:t>آنچه ذکر شد مربوط به زمان ائمّه طاهرین‌علیهم السلام بود، در دوران غیبت حضرت ولیّ عصرعلیه السلام نیز همین حکم وجود دارد؛ یعنی در عصر غیبت که ولایت و رهبری از آن فقیه جامع الشرائط است، اطاعت از او نیز لازم و واجب است و مخالفت با او نیز گناه و حرام می‌باشد و حکم مخالفت با خداوند، پیامبر و امام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در کتاب کشف الاسرار به طور مبسوط و متقن بر این مطلب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دلایلی که به عنوان شاهد بر این موضوع ذکر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نیز آن را از همان کتاب ذکر می‌کنیم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مَنْ کانَ مِنْکُمْ قَدْ رَوی حَدیثَنا وَنَظَرَ فِی حَلالِنا وَحَرامِنا وَعَرَفَ أَحْکَامَنا فَلْیَرْضُوا بِهِ حَکَماً فَإِنِّی قَدْ جَعَلْتُهُ عَلَیْکُمْ حاکِماً فَإِذا حَکَمَ بِحُکْمِنا فَمَنْ لَمْ یَقْبِلْهُ مِنْهُ فَإِنَّمَا اسْتَخَفَّ بِحُکْمِ اللَّهِ وَعَلَیْنا رَدَّ أَلرّادُّ عَلَیْنا کَالرّادِّ عَلَی اللَّهِ وَهُوَ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ما را روایت می‌کند و توجّه به حلال و حرام ما دارد و احکام ما را خوب می‌شناسد، به حکومت او رضایت دهید؛ زیرا من او را بر شما حاکم قرار داده‌ام،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ما حکم می‌کند، کسی که قبول نکند، حکم خدا را سبک گرفته و ما را مخالفت نموده است، وردّ بر ما ردّ برخداست و این مرز شرک به پرودگار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مجتهد، حاکم قرار داده شده و ردّ بر او را ردّ امام، و ردّ امام را رد خدا، وردّ خدا رادر حدّ شرک به خدا دانسته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در انقلاب شکوهمند اسلامی ایران، دیدیم و تجربه کردیم کسانی که از تحت ولایت و رهبری امام خمینی‌رحمه الله خارج شدند و از پیروی این رهبر الهی و نایب عامّ امام زمان‌علیه السلام سرپیچی کرده و راه مخالفت را در پیش گرفتند، به چه سرنوشتی مبتلا شدند، چگونه در دام کافران و مستکبران قرار گرفته، دنیا و آخرت خویش را تباه ساخته و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bookmarkStart w:id="169" w:name="pg63_2523"/>
    </w:p>
    <w:p>
      <w:pPr>
        <w:pStyle w:val="Heading3"/>
        <w:numPr>
          <w:ilvl w:val="2"/>
          <w:numId w:val="1"/>
        </w:numPr>
        <w:rPr/>
      </w:pPr>
      <w:bookmarkStart w:id="170" w:name="__RefHeading___Toc384048_211673320"/>
      <w:bookmarkStart w:id="171" w:name="_Toc63"/>
      <w:bookmarkEnd w:id="169"/>
      <w:bookmarkEnd w:id="170"/>
      <w:r>
        <w:rPr>
          <w:rtl w:val="true"/>
        </w:rPr>
        <w:t>فصل یازدهم</w:t>
      </w:r>
      <w:r>
        <w:rPr>
          <w:rtl w:val="true"/>
        </w:rPr>
        <w:t>:</w:t>
      </w:r>
      <w:r>
        <w:rPr>
          <w:rtl w:val="true"/>
        </w:rPr>
        <w:t>گناه و یأس از رحمت پروردگار</w:t>
      </w:r>
      <w:bookmarkEnd w:id="171"/>
    </w:p>
    <w:p>
      <w:pPr>
        <w:pStyle w:val="BookText"/>
        <w:rPr/>
      </w:pPr>
      <w:r>
        <w:rPr>
          <w:rFonts w:ascii="IRNazanin" w:hAnsi="IRNazanin" w:eastAsia="IRNazanin"/>
          <w:color w:val="111111"/>
          <w:sz w:val="28"/>
          <w:sz w:val="28"/>
          <w:szCs w:val="28"/>
          <w:rtl w:val="true"/>
          <w:lang w:bidi="fa-IR"/>
        </w:rPr>
        <w:t xml:space="preserve">یکی دیگر از آثار گناه که ممکن است انسان به آن مبتلا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شدن 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پروردگار، خود یکی از گناهان کبیره و بزرگ است که قرآن کریم آن را به کافران نسبت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یَایَْسُ مِنْ رَوْحِ اللَّهِ إِلَّاالْقَوْمُ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از رحمت پروردگار نمی‌شود، مگر گروه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نیز یأس از رحمت پروردگار در ردیف گناهان کبیره ذکر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دقّتی روشن می‌شود که این گناه از هر گناه دیگری بزرگ‌تر و زشت‌تر است؛ زیرا در گناهان دیگر، چه بسا شخص گنهکار پشیمان شده، به درگاه خدا باز گردد، توبه نماید و موجبات آمرزش خویش را فراهم سازد؛ امّا کسی که از رحمت خدا مأیوس شد و گمان کرد لطف خدا شامل حال او نشده و مورد</w:t>
      </w:r>
    </w:p>
    <w:p>
      <w:pPr>
        <w:pStyle w:val="BookText"/>
        <w:rPr/>
      </w:pPr>
      <w:r>
        <w:rPr>
          <w:rFonts w:ascii="IRNazanin" w:hAnsi="IRNazanin" w:eastAsia="IRNazanin"/>
          <w:color w:val="111111"/>
          <w:sz w:val="28"/>
          <w:sz w:val="28"/>
          <w:szCs w:val="28"/>
          <w:rtl w:val="true"/>
          <w:lang w:bidi="fa-IR"/>
        </w:rPr>
        <w:t>بخشش خداوند قرار نمی‌گیرد، در مقام توبه و جبران گناه خویش بر نمی‌آید، بدون توبه از دنیا می‌رود، در نتیجه به کیفر گناهان خود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شخصی که از رحمت خداوند مأیوس بشود و چنین تصوّر کند که خداوند هرگز او را نمی‌آمرزد، گرفتار گناهان فراوان دیگری نیز خواهد شد؛ زیرا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نجاتی برای من نیست و در هر صورت مستحقّ عذاب و آتش هستم، پس چرا در دنیا بیشتر از این از لذّت‌ها استفاده نکنم؟ پرهیز از بعضی از کارها برای چه؟و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هر چقدر هم مرتکب گناه و معصیت شود، نباید از لطف و رحمت خداوند مأیوس شود؛ زیرا مأیوس شدن، خود گناهی بزرگ‌تر است، این خداوند است که ما را امر کرده است تا از رحمت بی‌کران او ناامید نشویم، وعده داده است که همه گناهان بندگانش را مورد عفو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مشروط به این که شخص با شرایط لازم،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از چند جهت لطف الهی مشاهده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لطیف، لطفی است از</w:t>
      </w:r>
    </w:p>
    <w:p>
      <w:pPr>
        <w:pStyle w:val="BookText"/>
        <w:rPr/>
      </w:pPr>
      <w:r>
        <w:rPr>
          <w:rFonts w:ascii="IRNazanin" w:hAnsi="IRNazanin" w:eastAsia="IRNazanin"/>
          <w:color w:val="111111"/>
          <w:sz w:val="28"/>
          <w:sz w:val="28"/>
          <w:szCs w:val="28"/>
          <w:rtl w:val="true"/>
          <w:lang w:bidi="fa-IR"/>
        </w:rPr>
        <w:t>طرف پروردگار در حقّ بندگان خود که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الْمُذْنِبُون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بر خود ستم و اسراف کرده‌اید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صراحت در نهی از نومیدی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گناهان شما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استثنا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تأکید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بسیار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بن عبداللَّه انصاری روایت شده است که زنی خدمت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کودک خود را به دست خود کشته است، آیا برای او توبه‌ای وجود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محمّد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هفتاد پیغمبر را کشته باشد، پشیمان شود، توبه کند و خداوند، صداقت او را بداند که دیگر به هیچ گناهی رجوع نمی‌نماید، توبه‌اش را قبول می‌کند و از گناهانش عفو می‌کند، به راستی که توبه کننده مثل کسی است که گناه نکرده باشد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انسان هر چه هم که گناه کند، باز نباید از رحمت و لطف خدا مأیوس شود؛ زیرا نا امیدی از رحمت و لطف خدا گناهی بزرگ‌تر از هر گناه دیگر است، با</w:t>
      </w:r>
    </w:p>
    <w:p>
      <w:pPr>
        <w:pStyle w:val="BookText"/>
        <w:rPr/>
      </w:pPr>
      <w:r>
        <w:rPr>
          <w:rFonts w:ascii="IRNazanin" w:hAnsi="IRNazanin" w:eastAsia="IRNazanin"/>
          <w:color w:val="111111"/>
          <w:sz w:val="28"/>
          <w:sz w:val="28"/>
          <w:szCs w:val="28"/>
          <w:rtl w:val="true"/>
          <w:lang w:bidi="fa-IR"/>
        </w:rPr>
        <w:t>این حال، گاهی انسان آن چنان در گناه و معصیت غوطه ور می‌شود که نور امید به طور کلّی در دلش خاموش شده و از رحمت گسترده خداوند هم مأیوس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شگفت‌آور حمید بن قحطبه</w:t>
      </w:r>
    </w:p>
    <w:p>
      <w:pPr>
        <w:pStyle w:val="BookText"/>
        <w:rPr/>
      </w:pPr>
      <w:r>
        <w:rPr>
          <w:rFonts w:ascii="IRNazanin" w:hAnsi="IRNazanin" w:eastAsia="IRNazanin"/>
          <w:color w:val="111111"/>
          <w:sz w:val="28"/>
          <w:sz w:val="28"/>
          <w:szCs w:val="28"/>
          <w:rtl w:val="true"/>
          <w:lang w:bidi="fa-IR"/>
        </w:rPr>
        <w:t>در کتاب عیون اخبار الرضاعلیه السلام نقل شده است که عبداللَّه بزّاز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حمید بن قحطبه معامله‌ای بود، وقتی از مسافرت بازگشتم مرا احضار کرد، با لباس سفر به ملاقاتش رفتم، وقت ظهر ماه مبارک رمضان بود، بر او وارد شدم، طشت و ابریقی آوردند، او دست خود را شست و به من هم امر کرد که دست خود را بشویم، دستم را شستم، فراموش کردم که ماه مبارک رمضان است و روزه هستم؛ امّا وقتی طعام حاضر کردند، به یادم آمد، و خود را کنار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ناهار نمی‌خوری؟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است، من مریض نیستم، عذر دیگری هم ندارم که افطار کنم، شاید امیر عذری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عذری ندارم، مریض هم نیستم، آن‌گاه اشکش جاری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صرف طعام سبب گریه‌اش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هارون الرشید در طوس بود، شبی دنبال من فرستاد، وقتی که بر او وارد شدم، دیدم شمعی در جلوی رویش روشن است، شمشیری سبز رنگ و برهنه‌ای نیز نزد اوست؛ چون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از امیرالمؤمنین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مرخّص کرد و طولی نکشید باز مرا احضار کرد و همان پرسش را تکرار نمود، گفتم با مال، جان، اهل و اولاد از تو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مرا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مرا احضار کرد و همان سؤال را تکرار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جان، اهل، اولاد و دین از تو اطاعت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بردار و هر کس را که این خادم به تو نشان داد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را بر داشتم و همراه خادم هارون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خانه‌ای برد که دَرِ آن قفل بود، قفل را باز کرد، وارد خانه شدیم، دیدم وسط خانه چاهی است و در آن خانه سه حجره وجود داشت و دَرِ هر سه حجره نیز قفل بود، یکی از آن‌ها را باز کرد، دیدم بیست نفر پیر و جوان، همه سیّد اولاد علی و زهراعلیها السلام در غل و زنجیر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این‌ها را گردن بزنی، او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سادات را جلو آورد و من گردن آنان را می‌زدم و بدن و سر آنان را در آن چاهی که در وسط خانه بود می‌انداختم، تا بیست نفر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حجره دوّم را گشود، دیدم در این حجره نیز بیست نفر سیّد در غل و زنجیر هستند، همه آنان را نیز به اشاره خادم، گردن زدم و در چاه انداختم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حجره سوّم را گشود، در آن حجره نیز بیست نفر سیّد بودند، آنان را نیز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آخر پیرمردی بود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چه عذری داری هنگامی که تو را در حضور جدّ ما رسول خداصلی الله علیه وآله احضار کنند و حال آن‌که تو شصت نفر از فرزندان او را بدون گناه کشته‌ای؟</w:t>
      </w:r>
    </w:p>
    <w:p>
      <w:pPr>
        <w:pStyle w:val="BookText"/>
        <w:rPr/>
      </w:pPr>
      <w:r>
        <w:rPr>
          <w:rFonts w:ascii="IRNazanin" w:hAnsi="IRNazanin" w:eastAsia="IRNazanin"/>
          <w:color w:val="111111"/>
          <w:sz w:val="28"/>
          <w:sz w:val="28"/>
          <w:szCs w:val="28"/>
          <w:rtl w:val="true"/>
          <w:lang w:bidi="fa-IR"/>
        </w:rPr>
        <w:t>بدن من لرزید، خادم از روی غضب نگاهی به من کرد و مرا ترسانید، آن پیر مرد را نیز کشتم و در آن چاه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شصت نفر از اولاد رسول خداصلی الله علیه وآله را کشته باشد، روزه و نماز برای او چه نفعی دارد؟ من یقین دارم که در آتش مخلّد هستم و لذا ماه رمضان را نیز روزه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موجب شد حمید بن قحطبه از رحمت خدا مأیوس شود و در نتیجه از نماز و روزه دست بردارد، گناه بزرگ او بود، گرچه خود این یأس و ناامیدی نیز گناهی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روایت است که پس از ورود حضرت علیّ بن موسی الرضاعلیهما السلام به خراسان، عبداللَّه نیشابوری داستان آن ملعون و یأس او از پروردگار عالم را برای حضرت نقل نمود، و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یأس که حمید از رحمت الهی داشت گناهش از قتل شصت علوی بیشتر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انسان نباید آن چنان خود را گرفتار گناه ومعصیت کند که کم کم روح یأس و نومیدی از رحمت پروردگار در او ایجاد شود بلکه باید، هم از معصیت پرهیز نماید و هم اگر گناهی از او سرزد، زود در صدد توبه و جبران برآید و نیز بداند که رحمت پروردگار گسترده است، اگر انسان به سوی خدا بازگشت، خداوند او را مورد رحمت خویش قرار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دائم گرفتار معصیت و آلودگی باشد، از انجام گناه پرهیز نداشته باشد،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توبه را نیز به روی خویش ببندد، گرفتار یأس از رحمت پروردگار می‌شود که این خود گناه بزرگ‌تر و عظیم‌تر است</w:t>
      </w:r>
      <w:r>
        <w:rPr>
          <w:rFonts w:eastAsia="IRNazanin" w:cs="IRNazanin"/>
          <w:color w:val="111111"/>
          <w:sz w:val="28"/>
          <w:szCs w:val="28"/>
          <w:rtl w:val="true"/>
          <w:lang w:bidi="fa-IR"/>
        </w:rPr>
        <w:t>.</w:t>
      </w:r>
      <w:bookmarkStart w:id="172" w:name="pg63_2530"/>
    </w:p>
    <w:p>
      <w:pPr>
        <w:pStyle w:val="Heading3"/>
        <w:numPr>
          <w:ilvl w:val="2"/>
          <w:numId w:val="1"/>
        </w:numPr>
        <w:rPr/>
      </w:pPr>
      <w:bookmarkStart w:id="173" w:name="__RefHeading___Toc384050_211673320"/>
      <w:bookmarkStart w:id="174" w:name="_Toc64"/>
      <w:bookmarkEnd w:id="172"/>
      <w:bookmarkEnd w:id="173"/>
      <w:r>
        <w:rPr>
          <w:rtl w:val="true"/>
        </w:rPr>
        <w:t>فصل دوازدهم</w:t>
      </w:r>
      <w:r>
        <w:rPr>
          <w:rtl w:val="true"/>
        </w:rPr>
        <w:t>:</w:t>
      </w:r>
      <w:r>
        <w:rPr>
          <w:rtl w:val="true"/>
        </w:rPr>
        <w:t>گناه و عدم ایمنی از خشم خدا</w:t>
      </w:r>
      <w:bookmarkEnd w:id="174"/>
    </w:p>
    <w:p>
      <w:pPr>
        <w:pStyle w:val="BookText"/>
        <w:rPr/>
      </w:pPr>
      <w:r>
        <w:rPr>
          <w:rFonts w:ascii="IRNazanin" w:hAnsi="IRNazanin" w:eastAsia="IRNazanin"/>
          <w:color w:val="111111"/>
          <w:sz w:val="28"/>
          <w:sz w:val="28"/>
          <w:szCs w:val="28"/>
          <w:rtl w:val="true"/>
          <w:lang w:bidi="fa-IR"/>
        </w:rPr>
        <w:t xml:space="preserve">از دیگر آثار و پیامدهای ویرانگر گناه که کمتر بدان توجّه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گنهکار، هنگام گناه و نافرمانی پروردگار، گویا خود را از قهر و خشم خداوند ایمن می‌داند و ترسی به خود راه نمی‌دهد، با خود اندیشه نمی‌کند که چه بسا هنگام گناه و معصیت، مشمول خشم خدا گشته و عذاب الهی بر او وارد شود، و او را به خاطر تخلّف از قوانین و مقررات الهی،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علاوه بر این که موجب جرأت بیشتر بر گناهان و معصیت می‌شود، خود نیز گناه بزرگ است و در روایات اسلامی در ردیف گناه کبیره ذکر شده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نیز ما را به این امر مهمّ توجّه داده،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الْقُرَی أَنْ یَأْتِیَهُم بَأْسُنا بَیاتاً وَهُمْ نَآئِمُونَ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آبادی‌ها ایمن هستند از این که عذاب ما شبانه به سراغ آنان بیاید در حالی که در خواب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أَمِنَ أَهْلُ الْقُرَی أَنْ یَأْتِیَهُمْ بَأْسُنا ضُحیً وَهُمْ یَلْعَبُونَ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آبادی‌ها، ایمن هستند از این که عذاب ما هنگام روز به سراغشان بیاید در حالی که سرگرم بازی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آیه شریفه، در آیه سوّم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مَکْرَ اللَّهِ فَلَا یَأْمَنُ مَکْرَ اللَّهِ إِلَّا الْقَوْمُ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خود را از مکر الهی در امان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جز زیانکاران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رحمت و ترس از عذاب</w:t>
      </w:r>
    </w:p>
    <w:p>
      <w:pPr>
        <w:pStyle w:val="BookText"/>
        <w:rPr/>
      </w:pPr>
      <w:r>
        <w:rPr>
          <w:rFonts w:ascii="IRNazanin" w:hAnsi="IRNazanin" w:eastAsia="IRNazanin"/>
          <w:color w:val="111111"/>
          <w:sz w:val="28"/>
          <w:sz w:val="28"/>
          <w:szCs w:val="28"/>
          <w:rtl w:val="true"/>
          <w:lang w:bidi="fa-IR"/>
        </w:rPr>
        <w:t>انسان مؤمن همان گونه که به رحمت خداوند امیدوار است؛ باید نسبت به قهر و خشم پروردگار نیز بیمناک و هراسناک باشد؛ چون می‌داند خداوندی که دارای لطف، رحمت و بخشش است، دارای خشم، غضب و قهر نیز می‌باشد؛ چنان که در دعای شریف افتتاح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 فِی مَوْضِعِ الْعَفْوِ وَالرَّحْمَةِ وَأَشَدُّ الْمُعاقِبِینَ فِی مَوْضِعِ النَّکالِ وَالنَّقِمَةِ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ارحم الراحمین است، در جایگاه عفو و رحمت و سخت‌ترین کیفر دهندگان است در جایگاه بلا و عذاب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همان طوری که از رحمت خدا مأیوس و ناامید نیست، از خشم و غضب خداوند نیز خود را ایمن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باقرعلیه السلام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عَبْدٍ مُؤْمِنٍ إِلّا وَفِی قَلْبِهِ نُورانِ نُورُ خِیفَةٍ وَنُورُ رَجآءِ لَوْ وُزِّنَ هذا لَمْ یَزِدْ عَلی هذا وَلَوْ وُزِّنَ هذا لَمْ یَزِدْ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مؤمنی نیست مگر این که در قلب و دلش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ترس و نور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وزن کنند، بر آن یکی فزونی ندارد و اگر آن یکی را وزن کنند بر این یکی زیادتی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وجود مؤمن به یک میزان خوف و رجاء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بی‌باکانه گناه می‌کند، به خود جرأت و جسارت بر خدا داده و از خشم و غضب خداوند غافل شده است، در حالی که باید احتمال بدهد چه بسا در حال گناه مشمول خشم خدا قرار گیرد و مستوجب عقوبت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اگر تعجیل در عقوبت و کیفر او نمی‌شود، این بدان معنا نیست که خداوند از او غفلت کرده، یا گناه او را نادیده گرفته، بلکه گاهی همین مهلت نیز برای وی عقوبت و 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نپندارند آنچه به ایشان مهلت می‌دهیم به نفع و خیر آنان است، ما به ایشان مهلت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در عقوبتشان تعجیل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گناهشان زیاد شود و برای ایشان عذابی خوار کننده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سنّت پروردگار بر این نیست که در برابر گناه و نافرمانی انسان، در</w:t>
      </w:r>
    </w:p>
    <w:p>
      <w:pPr>
        <w:pStyle w:val="BookText"/>
        <w:rPr/>
      </w:pPr>
      <w:r>
        <w:rPr>
          <w:rFonts w:ascii="IRNazanin" w:hAnsi="IRNazanin" w:eastAsia="IRNazanin"/>
          <w:color w:val="111111"/>
          <w:sz w:val="28"/>
          <w:sz w:val="28"/>
          <w:szCs w:val="28"/>
          <w:rtl w:val="true"/>
          <w:lang w:bidi="fa-IR"/>
        </w:rPr>
        <w:t>عقوبت و کیفر وی تعجیل نماید؛ 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عقوبت و کیفر تعجیل نماید، همه موجودات عالم هلاک می‌شوند و دیگر کسی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یُؤَاخِذُ اللَّهُ النّاسَ بِظُلْمِهِمْ ما تَرَکَ عَلَیْها مِنْ دَآبَّةٍ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مردم را به خاطر ظلمشان مجازات می‌کرد، هیچ جنبنده‌ای را بر پشت زمین باقی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جز معصومین‌علیهم السلام کسی نیست که گناهی از او سر نزند؛ حتّی از روایات اسلامی استفاده می‌شود که گاهی خداوند تبارک و تعالی به دنبال گناه بنده‌ای، نعمتی در اختیار او می‌گذارد، در نتیجه این بنده گنهکار، آن چنان دچار غفلت می‌شود که توبه و استغفار را نیز فراموش می‌کند، و در گناه بیشتری غوطه ور می‌شود، امّا ناگهان خشم خداوند او را در بر می‌گیرد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اللَّهُ بِعَبْدٍ خَیْراً فَأَذنَبَ ذَنْباً أَتْبَعَهُ بِنِقْمَةٍ وَیَذْکُرُهُ الْإسْتِغْفارَ وَإِذا أَرادَ اللَّهُ بِعَبْدٍ شَرّاً فَأَذْنَبَ ذَنْباً اَتْبَعَهُ بِنِعْمَةٍ لِنَسِیَهُ الْإسْتِغْفارَ وَیَتَمادِی بِهِ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خوبی یک بنده‌ای را بخواهد، وقتی آن بنده گناه کند، خداوند او را به بلا و مصیبتی مبتلا می‌کند تا توجّه کند که بر اثر گناه مبتلا شده است، در صدد توبه برآید و استغفار کند، اما هر گاه برای بنده‌اش شرّ و بدی خواهد، وقتی گناه کند، خداوند نعمت تازه‌ای به او می‌بخشد، در نتیجه گرفتار فراموشی و غفلت می‌شود و توبه و استغفار نمی‌کند و بیشتر در گناه فرو می‌رود و این معنای</w:t>
      </w:r>
    </w:p>
    <w:p>
      <w:pPr>
        <w:pStyle w:val="BookText"/>
        <w:rPr/>
      </w:pPr>
      <w:r>
        <w:rPr>
          <w:rFonts w:ascii="IRNazanin" w:hAnsi="IRNazanin" w:eastAsia="IRNazanin"/>
          <w:color w:val="111111"/>
          <w:sz w:val="28"/>
          <w:sz w:val="28"/>
          <w:szCs w:val="28"/>
          <w:rtl w:val="true"/>
          <w:lang w:bidi="fa-IR"/>
        </w:rPr>
        <w:t>سخن پروردگار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بگیریم آنان را درجه درجه و مرحله به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ماندگار لقمان</w:t>
      </w:r>
    </w:p>
    <w:p>
      <w:pPr>
        <w:pStyle w:val="BookText"/>
        <w:rPr/>
      </w:pPr>
      <w:r>
        <w:rPr>
          <w:rFonts w:ascii="Amiri" w:hAnsi="Amiri" w:eastAsia="Amiri" w:cs="Amiri"/>
          <w:color w:val="111111"/>
          <w:sz w:val="28"/>
          <w:sz w:val="28"/>
          <w:szCs w:val="28"/>
          <w:rtl w:val="true"/>
          <w:lang w:bidi="ar-SA"/>
        </w:rPr>
        <w:t>عَنِ الْحارِثِ بْنِ الْمُغَیْرَةِ أَوْ أَبِیه، عَنْ أَبی عَبْدِ اللَّهِ‌علیه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ما کَانَ فِی وَصیَّةِ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فِیهَا الْأَعاجِیبُ وَکَانَ أَعْجَبُ ما کَانَ فِیها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عَزَّوَجَلَّ لَوْ جِئْتَهُ بِبِرِّ الثَّقَلَیْنِ لَعَذَّبَکَ وَأَرْجُ اللَّهَ رَجاءً لَوْ جِئْتَهُ بِذُنُوبِ الثَّقَلیْنِ لَرَحِمَکَ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حارث بن مغیره یا پدرش می‌گوید به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جالب در کلام لقمان چه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لقمان کلمات عجیب زیاد است؛ امّا از همه جالب‌تر آن سخن است که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بترس که اگر عبادت جنّ و انس را انجام دهی، باز هم ترس عذاب او را داشته باشی و آن 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امیدوار باش که اگر گناه جنّ و انس را انجام داده باشی، باز امیداوار باشی که تو را مورد عفو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امید به رحمت خداوند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مرتکب گناه می‌شوند؛ امّا هنگامی که به آنان تذکّر داده شود، یا نهی از منکر شوند،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به رحمت خداوند داریم، خداوند سختگیر 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صورتی که این اندیشه، یک اندیشه شیطانی است و سبب گناه بیشتر می‌شود و چه بسا گناهی که خشم خداوند را بر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روایات معصومین‌علیهم السلام استفاده می‌شود که این منطق امیدواران به رحمت الهی نیست، کسی که امید رحمت خداوند را دارد، باید موجبات رحمت او را نیز فراهم سازد،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یَعْمَلُونَ بِالْمَعاصِی وَیَقُولُونَ نَرْجُوا، فَلا یَزالُونَ کَذلِکَ حَتّی یَأْتِیَهُمُ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هؤُلآءِ قَوْمٌ یَتَرَجَّحُونَ فِی الْأَمانِیِ‌ّ، کَذِبُوا لَیْسُوا بِراجِینَ، إِنَّ مَنْ رَجا شَیْئاً طَلَبَهُ وَمَنْ خافَ مِنْ شَیْ‌ءٍ هَرَبَ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کار خلاف و گناهی مرتکب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هستند تا مرگ به سراغشان می‌آید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حدّ اعتدال خارج شده‌اند و معنای امید را نفهمیده‌اند، دروغ می‌گویند، اینان امیدواران نیستند؛ زیرا کسی که به چیزی امید داشته باشد، برای رسیدن به آن تلاش می‌کند و آن کسی که از چیزی بترسد، از آن دوری می‌گزیند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الْمُؤْمِنُ حَتّی یَکُونَ خآئفاً وَ رَاجِیاً، وَلا یَکُونُ خآئِفاً وَراجِیاً حَتّی یَکُونَ عامِلاً لِما یَخافَ وَیَرْجُو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به حساب نمی‌آید، مگر این که دارای بیم و امید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 را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و امید نیز ندارد مگر این که به آنچه بیم دارد و نسبت به آنچه امید وار است، سعی و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انسان از عذاب الهی می‌ترسد، باید از گناه، آلودگی و نافرمانی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خشم خدا را فراهم ساخته، و در نتیجه عذاب او را به دنبال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نماید، مرتکب گناه و خطا نشود، معصیت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رحمت الهی امیدوار است، به لطف و کرم پروردگار دل بسته است، باید آنچه خداوند را خشنود می‌سازد و موجب جلب رحمت پروردگار می‌شود، انجام دهد، واجبات را انجام دهد، نماز، روزه، امر به معروف و نهی از منکر، جهاد، حج خانه خدا، کمک به محرومان، خدمت به جامعه، احترام به پدر و مادر،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تا رحمت الهی را شامل حال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ایمنی از مکر و خشم خدا و غفلت از قهر و عذاب الهی، از اموری است که شخص گنهکار گرفتار آن است و سبب افزایش گناه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جالب از جوان توبه کار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از حضرت امام زین العابدین‌علیه السلام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خانواده‌اش بر کشتی سوار شدند، در وسط دریا کشتی دچار توفان گشت و در هم شکسته شد، تمام سرنشینان کشتی در آب غرق شدند، تنها همسر این مرد به تخته شکسته‌ای از کشتی پناه برد و موج آب، کم کم او را به جزیره‌ای از جزیره‌های دریا رساند، در این جزیره، مرد دزد و راهزنی بود که از هیچ گناهی فرو گذار نمی‌کرد، هنگامی که چشم این مرد بزهکار به زن افتاد، سؤال کرد تو از گروه جنّی، یا انسی؟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 خائن که انسان غافلی بود، قصد هتک حرمت و تجاوز به زن را نمود؛ امّا یک مرتبه متوجّه شد بدن زن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مضطرب و نگرانی؟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می‌ترسم و اشاره به آسمان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از این کارهای خلاف مرتکب نشده‌ای؟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عزّتش قسم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تا کنون کار خلافی نکرده‌ای، این چنین از خدا می‌ترسی، من که تو را به کار خلاف مجبور می‌کنم سزاوارترم از این که از خدا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دیگر حرفی نزد و راهی خانه خود شد و تمام سعی و کوشش او این بود که توبه کند و به سوی خدا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با راهبی که همین مسیر را طیّ می‌کرد، برخورد نمود، تابش خورشید داغ، آنان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داغ است، دعا کن خداوند ابری پدید آورد و بر سر ما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خیری در درگاه خدا برای خود سراغ ندارم تا به خود اجازه بدهم از او درخواستی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دعا کرد و جوان آمین گفت، بلافاصله ابری پدید آمد و آنان را زیر چتر سایه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راحت در زیر سایه ابر به حرکت خود ادامه دادند تا به دو</w:t>
      </w:r>
    </w:p>
    <w:p>
      <w:pPr>
        <w:pStyle w:val="BookText"/>
        <w:rPr/>
      </w:pPr>
      <w:r>
        <w:rPr>
          <w:rFonts w:ascii="IRNazanin" w:hAnsi="IRNazanin" w:eastAsia="IRNazanin"/>
          <w:color w:val="111111"/>
          <w:sz w:val="28"/>
          <w:sz w:val="28"/>
          <w:szCs w:val="28"/>
          <w:rtl w:val="true"/>
          <w:lang w:bidi="fa-IR"/>
        </w:rPr>
        <w:t>راهی رسیدند که راه راهب و جوان راهزن از یکدیگر جدا می‌شد، مقداری راه را طیّ کردند، راهب متوجّه شد که ابر بالای سر جوان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تو بهتر از من هستی، دعای من مستجاب نشد ولی آمین تو مستجاب شده است، بگو بدانم جریان تو چیست؟</w:t>
      </w:r>
    </w:p>
    <w:p>
      <w:pPr>
        <w:pStyle w:val="BookText"/>
        <w:rPr/>
      </w:pPr>
      <w:r>
        <w:rPr>
          <w:rFonts w:ascii="IRNazanin" w:hAnsi="IRNazanin" w:eastAsia="IRNazanin"/>
          <w:color w:val="111111"/>
          <w:sz w:val="28"/>
          <w:sz w:val="28"/>
          <w:szCs w:val="28"/>
          <w:rtl w:val="true"/>
          <w:lang w:bidi="fa-IR"/>
        </w:rPr>
        <w:t>جوان راهزن حکایت خویش با آن زن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گذشته داشته‌ای، به خاطر این خوفی که در تو به وجود آمده، مورد آمرزش و مغفرت قرار گرفته است، مواظب آینده خویش باش</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آری، این نتیجه کار کسی است که خود را از خشم خدا ایمن نبیند و از گناه و معصیت چشم بپوشد و مرتکب نافرمانی خداوند نگردد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هنگام گناه بترسد که اگر این گناه را انجام دهد، شاید از آن گناهانی باشد که بعد از آن هیچگاه مورد بخشش و رحمت خداوند قرار نگیرد، همان گونه که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بِسَیِّئَةٍ فَلا یَعْمَلْها فَإِنَّهُ رُبَّما عَمِلَ الْعَبْدُ السَّیِّئَةَ فَیَراهُ الرِّبُّ فَیَقُولُ وَعِزَّتِی وَجَلالِی لا أَغْفِرُکَ بَعْدَ ذلِکَ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قصد گناه کرد نباید آن را به جای آورد؛ زیرا گاهی بنده گناهی می‌کند، خداوند او را می‌بیند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این هرگز نخواهم بخشید</w:t>
      </w:r>
      <w:r>
        <w:rPr>
          <w:rFonts w:eastAsia="IRNazanin" w:cs="IRNazanin"/>
          <w:color w:val="111111"/>
          <w:sz w:val="28"/>
          <w:szCs w:val="28"/>
          <w:rtl w:val="true"/>
          <w:lang w:bidi="fa-IR"/>
        </w:rPr>
        <w:t>».</w:t>
      </w:r>
      <w:bookmarkStart w:id="175" w:name="pg63_2539"/>
    </w:p>
    <w:p>
      <w:pPr>
        <w:pStyle w:val="Heading3"/>
        <w:numPr>
          <w:ilvl w:val="2"/>
          <w:numId w:val="1"/>
        </w:numPr>
        <w:rPr/>
      </w:pPr>
      <w:bookmarkStart w:id="176" w:name="__RefHeading___Toc384052_211673320"/>
      <w:bookmarkStart w:id="177" w:name="_Toc65"/>
      <w:bookmarkEnd w:id="175"/>
      <w:bookmarkEnd w:id="176"/>
      <w:r>
        <w:rPr>
          <w:rtl w:val="true"/>
        </w:rPr>
        <w:t>فصل سیزدهم</w:t>
      </w:r>
      <w:r>
        <w:rPr>
          <w:rtl w:val="true"/>
        </w:rPr>
        <w:t>:</w:t>
      </w:r>
      <w:r>
        <w:rPr>
          <w:rtl w:val="true"/>
        </w:rPr>
        <w:t>گناه و کوچک شمردن خداوند</w:t>
      </w:r>
      <w:bookmarkEnd w:id="177"/>
    </w:p>
    <w:p>
      <w:pPr>
        <w:pStyle w:val="BookText"/>
        <w:rPr/>
      </w:pPr>
      <w:r>
        <w:rPr>
          <w:rFonts w:ascii="IRNazanin" w:hAnsi="IRNazanin" w:eastAsia="IRNazanin"/>
          <w:color w:val="111111"/>
          <w:sz w:val="28"/>
          <w:sz w:val="28"/>
          <w:szCs w:val="28"/>
          <w:rtl w:val="true"/>
          <w:lang w:bidi="fa-IR"/>
        </w:rPr>
        <w:t>از آثار دیگر گناه این است که شخص گنهکار، توجّه ندارد که با گناه خویش، چه کسی را نافرمانی می‌کند و در برابر چه قدرتی سرکشی می‌نماید، آگاهی ندارد، یا غافل است از این که هنگام گناه، زیر نظر پروردگار است و خداوند ناظر بر اعمال و رفتار اوست و لذا وقتی جایی را پیدا می‌کند که به گمان باطل خودش خلوت است و هیچ انسانی از آنجا آگاهی ندارد، مرتکب معصیت خدا می‌شود و به همین اندازه دلخوش است که مکان خلوتی است و کسی از او خبری ندارد؛ امّا او نمی‌داند که برای خداوند تبارک و تعالی ظاهر و آشکار، پیدا و پنهان، و خلوت و جلوت یکی است، او بر همه مکان‌ها، زمان‌ها و ساعات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خَآئِنَةَ الْأَعْیُنِ وَما تُخْفِی الصُّدُورُ</w:t>
      </w:r>
      <w:r>
        <w:rPr>
          <w:rFonts w:eastAsia="IRNazanin" w:cs="IRNazanin"/>
          <w:color w:val="111111"/>
          <w:sz w:val="28"/>
          <w:szCs w:val="28"/>
          <w:rtl w:val="true"/>
          <w:lang w:bidi="fa-IR"/>
        </w:rPr>
        <w:t>».</w:t>
      </w:r>
      <w:r>
        <w:rPr>
          <w:rStyle w:val="FootnoteAnchor"/>
          <w:rtl w:val="true"/>
        </w:rPr>
        <w:footnoteReference w:id="24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چشم‌هایی که به خیانت می‌گردند و آنچه را سینه‌ها پنهان می‌دارند،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دلیل بر عدم معرفت و شناخت او نسبت به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است که مرتکب گناه و معصیت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طرفی، خدا را بشناسد و عظمت او را درک کند و از سوی دیگر زشتی و پلیدی گناه را نیز درک کند، هرگز مرتکب گناه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ائمّه معصومین‌علیهم السلام گناه نمی‌کنند؟</w:t>
      </w:r>
    </w:p>
    <w:p>
      <w:pPr>
        <w:pStyle w:val="BookText"/>
        <w:rPr/>
      </w:pPr>
      <w:r>
        <w:rPr>
          <w:rFonts w:ascii="IRNazanin" w:hAnsi="IRNazanin" w:eastAsia="IRNazanin"/>
          <w:color w:val="111111"/>
          <w:sz w:val="28"/>
          <w:sz w:val="28"/>
          <w:szCs w:val="28"/>
          <w:rtl w:val="true"/>
          <w:lang w:bidi="fa-IR"/>
        </w:rPr>
        <w:t>دلیل این که حضرات معصومین‌علیهم السلام مرتکب گناه و خلاف نمی‌شوند، این است که هم عظمت خداوند را به خوبی درک کرده و خدا را باور نموده‌اند و هم زشتی گناه را به خوبی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انسان‌های عادی نیز گاهی در حضور شخصیّت بزرگی؛ حتّی انسان عادی، بعضی از کارها را انجام نمی‌دهیم، یا بعضی از کارهایی که زشتی آن را درک کرده‌ایم؛ حتّی در جای خلوت هم مرتکب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معصومین‌علیهم السلام که از یک طرف، خود را همیشه در محضر خداوند می‌دانند و خداوند را به عظمت شناخته‌اند و از سوی دیگر، زشتی همه گناهان را به خوبی درک کرده و شناخته‌اند، از کارهای بسیار کوچک که ما آن‌ها را گناه و حتّی کمتر از گناه هم به شمار نمی‌آوریم، پرهیز دارند، و اگر مرتکب آن شدند، آن را گناه تلقّی نموده و برای آن استغفار و گریه می‌کنند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کسی که مثل امیرالمؤمنین‌علیه السلام خداوند را به عظمت شناخته، شعارش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أُعْطِیتُ الْأَ قالِیمَ السَّبْعَةِ بِما تَحْتَ أَفْلاکِها عَلَی أَنْ أَعْصِیَ اللَّهَ فِی نَمْلَةٍ</w:t>
      </w:r>
    </w:p>
    <w:p>
      <w:pPr>
        <w:pStyle w:val="BookText"/>
        <w:rPr/>
      </w:pPr>
      <w:r>
        <w:rPr>
          <w:rFonts w:ascii="Amiri" w:hAnsi="Amiri" w:eastAsia="Amiri" w:cs="Amiri"/>
          <w:color w:val="111111"/>
          <w:sz w:val="28"/>
          <w:sz w:val="28"/>
          <w:szCs w:val="28"/>
          <w:rtl w:val="true"/>
          <w:lang w:bidi="ar-SA"/>
        </w:rPr>
        <w:t>أَسْلُبُها جَلْبَ شَعِیرَةٍ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هفت اقلیم و آنچه در زیر افلاک است به من بدهند که در مقابل آن خدای را به این مقدار مخالفت کنم که پوست جوی را از مورچه‌ای بگیرم،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تفاوت است بین این سخن که در عمل نیز به اثبات رسیده و بین کسانی که برای رسیدن به دنیایی ناچیز، یا ریاست‌های ناپایدار، دست به انواع و اقسام خلاف‌ها، دروغ‌ها، تهمت‌ها و گناهان شرم آور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خدا را به عظمت درک کرد و حقّ او را شناخت، نافرمانی او را نمی‌کند و در برابر عظمت و بزرگی او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 خدا تنها دانشمندان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هر چه آگاهی انسان بیشتر باشد، جرم و گناه کمتری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بودن خداوند از اعمال بندگان</w:t>
      </w:r>
    </w:p>
    <w:p>
      <w:pPr>
        <w:pStyle w:val="BookText"/>
        <w:rPr/>
      </w:pPr>
      <w:r>
        <w:rPr>
          <w:rFonts w:ascii="IRNazanin" w:hAnsi="IRNazanin" w:eastAsia="IRNazanin"/>
          <w:color w:val="111111"/>
          <w:sz w:val="28"/>
          <w:sz w:val="28"/>
          <w:szCs w:val="28"/>
          <w:rtl w:val="true"/>
          <w:lang w:bidi="fa-IR"/>
        </w:rPr>
        <w:t>یکی از اموری که باید همیشه در مورد خداوند مدّ نظر باشد، این است که خداوند، همه جا شاهد بوده، حضور دارد و ناظر بر اعمال پیدا و پنهان بندگان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 آیات متعدّدی این امر مهم را یاد آور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وسوسه‌های نفس او را می‌دانیم و ما به او از رگ قلبش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چنین معرفتی نسبت به خداوند تبارک و تعالی پیدا کرد، دیگر جایی را برای گناه و معصیت خویش خالی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کَأَنَّکَ تَراهُ فَإِنْ کُنْتَ لا تَراهُ فَإِنَّهُ یَراکَ فَإِنْ کُنْتَ تَرَی أَنَّهْ لا یَراکَ فَقَدْ کَفَرْتَ، وَإِنْ کُنْتَ تَعْلَمُ أَنَّهُ یَراکَ ثُمَّ اسْتَتَرْتَ عَنِ الْمَخْلُوقِینَ بِالْمَعاصِی وَبَرَزْتَ لَهُ بِها فَقَدْ جَعَلْتَهُ فِی حَدِّ أَهْوَنِ النَّاظِرِینَ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طوری بترس مثل این که او را می‌بینی و اگر تو او را نمی‌بینی او تو را می‌بیند، اگر گمان کنی که او تو را نمی‌بیند، پس کافر شده‌ای و اگر می‌دانی که تو را می‌بیند و در حضور او معصیت می‌کنی، پس او را در حدّ کمترین شاهدان و نظاره‌گران قرار داده‌ای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بسیار جالبی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می‌خواهد خدا را به گونه‌ای باور کنیم، مثل این که او را می‌بینم؛ یعنی باور باید در این حد باشد، حال اگر کسی باورش به این درجه نرسید، در مرحله دوّم باشد؛ یعنی باور داشته باشد که خدا او را می‌بیند و زیر نظر خداست؛ زیرا اگر کسی گمان کند که خدا او را نمی‌بیند، خداوند را دارای نقص و ضعف دانسته و این نوعی کفر است؛ امّا اگر انسان می‌داند که خداوند او را می‌بیند، در عین حال مرتکب گناه می‌شود، خداوند را</w:t>
      </w:r>
    </w:p>
    <w:p>
      <w:pPr>
        <w:pStyle w:val="BookText"/>
        <w:rPr/>
      </w:pPr>
      <w:r>
        <w:rPr>
          <w:rFonts w:ascii="IRNazanin" w:hAnsi="IRNazanin" w:eastAsia="IRNazanin"/>
          <w:color w:val="111111"/>
          <w:sz w:val="28"/>
          <w:sz w:val="28"/>
          <w:szCs w:val="28"/>
          <w:rtl w:val="true"/>
          <w:lang w:bidi="fa-IR"/>
        </w:rPr>
        <w:t>کوچک شمرده است و پروردگار را حتّی از یک کودک هم کمتر به حساب آورده است؛ زیرا در برابر دیدگان یک کودک، حاضر نیست بعضی از کارها را انجام دهد؛ امّا در حضور خداوند مرتکب گناه می‌شود، این کوچک شمردن عظمت و فرامین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کنی قصد گناه</w:t>
      </w:r>
    </w:p>
    <w:p>
      <w:pPr>
        <w:pStyle w:val="BookText"/>
        <w:rPr/>
      </w:pPr>
      <w:r>
        <w:rPr>
          <w:rFonts w:ascii="IRNazanin" w:hAnsi="IRNazanin" w:eastAsia="IRNazanin"/>
          <w:color w:val="111111"/>
          <w:sz w:val="28"/>
          <w:sz w:val="28"/>
          <w:szCs w:val="28"/>
          <w:rtl w:val="true"/>
          <w:lang w:bidi="fa-IR"/>
        </w:rPr>
        <w:t>گر کند کودکی از دور نگاه</w:t>
      </w:r>
    </w:p>
    <w:p>
      <w:pPr>
        <w:pStyle w:val="BookText"/>
        <w:rPr/>
      </w:pPr>
      <w:r>
        <w:rPr>
          <w:rFonts w:ascii="IRNazanin" w:hAnsi="IRNazanin" w:eastAsia="IRNazanin"/>
          <w:color w:val="111111"/>
          <w:sz w:val="28"/>
          <w:sz w:val="28"/>
          <w:szCs w:val="28"/>
          <w:rtl w:val="true"/>
          <w:lang w:bidi="fa-IR"/>
        </w:rPr>
        <w:t>شرم داری ز گنه در گذری</w:t>
      </w:r>
    </w:p>
    <w:p>
      <w:pPr>
        <w:pStyle w:val="BookText"/>
        <w:rPr/>
      </w:pPr>
      <w:r>
        <w:rPr>
          <w:rFonts w:ascii="IRNazanin" w:hAnsi="IRNazanin" w:eastAsia="IRNazanin"/>
          <w:color w:val="111111"/>
          <w:sz w:val="28"/>
          <w:sz w:val="28"/>
          <w:szCs w:val="28"/>
          <w:rtl w:val="true"/>
          <w:lang w:bidi="fa-IR"/>
        </w:rPr>
        <w:t>پرده عفت خود را ندری</w:t>
      </w:r>
    </w:p>
    <w:p>
      <w:pPr>
        <w:pStyle w:val="BookText"/>
        <w:rPr/>
      </w:pPr>
      <w:r>
        <w:rPr>
          <w:rFonts w:ascii="IRNazanin" w:hAnsi="IRNazanin" w:eastAsia="IRNazanin"/>
          <w:color w:val="111111"/>
          <w:sz w:val="28"/>
          <w:sz w:val="28"/>
          <w:szCs w:val="28"/>
          <w:rtl w:val="true"/>
          <w:lang w:bidi="fa-IR"/>
        </w:rPr>
        <w:t>شرم بادت ز خداوند جهان</w:t>
      </w:r>
    </w:p>
    <w:p>
      <w:pPr>
        <w:pStyle w:val="BookText"/>
        <w:rPr/>
      </w:pPr>
      <w:r>
        <w:rPr>
          <w:rFonts w:ascii="IRNazanin" w:hAnsi="IRNazanin" w:eastAsia="IRNazanin"/>
          <w:color w:val="111111"/>
          <w:sz w:val="28"/>
          <w:sz w:val="28"/>
          <w:szCs w:val="28"/>
          <w:rtl w:val="true"/>
          <w:lang w:bidi="fa-IR"/>
        </w:rPr>
        <w:t>که بود واقف اسرار نهان</w:t>
      </w:r>
    </w:p>
    <w:p>
      <w:pPr>
        <w:pStyle w:val="BookText"/>
        <w:rPr/>
      </w:pPr>
      <w:r>
        <w:rPr>
          <w:rFonts w:ascii="IRNazanin" w:hAnsi="IRNazanin" w:eastAsia="IRNazanin"/>
          <w:color w:val="111111"/>
          <w:sz w:val="28"/>
          <w:sz w:val="28"/>
          <w:szCs w:val="28"/>
          <w:rtl w:val="true"/>
          <w:lang w:bidi="fa-IR"/>
        </w:rPr>
        <w:t>شخصی که خدا را به عظمت شناخت و زشتی گناه را نیز درک کرد، حتّی گناه صغیره و کوچک را نیز انجام نمی‌دهد؛ زیرا چنین شخصی، به کوچکی گناه نمی‌نگرد بلکه به بزرگی و عظمت خداوند توجّه می‌کند و گناه را هر چند که کوچک باشد، نافرمانی خدای بزرگ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وحی خود به عُزیر پیامبرعلیه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إِلی صِغَرِ الذَّنْبِ وَلکِنِ انْظُرُوا إِلی مَنِ اجْتَرأْتُمْ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کوچکی گناه ننگرید و لکن بنگرید که بر چه کسی جرأت می‌کنید و مخالفت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کوچک شمردن گناه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 نسبت به گناهان کوچک و غفلت کردن از آثار و تبعات آن‌ها هشدار داده است و این به جهت آثار و تبعات گناهان کوچک است، در اینجا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 شدن گناهان کوچک</w:t>
      </w:r>
    </w:p>
    <w:p>
      <w:pPr>
        <w:pStyle w:val="BookText"/>
        <w:rPr/>
      </w:pPr>
      <w:r>
        <w:rPr>
          <w:rFonts w:ascii="IRNazanin" w:hAnsi="IRNazanin" w:eastAsia="IRNazanin"/>
          <w:color w:val="111111"/>
          <w:sz w:val="28"/>
          <w:sz w:val="28"/>
          <w:szCs w:val="28"/>
          <w:rtl w:val="true"/>
          <w:lang w:bidi="fa-IR"/>
        </w:rPr>
        <w:t>یکی از آثار و تبعات سوء گناهان کوچک این است که وقتی انسان به گناهان کوچک، اهمیّت ندهد، مرتّب و مکرر، مرتکب آن می‌شود، در نتیجه پرونده‌ای مملوّ از گناه برای خود مهیّا می‌کند و طبعاً از تبعات سوء این همه گناه، در امان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رسول خداصلی الله علیه وآله در یک برنامه آموزشی خاصّی به یاران خویش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در سفری با اصحاب خود به یک بیابان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درخت و گیاهی در آن دیده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مقداری هیزم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صاف است و چیزی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هر مقدار که به دست آوردید،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متفرّق شدند، پس از گردش مختصر، هر کسی مقداری هیزم آورد و روی هم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از هیزم روی هم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این گونه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پرهیز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موسی بن‌جعفرعلیهما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تَسْتَقِلُّوا قَلِیلَ الذُّنُوبِ فَإِنَّ قَلِیلَ الذُّنُوبِ تَجْتَمِعُ حَتَّی تَکُونَ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کوچک را کم و کوچک نشمارید؛ زیرا گناهان ناچیز جمع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تَسْتَصْغِرُوا قَلِیلَ الْآثامِ، فَإِنَّ الصَّغِیرَ یُحْصِی وَیَرْجِعُ</w:t>
      </w:r>
    </w:p>
    <w:p>
      <w:pPr>
        <w:pStyle w:val="BookText"/>
        <w:rPr/>
      </w:pPr>
      <w:r>
        <w:rPr>
          <w:rFonts w:ascii="Amiri" w:hAnsi="Amiri" w:eastAsia="Amiri" w:cs="Amiri"/>
          <w:color w:val="111111"/>
          <w:sz w:val="28"/>
          <w:sz w:val="28"/>
          <w:szCs w:val="28"/>
          <w:rtl w:val="true"/>
          <w:lang w:bidi="ar-SA"/>
        </w:rPr>
        <w:t>إِلَی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کم را کوچک به حساب نیاورید؛ زیرا گناه کوچک شمارش می‌شود و برگشت به گناهان بزرگ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از گناهان در نظر ما کوچک و کم اهمیّت جلوه می‌کند؛ امّا چه بسا این نافرمانی، نزد خداوند، بزرگ به حساب آید و سبب خشم خدا گردد و لذا پیشوایان دین ما به این مطلب هشدار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الذَّنْبِ عِنْدَ اللَّهِ ذَنْبٌ صَغُرَ عِنْدَ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نزد پروردگار، گناهی است که نزد صاحبش کوچک شمرده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گناه، گناهی است که صاحبش آن را دست کم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أَخْفی سَخَطَهُ فِی مَعْصِیَتِهِ فَلا تَسْتَصْغِرَنَّ شَیْاً مِنْ مَعْصِیَتِهِ فَرُبَّما وافَقَ سَخَطَهُ وَأَنْتَ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خشم و غضب خویش را در نافرمانی و معصیت، پنهان ساخته است، پس چیزی از نافرمانی او را کوچک نشمارید،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خداوند موافق گردد، در حالی که شما آگاهی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کوچک و دام شیطان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بسیاری از روایات ما استفاده می‌شود که گناهان کوچک، از طرح‌ها و دام‌های شیطان است؛ زیرا اکثر مردم، از گناهان بزرگ پرهیز می‌کنند و اساساً</w:t>
      </w:r>
    </w:p>
    <w:p>
      <w:pPr>
        <w:pStyle w:val="BookText"/>
        <w:rPr/>
      </w:pPr>
      <w:r>
        <w:rPr>
          <w:rFonts w:ascii="IRNazanin" w:hAnsi="IRNazanin" w:eastAsia="IRNazanin"/>
          <w:color w:val="111111"/>
          <w:sz w:val="28"/>
          <w:sz w:val="28"/>
          <w:szCs w:val="28"/>
          <w:rtl w:val="true"/>
          <w:lang w:bidi="fa-IR"/>
        </w:rPr>
        <w:t>وقتی گناهی بزرگ شمرده شود، کمتر کسی به سراغ آن می‌رود، شراب را کمتر کسی می‌خورد؛ قتل را افراد کمی مرتکب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و غیبت که کوچک شمرده می‌شود، زیاد انجام می‌شود و لذا شیطان از طریق تشویق به گناهان کوچک و کم اهمیّت جلوه دادن آن‌ها، انسان را گرفتار کیفر آن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موسی بن جعفرعلیهما السلام روایت شده است که حضرت مسیح‌علیه السلام به حواریّون خویش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صِغارَ الذُّنُوبِ وَمُحَقَّراتِها مِنْ مَکائِدِ إِبْلِیسَ یُحَقِّرُها لَکُمْ وَیُصَغِّرُها فِی أَعْیُنِکُمْ فَتَجْتَمِعُ وَتَکْثُرُ فَتُحِیطُ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کوچک از توطئه و نقشه‌های شیطان است، آن‌ها را برای شما کوچک نموده و در چشم شما ناچیز جلوه می‌دهد، پس آن گناهان جمع شده، زیاد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شما را احاطه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همین جهت است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إِبْلِیسَ رَضِیَ مِنْکُمْ بِالْمُحَقَّراتِ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شیطان به گناهان کوچک شما راضی و خشنود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کوچک زمینه گناهان بزرگ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کوچک اثر دیگری نیز دارد که نباید مورد غفلت قرار گیرد و آن این که وقتی انسان گناهان کوچک را مرتکب شود و به آن اهمیّت ندهد، قبح و زشتی گناه در نظرش از بین می‌رود، وقتی قبح گناه برایش شکسته شد، کم کم به گناهان بزرگ‌تر نیز آلوده می‌شود، در نتیجه به حریم گناهان کبیره و بسیار</w:t>
      </w:r>
    </w:p>
    <w:p>
      <w:pPr>
        <w:pStyle w:val="BookText"/>
        <w:rPr/>
      </w:pPr>
      <w:r>
        <w:rPr>
          <w:rFonts w:ascii="IRNazanin" w:hAnsi="IRNazanin" w:eastAsia="IRNazanin"/>
          <w:color w:val="111111"/>
          <w:sz w:val="28"/>
          <w:sz w:val="28"/>
          <w:szCs w:val="28"/>
          <w:rtl w:val="true"/>
          <w:lang w:bidi="fa-IR"/>
        </w:rPr>
        <w:t>بزرگ نیز وارد شده و از انجام آن گناهان هم دریغ نمی‌کند؛ بنابراین، برای مصونیّت از گناهان کبیره و بزرگ، باید از گناهان کوچک نیز اجتناب نماید تا در قرقگاه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أَلصَّغائِرُ مِنَ الذُّنُوبِ طُرُقٌ إِلَی الْکَبائِرِ، وَمَنْ لَمْ یَخِفِ اللَّهَ فِی الْقَلِیلِ لَمْ یَخِفْهُ فِی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 طریق و راه برای انجام گناهان بزرگ است؛ زیرا کسی که برای انجام گناهان کوچک ترسی از خداوند نداشته باشد، برای انجام گناهان بزرگ و زیاد نیز ترسی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هم نشان داده است که انسان‌های آلوده و بزهکار، ابتدا به گناهان کوچک آلوده شده‌اند، نخست اهمیّت نداده، قدم‌های بعدی را برداشته و کم کم و به تدریج دست به جنایات بزرگ زده و به عنوان یک خلافکار و مجرم بزرگ در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الْمُحَقَّراتِ مِنَ الذُّنُوبِ فِإِنَّها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أَلرَّجُلُ یَذْنِبُ الذَّنْبَ فَیَقُولُ طُوبی لِی لَوْلَمْ یَکُنْ لِی 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پرهیز کنید؛ زیرا این گناهان مورد آمرزش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انسانی گناهی مرتکب شود،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گناهی غیر از این نباشد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الَّتِی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لَمْ أُؤ آخَذُ إِلّا</w:t>
      </w:r>
    </w:p>
    <w:p>
      <w:pPr>
        <w:pStyle w:val="BookText"/>
        <w:rPr/>
      </w:pP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گناهانی که مورد آمرزش قرار نمی‌گیرد، آن گناهی است که انسان آن را انجام می‌دهد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این عقوبتی نداشته باشم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گناه را کوچک و ناچیز به حساب می‌آورد، به گونه‌ای کیفر و عقوبت آن را دست کم می‌گیرد که گمان می‌کند اگر غیر از این گناه، گناه دیگری برای او نباشد، مهمّ نیست و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گناه است که مورد آمرزش واقع نمی‌شود و برای انسان کیفر ایجاد می‌کند،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مُصِیبَةَ کَإِسْتِها نَتِکَ بِالذَّنْبِ وَرِضاکَ بِالْحالَةِ الَّتِی أَنْتَ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بالاتر از این نیست که تو گناه را کم و ناچیز حساب کنی و به حالتی که در آن قرار داری خشنود باشی</w:t>
      </w:r>
      <w:r>
        <w:rPr>
          <w:rFonts w:eastAsia="IRNazanin" w:cs="IRNazanin"/>
          <w:color w:val="111111"/>
          <w:sz w:val="28"/>
          <w:szCs w:val="28"/>
          <w:rtl w:val="true"/>
          <w:lang w:bidi="fa-IR"/>
        </w:rPr>
        <w:t>».</w:t>
      </w:r>
      <w:bookmarkStart w:id="178" w:name="pg63_2550"/>
    </w:p>
    <w:p>
      <w:pPr>
        <w:pStyle w:val="Heading2"/>
        <w:numPr>
          <w:ilvl w:val="1"/>
          <w:numId w:val="1"/>
        </w:numPr>
        <w:rPr/>
      </w:pPr>
      <w:bookmarkStart w:id="179" w:name="__RefHeading___Toc384054_211673320"/>
      <w:bookmarkStart w:id="180" w:name="_Toc66"/>
      <w:bookmarkEnd w:id="178"/>
      <w:bookmarkEnd w:id="179"/>
      <w:r>
        <w:rPr>
          <w:rtl w:val="true"/>
        </w:rPr>
        <w:t>بخش دوم</w:t>
      </w:r>
      <w:r>
        <w:rPr>
          <w:rtl w:val="true"/>
        </w:rPr>
        <w:t xml:space="preserve">: </w:t>
      </w:r>
      <w:r>
        <w:rPr>
          <w:rtl w:val="true"/>
        </w:rPr>
        <w:t>راهکارهای جبران گناه و معصیت‌</w:t>
      </w:r>
      <w:bookmarkEnd w:id="18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84056_211673320"/>
      <w:bookmarkStart w:id="182" w:name="_Toc67"/>
      <w:bookmarkEnd w:id="181"/>
      <w:r>
        <w:rPr>
          <w:rtl w:val="true"/>
        </w:rPr>
        <w:t>اشاره</w:t>
      </w:r>
      <w:bookmarkStart w:id="183" w:name="pg63_2551"/>
      <w:bookmarkEnd w:id="182"/>
    </w:p>
    <w:p>
      <w:pPr>
        <w:pStyle w:val="Heading3"/>
        <w:numPr>
          <w:ilvl w:val="2"/>
          <w:numId w:val="1"/>
        </w:numPr>
        <w:rPr/>
      </w:pPr>
      <w:bookmarkStart w:id="184" w:name="__RefHeading___Toc384058_211673320"/>
      <w:bookmarkStart w:id="185" w:name="_Toc68"/>
      <w:bookmarkEnd w:id="18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اکنون که از بخش اوّل کتاب فارغ شدیم، و زشتی گناه و پیامدهای آن برای ما روشن گردید،لازم است جهت رعایت اصل خوف و رجا به ذکر اموری که سبب آمرزش گناهان می‌شود نیز بپردازیم تا چنانچه کسی با خواندن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تبعات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بیم و ترس شده، بخش دوّم، او را امیدوار کند و بداند که خداوند کریم و رحیم که درحقّ بندگانش لطف و عنایت دارد، برای جبران گناهان بندگان نیز راه‌هایی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این بخش، به راهکارهای جبران گناه و معصیت می‌پردازیم، یعنی اموری که قرآن کریم و روایات معصومین‌علیهم السلام به ما معرّفی کرده‌اند که می‌توان با استفاده از آن‌ها، تمام گناهان یا بخشی از آن‌ها را جبران نمود و تدارک کرد، تا علاوه بر جلوگیری از پیامدهای دنیوی گناه، از عذاب اخروی و جهنّم سوزان مصون ماند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ذکر این موارد بپردازیم،این نکته را یاد آور می‌شویم که انسان از آنجایی که دارای غرایز، شهوات و هواهای نفسانی است و هدف وسوسه‌های شیطان نیز می‌باشد، دچار لغزش و خطا گشته، و گه‌گاهی دامنش به معصیت</w:t>
      </w:r>
    </w:p>
    <w:p>
      <w:pPr>
        <w:pStyle w:val="BookText"/>
        <w:rPr/>
      </w:pPr>
      <w:r>
        <w:rPr>
          <w:rFonts w:ascii="IRNazanin" w:hAnsi="IRNazanin" w:eastAsia="IRNazanin"/>
          <w:color w:val="111111"/>
          <w:sz w:val="28"/>
          <w:sz w:val="28"/>
          <w:szCs w:val="28"/>
          <w:rtl w:val="true"/>
          <w:lang w:bidi="fa-IR"/>
        </w:rPr>
        <w:t>و نافرمانی خداوند آلوده می‌شود، زیرا تنها حضرات معصومین‌علیهم السلام هستند که دامنشان از هرگونه خطا و گناه محفوظ است، غیر از آنان، کمتر کسی است که گرفتار گناه و لغزشی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لغزش‌ها و گناهان گرچه کوچک بوده و در نظر ما اندک جلوه کنند، امّا به تدریج و در طول عمر، روی هم انباشته شده و برای ما بار سنگین و کمر شکنی را به وجود می‌آورند؛ مثلاً شخصی که شصت سال دوران تکلیف او بوده است، اگر به طور متوسط روزی سه گناه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یقیناً بیش از این‌هاست؛ زیرا بعضی از ما انسان‌ها در هر ساعتی چندین گناه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گناهان به </w:t>
      </w:r>
      <w:r>
        <w:rPr>
          <w:rFonts w:eastAsia="IRNazanin" w:cs="IRNazanin"/>
          <w:color w:val="111111"/>
          <w:sz w:val="28"/>
          <w:szCs w:val="28"/>
          <w:lang w:bidi="fa-IR"/>
        </w:rPr>
        <w:t>64800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تعداد، عدد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برای هر گناهی، کیفر و عذابی قرار داده شود؛ مثلاً حدّاقل یک ضربت تازیانه، چه کسی طاقت دارد </w:t>
      </w:r>
      <w:r>
        <w:rPr>
          <w:rFonts w:eastAsia="IRNazanin" w:cs="IRNazanin"/>
          <w:color w:val="111111"/>
          <w:sz w:val="28"/>
          <w:szCs w:val="28"/>
          <w:lang w:bidi="fa-IR"/>
        </w:rPr>
        <w:t>64800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کیفر برخی از گناهان، آتش جهنّم است که متأثّر از خشم وغضب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به گناهان خویش و پیامدهای آن توجّه کند، و کیفر الهی را در نظر بگیرد، کافی است که دائماً دچار وحشت و اضطراب باشد و در صدد چاره جویی برای گناهان خویش بر آید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فکر بیفتد که چه کند تا گناهان، کمتر او را گرفتار کنند؟ چه کند که گناهش مورد آمرزش قرار گیرد و از عذاب و کیفر الهی مصون بماند؟ چه راهی وجود دارد که قبل از مرگ و قبل از این که در جهان آخرت به آتش جهنّم گرفتار گردد، گناهان خویش را جبران نماید تا از شرّ آن‌ها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بخش از کتاب مطرح می‌شود، ارائه راهکارهای جبران گناه و معصیت است؛ یعنی اموری که اگر انسان آن‌ها را انجام دهد، سبب می‌گردد خداوند او را مورد عفو و اغماض قرار داده و گناهانش را مورد بخشش قرار 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این راهکارها بر همگان لازم است، مخصوصاً کسانی که نسبت به گناه خویش نگرانند و درصدد چاره جویی برای آن‌ها می‌باشند</w:t>
      </w:r>
      <w:r>
        <w:rPr>
          <w:rFonts w:eastAsia="IRNazanin" w:cs="IRNazanin"/>
          <w:color w:val="111111"/>
          <w:sz w:val="28"/>
          <w:szCs w:val="28"/>
          <w:rtl w:val="true"/>
          <w:lang w:bidi="fa-IR"/>
        </w:rPr>
        <w:t>.</w:t>
      </w:r>
      <w:bookmarkStart w:id="186" w:name="pg63_2554"/>
    </w:p>
    <w:p>
      <w:pPr>
        <w:pStyle w:val="Heading3"/>
        <w:numPr>
          <w:ilvl w:val="2"/>
          <w:numId w:val="1"/>
        </w:numPr>
        <w:rPr/>
      </w:pPr>
      <w:bookmarkStart w:id="187" w:name="__RefHeading___Toc384060_211673320"/>
      <w:bookmarkStart w:id="188" w:name="_Toc69"/>
      <w:bookmarkEnd w:id="186"/>
      <w:bookmarkEnd w:id="187"/>
      <w:r>
        <w:rPr>
          <w:rtl w:val="true"/>
        </w:rPr>
        <w:t>فصل اوّل</w:t>
      </w:r>
      <w:r>
        <w:rPr>
          <w:rtl w:val="true"/>
        </w:rPr>
        <w:t>:</w:t>
      </w:r>
      <w:r>
        <w:rPr>
          <w:rtl w:val="true"/>
        </w:rPr>
        <w:t>نقش نماز در آمرزش گناه‌</w:t>
      </w:r>
      <w:bookmarkEnd w:id="188"/>
    </w:p>
    <w:p>
      <w:pPr>
        <w:pStyle w:val="BookText"/>
        <w:rPr/>
      </w:pPr>
      <w:r>
        <w:rPr>
          <w:rFonts w:ascii="IRNazanin" w:hAnsi="IRNazanin" w:eastAsia="IRNazanin"/>
          <w:color w:val="111111"/>
          <w:sz w:val="28"/>
          <w:sz w:val="28"/>
          <w:szCs w:val="28"/>
          <w:rtl w:val="true"/>
          <w:lang w:bidi="fa-IR"/>
        </w:rPr>
        <w:t>نماز بارزترین نوع بندگی خدا</w:t>
      </w:r>
    </w:p>
    <w:p>
      <w:pPr>
        <w:pStyle w:val="BookText"/>
        <w:rPr/>
      </w:pPr>
      <w:r>
        <w:rPr>
          <w:rFonts w:ascii="IRNazanin" w:hAnsi="IRNazanin" w:eastAsia="IRNazanin"/>
          <w:color w:val="111111"/>
          <w:sz w:val="28"/>
          <w:sz w:val="28"/>
          <w:szCs w:val="28"/>
          <w:rtl w:val="true"/>
          <w:lang w:bidi="fa-IR"/>
        </w:rPr>
        <w:t>نماز، مهمترین پیوند انسان با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سر لوحه سفارشات همه انبیا و اولیای خداست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نماز، زیباترین نجوای عاشقانه با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اظهار کوچکی در برابر عظمت خالق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نشانه آشکار پرهیزکاران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نماز، تابلو مؤمنان راستین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نماز، عامل موفّقیّت در برابر تهاجم فرهنگی و طغیان شهوات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ستون خیمه دین</w:t>
      </w:r>
      <w:r>
        <w:rPr>
          <w:rStyle w:val="FootnoteAnchor"/>
          <w:rtl w:val="true"/>
        </w:rPr>
        <w:footnoteReference w:id="268"/>
      </w:r>
      <w:r>
        <w:rPr>
          <w:rFonts w:ascii="IRNazanin" w:hAnsi="IRNazanin" w:eastAsia="IRNazanin"/>
          <w:color w:val="111111"/>
          <w:sz w:val="28"/>
          <w:sz w:val="28"/>
          <w:szCs w:val="28"/>
          <w:rtl w:val="true"/>
          <w:lang w:bidi="fa-IR"/>
        </w:rPr>
        <w:t>و معیار قبولی اعمال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نماز، رضایت پروردگار، محبوب ملائکه، سنّت انبیا، اصل ایمان، برکت در روزی، اجابت دعا، خشم شیطان، چراغ قبر، مونس در شداید و همدم انسان از قبر تا قیامت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برای نماز، آثار و برکات بسیار زیادی ذکر شده است که جهت رعایت اختصار از ذکر آن‌ها خودداری نموده و تنها به نقش آن در آمرزش گناهان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شریفه قرآن و روایات معصومین‌علیهم السلام استفاده می‌شود که نماز، نقش بسیار مؤثّری در شست و شوی گناهان انسان داشته و سبب آمرزش گناهان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الصَّلوةَ طَرَفَیِ النَّهارِ وَزُلَفاً مِنَ الَّیْلِ إِنَّ الْحَسَناتِ یُذْهِبْنَ السَّیِّاتِ ذلِکَ ذِکْرَی لِلذّاکِرِینَ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دو طرف روز و در اوایل شب برپا دار، به درستی که حسنات، سیّئات را از بین می‌برد و این نماز تذکّر و یاد آوری است برای آنان که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ابتدا به نماز سفارش شده است،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سیّئات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این تعبیر استفاده می‌شود که تمام حسنات می‌توانند عامل از بین برنده گناه و سیّئات باشند؛ امّا روشن است که نماز، بارزترین مصداق حسنه و عمل نیک است که می‌تواند کفّاره و جبران کننده گناهان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معصومین‌علیهم السلام نیز برای نماز، آثار فراوانی بیان شده است که یکی از آن‌ها ریزش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آموزنده از سلمان فارسی</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سلمان فارسی، زیر درختی نشسته بودیم، سلمان شاخه خشکی از درخت را گرفت و تکان داد به گونه‌ای که تمام برگ‌هایش فرو ریخت، آن‌گاه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چنین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بود که رسول خداصلی الله علیه وآله انجام داد، هنگامی که من علّت را از حضرتش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 إِذا تَوَضَّأَ فَأَحْسَنَ الْوُضُوءَ ثُمَّ صَلّی صَلَوتَ الْخَمْسِ تَحاتَتْ خَطایاهُ کَما تَحاتَ هذَا الْوَرَقُ ثُمَّ قَرَءَ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الصَّلَوةَ طَرَفَیِ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مسلمانی وضو بگیرد و وضو را نیکو انجام دهد، سپس نمازهای پنجگانه را به جا آورد، گناهانش می‌ریزد همان گونه که برگ‌های این شاخه فرو ریخت، آن‌گاه حضرت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طرف روز و در اوایل شب برپا دار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خداصلی الله علیه وآله در مسجد در انتظار نماز نشسته بودیم که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مرتکب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روی خود را از 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تمام شد، همان مرد برخاست و سخن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این نماز را انجام ندادی؟ و برای آن‌به خوبی وضو نگرفتی؟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گناه تو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تشبیهی زیبا از نماز</w:t>
      </w:r>
    </w:p>
    <w:p>
      <w:pPr>
        <w:pStyle w:val="BookText"/>
        <w:rPr/>
      </w:pPr>
      <w:r>
        <w:rPr>
          <w:rFonts w:ascii="IRNazanin" w:hAnsi="IRNazanin" w:eastAsia="IRNazanin"/>
          <w:color w:val="111111"/>
          <w:sz w:val="28"/>
          <w:sz w:val="28"/>
          <w:szCs w:val="28"/>
          <w:rtl w:val="true"/>
          <w:lang w:bidi="fa-IR"/>
        </w:rPr>
        <w:t>علی‌علیه السلام از رسول خداصلی الله علیه وآله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پنج‌گانه برای امّت من همچون یک نهر آب جاری است که بر در خانه یکی از شما باشد، آیا گمان می‌کنید اگر آلودگی بر بدن او باشد و سپس پنج بار در روز در آن نهر شست و شو کند، باز چیزی از آن آلودگی بر پیکر وی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خیر همچنین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برای امّت من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روی همین جهت پیشوایان دین و رهبران معصوم‌علیهم السلام مردم را برای جبران گناهانشان، به نماز تشویق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به امّت خود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إِلی نِیرانِکُمْ الَّتِی أَوْقَدْتُمُوها عَلی ظُهُورِکُمْ فَاطْفَئُوها بِصَلاتِکُمْ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خیزید و آتش‌هایی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خود نهاده‌اید، با نماز خود، خاموش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هر گاه نماز با آداب و شرایط خود انجام شود، انسان را در عالمی از معنویّت و روحانیّت قرار می‌دهد که پیوند ایمانی او را با خدا مستحکم می‌سازد و آلودگی‌ها و آثار گناه را از دل و جان او شست و شو می‌دهد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هم انسان را در برابر گناه بیمه می‌کند،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الْفَحْشَآءِ وَالْمُنْکَرِ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هم زنگار گناه را از آیینه دل می‌زداید و صفحه دل را صیقل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امیدوارترین آیه قرآن کریم</w:t>
      </w:r>
    </w:p>
    <w:p>
      <w:pPr>
        <w:pStyle w:val="BookText"/>
        <w:rPr/>
      </w:pPr>
      <w:r>
        <w:rPr>
          <w:rFonts w:ascii="IRNazanin" w:hAnsi="IRNazanin" w:eastAsia="IRNazanin"/>
          <w:color w:val="111111"/>
          <w:sz w:val="28"/>
          <w:sz w:val="28"/>
          <w:szCs w:val="28"/>
          <w:rtl w:val="true"/>
          <w:lang w:bidi="fa-IR"/>
        </w:rPr>
        <w:t>در روایتی است که امام علی‌علیه السلام روزی رو به سوی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امیدوارترین آیه قرآن کدام است؟</w:t>
      </w:r>
    </w:p>
    <w:p>
      <w:pPr>
        <w:pStyle w:val="BookText"/>
        <w:rPr/>
      </w:pPr>
      <w:r>
        <w:rPr>
          <w:rFonts w:ascii="IRNazanin" w:hAnsi="IRNazanin" w:eastAsia="IRNazanin"/>
          <w:color w:val="111111"/>
          <w:sz w:val="28"/>
          <w:sz w:val="28"/>
          <w:szCs w:val="28"/>
          <w:rtl w:val="true"/>
          <w:lang w:bidi="fa-IR"/>
        </w:rPr>
        <w:t>بعضی گفتند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 لِمَنْ یَشَآءُ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شرک به خود را نمی‌آمرزد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آن را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خوب است؛ ولی آنچه من می‌خواهم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یَعْمَلْ سُوءاً أَوْ یَظْلِمْ نَفْسَهُ ثُمَّ یَسْتَغْفِرِ اللَّهَ یَجِدِ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خداوند را آمرزنده و مهربان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آنچه من می‌خواهم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خداوند همه گناهان را می‌آمرزد و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شما خوب است؛ ولی آنچه من می‌خواهم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 أَوْظَلَمُوا أَنْفُسَهُمْ ذَکَرُوا اللَّهَ فَاسْتَغْفَرُوا لِذُنُوبِهِمْ وَمَنْ یَغْفِرُ الذُّنُوبَ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وقتی مرتکب</w:t>
      </w:r>
    </w:p>
    <w:p>
      <w:pPr>
        <w:pStyle w:val="BookText"/>
        <w:rPr/>
      </w:pPr>
      <w:r>
        <w:rPr>
          <w:rFonts w:ascii="IRNazanin" w:hAnsi="IRNazanin" w:eastAsia="IRNazanin"/>
          <w:color w:val="111111"/>
          <w:sz w:val="28"/>
          <w:sz w:val="28"/>
          <w:szCs w:val="28"/>
          <w:rtl w:val="true"/>
          <w:lang w:bidi="fa-IR"/>
        </w:rPr>
        <w:t>عمل زشتی شوند، یا به خود ستم کنند، به یاد خدا می‌افتند، و برای گناهان خود طلب آمرزش می‌کنند و کیست جز خدا که گناهان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شما خوب است؛ ولی آنچه من می‌خواهم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از هر طرف به سوی امام متوجّه شده و همهمه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آیه‌ای جز این‌ها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امیدوارترین آیه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الصَّلَوةَ طَرَفَیِ النَّهارِ وَزُلَفاً مِنَ الَّیْلِ إِنَّ الْحَسَناتِ یُذْهِبْنَ السَّیِّاتِ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دو طرف روز و در اوایل شب به پا دار، به درستی که حسنات، سیئّات را از بین می‌برد و این تذکّر و یاد آوری است برای آنان که توجّه دارند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چه امیدی از این بالاتر که انسان بداند هر گاه لغزشی از او سرزد و پایش به گناهی کشیده شد، چون وقت نماز فرا رسید، وضو گرفت و در پیشگاه معبود به راز و نیاز برخاست، احساس شرمندگی نمود و به خدا توجّه کرد، نسبت به اعمال گذشته‌اش پشیمان و شرمسار شد، گناه او بخشیده می‌شود و ظلمت و تاریکی گناه از صفحه قلب او بر طرف و دلش دوباره به نور بندگی روشن می‌گردد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است که روایات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رکعت نماز، موجب آمرزش گناهان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رَکْعَتَیْنِ یَعْلَمُ ما یَقُولُ فِیها إِنْصَرَفَ وَلَیْسَ بَیْنَهُ وَبَیْنَ اللَّهِ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رکعت نماز بخواند و در این دو رکعت بداند چه می‌گوید، از نماز فارغ می‌شود در حالی که گناهی بین او و بین خداوند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بسیار مهمّی است؛ یعنی حضور قلب داشته و توجّه به محتوا و معنای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برابر چه کسی ایستاده ؟ و با چه کسی سخن می‌گوید؟ همان کسی که نه تنها خالق اوست بلکه خالق همه هستی است؛ خدایی که قدرتش مافوق قدرت‌هاست؛ کسی که حیات و روزی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قدرت اوست؛ کسی که اگر یک لحظه عنایتش از ما قطع شود، از همه هستی ساقط خواهیم 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جمعه و آمرزش گناهان</w:t>
      </w:r>
    </w:p>
    <w:p>
      <w:pPr>
        <w:pStyle w:val="BookText"/>
        <w:rPr/>
      </w:pPr>
      <w:r>
        <w:rPr>
          <w:rFonts w:ascii="IRNazanin" w:hAnsi="IRNazanin" w:eastAsia="IRNazanin"/>
          <w:color w:val="111111"/>
          <w:sz w:val="28"/>
          <w:sz w:val="28"/>
          <w:szCs w:val="28"/>
          <w:rtl w:val="true"/>
          <w:lang w:bidi="fa-IR"/>
        </w:rPr>
        <w:t>علاوه بر آنچه ذکر شد، روایات فراوان دیگری نیز وجود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بخصوص کفّاره گناهان بوده و موجب آمرزش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این روایات را ذکر می‌کنیم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أَتَی الْجُمُعَةَ إِیماناً وَإِحْتِساباً إِسْتأْنَفَ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روی ایمان و اخلاص در نماز جمعه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گذشته‌اش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عمل بعدی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یَتَطَهَّرُ یَوْمَ الْجُمُعَةِ کَما أُمِرْتُم یَخْرُجُ مِنْ بَیْتِهِ حَتّی یَأْتِیَ لِجُمُعَةٍ وَیَنْصِتُ حَتّی یَقْضِیَ صَلاتَهُ إِلّا کَانَ کَفَّارَةً لِما قَبْلَهُ مِنَ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روز جمعه طهارت را آن گونه که امر شده است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خانه‌اش برای نماز جمعه بیرون رود و تا پایان نماز، سکوت کند و خطبه‌ها را گوش نماید، این نماز جمعه کفّاره گناهان قبل از جمعه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یَوْمَ الْجُمُعَةِ وَأَحْسَنَ الْوُضُوءَ ثُمَّ أَتَی الْجُمُعَةَ فَدَنا وَاسْتَمَعَ وَأَنْصَتَ غُفِرَ لَهُ ما بَیْنَهُ وَبَیْنَ الْجُمُعَةِ الْأُخْری وَزِیادَةَ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روز جمعه وضو بگیرد و در آن دقّت کرده، وضوی صحیح بگیرد، سپس در نماز جمعه شرکت نماید، به امام نزدیک شود، گوش فرا دهد و سکوت نماید، گناهان این جمعه تا جمعه دیگر او و سه روز هم علاوه، آمرزیده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ده روز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روز آمرزیده می‌شود؛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حسنه‌ای بیاورد، ده برابر پاداش می‌گیرد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نماز جمعه نیز کفّاره گناهان و مایه آمرزش بوده، عامل تطهیر و پاکسازی انسان از گرد و غبار معصیت است؛ آلودگی‌های روحی، روانی و اخلاقی را از انسان می‌زداید و روح انسان را صفا و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فراوانی وجود دارد؛ ولی ما به همین مقدار بسنده کردیم</w:t>
      </w:r>
      <w:r>
        <w:rPr>
          <w:rFonts w:eastAsia="IRNazanin" w:cs="IRNazanin"/>
          <w:color w:val="111111"/>
          <w:sz w:val="28"/>
          <w:szCs w:val="28"/>
          <w:rtl w:val="true"/>
          <w:lang w:bidi="fa-IR"/>
        </w:rPr>
        <w:t>.</w:t>
      </w:r>
      <w:bookmarkStart w:id="189" w:name="pg63_2562"/>
    </w:p>
    <w:p>
      <w:pPr>
        <w:pStyle w:val="Heading3"/>
        <w:numPr>
          <w:ilvl w:val="2"/>
          <w:numId w:val="1"/>
        </w:numPr>
        <w:rPr/>
      </w:pPr>
      <w:bookmarkStart w:id="190" w:name="__RefHeading___Toc384062_211673320"/>
      <w:bookmarkStart w:id="191" w:name="_Toc70"/>
      <w:bookmarkEnd w:id="189"/>
      <w:bookmarkEnd w:id="190"/>
      <w:r>
        <w:rPr>
          <w:rtl w:val="true"/>
        </w:rPr>
        <w:t>فصل دوّم</w:t>
      </w:r>
      <w:r>
        <w:rPr>
          <w:rtl w:val="true"/>
        </w:rPr>
        <w:t>:</w:t>
      </w:r>
      <w:r>
        <w:rPr>
          <w:rtl w:val="true"/>
        </w:rPr>
        <w:t>روزه و آمرزش گناه‌</w:t>
      </w:r>
      <w:bookmarkEnd w:id="191"/>
    </w:p>
    <w:p>
      <w:pPr>
        <w:pStyle w:val="Heading4"/>
        <w:numPr>
          <w:ilvl w:val="3"/>
          <w:numId w:val="1"/>
        </w:numPr>
        <w:rPr/>
      </w:pPr>
      <w:bookmarkStart w:id="192" w:name="__RefHeading___Toc384064_211673320"/>
      <w:bookmarkStart w:id="193" w:name="_Toc71"/>
      <w:bookmarkEnd w:id="192"/>
      <w:r>
        <w:rPr>
          <w:rtl w:val="true"/>
        </w:rPr>
        <w:t>توضیح</w:t>
      </w:r>
      <w:bookmarkEnd w:id="193"/>
    </w:p>
    <w:p>
      <w:pPr>
        <w:pStyle w:val="BookText"/>
        <w:rPr/>
      </w:pPr>
      <w:r>
        <w:rPr>
          <w:rFonts w:ascii="IRNazanin" w:hAnsi="IRNazanin" w:eastAsia="IRNazanin"/>
          <w:color w:val="111111"/>
          <w:sz w:val="28"/>
          <w:sz w:val="28"/>
          <w:szCs w:val="28"/>
          <w:rtl w:val="true"/>
          <w:lang w:bidi="fa-IR"/>
        </w:rPr>
        <w:t xml:space="preserve">از جمله اموری که سبب آمرزش گناه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خالص‌ترین عبادتی است که انسان در پیشگاه خداوند انجام می‌دهد؛ زیرا در هر عبادتی نوعی نمایش ظاهری وجود دارد؛ یعنی هر چیزی را که انسان آن را با خلوص نیّت انجام دهد؛ خود به خود بروز و ظهور دارد، لذا اخلاص نیز در مورد آن‌ها آسیب‌پذیر است؛ ولی روزه تنها عبادتی است که کاملاً غیر آشکار و پنهانی است و کسی نمی‌تواند از روزه شخص روزه دار آگاه شود مگر آن که خود اظهار 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حساب، در روزه اخلاص بیشتری وجود داشته و ناخالصی کمتری آن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که گاهی واجب است؛ مثل روزه ماه مبارک رمضان، روزه کفّاره،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مستحبّی؛ مثل روزه تمام روزهای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روزهایی که روزه‌اش حرام یا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فراوانی دارد که به بعضی از آن‌ها اشاره می‌شود</w:t>
      </w:r>
      <w:r>
        <w:rPr>
          <w:rFonts w:eastAsia="IRNazanin" w:cs="IRNazanin"/>
          <w:color w:val="111111"/>
          <w:sz w:val="28"/>
          <w:szCs w:val="28"/>
          <w:rtl w:val="true"/>
          <w:lang w:bidi="fa-IR"/>
        </w:rPr>
        <w:t>.</w:t>
      </w:r>
      <w:bookmarkStart w:id="194" w:name="pg63_2563"/>
    </w:p>
    <w:p>
      <w:pPr>
        <w:pStyle w:val="Heading4"/>
        <w:numPr>
          <w:ilvl w:val="3"/>
          <w:numId w:val="1"/>
        </w:numPr>
        <w:rPr/>
      </w:pPr>
      <w:bookmarkStart w:id="195" w:name="__RefHeading___Toc384066_211673320"/>
      <w:bookmarkStart w:id="196" w:name="_Toc72"/>
      <w:bookmarkEnd w:id="194"/>
      <w:bookmarkEnd w:id="195"/>
      <w:r>
        <w:rPr>
          <w:rtl w:val="true"/>
        </w:rPr>
        <w:t>روزه عامل تقویت قوای انسانی</w:t>
      </w:r>
      <w:bookmarkEnd w:id="196"/>
    </w:p>
    <w:p>
      <w:pPr>
        <w:pStyle w:val="BookText"/>
        <w:rPr/>
      </w:pPr>
      <w:r>
        <w:rPr>
          <w:rFonts w:ascii="IRNazanin" w:hAnsi="IRNazanin" w:eastAsia="IRNazanin"/>
          <w:color w:val="111111"/>
          <w:sz w:val="28"/>
          <w:sz w:val="28"/>
          <w:szCs w:val="28"/>
          <w:rtl w:val="true"/>
          <w:lang w:bidi="fa-IR"/>
        </w:rPr>
        <w:t>با اندکی دقّت روشن می‌شود که روزه، قوای انسانی را تقویت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تقویت نیروی جسم</w:t>
      </w:r>
    </w:p>
    <w:p>
      <w:pPr>
        <w:pStyle w:val="BookText"/>
        <w:rPr/>
      </w:pPr>
      <w:r>
        <w:rPr>
          <w:rFonts w:ascii="IRNazanin" w:hAnsi="IRNazanin" w:eastAsia="IRNazanin"/>
          <w:color w:val="111111"/>
          <w:sz w:val="28"/>
          <w:sz w:val="28"/>
          <w:szCs w:val="28"/>
          <w:rtl w:val="true"/>
          <w:lang w:bidi="fa-IR"/>
        </w:rPr>
        <w:t xml:space="preserve">بهترین عامل برای تندرستی و سلامت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روزه، کار جهاز هاضمه را کم نموده و به این دستگاه فرصت استراحت و تجدید قوا برای ادامه کار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عضوی که دائم مشغول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باید به او مقداری استراحت داد تا بتواند خود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یازده ماه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وارد آن می‌شود، گاهی فرصت جذب و هضم شدن را پیدا نمی‌کند، روزه این فرصت را به او می‌دهد تا بتواند غذاهای مانده را جذب و هضم نماید، لذا دیده می‌شود شخصی که زیاد گرسنه مانده، دهانش بدبو می‌شود، نشان می‌دهد غذاهایی که در گوشه و کنار معده، مدّت‌ها باقی مانده، جذب و هضم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أَلْمِعْدَةُ بَیْتُ کُلِ‌ّ داءٍ وَالْحَمِیَّةُ رَأْسُ کُلِ‌ّ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و جایگاه هر نوع بیماری است و پرهیز، سرچشمه همه داروهاست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موسی بن جعفرعلیهما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دَواءٍ إِلّا وَیُهَیِّجُ دَاءٍ وَلَیْسَ شَیْ‌ءٌ فِی الْبَدَنِ أَنْفَعُ مِنْ إِمْساکِ الْبَدَنِ مِمّا یَحْتاجُ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دارویی که انسان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بیماری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دیگری را تحریک می‌کند و هیچ چیز برای بدن پر فایده‌تر از امساک از غذا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حساب است که مکتب مترقّی اسلام، دستور روزه داده است تا سلامتی بدن انسان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روزه نیروی بدنی انسان را تقویت نموده و موجب سلامت شخص روزه دار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عامل تقویت نیروی تقوا</w:t>
      </w:r>
    </w:p>
    <w:p>
      <w:pPr>
        <w:pStyle w:val="BookText"/>
        <w:rPr/>
      </w:pPr>
      <w:r>
        <w:rPr>
          <w:rFonts w:ascii="IRNazanin" w:hAnsi="IRNazanin" w:eastAsia="IRNazanin"/>
          <w:color w:val="111111"/>
          <w:sz w:val="28"/>
          <w:sz w:val="28"/>
          <w:szCs w:val="28"/>
          <w:rtl w:val="true"/>
          <w:lang w:bidi="fa-IR"/>
        </w:rPr>
        <w:t>اثر دیگر روزه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تقویت می‌کند و انسان را در پرهیزگاری، با دوام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چیزی جز عمل به دستورات الهی و پرهیز از محرّمات و نواهی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تقوا دارد آنچه را که خداوند امر کرده انجام می‌دهد و از آنچه نهی نموده، پرهیز می‌نماید و روزه،تمرین انجام دستورات الهی و پرهیز از نافرمانی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هوای گرم، تشنگی و گرسنگی را تحمّل می‌کند و روزه می‌گیرد، فرمانبری از دستورات خداوند را در وجود خود، تمرین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ساعاتی از شبانه روز، از آنچه موجب بطلان روزه می‌شود، پرهیز می‌نماید، ترک گناه و نافرمانی الهی را تمرین و تقویت می‌کند تا در برابر سایر نافرمانی‌ها نیز بتواند پرهیز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عامل تقویت اراده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اثر روزه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تقویت می‌کند و انسان را با اراده و مسلّط بر نفس خویش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ساعاتی از شبانه روز با وجود گرسنگی و میل شدید به غذا، بدون هیچ مانعی، خود را کنترل کرده و غذا نمی‌خورد، با این که تشنه است و آب نیز وجود دارد؛ حتّی فردی که به سیگار و دود عادت کرده و از آن خوداری می‌کند، اراده در وجودش قوی و نیرومند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آن چنان بر خود سلطه پیدا کرده و مالک اراده خود می‌گردد که می‌تواند هر جا اراده کرد کاری انجام دهد، انجام دهد و هر جا اراده کرد کاری را ترک کند،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اهل روزه است، بی‌اراده و سست عنصر نیست تا مالک نفس خویش نبوده و بر هواهای نفسانی خود تسلّط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اراده او را تقویت و او را مالک بر نفس خویش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عامل تقویت عاطفه</w:t>
      </w:r>
    </w:p>
    <w:p>
      <w:pPr>
        <w:pStyle w:val="BookText"/>
        <w:rPr/>
      </w:pPr>
      <w:r>
        <w:rPr>
          <w:rFonts w:ascii="IRNazanin" w:hAnsi="IRNazanin" w:eastAsia="IRNazanin"/>
          <w:color w:val="111111"/>
          <w:sz w:val="28"/>
          <w:sz w:val="28"/>
          <w:szCs w:val="28"/>
          <w:rtl w:val="true"/>
          <w:lang w:bidi="fa-IR"/>
        </w:rPr>
        <w:t>چهارمین اثری که روزه از خود به جای می‌گذارد،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تقویت می‌کند؛ زیرا انسان وقتی روزه می‌گیرد، ساعاتی از شبانه روز را با گرسنگی و تشنگی سپری نموده، در نتیجه گرسنگی را احساس و لمس می‌کند و همین امر، موجب می‌شود تا حدودی به گرسنگان و فقرا توجّه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چون وضع مالی خوبی دارند و هر چه اراده کنند برایشان فراهم می‌شود، فقر و گرسنگی را درک نمی‌کنند؛ اما روزه موجب می‌شود تا غنی و توانگر نیز گرسنگی را لمس و بر فقیران و گرسنگان ترحّم نماید</w:t>
      </w:r>
      <w:r>
        <w:rPr>
          <w:rFonts w:eastAsia="IRNazanin" w:cs="IRNazanin"/>
          <w:color w:val="111111"/>
          <w:sz w:val="28"/>
          <w:szCs w:val="28"/>
          <w:rtl w:val="true"/>
          <w:lang w:bidi="fa-IR"/>
        </w:rPr>
        <w:t>.</w:t>
      </w:r>
      <w:bookmarkStart w:id="197" w:name="pg63_2566"/>
    </w:p>
    <w:p>
      <w:pPr>
        <w:pStyle w:val="BookText"/>
        <w:rPr/>
      </w:pPr>
      <w:bookmarkEnd w:id="197"/>
      <w:r>
        <w:rPr>
          <w:rFonts w:ascii="IRNazanin" w:hAnsi="IRNazanin" w:eastAsia="IRNazanin"/>
          <w:color w:val="111111"/>
          <w:sz w:val="28"/>
          <w:sz w:val="28"/>
          <w:szCs w:val="28"/>
          <w:rtl w:val="true"/>
          <w:lang w:bidi="fa-IR"/>
        </w:rPr>
        <w:t>نخستین حدیثی که مرحوم شیخ حرّ عاملی در مورد روزه نقل کرده، پیرامون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هشام بن حکم از حضرت امام جعفر صادق‌علیه السلام از علّت روزه پرسید،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الصِّیامَ لِیَسْتَوِیَ بِهِ الْغَنِیُّ وَالْفَقِیرُ وَذلِکَ لِأَنَّ الْغَنِیَّ لَمْ یَکُنْ لِیَجِدَ مَسَّ الْجُوعِ فَیَرْحَمَ الْفَقِیرَ لِأَنَّ الْغَنِیَّ کُلَّما أَرادَ شَیْئاً قَدِرَ عَلَیْهِ فَأَرادَ اللَّهُ تَعالی أَنْ یُسَوِّیَ بَیْنَ خَلْقِهِ وَأَنْ یُذِیقَ الْغَنِیُّ مَسَّ الْجُوعِ وَالْأَلَمِ لِیَرِقَّ عَلَی الضَّعِیفِ وَیَرْحَمَ الْجائِعَ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روزه را قرار داده است تا غنی و فقیر را برابر سازد؛ زیرا توانگر، هرگز گرسنگی را لمس نمی‌کرد تا بر فقیر ترحّم کند؛ برای این که توانگر، هر وقت چیزی را اراده کند، برایش مقدور است آن را فراهم کند، خداوند خواست تا یک نوع مساواتی بین بندگانش بشود و توانگر نیز گرسنگی را بچشد و رنج آن را تحمّل کند تا بر ضعیف رأفت و بر گرسنه، ترحّم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این که شرع مقدّس، زکات فطره را که نوعی کمک مالی به فقیران است در پایان ماه مبارک رمضان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چون مسلمانان یک ماه گرسنگی را لمس کرده و طعم آن را چشیده‌اند، عاطفه آنان تحریک و تقویت شده است، اکنون با پرداخت فطریه، این عاطفه را به نمایش بگذارند و عملی سازند</w:t>
      </w:r>
      <w:r>
        <w:rPr>
          <w:rFonts w:eastAsia="IRNazanin" w:cs="IRNazanin"/>
          <w:color w:val="111111"/>
          <w:sz w:val="28"/>
          <w:szCs w:val="28"/>
          <w:rtl w:val="true"/>
          <w:lang w:bidi="fa-IR"/>
        </w:rPr>
        <w:t>.</w:t>
      </w:r>
    </w:p>
    <w:p>
      <w:pPr>
        <w:pStyle w:val="Heading4"/>
        <w:numPr>
          <w:ilvl w:val="3"/>
          <w:numId w:val="1"/>
        </w:numPr>
        <w:rPr/>
      </w:pPr>
      <w:bookmarkStart w:id="198" w:name="__RefHeading___Toc384068_211673320"/>
      <w:bookmarkStart w:id="199" w:name="_Toc73"/>
      <w:bookmarkEnd w:id="198"/>
      <w:r>
        <w:rPr>
          <w:rtl w:val="true"/>
        </w:rPr>
        <w:t>روزه و فضیلت آن‌</w:t>
      </w:r>
      <w:bookmarkEnd w:id="1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آثاری که برای روزه ذکر شد، روزه فضیلت و ثواب بسیار زیادی نیز</w:t>
      </w:r>
    </w:p>
    <w:p>
      <w:pPr>
        <w:pStyle w:val="BookText"/>
        <w:rPr/>
      </w:pPr>
      <w:r>
        <w:rPr>
          <w:rFonts w:ascii="IRNazanin" w:hAnsi="IRNazanin" w:eastAsia="IRNazanin"/>
          <w:color w:val="111111"/>
          <w:sz w:val="28"/>
          <w:sz w:val="28"/>
          <w:szCs w:val="28"/>
          <w:rtl w:val="true"/>
          <w:lang w:bidi="fa-IR"/>
        </w:rPr>
        <w:t>دارد که در کتاب‌های روایی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آن روایات را از باب نمونه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أَعْمالِ ابْنِ آدَمَ بِعَشَرَةِ أَضْعافِها إِلَی سَبْعَمِأَةِ ضِعْفٍ إِلَّا الصَّبْرَ فَإِنَّهُ لِی وَأَنَا أُجْزِی بِهِ فَثَوابُ الصَّبْرِ مَخْزُونٌ فِی عِلْمِ اللَّهِ وَالصَّبْرُ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بنی آدم از ده برابر تا هفتصد برابر پاداش و ثواب دارد، مگر صبر که برای من است و من خودم پاداش آن را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خودم پاداش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صبر در علم خداوند ذخیره و پنهان است و صبر، همان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حضرت امام باقرعلیه السلام نقل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قامَ لَیْلَهُ ثُمَّ أَصْبَحَ صائِماً نَهارَهُ لَمْ یُکْتَبْ عَلَیْهِ ذَنْبٌ وَلَمْ یَخُطَّ خُطْوَةً إِلّا کَتَبَ اللَّهُ لَهُ بِها حَسَنَةً وَلَمْ یَتَکَلَّمْ بِکَلِمَةِ خَیْرٍ إِلّا کَتَبَ لَهُ بِها حَسَنَةً، وَإنْ ماتَ فِی نَهارِهِ صَعَدَ بِرُوحِهِ إِلی عِلّیِّینَ وَإِنْ عاشَ حَتّی یَفْطُرَ کَتَبَهُ اللَّهُ مِنَ الْأَوَّابِینَ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شب به پا خیزد و روز، روزه بدارد، گناهی بر او نوشته نمی‌شود و قدمی بر نمی‌دارد مگر این که خداوند حسنه‌ای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خیری نمی‌گوید مگر این که حسنه‌ای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بمیرد، روح او را به علیّین بالا می‌برد، اگر تا افطار زنده بماند، نام او را جزء توبه کنندگان ثبت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عَزَّوَجَلَّ یَوْماً فِی شِدَّةِ الْحَرِّ فَأَصابَهُ ظَمَأٌ وَکَّلَ اللَّهُ بِهِ أَلْفَ مَلَکٍ یَمْسَحُونَ وَجْهَهُ، وَیُبَشِّرُونَهُ</w:t>
      </w:r>
      <w:bookmarkStart w:id="200" w:name="pg63_2568"/>
    </w:p>
    <w:p>
      <w:pPr>
        <w:pStyle w:val="BookText"/>
        <w:rPr/>
      </w:pPr>
      <w:bookmarkEnd w:id="200"/>
      <w:r>
        <w:rPr>
          <w:rFonts w:ascii="Amiri" w:hAnsi="Amiri" w:eastAsia="Amiri" w:cs="Amiri"/>
          <w:color w:val="111111"/>
          <w:sz w:val="28"/>
          <w:sz w:val="28"/>
          <w:szCs w:val="28"/>
          <w:rtl w:val="true"/>
          <w:lang w:bidi="ar-SA"/>
        </w:rPr>
        <w:t>حَتّی إِذا أَفْطَرَ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 رِیحُکُ وَرَوْحُکَ، مَلائِکَتِی أَشْهِدُوا أَنِّی قَدْ غَفَرْتُ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 گرمی، روزه بگیرد و تشنه شود، خداوند هزار فرشته را مأمور می‌کند تا وی را نوازش دهند و او را بشارت دهند تا هنگامی که افطار کند،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تو دل‌انگیز است، فرشتگان من شاهد باشید که من او را مورد آمرزش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الصّائِمِ عِبادَةٌ، وَصُمْتُهُ تَسْبِیحٌ، وَعَمَلُهُ مُتَقَبَّلٌ وَدُعاؤُهُ مُسْتَجابٌ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روزه دار، عبادت و سکوتش، تسبیح و عملش پذیرفته و دعایش، مستجاب است</w:t>
      </w:r>
      <w:r>
        <w:rPr>
          <w:rFonts w:eastAsia="IRNazanin" w:cs="IRNazanin"/>
          <w:color w:val="111111"/>
          <w:sz w:val="28"/>
          <w:szCs w:val="28"/>
          <w:rtl w:val="true"/>
          <w:lang w:bidi="fa-IR"/>
        </w:rPr>
        <w:t>».</w:t>
      </w:r>
    </w:p>
    <w:p>
      <w:pPr>
        <w:pStyle w:val="Heading4"/>
        <w:numPr>
          <w:ilvl w:val="3"/>
          <w:numId w:val="1"/>
        </w:numPr>
        <w:rPr/>
      </w:pPr>
      <w:bookmarkStart w:id="201" w:name="__RefHeading___Toc384070_211673320"/>
      <w:bookmarkStart w:id="202" w:name="_Toc74"/>
      <w:bookmarkEnd w:id="201"/>
      <w:r>
        <w:rPr>
          <w:rtl w:val="true"/>
        </w:rPr>
        <w:t>روزه و آمرزش گناه‌</w:t>
      </w:r>
      <w:bookmarkEnd w:id="202"/>
    </w:p>
    <w:p>
      <w:pPr>
        <w:pStyle w:val="BookText"/>
        <w:rPr/>
      </w:pPr>
      <w:r>
        <w:rPr>
          <w:rFonts w:ascii="IRNazanin" w:hAnsi="IRNazanin" w:eastAsia="IRNazanin"/>
          <w:color w:val="111111"/>
          <w:sz w:val="28"/>
          <w:sz w:val="28"/>
          <w:szCs w:val="28"/>
          <w:rtl w:val="true"/>
          <w:lang w:bidi="fa-IR"/>
        </w:rPr>
        <w:t>درباره روزه، آثار و برکات آن، ثواب و اجر آن، روایات بسیار فراوانی وجود دارد که در کتاب‌های مختلف روایی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بیان می‌شود، نقش روزه در آمرزش گناه است که موضوع نوشته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استفاده می‌شود این است که روزه ماه مبارک رمضان، تأثیر بسیار فراوانی در جبران و آمرزش گناه دارد که در اینجا برخی از این روایات را ذکر می‌کنیم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بن‌مسلم از حضرت امام باقرعلیه 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تَعالی مَلائِکَةً مُوَکِّلِینَ بِالصّائِمِینَ یَسْتَغْفِرُونَ لَهُمْ فِی کُلِ‌ّ یَوْمٍ مِنْ شَهْرِ رَمَضانِ إِلی آخِرِهِ، وَیُنادُونَ الصّائِمِینَ کُلَّ لَیْلَةٍ عِنْدَ 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فَقَدْ جِعْتُمْ قَلِیلاً</w:t>
      </w:r>
      <w:bookmarkStart w:id="203" w:name="pg63_2569"/>
    </w:p>
    <w:p>
      <w:pPr>
        <w:pStyle w:val="BookText"/>
        <w:rPr/>
      </w:pPr>
      <w:bookmarkEnd w:id="203"/>
      <w:r>
        <w:rPr>
          <w:rFonts w:ascii="Amiri" w:hAnsi="Amiri" w:eastAsia="Amiri" w:cs="Amiri"/>
          <w:color w:val="111111"/>
          <w:sz w:val="28"/>
          <w:sz w:val="28"/>
          <w:szCs w:val="28"/>
          <w:rtl w:val="true"/>
          <w:lang w:bidi="ar-SA"/>
        </w:rPr>
        <w:t xml:space="preserve">وَسَتَشْبَعُونَ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تَسْتَشْبِعوُنَ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بُورِکْتُمْ وَبُورِکَ فِیکُمْ، حَتَّی إِذا کانَ آخِرَ لَیْلَةٍ مِنْ شَهْرِ رَمَضانَ نادُوهُمْ أَبْشِرُوا عِبادَ اللَّهِ فَقَدْ غَفَرَ اللَّهُ لَکُمْ ذُنُوبَکُمْ وَقَبِلَ تَوْبَتُکُمْ فَانْظُرُوا کَیْفَ تَکُونُونَ فِیما تَسْتَأْنِفُونَ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دارد که آنان را مأمور کرده است در هر روز از ماه رمضان تا آخر آن، برای روزه‌داران استغفار می‌کنند و هر شب هنگام افطار، روزه داران را مورد خطاب قرار می‌دهند که بشارت باد شما را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مدّت کوتاهی گرسنگی را تحمّل می‌کنید و مدّت طولانی سیر خواهید بود، بر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شب ماه رمضان نیز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خداوند گناه شما را بخشید، توبه شما را پذیرفت، پس بنگرید چگونه اعمالتان را از سر خواهید گرفت</w:t>
      </w:r>
      <w:r>
        <w:rPr>
          <w:rFonts w:eastAsia="IRNazanin" w:cs="IRNazanin"/>
          <w:color w:val="111111"/>
          <w:sz w:val="28"/>
          <w:szCs w:val="28"/>
          <w:rtl w:val="true"/>
          <w:lang w:bidi="fa-IR"/>
        </w:rPr>
        <w:t>».</w:t>
      </w:r>
    </w:p>
    <w:p>
      <w:pPr>
        <w:pStyle w:val="Heading4"/>
        <w:numPr>
          <w:ilvl w:val="3"/>
          <w:numId w:val="1"/>
        </w:numPr>
        <w:rPr/>
      </w:pPr>
      <w:bookmarkStart w:id="204" w:name="__RefHeading___Toc384072_211673320"/>
      <w:bookmarkStart w:id="205" w:name="_Toc75"/>
      <w:bookmarkEnd w:id="204"/>
      <w:r>
        <w:rPr>
          <w:rtl w:val="true"/>
        </w:rPr>
        <w:t>شرایط آمرزش‌</w:t>
      </w:r>
      <w:bookmarkEnd w:id="205"/>
    </w:p>
    <w:p>
      <w:pPr>
        <w:pStyle w:val="BookText"/>
        <w:rPr/>
      </w:pPr>
      <w:r>
        <w:rPr>
          <w:rFonts w:ascii="IRNazanin" w:hAnsi="IRNazanin" w:eastAsia="IRNazanin"/>
          <w:color w:val="111111"/>
          <w:sz w:val="28"/>
          <w:sz w:val="28"/>
          <w:szCs w:val="28"/>
          <w:rtl w:val="true"/>
          <w:lang w:bidi="fa-IR"/>
        </w:rPr>
        <w:t>ذکر این نکته لازم است که روزه‌ای سبب آمرزش گناه می‌شود که با شرایط خاصّی انجام شود و گرنه صرف دهان بستن از خوردن و آشامیدن، چنین تأثیری نخواهد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به جابر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مَنْ صامَ نَهارَهُ وَقامَ وِرْداً مِنْ لَیْلِهِ وَعَفَّ بَطْنَهُ وَفَرْجَهُ وَکَفَّ لِسانَهُ خَرَجِ مِنْ ذُنُوبِهِ کَخُرُوجِهِ مِنَ الشَّهْرِ،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الْحَدِیثُ؟ فَقالَ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ما أَشَدَّ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کسی که روز آن روزه بگیرد و بخشی از شب را شب زنده داری نموده و عفّت شکم و شهوت را رعایت کرده</w:t>
      </w:r>
      <w:bookmarkStart w:id="206" w:name="pg63_2570"/>
    </w:p>
    <w:p>
      <w:pPr>
        <w:pStyle w:val="BookText"/>
        <w:rPr/>
      </w:pPr>
      <w:bookmarkEnd w:id="206"/>
      <w:r>
        <w:rPr>
          <w:rFonts w:ascii="IRNazanin" w:hAnsi="IRNazanin" w:eastAsia="IRNazanin"/>
          <w:color w:val="111111"/>
          <w:sz w:val="28"/>
          <w:sz w:val="28"/>
          <w:szCs w:val="28"/>
          <w:rtl w:val="true"/>
          <w:lang w:bidi="fa-IR"/>
        </w:rPr>
        <w:t>و زبانش را حفظ نماید، از گناهان خویش خارج خواهد شد همان گونه که از ماه رمضان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زیبایی؟</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شرایط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گفته می‌شود روزه سبب آمرزش است، آن روزه‌ای خواهد بود که همراه با تقوا و پرهیز از خطا و گناه باشد، نه هر دهان بستنی، اسباب آمرزش است</w:t>
      </w:r>
      <w:r>
        <w:rPr>
          <w:rFonts w:eastAsia="IRNazanin" w:cs="IRNazanin"/>
          <w:color w:val="111111"/>
          <w:sz w:val="28"/>
          <w:szCs w:val="28"/>
          <w:rtl w:val="true"/>
          <w:lang w:bidi="fa-IR"/>
        </w:rPr>
        <w:t>.</w:t>
      </w:r>
    </w:p>
    <w:p>
      <w:pPr>
        <w:pStyle w:val="Heading4"/>
        <w:numPr>
          <w:ilvl w:val="3"/>
          <w:numId w:val="1"/>
        </w:numPr>
        <w:rPr/>
      </w:pPr>
      <w:bookmarkStart w:id="207" w:name="__RefHeading___Toc384074_211673320"/>
      <w:bookmarkStart w:id="208" w:name="_Toc76"/>
      <w:bookmarkEnd w:id="207"/>
      <w:r>
        <w:rPr>
          <w:rtl w:val="true"/>
        </w:rPr>
        <w:t>اعمالی که در ماه رمضان سبب افزایش آمرزش می‌شود</w:t>
      </w:r>
      <w:bookmarkEnd w:id="208"/>
    </w:p>
    <w:p>
      <w:pPr>
        <w:pStyle w:val="BookText"/>
        <w:rPr/>
      </w:pPr>
      <w:r>
        <w:rPr>
          <w:rFonts w:ascii="IRNazanin" w:hAnsi="IRNazanin" w:eastAsia="IRNazanin"/>
          <w:color w:val="111111"/>
          <w:sz w:val="28"/>
          <w:sz w:val="28"/>
          <w:szCs w:val="28"/>
          <w:rtl w:val="true"/>
          <w:lang w:bidi="fa-IR"/>
        </w:rPr>
        <w:t>از روایات معصومین‌علیهم السلام استفاده می‌شود که ماه مبارک رمضان از آن چنان برکتی برخوردار است که نه تنها روزه آن موجب آمرزش گناه می‌شود بلکه هر کار نیکی در این ماه سبب آمرزش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آن چنان دریای رحمت و کرامت پروردگار، موّاج و متلاطم است که گویا خداوند تبارک و تعالی دنبال بهانه است تا بندگان خود را مورد آمرزش قرار دهد و لذا هر عمل نیک و خیری که انسان برای خدا انجام دهد، موجب آمرزش بخشی از گناهان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افطاری دادن به مؤمن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اموری که در ماه مبارک رمضان موجب آمرزش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افطاری دادن به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باقرعلیه السلام در حدیثی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فَطَّرَ فِیهِ یَعْنِی فِی شَهْرِ رَمَضَانَ مُؤْمِناً صائِماً کانَ لَهُ بِذلِکَ عِنْدَ اللَّهِ عِتْقُ رَقَبَةٍ وَمَغْفِرَةٌ لِذُنُوبِهِ</w:t>
      </w:r>
    </w:p>
    <w:p>
      <w:pPr>
        <w:pStyle w:val="BookText"/>
        <w:rPr/>
      </w:pPr>
      <w:r>
        <w:rPr>
          <w:rFonts w:ascii="IRNazanin" w:hAnsi="IRNazanin" w:eastAsia="IRNazanin"/>
          <w:color w:val="111111"/>
          <w:sz w:val="28"/>
          <w:sz w:val="28"/>
          <w:szCs w:val="28"/>
          <w:rtl w:val="true"/>
          <w:lang w:bidi="fa-IR"/>
        </w:rPr>
        <w:t xml:space="preserve">فِیما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درماه مبارک رمضان، مؤمن روزه‌داری را افطاری دهد، ثواب آزاد کردن یک برده را دارد و گناهان گذشته‌اش مورد آمرزش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توان مالی برای افطاری دادن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کریم است و این ثواب را حتّی به کسی که جرعه‌ای شیر، یا شربتی آب، یا چند دانه خرما هم به کسی بدهد عطا خواهد کرد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زراره از امام صادق‌علیه السلام نقل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فَطَّرَ مُؤْمِناً کانَ کَفّارَةً لِذَنْبِهِ إِلی قابِلٍ وَمَنْ فَطَّرَ إِثْنَیْنِ کَانَ حَقّاً عَلَی اللَّهِ أَنْ یُدْخِلَهُ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مؤمن را افطاری دهد، کفّاره گناهش تا ماه رمضان آینده قرار می‌گیرد و کسی که دونفر را افطاری دهد، حقّ است که خداوند او را وارد بهشت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 افطار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بن طاووس در کتاب اقبال از رسول خداصلی الله علیه وآله روایت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یَصُومُ فَیَقُولُ عِنْدَ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عَظِیمُ، أَنْتَ إِلهی لا إِلهَ لِی غَیْرُکَ إِغْفِرْلِیَ الذَّنْبَ الْعَظِیمَ إنَّهُ لا یَغْفِرُ الذَّنْبَ الْعَظِیمَ إِلَّا الْعَظِیمُ إِلّا خَرَجَ مِنْ ذُنُوبِهِ کَیَوْمٍ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روزه بگیرد و هنگام افطار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 من هستی و غیر از تو مرا خدایی نیست، گناه بزرگ مرا مورد آمرزش قرار ده؛ زیرا گناه بزرگ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نمی‌آمرزد،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خارج می‌شود مثل روزی که از مادر متولّد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زین العابدین‌علیه السلام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إِنّا أَنْزَلْناهُ عِنْدَ فُطُورِهِ وَعِنْدَ سُحُورِهِ کانَ فِیما بَیْنَهُما کَالْمُتَشَحِّطِ بِدَمِهِ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هنگام افطار و هنگام خوردن سحری، سوره مبارکه إنّا انزلنا را بخواند، در بین این دو زمان مثل کسی است که در راه خدا در خون خویش غوطه‌ور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 است که هر کس وقت افطار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واسِعَ الْمَغْفِرَةِ إِغْفِرْ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مورد آمرزش قرار می‌دهد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rtl w:val="true"/>
          <w:lang w:bidi="fa-IR"/>
        </w:rPr>
        <w:t>ماه مبارک رمضان، ماه مغفرت و آمرزش است، لذا در روایات فراوانی سفارش شده است که در این ماه زیاد استغفار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فِی شَهْرِ رَمَضان بِکَثْرَةِ الِأسْتِغْفارِ وَالدُّعاءِ فَأَمَّا الدُّعاءُ فَیَدْفَعُ الْبَلاءَ عَنْکُمْ وَأَمَّا الْإِسْتِغْفارُ فَتَمْضِی بِهِ ذُنُوبَکُمْ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در ماه رمضان، زیاد استغفار و دعا کنید؛ زیرا دعا بلا را از شما دفع می‌کند و استغفار، گناهان شما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معصومین‌علیهم السلام نه تنها به استغفار در ماه مبارک رمضان سفارش نموده‌اند بلکه سیره و روش خود آنان نیز این گونه 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حضرت سیّد الساجدین؛ امام زین العابدین‌علیه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الْحُسَیْنِ‌علیه السلام إِذا کانَ شَهْرُ رَمَضانَ لَمْ یَتَکَلَّمْ إِلّا بِالدُّعآءِ وَالتَّسْبِیحِ وَالْإِسْتِغْفارِ وَالتَّکْبِیرِ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روش علیّ بن الحسین‌علیه السلام این بود که در ماه مبارک رمضان، جز به دعا، تسبیح، استغفار و تکبیر سخن نمی‌گفت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خداصلی الله علیه وآله در ضمن خطبه‌ای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خطبه شعبانیّه حضرت معروف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أَنْفُسَکُمْ مَرْهُونَةٌ بِأَعْمالِکُمْ فَفُکُّوها بِاسْتِغْفارِکُمْ وَظُهُورِکُمْ ثَقِیلَةٌ مِنْ أَوْزارِکُمْ فَخَفِّفُوا عَنْها بِطُولِ سُجُودِکُمْ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شما اسیر و گرفتار اعمال شماست، آن را با استغفار خود آزاد سازید، خطاها و لغزش‌ها پشت شما را سنگین کرده است، آن را با سجده های طولانی، سبک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تهیدستان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انفاق و کمک به تهیدستان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سبب آمرزش گناهان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علیّ بن موسی الرضاعلیهما السلام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وَقْتَ إِفْطارِهِ عَلی مِسْکِینٍ بِرَغِیفٍ غَفَرَ اللَّهُ لَهُ ذُنُوبَهُ وَکَتَبَ لَهُ ثَوابَ عِتْقِ رَقَبَةٍ مِنْ وُلْدِ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وقت افطار، گرده نانی را به مسکینی صدقه دهد، خداوند گناهانش را می‌آمرزد و ثواب آزاد ساختن برده‌ای از فرزندان اسماعیل را برایش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خداصلی الله علیه وآله این بود که در ماه مبارک رمضان، هر اسیری را آزاد می‌ساخت و هر سائل نیازمندی را کمک می‌کرد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در شب قدر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همه اعمال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بیشترین زمینه را برای آمرزش گناهان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در حالی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قدر از هزار ماه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ماه برابر است با هشتاد و سه سال و شش ماه؛ یعنی معادل عمر معمولی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اگر مورد بهر ه برداری صحیح قرار گیرد، ارزش آن از تمام عمر یک انسان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در مناجاتی که با پروردگار خویش داشت،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 به تو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برای کسی است که شب قدر را شب زنده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از آن کسی است که در شب قدر، به تهیدستان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شب قدر،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و میوه‌های بهشتی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بهشتی برای کسی است که در شب قدر،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استغفار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تو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برای کسی است که در شب قدر دو رکعت نماز بخواند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هر عملی در شب قدر ارزشمند و دارای اثرات فراوان است؛ امّا شب زنده‌داری، از هر عملی ارزشمندتر و موجب آمرزش گناهان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أَحْیی لَیْلَهَ الْقَدْرِ غُفِرَتْ لَهُ ذُنُوبُهُ وَلَوْ کانَتْ عَدَدَ نُجُومِ السَّماءِ وَمَثاقِیلَ الْجِبالِ وَمَکائِیلَ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قدر را احیا بدارد، گناهانش بخشیده می‌شود ولو به عدد ستارگان آسمان و سنگینی کوه‌ها و به اندازه آب دریاها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بن جعفرعلیه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لَیْلَةَ الْقَدْرِ وَأَحْیاها إِلی طُلُوعِ الْفَجْرِ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قدر، غسل نموده و تا طلوع فجر، شب زنده داری کند از گناهانش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را با ذکر حدیث جالبی که نقش ماه مبارک رمضان را در آمرزش گناهان نشان می‌دهد، به پایان می‌بریم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موسی الرضاعلیهما السلام از پدران بزرگوارش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شَهْرَ رَمَضانَ شَهْرٌ عَظِیمٌ یُضاعِفُ اللَّهُ فِیهِ الْحَسَناتِ وَیَمْحُوا فِیهِ الْسّیِئاتِ، وَیَرْفَعُ فِیهِ الدَّرَجاتِ، مَنْ تَصَدَّقَ فِی هذَا الشَّهْرِ بِصَدَقَةٍ غَفَرَ اللَّهُ لَهُ، وَمَنْ أَحْسَنَ فِیهِ إِلی ما مَلَکَتْ یَمِینُهُ غَفَرَ اللَّهُ لَهُ، وَمَنْ حَسَّنَ فِیهِ خُلْقَهُ غَفَرَ اللَّهُ لَهُ، وَمَنْ کَظَمَ فِیهِ غَیْظَهُ غَفَرَ اللَّهُ لَهُ، وَمَنْ وَصَلَ فِیهِ رَحِمَهُ غَفَرَ اللَّهُ لَهُ، ثُمَّ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 کُمْ هذا لَیْسَ کَالشُّهُورِ، إِذا أَقْبَلَ إِلَیْکُمْ أَقْبَلَ بِالْبَرَکَةِ وَالرَّحْمَةِ، وَإِذا أَدْبَرَ عَنْکُمْ أَدْبَرَ بِغُفْرانِ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الشَّقِیّ حَقَّ الشَّقِیِ مَنْ خَرَجَ عَنْهُ هذَا الشَّهْرُ وَلَمُ تُغْفَرْ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ماه رمضان، ماه بزرگی است، حسنات در آن چند برابر شده، و گناهان از بین رفته و بر درجات انسان افزوده می‌شود، کسی که در این ماه صدقه دهد،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به زیر دست خود نیکی کند،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خوش خلق باشد،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خشم خویش را فرو نشاند،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صله رحم کند،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غیر از ماه‌های دیگر است، وقتی می‌آید، با برکت و رحمت می‌آید و هنگامی که می‌رود، با آمرزش گناهان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واقعی کسی است که از این ماه خارج شود ولی گناهش آمرزید نشود</w:t>
      </w:r>
      <w:r>
        <w:rPr>
          <w:rFonts w:eastAsia="IRNazanin" w:cs="IRNazanin"/>
          <w:color w:val="111111"/>
          <w:sz w:val="28"/>
          <w:szCs w:val="28"/>
          <w:rtl w:val="true"/>
          <w:lang w:bidi="fa-IR"/>
        </w:rPr>
        <w:t>».</w:t>
      </w:r>
      <w:bookmarkStart w:id="209" w:name="pg63_2577"/>
    </w:p>
    <w:p>
      <w:pPr>
        <w:pStyle w:val="Heading3"/>
        <w:numPr>
          <w:ilvl w:val="2"/>
          <w:numId w:val="1"/>
        </w:numPr>
        <w:rPr/>
      </w:pPr>
      <w:bookmarkStart w:id="210" w:name="__RefHeading___Toc384076_211673320"/>
      <w:bookmarkStart w:id="211" w:name="_Toc77"/>
      <w:bookmarkEnd w:id="209"/>
      <w:bookmarkEnd w:id="210"/>
      <w:r>
        <w:rPr>
          <w:rtl w:val="true"/>
        </w:rPr>
        <w:t>فصل سوّم</w:t>
      </w:r>
      <w:r>
        <w:rPr>
          <w:rtl w:val="true"/>
        </w:rPr>
        <w:t>:</w:t>
      </w:r>
      <w:r>
        <w:rPr>
          <w:rtl w:val="true"/>
        </w:rPr>
        <w:t>صدقات و آمرزش گناهان‌</w:t>
      </w:r>
      <w:bookmarkEnd w:id="211"/>
    </w:p>
    <w:p>
      <w:pPr>
        <w:pStyle w:val="BookText"/>
        <w:rPr/>
      </w:pPr>
      <w:r>
        <w:rPr>
          <w:rFonts w:ascii="IRNazanin" w:hAnsi="IRNazanin" w:eastAsia="IRNazanin"/>
          <w:color w:val="111111"/>
          <w:sz w:val="28"/>
          <w:sz w:val="28"/>
          <w:szCs w:val="28"/>
          <w:rtl w:val="true"/>
          <w:lang w:bidi="fa-IR"/>
        </w:rPr>
        <w:t>جایگاه صدقه و انفاق در اسلام</w:t>
      </w:r>
    </w:p>
    <w:p>
      <w:pPr>
        <w:pStyle w:val="BookText"/>
        <w:rPr/>
      </w:pPr>
      <w:r>
        <w:rPr>
          <w:rFonts w:ascii="IRNazanin" w:hAnsi="IRNazanin" w:eastAsia="IRNazanin"/>
          <w:color w:val="111111"/>
          <w:sz w:val="28"/>
          <w:sz w:val="28"/>
          <w:szCs w:val="28"/>
          <w:rtl w:val="true"/>
          <w:lang w:bidi="fa-IR"/>
        </w:rPr>
        <w:t xml:space="preserve">از اموری که در مکتب اسلام بسیار مورد تشویق، تأکید و سفارش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چیزی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فقرا، محرومان و نیازمندان، یا امور عام المنفعه و کارهای خیری که جامعه از آن بهره‌مند می‌گردد، اسباب آمرزش گناهان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صدقات و عبادت مالی همین بس که در اکثر آیاتی که سفارش به نماز شده، به این امر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عنوان نشانه اهل تقوا یا مؤمنین ذکر شده، انفاق و صدقات نیز چنین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نشانه‌های پرهیزکاران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 وَیُقِیمُونَ الصَّلَوةَ 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داشته، و نماز به پا می‌دارند و از آنچه ما به آنان روزی کرده‌ایم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هنگامی که جایگاه پرهیزکاران را در بهشت ذکر می‌کند، یکی از دلایل بهشتی شدن آنان را انفاق و صدقات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أَمْوَالِهِمْ حَقٌّ لِلسَّآئِلِ وَالْمَحْرُومِ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برای سائل و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 قیامت، کیفر و پاداش را باور دارند، در زندگی دنیا تنها خویشتن را نمی‌بینند، بلکه به نیازمندان نیز توجّه می‌نمایند؛ دست فقیران و بیچارگان را گرفته، محرومان را در نعمت‌های خدادادی خویش شریک نموده و گرسنگان از سفره آنان بهره‌مند می‌شوند، با رسیدگی به وضعیّت زندگی مستمندان، رضایت خداوند را برای خود حاصل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زندگی اولیای خدا و ائمّه اطهارعلیهم السلام این درس را به ما می‌آموزد که باید دست دهنده و روحیّه بخشندگی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حتّی در رکوع نماز، انگشتر را به سائل داد و آن چنان خشنودی خداوند را فراهم ساخت که در شأن حضرت و وصف کار زیبایش آیه نازل 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وصف مورد دیگری از ایثار و از خودگذشتگی خمسه طیّبه در توجّه به مسکین، یتیم و اسیر نازل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مجتبی‌علیه السلام علاوه بر این که در کمک به فقرا و مساکین زبانزد خاصّ</w:t>
      </w:r>
    </w:p>
    <w:p>
      <w:pPr>
        <w:pStyle w:val="BookText"/>
        <w:rPr/>
      </w:pPr>
      <w:r>
        <w:rPr>
          <w:rFonts w:ascii="IRNazanin" w:hAnsi="IRNazanin" w:eastAsia="IRNazanin"/>
          <w:color w:val="111111"/>
          <w:sz w:val="28"/>
          <w:sz w:val="28"/>
          <w:szCs w:val="28"/>
          <w:rtl w:val="true"/>
          <w:lang w:bidi="fa-IR"/>
        </w:rPr>
        <w:t>و عامّ بود، سه بار، تمام اموال خود را به دو قسمت تقسیم نمود؛ نیمی را برای خود برداشت و نیمی دیگر را به مستمندان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ائمه‌علیهم السلام نیز این 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سیره و روش معصومین‌علیهم السلام در این مورد که مظهر جود و بخشش خداوند می‌باشند، جای خود دارد؛ امّا غیر از معصومین‌علیهم السلام نیز کسانی که درجات یقین و باورشان بالاست و آیات قرآن کریم را در مورد انفاق و اثرات دنیوی و اخروی آن به خوبی باور کرده‌اند، در این امر تلاش و کوشش فراوان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از آیات شریفه قرآن و روایات معصومین‌علیهم السلام استفاده می‌شود که غیر از صدقاتی که تحت شرایطی بر صاحب مال واجب می‌شود؛ نظیر زکات، همچنین فقرا در اموال کسانی که از نظر مالی در وضعیّت مناسبی هستند، حقّ دارند و توانگران باید این حقّ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این وظیفه انجام شد، هم حقّ فقرا را ادا کرده‌اند و هم از آثار و برکات آن بهره‌مند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صدقه، آثار فراوانی دارد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صدقات، مایه برکات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برکت در مال و روزی انسان می‌شود، یعنی اگر انسان از آنچه خداوند به او روزی کرده مقداری به عنوان صدقه و کارهای خیر در راه خدا صرف نماید، خداوند نیز که اصل آن مال را به او عطا کرده، چندین برابر، به او برکت می‌دهد، در نتیجه از افزایش اموال و روزی بهره‌مند خواهد شد،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وَاللَّهُ یُضعِفُ لِمَنْ یَشَآءُ وَاللَّهُ وَاسِعٌ</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خود را در راه خدا انفاق می‌کنند، همانند بذری هستند که هفت خوشه برویاند، که در هر خوشه، یکصد دانه باشد و خداوند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به همه چیز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از رسول خداصلی الله علیه وآله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فَإِنَّ الصَّدَقَهَ تَزِیدُ فِی الْمالِ کَثْرَةً فَتَصَدَّقُوا رَحِمَکُمُ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بدهید؛ زیرا صدقه اموال را تا حدّ زیادی افزایش می‌دهد، پس خدا شما را رحمت کند صدقه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اللَّهَ بِالصَّدَقَهِ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تنگدست شدید، با صدقه‌ای که می‌دهید، با خداوند تجارت کنید تا سود ببرید و از تنگدستی نجات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روزی چیست؟</w:t>
      </w:r>
    </w:p>
    <w:p>
      <w:pPr>
        <w:pStyle w:val="BookText"/>
        <w:rPr/>
      </w:pPr>
      <w:r>
        <w:rPr>
          <w:rFonts w:ascii="IRNazanin" w:hAnsi="IRNazanin" w:eastAsia="IRNazanin"/>
          <w:color w:val="111111"/>
          <w:sz w:val="28"/>
          <w:sz w:val="28"/>
          <w:szCs w:val="28"/>
          <w:rtl w:val="true"/>
          <w:lang w:bidi="fa-IR"/>
        </w:rPr>
        <w:t>در بعضی از روایات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کلید افزایش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به یکی از فرزندانشان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پولی که برای خرجی داشتیم چقدر باقی مانده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چیزی نداریم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خداوند جایگزین می‌کند، آیا نمی‌دانی هر چیزی کلیدی دارد و کلید رزق، صدقه است،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چهل دینار را صدقه داد، بیش از ده روز نگذشت که چهار هزار دینار برای امام‌علیه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فرزند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ما چهل دینار به خدا دادیم، امّا خداوند در عوض چهار هزار دینار به ما داد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موجب دفع بلا</w:t>
      </w:r>
    </w:p>
    <w:p>
      <w:pPr>
        <w:pStyle w:val="BookText"/>
        <w:rPr/>
      </w:pPr>
      <w:r>
        <w:rPr>
          <w:rFonts w:ascii="IRNazanin" w:hAnsi="IRNazanin" w:eastAsia="IRNazanin"/>
          <w:color w:val="111111"/>
          <w:sz w:val="28"/>
          <w:sz w:val="28"/>
          <w:szCs w:val="28"/>
          <w:rtl w:val="true"/>
          <w:lang w:bidi="fa-IR"/>
        </w:rPr>
        <w:t>اثر دیگر انفاق و صدقه، دفع بلا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الْعَلانِیةِ تَدْفَعُ سَبْعِینَ نَوْعاً مِنْ أَنْواعِ الْبَلاءِ وَصَدَقَةُ السِرِّ تُطْفِئُ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صدقه آشکار، هفتاد نوع از انواع بلاها را دفع می‌کند و صدقه پنهانی، خشم خداوند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جالب از امام علیّ بن موسی الرضاعلیهما السلام</w:t>
      </w:r>
    </w:p>
    <w:p>
      <w:pPr>
        <w:pStyle w:val="BookText"/>
        <w:rPr/>
      </w:pPr>
      <w:r>
        <w:rPr>
          <w:rFonts w:ascii="IRNazanin" w:hAnsi="IRNazanin" w:eastAsia="IRNazanin"/>
          <w:color w:val="111111"/>
          <w:sz w:val="28"/>
          <w:sz w:val="28"/>
          <w:szCs w:val="28"/>
          <w:rtl w:val="true"/>
          <w:lang w:bidi="fa-IR"/>
        </w:rPr>
        <w:t>حضرت امام علیّ بن موسی الرضاعلیهما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بنی اسرائیل قحطی سختی پیش آمد و سال‌ها به طول انجامید؛ زنی لقمه نانی به دست آورده بود، هنگامی که خواست این لقمه را در دهان خویش بگذارد، سائلی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گرسنه‌ام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هنگام صدقه است؟ با این حال به جای این که لقمه را در دهان خویش بگذارد، آن را به سائل گرسنه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فرزند کوچکی داشت که برای جمع کردن هیزم به صحرا رفته بود، گرگی به او حمله کرده بود تا او را طعمه خویش سازد، کودک فریاد کشید، زن</w:t>
      </w:r>
    </w:p>
    <w:p>
      <w:pPr>
        <w:pStyle w:val="BookText"/>
        <w:rPr/>
      </w:pPr>
      <w:r>
        <w:rPr>
          <w:rFonts w:ascii="IRNazanin" w:hAnsi="IRNazanin" w:eastAsia="IRNazanin"/>
          <w:color w:val="111111"/>
          <w:sz w:val="28"/>
          <w:sz w:val="28"/>
          <w:szCs w:val="28"/>
          <w:rtl w:val="true"/>
          <w:lang w:bidi="fa-IR"/>
        </w:rPr>
        <w:t>به دنبال گرگ دوید، اینجا بود که خداوند جبرئیل را مأمور کرد تا آن کودک را از چنگال گرگ نجات داد و به مادر سپرد و به مادر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یک لقمه به یک لقمه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آری، این گونه صدقه، جلوی بلا را گرفته و رفع خطر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اثرات بسیار زیادی دارد که طبعاً ذکر همه آن‌ها مقدور ما نیست، تنها به بیان اثری می‌پردازیم که مورد بحث ماست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صدقه در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و آمرزش گناهان</w:t>
      </w:r>
    </w:p>
    <w:p>
      <w:pPr>
        <w:pStyle w:val="BookText"/>
        <w:rPr/>
      </w:pPr>
      <w:r>
        <w:rPr>
          <w:rFonts w:ascii="IRNazanin" w:hAnsi="IRNazanin" w:eastAsia="IRNazanin"/>
          <w:color w:val="111111"/>
          <w:sz w:val="28"/>
          <w:sz w:val="28"/>
          <w:szCs w:val="28"/>
          <w:rtl w:val="true"/>
          <w:lang w:bidi="fa-IR"/>
        </w:rPr>
        <w:t xml:space="preserve">از آثار و برکات انفاق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و معصومین‌علیهم السلام آن را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هِیَ وَإِنْ تُخْفُوها وَتُؤْتُوهَا الْفُقَرَآءَ فَهُوَ خَیْرٌ لَّکُمْ وَیُکَفِّرُ عَنْکُمْ مِنْ سَیِّاتِکُمْ وَاللَّهُ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انفاق‌ها را آشکار کنید، خوب است و اگر مخفی ساخته و به نیازمندان بدهید، برای شما بهتر است و قسمتی از گناهان شما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بخشش در راه خدا بخشوده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انفاق‌هایی که انسان می‌کند و صدقاتی که می‌دهد گاهی علنی و آشکار است و گاهی مخفی و غیر علنی و هر کدام در جای خود نیکوست و آثار خاصّ خودش را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علنی انفاق می‌کند، به خصوص حقوق واجب مال خود را</w:t>
      </w:r>
    </w:p>
    <w:p>
      <w:pPr>
        <w:pStyle w:val="BookText"/>
        <w:rPr/>
      </w:pPr>
      <w:r>
        <w:rPr>
          <w:rFonts w:ascii="IRNazanin" w:hAnsi="IRNazanin" w:eastAsia="IRNazanin"/>
          <w:color w:val="111111"/>
          <w:sz w:val="28"/>
          <w:sz w:val="28"/>
          <w:szCs w:val="28"/>
          <w:rtl w:val="true"/>
          <w:lang w:bidi="fa-IR"/>
        </w:rPr>
        <w:t>پرداخت می‌کند، هم از خود دفع تهمت می‌کند و هم دیگران را در این امر تشویق می‌نماید، و در حقیقت، باعث خیرات بیشتری می‌شود و لذا سفارش شده است که صدقات واجب را علنی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ألزَّکوةُ الْمَفْرُوضَةُ تُخْرَجُ عَلانِیَةً وَتُدْفَعُ عَلانِیَةً وَغَیْرُ الزَّکوةِ إِنْ دَفَعهُ سِرّاً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 را به طور آشکار از مال جدا کنید و به طور آشکارا انفاق نمایید، امّا انفاق‌های مستحبّ اگر مخفی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انفاق مخفی و دور از چشم مردم صورت گیرد، در آن، ریا و خودنمایی کمتر راه پیدا می‌کند و اخلاص و رضای خدا بیشتر همراه آن خواهد بود، مخصوصاً اگر این انفاق کمک به افراد آبرومند و با شخصیّت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انفاق است که یکی از اثراتش آمرزش گناهان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وَیُکَفِّرُ عَنکُمْ مِنْ سَیِّاتِکُمْ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البتّه مفهوم آیه این نیست که با یک انفاق کوچک، همه گناهان بخشیده می‌شود بلکه همان‌گونه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استفاده می‌شود انفاق، بخشی از گناهان را می‌پوشاند و آن هم بستگی به میزان انفاق و میزان اخلاص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اللَّیْلِ تُطْفِئُ غَضَبَ الرَّبِ‌ّ وَتَمْحُوا الذَّنْبَ الْعَظِیمَ وَتُهَوِّنُ الْحِسابَ وَصَدَقَةُ النَّهارِ تَثْمُرُ الْمالَ وَتَزِیدُ فِی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درسی که</w:t>
      </w:r>
    </w:p>
    <w:p>
      <w:pPr>
        <w:pStyle w:val="BookText"/>
        <w:rPr/>
      </w:pPr>
      <w:r>
        <w:rPr>
          <w:rFonts w:ascii="IRNazanin" w:hAnsi="IRNazanin" w:eastAsia="IRNazanin"/>
          <w:color w:val="111111"/>
          <w:sz w:val="28"/>
          <w:sz w:val="28"/>
          <w:szCs w:val="28"/>
          <w:rtl w:val="true"/>
          <w:lang w:bidi="fa-IR"/>
        </w:rPr>
        <w:t>انفاق شبانه، خشم خدا را فرو نشانده، گناهان بزرگ را محو و حساب را آسان می‌کند و صدقه و انفاق در روز، مال را افزایش و عمر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تَصَدَّقُوا بِاللَّیْلِ فَاِنَّ الصَّدَقَةَ بِاللَّیْلِ تُطْفِئُ غَضَبَ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صدقه دهید و انفاق کنید؛ زیرا صدقه شبانه، خشم خدا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ممکن است گناهی مرتکب شده که موجب فراهم شدن خشم خداوند گردیده است؛ امّا وقتی در دل شب انفاق می‌کند، همین انفاق شبانه‌اش خشم خدا را فرو می‌نشاند و خداوند گناهش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ارزش صدقات و انفاق‌های شبانه و پنهانی را درک کرده و شناخته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 غفلت نداشته و صدقات شبانه را جزء برنامه‌های زندگی خود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شب‌ها بالای بام مسجد کوفه می‌رفت و به خانه‌های کوفه می‌نگریست که چراغ کدام یک کم سوتر است، آن‌گاه همیان بر دوش کشیده نان، روغن و خرما به در خانه بیچارگان می‌برد و قبل از آن که کسی به در خانه بیاید و علی را بشناسد، همیان را می‌نهاد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زندگی همه ائمّه معصومین‌علیهم السلام وجود داشت، سیره تمام امامان، کمک به فقرا و نیازمندان بود؛ آن هم به صورت مخفی و غیر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حکایتی از معلَّی بن خنیس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دیدم حضرت امام جعفر صادق‌علیه السلام به</w:t>
      </w:r>
    </w:p>
    <w:p>
      <w:pPr>
        <w:pStyle w:val="BookText"/>
        <w:rPr/>
      </w:pPr>
      <w:r>
        <w:rPr>
          <w:rFonts w:ascii="IRNazanin" w:hAnsi="IRNazanin" w:eastAsia="IRNazanin"/>
          <w:color w:val="111111"/>
          <w:sz w:val="28"/>
          <w:sz w:val="28"/>
          <w:szCs w:val="28"/>
          <w:rtl w:val="true"/>
          <w:lang w:bidi="fa-IR"/>
        </w:rPr>
        <w:t>طرف قبیله بنی ساعده می‌رود، دنبال آن حضرت رفتم، متوجّه شدم حضرت چیزی را گم کرده، دنبال آن می‌گردد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أَللَّهُمَّ رُدَّهُ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جلو 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تو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زمین بمال و هر چه یافتی 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گرده‌های نان است که پخش شده و کیسه نانی است که امام‌علیه السلام بر دوش کشیده با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آن را برای شما 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کار را خودم باید انجام دهم؛ ولی می‌توانی همراه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رفتم تا به ظلّه بنی ساعده رسیدیم، دیدم گروهی خوابیده‌اند، امام‌علیه السلام یک یا دو گرده نان زیر جامه هر کدام آنان می‌گذاشت و عبور می‌کرد و احدی از آنان متوجّه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از شیعیان شمایند و نسبت به شما معرفت کافی دارند؟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شیعیان ما بودند، تمام اموالمان؛ حتّی نمک خویش را با آنان تقسیم می‌کردیم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حکایتی جالب از هشام بن سالم</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امام صادق‌علیه السلام این بود که وقتی شب فرا می‌رسید و ساعتی از شب می‌گذشت، همیانی که مقداری نان، گوشت و مقداری پول در آن بود، بر دوش خود می‌گذاشت و به طور ناشناس بین خانه‌های نیازمندان از اهل مدینه تقسیم می‌نمود بدون این که او را بشناسند، کسی هم نمی‌دانست چه کسی برای آنان طعام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صادق‌علیه السلام از دنیا رفت، دیدند آن مستمرّی قطع شد، متوجّه شدند که این عمل از امام صادق‌علیه السلام بوده و کسی که شبانه برای آنان همیان غذا و طعام می‌آورد، آن حضرت بوده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از آنچه ذکر شد روشن می‌شود که انفاق و صدقات، چه به صورت آشکار و چه به طور پنهان، بسیار خوب و مطلوب است و آثار، برکات و پاداش‌های فراوان دارد؛ امّا صدقات پنهانی، موجب ریزش گناهان انسان شده و خشم خدا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مرتکب گناه شده و نسبت به گناه خود و آثار آن بیمناک است و در صدد جبران گناهان خویش بوده و چاره جویی می‌کند، یکی از کارهایی که باید انجام دهد تا جبران خطاها و گناهانش بشود، انفاق است، آن هم به صورت پنهانی و همراه با اخلاص</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نیازمندان کمک کند؛ دست بیچاره‌ای را بگیرد؛ گرهی از کار کسی بگشاید؛ کار خیری انجام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فرمودی که صدقات</w:t>
      </w:r>
    </w:p>
    <w:p>
      <w:pPr>
        <w:pStyle w:val="BookText"/>
        <w:rPr/>
      </w:pPr>
      <w:r>
        <w:rPr>
          <w:rFonts w:ascii="IRNazanin" w:hAnsi="IRNazanin" w:eastAsia="IRNazanin"/>
          <w:color w:val="111111"/>
          <w:sz w:val="28"/>
          <w:sz w:val="28"/>
          <w:szCs w:val="28"/>
          <w:rtl w:val="true"/>
          <w:lang w:bidi="fa-IR"/>
        </w:rPr>
        <w:t>پنهانی موجب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تو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شبانه و مخفی، خشم تو را فرو می‌نشاند، من هم به دستور تو و اولیای تو عمل کردم و کسی جز تو خبر ندارد، تو نیز از گناهان من که غیر از تو خبر ندارد بگذر و مرا مورد آمرزش خویش قرار 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اگر انسان با عقیده و اطمینان و از روی اخلاص چنین کند، خداوند نیز از گناهش خواهد گذشت، إن شاءاللَّه</w:t>
      </w:r>
      <w:r>
        <w:rPr>
          <w:rFonts w:eastAsia="IRNazanin" w:cs="IRNazanin"/>
          <w:color w:val="111111"/>
          <w:sz w:val="28"/>
          <w:szCs w:val="28"/>
          <w:rtl w:val="true"/>
          <w:lang w:bidi="fa-IR"/>
        </w:rPr>
        <w:t>.</w:t>
      </w:r>
      <w:bookmarkStart w:id="212" w:name="pg63_2588"/>
    </w:p>
    <w:p>
      <w:pPr>
        <w:pStyle w:val="Heading3"/>
        <w:numPr>
          <w:ilvl w:val="2"/>
          <w:numId w:val="1"/>
        </w:numPr>
        <w:rPr/>
      </w:pPr>
      <w:bookmarkStart w:id="213" w:name="__RefHeading___Toc384078_211673320"/>
      <w:bookmarkStart w:id="214" w:name="_Toc78"/>
      <w:bookmarkEnd w:id="212"/>
      <w:bookmarkEnd w:id="213"/>
      <w:r>
        <w:rPr>
          <w:rtl w:val="true"/>
        </w:rPr>
        <w:t>فصل چهارم</w:t>
      </w:r>
      <w:r>
        <w:rPr>
          <w:rtl w:val="true"/>
        </w:rPr>
        <w:t>:</w:t>
      </w:r>
      <w:r>
        <w:rPr>
          <w:rtl w:val="true"/>
        </w:rPr>
        <w:t>حج و آمرزش گناه‌</w:t>
      </w:r>
      <w:bookmarkEnd w:id="214"/>
    </w:p>
    <w:p>
      <w:pPr>
        <w:pStyle w:val="Heading4"/>
        <w:numPr>
          <w:ilvl w:val="3"/>
          <w:numId w:val="1"/>
        </w:numPr>
        <w:rPr/>
      </w:pPr>
      <w:bookmarkStart w:id="215" w:name="__RefHeading___Toc384080_211673320"/>
      <w:bookmarkStart w:id="216" w:name="_Toc79"/>
      <w:bookmarkEnd w:id="215"/>
      <w:r>
        <w:rPr>
          <w:rtl w:val="true"/>
        </w:rPr>
        <w:t>حج و آمرزش گناه‌</w:t>
      </w:r>
      <w:bookmarkEnd w:id="216"/>
    </w:p>
    <w:p>
      <w:pPr>
        <w:pStyle w:val="BookText"/>
        <w:rPr/>
      </w:pPr>
      <w:r>
        <w:rPr>
          <w:rFonts w:ascii="IRNazanin" w:hAnsi="IRNazanin" w:eastAsia="IRNazanin"/>
          <w:color w:val="111111"/>
          <w:sz w:val="28"/>
          <w:sz w:val="28"/>
          <w:szCs w:val="28"/>
          <w:rtl w:val="true"/>
          <w:lang w:bidi="fa-IR"/>
        </w:rPr>
        <w:t xml:space="preserve">از اموری که سبب آمرزش گناهان انسان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عباداتی که در زمان خاصّ در سرزمین وحی،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ارکان دین مقدّس اسلام است و در آیات شریفه قرآن کریم و روایات معصومین‌علیهم السلام بسیار مورد توجّه و اهمیّت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در 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وَالزَّکاةِ وَالْحَجِ‌ّ وَالصَّوْمِ وَالْوِلایَةِ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اساسی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حجّ، روزه و ولایت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نیز آن قدر برای حجّ ارزش قائل شده است که ترک آن را برابر با کفر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بر عهده مردم حجّ خانه خدا؛ هر کس استطاعت و راهی به سوی آن داشته باشد و هرکس که کفر ورزد، به راستی که خداوند از جهانیان بی‌نیاز است</w:t>
      </w:r>
      <w:r>
        <w:rPr>
          <w:rFonts w:eastAsia="IRNazanin" w:cs="IRNazanin"/>
          <w:color w:val="111111"/>
          <w:sz w:val="28"/>
          <w:szCs w:val="28"/>
          <w:rtl w:val="true"/>
          <w:lang w:bidi="fa-IR"/>
        </w:rPr>
        <w:t>».</w:t>
      </w:r>
      <w:bookmarkStart w:id="217" w:name="pg63_2589"/>
    </w:p>
    <w:p>
      <w:pPr>
        <w:pStyle w:val="BookText"/>
        <w:rPr/>
      </w:pPr>
      <w:bookmarkEnd w:id="217"/>
      <w:r>
        <w:rPr>
          <w:rFonts w:ascii="IRNazanin" w:hAnsi="IRNazanin" w:eastAsia="IRNazanin"/>
          <w:color w:val="111111"/>
          <w:sz w:val="28"/>
          <w:sz w:val="28"/>
          <w:szCs w:val="28"/>
          <w:rtl w:val="true"/>
          <w:lang w:bidi="fa-IR"/>
        </w:rPr>
        <w:t>حجّ، علاوه بر این که یک تکلیف و واجب دینی است، دارای آثار و برکات فراوانی است که باید در جای خود مورد بحث و بررسی قرار گیرد؛ امّا یکی از آثار حجّ، آمرزش گناهان است که در اینجا به گوشه‌ای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حجّ در آمرزش گناه به گونه‌ای است که امام زین العابدین‌علیه السلام در رساله حقوق خود، آن را حقّ حجّ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الْحَجِ‌ّ أَنْ تَعْلَمَ أَنَّهُ وِفادَةٌ إِلی رَبِّکَ وَفَرارٌ إِلَیْهِ مِنْ ذُنُوبِکَ وَفِیهِ قَبُولُ تَوْبَتِکَ وَقَضاءُ الْفَرْضِ الَّذِی أَوْجَبَهُ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حجّ آن است که بدانی حج سیری به سوی پروردگارت، و فرار به سوی خداوند از گناهانت می‌باشد و در این حجّ، توبه تو قبول می‌شود و واجبی که خداوند بر عهده تو گذارده انجام می‌شود</w:t>
      </w:r>
      <w:r>
        <w:rPr>
          <w:rFonts w:eastAsia="IRNazanin" w:cs="IRNazanin"/>
          <w:color w:val="111111"/>
          <w:sz w:val="28"/>
          <w:szCs w:val="28"/>
          <w:rtl w:val="true"/>
          <w:lang w:bidi="fa-IR"/>
        </w:rPr>
        <w:t>».</w:t>
      </w:r>
    </w:p>
    <w:p>
      <w:pPr>
        <w:pStyle w:val="Heading4"/>
        <w:numPr>
          <w:ilvl w:val="3"/>
          <w:numId w:val="1"/>
        </w:numPr>
        <w:rPr/>
      </w:pPr>
      <w:bookmarkStart w:id="218" w:name="__RefHeading___Toc384082_211673320"/>
      <w:bookmarkStart w:id="219" w:name="_Toc80"/>
      <w:bookmarkEnd w:id="218"/>
      <w:r>
        <w:rPr>
          <w:rtl w:val="true"/>
        </w:rPr>
        <w:t>ثواب حجّ از دیدگاه رسول خداصلی الله علیه وآله‌</w:t>
      </w:r>
      <w:bookmarkEnd w:id="21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صادق‌علیه السلام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بیرون آمدم؛ ولی به حجّ نرسیدم و حجّ از من فوت شد؛ امّا ثروت زیادی دارم، مرا به کاری امر کنید که انجام دهم و اجر حجّ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ابو قبیس بنگر، اگر به اندازه کوه ابو قبیس طلای سرخ داشته باشی و همه را در راه خدا انفاق کنی، به آنچه حاجی به آن دست پیدا می‌کند، نخواهی رسید</w:t>
      </w:r>
      <w:r>
        <w:rPr>
          <w:rFonts w:eastAsia="IRNazanin" w:cs="IRNazanin"/>
          <w:color w:val="111111"/>
          <w:sz w:val="28"/>
          <w:szCs w:val="28"/>
          <w:rtl w:val="true"/>
          <w:lang w:bidi="fa-IR"/>
        </w:rPr>
        <w:t>.</w:t>
      </w:r>
      <w:bookmarkStart w:id="220" w:name="pg63_2590"/>
    </w:p>
    <w:p>
      <w:pPr>
        <w:pStyle w:val="BookText"/>
        <w:rPr/>
      </w:pPr>
      <w:bookmarkEnd w:id="220"/>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بار سفر ببندد، چیزی بر نمی‌دارد و نمی‌گذارد مگر این که برایش ده حسنه نوشته می‌شود و ده سَیّئه و گناه از او محو گردیده، و ده درجه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مرکب سوار شود، گامی بر نمی‌دارد و نمی‌گذارد مگر این که خداوند همانند آن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دور خانه طواف کند، از گناهانش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سعی بین صفا و مروه کند، از گناهانش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وقوف به عرفات کند، از گناهانش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رمی جمرات کند، از گناهانش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این موقف و آن موقف را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 خارج می‌شود، سپس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می‌توانی به آنچه حاجی به آن می‌رسد دست پیدا کنی؟</w:t>
      </w:r>
    </w:p>
    <w:p>
      <w:pPr>
        <w:pStyle w:val="BookText"/>
        <w:rPr/>
      </w:pPr>
      <w:r>
        <w:rPr>
          <w:rFonts w:ascii="IRNazanin" w:hAnsi="IRNazanin" w:eastAsia="IRNazanin"/>
          <w:color w:val="111111"/>
          <w:sz w:val="28"/>
          <w:sz w:val="28"/>
          <w:szCs w:val="28"/>
          <w:rtl w:val="true"/>
          <w:lang w:bidi="fa-IR"/>
        </w:rPr>
        <w:t>سپس امام صادق‌علیه السلام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فارغ می‌شود، تا چهار ماه برای او گناهی نوشته نمی‌شود بلکه حسنه می‌نویسند مگر آن که مرتکب گناه کبیره‌ای بشود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221" w:name="__RefHeading___Toc384084_211673320"/>
      <w:bookmarkStart w:id="222" w:name="_Toc81"/>
      <w:bookmarkEnd w:id="221"/>
      <w:r>
        <w:rPr>
          <w:rtl w:val="true"/>
        </w:rPr>
        <w:t>کاربرد حجّ و عمره در آمرزش گناه‌</w:t>
      </w:r>
      <w:bookmarkEnd w:id="22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رَجُلٍ خَرَجَ مِنْ مَنْزِلِهِ حاجّاً أَوْ مُعْتَمِراً فَکُلَّما رَفَعَ قَدَماً وَوَضَعَ قَدَماً تَناثَرَتِ الذُّنُوبُ مِنْ بَدَنِهِ کَما یَتَناثَرُ الْوَرَقُ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w:t>
      </w:r>
      <w:bookmarkStart w:id="223" w:name="pg63_2591"/>
    </w:p>
    <w:p>
      <w:pPr>
        <w:pStyle w:val="BookText"/>
        <w:rPr/>
      </w:pPr>
      <w:bookmarkEnd w:id="223"/>
      <w:r>
        <w:rPr>
          <w:rFonts w:ascii="IRNazanin" w:hAnsi="IRNazanin" w:eastAsia="IRNazanin"/>
          <w:color w:val="111111"/>
          <w:sz w:val="28"/>
          <w:sz w:val="28"/>
          <w:szCs w:val="28"/>
          <w:rtl w:val="true"/>
          <w:lang w:bidi="fa-IR"/>
        </w:rPr>
        <w:t>برای حجّ یا عمره از خانه‌اش خارج شود با هر گامی که بر می‌دارد و می‌گذارد، گناهانش از بدنش می‌ریزد آن گونه که برگ درخت فرو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وَرَدَ الْمَدِینَةَ وَصافَحَنِی بِالسَّلامِ صافَحَتْهُ الْمَلائِکَةُ بِالسَّلامِ فَإِذا وَرَدَ ذَاالْحُلَیْفَةِ وَاغْتَسَلَ طَهَّرَهُ اللَّهُ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وارد مدینه شود و با سلام با من مصافحه کند، فرشتگان با سلام با او مصافحه می‌کنند و چون به ذوالحلیفه وارد شود و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گناهان پاک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وَقَفُوا فِی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باهَی اللَّهُ بِهِمْ مَلائکَةَ سَبْعِ سَماواتٍ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فَوَعِزَّتِی وَجَلالِی لأَهَبَنَّ مُسِیئَهُمْ بِمُحْسِنِهِمْ وَلأُخْرِجَنَّهُمْ مِنَ الذُّنُوبِ کَیَوْمٍ وَلَدَتْهُمْ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حجّاج در عرفات، وقوف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وجود آنان بر فرشتگان هفت آسمان مباهات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گنهکارانشان را به خاطر نیکوکارانشان خواهم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رَمُوا الْجِمارَ، وَحَلَّقُو الرُّؤُسَ وَزا رُوا الْبَیْتَ،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إِرْجِعُوا مَغْفُوراً لَکُمْ وَاسْتَأْنِفُوا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رمی جمرات نموده، سرها بتراشند و کعبه را زیارت کنند، منادی از دل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بخشیده شده‌اید و کار را از سر گیرید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224" w:name="__RefHeading___Toc384086_211673320"/>
      <w:bookmarkStart w:id="225" w:name="_Toc82"/>
      <w:bookmarkEnd w:id="224"/>
      <w:r>
        <w:rPr>
          <w:rtl w:val="true"/>
        </w:rPr>
        <w:t>تلبیه و آمرزش گناه‌</w:t>
      </w:r>
      <w:bookmarkEnd w:id="2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عملی که حجّ‌گزار انجام می‌دهد، احرام است که با پوشیدن لباس احرام، نیّت و گفتن تلبیه، مُحْرم می‌شود و در همین اوّلین عمل، آمرزش گناه او نیز آغاز می‌شود</w:t>
      </w:r>
      <w:r>
        <w:rPr>
          <w:rFonts w:eastAsia="IRNazanin" w:cs="IRNazanin"/>
          <w:color w:val="111111"/>
          <w:sz w:val="28"/>
          <w:szCs w:val="28"/>
          <w:rtl w:val="true"/>
          <w:lang w:bidi="fa-IR"/>
        </w:rPr>
        <w:t>.</w:t>
      </w:r>
      <w:bookmarkStart w:id="226" w:name="pg63_2592"/>
    </w:p>
    <w:p>
      <w:pPr>
        <w:pStyle w:val="BookText"/>
        <w:rPr/>
      </w:pPr>
      <w:bookmarkEnd w:id="226"/>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لَبّی فِی إِحْرامِهِ سَبْعِینَ مَرَّةً إِیماناً وَإِحْسَاباً، أَشْهَدَ اللَّهُ لَهُ أَلْفَ أَلْفَ مَلَکٍ بِبَرائَةٍ مِنَ النّارِ وَبَرائَةٍ مِنَ‌النِّفاقِ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احرام، با ایمان و امید به پاداش، هفتاد مرتبه لبّیک گوید، خداوند یک میلیون فرشته را شاهد می‌گیرد که او را از آتش و نفاق، رهایی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أَضْحی یَوْماً مُلَبِّیاً حَتّی مَغْرَبَ الشَّمْسِ غَرَبَتْ بِذُنُوبِهِ فَعادَ کَما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روز تا غروب آفتاب، لبّیک گوید، گناهانش نابود می‌شود و مانند زمانی می‌شود که از مادر متولّد شده بود</w:t>
      </w:r>
      <w:r>
        <w:rPr>
          <w:rFonts w:eastAsia="IRNazanin" w:cs="IRNazanin"/>
          <w:color w:val="111111"/>
          <w:sz w:val="28"/>
          <w:szCs w:val="28"/>
          <w:rtl w:val="true"/>
          <w:lang w:bidi="fa-IR"/>
        </w:rPr>
        <w:t>».</w:t>
      </w:r>
    </w:p>
    <w:p>
      <w:pPr>
        <w:pStyle w:val="Heading4"/>
        <w:numPr>
          <w:ilvl w:val="3"/>
          <w:numId w:val="1"/>
        </w:numPr>
        <w:rPr/>
      </w:pPr>
      <w:bookmarkStart w:id="227" w:name="__RefHeading___Toc384088_211673320"/>
      <w:bookmarkStart w:id="228" w:name="_Toc83"/>
      <w:bookmarkEnd w:id="227"/>
      <w:r>
        <w:rPr>
          <w:rtl w:val="true"/>
        </w:rPr>
        <w:t>طواف بیت و آمرزش گناه‌</w:t>
      </w:r>
      <w:bookmarkEnd w:id="228"/>
    </w:p>
    <w:p>
      <w:pPr>
        <w:pStyle w:val="BookText"/>
        <w:rPr/>
      </w:pPr>
      <w:r>
        <w:rPr>
          <w:rFonts w:ascii="IRNazanin" w:hAnsi="IRNazanin" w:eastAsia="IRNazanin"/>
          <w:color w:val="111111"/>
          <w:sz w:val="28"/>
          <w:sz w:val="28"/>
          <w:szCs w:val="28"/>
          <w:rtl w:val="true"/>
          <w:lang w:bidi="fa-IR"/>
        </w:rPr>
        <w:t>از جمله اعمال حجّ، طواف به دور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واجبات حجّ و عمره است و دارای ثواب بسیار زیاد و از آثار آن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طافَ بِهذَا الْبَیْتِ أُسْبُوعٌ وَصَلّی رَکْعَتَیْنِ وَأَحْسَنَ طَوافَهُ وَصَلاتَهُ إِلّا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با ایمان نیست که هفت دور خانه کعبه را طواف کند و دو رکعت نماز بگزارد و طواف و نمازش را نیکو به جا آورد مگر این که خداوند او را می‌آمرزد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باقرعلیه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 دور این خانه را طواف کند و دو رکعت نماز در هر جای مسجد که بخواهد بخواند، خداوند شش هزار حسنه برایش می‌نویسد و شش هزار گناه از او محو می‌کند و شش</w:t>
      </w:r>
      <w:bookmarkStart w:id="229" w:name="pg63_2593"/>
    </w:p>
    <w:p>
      <w:pPr>
        <w:pStyle w:val="BookText"/>
        <w:rPr/>
      </w:pPr>
      <w:bookmarkEnd w:id="229"/>
      <w:r>
        <w:rPr>
          <w:rFonts w:ascii="IRNazanin" w:hAnsi="IRNazanin" w:eastAsia="IRNazanin"/>
          <w:color w:val="111111"/>
          <w:sz w:val="28"/>
          <w:sz w:val="28"/>
          <w:szCs w:val="28"/>
          <w:rtl w:val="true"/>
          <w:lang w:bidi="fa-IR"/>
        </w:rPr>
        <w:t>هزار درجه او را بالا می‌برد و شش هزار نیاز او را بر آورده می‌کند، هر کدام از نیازها زود برآورده شود، به خاطر رحمت خداست و هر کدام به تأخیر افتد به خاطر اشتیاق خداوند به دعای اوست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230" w:name="__RefHeading___Toc384090_211673320"/>
      <w:bookmarkStart w:id="231" w:name="_Toc84"/>
      <w:bookmarkEnd w:id="230"/>
      <w:r>
        <w:rPr>
          <w:rtl w:val="true"/>
        </w:rPr>
        <w:t>امام صادق‌علیه السلام، و طلب آمرزش از خداوند</w:t>
      </w:r>
      <w:bookmarkEnd w:id="231"/>
    </w:p>
    <w:p>
      <w:pPr>
        <w:pStyle w:val="BookText"/>
        <w:rPr/>
      </w:pPr>
      <w:r>
        <w:rPr>
          <w:rFonts w:ascii="IRNazanin" w:hAnsi="IRNazanin" w:eastAsia="IRNazanin"/>
          <w:color w:val="111111"/>
          <w:sz w:val="28"/>
          <w:sz w:val="28"/>
          <w:szCs w:val="28"/>
          <w:rtl w:val="true"/>
          <w:lang w:bidi="fa-IR"/>
        </w:rPr>
        <w:t>بکر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کنار امام صادق‌علیه السلام قرار داشتم، حضرت از طواف که فارغ شد، کنار آمد دو رکعت نماز خواند، رکن یمانی و حجر را استلام نمود، سپس به سجده رفت، شنیدم که در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أَلْأَوَّلُ قَبْلَ کُلِ‌ّ شَیْ‌ءٍ، وَأَلآخِرُ بَعْدَ کُلِ‌ّ شَئٍ، وَها أَنَا ذابَیْنَ یَدَیْکَ، ناصِیَتِی بِیَدِکَ فَاغْفِرْلِی إِنَّهُ لا یَغْفِرُ الذَّنْبَ الْعَظِیمَ غَیْرُکَ، فَاغْفِرْلِی فَإِنِّی مُقِرُّ بِذُنُوبِی عَلی نَفْسِی، وَلایَدْفَعُ الذَّنْبَ الْعِظیمَ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وَوَجْهُهُ مِنَ الْبُکاءِ کَأَنَّما غُمِسَ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پیش از هر چیز، نخستینی و پس از هر چیز، آخرینی، اینک این منم در پیشگاه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هستی‌ام در قبضه قدرت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که جز تو، گناه بزرگ را نمی‌بخشد، مرا ببخش که به گناهانم بر خویش اعتراف می‌کنم و گناه بزرگ را جز تو، کسی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 در حالی که از گریه صورتش چنان بود که گویی در آب فرو برده بود</w:t>
      </w:r>
      <w:r>
        <w:rPr>
          <w:rFonts w:eastAsia="IRNazanin" w:cs="IRNazanin"/>
          <w:color w:val="111111"/>
          <w:sz w:val="28"/>
          <w:szCs w:val="28"/>
          <w:rtl w:val="true"/>
          <w:lang w:bidi="fa-IR"/>
        </w:rPr>
        <w:t>».</w:t>
      </w:r>
    </w:p>
    <w:p>
      <w:pPr>
        <w:pStyle w:val="Heading4"/>
        <w:numPr>
          <w:ilvl w:val="3"/>
          <w:numId w:val="1"/>
        </w:numPr>
        <w:rPr/>
      </w:pPr>
      <w:bookmarkStart w:id="232" w:name="__RefHeading___Toc384092_211673320"/>
      <w:bookmarkStart w:id="233" w:name="_Toc85"/>
      <w:bookmarkEnd w:id="232"/>
      <w:r>
        <w:rPr>
          <w:rtl w:val="true"/>
        </w:rPr>
        <w:t>سعی صفا و مروه و آمرزش گناه‌</w:t>
      </w:r>
      <w:bookmarkEnd w:id="2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صفا و مروه را</w:t>
      </w:r>
      <w:bookmarkStart w:id="234" w:name="pg63_2594"/>
    </w:p>
    <w:p>
      <w:pPr>
        <w:pStyle w:val="BookText"/>
        <w:rPr/>
      </w:pPr>
      <w:bookmarkEnd w:id="234"/>
      <w:r>
        <w:rPr>
          <w:rFonts w:ascii="Amiri" w:hAnsi="Amiri" w:eastAsia="Amiri" w:cs="Amiri"/>
          <w:color w:val="111111"/>
          <w:sz w:val="28"/>
          <w:sz w:val="28"/>
          <w:szCs w:val="28"/>
          <w:rtl w:val="true"/>
          <w:lang w:bidi="ar-SA"/>
        </w:rPr>
        <w:t>از شعائر اللَّه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شَعَآئِرِ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بُقْعَةٍ أَحَبُّ إِلَی اللَّهِ مِنَ الْمَسْعی لِأَنَّهُ یُذِلُّ فِیها کُلُّ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بقعه‌ای نزد خداوند محبوب‌تر از محلّ سعی نیست؛ زیرا در آنجا هر جبّار ستمگری، ذلیل و حقیر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سَعی بَیْنِ الصَّفا وَالْمَرْوَةَ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وقتی بین صفا و مروه سعی می‌کند، از گناهانش بیرون می‌آید</w:t>
      </w:r>
      <w:r>
        <w:rPr>
          <w:rFonts w:eastAsia="IRNazanin" w:cs="IRNazanin"/>
          <w:color w:val="111111"/>
          <w:sz w:val="28"/>
          <w:szCs w:val="28"/>
          <w:rtl w:val="true"/>
          <w:lang w:bidi="fa-IR"/>
        </w:rPr>
        <w:t>».</w:t>
      </w:r>
    </w:p>
    <w:p>
      <w:pPr>
        <w:pStyle w:val="Heading4"/>
        <w:numPr>
          <w:ilvl w:val="3"/>
          <w:numId w:val="1"/>
        </w:numPr>
        <w:rPr/>
      </w:pPr>
      <w:bookmarkStart w:id="235" w:name="__RefHeading___Toc384094_211673320"/>
      <w:bookmarkStart w:id="236" w:name="_Toc86"/>
      <w:bookmarkEnd w:id="235"/>
      <w:r>
        <w:rPr>
          <w:rtl w:val="true"/>
        </w:rPr>
        <w:t>سیره امیرالمؤمنین‌علیه السلام در سعی‌</w:t>
      </w:r>
      <w:bookmarkEnd w:id="236"/>
    </w:p>
    <w:p>
      <w:pPr>
        <w:pStyle w:val="BookText"/>
        <w:rPr/>
      </w:pPr>
      <w:r>
        <w:rPr>
          <w:rFonts w:ascii="IRNazanin" w:hAnsi="IRNazanin" w:eastAsia="IRNazanin"/>
          <w:color w:val="111111"/>
          <w:sz w:val="28"/>
          <w:sz w:val="28"/>
          <w:szCs w:val="28"/>
          <w:rtl w:val="true"/>
          <w:lang w:bidi="fa-IR"/>
        </w:rPr>
        <w:t>علی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هرگاه از صفا بالا می‌رفت، رو به کعبه دست‌هایش را بالا می‌برد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اغْفِرْلِی کُلَّ ذَنْبٍ أَذْنَبْتُهُ قَطُّ فَإِنْ عُدْتُ فَعُدْ عَلَیَّ بِالْمَغْفِرَةِ إِنَّکَ أَنْتَ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مرا ببخش، اگر باز هم گناه کردم، تو باز مرا ببخش؛ زیرا تو بخشنده و مهربانی</w:t>
      </w:r>
      <w:r>
        <w:rPr>
          <w:rFonts w:eastAsia="IRNazanin" w:cs="IRNazanin"/>
          <w:color w:val="111111"/>
          <w:sz w:val="28"/>
          <w:szCs w:val="28"/>
          <w:rtl w:val="true"/>
          <w:lang w:bidi="fa-IR"/>
        </w:rPr>
        <w:t>».</w:t>
      </w:r>
    </w:p>
    <w:p>
      <w:pPr>
        <w:pStyle w:val="Heading4"/>
        <w:numPr>
          <w:ilvl w:val="3"/>
          <w:numId w:val="1"/>
        </w:numPr>
        <w:rPr/>
      </w:pPr>
      <w:bookmarkStart w:id="237" w:name="__RefHeading___Toc384096_211673320"/>
      <w:bookmarkStart w:id="238" w:name="_Toc87"/>
      <w:bookmarkEnd w:id="237"/>
      <w:r>
        <w:rPr>
          <w:rtl w:val="true"/>
        </w:rPr>
        <w:t>وقوف در عرفات و آمرزش گناهان‌</w:t>
      </w:r>
      <w:bookmarkEnd w:id="23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اعمال حجّ، آنچه بیشتر از همه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جایی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أَلْحَجُّ عَرَفاتٌ، أَلْحَجُّ عَرَفاتٌ، أَلْحَجُّ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عرفات است، حج، عرفات است، حجّ،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در تمام اعمال حجّ، بهترین زمینه را برای آمرزش گناهان فراهم می‌کند و حتّی گناهانی که در جاهای دیگر امید آمرزش نسبت به آن‌ها کم است، در عرفات مورد آمرزش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ذُنُوبٌ لاتُغْفَرُ إِلّا بِعَرَفاتٍ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گناهان جز به عرفات مورد آمرزش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آمرزش گناهان در عرفات به حدّی است که اگر کسی گمان کند مورد آمرزش واقع نشده، گنهکار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أَهْلِ عَرَفاتٍ أَعْظَمُ جُرْماً؟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یَنْصَرِفُ مِنْ عَرَفاتٍ وَهُوَ یَظُنُّ أَنَّهُ لَمْ یُغْفَرلَهُ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اهل عرفات جرمش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عرفات باز گردد و گمان کند که آمرزیده نشده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نظیر همین حدیث از امام صادق‌علیه السلام نقل شده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یَقِفُ بِهذَینِ الْمَوْقِفَیْنِ عَرَفَةَ وَمُرْدَلَفَةَ وَسَعی بَیْنَ هذَیْنِ الْجَبَلَیْنِ ثُمَّ طافَ بِهذا ثُمَّ صَلّی الْبَیْتِ خَلْفَ مَقامِ إِبْراهِیمَ ثُمَّ قالَ فِی نَفْسِهِ أَوْ ظَنَّ أَنَّ اللَّهَ لَمْ یُغْفَرْلَهُ فَهُوَ مِنْ أَعْظَمِ النّاسِ وِزْراً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دو موقف عرفه و مشعر وقوف کند و بین این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نماید و گرد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نماید و پشت مقام ابراهیم نماز گزارد، سپس پیش خود بگوید یا گمان کند که خداوند او را نیامرزیده، چنین کسی گناهش از همه عظیم‌تر و بزرگ‌تر است</w:t>
      </w:r>
      <w:r>
        <w:rPr>
          <w:rFonts w:eastAsia="IRNazanin" w:cs="IRNazanin"/>
          <w:color w:val="111111"/>
          <w:sz w:val="28"/>
          <w:szCs w:val="28"/>
          <w:rtl w:val="true"/>
          <w:lang w:bidi="fa-IR"/>
        </w:rPr>
        <w:t>».</w:t>
      </w:r>
      <w:bookmarkStart w:id="239" w:name="pg63_2596"/>
    </w:p>
    <w:p>
      <w:pPr>
        <w:pStyle w:val="Heading4"/>
        <w:numPr>
          <w:ilvl w:val="3"/>
          <w:numId w:val="1"/>
        </w:numPr>
        <w:rPr/>
      </w:pPr>
      <w:bookmarkStart w:id="240" w:name="__RefHeading___Toc384098_211673320"/>
      <w:bookmarkStart w:id="241" w:name="_Toc88"/>
      <w:bookmarkEnd w:id="239"/>
      <w:bookmarkEnd w:id="240"/>
      <w:r>
        <w:rPr>
          <w:rtl w:val="true"/>
        </w:rPr>
        <w:t>گسترش آمرزش در عرفات‌</w:t>
      </w:r>
      <w:bookmarkEnd w:id="241"/>
    </w:p>
    <w:p>
      <w:pPr>
        <w:pStyle w:val="BookText"/>
        <w:rPr/>
      </w:pPr>
      <w:r>
        <w:rPr>
          <w:rFonts w:ascii="IRNazanin" w:hAnsi="IRNazanin" w:eastAsia="IRNazanin"/>
          <w:color w:val="111111"/>
          <w:sz w:val="28"/>
          <w:sz w:val="28"/>
          <w:szCs w:val="28"/>
          <w:rtl w:val="true"/>
          <w:lang w:bidi="fa-IR"/>
        </w:rPr>
        <w:t>از روایات معصومین‌علیهم السلام استفاده می‌شود که در عرفات، دریای رحمت و مغفرت پروردگار موّاج، و رحمت و آمرزش خداوند گسترده است تا جایی که شامل کسانی که در عرفات نیستند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مِنْ أَهْلِ کُورَةٍ وَقَفَ بِعَرَفَة مِنَ الْمُؤْمِنِینَ إِلّا غَفَرَ اللَّهُ لأَهْلِ تِلْکَ الْکُورَةِ، ما مِنْ رَجُلٍ وَقَفَ بِعَرَفَةَ مِنْ أَهْلِ بَیْتٍ مِنَ الْمُؤْمِنینَ إِلّا غَفَرَ اللَّهُ لِأَهْلِ ذلِکَ الْبَیْتِ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با ایمانی از اهل یک قریه و آبادی در عرفات وقوف نمی‌کند مگر این که خداوند تمام اهل آن آبادی را که دارای ایمان هستند، می‌آمرزد و هیچ مردی از خانواده با ایمان در عرفات وقوف نمی‌کند مگر این‌که تمام افراد مؤمن آن خانواده مشمول مغفرت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زین العابدین‌علیه السلام در عرفات شنید که مردی از مردم در خواست کمک می‌کند،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أَغَیْرَ اللَّهِ تَسْأَلُ فِی هذا الْمَقامِ؟ إِنَّهُ لَیُرْجی لِما فِی بُطُونِ الْجِبالِ فِی هذا الْیَوْمِ أَنْ یَکُونَ 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مکانی، از غیر خدا طلب حاجت می‌کنی، در حالی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رحمت پروردگار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می‌رود آنچه در شکم کوه‌هاست، مشمول رحمت عامّ حقّ گشته و سعادتمند شود</w:t>
      </w:r>
      <w:r>
        <w:rPr>
          <w:rFonts w:eastAsia="IRNazanin" w:cs="IRNazanin"/>
          <w:color w:val="111111"/>
          <w:sz w:val="28"/>
          <w:szCs w:val="28"/>
          <w:rtl w:val="true"/>
          <w:lang w:bidi="fa-IR"/>
        </w:rPr>
        <w:t>».</w:t>
      </w:r>
    </w:p>
    <w:p>
      <w:pPr>
        <w:pStyle w:val="Heading4"/>
        <w:numPr>
          <w:ilvl w:val="3"/>
          <w:numId w:val="1"/>
        </w:numPr>
        <w:rPr/>
      </w:pPr>
      <w:bookmarkStart w:id="242" w:name="__RefHeading___Toc384100_211673320"/>
      <w:bookmarkStart w:id="243" w:name="_Toc89"/>
      <w:bookmarkEnd w:id="242"/>
      <w:r>
        <w:rPr>
          <w:rtl w:val="true"/>
        </w:rPr>
        <w:t>رمی جمرات و آمرزش گناه‌</w:t>
      </w:r>
      <w:bookmarkEnd w:id="24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اعمال حجّ،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آمرزش گناهان نقش دارد و موجب بخشودگی انسان می‌شود</w:t>
      </w:r>
      <w:r>
        <w:rPr>
          <w:rFonts w:eastAsia="IRNazanin" w:cs="IRNazanin"/>
          <w:color w:val="111111"/>
          <w:sz w:val="28"/>
          <w:szCs w:val="28"/>
          <w:rtl w:val="true"/>
          <w:lang w:bidi="fa-IR"/>
        </w:rPr>
        <w:t>.</w:t>
      </w:r>
      <w:bookmarkStart w:id="244" w:name="pg63_2597"/>
    </w:p>
    <w:p>
      <w:pPr>
        <w:pStyle w:val="BookText"/>
        <w:rPr/>
      </w:pPr>
      <w:bookmarkEnd w:id="244"/>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أَلْحاجُّ إِذا رَمَی الْجِمارَ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حاجی هنگامی که به جمرات سنگ می‌زند از گناهانش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بِکُلِ‌ّ حَصاةٍ یَرْمِی بِها تَحُطُّ عَنْهُ کَبِیرةٌ مُوبِقَةٌ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حاجی وقتی رمی جمرات می‌کند برای هر سنگی که می‌اندازد، گناهان بزرگی که موجب هلاکت اوست، از او می‌ریزد</w:t>
      </w:r>
      <w:r>
        <w:rPr>
          <w:rFonts w:eastAsia="IRNazanin" w:cs="IRNazanin"/>
          <w:color w:val="111111"/>
          <w:sz w:val="28"/>
          <w:szCs w:val="28"/>
          <w:rtl w:val="true"/>
          <w:lang w:bidi="fa-IR"/>
        </w:rPr>
        <w:t>».</w:t>
      </w:r>
    </w:p>
    <w:p>
      <w:pPr>
        <w:pStyle w:val="Heading4"/>
        <w:numPr>
          <w:ilvl w:val="3"/>
          <w:numId w:val="1"/>
        </w:numPr>
        <w:rPr/>
      </w:pPr>
      <w:bookmarkStart w:id="245" w:name="__RefHeading___Toc384102_211673320"/>
      <w:bookmarkStart w:id="246" w:name="_Toc90"/>
      <w:bookmarkEnd w:id="245"/>
      <w:r>
        <w:rPr>
          <w:rtl w:val="true"/>
        </w:rPr>
        <w:t>قربانی و آمرزش گناه‌</w:t>
      </w:r>
      <w:bookmarkEnd w:id="246"/>
    </w:p>
    <w:p>
      <w:pPr>
        <w:pStyle w:val="BookText"/>
        <w:rPr/>
      </w:pPr>
      <w:r>
        <w:rPr>
          <w:rFonts w:ascii="IRNazanin" w:hAnsi="IRNazanin" w:eastAsia="IRNazanin"/>
          <w:color w:val="111111"/>
          <w:sz w:val="28"/>
          <w:sz w:val="28"/>
          <w:szCs w:val="28"/>
          <w:rtl w:val="true"/>
          <w:lang w:bidi="fa-IR"/>
        </w:rPr>
        <w:t xml:space="preserve">از کارهایی که حجّ گزار باید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در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قربانی از این جهت واجب شده است که فقرا از گوشت آن بهره‌مند شوند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رسول خداصلی الله علیه وآله در روز عید قربان خطبه می‌خواند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ثجّ و 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خون قربانی است که می‌ریزد، پس هر کس نیّتش صادق باشد، اوّلین قطره خون قربانی او، کفّاره همه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 دعاست، پس به درگاه خدا دعا کنید، قسم به آن کسی که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هیچ کس بر نمی‌گردد مگر این که آمرزیده می‌شود، جز کسی که گناه کبیره انجام داده و بر آن اصرار ورزد و در دل، تصمیم بر ترک آن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خطاب به دختر گرامی‌اش 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ذبح قربانی خود، حضور داشته باش؛ زیرا با اوّلین قطره خون آن، خداوند همه گناهان تو را می‌آمرزد و از خطاهایت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مخصوص خاندان شماست یا برای همه مسلمانان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وعده داده است که هیچ یک از اهل بیت مرا آتش نچشاند، این برای همه مردم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آنچه ذکر شد، نمونه‌ای از روایات است که نقش اعمال حجّ را در آمرزش گناهان به نمایش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حجّ گزاران در اعمالی که انجام می‌دهند، از نظر نیّت، پاکی اموال و کیفیّت اعمالی که انجام می‌دهند، متفاوت هستند و لذا در دستاورد این عمل و ثواب آن و همچنین آمرزش گناه نیز متفاوت می‌باشند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یَصْدَرُونَ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یُعْتَقُ مِنَ النّارِ، وَصِنْفٌ یَخْرُجُ مِنْ ذُنُوبِهِ کَهَیْئَةِ یَوْمٍ وَلَدَتْهُ أُمُّهُ، وَصِنْفٌ یُحْفَظُ فِی أَهْلِهِ وَمالِهِ وَذلِکَ أَدْنی ما یَرْجِعُ بِهِ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وقتی باز می‌گردند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آتش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گناهان خود خارج می‌گردند مانند روزی که از مادر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با مصونیّت مال و عیال بر می‌گردند و این کمترین بهره‌ای است که نصیب شخص حجّ گزار می‌گردد</w:t>
      </w:r>
      <w:r>
        <w:rPr>
          <w:rFonts w:eastAsia="IRNazanin" w:cs="IRNazanin"/>
          <w:color w:val="111111"/>
          <w:sz w:val="28"/>
          <w:szCs w:val="28"/>
          <w:rtl w:val="true"/>
          <w:lang w:bidi="fa-IR"/>
        </w:rPr>
        <w:t>».</w:t>
      </w:r>
      <w:bookmarkStart w:id="247" w:name="pg63_2599"/>
    </w:p>
    <w:p>
      <w:pPr>
        <w:pStyle w:val="Heading3"/>
        <w:numPr>
          <w:ilvl w:val="2"/>
          <w:numId w:val="1"/>
        </w:numPr>
        <w:rPr/>
      </w:pPr>
      <w:bookmarkStart w:id="248" w:name="__RefHeading___Toc384104_211673320"/>
      <w:bookmarkStart w:id="249" w:name="_Toc91"/>
      <w:bookmarkEnd w:id="247"/>
      <w:bookmarkEnd w:id="248"/>
      <w:r>
        <w:rPr>
          <w:rtl w:val="true"/>
        </w:rPr>
        <w:t>فصل پنجم</w:t>
      </w:r>
      <w:r>
        <w:rPr>
          <w:rtl w:val="true"/>
        </w:rPr>
        <w:t>:</w:t>
      </w:r>
      <w:r>
        <w:rPr>
          <w:rtl w:val="true"/>
        </w:rPr>
        <w:t>جهاد و آمرزش گناهان‌</w:t>
      </w:r>
      <w:bookmarkEnd w:id="249"/>
    </w:p>
    <w:p>
      <w:pPr>
        <w:pStyle w:val="BookText"/>
        <w:rPr/>
      </w:pPr>
      <w:r>
        <w:rPr>
          <w:rFonts w:ascii="IRNazanin" w:hAnsi="IRNazanin" w:eastAsia="IRNazanin"/>
          <w:color w:val="111111"/>
          <w:sz w:val="28"/>
          <w:sz w:val="28"/>
          <w:szCs w:val="28"/>
          <w:rtl w:val="true"/>
          <w:lang w:bidi="fa-IR"/>
        </w:rPr>
        <w:t xml:space="preserve">از دیگر اموری که گناهان انسان را می‌پوشاند و سبب آمرزش خطاها و لغزش‌ها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مبارزه در راه خدا، پیکار با کافران، مشرکان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تحمّل مشکلات و دشواری‌ها نمودن، جنگیدن، کشتن و کشته شدن با هدف و انگیزه الهی، سبب می‌شود خداوند از تمام گناهان انسان درگذرد و او را مورد مغفرت و آمرزش خویش قرار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مطلبی است که هم از آیات شریفه قرآن و هم از سخنان حضرات معصومین‌علیهم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ثقل اصغر و عِدل قرآن کریم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هاجَرُوا وَأُخْرِجُوا مِنْ دِیارِهِمْ وَأُوذُوا فِی سَبِیلِی وَقاتَلُوا وَقُتِلُوا لَأُکَفِّرَنَّ عَنْهُمْ سَیِّاتِهِمْ وَلَأُدْخِلَنَّهُمْ جَنَّاتٍ تَجْرِی مِنْ تَحْتِهَا الْأَنْهارُ ثَوَاباً مِنْ عِنْدِ اللَّهِ وَاللَّهُ عِنْدَهُ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خدا هجرت کرده و از</w:t>
      </w:r>
    </w:p>
    <w:p>
      <w:pPr>
        <w:pStyle w:val="BookText"/>
        <w:rPr/>
      </w:pPr>
      <w:r>
        <w:rPr>
          <w:rFonts w:ascii="IRNazanin" w:hAnsi="IRNazanin" w:eastAsia="IRNazanin"/>
          <w:color w:val="111111"/>
          <w:sz w:val="28"/>
          <w:sz w:val="28"/>
          <w:szCs w:val="28"/>
          <w:rtl w:val="true"/>
          <w:lang w:bidi="fa-IR"/>
        </w:rPr>
        <w:t>خانه‌های خود بیرون رانده شده و در راه من آزار دیده و جنگ نموده، کشتند و کشته شدند، سوگند یاد می‌کنم که گناهان آنان را می‌بخشم و آنان را در بهشت‌هایی که از زیر درختان آن‌ها نهرها جاری است وارد می‌کنم؛ این پاداش از طرف خدا بهترین پاداش‌ها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احسان و پاداش خداوند در حقّ کسانی که در راه خدا جهاد نموده، آزار می‌بینند و آواره می‌شوند، بخشش گناهان آنان است؛ یعنی تحمّل این سختی‌ها و رنج‌ها را کفّاره گناهان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آمرزش گناهان آنان، به طور مسلّم آنان را در بهشتی جای می‌دهم که در زیر درختان آن، نهرها در جریان است و مملوّ از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که به پاس فداکاری آنان از ناحیه خداوند به آنان داده می‌شود و بهترین پاداش‌ها و اجرها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برترین اعمال</w:t>
      </w:r>
    </w:p>
    <w:p>
      <w:pPr>
        <w:pStyle w:val="BookText"/>
        <w:rPr/>
      </w:pPr>
      <w:r>
        <w:rPr>
          <w:rFonts w:ascii="IRNazanin" w:hAnsi="IRNazanin" w:eastAsia="IRNazanin"/>
          <w:color w:val="111111"/>
          <w:sz w:val="28"/>
          <w:sz w:val="28"/>
          <w:szCs w:val="28"/>
          <w:rtl w:val="true"/>
          <w:lang w:bidi="fa-IR"/>
        </w:rPr>
        <w:t>هر کار خیر و نیکی نزد خداوند، اجر و پاداش دارد؛ اما بعضی از اعمال، ثواب و اجر فوق 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به لحاظ کاری که انجام می‌دهند، مقام و منزلت خاصّی نزد خدا پیدا می‌کنند و عمل آنان نیز ارزش خاصّی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شریفه قرآن و روایات حضرات معصومین‌علیهم السلام استفاده می‌شود این است که جهاد و شهادت در راه خدا در رأس همه اعمال است؛ زیرا قرآن</w:t>
      </w:r>
    </w:p>
    <w:p>
      <w:pPr>
        <w:pStyle w:val="BookText"/>
        <w:rPr/>
      </w:pPr>
      <w:r>
        <w:rPr>
          <w:rFonts w:ascii="Amiri" w:hAnsi="Amiri" w:eastAsia="Amiri" w:cs="Amiri"/>
          <w:color w:val="111111"/>
          <w:sz w:val="28"/>
          <w:sz w:val="28"/>
          <w:szCs w:val="28"/>
          <w:rtl w:val="true"/>
          <w:lang w:bidi="ar-SA"/>
        </w:rPr>
        <w:t>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مجاهدین را بر قاعدین به اجر عظیم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حضرات معصومین‌علیهم السلام جهاد در راه خدا در جایگاه بسیار بلندی قرار گرفته و برای آن بالاترین اجر و ثواب ذکر شده است که به بعضی از آن‌ها از باب نمونه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الْجَهادِ أَعْظَمُ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جهاد، بزرگ‌تر از همه ثواب‌هاست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اجر و پاداش اعمال نیک مورد اندازه‌گیری و سنجش قرار گیرد، بالاترین آن‌ها جهاد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مکرّم اسلام‌صلی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المُجاهِدِینَ فِی سَبیلِ اللَّهِ کَمَثَلِ الْقائِمِ الْقانِتِ لایَزالُ فِی صَوْمِهِ وَصَلاتِهِ حَتّی یَرْجِعَ اِلی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مجاهد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شب زنده داری است که دائماً در حال نماز و روزه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خویش باز 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اجر مجاهد را بیشتر درک کنیم، باید مقداری روی ثواب شب زنده داری و روزه داری دقّت کنیم؛ روزه‌ای که روایات ما می‌گوید ثوابش را فقط خدا می‌داند و بس، آن‌گاه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تمام مدّت حضور در میدان جهاد، تا موقعی که به خانه باز گردد، ثواب شب زنده داری و روزه داری را در نامه عملش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حَسَناتِ بَنِی آدَمَ تُحْصِیهَا الْمَلائِکَةُ إِلّا حَسَناتُ الْمُجاهِدِینَ فَإِنَّهُمْ یَعْجِزُونَ عَنْ عِلْمِ ثَوابِها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حسنات بنی آدم را فرشتگان شمارش می‌کنند و از شمارش آن عاجز نیستند مگر حسنات و ثواب جهادگران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عظیم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آگاهی نسبت به ثواب آن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در میان آنان فرشته‌ای است که حساب عدد دانه‌های باران را می‌داند، نمی‌توانند ثواب مجاهدان و رزمندگان را شمارش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عظمت کار این مردان خدا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الرضاعلیه السلام از پدران گرامی خود از امام حسین‌علیه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ابی طالب‌علیه السلام در خطبه و سخنرانی خویش مردم را به امر مقدس جهاد تشویق می‌نمود که جوانی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فَضْلِ الْغُزاةِ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ارزش جهاد گران را برای ما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ردیف رسول خداصلی الله علیه وآله سوار بودم و از غزوه و جنگ ذات السلاسل باز می‌گشتیم و همین پرسش را از رسول خداصلی الله علیه وآله نمودم، رسول خداصلی الله علیه وآله برای جهادگران فضایلی ذکر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مفصّل و طولانی است، در اینجا تنها یک فراز از آن که شاهد بحث ماست را ذکر می‌کنیم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وَلایَعْمَلُ حَسَنَةً إِلّا ضُعِّفَ لَهُ وَیُکْتَبُ لَهُ کُلَّ یَوْمٍ عِبادَةُ أَلْفِ رَجُلٍ یَعْبُدُونَ اللَّهَ أَلْفَ سَنَةٍ کُلُّ سَنَةٍ ثَلاثُمِأَةٍ وَسِتُّونَ یَوْماً أَلْیَوْمُ مَثْلُ عُمْرِ الدُّنْیا وَإِذا</w:t>
      </w:r>
    </w:p>
    <w:p>
      <w:pPr>
        <w:pStyle w:val="BookText"/>
        <w:rPr/>
      </w:pPr>
      <w:r>
        <w:rPr>
          <w:rFonts w:ascii="Amiri" w:hAnsi="Amiri" w:eastAsia="Amiri" w:cs="Amiri"/>
          <w:color w:val="111111"/>
          <w:sz w:val="28"/>
          <w:sz w:val="28"/>
          <w:szCs w:val="28"/>
          <w:rtl w:val="true"/>
          <w:lang w:bidi="ar-SA"/>
        </w:rPr>
        <w:t>صارُوا بِحَضْرَتِهِمْ عَدُوَّهُمْ إِنْقَطَعَ عِلْمَ أَهْلِ الدُّنْیا عَنْ ثَوابِ اللَّهِ إِیّاهُمْ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رزمندگان هیچ عمل نیکی انجام نمی‌دهند مگر این که برای آنان به دو یا چند برابر افزایش می‌یابد و برای آنان در برابر هر روز، ثواب هزار انسان که هزار سال و هر سالی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هر روز آن معادل عمر دنیا باشد، عبادت کند، عبادت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دشمن روبه رو می‌شوند، تمام اهل دنیا از آگاهی نسبت به ثواب آنان عاجز می‌شوند و کسی توان درک ثواب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 اجر و ثواب، باز هم گناهی برای آنان باقی می‌ماند؟ اینجاست که معنای آیه شریفه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بهتر روشن می‌شود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کسانی که هجرت و جهاد می‌کنند و در راه خدا مشکلات را تحمّل می‌نمایند، مورد آمرزش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والای شهید</w:t>
      </w:r>
    </w:p>
    <w:p>
      <w:pPr>
        <w:pStyle w:val="BookText"/>
        <w:rPr/>
      </w:pPr>
      <w:r>
        <w:rPr>
          <w:rFonts w:ascii="IRNazanin" w:hAnsi="IRNazanin" w:eastAsia="IRNazanin"/>
          <w:color w:val="111111"/>
          <w:sz w:val="28"/>
          <w:sz w:val="28"/>
          <w:szCs w:val="28"/>
          <w:rtl w:val="true"/>
          <w:lang w:bidi="fa-IR"/>
        </w:rPr>
        <w:t>آنچه ذکر شد در مورد جهاد و پیکار با دشمنان بود، حال اگر این جهاد به شهادت منجرّ شد و رزمنده به شهادت رسید، چه مقامی پیدا نموده و چه درجه و پاداشی به او داده می‌شود، کسی نمی‌داند؛ ولی به بعضی از آیات و روایاتی که در این زمینه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شهید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آیات قرآن به ما می‌آموزد این است که مقام شهید، آن قدر بلند</w:t>
      </w:r>
    </w:p>
    <w:p>
      <w:pPr>
        <w:pStyle w:val="BookText"/>
        <w:rPr/>
      </w:pPr>
      <w:r>
        <w:rPr>
          <w:rFonts w:ascii="IRNazanin" w:hAnsi="IRNazanin" w:eastAsia="IRNazanin"/>
          <w:color w:val="111111"/>
          <w:sz w:val="28"/>
          <w:sz w:val="28"/>
          <w:szCs w:val="28"/>
          <w:rtl w:val="true"/>
          <w:lang w:bidi="fa-IR"/>
        </w:rPr>
        <w:t>و بالاست که در مورد او نباید تصوّر مرگ و مردن داشت و لذا قرآن کریم در مورد شهدا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أَمْوَاتٌ بَلْ أَحْیَآءٌ وَلکِنْ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کسانی که در راه خدا کشته می‌شوند، آنان را مرده نپندارید بلکه اینان زنده‌اند؛ امّا شما توان درک آن را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سوره مبارکه آل عمران، مرتبه‌ای بالاتر را ذکر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أَحْیَآءٌ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که شهدا مرده‌اند بلکه اینان زنده‌اند و نزد خداوند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عند ربّ بودن و روزی خوردن نزد حضرت پروردگار، مقامی است که انسان با دید مادّی نمی‌تواند آن را درک نموده و ارزیابی کند، باید با دید و نگرشی دیگر نگریست و به امر شهادت از زاویه دیگر توجّه کرد تا گوشه‌ای از عظمت این مقام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مقامی است که اولیای خدا و انسان‌های الهی که عظمت آن را درک کرده و شناخته‌اند، از آن استقبال نموده و حتّی برای رسیدن به آن دعا می‌کردند و از معصومین‌علیهم السلام در خواست می‌کردند تا از خداوند برایشان طلب شهادت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جالب از شهادت طلبی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امام صادق‌علیه السلام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پس از نماز صبح، رو به نمازگزاران نمود و آنان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صفوف نماز، جوانی را مشاهده نمود که چهره زردی داشت؛ بدنش لاغر و چشمانش به گودی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خستگی و کم خوابی در چهره‌اش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أَصْبَحْتَ یافَتی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به صبح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یا رَسُولَ اللَّهِ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 یقین و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علامت و نشانه‌ای دارد، نشانه باور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مرا محزون ساخته، موجب بیداری من در شب گشته، آسایش مرا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عرش خدا را می‌نگرم که برای حساب آماده است و همه خلایق برای حسابرسی محشور شده‌اند، و من در میان آنان برای حساب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بهشت و بهشتیانی که در بهشت متنعّم هستند و بر تخت‌ها و بالش‌ها تکیه کرده‌اند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جهنّم و اهل آن را که در آتش معذّب هستند می‌بینم، فریاد و ناله آنان را می‌شنوم، گویا صدای زفیر جهنّم را می‌شنوم که در گوش من پرده گوشم را آزار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نَوَّرَ اللَّهُ قَلْبَهُ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بنده‌ای است که خدا قلبش را به نور ایمان روشن ساخته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أَلْزِمْ ما أَنْتَ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حالت خودت را حفظ کن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خواست کن فیض شهادت در رکاب شما را نصیب من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برایش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در یکی از جنگ‌ها همراه رسول خداصلی الله علیه وآله شرکت نمود و پس از آن که نه نفر از مسلمانان شربت شهادت نوشیدند، او دهمین نفری بود که به فیض شهادت نایل آمد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راستی مقام شهادت چه مقامی است که این جوان با آن حالت معنوی و آن درجات روحانی که حتّی رسول خداصلی الله علیه وآله آن را امضا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 او را به نور ایمان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آرزوی فیض شهادت می‌کند و از رسول خداصلی الله علیه وآله درخواست می‌کند که برای شهادتش دعا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این همان مقامی است که رسول خداصلی الله علیه وآله درباره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کُلِ‌ّ بِرٍ بِرٌّ حَتّی یُقْتَلَ الرَّجُلُ فِی سَبِیلِ اللَّهِ فَإِذا قُتِلَ فِی سَبِیلِ اللَّهِ عَزَّوَجَلَّ لَیْسَ فَوْقَهُ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بالاتر از هر عمل نیکی، عمل نیک دیگری نیز وجود دارد تا این که شخص در راه خدا کشته شود و به شهادت برسد، هنگامی که انسان در راه خدا به شهادت رسید بالاتر از آن، کار نیک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شهادت، عالی‌ترین درجه و مقام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شهید آرزو می‌کند از بهشت خارج شود؟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منتهای امید و آرزویش این است که به بهشت راه پیدا کرده و بهشتی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کارهای نیک، پرهیز از گناه و معصیت، ایجاد محرومیّت‌ها برای خود، همه این‌ها برای رسیدن به بهشت است و کسی که به</w:t>
      </w:r>
    </w:p>
    <w:p>
      <w:pPr>
        <w:pStyle w:val="BookText"/>
        <w:rPr/>
      </w:pPr>
      <w:r>
        <w:rPr>
          <w:rFonts w:ascii="IRNazanin" w:hAnsi="IRNazanin" w:eastAsia="IRNazanin"/>
          <w:color w:val="111111"/>
          <w:sz w:val="28"/>
          <w:sz w:val="28"/>
          <w:szCs w:val="28"/>
          <w:rtl w:val="true"/>
          <w:lang w:bidi="fa-IR"/>
        </w:rPr>
        <w:t xml:space="preserve">بهشت می‌رسد، یعنی به منتهای آرزوی خود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حساب اولیای خدا که هدف و آرزویشان رسیدن به مقام رضا و قرب الهی 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انسان وارد بهشت شد، هرگز میل خروج از بهشت را ندارد و می‌خواهد در بهشت باقی باشد؛ امّا شهید وقتی به بهشت می‌رود، آرزو می‌کند از بهشت بیرون آید و بارها در راه خدا کشته شود؛ زیرا می‌بیند به هر مقام و منزلتی که رسیده است، به خاطر شهادت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یَدْخُلُ الْجَنَّةَ فَیَتَمَنِّی أنْ یَخْرُجَ مِنْها إِلَّا الشَّهِیدُ فَإِنَّهُ یَتَمَنِّی أَنْ یَخْرُجَ فَیُقْتَلَ عَشْرَ مَرّاتٍ مِمَّا یَرَا مِنْ کِرامَة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داخل بهشت نمی‌شود که آرزوی خروج از آن را بنماید، مگر شهید که آرزو می‌کند از بهشت خارج شود تا ده‌ها بار به شهادت برسد، به خاطر عنایت‌هایی که از ناحیه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شهادت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جهاد و شهادت، نه تنها موجب آمرزش گناهان است بلکه موجب رسیدن به مقامات و پاداش‌های بسیار بزرگ است، به خاطر همین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هجرت کردند و از خانه‌های خود بیرون رانده شدند و در راه من آزار دیدند، جنگ کردند و کشته شدند، هم گناهان آنان را می‌آمرزم و هم آنان را در بهشت‌هایی که در زیر درختان آن نهرها جاری است وارد می‌سازم، این پاداشی است از طرف خداوند و بهترین پاداش‌ها نزد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أَلْغُزاةُ إِذا هَمُّوا بِالْغَزْوِ کَتَبَ اللَّهُ لَهُمْ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تَجَهَّزوا لِغَزْوِهِمْ باهَی اللَّهُ بِهِمُ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وَیَخْرُجُونَ مِنَ الذَّنُوبِ کَما تَخْرُجُ الْحَیَّةُ مِنْ سَلْخِها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وقتی تصمیم بر رفتن به جبهه را می‌گیرند، خداوند برات آزادی از آتش را بر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جنگ و جهاد می‌شوند، خداوند به وجود آنان نزد فرشتگان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خویش خارج می‌شوند آن چنان که مار از پوست خود خارج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هم همین است، کسی که آن همه سختی‌ها را متحمّل شده و آماده می‌شود جان خود را به خطر بیندازد و در راه خدا پیکار نماید، معلوم می‌شود دلش مملوّ از عشق پروردگار است آن چنان که حاضر شده است در راه او جان خویش را از دست بدهد و از خداوند کریم شایسته است که گناهان چنین کسی را نادیده گرفته و او را مورد الطاف ویژه خویش قرار دهد</w:t>
      </w:r>
      <w:r>
        <w:rPr>
          <w:rFonts w:eastAsia="IRNazanin" w:cs="IRNazanin"/>
          <w:color w:val="111111"/>
          <w:sz w:val="28"/>
          <w:szCs w:val="28"/>
          <w:rtl w:val="true"/>
          <w:lang w:bidi="fa-IR"/>
        </w:rPr>
        <w:t>.</w:t>
      </w:r>
      <w:bookmarkStart w:id="250" w:name="pg63_2609"/>
    </w:p>
    <w:p>
      <w:pPr>
        <w:pStyle w:val="Heading3"/>
        <w:numPr>
          <w:ilvl w:val="2"/>
          <w:numId w:val="1"/>
        </w:numPr>
        <w:rPr/>
      </w:pPr>
      <w:bookmarkStart w:id="251" w:name="__RefHeading___Toc384106_211673320"/>
      <w:bookmarkStart w:id="252" w:name="_Toc92"/>
      <w:bookmarkEnd w:id="250"/>
      <w:bookmarkEnd w:id="251"/>
      <w:r>
        <w:rPr>
          <w:rtl w:val="true"/>
        </w:rPr>
        <w:t>فصل ششم</w:t>
      </w:r>
      <w:r>
        <w:rPr>
          <w:rtl w:val="true"/>
        </w:rPr>
        <w:t>:</w:t>
      </w:r>
      <w:r>
        <w:rPr>
          <w:rtl w:val="true"/>
        </w:rPr>
        <w:t>ایمان و عمل صالح</w:t>
      </w:r>
      <w:bookmarkEnd w:id="252"/>
    </w:p>
    <w:p>
      <w:pPr>
        <w:pStyle w:val="Heading4"/>
        <w:numPr>
          <w:ilvl w:val="3"/>
          <w:numId w:val="1"/>
        </w:numPr>
        <w:rPr/>
      </w:pPr>
      <w:bookmarkStart w:id="253" w:name="__RefHeading___Toc384108_211673320"/>
      <w:bookmarkStart w:id="254" w:name="_Toc93"/>
      <w:bookmarkEnd w:id="253"/>
      <w:r>
        <w:rPr>
          <w:rtl w:val="true"/>
        </w:rPr>
        <w:t>ایمان و عمل صالح‌</w:t>
      </w:r>
      <w:bookmarkEnd w:id="254"/>
    </w:p>
    <w:p>
      <w:pPr>
        <w:pStyle w:val="BookText"/>
        <w:rPr/>
      </w:pPr>
      <w:r>
        <w:rPr>
          <w:rFonts w:ascii="IRNazanin" w:hAnsi="IRNazanin" w:eastAsia="IRNazanin"/>
          <w:color w:val="111111"/>
          <w:sz w:val="28"/>
          <w:sz w:val="28"/>
          <w:szCs w:val="28"/>
          <w:rtl w:val="true"/>
          <w:lang w:bidi="fa-IR"/>
        </w:rPr>
        <w:t xml:space="preserve">عامل دیگری که سبب آمرزش گناهان انسان می‌شود و در قرآن کریم نسبت به آن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عمل صالح، دو نیروی قویّ و مکمّل یکدیگر هستند که وقتی با هم جمع شوند، هم موجبات کمال و سعادت انسان را فراهم ساخته و هم سبب آمرزش خطاها و گناهان می‌گردند؛ همان گونه که دو بال، به پرنده قدرت پرواز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آیات متعدّدی از قرآن کریم، ایمان و عمل صالح در کنار هم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آمَنَ وَعَمِلَ صالِحاً فَلَهُ جَزَآءً الْحُسْنَی وَسَنَقُولُ لَهُ مِنْ أَمْرِنا یُسْراً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ایمان آورد و عمل صالح انجام دهد، پاداشی نیکوتر خواهد داشت و ما دستور آسانی به او خواهیم 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صالِحاً مِّن ذَکَرٍ أَوْ أُنثَی وَهُوَ مُؤْمِنٌ فَأُولَئِکَ یَدْخُلُونَ</w:t>
      </w:r>
      <w:bookmarkStart w:id="255" w:name="pg63_2610"/>
    </w:p>
    <w:p>
      <w:pPr>
        <w:pStyle w:val="BookText"/>
        <w:rPr/>
      </w:pPr>
      <w:bookmarkEnd w:id="255"/>
      <w:r>
        <w:rPr>
          <w:rFonts w:ascii="Amiri" w:hAnsi="Amiri" w:eastAsia="Amiri" w:cs="Amiri"/>
          <w:color w:val="111111"/>
          <w:sz w:val="28"/>
          <w:sz w:val="28"/>
          <w:szCs w:val="28"/>
          <w:rtl w:val="true"/>
          <w:lang w:bidi="ar-SA"/>
        </w:rPr>
        <w:t>الْجَنَّةَ یُرْزَقُونَ فِیها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شایسته‌ای انجام دهد؛ خواه مرد یا زن، در حالی که مؤمن باشد، وارد بهشت شده و در آن، روزی بی‌حساب به آنان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حَیَواةً طَیِّبَةً وَلَنَجْزِیَنَّهُمْ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شایسته‌ای انجام دهد؛ خواه مرد باشد یا زن، در حالی که مؤمن باشد، او را در حیاتی پاک زنده می‌داریم و پاداش آنان را به نیکوترین اعمال که انجام می‌دادند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آیاتی است که ایمان و عمل صالح را در کنار هم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ایمان چیست؟ و عمل صالح کدام است؟</w:t>
      </w:r>
    </w:p>
    <w:p>
      <w:pPr>
        <w:pStyle w:val="Heading4"/>
        <w:numPr>
          <w:ilvl w:val="3"/>
          <w:numId w:val="1"/>
        </w:numPr>
        <w:rPr/>
      </w:pPr>
      <w:bookmarkStart w:id="256" w:name="__RefHeading___Toc384110_211673320"/>
      <w:bookmarkStart w:id="257" w:name="_Toc94"/>
      <w:bookmarkEnd w:id="256"/>
      <w:r>
        <w:rPr>
          <w:rtl w:val="true"/>
        </w:rPr>
        <w:t>ایمان چیست؟</w:t>
      </w:r>
      <w:bookmarkEnd w:id="25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سخنان معصومین‌علیهم السلام استفاده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و اعتقاد قلبی است که زبان هم به آن اعتراف نموده و اعمال و رفتار انسان نیز آن را تأیید کند</w:t>
      </w:r>
      <w:r>
        <w:rPr>
          <w:rFonts w:eastAsia="IRNazanin" w:cs="IRNazanin"/>
          <w:color w:val="111111"/>
          <w:sz w:val="28"/>
          <w:szCs w:val="28"/>
          <w:rtl w:val="true"/>
          <w:lang w:bidi="fa-IR"/>
        </w:rPr>
        <w:t>.</w:t>
      </w:r>
      <w:bookmarkStart w:id="258" w:name="pg63_2611"/>
    </w:p>
    <w:p>
      <w:pPr>
        <w:pStyle w:val="Heading4"/>
        <w:numPr>
          <w:ilvl w:val="3"/>
          <w:numId w:val="1"/>
        </w:numPr>
        <w:rPr/>
      </w:pPr>
      <w:bookmarkStart w:id="259" w:name="__RefHeading___Toc384112_211673320"/>
      <w:bookmarkStart w:id="260" w:name="_Toc95"/>
      <w:bookmarkEnd w:id="258"/>
      <w:bookmarkEnd w:id="259"/>
      <w:r>
        <w:rPr>
          <w:rtl w:val="true"/>
        </w:rPr>
        <w:t>عمل صالح چیست؟</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است که دارای دو ویژگی و ملاک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ملاک عمل صالح آن است که مطابق شرع مقدّس باشد؛ یعنی مطابق قرآن، روایات معتبر، یا سیره اهل بیت‌علیهم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دارای این ملاک نباشد، عمل صالح نخواهد بود، هر چند در ظاهر زیبا جلوه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یُقْبَلُ قَوْلٌ إِلّا بِالْعَمَلِ وَلایُقْبَلُ قَوْلٌ وَعَمَلٌ إِلّا بِالنِّیَّةِ وَلایُقْبَلُ قَوْلٌ وَعَمَلٌ وَنِیَّةٌ إِلّا بِإِصابَةِ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پذیرفته نمی‌شود مگر این که با عمل همراه باشد، عمل و سخنی مورد قبول واقع نمی‌شود مگر با نیّت باشد، و سخن و عمل و نیّتی قبول نمی‌شود مگر آن که مطابق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عملی انجام دهد که ریشه‌ای در شرع مقدّس نداشته، هماهنگ با قرآن و سخنان معصومین‌علیهم السلام و مطابق با رفتار و سیره اهل بیت‌علیهم السلام نباشد، عمل صالح نخواهد بود</w:t>
      </w:r>
      <w:r>
        <w:rPr>
          <w:rFonts w:eastAsia="IRNazanin" w:cs="IRNazanin"/>
          <w:color w:val="111111"/>
          <w:sz w:val="28"/>
          <w:szCs w:val="28"/>
          <w:rtl w:val="true"/>
          <w:lang w:bidi="fa-IR"/>
        </w:rPr>
        <w:t>.</w:t>
      </w:r>
    </w:p>
    <w:p>
      <w:pPr>
        <w:pStyle w:val="Heading4"/>
        <w:numPr>
          <w:ilvl w:val="3"/>
          <w:numId w:val="1"/>
        </w:numPr>
        <w:rPr/>
      </w:pPr>
      <w:bookmarkStart w:id="261" w:name="__RefHeading___Toc384114_211673320"/>
      <w:bookmarkStart w:id="262" w:name="_Toc96"/>
      <w:bookmarkEnd w:id="261"/>
      <w:r>
        <w:rPr>
          <w:rtl w:val="true"/>
        </w:rPr>
        <w:t>داستانی جالب از یک رفتار جاهلانه‌</w:t>
      </w:r>
      <w:bookmarkEnd w:id="2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مردی بسیار تعریف و تمجید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پیدا کردم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جایی دیدم که مردم دور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را زیر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او جدا شدند و تنها ماند، دورا دور دنبال او رفتم؛ امّا دیدم به یک نانوایی رسید، سر نانوا را گرم کرد</w:t>
      </w:r>
    </w:p>
    <w:p>
      <w:pPr>
        <w:pStyle w:val="BookText"/>
        <w:rPr/>
      </w:pPr>
      <w:r>
        <w:rPr>
          <w:rFonts w:ascii="IRNazanin" w:hAnsi="IRNazanin" w:eastAsia="IRNazanin"/>
          <w:color w:val="111111"/>
          <w:sz w:val="28"/>
          <w:sz w:val="28"/>
          <w:szCs w:val="28"/>
          <w:rtl w:val="true"/>
          <w:lang w:bidi="fa-IR"/>
        </w:rPr>
        <w:t>و دو قرص نان از آنجا برداشت و در کیسه خود گذاشت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ناپسند او بسیار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دیدم به یک انار فروش رسید او را غافلگیر کرد و دو عدد انار نیز از آنجا برداشت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شدم و گفتم با این تعریفی که مردم از او می‌کنند، این چه کاری است که از او سرزد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یک فرد بیمار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انارها را به آن بیمار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آوازه خوبی تو را شنیده بودم، این چه کاری بود که از تو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خاندان رسول خداصلی الله علیه وآله هستم و خود را معرّفی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فایده که تو فرزند پیغمبر هستی و از علم جدّت بهره‌ای نبرده‌ای؟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چیزی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 عَشْرُ أَمْثالِها وَمَنْ جَآءَ بِالسَّیِّئَةِ فَلَا یُجْزَی إِلَّا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نیکی انجام دهد، ده برابر پاداش دارد و هرکس کار بدی انجام دهد، جزبه همان کیفر نخواهد 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قرص نان دزدیدم، دو گناه کردم، دو انار دزدیدم، دو گناه کردم، روی هم می‌شود چهار گناه، امّا همه آن‌ها را صدقه دادم که روی هم چهل حسنه می‌شود، چهار گناه را از آن کم کنیم، سی و شش حسنه برای من باقی خواهد ماند</w:t>
      </w:r>
      <w:r>
        <w:rPr>
          <w:rFonts w:eastAsia="IRNazanin" w:cs="IRNazanin"/>
          <w:color w:val="111111"/>
          <w:sz w:val="28"/>
          <w:szCs w:val="28"/>
          <w:rtl w:val="true"/>
          <w:lang w:bidi="fa-IR"/>
        </w:rPr>
        <w:t>!!</w:t>
      </w:r>
      <w:bookmarkStart w:id="263" w:name="pg63_2613"/>
    </w:p>
    <w:p>
      <w:pPr>
        <w:pStyle w:val="BookText"/>
        <w:rPr/>
      </w:pPr>
      <w:bookmarkEnd w:id="263"/>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آیه دیگر قرآن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پرهیزکاران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نان و انار را دزدیدی، گناه کردی و چون بدون اجازه صاحبش به دیگری دادی، باز هم گناه کردی و هیچ ثوابی ننموده‌ای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بنابراین، عمل انسان باید بر طبق شرع مقدّس و مکتب اسلام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w:t>
      </w:r>
    </w:p>
    <w:p>
      <w:pPr>
        <w:pStyle w:val="Heading4"/>
        <w:numPr>
          <w:ilvl w:val="3"/>
          <w:numId w:val="1"/>
        </w:numPr>
        <w:rPr/>
      </w:pPr>
      <w:bookmarkStart w:id="264" w:name="__RefHeading___Toc384116_211673320"/>
      <w:bookmarkStart w:id="265" w:name="_Toc97"/>
      <w:bookmarkEnd w:id="264"/>
      <w:r>
        <w:rPr>
          <w:rtl w:val="true"/>
        </w:rPr>
        <w:t>اخلاص داشتن در عمل‌</w:t>
      </w:r>
      <w:bookmarkEnd w:id="265"/>
    </w:p>
    <w:p>
      <w:pPr>
        <w:pStyle w:val="BookText"/>
        <w:rPr/>
      </w:pPr>
      <w:r>
        <w:rPr>
          <w:rFonts w:ascii="IRNazanin" w:hAnsi="IRNazanin" w:eastAsia="IRNazanin"/>
          <w:color w:val="111111"/>
          <w:sz w:val="28"/>
          <w:sz w:val="28"/>
          <w:szCs w:val="28"/>
          <w:rtl w:val="true"/>
          <w:lang w:bidi="fa-IR"/>
        </w:rPr>
        <w:t>اگر عمل نیکی که انسان انجام می‌دهد همراه با خلوص نیّت باشد، مصداق عمل صالح است، و گرنه بهترین عمل نیز اگر بدون نیّت خالص باشد، عمل صالح نخواهد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 وَلِکُلٍ‌ّ مانَوی فَمَنْ غَزا إِبْتِغَاءَ ما عِنْدَاللَّهِ عَزَّوَجَلَّ فَقَدْ وَقَعَ أَجْرُهُ عَلَی اللَّهِ عَزَّوَجَلَّ وَمَنْ غَزا یُرِیدُ عَرَضَ الدُّنْیا أَوْ نَوی عِقالاً لَمْ یَکُنْ لَهُ إِلّا ما نَوی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اعمال انسان به نیّت‌هاست و برای هر کسی همان چیزی است که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جبهه جنگ می‌رود و هدفش رضایت خدا، یاری دین، اجر خداوندی است، اجر او با خداوند است؛ امّا کسی که به جنگ و جهاد می‌رود ولی نیّت او رسیدن به مال، غنیمت وبهره است، بیش از آنچه که نیّت کرده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اساسی‌ترین شرط عمل صالح، خلوص نیّت است، اخلاص هر چه بیشتر باشد، ارزش عمل را بالاتر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عمل خالص را توضیح داده،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الْخالِصُ الَّذِی لا تُرِیدُ أَنْ یُحْمَدَکَ عَلَیْهِ أَحَدٌ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این است که در انجام آن توقع نداشته باشی احدی غیر خدا از تو قدردانی و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عمل است که سرنوشت انسان را در آخرت رقم زده و مایه نجات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أَلنّاسُ بِأَمْوالِهِمْ فِی الدُّنیا وَبِأَعْمالِهِمْ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به اموال و سرمایه شناخته و مورد سنجش قرار می‌گیرند؛ ولی در آخرت با اعمالشان شناخته و سنجیده شده و سرنوشت‌شان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در قیامت از رحمت خداوند بهره‌مند و از بهشت و نعمت‌های آن برخوردار باشد، باید اعمال صالح همراه با ایمان داشته باشد و گرنه امید به آخرتی آباد، انتظاری بیجا و بی‌مورد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به مردی که از حضرتش تقاضای موعظه کرد،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مِمَّنْ یَرْجُوا الْآخِرَةَ بِغَیْرِ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مباش که امید به سعادت آخرت را دارند ولی برای آن عمل صالحی انجام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دست خالی نمی‌شود انتظار بهشت داشت</w:t>
      </w:r>
      <w:r>
        <w:rPr>
          <w:rFonts w:eastAsia="IRNazanin" w:cs="IRNazanin"/>
          <w:color w:val="111111"/>
          <w:sz w:val="28"/>
          <w:szCs w:val="28"/>
          <w:rtl w:val="true"/>
          <w:lang w:bidi="fa-IR"/>
        </w:rPr>
        <w:t>)».</w:t>
      </w:r>
      <w:bookmarkStart w:id="266" w:name="pg63_2615"/>
    </w:p>
    <w:p>
      <w:pPr>
        <w:pStyle w:val="Heading4"/>
        <w:numPr>
          <w:ilvl w:val="3"/>
          <w:numId w:val="1"/>
        </w:numPr>
        <w:rPr/>
      </w:pPr>
      <w:bookmarkStart w:id="267" w:name="__RefHeading___Toc384118_211673320"/>
      <w:bookmarkStart w:id="268" w:name="_Toc98"/>
      <w:bookmarkEnd w:id="266"/>
      <w:bookmarkEnd w:id="267"/>
      <w:r>
        <w:rPr>
          <w:rtl w:val="true"/>
        </w:rPr>
        <w:t>کاربرد ایمان و عمل صالح در آمرزش گناهان‌</w:t>
      </w:r>
      <w:bookmarkEnd w:id="268"/>
    </w:p>
    <w:p>
      <w:pPr>
        <w:pStyle w:val="BookText"/>
        <w:rPr/>
      </w:pPr>
      <w:r>
        <w:rPr>
          <w:rFonts w:ascii="IRNazanin" w:hAnsi="IRNazanin" w:eastAsia="IRNazanin"/>
          <w:color w:val="111111"/>
          <w:sz w:val="28"/>
          <w:sz w:val="28"/>
          <w:szCs w:val="28"/>
          <w:rtl w:val="true"/>
          <w:lang w:bidi="fa-IR"/>
        </w:rPr>
        <w:t xml:space="preserve">اگر ایمان با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ملاک‌هایی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گردید، آثار و برکات فراوانی خواهد داشت، چنان که برخی از آن‌ها در آیاتی که نقل گردید،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ایمان و عمل صالح، آمرزش گناهان است که در آیات فراوانی از قرآن کریم به آن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سفارش شده است که با عمل نیک، گناهان خویش را جبران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علی‌علیه السلام چنین سفارش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عَمِلْتَ سَیِّئَةً فَأَتْبِعْها بِحَسَنَةٍ تَمْحُها سَرِیعاً وَعَلَیْکَ بِصَنایِعِ الْخَیْرِ فَإِنَّها تَدْفَعُ مَصارِعَ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عمل سوئی انجام دادی به دنبال آن حسنه‌ای انجام بده که آن عمل سوء را به سرعت از بین می‌برد و بر تو باد به انجام کارهای خیر؛ زیرا کارهای خیر، اعمال سوء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عَمِلْتَ سَیِّئَةً فَاعْمَلْ حَسَنَةً تَمْحُوها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عمل زشتی انجام دادی، حسنه‌ای نیز انجام ده تا آن را محو و نابود سازد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یُکَفِّرُ بِکُلِ‌ّ حَسَنَةٍ سَیِّئَةً،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برای هر حسنه‌ای گناهی را می‌پوشاند،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حسنات، سیّئات را نابود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لَنُکَفِّرَنَّ عَنْهُمْ سَیِّاتِهِمْ وَلَنَجْزِیَنَّهُمْ أَحْسَنَ الَّذِی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آورند و عمل صالح انجام دهند، گناهان آنان را می‌پوشانیم و آنان را به بهترین اعمالی که انجام داده‌اند،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الَّذِی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که خداوند همه اعمال نیک را جزا می‌دهد؛ چه حسن باشد و چه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چه خوب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همه اعمال آنان به حساب بهترین اعمال پاداش می‌دهیم؛ اعمالی که بعضی از آن‌ها عالی، بعضی خوب و بعضی متوسّط می‌باشد، همه را به حساب عالی می‌گذاریم، این است معنای تفضّل پروردگار که در آیات متعدّد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عَمِلُوا وَیَزِیدَهُم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جزا و پاداش می‌دهد بهترین اعمالی که انجام داده‌اند، آنان را از فضل و کرم خودش فزونی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بر اثر ایمان و عمل صالح، امری است که در آیات متعدّدی از قرآن کریم، ذکر و بر آن تأکید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وَآمَنُوا بِما نُزِّلَ عَلی مُحَمَّدٍ وَهُوَ الْحَقُّ مِنْ رَّبِّهِمْ کَفَّرَ عَنْهُمْ سَیِّاتِهِمْ وَأَصْلَحَ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عمل صالح انجام دادند و بر آنچه بر محمّدصلی الله علیه وآله نازل شده که حقّ و از سوی پروردگار است نیز ایمان آوردند، خداوند گناهانشان را می‌بخشد و کارشان را در دنیا و آخرت اصلاح می‌کند</w:t>
      </w:r>
      <w:r>
        <w:rPr>
          <w:rFonts w:eastAsia="IRNazanin" w:cs="IRNazanin"/>
          <w:color w:val="111111"/>
          <w:sz w:val="28"/>
          <w:szCs w:val="28"/>
          <w:rtl w:val="true"/>
          <w:lang w:bidi="fa-IR"/>
        </w:rPr>
        <w:t>».</w:t>
      </w:r>
      <w:bookmarkStart w:id="269" w:name="pg63_2617"/>
    </w:p>
    <w:p>
      <w:pPr>
        <w:pStyle w:val="BookText"/>
        <w:rPr/>
      </w:pPr>
      <w:bookmarkEnd w:id="269"/>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ایمان آوردند و عمل صالح انجام دادند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وَآمَنُوا بِما 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ایمان آوردند به آنچه بر محمّد نازل شده است؛ اشاره به این نکته دارد که تنها ایمان به خدا و قیامت کافی نیست بلکه باید ایمان به آنچه بر پیامبرصلی الله علیه وآله نازل شده نیز داشته باشند، نظیر امر به معروف، نهی از منکر، ارزش‌های دینی، اخلاقی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هم باید عمل، صالح باشد تا آمرزش گناه را به دنبال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باشد، امّا عمل، صالح نباشد ارزش ندارد، بلکه ایمان واقعی زمانی است که در عمل به اثبات برسد و اگر عمل هم باشد، امّا همراه با ایمان نباشد آن هم ارزش نخواهد داشت و نمی‌تواند کفّاره گناهان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با هم باشند، اثرات فراوان به دنبال می‌آورد که یکی از آن‌ها کفّاره گناهان است</w:t>
      </w:r>
      <w:r>
        <w:rPr>
          <w:rFonts w:eastAsia="IRNazanin" w:cs="IRNazanin"/>
          <w:color w:val="111111"/>
          <w:sz w:val="28"/>
          <w:szCs w:val="28"/>
          <w:rtl w:val="true"/>
          <w:lang w:bidi="fa-IR"/>
        </w:rPr>
        <w:t>.</w:t>
      </w:r>
    </w:p>
    <w:p>
      <w:pPr>
        <w:pStyle w:val="Heading4"/>
        <w:numPr>
          <w:ilvl w:val="3"/>
          <w:numId w:val="1"/>
        </w:numPr>
        <w:rPr/>
      </w:pPr>
      <w:bookmarkStart w:id="270" w:name="__RefHeading___Toc384120_211673320"/>
      <w:bookmarkStart w:id="271" w:name="_Toc99"/>
      <w:bookmarkEnd w:id="270"/>
      <w:r>
        <w:rPr>
          <w:rtl w:val="true"/>
        </w:rPr>
        <w:t>نقش ایمان و عمل صالح در قیامت‌</w:t>
      </w:r>
      <w:bookmarkEnd w:id="271"/>
    </w:p>
    <w:p>
      <w:pPr>
        <w:pStyle w:val="BookText"/>
        <w:rPr/>
      </w:pPr>
      <w:r>
        <w:rPr>
          <w:rFonts w:ascii="IRNazanin" w:hAnsi="IRNazanin" w:eastAsia="IRNazanin"/>
          <w:color w:val="111111"/>
          <w:sz w:val="28"/>
          <w:sz w:val="28"/>
          <w:szCs w:val="28"/>
          <w:rtl w:val="true"/>
          <w:lang w:bidi="fa-IR"/>
        </w:rPr>
        <w:t>قرآن کریم برای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گوناگونی ذکر کرده است که هر کدام از آن‌ها بیانگر یکی از خصوصیّات و ویژگی‌های آن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الحساب، یوم الجزاء، یوم الحسره، یوم الفصل، یوم الدین، یوم القیامه، یوم معلوم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اسامی که در قرآن کریم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هر دو در یک آیه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یَجْمَعُکُمْ لِیَوْمِ الْجَمْعِ ذلِکَ یَوْمُ التَّغابُنِ</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یوم الجمع؛ یعنی روزی که همه</w:t>
      </w:r>
    </w:p>
    <w:p>
      <w:pPr>
        <w:pStyle w:val="BookText"/>
        <w:rPr/>
      </w:pPr>
      <w:r>
        <w:rPr>
          <w:rFonts w:ascii="IRNazanin" w:hAnsi="IRNazanin" w:eastAsia="IRNazanin"/>
          <w:color w:val="111111"/>
          <w:sz w:val="28"/>
          <w:sz w:val="28"/>
          <w:szCs w:val="28"/>
          <w:rtl w:val="true"/>
          <w:lang w:bidi="fa-IR"/>
        </w:rPr>
        <w:t>خلایق جمع می‌شوند و یوم التغابن؛ یعنی روزی که افراد متوجّه غبن و زیان خود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نقش ایمان و عمل صالح و همچنین بی‌ایمانی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هفتم تا دهم از سوره مبارکه تغابن، نقش بی‌ایمانی و ایمان و عمل صالح در روز قیامت به نمایش گذارده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هفتم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کَفَرُوا أَنْ لَنْ یُبْعَثُوا قُلْ بَلَی وَرَبِّی لَتُبْعَثُنَّ ثُمَّ لَتُنَبَّؤُنَّ بِما عَمِلْتُمْ وَذلِکَ عَلَی اللَّهِ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پنداشته و گمان کردند که هرگز بر انگیخته نخواهند شد، بگو آری،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خواهید شد، سپس آنچه را عمل می‌کردید به شما خبر می‌دهند، و این برای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قاطع، ادعای بی‌دلیل منکران قیامت را نفی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گمان می‌کنند قیامتی در کار نیست و مبعوث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 همراه با تأکید و قسم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برانگیخته می‌شوید و آنچه را که عمل می‌کردید به شما خبر می‌دهند و این کاری نیست که بر خدا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اصل قیامت و برانگیخته شدن و با اعمال خود روبه رو شدن، مورد شکّ و تردید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هشتم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 وَاللَّهُ</w:t>
      </w:r>
    </w:p>
    <w:p>
      <w:pPr>
        <w:pStyle w:val="BookText"/>
        <w:rPr/>
      </w:pPr>
      <w:r>
        <w:rPr>
          <w:rFonts w:ascii="IRNazanin" w:hAnsi="IRNazanin" w:eastAsia="IRNazanin"/>
          <w:color w:val="111111"/>
          <w:sz w:val="28"/>
          <w:sz w:val="28"/>
          <w:szCs w:val="28"/>
          <w:rtl w:val="true"/>
          <w:lang w:bidi="fa-IR"/>
        </w:rPr>
        <w:t>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قیامت حتمی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به خدا و رسول و نوری که نازل کردیم ایمان بیاورید و خداوند نسبت به اعمال شما مطلع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را از طریق ایمان و عمل صالح برای قیامت آماده کنید؛ ایمان به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پیامبرصلی الله علیه وآله و قرآن کریم که همه 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آیه، به نقش ایمان و عمل صالح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یَجْمَعُکُمْ لِیَوْمِ الْجَمْعِ ذلِکَ یَوْمُ التَّغابُنِ وَمَن یُؤْمِنْ بِاللَّهِ وَیَعْمَلْ صالِحاً یُکَفِّرْ عَنْهُ سَیِّاتِهِ وَیُدْخِلْهُ جَنّاتٍ تَجْرِی مِنْ تَحْتِهَا الْأَنْهارُ خالِدِینَ فِیها أَبَداً ذلِکَ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خواهد بود که شما را در آن روز گرد هم جمع می‌کنند، آن روز، روز تغابن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برنده از بازنده شناخته می‌شود و افراد زیادی متوجّه ضرر و زیان خویش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کسی که ایمان آورده و عمل صالح انجام داده باشند، خداوند سیّئات او را می‌پوشاند و از بین می‌برد و او را در باغ‌هایی از بهشت وارد می‌کند که زیر درختانش نهرهایی جاری است، جاودانه تا ابد در آن می‌ماند، و این سعادت و پیروزی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افراد مؤمن که عمل صالح نیز دارند، در روز قیامت که روز تغابن است، نه تنها مغبون نیستند بلکه به فوز عظیم نیز می‌رسند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دهم نتیجه بی‌ایمانی و تهیدست بودن از اعمال صالحه را ذکر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أُولئِکَ أَصْحَابُ النّارِ هُمْ فِیها</w:t>
      </w:r>
      <w:bookmarkStart w:id="272" w:name="pg63_2620"/>
    </w:p>
    <w:p>
      <w:pPr>
        <w:pStyle w:val="BookText"/>
        <w:rPr/>
      </w:pPr>
      <w:bookmarkEnd w:id="272"/>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شده و آیات ما را تکذیب کردند، اصحاب دوزخ هستند و جاودانه در آن می‌مانند و سرانجام آنان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شد روشن گردید که ایمان به خدا و پیامبرصلی الله علیه وآله و انجام عمل صالح سبب می‌شود تا خداوند تبارک و تعالی گناهان را مورد بخشش قرار داده و نادیده بگیرد</w:t>
      </w:r>
      <w:r>
        <w:rPr>
          <w:rFonts w:eastAsia="IRNazanin" w:cs="IRNazanin"/>
          <w:color w:val="111111"/>
          <w:sz w:val="28"/>
          <w:szCs w:val="28"/>
          <w:rtl w:val="true"/>
          <w:lang w:bidi="fa-IR"/>
        </w:rPr>
        <w:t>.</w:t>
      </w:r>
    </w:p>
    <w:p>
      <w:pPr>
        <w:pStyle w:val="Heading4"/>
        <w:numPr>
          <w:ilvl w:val="3"/>
          <w:numId w:val="1"/>
        </w:numPr>
        <w:rPr/>
      </w:pPr>
      <w:bookmarkStart w:id="273" w:name="__RefHeading___Toc384122_211673320"/>
      <w:bookmarkStart w:id="274" w:name="_Toc100"/>
      <w:bookmarkEnd w:id="273"/>
      <w:r>
        <w:rPr>
          <w:rtl w:val="true"/>
        </w:rPr>
        <w:t>نمونه‌هایی از عمل صالح و آمرزش گناهان‌</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أَقَمْتُمُ الصَّلَواةَ وَآتَیْتُمُ الزَّکَواةَ وَآمَنْتُمْ بِرُسُلِی وَعَزَّرْتُمُوهُمْ وَأَقْرَضْتُمُ اللَّهَ قَرْضاً حَسَناً لَأُکَفِّرَنَّ عَنْکُمْ سَیِّاتِکُمْ وَلَأُدْخِلَنَّکُمْ جَنّاتٍ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نماز را به پا داشته و زکات را پرداخت نمایید و به رسولان من ایمان آورده، آنان را یاری کنید و به خدا قرض‌الحسنه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نیازمندان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شما را می‌پوشانیم و شما را در باغ‌های بهشت که نهرهایی از زیر درختان آن جاری است، وارد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نماز،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پیامبران، نصرت و یاری آنان و قرض الحسنه، از مصادیق عمل صالح ذکر شده است که کفّاره گناهان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کسی که قیامت، پاداش و کیفر را باور دارد و می‌داند گناهانی نیز در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اعمال خویش دارد که اگر نسبت به آن‌ها مجازات شود، قدرت تحمّل آن را ندارد، باید با این گونه اعمال، موجبات آمرزش خویش را فراهم سازد</w:t>
      </w:r>
      <w:r>
        <w:rPr>
          <w:rFonts w:eastAsia="IRNazanin" w:cs="IRNazanin"/>
          <w:color w:val="111111"/>
          <w:sz w:val="28"/>
          <w:szCs w:val="28"/>
          <w:rtl w:val="true"/>
          <w:lang w:bidi="fa-IR"/>
        </w:rPr>
        <w:t>.</w:t>
      </w:r>
      <w:bookmarkStart w:id="275" w:name="pg63_2622"/>
    </w:p>
    <w:p>
      <w:pPr>
        <w:pStyle w:val="Heading3"/>
        <w:numPr>
          <w:ilvl w:val="2"/>
          <w:numId w:val="1"/>
        </w:numPr>
        <w:rPr/>
      </w:pPr>
      <w:bookmarkStart w:id="276" w:name="__RefHeading___Toc384124_211673320"/>
      <w:bookmarkStart w:id="277" w:name="_Toc101"/>
      <w:bookmarkEnd w:id="275"/>
      <w:bookmarkEnd w:id="276"/>
      <w:r>
        <w:rPr>
          <w:rtl w:val="true"/>
        </w:rPr>
        <w:t>فصل هفتم</w:t>
      </w:r>
      <w:r>
        <w:rPr>
          <w:rtl w:val="true"/>
        </w:rPr>
        <w:t>:</w:t>
      </w:r>
      <w:r>
        <w:rPr>
          <w:rtl w:val="true"/>
        </w:rPr>
        <w:t>پرهیز از گناهان بزرگ</w:t>
      </w:r>
      <w:bookmarkEnd w:id="277"/>
    </w:p>
    <w:p>
      <w:pPr>
        <w:pStyle w:val="Heading4"/>
        <w:numPr>
          <w:ilvl w:val="3"/>
          <w:numId w:val="1"/>
        </w:numPr>
        <w:rPr/>
      </w:pPr>
      <w:bookmarkStart w:id="278" w:name="__RefHeading___Toc384126_211673320"/>
      <w:bookmarkStart w:id="279" w:name="_Toc102"/>
      <w:bookmarkEnd w:id="278"/>
      <w:r>
        <w:rPr>
          <w:rtl w:val="true"/>
        </w:rPr>
        <w:t>پرهیز از گناهان بزرگ‌</w:t>
      </w:r>
      <w:bookmarkEnd w:id="279"/>
    </w:p>
    <w:p>
      <w:pPr>
        <w:pStyle w:val="BookText"/>
        <w:rPr/>
      </w:pPr>
      <w:r>
        <w:rPr>
          <w:rFonts w:ascii="IRNazanin" w:hAnsi="IRNazanin" w:eastAsia="IRNazanin"/>
          <w:color w:val="111111"/>
          <w:sz w:val="28"/>
          <w:sz w:val="28"/>
          <w:szCs w:val="28"/>
          <w:rtl w:val="true"/>
          <w:lang w:bidi="fa-IR"/>
        </w:rPr>
        <w:t xml:space="preserve">از اموری که سبب آمرزش گناهان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و دوری از گناهان کبیره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گناهانی که بزرگ شمرده شده و از آن نهی گردیده دوری کند، خداوند گناهان کوچک او را نادیده گرفته و مورد آمرزش و مغفرت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کَبَآئِرَ ما تُنْهَوْنَ عَنْهُ نُکَفِّرْ عَنکُمْ سَیِّاتِکُمْ وَنُدْخِلْکُمْ مُدْخَلاً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گناهان کبیره‌ای که از آن‌ها نهی شده‌اید، پرهیز نمایید، گناهان کوچک شما را می‌پوشانیم وشما را در جایگاه خوبی وارد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 قرآن، گناهان را به دو دسته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گناهان بزرگ در آیات متعدّد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است؛ امّا از گناهان کوچک،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مثل آیه فوق که ملاحظه شد و گاهی هم</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می‌شود؛ مانند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مبارکه کهف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مجرمین وقتی روز قیامت نامه اعمال خود را می‌بینند فریادشان بلند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وَیْلَتَنا مالِ هذَا الْکِتابِ لَا یُغادِرُ صَغِیرَةً وَلَا کَبِیرَةً إِلَّا أَحْصَیاها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عمل از آنِ چه کسی است که هیچ گناه کوچک و بزرگی را فرو گذار نکرده مگر این به‌آن را به شمارش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کَبآئِرَ الْإِثْمِ وَالْفَوَاحِشَ إِلَّا اللَّمَمَ إِنَّ رَبَّکَ وَاسِعُ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گناهان بزرگ و اعمال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کنند، آمرزش پروردگار تو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تفسیرهای مختلفی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گناهان صغیره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نیّت معصیت بدون انجام آن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به معاصی کم اهمیّت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گناه اعمّ از صغیره و کبیره را شامل می‌شود، مشروط بر این که عادت نشده باشد، گاه‌گاه اتّفاق بیفتد و انسان متذکّر شده، توبه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آیات قرآن استفاده می‌شود که گناه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و صغیره که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bookmarkStart w:id="280" w:name="pg63_2624"/>
    </w:p>
    <w:p>
      <w:pPr>
        <w:pStyle w:val="Heading4"/>
        <w:numPr>
          <w:ilvl w:val="3"/>
          <w:numId w:val="1"/>
        </w:numPr>
        <w:rPr/>
      </w:pPr>
      <w:bookmarkStart w:id="281" w:name="__RefHeading___Toc384128_211673320"/>
      <w:bookmarkStart w:id="282" w:name="_Toc103"/>
      <w:bookmarkEnd w:id="280"/>
      <w:bookmarkEnd w:id="281"/>
      <w:r>
        <w:rPr>
          <w:rtl w:val="true"/>
        </w:rPr>
        <w:t>معنای گناه کبیره و صغیره‌</w:t>
      </w:r>
      <w:bookmarkEnd w:id="282"/>
    </w:p>
    <w:p>
      <w:pPr>
        <w:pStyle w:val="BookText"/>
        <w:rPr/>
      </w:pPr>
      <w:r>
        <w:rPr>
          <w:rFonts w:ascii="IRNazanin" w:hAnsi="IRNazanin" w:eastAsia="IRNazanin"/>
          <w:color w:val="111111"/>
          <w:sz w:val="28"/>
          <w:sz w:val="28"/>
          <w:szCs w:val="28"/>
          <w:rtl w:val="true"/>
          <w:lang w:bidi="fa-IR"/>
        </w:rPr>
        <w:t xml:space="preserve">یکی از مسائلی که قابل بحث و بررسی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گناه کبیره را شناخت و فرق آن را با صغیره دانست؟</w:t>
      </w:r>
    </w:p>
    <w:p>
      <w:pPr>
        <w:pStyle w:val="BookText"/>
        <w:rPr/>
      </w:pPr>
      <w:r>
        <w:rPr>
          <w:rFonts w:ascii="IRNazanin" w:hAnsi="IRNazanin" w:eastAsia="IRNazanin"/>
          <w:color w:val="111111"/>
          <w:sz w:val="28"/>
          <w:sz w:val="28"/>
          <w:szCs w:val="28"/>
          <w:rtl w:val="true"/>
          <w:lang w:bidi="fa-IR"/>
        </w:rPr>
        <w:t>پاسخ آن این است که گناه کبیره هر نوع گناهی است که از نظر اسلام، بزرگ و پراهمیّت است و نشانه اهمیّت آن می‌تواند این باشد که در قرآن مجید، تنها به نهی از آن اکتفا نشده بلکه وعده عذاب نیز بر آن داده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زنا، ربا خواری، بی‌نمازی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روایات اهل بیت‌علیهم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أَلْکَبائِرُ اللَّتِی أَوْجَبَ اللَّهُ عَزَوَّجَلَّ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گناهانی است که خداوند برای آن‌ها مجازات آتش مقدّر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حدیث از امام باقر، امام صادق و امام علیّ بن موسی الرضا علیهم السلام نقل شده است</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283" w:name="__RefHeading___Toc384130_211673320"/>
      <w:bookmarkStart w:id="284" w:name="_Toc104"/>
      <w:bookmarkEnd w:id="283"/>
      <w:r>
        <w:rPr>
          <w:rtl w:val="true"/>
        </w:rPr>
        <w:t>چهار طریق برای شناخت گناه کبیره‌</w:t>
      </w:r>
      <w:bookmarkEnd w:id="28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امام جماعت، چهار طریق برای شناخت گناهان کبیره بیان نموده است که ذکر آن در اینجا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را از چهار طریق می‌شود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کُلُّ مَعْصِیَةٍ وَرَدَ النَّصُّ بِکَوْنِها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در قرآن و حدیث، به کبیره بودن آن تصریح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جهت، روایاتی از ائّمه‌علیهم السلام رسیده که تعداد گناهان کبیره، در برخی از آن‌ها هفت، در بعضی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نیز به سی عدد بالغ شده است؛ البته تعداد بیشتری نیز گفته شده که به زودی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وَرَدَ التَّوْعِیدُ بِالنّارِ عَلَیْهِ فِی الْکِتابِ أَوِ السُّنَّةِ صَرِیحاً أَوْضِمْناً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در قرآن کریم و سنّت معتبره، نسبت به آن‌وعده آتش داده شده باشد؛ چه به صورت صریح یا به صورت ضمنی و غیر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فَجَزَآؤُهُ جَهَنَّمُ خالِداً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مؤمنی را از روی عمد به قتل برساند، جزای او جهنّم است و در آتش جهنّم به طور دائم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اگر صریحاً وعده عذاب داده نشده، به طور ضمنی وعده داده شده 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الصَّلوةَ مُتَعَمِّداً فَقَدْ بَرِءَ مِنْ ذِمَّةِ اللَّهِ وَذِمَّةِ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نماز را ترک کند، از ذمّه خدا و رسول خداصلی الله علیه وآله خارج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عذاب تصریح نشده؛ ولی پیداست که ترک نماز از گناهان کبیره است؛ زیرا چه گناهی بالاتر از کاری که موجب شود انسان از ذمّه خدا و رسول خداصلی الله علیه وآله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وَرَدَ فِی الْکِتابِ أَوِالسُّنَّةِ کَوْنُهُ أَعْظَمَ مِنْ إِحْدیَ الْکَبائرِ الْمَنْصُوصَةِ الْمَوْعُودِ عَلَیْها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در قرآن و روایات از گناهی که کبیره بودن آن مسلّم است و به آن وعده عذاب آتش داده شده، بزرگ‌تر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به طور مسلّم از گناهان کبیره است، آن‌گاه می‌بینیم 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أَشَدُّ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از قتل شدیدتر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أَکْبَرُ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قتل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زنا از گناهانی است که روایات ما به کبیره بودن آن صراحت دارد، امّا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أَلْغَیْبَةُ أَشَدُّ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از زنا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بدون، شکّ از گناهان کبیره است، ولی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وَالْکِذْبُ شَرٌّ مِنَ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از شرابخواری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دروغ نیز از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 عَظِیماً فِی أَنْفُسِ أَهْلِ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گناهی که نزد متدیّنین و متشرّعین بزرگ شمرده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مسجد از روی عمد و آگاهی، به قصد جسارت و بی‌حرمتی، یا پاره کردن و سوزاندن قرآن کریم، نزد همه مردم متدیّن گناه بزرگ حساب می‌شود، پس این هم از گناهان کبیره است</w:t>
      </w:r>
      <w:r>
        <w:rPr>
          <w:rFonts w:eastAsia="IRNazanin" w:cs="IRNazanin"/>
          <w:color w:val="111111"/>
          <w:sz w:val="28"/>
          <w:szCs w:val="28"/>
          <w:rtl w:val="true"/>
          <w:lang w:bidi="fa-IR"/>
        </w:rPr>
        <w:t>.</w:t>
      </w:r>
      <w:bookmarkStart w:id="285" w:name="pg63_2627"/>
    </w:p>
    <w:p>
      <w:pPr>
        <w:pStyle w:val="BookText"/>
        <w:rPr/>
      </w:pPr>
      <w:bookmarkEnd w:id="285"/>
      <w:r>
        <w:rPr>
          <w:rFonts w:ascii="IRNazanin" w:hAnsi="IRNazanin" w:eastAsia="IRNazanin"/>
          <w:color w:val="111111"/>
          <w:sz w:val="28"/>
          <w:sz w:val="28"/>
          <w:szCs w:val="28"/>
          <w:rtl w:val="true"/>
          <w:lang w:bidi="fa-IR"/>
        </w:rPr>
        <w:t xml:space="preserve">آنچه ذکر شد، راه‌های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صاحب عروه آن‌ها را ذکر کرده است</w:t>
      </w:r>
      <w:r>
        <w:rPr>
          <w:rFonts w:eastAsia="IRNazanin" w:cs="IRNazanin"/>
          <w:color w:val="111111"/>
          <w:sz w:val="28"/>
          <w:szCs w:val="28"/>
          <w:rtl w:val="true"/>
          <w:lang w:bidi="fa-IR"/>
        </w:rPr>
        <w:t>.</w:t>
      </w:r>
    </w:p>
    <w:p>
      <w:pPr>
        <w:pStyle w:val="Heading4"/>
        <w:numPr>
          <w:ilvl w:val="3"/>
          <w:numId w:val="1"/>
        </w:numPr>
        <w:rPr/>
      </w:pPr>
      <w:bookmarkStart w:id="286" w:name="__RefHeading___Toc384132_211673320"/>
      <w:bookmarkStart w:id="287" w:name="_Toc105"/>
      <w:bookmarkEnd w:id="286"/>
      <w:r>
        <w:rPr>
          <w:rtl w:val="true"/>
        </w:rPr>
        <w:t>تعداد گناهان کبیره‌</w:t>
      </w:r>
      <w:bookmarkEnd w:id="287"/>
    </w:p>
    <w:p>
      <w:pPr>
        <w:pStyle w:val="BookText"/>
        <w:rPr/>
      </w:pPr>
      <w:r>
        <w:rPr>
          <w:rFonts w:ascii="IRNazanin" w:hAnsi="IRNazanin" w:eastAsia="IRNazanin"/>
          <w:color w:val="111111"/>
          <w:sz w:val="28"/>
          <w:sz w:val="28"/>
          <w:szCs w:val="28"/>
          <w:rtl w:val="true"/>
          <w:lang w:bidi="fa-IR"/>
        </w:rPr>
        <w:t xml:space="preserve">روایات اسلامی در مورد تعداد گناهان کبیره، مختلف و گوناگون است، در بعضی، تعداد آن‌ها را هفت، برخی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جمعی تا هفتاد گناه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نیست حکمتی در کار بوده است که قرآن کریم و روایات معصومین‌علیهم السلام به طور دقیق گناهان کبیره را مشخّص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حکمت‌ها این باشد که اگر گناهان کبیره به طور مشخّص معیّن می‌شد و مردم آن‌ها را می‌شناختند، سعی می‌کردند از همین گناهان پرهیز کنند و اقدام به سایر گناهان می‌کردند و در نتیجه گرفتار مفاسد گناهان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اصرار و تکرار گناه صغیره نیز آن را تبدیل به گناه کبیره می‌کند که در جای خود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اختلاف روایات در این مورد این است که گاهی برخی از روایات، مهم‌ترین گناهان کبیره را ذکر می‌کنند نظیر روایاتی که تعداد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برخی روایات،گناهان درجه دوّم را ذکر کرده‌اند، نظیر روایاتی که تعداد گناهان کبیره را بیست گناه بر شمرده و گاهی نیز اکثر گناهان کبیره را نام برده، مثل روایاتی که بیش از سی گناه را بیان می‌کنند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نیز گناهی در ضمن گناه دیگر ذکر شده و از ذکر آن گناه، به صورت مستقّل، خود داری شده؛ مانند روایتی که عبید بن زراره از حضرت امام</w:t>
      </w:r>
      <w:bookmarkStart w:id="288" w:name="pg63_2628"/>
    </w:p>
    <w:p>
      <w:pPr>
        <w:pStyle w:val="BookText"/>
        <w:rPr/>
      </w:pPr>
      <w:bookmarkEnd w:id="288"/>
      <w:r>
        <w:rPr>
          <w:rFonts w:ascii="IRNazanin" w:hAnsi="IRNazanin" w:eastAsia="IRNazanin"/>
          <w:color w:val="111111"/>
          <w:sz w:val="28"/>
          <w:sz w:val="28"/>
          <w:szCs w:val="28"/>
          <w:rtl w:val="true"/>
          <w:lang w:bidi="fa-IR"/>
        </w:rPr>
        <w:t>صادق‌علیه السلام در مورد گناهان کبیره و تعداد آن‌ها پرسید،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فِی کِتابِ عَلِیٍ‌علیه السلام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أَلْکُفْرُ بِاللَّهِ، وَقَتْلُ النَّفْسِ، وَعُقُوقُ الْوَالِدَیْنِ، وَاَکْلُ الرِّبا بَعْدَ الْبَیِّنَةِ، وَأَکْلُ مالِ الْیَتِیمِ ظُلْماً، وَالْفَرارُ مِنَ الزَّحْفِ، وَالتَّعَرُّبُ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در کتاب علی‌علیه السلام هفت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ربا بعد از روشن شدن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از روی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بدویّت بعد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درهم مال یتیم از روی ظلم خوردن بزرگ‌تر است یا ترک نماز؟</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ترک نماز را از گناهان کبیره نشمردید؟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گناهی که برایت گفتم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کننده نماز کافر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بنابراین، چون انسان بی‌نماز در عنوان کافر داخل است، امام علی‌علیه السلام آن را به صورت مستقّل ذکر نفرمود</w:t>
      </w:r>
      <w:r>
        <w:rPr>
          <w:rFonts w:eastAsia="IRNazanin" w:cs="IRNazanin"/>
          <w:color w:val="111111"/>
          <w:sz w:val="28"/>
          <w:szCs w:val="28"/>
          <w:rtl w:val="true"/>
          <w:lang w:bidi="fa-IR"/>
        </w:rPr>
        <w:t>.</w:t>
      </w:r>
    </w:p>
    <w:p>
      <w:pPr>
        <w:pStyle w:val="Heading4"/>
        <w:numPr>
          <w:ilvl w:val="3"/>
          <w:numId w:val="1"/>
        </w:numPr>
        <w:rPr/>
      </w:pPr>
      <w:bookmarkStart w:id="289" w:name="__RefHeading___Toc384134_211673320"/>
      <w:bookmarkStart w:id="290" w:name="_Toc106"/>
      <w:bookmarkEnd w:id="289"/>
      <w:r>
        <w:rPr>
          <w:rtl w:val="true"/>
        </w:rPr>
        <w:t>گناهان کبیره در بیان امام صادق‌علیه السلام‌</w:t>
      </w:r>
      <w:bookmarkEnd w:id="29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حسنی از حضرت امام جوادعلیه السلام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از پدرش موسی بن جعفرعلیه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 بن</w:t>
      </w:r>
    </w:p>
    <w:p>
      <w:pPr>
        <w:pStyle w:val="BookText"/>
        <w:rPr/>
      </w:pPr>
      <w:r>
        <w:rPr>
          <w:rFonts w:ascii="IRNazanin" w:hAnsi="IRNazanin" w:eastAsia="IRNazanin"/>
          <w:color w:val="111111"/>
          <w:sz w:val="28"/>
          <w:sz w:val="28"/>
          <w:szCs w:val="28"/>
          <w:rtl w:val="true"/>
          <w:lang w:bidi="fa-IR"/>
        </w:rPr>
        <w:t>عبید بر امام صادق‌علیه السلام وارد شد، پس از سلام، در محضر امام‌علیه السلام نشست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کَبآئِرَ الْإِثْمِ وَالْفَوَاحِشَ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اعمال زشت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گناهانی که در قرآن به عنوان کبیره ذکر شده است کدامند؟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به خدا؛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یُشْرِکْ بِاللَّهِ فَقَدْ حَرَّمَ اللَّهُ عَلَیْهِ الْجَنَّةَ وَمَأْواهُ النّارُ وَما لِلظَّالِمِینَ مِنْ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خداوند مشرک شود، پس به راستی که خداوند بهشت را بر او حرام کرده، جایگاه او آتش است و برای ستمکاران یاوری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یأس از رحمت پروردگار؛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یَایَْسُ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 مأیوس نمی‌شود مگر گروه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 بودن از مکر خداوند؛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مکر وکید خدا خود را ایمن نمی‌بینند مگر گروه زیانکاران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زیرا خداوند عاق والدین را جبّار شقی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وقتی در آغوش مادر لب به سخن گشود و خود را معرّفی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مرا به نماز و زکات سفارش کرد و امر نمود که نسبت به مادرم نیکی کنم و جبّار شقی نباشم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کشی و قتل نفس؛ زیرا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مؤمنی را از روی عمد به قتل برساند، کیفر او جهنّم دائمی است و مورد خشم و لعن خداوند خواهد بود وخداوند برای او عذابی بزرگ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زنان پاکدامن؛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الْمُؤْمِناتِ لُعِنُوا فِی الدُّنْیا وَالْأَخِرَةِ وَلَهُمْ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زنان پاکدامن،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 تهمت بزنند، در دنیا و آخرت مورد لعنت خواهند بود و برای آنان عذابی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مال یتیم؛زیرا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کسانی که اموال یتیمان را از روی ستم بخورند، به تحقیق در دل‌های خویش آتش می‌خورند و برای آنان بد جایگاهی خواهد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یُوَلِّهِمْ یَوْمَئِذٍ دُبُرَهُ إِلَّا مُتَحَرِّفاً لِقِتالٍ أَوْ مُتَحَیِّزاً إِلَی فِئَةٍ فَقَدْ بَآءَ بِغَضَبٍ مِنَ اللَّهِ وَمَأْوَاهُ جَهَنَّمُ</w:t>
      </w:r>
    </w:p>
    <w:p>
      <w:pPr>
        <w:pStyle w:val="BookText"/>
        <w:rPr/>
      </w:pPr>
      <w:r>
        <w:rPr>
          <w:rFonts w:ascii="Amiri" w:hAnsi="Amiri" w:eastAsia="Amiri" w:cs="Amiri"/>
          <w:color w:val="111111"/>
          <w:sz w:val="28"/>
          <w:sz w:val="28"/>
          <w:szCs w:val="28"/>
          <w:rtl w:val="true"/>
          <w:lang w:bidi="ar-SA"/>
        </w:rPr>
        <w:t>وَبِئْسَ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در آن هنگام به آنان پشت کند مگر آن که هدفش کناره‌گیری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خواری؛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الرِّبَوا لا یَقُومُونَ إِلَّا کَما یَقُومُ الَّذِی یَتَخَبَّطُهُ الشَّیْطنُ مِنَ الْمَسِ‌ّ</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نمی‌خیزند مگر مانند کسی که بر اثر تماس شیطان، دیوانه شده و نمی‌تواند تعادل خود را حفظ کند؛ گاهی زمین می‌خورد، گاهی به پا 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النّاسَ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عَلِمُوا لَمَنِ اشْتَرَاهُ ما لَهُ فِی الْآخِرَةِ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سحر آموختند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مسلّماً می‌دانستند هر کس خریدار این گونه متاع باشد در آخرت بهره‌ای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 زنا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کند، مجازات سختی خواهد دید، عذاب او در قیامت مضاعف می‌گردد و همیشه با خواری در آن خواهد ماند مگر کسی که توبه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دروغ؛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یَشْتَرُونَ بِعَهْدِ اللَّهِ وَأَیْمانِهِمْ</w:t>
      </w:r>
    </w:p>
    <w:p>
      <w:pPr>
        <w:pStyle w:val="BookText"/>
        <w:rPr/>
      </w:pPr>
      <w:r>
        <w:rPr>
          <w:rFonts w:ascii="Amiri" w:hAnsi="Amiri" w:eastAsia="Amiri" w:cs="Amiri"/>
          <w:color w:val="111111"/>
          <w:sz w:val="28"/>
          <w:sz w:val="28"/>
          <w:szCs w:val="28"/>
          <w:rtl w:val="true"/>
          <w:lang w:bidi="ar-SA"/>
        </w:rPr>
        <w:t>ثَمَناً قَلِیلاً أُولئِکَ لَا خَلاقَ لَهُمْ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پیمان الهی و 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ناچیز می‌فروشند، آنان بهره‌ای در آخرت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یَغْلُلْ یَأْتِ بِما غَلَّ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خیانت کند، روز قیامت آنچه را در آن خیانت کرده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صفحه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زکات؛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وَجُنُوبُهُمْ وَظُهُورُهُمْ هذا ما کَنَزْتُمْ لأَِنفُسِکُمْ 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را در آتش جهنّم داغ و با آن صورت‌ها و پهلوها و پشت‌هایشان را داغ می‌کنند؛ زیرا این همان چیزی است که برای خود ذخیره کرده بودند، پس بچشید آنچه را که ذخیره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زور و ناحقّ؛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کسانی هستند که شهادت به ناحقّ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شهادت؛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 را کتمان کند، قلبش گنهکار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زیرا خداوند از آن نهی کرده، آن گونه که از بت پرستی نهی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وَالْمَیْسِرُ وَالْأَنْصابُ وَالْأَزْلامُ</w:t>
      </w:r>
    </w:p>
    <w:p>
      <w:pPr>
        <w:pStyle w:val="BookText"/>
        <w:rPr/>
      </w:pPr>
      <w:r>
        <w:rPr>
          <w:rFonts w:ascii="Amiri" w:hAnsi="Amiri" w:eastAsia="Amiri" w:cs="Amiri"/>
          <w:color w:val="111111"/>
          <w:sz w:val="28"/>
          <w:sz w:val="28"/>
          <w:szCs w:val="28"/>
          <w:rtl w:val="true"/>
          <w:lang w:bidi="ar-SA"/>
        </w:rPr>
        <w:t>رِجْسٌ مِنْ عَمَلِ الشَّیْطانِ فَاجْتَنِبُوهُ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شراب، قمار،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از کارهای شیطان است از آن‌ها دوری کنید تا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زیرا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مُتَعَمِّداً فَقَدْ بَرَأَ مِنْ ذِمَّةِ اللَّهَ وَذِمَّةِ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عمد نمازی را ترک کند، از ذمّه خدا و رسول خدا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شکنی و قطع رحم؛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رحمت خداوند دورند و برای آنان بد جایگاهی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صادق‌علیه السلام این موارد را به عنوان گناهان کبیره ذکر کرد، عمرو بن عبید برخاست و در حالی که از گریه فریاد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است کسی که با رأی و نظر خود چیزی بگوید و درباره علم و فضیلت شما تردیدی داشته باشد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یکی از روایاتی است که گناهان کبیره را ذکر کرده است؛ امّا باز شاید همه گناهان کبیره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امور دیگری نیز به عنوان گناه کبیره ذکر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اگر کسی از گناهان بزرگ و کبیره اجتناب نماید، خداوند گناهان کوچک او را می‌پوشاند و مورد آمرزش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کَبَآئِرَ ما تُنْهَوْنَ عَنْهُ نُکَفِّرْ عَنکُمْ سَیِّاتِکُمْ وَنُدْخِلْکُمْ مّدْخَلاً کَرِیماً</w:t>
      </w:r>
      <w:r>
        <w:rPr>
          <w:rFonts w:eastAsia="IRNazanin" w:cs="IRNazanin"/>
          <w:color w:val="111111"/>
          <w:sz w:val="28"/>
          <w:szCs w:val="28"/>
          <w:rtl w:val="true"/>
          <w:lang w:bidi="fa-IR"/>
        </w:rPr>
        <w:t>».</w:t>
      </w:r>
      <w:r>
        <w:rPr>
          <w:rStyle w:val="FootnoteAnchor"/>
          <w:rtl w:val="true"/>
        </w:rPr>
        <w:footnoteReference w:id="412"/>
      </w:r>
      <w:bookmarkStart w:id="291" w:name="pg63_2634"/>
    </w:p>
    <w:p>
      <w:pPr>
        <w:pStyle w:val="Heading4"/>
        <w:numPr>
          <w:ilvl w:val="3"/>
          <w:numId w:val="1"/>
        </w:numPr>
        <w:rPr/>
      </w:pPr>
      <w:bookmarkStart w:id="292" w:name="__RefHeading___Toc384136_211673320"/>
      <w:bookmarkStart w:id="293" w:name="_Toc107"/>
      <w:bookmarkEnd w:id="291"/>
      <w:bookmarkEnd w:id="292"/>
      <w:r>
        <w:rPr>
          <w:rtl w:val="true"/>
        </w:rPr>
        <w:t>تبدیل شدن گناه صغیره به کبیره</w:t>
      </w:r>
      <w:bookmarkEnd w:id="293"/>
    </w:p>
    <w:p>
      <w:pPr>
        <w:pStyle w:val="BookText"/>
        <w:rPr/>
      </w:pPr>
      <w:r>
        <w:rPr>
          <w:rFonts w:ascii="IRNazanin" w:hAnsi="IRNazanin" w:eastAsia="IRNazanin"/>
          <w:color w:val="111111"/>
          <w:sz w:val="28"/>
          <w:sz w:val="28"/>
          <w:szCs w:val="28"/>
          <w:rtl w:val="true"/>
          <w:lang w:bidi="fa-IR"/>
        </w:rPr>
        <w:t>مسأله‌ای که در اینجا باید مورد توجّه قرار گیرد این است که گناه صغیره نیز همیشه صغیره نمی‌ماند بلکه گاهی صغیره هم تبدیل به کبیره می‌شود که به بعضی از آن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صغیره</w:t>
      </w:r>
    </w:p>
    <w:p>
      <w:pPr>
        <w:pStyle w:val="BookText"/>
        <w:rPr/>
      </w:pPr>
      <w:r>
        <w:rPr>
          <w:rFonts w:ascii="IRNazanin" w:hAnsi="IRNazanin" w:eastAsia="IRNazanin"/>
          <w:color w:val="111111"/>
          <w:sz w:val="28"/>
          <w:sz w:val="28"/>
          <w:szCs w:val="28"/>
          <w:rtl w:val="true"/>
          <w:lang w:bidi="fa-IR"/>
        </w:rPr>
        <w:t xml:space="preserve">از جمله مواردی که گناه صغیره به کبیره تبدیل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گناهی ابتدا عنوان صغیره داشته باشد؛ امّا اگر مرتّب و مکرّر صورت گرفت و تکرار شد، دیگر عنوان صغیره نخواهد داشت بلکه تبدیل به کبیره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صَغِیرَةَ مَعَ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با تکرار، صغیره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کوچک شمرده شود</w:t>
      </w:r>
    </w:p>
    <w:p>
      <w:pPr>
        <w:pStyle w:val="BookText"/>
        <w:rPr/>
      </w:pPr>
      <w:r>
        <w:rPr>
          <w:rFonts w:ascii="IRNazanin" w:hAnsi="IRNazanin" w:eastAsia="IRNazanin"/>
          <w:color w:val="111111"/>
          <w:sz w:val="28"/>
          <w:sz w:val="28"/>
          <w:szCs w:val="28"/>
          <w:rtl w:val="true"/>
          <w:lang w:bidi="fa-IR"/>
        </w:rPr>
        <w:t>مورد دیگری که گناه کوچک، بزرگ شمرده می‌شود، این است که انسان گناهی را انجام دهد و آن را کوچک به حساب آورد؛</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الذَّنْبِ عِنْدَ اللَّهِ ذَنْبٌ صَغُرَ عِنْدَ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نزد خداوند، گناهی است که نزد صاحبش کوچک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روی سرکشی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گناه هر چند کوچک باشد، بزرگ به شمار می‌رود، موردی است که انسان، گناهی را از روی طغیان و سرکشی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الْحَیوةَ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طغیان کرده و زندگی دنیا را مقدّم داشته، پس همانا دوزخ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خواص</w:t>
      </w:r>
    </w:p>
    <w:p>
      <w:pPr>
        <w:pStyle w:val="BookText"/>
        <w:rPr/>
      </w:pPr>
      <w:r>
        <w:rPr>
          <w:rFonts w:ascii="IRNazanin" w:hAnsi="IRNazanin" w:eastAsia="IRNazanin"/>
          <w:color w:val="111111"/>
          <w:sz w:val="28"/>
          <w:sz w:val="28"/>
          <w:szCs w:val="28"/>
          <w:rtl w:val="true"/>
          <w:lang w:bidi="fa-IR"/>
        </w:rPr>
        <w:t>خداوند متعال خطاب به زنان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نِسَآءَ النَّبِیِ‌ّ مَنْ یَأْتِ مِنْکُنَّ بِفاحِشَةٍ مُبَیِّنَةٍ یُضاعَفْ لَهَا الْعَذَابُ ضِعْفَیْنِ وَکانَ ذَلِکَ عَلَی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 برابر خواهد بود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کردن به خاطر انجام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گناه، بزرگ به شمار می‌رود این است که شخصی، گناهی مرتکب شود و نسبت به انجام آن خوشحال باشد و به آن افتخار هم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خداصلی الله علیه وآله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وَهُوَ ضاحِکٌ دَخَلَ النّارَ وَهُوَ 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حالت خندان و سرور، گناهی مرتکب شود، با حالت گریه وارد جهنّم و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مجازات الهی مصون داشتن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گناه می‌کند و عدم مجازات سریع خود از سوی خداوند را دلیل بر رضایت خدا به حساب آورد و خود را مصون از مجازات الهی بداند، چنین انسانی بیشتر مرتکب گناه کبیره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فِی أَنفُسِهِمْ لَوْلَا یُعَذِّبُنَا اللَّهُ بِما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حَسْبُهُمْ جَهَنَّمُ یَصْلَوْنَها فَبِئْسَ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گنهکاران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ما را به خاطر گفته هایمان مجازات نمی‌کند، آتش دوزخ برای آنان کافی است و بد جایگاهی است</w:t>
      </w:r>
      <w:r>
        <w:rPr>
          <w:rFonts w:eastAsia="IRNazanin" w:cs="IRNazanin"/>
          <w:color w:val="111111"/>
          <w:sz w:val="28"/>
          <w:szCs w:val="28"/>
          <w:rtl w:val="true"/>
          <w:lang w:bidi="fa-IR"/>
        </w:rPr>
        <w:t>».</w:t>
      </w:r>
      <w:bookmarkStart w:id="294" w:name="pg63_2637"/>
    </w:p>
    <w:p>
      <w:pPr>
        <w:pStyle w:val="Heading3"/>
        <w:numPr>
          <w:ilvl w:val="2"/>
          <w:numId w:val="1"/>
        </w:numPr>
        <w:rPr/>
      </w:pPr>
      <w:bookmarkStart w:id="295" w:name="__RefHeading___Toc384138_211673320"/>
      <w:bookmarkStart w:id="296" w:name="_Toc108"/>
      <w:bookmarkEnd w:id="294"/>
      <w:bookmarkEnd w:id="295"/>
      <w:r>
        <w:rPr>
          <w:rtl w:val="true"/>
        </w:rPr>
        <w:t>فصل هشتم</w:t>
      </w:r>
      <w:r>
        <w:rPr>
          <w:rtl w:val="true"/>
        </w:rPr>
        <w:t>:</w:t>
      </w:r>
      <w:r>
        <w:rPr>
          <w:rtl w:val="true"/>
        </w:rPr>
        <w:t>توبه مهم‌ترین عامل آمرزش گناهان</w:t>
      </w:r>
      <w:bookmarkEnd w:id="296"/>
    </w:p>
    <w:p>
      <w:pPr>
        <w:pStyle w:val="Heading4"/>
        <w:numPr>
          <w:ilvl w:val="3"/>
          <w:numId w:val="1"/>
        </w:numPr>
        <w:rPr/>
      </w:pPr>
      <w:bookmarkStart w:id="297" w:name="__RefHeading___Toc384140_211673320"/>
      <w:bookmarkStart w:id="298" w:name="_Toc109"/>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اموری که تا کنون به عنوان آمرزش گناهان ذکر شد، هر کدام در جبران بخشی از گناهان، مؤثّر هستند؛ امّا عاملی که می‌تواند موجب آمرزش همه گناهان و معاصی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تنها نیروی توانمندی است که اگر با شرایط خود صورت گیرد، قدرت دارد همه گناهان را از بین ببرد و انسان را پس از دوری از رحمت پروردگار، به مقام قرب و رضای او برساند</w:t>
      </w:r>
      <w:r>
        <w:rPr>
          <w:rFonts w:eastAsia="IRNazanin" w:cs="IRNazanin"/>
          <w:color w:val="111111"/>
          <w:sz w:val="28"/>
          <w:szCs w:val="28"/>
          <w:rtl w:val="true"/>
          <w:lang w:bidi="fa-IR"/>
        </w:rPr>
        <w:t>.</w:t>
      </w:r>
    </w:p>
    <w:p>
      <w:pPr>
        <w:pStyle w:val="Heading4"/>
        <w:numPr>
          <w:ilvl w:val="3"/>
          <w:numId w:val="1"/>
        </w:numPr>
        <w:rPr/>
      </w:pPr>
      <w:bookmarkStart w:id="299" w:name="__RefHeading___Toc384142_211673320"/>
      <w:bookmarkStart w:id="300" w:name="_Toc110"/>
      <w:bookmarkEnd w:id="299"/>
      <w:r>
        <w:rPr>
          <w:rtl w:val="true"/>
        </w:rPr>
        <w:t>توبه، باب رحمت پروردگار</w:t>
      </w:r>
      <w:bookmarkEnd w:id="300"/>
    </w:p>
    <w:p>
      <w:pPr>
        <w:pStyle w:val="BookText"/>
        <w:rPr/>
      </w:pPr>
      <w:r>
        <w:rPr>
          <w:rFonts w:ascii="IRNazanin" w:hAnsi="IRNazanin" w:eastAsia="IRNazanin"/>
          <w:color w:val="111111"/>
          <w:sz w:val="28"/>
          <w:sz w:val="28"/>
          <w:szCs w:val="28"/>
          <w:rtl w:val="true"/>
          <w:lang w:bidi="fa-IR"/>
        </w:rPr>
        <w:t>از الطاف و عنایات بزرگ پروردگار عالم در حقّ بندگان خود این است که برای آنان باب توبه قرار داده و راه بازگشت را گشوده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باب، بسته بود و چنین مقدّر می‌گردید که هر کس با گناهی که مرتکب می‌شود، مشمول عقوبت و کیفر الهی گردد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الهی و خشم خداوندی مصون می‌ماند؟</w:t>
      </w:r>
      <w:bookmarkStart w:id="301" w:name="pg63_2638"/>
    </w:p>
    <w:p>
      <w:pPr>
        <w:pStyle w:val="BookText"/>
        <w:rPr/>
      </w:pPr>
      <w:bookmarkEnd w:id="301"/>
      <w:r>
        <w:rPr>
          <w:rFonts w:ascii="IRNazanin" w:hAnsi="IRNazanin" w:eastAsia="IRNazanin"/>
          <w:color w:val="111111"/>
          <w:sz w:val="28"/>
          <w:sz w:val="28"/>
          <w:szCs w:val="28"/>
          <w:rtl w:val="true"/>
          <w:lang w:bidi="fa-IR"/>
        </w:rPr>
        <w:t>توبه، نهایت لطف و عطوفت پروردگار، و نشانه رحمت واسعه اوست در حقّ بندگان گنهکار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بنده، گناه و نافرمانی او را نموده، باز هم او را به سوی خویش می‌خواند و از طریق توبه، وی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العابدین‌علیه السلام در پیشگاه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فَتَحْتَ لِعِبادِکَ باباً إِلی عَفْوِکَ وَسَمَّیْتَهُ التَّوْبَةَ فَما عُذْرُ مَنْ أَغْفَلَ دُخُولَ ذلِکَ الْمَنْزِلِ بَعْدَ فَتْحِ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به روی بندگان خویش دری به سوی عفو خود گشوده و اسم آن را توبه گذاشته‌ای، پس چه عذری دارد کسی که وارد این منزل نشود، در حالی که این در به رویش باز می‌باشد؟</w:t>
      </w:r>
      <w:r>
        <w:rPr>
          <w:rFonts w:eastAsia="IRNazanin" w:cs="IRNazanin"/>
          <w:color w:val="111111"/>
          <w:sz w:val="28"/>
          <w:szCs w:val="28"/>
          <w:rtl w:val="true"/>
          <w:lang w:bidi="fa-IR"/>
        </w:rPr>
        <w:t>».</w:t>
      </w:r>
    </w:p>
    <w:p>
      <w:pPr>
        <w:pStyle w:val="Heading4"/>
        <w:numPr>
          <w:ilvl w:val="3"/>
          <w:numId w:val="1"/>
        </w:numPr>
        <w:rPr/>
      </w:pPr>
      <w:bookmarkStart w:id="302" w:name="__RefHeading___Toc384144_211673320"/>
      <w:bookmarkStart w:id="303" w:name="_Toc111"/>
      <w:bookmarkEnd w:id="302"/>
      <w:r>
        <w:rPr>
          <w:rtl w:val="true"/>
        </w:rPr>
        <w:t>دو عنایت در یک توبه‌</w:t>
      </w:r>
      <w:bookmarkEnd w:id="303"/>
    </w:p>
    <w:p>
      <w:pPr>
        <w:pStyle w:val="BookText"/>
        <w:rPr/>
      </w:pPr>
      <w:r>
        <w:rPr>
          <w:rFonts w:ascii="IRNazanin" w:hAnsi="IRNazanin" w:eastAsia="IRNazanin"/>
          <w:color w:val="111111"/>
          <w:sz w:val="28"/>
          <w:sz w:val="28"/>
          <w:szCs w:val="28"/>
          <w:rtl w:val="true"/>
          <w:lang w:bidi="fa-IR"/>
        </w:rPr>
        <w:t>وجود توبه نه تنها عنایت پروردگار عالم در حقّ بندگان است بلکه اهل معرفت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اصل توبه عنایت خداوند است، وقتی یک بنده گنهکار توبه می‌کند و به سوی خدا باز می‌گردد، باز دو عنایت و لطف در حقّ او صورت می‌گیرد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اوّل، این است که خداوند او را متوجّه اشتباه و گناه خودش می‌کند، او را از خواب غفلت بیدار نموده و نسبت به عمل خلافش نادم و پشیمان ساخته و مقدّمات بازگشت او را فراهم می‌سازد، از کار خلاف بر</w:t>
      </w:r>
      <w:bookmarkStart w:id="304" w:name="pg63_2639"/>
    </w:p>
    <w:p>
      <w:pPr>
        <w:pStyle w:val="BookText"/>
        <w:rPr/>
      </w:pPr>
      <w:bookmarkEnd w:id="304"/>
      <w:r>
        <w:rPr>
          <w:rFonts w:ascii="IRNazanin" w:hAnsi="IRNazanin" w:eastAsia="IRNazanin"/>
          <w:color w:val="111111"/>
          <w:sz w:val="28"/>
          <w:sz w:val="28"/>
          <w:szCs w:val="28"/>
          <w:rtl w:val="true"/>
          <w:lang w:bidi="fa-IR"/>
        </w:rPr>
        <w:t>می‌گردد و توبه می‌کند، اگر این لطف و عنایت نباشد، شخص گنهکار تا آخر عمر خویش در گناه و معصیت غوطه‌ور خواهد بود و هیچ گاه از این خواب غفلت بیدار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لطف خداوندی بیدار و متنبّه شد و توبه نمود، خداوند، توبه او را می‌پذیرد، مورد عفو قرارش می‌دهد و از گناهش می‌گذرد و این لطف دوم است که شامل حالش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توفیق توبه، یک عنایت و قبولی توبه، عنایت دیگر است که از ناحیه خداوند شامل بندگان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مبارکه توبه اشاره به همین مطلب داشته باشد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إِنَّهُ بِهِمْ 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رحمتش را شامل حال آنان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 خداوند بسیار توبه‌پذیر و مهربان است</w:t>
      </w:r>
      <w:r>
        <w:rPr>
          <w:rFonts w:eastAsia="IRNazanin" w:cs="IRNazanin"/>
          <w:color w:val="111111"/>
          <w:sz w:val="28"/>
          <w:szCs w:val="28"/>
          <w:rtl w:val="true"/>
          <w:lang w:bidi="fa-IR"/>
        </w:rPr>
        <w:t>».</w:t>
      </w:r>
    </w:p>
    <w:p>
      <w:pPr>
        <w:pStyle w:val="Heading4"/>
        <w:numPr>
          <w:ilvl w:val="3"/>
          <w:numId w:val="1"/>
        </w:numPr>
        <w:rPr/>
      </w:pPr>
      <w:bookmarkStart w:id="305" w:name="__RefHeading___Toc384146_211673320"/>
      <w:bookmarkStart w:id="306" w:name="_Toc112"/>
      <w:bookmarkEnd w:id="305"/>
      <w:r>
        <w:rPr>
          <w:rtl w:val="true"/>
        </w:rPr>
        <w:t>توبه چیست؟</w:t>
      </w:r>
      <w:bookmarkEnd w:id="30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وَالتَّوْبَةُ فِی الشَّرْعِ تَرْکُ الذَّنْبِ لِقُبْحِهِ وَالنَّدَمُ عَلی ما فَرَطَ مِنْهُ وَالْعَزِیمَةُ عَلی تَرْکِ الْمُعاوَدَةِ وَتَدارُکِ ما أَمْکَنَهُ یُتَدارَکُ مِنَ الْأَعْمالِ بِالْإِعادَةِ فَمَتَی اجْتَمَعَتْ هذِهِ الْأَرْبَعُ فَقَدْ کَمُلَ شَرائِطُ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در شرع، ترک گناه است به خاطر زشتی آن و پشیمانی بر افراطی که از کار زشت خود نموده است و تصمیم بر ترک بازگشت به سوی آن گناه و به مقدار توان تدارک کردن گناه با</w:t>
      </w:r>
      <w:bookmarkStart w:id="307" w:name="pg63_2640"/>
    </w:p>
    <w:p>
      <w:pPr>
        <w:pStyle w:val="BookText"/>
        <w:rPr/>
      </w:pPr>
      <w:bookmarkEnd w:id="307"/>
      <w:r>
        <w:rPr>
          <w:rFonts w:ascii="IRNazanin" w:hAnsi="IRNazanin" w:eastAsia="IRNazanin"/>
          <w:color w:val="111111"/>
          <w:sz w:val="28"/>
          <w:sz w:val="28"/>
          <w:szCs w:val="28"/>
          <w:rtl w:val="true"/>
          <w:lang w:bidi="fa-IR"/>
        </w:rPr>
        <w:t>اعمال خویش، پس هر گاه همه این امور چهارگانه جمع شود، شرایط توبه کامل می‌شود</w:t>
      </w:r>
      <w:r>
        <w:rPr>
          <w:rFonts w:eastAsia="IRNazanin" w:cs="IRNazanin"/>
          <w:color w:val="111111"/>
          <w:sz w:val="28"/>
          <w:szCs w:val="28"/>
          <w:rtl w:val="true"/>
          <w:lang w:bidi="fa-IR"/>
        </w:rPr>
        <w:t>».</w:t>
      </w:r>
    </w:p>
    <w:p>
      <w:pPr>
        <w:pStyle w:val="Heading4"/>
        <w:numPr>
          <w:ilvl w:val="3"/>
          <w:numId w:val="1"/>
        </w:numPr>
        <w:rPr/>
      </w:pPr>
      <w:bookmarkStart w:id="308" w:name="__RefHeading___Toc384148_211673320"/>
      <w:bookmarkStart w:id="309" w:name="_Toc113"/>
      <w:bookmarkEnd w:id="308"/>
      <w:r>
        <w:rPr>
          <w:rtl w:val="true"/>
        </w:rPr>
        <w:t>توبه در کلام امام علی‌علیه السلام‌</w:t>
      </w:r>
      <w:bookmarkEnd w:id="309"/>
    </w:p>
    <w:p>
      <w:pPr>
        <w:pStyle w:val="BookText"/>
        <w:rPr/>
      </w:pPr>
      <w:r>
        <w:rPr>
          <w:rFonts w:ascii="Amiri" w:hAnsi="Amiri" w:eastAsia="Amiri" w:cs="Amiri"/>
          <w:color w:val="111111"/>
          <w:sz w:val="28"/>
          <w:sz w:val="28"/>
          <w:szCs w:val="28"/>
          <w:rtl w:val="true"/>
          <w:lang w:bidi="ar-SA"/>
        </w:rPr>
        <w:t>امیرالمؤمنین‌علیه السلام در تعریف توبه بیان زیبایی دارد که ذکر آن در اینجا مناسب به نظر 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أَلتَّوْبَةُ نَدْمٌ بِالْقَلْبِ وَاسْتِغْفارٌ بِاللِّسانِ وَتَرْکٌ بِالْجَوارِحِ وَإِضْمارُ أَلّا یَعُودَ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عبارت است از پشیمانی قلبی، استغفار با زبان، ترک کردن گناه و تصمیم به این‌که دیگر آن گناه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توبه از دیدگاه امام خمینی‌رحمه الله</w:t>
      </w:r>
    </w:p>
    <w:p>
      <w:pPr>
        <w:pStyle w:val="BookText"/>
        <w:rPr/>
      </w:pPr>
      <w:r>
        <w:rPr>
          <w:rFonts w:ascii="IRNazanin" w:hAnsi="IRNazanin" w:eastAsia="IRNazanin"/>
          <w:color w:val="111111"/>
          <w:sz w:val="28"/>
          <w:sz w:val="28"/>
          <w:szCs w:val="28"/>
          <w:rtl w:val="true"/>
          <w:lang w:bidi="fa-IR"/>
        </w:rPr>
        <w:t xml:space="preserve">حضرت امام در چهل حدیث خود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توبه یکی از منازل مهمّه مشکله است و آن عبارت است از رجوع از طبیعت به سوی روحانیّتِ نفس بعد از آن که به واسطه معاصی و کدورت نافرمانی، نورانیّت و روحانیّت، محجوب به ظلمت شده است</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310" w:name="__RefHeading___Toc384150_211673320"/>
      <w:bookmarkStart w:id="311" w:name="_Toc114"/>
      <w:bookmarkEnd w:id="310"/>
      <w:r>
        <w:rPr>
          <w:rtl w:val="true"/>
        </w:rPr>
        <w:t>شرایط توبه‌</w:t>
      </w:r>
      <w:bookmarkEnd w:id="3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حقیقی دارای شرایطی است که اگر آن شرایط حاصل شد، توبه، توبه حقیقی است و آثار و برکات فراوانی داشته و خواهد داشت که بعداً به آن‌ها</w:t>
      </w:r>
    </w:p>
    <w:p>
      <w:pPr>
        <w:pStyle w:val="BookText"/>
        <w:rPr/>
      </w:pPr>
      <w:r>
        <w:rPr>
          <w:rFonts w:ascii="IRNazanin" w:hAnsi="IRNazanin" w:eastAsia="IRNazanin"/>
          <w:color w:val="111111"/>
          <w:sz w:val="28"/>
          <w:sz w:val="28"/>
          <w:szCs w:val="28"/>
          <w:rtl w:val="true"/>
          <w:lang w:bidi="fa-IR"/>
        </w:rPr>
        <w:t>اشاره می‌کنیم؛ امّا اگر صرف توبه لفظی باشد و همراه با شرایط و اعمال خاصّ نباشد، اثر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معصومین‌علیهم السلام رسیده، برخی از شرایط توبه بیان شده که تنها به یک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التّائِبُ؟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توبه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تَابَ الْعَبْدُ وَلَمْ یَرْضِ الْخُصَماءُ فَلَیْسَ بِتائِبٍ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توبه کند، امّا طلبکاران و ستم کشیدگان از او راضی نشدند، توبه حقیقی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توبه در مسأله حقّ الناس، رضایت صاحب حقّ است و با استغفار تنها، کار درست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وَلَمْ یَزِدْ فِی الْعِبادَةِ فَلَیْسَ بِتائِبٍ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کند ولی چیزی به عبادت او افزوده نشود، توبه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حال که با خدا آشتی کرد، باید بیشتر به در خانه او رفته و گذشته را جبران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تابَ وَلَمْ یُغَیِّرْ لِباسَهُ فَلَیْسَ بِتائِبٍ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توبه کند ولی در لباس و قیافه ظاهری‌اش تغییری حاصل نشود، توبه واقعی نکرده است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شخصی که توبه کرده باید آن قیافه و سر و وضعی که قبلاً داشت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 باز می‌نمود، زنجیر طلا به گردن می‌انداخت، حلقه طلا به دست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گذاشته و شکل و ظاهر مذهبی به خود بگیرد</w:t>
      </w:r>
      <w:r>
        <w:rPr>
          <w:rFonts w:eastAsia="IRNazanin" w:cs="IRNazanin"/>
          <w:color w:val="111111"/>
          <w:sz w:val="28"/>
          <w:szCs w:val="28"/>
          <w:rtl w:val="true"/>
          <w:lang w:bidi="fa-IR"/>
        </w:rPr>
        <w:t>.</w:t>
      </w:r>
      <w:bookmarkStart w:id="312" w:name="pg63_2642"/>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وَلَمْ یُغَیِّرْ رُفَقائَهُ فَلَیْسَ بِتائِبٍ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توبه کند؛ امّا دوستانش تغییر نکنند، توبه ننموده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با افراد فاسد و ناباب رفیق بود، حال که توبه کرد، باید آنان را رها نموده و دوستان مذهبی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کبوتر باز با باز</w:t>
      </w:r>
    </w:p>
    <w:p>
      <w:pPr>
        <w:pStyle w:val="BookText"/>
        <w:rPr/>
      </w:pPr>
      <w:r>
        <w:rPr>
          <w:rFonts w:ascii="IRNazanin" w:hAnsi="IRNazanin" w:eastAsia="IRNazanin"/>
          <w:color w:val="111111"/>
          <w:sz w:val="28"/>
          <w:sz w:val="28"/>
          <w:szCs w:val="28"/>
          <w:rtl w:val="true"/>
          <w:lang w:bidi="fa-IR"/>
        </w:rPr>
        <w:t>کند همجنس با همجنس پرواز</w:t>
      </w:r>
    </w:p>
    <w:p>
      <w:pPr>
        <w:pStyle w:val="BookText"/>
        <w:rPr/>
      </w:pPr>
      <w:r>
        <w:rPr>
          <w:rFonts w:ascii="IRNazanin" w:hAnsi="IRNazanin" w:eastAsia="IRNazanin"/>
          <w:color w:val="111111"/>
          <w:sz w:val="28"/>
          <w:sz w:val="28"/>
          <w:szCs w:val="28"/>
          <w:rtl w:val="true"/>
          <w:lang w:bidi="fa-IR"/>
        </w:rPr>
        <w:t>کسی که از گناه و لغزش و بی‌بند و باری توبه کرد، اگر دوستان دوران معصیت را کنار نگذارد، باز هم او را به همان راه خطا خواهند برد و هرگز موفّق به ترک معصیت به صورت دائمی نخواهد شد؛ بنابراین، از شرایط مهّم توبه جدا شدن از دوستان ناباب و انتخاب دوستان متدیّن و مذهبی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تابَ وَلَمْ یُغَیِّرْ خُلْقَهُ وَنِیَّتَهُ فَلَیْسَ بِتائَبٍ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کسی که توبه کند؛ امّا برخوردهای اخلاقی، اجتماعی و حالات روحی او تغییر نکند، توبه او توبه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ذکر شد، شرایط توبه است که در یک روایت آمده است؛ البتّه در روایات دیگر نیز شرایط دیگری ذکر شده است که جهت رعایت اختصار، به همین نمونه بسنده می‌شود</w:t>
      </w:r>
      <w:r>
        <w:rPr>
          <w:rFonts w:eastAsia="IRNazanin" w:cs="IRNazanin"/>
          <w:color w:val="111111"/>
          <w:sz w:val="28"/>
          <w:szCs w:val="28"/>
          <w:rtl w:val="true"/>
          <w:lang w:bidi="fa-IR"/>
        </w:rPr>
        <w:t>.</w:t>
      </w:r>
    </w:p>
    <w:p>
      <w:pPr>
        <w:pStyle w:val="Heading4"/>
        <w:numPr>
          <w:ilvl w:val="3"/>
          <w:numId w:val="1"/>
        </w:numPr>
        <w:rPr/>
      </w:pPr>
      <w:bookmarkStart w:id="313" w:name="__RefHeading___Toc384152_211673320"/>
      <w:bookmarkStart w:id="314" w:name="_Toc115"/>
      <w:bookmarkEnd w:id="313"/>
      <w:r>
        <w:rPr>
          <w:rtl w:val="true"/>
        </w:rPr>
        <w:t>برخی از شرایط توبه از دیدگاه آیات قرآن‌</w:t>
      </w:r>
      <w:bookmarkEnd w:id="314"/>
    </w:p>
    <w:p>
      <w:pPr>
        <w:pStyle w:val="BookText"/>
        <w:rPr/>
      </w:pPr>
      <w:r>
        <w:rPr>
          <w:rFonts w:ascii="IRNazanin" w:hAnsi="IRNazanin" w:eastAsia="IRNazanin"/>
          <w:color w:val="111111"/>
          <w:sz w:val="28"/>
          <w:sz w:val="28"/>
          <w:szCs w:val="28"/>
          <w:rtl w:val="true"/>
          <w:lang w:bidi="fa-IR"/>
        </w:rPr>
        <w:t>قرآن کریم نیز برای توبه شرایطی ذکر نموده است که بدون آن‌ها توبه پذیرفته نمی‌شود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w:t>
      </w:r>
    </w:p>
    <w:p>
      <w:pPr>
        <w:pStyle w:val="BookText"/>
        <w:rPr/>
      </w:pPr>
      <w:r>
        <w:rPr>
          <w:rFonts w:ascii="Amiri" w:hAnsi="Amiri" w:eastAsia="Amiri" w:cs="Amiri"/>
          <w:color w:val="111111"/>
          <w:sz w:val="28"/>
          <w:sz w:val="28"/>
          <w:szCs w:val="28"/>
          <w:rtl w:val="true"/>
          <w:lang w:bidi="ar-SA"/>
        </w:rPr>
        <w:t>قَرِیبٍ فَأُولئِکَ یَتُوبُ اللَّهُ عَلَیْهِمْ وَکانَ اللَّهُ عَلِیماً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تنها از آن کسانی است که گناه را از روی جهالت انجام می‌دهند و سپس به زودی توبه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برای توبه دو شرط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شخص مرتکب شده، از روی جهالت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گناه، به سرعت اقدام به توبه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تنها این نیست که نداند این کار حرام است بلکه یک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دیگرش این است که بر اثر طغیان غرایز و تسلّط هوس‌های سرکش، کار خلاف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کسی که از روی غرور و سرکشی گناه کند، وقتی گفته شود این کار حرام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یعنی چه؟</w:t>
      </w:r>
    </w:p>
    <w:p>
      <w:pPr>
        <w:pStyle w:val="BookText"/>
        <w:rPr/>
      </w:pPr>
      <w:r>
        <w:rPr>
          <w:rFonts w:ascii="IRNazanin" w:hAnsi="IRNazanin" w:eastAsia="IRNazanin"/>
          <w:color w:val="111111"/>
          <w:sz w:val="28"/>
          <w:sz w:val="28"/>
          <w:szCs w:val="28"/>
          <w:rtl w:val="true"/>
          <w:lang w:bidi="fa-IR"/>
        </w:rPr>
        <w:t>امام زین العابدین‌علیه السلام در پیشگاه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لَمْ أَعْصِکَ حِینَ عَصَیْتُکَ وَأَنَا بِرُبُوبِیَّتِکَ جاحِدٌ وَلا بِأَمْرِکَ مُسْتَخِفٌّ وَلا لِعُقُوبَتِکَ مُتَعَرِّضٌ وَلا لِوَعِیدِکَ مُتَهاوِنٌ لکِنْ خَطِیئَةٌ عَرَضَتْ وَسَوَّلَتْ لِی نَفْسِی وَغَلَبَنِی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معصیت پرداختم، گناه من از راه انکار، به خاطر کوچک شمردن امر تو نبود و مجازات تو را کم اهمیّت نگرفتم و نسبت به آن بی‌اعتنا نبودم بلکه خطایی بود که من در برابر آن قرار گرفتم و نفس امّاره مرا به آتش کشید و هوا و هوس بر من غلبه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شرط دیگر توبه این است که قبل از آن که فرشته</w:t>
      </w:r>
      <w:bookmarkStart w:id="315" w:name="pg63_2644"/>
    </w:p>
    <w:p>
      <w:pPr>
        <w:pStyle w:val="BookText"/>
        <w:rPr/>
      </w:pPr>
      <w:bookmarkEnd w:id="315"/>
      <w:r>
        <w:rPr>
          <w:rFonts w:ascii="IRNazanin" w:hAnsi="IRNazanin" w:eastAsia="IRNazanin"/>
          <w:color w:val="111111"/>
          <w:sz w:val="28"/>
          <w:sz w:val="28"/>
          <w:szCs w:val="28"/>
          <w:rtl w:val="true"/>
          <w:lang w:bidi="fa-IR"/>
        </w:rPr>
        <w:t>مرگ را ببیند و آثار مرگ را مشاهده نماید،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التَّوْبَةُ لِلَّذِینَ یَعْمَلُونَ السَّیِّاتِ حَتَّی إِذَا حَضَرَ أَحَدَهُمُ الْمَوْتُ قالَ إِنِّی تُبْتُ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برای کسانی نیست که کارهای خلاف را انجام می‌دهند تا هنگامی که مرگ آنان فرا می‌رسد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با شرایطی که ذکر شد صورت گیرد، نه تنها موجب آمرزش گناه انسان می‌شود، بلکه آثار و برکات فراوانی به دنبال خواهد داشت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316" w:name="__RefHeading___Toc384154_211673320"/>
      <w:bookmarkStart w:id="317" w:name="_Toc116"/>
      <w:bookmarkEnd w:id="316"/>
      <w:r>
        <w:rPr>
          <w:rtl w:val="true"/>
        </w:rPr>
        <w:t>آثار توبه</w:t>
      </w:r>
      <w:bookmarkEnd w:id="317"/>
    </w:p>
    <w:p>
      <w:pPr>
        <w:pStyle w:val="BookText"/>
        <w:rPr/>
      </w:pPr>
      <w:r>
        <w:rPr>
          <w:rFonts w:ascii="IRNazanin" w:hAnsi="IRNazanin" w:eastAsia="IRNazanin"/>
          <w:color w:val="111111"/>
          <w:sz w:val="28"/>
          <w:sz w:val="28"/>
          <w:szCs w:val="28"/>
          <w:rtl w:val="true"/>
          <w:lang w:bidi="fa-IR"/>
        </w:rPr>
        <w:t>آثار و برکات توبه را می‌توان در امور ذیل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پروردگار</w:t>
      </w:r>
    </w:p>
    <w:p>
      <w:pPr>
        <w:pStyle w:val="BookText"/>
        <w:rPr/>
      </w:pPr>
      <w:r>
        <w:rPr>
          <w:rFonts w:ascii="IRNazanin" w:hAnsi="IRNazanin" w:eastAsia="IRNazanin"/>
          <w:color w:val="111111"/>
          <w:sz w:val="28"/>
          <w:sz w:val="28"/>
          <w:szCs w:val="28"/>
          <w:rtl w:val="true"/>
          <w:lang w:bidi="fa-IR"/>
        </w:rPr>
        <w:t>از آثار توبه، محبّت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می‌کند، نخستین دستاورد او به دست آوردن دوستی و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گناه می‌کرد، مورد خشم و غضب پروردگار بود؛ امّا حال که از گناه خویش نادم گشته و توبه نمود، محبوب خداوند می‌شود، سایه لطف و عنایت خداوند بر سر او قرار خواهد گرفت؛ چنان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کنندگان و نیز پاکیزگان را دوست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أَشَدُّ فَرِحاً بِتَوْبَةِ عَبْدِهِ مِنْ رَجُلٍ أَضَلَّ راحِلَتَهُ وَزادَهُ فِی</w:t>
      </w:r>
    </w:p>
    <w:p>
      <w:pPr>
        <w:pStyle w:val="BookText"/>
        <w:rPr/>
      </w:pPr>
      <w:r>
        <w:rPr>
          <w:rFonts w:ascii="Amiri" w:hAnsi="Amiri" w:eastAsia="Amiri" w:cs="Amiri"/>
          <w:color w:val="111111"/>
          <w:sz w:val="28"/>
          <w:sz w:val="28"/>
          <w:szCs w:val="28"/>
          <w:rtl w:val="true"/>
          <w:lang w:bidi="ar-SA"/>
        </w:rPr>
        <w:t>لَیْلَةٍ ظَلْماءٍ فَوَجَدَها فَاللَّهُ تَعالی أَشَدُّ فَرِحاً بِتّوْبَةِ عَبْدِهِ مِنْ ذلِکَ الرَّجُلِ بِراحِلَتِهِ حِینَ وَجَدَها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توبه بنده‌اش بیشتر خوشحال می‌شود از کسی که مرکب و توشه خویش را در شب تاریک گم کرده باشد و سپس آن را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أَلتّائِبُ حَبِیبُ اللَّهِ وَالتّائِبُ مِنَ الذَّنْبِ کَمَنْ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حبیب خداست و کسی که از گناه توبه کند، مانند کسی است که گناهی برای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زندگی را گوارا می‌کند</w:t>
      </w:r>
    </w:p>
    <w:p>
      <w:pPr>
        <w:pStyle w:val="BookText"/>
        <w:rPr/>
      </w:pPr>
      <w:r>
        <w:rPr>
          <w:rFonts w:ascii="IRNazanin" w:hAnsi="IRNazanin" w:eastAsia="IRNazanin"/>
          <w:color w:val="111111"/>
          <w:sz w:val="28"/>
          <w:sz w:val="28"/>
          <w:szCs w:val="28"/>
          <w:rtl w:val="true"/>
          <w:lang w:bidi="fa-IR"/>
        </w:rPr>
        <w:t>اثر دیگری که توبه از خود به جای می‌گذارد این است که زندگی را شیرین و گوارا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اسْتَغْفِرُوا رَبَّکُمْ ثُمَّ تُوبُوا إِلَیْهِ یُمَتِّعْکُمْ مَتاعاً حَسَناً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خویش طلب آمرزش و سپس به سوی وی توبه نمایید، خداوند زندگی شیرین و گوارایی تا پایان عمر به شما خواهد بخشید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دل از گناه پاک شد، تقوا و پاکی، صفحه دل را روشن ساخت، انسان از شیطان دوری گزید و به سوی خدا بازگشت، صفا و معنوّیت در سراسر زندگی وی پرتو افشان می‌گردد، نعمت‌های الهی بر این زندگی فراوان و در پرتو عنایت پروردگار این زندگی لذّت‌بخش و شیرین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نزول برکات آسمانی</w:t>
      </w:r>
    </w:p>
    <w:p>
      <w:pPr>
        <w:pStyle w:val="BookText"/>
        <w:rPr/>
      </w:pPr>
      <w:r>
        <w:rPr>
          <w:rFonts w:ascii="IRNazanin" w:hAnsi="IRNazanin" w:eastAsia="IRNazanin"/>
          <w:color w:val="111111"/>
          <w:sz w:val="28"/>
          <w:sz w:val="28"/>
          <w:szCs w:val="28"/>
          <w:rtl w:val="true"/>
          <w:lang w:bidi="fa-IR"/>
        </w:rPr>
        <w:t>اثر دیگری که توبه در بر دارد این است که سبب نزول برکات آسمانی و امدادهای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گناهان خویش استغفار کنند و اصل توبه را به دست غفلت و فراموشی نسپارند از نعمت‌های مختلف پروردگار بهره‌مند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السَّمآءَ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 وَیَجْعَلْ لَّکُمْ جَنّاتٍ وَیَجْعَلْ لَّکُمْ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طلب آمرزش کنید که او بسیار آمرزنده است تا باران آسمان را بر شما فراوان نازل کند و شما را به مال بسیار و فرزندان متعدّد، مدد رساند و باغ‌های خرّم و نهرهای جاری به 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می‌شود که رابطه‌ای بین استغفار و نزول باران و برخورداری از نعمت مال و فرزند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مردی به حضرت امام باقرعلیه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فراوانی دارم، اما فرزندی ندارم، آیا چاره‌ای وجود دارد تا صاحب فرزند شوم؟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تا یک سال هر شب، آخر شب، صد مرتبه استغفار کن و اگر این توفیق در شبی از تو سلب شد، در روز، آن را جبران کن؛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مهم‌ترین اثر و نتیجه توبه، آمرزش گناهان است که در قرآن کریم و روایات فراوان مورد تأکید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 عَسی رَبُّکُمْ أَنْ یُکَفِّرَ عَنْکُمْ سَیِّاتِکُمْ وَیُدْخِلَکُمْ جَنَّاتٍ تَجْرِی مِنْ تَحْتِهَا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پیشگاه خداوند، توبه خالص کنید تا خداوند گناهان شما را بپوشاند و در بهشت‌هایی وارد سازد که آب‌ها از زیر آن‌ها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واقعی، همراه شرایط و با اخلاص باشد، آمرزش همه گناهان را نیز به ارمغان خواهد آورد و انسان را از گناه پاک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أَلتّائِبُ مِنَ الذَّنْبِ کَمَنْ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خویش توبه کند، به کسی می‌ماند که گناهی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کاربرد نیروی توبه</w:t>
      </w:r>
    </w:p>
    <w:p>
      <w:pPr>
        <w:pStyle w:val="BookText"/>
        <w:rPr/>
      </w:pPr>
      <w:r>
        <w:rPr>
          <w:rFonts w:ascii="IRNazanin" w:hAnsi="IRNazanin" w:eastAsia="IRNazanin"/>
          <w:color w:val="111111"/>
          <w:sz w:val="28"/>
          <w:sz w:val="28"/>
          <w:szCs w:val="28"/>
          <w:rtl w:val="true"/>
          <w:lang w:bidi="fa-IR"/>
        </w:rPr>
        <w:t>معاذ بن جبل با حالت گریان بر رسول خداصلی الله علیه وآله وارد شد، سلام کرد، رسول خداصلی الله علیه وآله پس از جواب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چرا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صورتی بر در مسجد ایستاده و مانند زن جوان مرده گریه می‌کند و می‌خواهد خدمت شما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اجازه ملاقات داد، جوان وارد شد،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علّت گریه وی را جویا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 حالی که گناهی مرتکب شده‌ام که خداوند مرا</w:t>
      </w:r>
    </w:p>
    <w:p>
      <w:pPr>
        <w:pStyle w:val="BookText"/>
        <w:rPr/>
      </w:pPr>
      <w:r>
        <w:rPr>
          <w:rFonts w:ascii="IRNazanin" w:hAnsi="IRNazanin" w:eastAsia="IRNazanin"/>
          <w:color w:val="111111"/>
          <w:sz w:val="28"/>
          <w:sz w:val="28"/>
          <w:szCs w:val="28"/>
          <w:rtl w:val="true"/>
          <w:lang w:bidi="fa-IR"/>
        </w:rPr>
        <w:t>نمی‌بخشد و مرا به جهنّم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مشرک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را به قتل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گناهت را می‌آمرزد هر چند به اندازه کوه‌ها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کوه‌ها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گناهت از زمین گسترده‌تر و از دریاها وسیع‌تر و از آسمان و عرش و کرسی بزرگ‌تر است؟</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همه این‌ها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بزرگ‌تر است یا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چیز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 تو را می‌آمرزد هر قدر بزرگ باشد؛ امّا بگو بدانم چه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کار من این بود که شب‌ها به قبرستان می‌رفتم و قبرهای تازه را می‌شکافتم و کفن مرده را باز می‌کردم و آن را می‌فروختم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قبری را شکافتم، به جسد دختری از انصار برخورد کردم که تازه دفن شده بود، پس از باز کردن کفن، دیو نفس بر من حمله ور شد و عمل خلاف دیگری مرتکب شدم، وقتی حرکت کردم، صدایی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آتش روز قیامت نمی‌ترسی که چنین جنایتی را مرتکب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می‌ترسم به آتش تو من هم بسوزم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رفت و به کوه‌ها پناه برد، دست خود را به گردن خویش بست و مشغول گریه و زاری و توبه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گریه می‌کرد به نوعی که بر درنده‌ها و حیوانات وحشی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فراوان، گونه‌هایش را مجروح کرد، مژه‌های چشمش همه ریخت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شبانه روز در پیشگاه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طاقتم تمام شد، اگر توبه مرا پذیرفته‌ای به پیامبر خود اعلام کن و گرنه آتش بفرست و مرا نابود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اینجا بود که این آیه شریفه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فَعَلُوا فاحِشَةً أَوْظَلَمُوا أَنفُسَهُمْ ذَکَرُوا اللَّهَ فَاسْتَغْفَرُوا لِذُنُوبِهِمْ وَمَنْ یَغْفِرُ الذُّنُوبَ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فحشا انجام داده به خود ستم کرده‌اند، اما خدا را متذکر شدند، سپس برای گناهان خویش استغفار کردند، و چه کسی جز خداوند 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با لبخند این آیه را تلاوت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آن جوان خبر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همراه معاذ و جمعی از اصحاب آمدند، دیدند میان دو سنگ بر سرپا ایستاده و دست‌ها را بسته به</w:t>
      </w:r>
    </w:p>
    <w:p>
      <w:pPr>
        <w:pStyle w:val="BookText"/>
        <w:rPr/>
      </w:pPr>
      <w:r>
        <w:rPr>
          <w:rFonts w:ascii="IRNazanin" w:hAnsi="IRNazanin" w:eastAsia="IRNazanin"/>
          <w:color w:val="111111"/>
          <w:sz w:val="28"/>
          <w:sz w:val="28"/>
          <w:szCs w:val="28"/>
          <w:rtl w:val="true"/>
          <w:lang w:bidi="fa-IR"/>
        </w:rPr>
        <w:t>گردن انداخته، رویش از تابش آفتاب سیاه شده، خاک بر سر خویش می‌ریزد، درندگان صحرا اطراف او را گرفته و بر حال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نزدیک رفته، دست‌های او را با دست مبارک خود گشودند و خاک از سر او پاک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گناهان خویش را تدارک و جبران کنید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سیئات به حسنات</w:t>
      </w:r>
    </w:p>
    <w:p>
      <w:pPr>
        <w:pStyle w:val="BookText"/>
        <w:rPr/>
      </w:pPr>
      <w:r>
        <w:rPr>
          <w:rFonts w:ascii="IRNazanin" w:hAnsi="IRNazanin" w:eastAsia="IRNazanin"/>
          <w:color w:val="111111"/>
          <w:sz w:val="28"/>
          <w:sz w:val="28"/>
          <w:szCs w:val="28"/>
          <w:rtl w:val="true"/>
          <w:lang w:bidi="fa-IR"/>
        </w:rPr>
        <w:t>لطف و عنایت خدا در حقّ بندگان خود آن گونه است که وقتی بنده‌ای گرفتار گناه و معصیت شود و به سوی خدا بازگشت و توبه نماید، خداوند نه تنها گناهش را می‌آمرزد و مورد عفو قرار می‌دهد بلکه گناهش را به حسنه تبدیل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فَأُولئِکَ یُبَدِّلُ اللَّهُ سَیِّاتِهِمْ حَسَنَاتٍ وَکانَ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و ایمان بیاورد و عمل صالح انجام دهد، چنین کسانی خداوند گناهانشان را تبدیل به حسنات می‌کند و خداوند آمرزنده و مهربان بوده و هست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توبه نیز عامل از بین برنده گناه و معصیت است، و هر انسان خردمند و عاقلی، باید از آن استفاده نماید</w:t>
      </w:r>
      <w:r>
        <w:rPr>
          <w:rFonts w:eastAsia="IRNazanin" w:cs="IRNazanin"/>
          <w:color w:val="111111"/>
          <w:sz w:val="28"/>
          <w:szCs w:val="28"/>
          <w:rtl w:val="true"/>
          <w:lang w:bidi="fa-IR"/>
        </w:rPr>
        <w:t>.</w:t>
      </w:r>
      <w:bookmarkStart w:id="318" w:name="pg63_2651"/>
    </w:p>
    <w:p>
      <w:pPr>
        <w:pStyle w:val="Heading3"/>
        <w:numPr>
          <w:ilvl w:val="2"/>
          <w:numId w:val="1"/>
        </w:numPr>
        <w:rPr/>
      </w:pPr>
      <w:bookmarkStart w:id="319" w:name="__RefHeading___Toc384156_211673320"/>
      <w:bookmarkStart w:id="320" w:name="_Toc117"/>
      <w:bookmarkEnd w:id="318"/>
      <w:bookmarkEnd w:id="319"/>
      <w:r>
        <w:rPr>
          <w:rtl w:val="true"/>
        </w:rPr>
        <w:t>فصل نهم</w:t>
      </w:r>
      <w:r>
        <w:rPr>
          <w:rtl w:val="true"/>
        </w:rPr>
        <w:t>:</w:t>
      </w:r>
      <w:r>
        <w:rPr>
          <w:rtl w:val="true"/>
        </w:rPr>
        <w:t xml:space="preserve">محبّت اهل بیت </w:t>
      </w:r>
      <w:r>
        <w:rPr>
          <w:rtl w:val="true"/>
        </w:rPr>
        <w:t>«</w:t>
      </w:r>
      <w:r>
        <w:rPr>
          <w:rtl w:val="true"/>
        </w:rPr>
        <w:t>علیهم السلام</w:t>
      </w:r>
      <w:r>
        <w:rPr>
          <w:rtl w:val="true"/>
        </w:rPr>
        <w:t xml:space="preserve">» </w:t>
      </w:r>
      <w:r>
        <w:rPr>
          <w:rtl w:val="true"/>
        </w:rPr>
        <w:t>و آمرزش گناه‌</w:t>
      </w:r>
      <w:bookmarkEnd w:id="320"/>
    </w:p>
    <w:p>
      <w:pPr>
        <w:pStyle w:val="BookText"/>
        <w:rPr/>
      </w:pPr>
      <w:r>
        <w:rPr>
          <w:rFonts w:ascii="IRNazanin" w:hAnsi="IRNazanin" w:eastAsia="IRNazanin"/>
          <w:color w:val="111111"/>
          <w:sz w:val="28"/>
          <w:sz w:val="28"/>
          <w:szCs w:val="28"/>
          <w:rtl w:val="true"/>
          <w:lang w:bidi="fa-IR"/>
        </w:rPr>
        <w:t xml:space="preserve">از اموری که سبب آمرزش گناهان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 داشتن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فراوان و متواتری از معصومین‌علیهم السلام در مورد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محبّت اهل بیت‌علیهم السلام و آثار و برکات آن در دنیا و آخرت، یک بحث مفصّل و دامنه داری است که جهت رعایت اختصار، از ذکر همه آن‌ها خودداری می‌کنیم</w:t>
      </w:r>
      <w:r>
        <w:rPr>
          <w:rStyle w:val="FootnoteAnchor"/>
          <w:rtl w:val="true"/>
        </w:rPr>
        <w:footnoteReference w:id="438"/>
      </w:r>
      <w:r>
        <w:rPr>
          <w:rFonts w:ascii="IRNazanin" w:hAnsi="IRNazanin" w:eastAsia="IRNazanin"/>
          <w:color w:val="111111"/>
          <w:sz w:val="28"/>
          <w:sz w:val="28"/>
          <w:szCs w:val="28"/>
          <w:rtl w:val="true"/>
          <w:lang w:bidi="fa-IR"/>
        </w:rPr>
        <w:t>و تنها به اثر محبّت اهل بیت‌علیهم السلام در آمرزش گناهان پرداخته و بعضی از روایاتی که در این مورد رسیده را ذکر می‌کنیم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حُبَّنَا أَهْلَ الْبَیْتِ لَیَحُطُّ الذُّنُوبَ عَنِ الْعِبادِ کَما تَحُطُّ الرِّیحُ الشَّدِیدَةُ الْوَرَقَ عَنِ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دوستی ما اهل بیت، موجب ریزش گناهان بندگان می‌شود آن چنان که تند باد و توفان، موجب ریزش برگ درختان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زین العابدین‌علیه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للَّهِ‌ِ نَفَعَهُ حُبُّنا وَلَوْ کانَ فِی جَبَلِ الدَّیْلَمِ وَمَنْ أَحَبَّنا لِغَیْرِ اللَّهِ فَإِنَّ اللَّهَ یَفْعَلُ ما یَشآءُ إِنَّ حُبَّنا أَهْلَ الْبَیْتِ یُساقِطُ عَنِ الْعِبادِ الذُّنُوبَ کَما یُساقِطُ الرِّیحُ الْوَرَقَ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را برای خدا دوست داشته باشد، این محبّت برای او نفع می‌رساند ولو این که در کوه دیلم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برای غیر خدا دوست داشته باشد، خدا با او هرجور بخواهد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دوستی ما اهل بیت، گناهان را از بندگان خدا ساقط می‌کند همان گونه که باد برگ درختان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بیت‌علیهم السلام و تبدیل سیّئات به حسنات</w:t>
      </w:r>
    </w:p>
    <w:p>
      <w:pPr>
        <w:pStyle w:val="BookText"/>
        <w:rPr/>
      </w:pPr>
      <w:r>
        <w:rPr>
          <w:rFonts w:ascii="IRNazanin" w:hAnsi="IRNazanin" w:eastAsia="IRNazanin"/>
          <w:color w:val="111111"/>
          <w:sz w:val="28"/>
          <w:sz w:val="28"/>
          <w:szCs w:val="28"/>
          <w:rtl w:val="true"/>
          <w:lang w:bidi="fa-IR"/>
        </w:rPr>
        <w:t>محمّد بن‌مسلم ثقفی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در مورد این آیه شریفه پرسش نمودم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سَیِّاتِهِمْ حَسَنَاتٍ وَکانَ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سیّئات و گناهان آنان را تبدیل به حسنات می‌کند و خداوند غفور و رحیم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مؤمن گنهکاری را می‌آورند تا در جایگاه حساب می‌ایستد و خداوند خودش متکفّل حساب او می‌شود تا احدی از مردم بر حساب او آگاهی پیدا نکند؛ امّا تنها به خود او گناهانش را نشان می‌دهند تا این که او اقرار و اعتراف به گناهان خود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می‌پذیرد که گناه کرده و مستحقّ عقاب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مأمورین نوشتن اعمال دستور می‌دهد</w:t>
      </w:r>
    </w:p>
    <w:p>
      <w:pPr>
        <w:pStyle w:val="BookText"/>
        <w:rPr/>
      </w:pPr>
      <w:r>
        <w:rPr>
          <w:rFonts w:ascii="IRNazanin" w:hAnsi="IRNazanin" w:eastAsia="IRNazanin"/>
          <w:color w:val="111111"/>
          <w:sz w:val="28"/>
          <w:sz w:val="28"/>
          <w:szCs w:val="28"/>
          <w:rtl w:val="true"/>
          <w:lang w:bidi="fa-IR"/>
        </w:rPr>
        <w:t>گناهان او را به حسنات تبدیل کنید و آن را در معرض نمایش مردم بگذارید، در این هنگام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ببینید که یک گناه هم ندارد، در این هنگام خداوند امر می‌کند که او را به بهشت ببرند، تأویل این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تبدیل سیّئات به حسنات، برای شیعیان و محبّین ماست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نکته مهم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منظور از این آیه و روایت و امثال آن این نیست که انسان هر چه می‌خواهد گناه، معصیت و نافرمانی خدا کند به امید این که چون محبّت و دوستی اهل بیت‌علیهم السلام را دارد، مشکلی نخواهد داشت و گناهانش آمرزیده بلکه تبدیل به حسنات می‌شود؛ زیرا روایات فراوانی نیز وجود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 دوستی اهل بیت‌علیهم السلام سازگار نیست و همان گونه که در بخش نخست کتاب اشاره شد، بعضی از گناهان به گونه‌ای است که حتّی ایمان را از انسان گرفته، و او را از صف مؤمنین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شخصی که محبّت به اهل بیت‌علیهم السلام دارد، مواظب و مراقب اعمال خویش بوده و خود را گرفتار گناهان فراوان و بزرگ نکند، خطاها، لغزش‌ها و گناهانی که بر اثر غفلت از او سرزده است، به برکت دوستی و محبّت اهل بیت‌علیهم السلام مورد آمرزش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فراوان برای محبّت امیرالمؤمنین‌علیه السلام</w:t>
      </w:r>
    </w:p>
    <w:p>
      <w:pPr>
        <w:pStyle w:val="BookText"/>
        <w:rPr/>
      </w:pPr>
      <w:r>
        <w:rPr>
          <w:rFonts w:ascii="IRNazanin" w:hAnsi="IRNazanin" w:eastAsia="IRNazanin"/>
          <w:color w:val="111111"/>
          <w:sz w:val="28"/>
          <w:sz w:val="28"/>
          <w:szCs w:val="28"/>
          <w:rtl w:val="true"/>
          <w:lang w:bidi="fa-IR"/>
        </w:rPr>
        <w:t>در روایت بسیار جالبی آمده است که شخصی در مورد امام علی‌علیه السلام و منزلت آن حضرت از رسول خداصلی الله علیه وآله پرسش نمود، رسول خداصلی الله علیه وآله خشمناک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درباره منزلت کسی از من سؤال می‌کنید که منزلت خود من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جملات زیبا و مفصّلی نسبت به آثار محبّت امام علی‌علیه السلام بیان فرمود که بعضی از آن کلمات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أَحَبَّ عَلِیّاً فَقَدْ أَحَبَّنِی وَمَنْ أَحَبَّنِی رَضِیَ اللَّهُ عَنْهُ وَمَنْ رَضِیَ اللَّهُ عَنْهُ کَافاهُ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دوست دارد، مرا دوست داشته است و هر کس مرا دوست بدارد، خداوند از وی راضی خواهد بود و هر کس خداوند از او خشنود باشد، پاداش او را بهشت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یَقْبَلُ اللَّهُ صَلاتَةُ وَصِیامَهُ وَقِیامَهُ وَاسْتَجابَ اللَّهُ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بدارد، خداوند نماز، روزه و شب زنده داری او را می‌پذیرد و دعای وی را مستجاب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فَقَدِ اسْتَغْفَرَتْ لَهُ الْمَلائِکَةُ وَفَتَحَتْ لَهُ أَبْوابُ الْجَنَّةِ فَیَدْخُلُ مِنْ أَیِ‌ّ بابٍ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کس علی را دوست بدارد، فرشتگان برای او طلب مغفرت می‌کنند و درهای بهشت به روی وی گشوده می‌شود تا از هر دری که می‌خواهد بدون حساب وارد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بَعَثَ اللَّهُ إِلَیْهِ مَلَکُ الْمَوْتِ یَرْفَقُ بِهِ وَدَفَعَ اللَّهُ عَزَّوَجَلَّ عَنْهُ هَوْلَ مُنْکَرٍ وَنَکِیرٍ وَنَوَّرَ قَلْبَهُ وَبَیَّضَ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بدارد،</w:t>
      </w:r>
    </w:p>
    <w:p>
      <w:pPr>
        <w:pStyle w:val="BookText"/>
        <w:rPr/>
      </w:pPr>
      <w:r>
        <w:rPr>
          <w:rFonts w:ascii="IRNazanin" w:hAnsi="IRNazanin" w:eastAsia="IRNazanin"/>
          <w:color w:val="111111"/>
          <w:sz w:val="28"/>
          <w:sz w:val="28"/>
          <w:szCs w:val="28"/>
          <w:rtl w:val="true"/>
          <w:lang w:bidi="fa-IR"/>
        </w:rPr>
        <w:t xml:space="preserve">خداوند ملک الموت را برای قبض روح او می‌فرستد و ملک الموت با وی مدارا خواهد نمود و خداوند ترس از نکیر و منکر را از او دفع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دچار وحشت و ترس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نورانی و صورتش را سفید و روشن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أَظَلَّهُ اللَّهُ فِی ظِلِ‌ّ عَرْشِهِ مَعَ الشُّهَداءِ وَالصِّدِّیقِینَ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خداوند او را با گروه شهدا و صدّیقین در سایه عرش خود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نَجاهُ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بدارد، خداوند او را از آتش، نجات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تَقَبَّلَ اللَّهُ مِنْهُ حَسَناتِهِ وَتَجاوَزَ عَنْ سَیِّئاتِهِ وَکَانَ فِی الْجَنَّةِ رَفِیقُ حَمْزَةِ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خداوند، حسناتش را قبول نموده و از گناهانش می‌گذرد و در بهشت، رفیق و همنشین حمزه سیّد الشهداء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ناداهُ مَلَکٌ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إِسْتَانَفِ العَمَلَ فَقدْ غَفَرَ اللَّهُ لَکَ الذُّنُوبَ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علی را دوست بدارد، فرشته‌ای از زیر عرش الهی او را فریاد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خویش را شروع کن؛ زیرا خداوند همه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وَضَعَ اللَّهُ عَلی رَأْسِهِ تاجَ الْکَرامَةِ وَأَلْبَسَهُ حُلَّةَ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خداوند تبارک و تعالی تاج کرامت را بر سرش نهاده و لباس کرامت را بر تنش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مَرَّ عَلَی الصِّراطِ کَالْبَرْقِ الْخاطِفِ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مانند برق جهنده، از صراط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عَلِیّاً وَتَوَلاّهُ کَتَبَ اللَّهُ لَهُ بَرائَةً مِنَ النّارِ وَجَوازاً عَلَی الصِّراطِ وَأَماناً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و ولایت او را بپذیرد، خداوند برای او برات نجات از آتش، و گذشت از صراط و امان از عذاب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أَحَبَّ عَلِیّاً لا یُنْشَرُ لَهُ دِیوانٌ وَلایُنْصَبُ لَهُ مِیزانٌ وَیُقالُ أُدْخُلِ الْجَنَّةَ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نامه عمل برای او باز نشده، میزان حسابرسی برایش نصب نمی‌شود و به او گفته می‌شود بی‌حساب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نمونه‌ای از آثار محبّت اهل بیت‌علیهم السلام خاصّه علیّ بن ابی طالب‌علیه السلام بود که در روایات آمده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بسیار فراوان است که جمع آوری آن‌ها کتاب مستقّل و مفصّلی را می‌طلبد که خوشبختانه در این زمینه کتاب‌هایی نیز به رشته تحریر در آمده است</w:t>
      </w:r>
      <w:r>
        <w:rPr>
          <w:rFonts w:eastAsia="IRNazanin" w:cs="IRNazanin"/>
          <w:color w:val="111111"/>
          <w:sz w:val="28"/>
          <w:szCs w:val="28"/>
          <w:rtl w:val="true"/>
          <w:lang w:bidi="fa-IR"/>
        </w:rPr>
        <w:t>.</w:t>
      </w:r>
      <w:bookmarkStart w:id="321" w:name="pg63_2657"/>
    </w:p>
    <w:p>
      <w:pPr>
        <w:pStyle w:val="Heading3"/>
        <w:numPr>
          <w:ilvl w:val="2"/>
          <w:numId w:val="1"/>
        </w:numPr>
        <w:rPr/>
      </w:pPr>
      <w:bookmarkStart w:id="322" w:name="__RefHeading___Toc384158_211673320"/>
      <w:bookmarkStart w:id="323" w:name="_Toc118"/>
      <w:bookmarkEnd w:id="321"/>
      <w:bookmarkEnd w:id="322"/>
      <w:r>
        <w:rPr>
          <w:rtl w:val="true"/>
        </w:rPr>
        <w:t>فصل دهم</w:t>
      </w:r>
      <w:r>
        <w:rPr>
          <w:rtl w:val="true"/>
        </w:rPr>
        <w:t>:</w:t>
      </w:r>
      <w:r>
        <w:rPr>
          <w:rtl w:val="true"/>
        </w:rPr>
        <w:t xml:space="preserve">زیارت قبور اهل بیت </w:t>
      </w:r>
      <w:r>
        <w:rPr>
          <w:rtl w:val="true"/>
        </w:rPr>
        <w:t>«</w:t>
      </w:r>
      <w:r>
        <w:rPr>
          <w:rtl w:val="true"/>
        </w:rPr>
        <w:t>علیهم السلام</w:t>
      </w:r>
      <w:r>
        <w:rPr>
          <w:rtl w:val="true"/>
        </w:rPr>
        <w:t xml:space="preserve">» </w:t>
      </w:r>
      <w:r>
        <w:rPr>
          <w:rtl w:val="true"/>
        </w:rPr>
        <w:t>و آمرزش گناهان</w:t>
      </w:r>
      <w:bookmarkEnd w:id="323"/>
    </w:p>
    <w:p>
      <w:pPr>
        <w:pStyle w:val="Heading4"/>
        <w:numPr>
          <w:ilvl w:val="3"/>
          <w:numId w:val="1"/>
        </w:numPr>
        <w:rPr/>
      </w:pPr>
      <w:bookmarkStart w:id="324" w:name="__RefHeading___Toc384160_211673320"/>
      <w:bookmarkStart w:id="325" w:name="_Toc119"/>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از اموری که سبب آمرزش گناهان شده و بار گناه را سبک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قبور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محبّت و ارتباط انسان نسبت به آن ذوات مقدّسه می‌باشد آثار و برکات فراوانی دارد که از جمله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بعضی از روایاتی که در این زمینه است ذکر کنیم، بیان این نکته لازم است که زیارت اهل بیت‌علیهم السلام یک وظیفه است که بر عهده پیروان و شیعیان آنان گذارده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بن موسی الرضاعلیه السلام این موضوع را متذکّر شده،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إِمامٍ عَهْداً فِی عُنُقِ أَوْلِیائِهِ وَشِیعَتِهِ، وَإِنَّ مِنْ تَمامِ الوَفاءِ بِالْعَهْدِ وَحُسْنِ الْأَداءِ زِیارَةُ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به گردن دوستان و شیعیان خود عهد و پیمانی دارد و خوب وفا کردن به این عهد و بهترین شکل ادای این پیمان، زیارت قبور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قبور ائمّه و اهل بیت‌علیهم السلام تکلیف و وظیفه است؛ تکلیفی که گرچه واجب نیست، امّا ترک آن خسارت و انجام آن همراه با آثار و برکات فراوان می‌باشد که در روایات منعکس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نسبتاً مفصّلی که از امام صادق‌علیه السلام در باب شهادت امام حسین‌علیه السلام و زیارت آن حضرت نقل شده می‌خوانیم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 کانَ اللَّهُ لَهُ مِنْ وَراءِ حَوائِجِهِ وَکَفی ما أَهَمَّهُ مِنْ أَمْرِدُنْیاهُ وَإِنَّهُ لَیَجْلِبُ الرِّزْقَ عَلَی الْعَبْدِ وَیَخْلِفُ عَلَیْهِ ما أَنْفَقَ وَیَغْفِرُ لَهُ ذُنُوبَ خَمْسِینَ سَنَةٍ، وَیَرْجِعُ إِلی أَهْلِهِ وَما عَلَیْهِ وِزْرٌ وَلا خَطِیئَةٌ اِلّا مُحِیَتْ مِنْ صَحِیفَتِهِ، فَإِنْ هَلَکَ فِی سَفَرِهِ نَزَلَتِ الْمَلائِکَةُ فَغَسَلَتْهُ وَفُتِحَتْ لَهُ أَبْوابُ الْجَنَّةِ وَیَدْخُلُ عَلَیْهِ رَوْحَها حَتّی یَنْشُرَ وَإِنْ سَلِمَ فُتِحَ لَهُ الْبابُ الَّذِی یَنْزِلُ مِنْهُ الرِّزْقُ وَیَجْعَلُ لَهُ بِکُلِ‌ّ دِرْهَمٍ أَنْفَقَهُ عَشْرَةَ آلافِ دِرْهَمٍ وَذُخِرَ ذلِکَ لَهُ، فَإِذا حُشِرَ قِیلَ لَهُ لَکَ بِکُلِ‌ّ دِرْهَمٍ عَشْرَةَ آلافِ دِرْهَمٍ وَإِنَّ اللَّهَ نَظَرَ لَکَ وَذَخِرَها لَکَ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حسین بن علی‌علیه السلام را زیارت کند، خداوند پشت سر حاجات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 حاجتش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مهمّ دنیوی او را کفایت می‌کند و برای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روزی می‌کند و هر چه در مسیر زیارت امام حسین‌علیه السلام صرف و خرج کرده است جایگزین و جبران می‌کند و گناه پنجاه سال او را مورد آمرزش قرار داده، به سوی خانواده خویش باز می‌گردد در حالی که هر وزر و خطایی که داشته، از نامه اعمالش محو می‌شود، این زائر اگر در سفر زیارت، از دنیا برود، فرشتگان از آسمان نازل شده، او را غسل داده و درهای بهشت را</w:t>
      </w:r>
      <w:bookmarkStart w:id="326" w:name="pg63_2659"/>
    </w:p>
    <w:p>
      <w:pPr>
        <w:pStyle w:val="BookText"/>
        <w:rPr/>
      </w:pPr>
      <w:bookmarkEnd w:id="326"/>
      <w:r>
        <w:rPr>
          <w:rFonts w:ascii="IRNazanin" w:hAnsi="IRNazanin" w:eastAsia="IRNazanin"/>
          <w:color w:val="111111"/>
          <w:sz w:val="28"/>
          <w:sz w:val="28"/>
          <w:szCs w:val="28"/>
          <w:rtl w:val="true"/>
          <w:lang w:bidi="fa-IR"/>
        </w:rPr>
        <w:t>به روی او گشوده، عطر دل‌انگیز بهشت بر او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سالم بماند، درهای رزق و روزی به رویش گشوده می‌شود، در مقابل هر درهمی که صرف کرده، ده هزار برابر برایش ذخیره می‌شود، هنگامی که روز قیامت محشور شد، به او گفته می‌شود، برای تو، به هر درهمی، ده هزار درهم ذخیره شده و خداوند به تو عنایت کرده و این‌ها را نزد خودش برای تو ذخیره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زیارت حضرات معصومین‌علیهم السلام روایات زیادی وجود دارد که بخش وسیعی از کتاب‌های روایی را به خود اختصاص داده است؛ حتّی بعضی از بزرگان، کتاب مستقلّی در این باب به رشته تحریر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کتاب مفصّلی در این موضوع نگارش نموده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نیز علاوه بر این که در مجلّدات بحار الأنوار، روایات فراوانی در باب زیارت ذکر کرده است، بعضی از مجلّدات این کتاب را به همین موضوع اختصاص داده،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محدّثین نیز همین روش را در کتاب‌های روایی خود رعایت نموده‌اند</w:t>
      </w:r>
      <w:r>
        <w:rPr>
          <w:rFonts w:eastAsia="IRNazanin" w:cs="IRNazanin"/>
          <w:color w:val="111111"/>
          <w:sz w:val="28"/>
          <w:szCs w:val="28"/>
          <w:rtl w:val="true"/>
          <w:lang w:bidi="fa-IR"/>
        </w:rPr>
        <w:t>.</w:t>
      </w:r>
    </w:p>
    <w:p>
      <w:pPr>
        <w:pStyle w:val="Heading4"/>
        <w:numPr>
          <w:ilvl w:val="3"/>
          <w:numId w:val="1"/>
        </w:numPr>
        <w:rPr/>
      </w:pPr>
      <w:bookmarkStart w:id="327" w:name="__RefHeading___Toc384162_211673320"/>
      <w:bookmarkStart w:id="328" w:name="_Toc120"/>
      <w:bookmarkEnd w:id="327"/>
      <w:r>
        <w:rPr>
          <w:rtl w:val="true"/>
        </w:rPr>
        <w:t>زیارت رسول خداصلی الله علیه وآله و فضیلت آن‌</w:t>
      </w:r>
      <w:bookmarkEnd w:id="32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زیارت حضرت رسول‌صلی الله علیه وآله سفارش و تأکید فراوان شده است، به ویژه سفارش شده کسانی که به حجّ خانه خدا مشرّف می‌شوند، حتماً به زیارت قبر آن حضرت در مدینه اقدام نمایند</w:t>
      </w:r>
      <w:r>
        <w:rPr>
          <w:rFonts w:eastAsia="IRNazanin" w:cs="IRNazanin"/>
          <w:color w:val="111111"/>
          <w:sz w:val="28"/>
          <w:szCs w:val="28"/>
          <w:rtl w:val="true"/>
          <w:lang w:bidi="fa-IR"/>
        </w:rPr>
        <w:t>.</w:t>
      </w:r>
      <w:bookmarkStart w:id="329" w:name="pg63_2660"/>
    </w:p>
    <w:p>
      <w:pPr>
        <w:pStyle w:val="BookText"/>
        <w:rPr/>
      </w:pPr>
      <w:bookmarkEnd w:id="329"/>
      <w:r>
        <w:rPr>
          <w:rFonts w:ascii="Amiri" w:hAnsi="Amiri" w:eastAsia="Amiri" w:cs="Amiri"/>
          <w:color w:val="111111"/>
          <w:sz w:val="28"/>
          <w:sz w:val="28"/>
          <w:szCs w:val="28"/>
          <w:rtl w:val="true"/>
          <w:lang w:bidi="ar-SA"/>
        </w:rPr>
        <w:t>در روایت است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قَبْرِی بَعْدَ مَوْتِی کانَ کَمَنْ زارَنِی فِی حَیاتِی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انجام دهد، سپس قبر مرا پس از وفات من زیارت کند؛ مثل کسی است که در زمان حیاتم مرا زیارت و دیدار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حجّ، خدمت امام صادق‌علیه السلام رسیدیم، حضرت خطاب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بَیْتِ اللَّهِ وَزُوّارُ قَبْرِ نَبِیِّهِ وَشِیعَةُ آلِ مُحَمّدٍ هَنِیئاً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کننده خانه خدا، زوّار قبر پیغمبرصلی الله علیه وآله و شیعه آل محمّد بودن، بر شما مبارک 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خداصلی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مَوْتِی کَانَ کَمَنْ هاجَرَ إِلَیَّ فِی حَیاتِی فَإِنْ لَمْ تَسْتَطِیعُوا فَابْعَثُوا إِلَیَّ بِالسَّلامِ فَاِنَّهُ یَبْلُغُنِی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مرگ من، قبر مرا زیارت کند، مانند کسی می‌ماند که در زمان حیات من به سوی من هجرت کرده است، پس اگر استطاعت و قدرت بر زیارت مرا ندارید، از همان راه دور بر من سلام بفرستید؛ زیرا سلام شما به من می‌رسد</w:t>
      </w:r>
      <w:r>
        <w:rPr>
          <w:rFonts w:eastAsia="IRNazanin" w:cs="IRNazanin"/>
          <w:color w:val="111111"/>
          <w:sz w:val="28"/>
          <w:szCs w:val="28"/>
          <w:rtl w:val="true"/>
          <w:lang w:bidi="fa-IR"/>
        </w:rPr>
        <w:t>».</w:t>
      </w:r>
    </w:p>
    <w:p>
      <w:pPr>
        <w:pStyle w:val="Heading4"/>
        <w:numPr>
          <w:ilvl w:val="3"/>
          <w:numId w:val="1"/>
        </w:numPr>
        <w:rPr/>
      </w:pPr>
      <w:bookmarkStart w:id="330" w:name="__RefHeading___Toc384164_211673320"/>
      <w:bookmarkStart w:id="331" w:name="_Toc121"/>
      <w:bookmarkEnd w:id="330"/>
      <w:r>
        <w:rPr>
          <w:rtl w:val="true"/>
        </w:rPr>
        <w:t>زیارت پیامبرصلی الله علیه وآله و شفاعت آن حضرت‌</w:t>
      </w:r>
      <w:bookmarkEnd w:id="3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زیارت پیامبر و ائمّه‌علیهم السلام بهره‌مند شدن از شفاعت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است که پیامبرصلی الله علیه وآله به زائرین قبر شریفش وعده شفاعت داده</w:t>
      </w:r>
      <w:bookmarkStart w:id="332" w:name="pg63_2661"/>
    </w:p>
    <w:p>
      <w:pPr>
        <w:pStyle w:val="BookText"/>
        <w:rPr/>
      </w:pPr>
      <w:bookmarkEnd w:id="332"/>
      <w:r>
        <w:rPr>
          <w:rFonts w:ascii="IRNazanin" w:hAnsi="IRNazanin" w:eastAsia="IRNazanin"/>
          <w:color w:val="111111"/>
          <w:sz w:val="28"/>
          <w:sz w:val="28"/>
          <w:szCs w:val="28"/>
          <w:rtl w:val="true"/>
          <w:lang w:bidi="fa-IR"/>
        </w:rPr>
        <w:t>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جاءَنِی زائِراً لا یَعْمَلُهُ حاجَةً إِلّا زِیارَتِی کَانَ حَقّاً عَلَیَّ أَنْ أَکُونَ لَهُ شَفِیعاً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زیارت من بیاید در حالی که حاجتی او را وادار بر این کار نکرده، بلکه تنها به قصد زیارت آمده، بر من لازم می‌شود که روز قیامت از او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مَکَّةَ وَلَمْ یَزُرْنِی إِلَی الْمَدِینَةٍ جِفَوْتُهُ یَوْمَ الْقَیامَةِ وَمَنْ أَتانِی زائراً وَجَبَتْ لَهُ شَفاعَتِی وَمَنْ وَجَبَتْ لَهُ شَفاعَتِی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مکّه بیاید و مرا در مدینه زیارت نکند، در روز قیامت در حقّ او جفا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شفاعت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زیارت من بیاید شفاعت من بر او لازم می‌شود و کسی که شفاعت من بر او لازم شد، بهشت بر او واجب می‌گردد</w:t>
      </w:r>
      <w:r>
        <w:rPr>
          <w:rFonts w:eastAsia="IRNazanin" w:cs="IRNazanin"/>
          <w:color w:val="111111"/>
          <w:sz w:val="28"/>
          <w:szCs w:val="28"/>
          <w:rtl w:val="true"/>
          <w:lang w:bidi="fa-IR"/>
        </w:rPr>
        <w:t>».</w:t>
      </w:r>
    </w:p>
    <w:p>
      <w:pPr>
        <w:pStyle w:val="Heading4"/>
        <w:numPr>
          <w:ilvl w:val="3"/>
          <w:numId w:val="1"/>
        </w:numPr>
        <w:rPr/>
      </w:pPr>
      <w:bookmarkStart w:id="333" w:name="__RefHeading___Toc384166_211673320"/>
      <w:bookmarkStart w:id="334" w:name="_Toc122"/>
      <w:bookmarkEnd w:id="333"/>
      <w:r>
        <w:rPr>
          <w:rtl w:val="true"/>
        </w:rPr>
        <w:t>زیارت پیامبرصلی الله علیه وآله معادل حج مقبول‌</w:t>
      </w:r>
      <w:bookmarkEnd w:id="334"/>
    </w:p>
    <w:p>
      <w:pPr>
        <w:pStyle w:val="BookText"/>
        <w:rPr/>
      </w:pPr>
      <w:r>
        <w:rPr>
          <w:rFonts w:ascii="Amiri" w:hAnsi="Amiri" w:eastAsia="Amiri" w:cs="Amiri"/>
          <w:color w:val="111111"/>
          <w:sz w:val="28"/>
          <w:sz w:val="28"/>
          <w:szCs w:val="28"/>
          <w:rtl w:val="true"/>
          <w:lang w:bidi="ar-SA"/>
        </w:rPr>
        <w:t>از روایات استفاده می‌شود که زیارت رسول خداصلی الله علیه وآله ثوابی معادل حجّ خانه خدا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زِیارَةَ قَبْرِ رَسُولِ اللَّهِ‌صلی الله علیه وآله تَعْدِلُ حَجَّةً مَعَ رَسُولِ اللَّهِ مَبْرُورَةً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زیارت قبر رسول خداصلی الله علیه وآله معادل یک حجّ مقبولی است که همراه خود آن حضرت انجام شده باشد</w:t>
      </w:r>
      <w:r>
        <w:rPr>
          <w:rFonts w:eastAsia="IRNazanin" w:cs="IRNazanin"/>
          <w:color w:val="111111"/>
          <w:sz w:val="28"/>
          <w:szCs w:val="28"/>
          <w:rtl w:val="true"/>
          <w:lang w:bidi="fa-IR"/>
        </w:rPr>
        <w:t>».</w:t>
      </w:r>
    </w:p>
    <w:p>
      <w:pPr>
        <w:pStyle w:val="Heading4"/>
        <w:numPr>
          <w:ilvl w:val="3"/>
          <w:numId w:val="1"/>
        </w:numPr>
        <w:rPr/>
      </w:pPr>
      <w:bookmarkStart w:id="335" w:name="__RefHeading___Toc384168_211673320"/>
      <w:bookmarkStart w:id="336" w:name="_Toc123"/>
      <w:bookmarkEnd w:id="335"/>
      <w:r>
        <w:rPr>
          <w:rtl w:val="true"/>
        </w:rPr>
        <w:t>زیارت رسول خداصلی الله علیه وآله و آمرزش گناهان‌</w:t>
      </w:r>
      <w:bookmarkEnd w:id="33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برکات و ثواب زیارت رسول خداصلی الله علیه وآله بسیار زیاد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w:t>
      </w:r>
    </w:p>
    <w:p>
      <w:pPr>
        <w:pStyle w:val="BookText"/>
        <w:rPr/>
      </w:pPr>
      <w:r>
        <w:rPr>
          <w:rFonts w:ascii="IRNazanin" w:hAnsi="IRNazanin" w:eastAsia="IRNazanin"/>
          <w:color w:val="111111"/>
          <w:sz w:val="28"/>
          <w:sz w:val="28"/>
          <w:szCs w:val="28"/>
          <w:rtl w:val="true"/>
          <w:lang w:bidi="fa-IR"/>
        </w:rPr>
        <w:t>زیارت قبر آن حضرت نیز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نیز روایات بسیاری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الْمُعَلَّی بْنَ أَبِی شَهابٍ، عَنْ أَبِی عَبْدِ 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عَلِیٍ‌ّعلیه السلام لِرَسُولِ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لِمَنْ زارَکَ؟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حَیّاً أَوْ مَیِتّاً أَوْ زارَ أَباکَ أَوْزارَ أَخاکَ، أَوْ زارَکَ، کَانَ حَقّاً عَلَیَّ أَنْ أَزُورَهُ یَوْمَ الْقَیامَةِ وَأُخَلِّصَهُ مِنْ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ابی شهاب از امام صادق‌علیه السلام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علی‌علیهما السلام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شما را زیارت کند چیست؟ پیامبرصلی الله علیه 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زمان حیات من، یا پس از مرگ من، مرا زیارت کند، یا پدر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را زیارت نماید، بر من لازم می‌شود که روز قیامت به دیدار او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بازدید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گناهانش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مهم‌ترین پاداش زیارت پیامبرصلی الله علیه وآله و اهل بیت‌علیهم السلام آمرزش گناهان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به بازدید زائرمان رفته و او را از گناهانش نجات می‌دهم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چیزی است که از قرآن کریم نیز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جاؤُکَ فَاسْتَغْفَرُ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که بر اثر گناه، به خود ستم کرده‌اند نزد تو آمدند و از خداوند طلب مغفرت کنند و پیامبر نیز برای آنان استغفار کند، خداوند را توبه پذیر و رحیم خواهند یافت</w:t>
      </w:r>
      <w:r>
        <w:rPr>
          <w:rFonts w:eastAsia="IRNazanin" w:cs="IRNazanin"/>
          <w:color w:val="111111"/>
          <w:sz w:val="28"/>
          <w:szCs w:val="28"/>
          <w:rtl w:val="true"/>
          <w:lang w:bidi="fa-IR"/>
        </w:rPr>
        <w:t>».</w:t>
      </w:r>
      <w:bookmarkStart w:id="337" w:name="pg63_2663"/>
    </w:p>
    <w:p>
      <w:pPr>
        <w:pStyle w:val="BookText"/>
        <w:rPr/>
      </w:pPr>
      <w:bookmarkEnd w:id="337"/>
      <w:r>
        <w:rPr>
          <w:rFonts w:ascii="IRNazanin" w:hAnsi="IRNazanin" w:eastAsia="IRNazanin"/>
          <w:color w:val="111111"/>
          <w:sz w:val="28"/>
          <w:sz w:val="28"/>
          <w:szCs w:val="28"/>
          <w:rtl w:val="true"/>
          <w:lang w:bidi="fa-IR"/>
        </w:rPr>
        <w:t>این مطلب اختصاص به زمان حیات رسول خداصلی الله علیه وآله ندارد بلکه شامل بعد از رحلت آن حضرت نیز می‌شود؛ یعنی الآن هم کسی که نزد قبر آن حضرت برود و ضمن زیارت، در کنار قبر مطهر پیامبرصلی الله علیه وآله توبه نموده و طلب مغفرت نماید، مشمول مغفرت و رحمت خداوند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زیارتی که از امام صادق‌علیه السلام برای رسول خداصلی الله علیه وآله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کنار قبر شریف آن حضرت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جَآءُوکَ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أَتَیْتُکَ مُسْتَغْفِراً تائِباً مِنْ ذُنُوبِی وَإِنِّی أَتَوَجَّهُ إِلَیْکَ بِنَبِیِّکَ نَبِیِ‌ّ الرَّحْمَةِ مُحَمَّدٍصلی الله علیه وآله یا مُحَمَّدُ إِنِّی أَتَوَجَّهُ بِکَ إِلَی اللَّهِ رَبِّی وَرَبِّکَ لِیَغْفِرَلِی 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گناهکاران که بر خویشتن ستم کرده‌اند نزد تو آیند و از خدا طلب مغفرت کنند و پیامبر نیز برای آنان استغفار کنند، خدا را توبه‌پذیر و رحیم و مهربان خواهند یافت و من نزد پیامبر تو آمده‌ام تا از گناهان خویش توبه کنم و پیامبر رحمت تو حضرت محمّدصلی الله علیه وآله را واسطه در گاه تو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وسیله درگاه خداوندی قرار داده‌ام تا گناهانم را مورد آمرزش و بخشش قرار دهد</w:t>
      </w:r>
      <w:r>
        <w:rPr>
          <w:rFonts w:eastAsia="IRNazanin" w:cs="IRNazanin"/>
          <w:color w:val="111111"/>
          <w:sz w:val="28"/>
          <w:szCs w:val="28"/>
          <w:rtl w:val="true"/>
          <w:lang w:bidi="fa-IR"/>
        </w:rPr>
        <w:t>».</w:t>
      </w:r>
    </w:p>
    <w:p>
      <w:pPr>
        <w:pStyle w:val="Heading4"/>
        <w:numPr>
          <w:ilvl w:val="3"/>
          <w:numId w:val="1"/>
        </w:numPr>
        <w:rPr/>
      </w:pPr>
      <w:bookmarkStart w:id="338" w:name="__RefHeading___Toc384170_211673320"/>
      <w:bookmarkStart w:id="339" w:name="_Toc124"/>
      <w:bookmarkEnd w:id="338"/>
      <w:r>
        <w:rPr>
          <w:rtl w:val="true"/>
        </w:rPr>
        <w:t>زیارت امیرالمؤمنین‌علیه السلام و آمرزش گناهان‌</w:t>
      </w:r>
      <w:bookmarkEnd w:id="33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 روایات چنین استفاده می‌شود که یکی از اهداف زیارت قبور</w:t>
      </w:r>
      <w:bookmarkStart w:id="340" w:name="pg63_2664"/>
    </w:p>
    <w:p>
      <w:pPr>
        <w:pStyle w:val="BookText"/>
        <w:rPr/>
      </w:pPr>
      <w:bookmarkEnd w:id="340"/>
      <w:r>
        <w:rPr>
          <w:rFonts w:ascii="IRNazanin" w:hAnsi="IRNazanin" w:eastAsia="IRNazanin"/>
          <w:color w:val="111111"/>
          <w:sz w:val="28"/>
          <w:sz w:val="28"/>
          <w:szCs w:val="28"/>
          <w:rtl w:val="true"/>
          <w:lang w:bidi="fa-IR"/>
        </w:rPr>
        <w:t>ائمّه‌علیهم السلام درخواست شفاعت و وساطت در آمرزش گناهان است؛ یعنی یک زائر، وقتی به زیارت اهل بیت‌علیهم السلام می‌رود ضمن عرض ارادت و محبّت، آنان را واسطه درگاه خداوند قرار می‌دهد تا خداوند به خاطر مقام و آبروی آنان از گناه این زائر در گذرد و او را مورد آمرزش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زیارتی که از حضرت امام هادی برای امیرالمؤمنین‌علیهما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قبر شریف آن حضرت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وَلِیَّ اللَّهِ إِنَّ لِی ذُنُوباً کَثِیرَةً فَاشْفَعْ لِی إِلی رَبِّکَ فَاِنَّ لَکَ عِنْدَ اللَّهِ مَقاماً مَعْلُوماً وَإِنَّ لَکَ عِنْدَ اللَّهِ جاهاً وَشَفاعَةً وَقَدْ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زیادی بر دوش من است، ما را نزد پروردگارت شفاعت کن؛ زیرا تو نزد خداوند، مقام شناخته شده‌ای داری و جایگاه بلند و منصب شفاعت را دارا می‌باشی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 کسی که خدا از او راضی است شفاعت نکنند</w:t>
      </w:r>
      <w:r>
        <w:rPr>
          <w:rFonts w:eastAsia="IRNazanin" w:cs="IRNazanin"/>
          <w:color w:val="111111"/>
          <w:sz w:val="28"/>
          <w:szCs w:val="28"/>
          <w:rtl w:val="true"/>
          <w:lang w:bidi="fa-IR"/>
        </w:rPr>
        <w:t>».</w:t>
      </w:r>
    </w:p>
    <w:p>
      <w:pPr>
        <w:pStyle w:val="Heading4"/>
        <w:numPr>
          <w:ilvl w:val="3"/>
          <w:numId w:val="1"/>
        </w:numPr>
        <w:rPr/>
      </w:pPr>
      <w:bookmarkStart w:id="341" w:name="__RefHeading___Toc384172_211673320"/>
      <w:bookmarkStart w:id="342" w:name="_Toc125"/>
      <w:bookmarkEnd w:id="341"/>
      <w:r>
        <w:rPr>
          <w:rtl w:val="true"/>
        </w:rPr>
        <w:t>فرشتگان و زیارت قبور اهل بیت‌علیهم السلام‌</w:t>
      </w:r>
      <w:bookmarkEnd w:id="3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امام صادق‌علیه السلام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موجودی را به اندازه فرشتگان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جمعیّت بی‌شماری دارند که از این‌ها روزانه هفتاد هزار نفر به بیت المعمور آمده، آن را طواف می‌کنند، وقتی از طواف بیت المعمور فارغ شدند، به زمین آمده خانه کعبه را طواف می‌کنند، پس از طواف کعبه به سوی قبر رسول خداصلی الله علیه وآله رفته، بر</w:t>
      </w:r>
      <w:bookmarkStart w:id="343" w:name="pg63_2665"/>
    </w:p>
    <w:p>
      <w:pPr>
        <w:pStyle w:val="BookText"/>
        <w:rPr/>
      </w:pPr>
      <w:bookmarkEnd w:id="343"/>
      <w:r>
        <w:rPr>
          <w:rFonts w:ascii="IRNazanin" w:hAnsi="IRNazanin" w:eastAsia="IRNazanin"/>
          <w:color w:val="111111"/>
          <w:sz w:val="28"/>
          <w:sz w:val="28"/>
          <w:szCs w:val="28"/>
          <w:rtl w:val="true"/>
          <w:lang w:bidi="fa-IR"/>
        </w:rPr>
        <w:t>آن حضرت سلام داده و قبر او را زیارت می‌کنند، آن‌گاه راهی نجف می‌شوند و بر امیرالمؤمنین‌علیه السلام سلام داده، قبر شریفش را زیارت می‌کنند، سپس به زیارت قبر سیّد الشهداءعلیه السلام رفته، قبر امام حسین‌علیه السلام را نیز زیارت می‌کنند، آن‌گاه به آسمان بالا رفته، روز دیگر هفتاد هزار فرشته دیگر این عمل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زیارت کند امیرالمؤمنین‌علیه السلام را در حالی که نسبت به آن حضرت معرفت داشته و او را امام واجب الاطاعه و خلیفه بلافصل پیامبرصلی الله علیه وآله بداند، زیارتش از روی ریا و تکبّر هم نباشد، خداوند ثواب صد هزار شهید به او عطا نموده، گناهان گذشته و آینده او را می‌آمرزد و روز قیامت او را ایمن گرداند، حساب روز قیامتش آسان شود، ملائکه او را استقبال کنند، هنگام مراجعت از زیارت، فرشتگان او را بدرقه نمایند تا به خانه خود برسد، اگر بیمار شود، عیادتش کنند و اگر بمیرد، جنازه‌اش را تشییع نمایند و برای او طلب آمرزش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همه پاداش، از جمله آمرزش گناهان، برای زیارت امیرالمؤمنین‌علیه السلام؛ البتّه مشروط به این که همراه با معرفت و شناخت باشد</w:t>
      </w:r>
      <w:r>
        <w:rPr>
          <w:rFonts w:eastAsia="IRNazanin" w:cs="IRNazanin"/>
          <w:color w:val="111111"/>
          <w:sz w:val="28"/>
          <w:szCs w:val="28"/>
          <w:rtl w:val="true"/>
          <w:lang w:bidi="fa-IR"/>
        </w:rPr>
        <w:t>.</w:t>
      </w:r>
    </w:p>
    <w:p>
      <w:pPr>
        <w:pStyle w:val="Heading4"/>
        <w:numPr>
          <w:ilvl w:val="3"/>
          <w:numId w:val="1"/>
        </w:numPr>
        <w:rPr/>
      </w:pPr>
      <w:bookmarkStart w:id="344" w:name="__RefHeading___Toc384174_211673320"/>
      <w:bookmarkStart w:id="345" w:name="_Toc126"/>
      <w:bookmarkEnd w:id="344"/>
      <w:r>
        <w:rPr>
          <w:rtl w:val="true"/>
        </w:rPr>
        <w:t>زیارت ائمّه بقیع‌علیهم السلام و آمرزش گناهان‌</w:t>
      </w:r>
      <w:bookmarkEnd w:id="34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شریف بقیع، چهار حجّت خدا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امام زین العابدین، امام محمّد باقر و امام جعفر صادق‌علیهم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زائری که به مدینه منوّره مشرّف می‌شود، توفیق زیارت این چهار امام را نیز دارد و این زیارت نیز مورد تأکید و سفارش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از رسول خداصلی الله علیه وآله نقل می‌کند که در باره زیارت امام حسن‌علیه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 فِی بَقِیعِهِ ثَبَتَتْ قَدَمُهُ عَلَی الصِّراطِ یَوْمَ تَزِلُّ فِیهِ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در بقیع زیارت کند، قدمش بر صراط ثابت باشد در روزی که قدم‌ها بر آن بلغزد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زارَنِی غُفِرَتْ لَهُ ذُنُوبُهُ وَلَمْ یَمُتْ فَقِیراً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زیارت کند، گناهانش آمرزیده می‌شود و فقیر از دنیا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که از امام باقر یا امام صادق برای ائمّه بقیع‌علیهم السلام نقل شده، به این نکته نیز اشاره شده است که یکی از اثرات زیارت ائمّه بقیع‌علیهم السلام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کتاب کامل الزیارات این زیارت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أَئِمَّةَ الْهُدی السَّلامُ عَلَیْکُمْ أَهْلَ الْبِرِّ وَالتَّقْوی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نیکی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فراز از زیارت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صَلَواتَنا عَلَیْکُمْ رَحْمَةً لَنا وَکَفَّارَةً لِذُنُوبِنا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درود و سلام ما بر شما را برای ما رحمت و مایه آمرزش گناهان ما قرار داده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مَقامُ مَنْ أَسْرَفَ وَأَخْطَأَ وَاسْتَکانَ وَأَقَرَّ بِما جَنی وَرَجَی بِمَقامِهِ الْخَلاصَ وَأَنْ یَسْتَنْقِذَ بِکُمْ مُسْتَنْقِذُ الْهَلْکی مِنَ الْرَّدی فَکُونُوا لِی شُفَعآءَ فَقَدْ وَفَدْتُ إِلَیْکُمْ إِذْ رَغِبَ عَنْکُمْ أَهْلُ الدُّنْیا وَاتَّخَذُوا آیاتُ اللَّهِ هُزُواً وَاسْتَکْبَرُوا</w:t>
      </w:r>
      <w:bookmarkStart w:id="346" w:name="pg63_2667"/>
    </w:p>
    <w:p>
      <w:pPr>
        <w:pStyle w:val="BookText"/>
        <w:rPr/>
      </w:pPr>
      <w:bookmarkEnd w:id="346"/>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کنار قبور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کسی است که معصیت کرده، مرتکب اشتباه شده و اکنون با تضرّع وزاری، به گناه و جنایت خود اقرار و اعتراف می‌نماید و امید خلاصی از گناه خویش را دارد؛ امید این که به وسیله شما نجات پیدا کند، نجات کسی که از پستی به هلاکی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شفیع من باشید؛ زیرا به امیدی به سوی شما آمدم، در حالی که اهل دنیا از شما روی گرداندند، و آیات خدا را به سخریّه گرفتند و راه استکبار را طیّ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تعبیراتی که در زیارت ائمّه بقیع‌علیهم السلام آمده، روشن می‌سازد یکی از آثار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زائر باید آن را در نظر داشته باشد و این ذوات مقدّسه را واسطه درگاه الهی قرار دهد و از آنان برای آمرزش گناهانش استمداد کند تا مورد شفاعت قرار گیرد و خداوند از گناهش در گذرد</w:t>
      </w:r>
      <w:r>
        <w:rPr>
          <w:rFonts w:eastAsia="IRNazanin" w:cs="IRNazanin"/>
          <w:color w:val="111111"/>
          <w:sz w:val="28"/>
          <w:szCs w:val="28"/>
          <w:rtl w:val="true"/>
          <w:lang w:bidi="fa-IR"/>
        </w:rPr>
        <w:t>.</w:t>
      </w:r>
    </w:p>
    <w:p>
      <w:pPr>
        <w:pStyle w:val="Heading4"/>
        <w:numPr>
          <w:ilvl w:val="3"/>
          <w:numId w:val="1"/>
        </w:numPr>
        <w:rPr/>
      </w:pPr>
      <w:bookmarkStart w:id="347" w:name="__RefHeading___Toc384176_211673320"/>
      <w:bookmarkStart w:id="348" w:name="_Toc127"/>
      <w:bookmarkEnd w:id="347"/>
      <w:r>
        <w:rPr>
          <w:rtl w:val="true"/>
        </w:rPr>
        <w:t>زیارت حضرت سیّدالشهداءعلیه السلام و آمرزش گناهان‌</w:t>
      </w:r>
      <w:bookmarkEnd w:id="348"/>
    </w:p>
    <w:p>
      <w:pPr>
        <w:pStyle w:val="BookText"/>
        <w:rPr/>
      </w:pPr>
      <w:r>
        <w:rPr>
          <w:rFonts w:ascii="IRNazanin" w:hAnsi="IRNazanin" w:eastAsia="IRNazanin"/>
          <w:color w:val="111111"/>
          <w:sz w:val="28"/>
          <w:sz w:val="28"/>
          <w:szCs w:val="28"/>
          <w:rtl w:val="true"/>
          <w:lang w:bidi="fa-IR"/>
        </w:rPr>
        <w:t>در مورد زیارت حضرت أبی عبداللَّه الحسین‌علیه السلام آن قدر ارزش، ثواب، فضیلت، آثار و برکات ذکر شده است که زبان از وصف و قلم از درج آن عاجز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پیشوایان معصوم‌علیهم السلام نسبت به زیارت حضرت سیّد الشهداءعلیه السلام توصیه وتأکید بسیار زیادی داشته و در حقّ زائران آن حضرت، دعای خیر می‌نمودند؛ حتّی گاهی دوستان خود را نسبت به کوتاهی در زیارت آن حضرت، توبیخ و سرزنش کرده و برای محرومیّت از برکات زیارت امام حسین‌علیه السلام اظهار تأسّف می‌نمودند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به معاویة بن وهب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زِیارَةَ الْحُسَیْنِ‌علیه السلام</w:t>
      </w:r>
      <w:bookmarkStart w:id="349" w:name="pg63_2668"/>
    </w:p>
    <w:p>
      <w:pPr>
        <w:pStyle w:val="BookText"/>
        <w:rPr/>
      </w:pPr>
      <w:bookmarkEnd w:id="349"/>
      <w:r>
        <w:rPr>
          <w:rFonts w:ascii="Amiri" w:hAnsi="Amiri" w:eastAsia="Amiri" w:cs="Amiri"/>
          <w:color w:val="111111"/>
          <w:sz w:val="28"/>
          <w:sz w:val="28"/>
          <w:szCs w:val="28"/>
          <w:rtl w:val="true"/>
          <w:lang w:bidi="ar-SA"/>
        </w:rPr>
        <w:t>لِخَوْفٍ فَاِنَّ مَنْ تَرَکَهُ رَأی مِنَ الْحَسْرَةِ ما یَتَمَنّی أَنَّ قَبْرَهُ کَانَ عِنْدَهُ، أَما تُحِبُّ أَنْ یَرَیَ اللَّهُ شَخْصَکَ وَسوادَکَ فِیمَنْ یَدْعُوا لَهُ رَسُولُ اللَّهِ‌صلی الله علیه وآله وَعَلِیٌّ وَفاطِمَةُ وَالْأَئِمَّةُ علیهم السلام أَما تُحِبُّ أَنْ تَکُونَ مِمَّنْ یَنْقَلِبُ بِالْمَغْفِرَةِ لِما مَضی وَیَغْفِرُ لَکَ ذُنُوبَ سَبْعِینَ سَنَةٍ، أَما تُحِبُّ أَنْ تَکُونَ مِمَّنْ یَخْرُجُ مِنَ الدُّنْیا وَلَیْسَ عَلَیْهِ ذَنْبٌ تَتْبَعُ بِهِ، أَما تُحِبُّ أَنْ تَکُونَ غَداً مِمَّنْ یُصافِحُهُ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حسین‌علیه السلام را به خاطر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نکن؛ زیرا هر کس زیارت آن حضرت را ترک کند، دچار حسرتی می‌شود که آرزو می‌کند کاش قبر شریف امام حسین‌علیه السلام نزدیک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می‌توانست بیشتر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خداوند تو را در ردیف کسانی ببیند که رسول خداصلی الله علیه وآله، علی، فاطمه و ائمّه‌علیهم السلام برای او دعا می‌کنند؟ آیا دوست نداری از کسانی باشی که هنگام بازگشت از زیارت، خداوند گناهان گذشته ایشان را بخشیده و گناه هفتاد سال دیگر تو را نیز مورد آمرزش قرا دهد؟ آیا دوست نداری از کسانی باشی که از دنیا می‌روند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زیارت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برای آنان باقی نمانده است که وبالشان باشد؟ آیا دوست نداری فردای قیامت، رسول خداصلی الله علیه وآله با تو مصافحه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همه آثار و برکات برای زیارت حضرت سیّدالشهداءعلیه السلام در یک روایت دیده می‌شود، دلیل بر ارزش و اهمیّت زیارت آن حضرت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384178_211673320"/>
      <w:bookmarkStart w:id="351" w:name="_Toc128"/>
      <w:bookmarkEnd w:id="350"/>
      <w:r>
        <w:rPr>
          <w:rtl w:val="true"/>
        </w:rPr>
        <w:t>استغفار فاطمه زهراعلیها السلام برای زائران قبر امام حسین‌علیه السلام‌</w:t>
      </w:r>
      <w:bookmarkStart w:id="352" w:name="pg63_2669"/>
      <w:bookmarkEnd w:id="351"/>
    </w:p>
    <w:p>
      <w:pPr>
        <w:pStyle w:val="BookText"/>
        <w:rPr/>
      </w:pPr>
      <w:bookmarkEnd w:id="352"/>
      <w:r>
        <w:rPr>
          <w:rFonts w:ascii="Amiri" w:hAnsi="Amiri" w:eastAsia="Amiri" w:cs="Amiri"/>
          <w:color w:val="111111"/>
          <w:sz w:val="28"/>
          <w:sz w:val="28"/>
          <w:szCs w:val="28"/>
          <w:rtl w:val="true"/>
          <w:lang w:bidi="ar-SA"/>
        </w:rPr>
        <w:t>داوود بن کثیر از امام صادق‌علیه السلام روایت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مُحَمَّدٍصلی الله علیه وآله تَحْضُرُ لِزُوّارِ قَبْرِ إِبْنِهَا الْحُسَیْنِ‌علیه السلام فَتَسْتَغْفِرُ لَهُمْ 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دختر رسول خداصلی الله علیه وآله نزد زائرین قبر فرزندش حسین‌علیه السلام حضور پیدا نموده، برای گناهان آنان از خداوند طلب آمرزش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وقتی حضرت زهراعلیها السلام با آن عزّت و احترام برای کسی طلب مغفرت و آمرزش کند، خداوند اجابت نموده، شفاعت او را می‌پذیرد، در نتیجه این زائر، مشمول آمرزش پروردگار عالم قرار می‌گیرد</w:t>
      </w:r>
      <w:r>
        <w:rPr>
          <w:rFonts w:eastAsia="IRNazanin" w:cs="IRNazanin"/>
          <w:color w:val="111111"/>
          <w:sz w:val="28"/>
          <w:szCs w:val="28"/>
          <w:rtl w:val="true"/>
          <w:lang w:bidi="fa-IR"/>
        </w:rPr>
        <w:t>.</w:t>
      </w:r>
    </w:p>
    <w:p>
      <w:pPr>
        <w:pStyle w:val="Heading4"/>
        <w:numPr>
          <w:ilvl w:val="3"/>
          <w:numId w:val="1"/>
        </w:numPr>
        <w:rPr/>
      </w:pPr>
      <w:bookmarkStart w:id="353" w:name="__RefHeading___Toc384180_211673320"/>
      <w:bookmarkStart w:id="354" w:name="_Toc129"/>
      <w:bookmarkEnd w:id="353"/>
      <w:r>
        <w:rPr>
          <w:rtl w:val="true"/>
        </w:rPr>
        <w:t>استغفار فرشتگان برای زائر قبر امام حسین‌علیه السلام‌</w:t>
      </w:r>
      <w:bookmarkEnd w:id="35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از امام صادق‌علیه السلام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آلافِ مَلَکٍ عِنْدَ قَبْرِ الْحُسَیْنِ شَعْتٌ غَبْرٌ یَبْکُونَ إِلی یَوْمِ الْقِیامَةِ، رَئِیسُهُم مَلَکٌ یُقالُ لَهُ مَنْصُورُ فَلا یَزُورُهُ زائِرٌ وَإِلَّا اسْتَقْبَلُوهُ وَلایُؤَدِّعُهُ مُوَدَّعٌ إِلّا شَیَّعُوهُ وَلا یَمْرُضُ إِلّا عادُوهُ وَلایَمُوتُ إِلّا صَلُّوا عَلی جَنازَتِهِ وَاسْتَغْفَرُوا لَهُ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فرشته در کنار قبر امام حسین‌علیه السلام غم زده و غبار آلود تا قیامت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فرشته‌ای است به نام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زائری قبر آن حضرت را زیارت نمی‌کند مگر این که او را استقبال می‌کنند، با آن حضرت وداع نمی‌کند مگر این که او را مشایعت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شود، او را عیادت نموده و اگر بمیرد، بر جنازه‌اش</w:t>
      </w:r>
      <w:bookmarkStart w:id="355" w:name="pg63_2670"/>
    </w:p>
    <w:p>
      <w:pPr>
        <w:pStyle w:val="BookText"/>
        <w:rPr/>
      </w:pPr>
      <w:bookmarkEnd w:id="355"/>
      <w:r>
        <w:rPr>
          <w:rFonts w:ascii="IRNazanin" w:hAnsi="IRNazanin" w:eastAsia="IRNazanin"/>
          <w:color w:val="111111"/>
          <w:sz w:val="28"/>
          <w:sz w:val="28"/>
          <w:szCs w:val="28"/>
          <w:rtl w:val="true"/>
          <w:lang w:bidi="fa-IR"/>
        </w:rPr>
        <w:t>نماز می‌خوانند و بعد از مرگش برای او طلب آمرزش می‌کنند</w:t>
      </w:r>
      <w:r>
        <w:rPr>
          <w:rFonts w:eastAsia="IRNazanin" w:cs="IRNazanin"/>
          <w:color w:val="111111"/>
          <w:sz w:val="28"/>
          <w:szCs w:val="28"/>
          <w:rtl w:val="true"/>
          <w:lang w:bidi="fa-IR"/>
        </w:rPr>
        <w:t>».</w:t>
      </w:r>
    </w:p>
    <w:p>
      <w:pPr>
        <w:pStyle w:val="Heading4"/>
        <w:numPr>
          <w:ilvl w:val="3"/>
          <w:numId w:val="1"/>
        </w:numPr>
        <w:rPr/>
      </w:pPr>
      <w:bookmarkStart w:id="356" w:name="__RefHeading___Toc384182_211673320"/>
      <w:bookmarkStart w:id="357" w:name="_Toc130"/>
      <w:bookmarkEnd w:id="356"/>
      <w:r>
        <w:rPr>
          <w:rtl w:val="true"/>
        </w:rPr>
        <w:t>نمونه‌ای از روایات پیرامون ثواب زیارت امام حسین‌علیه السلام‌</w:t>
      </w:r>
      <w:bookmarkEnd w:id="357"/>
    </w:p>
    <w:p>
      <w:pPr>
        <w:pStyle w:val="BookText"/>
        <w:rPr/>
      </w:pPr>
      <w:r>
        <w:rPr>
          <w:rFonts w:ascii="IRNazanin" w:hAnsi="IRNazanin" w:eastAsia="IRNazanin"/>
          <w:color w:val="111111"/>
          <w:sz w:val="28"/>
          <w:sz w:val="28"/>
          <w:szCs w:val="28"/>
          <w:rtl w:val="true"/>
          <w:lang w:bidi="fa-IR"/>
        </w:rPr>
        <w:t>درباره زیارت امام حسین‌علیه السلام و ارزش، فضیلت، آثار و برکات آن، روایات فراوانی رسیده است که ذکر فهرستی از آن‌ها به طول می‌انجامد، لذا تنها به نمونه‌ای از روایاتی که بر نقش زیارت آن حضرت در آمرزش گناهان تصریح نموده، اکتفا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مسکان از امام صادق‌علیه السلام نقل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الْحُسَیْنَ‌علیه السلام مِنْ شِیعَتِنا لَمْ یَرْجِعْ حَتّی یُغْفَرَ لَهُ کُلُّ ذَنْبٍ وَیُکْتَبُ لَهُ بِکُلِ‌ّ خُطْوَةٍ خَطاها وَکُلِ‌ّ یَدٍ رَفَعَتْها دابَّتُهُ أَلْفُ حَسَنَةٍ وَمُحِیَ عَنْهُ أَلْفُ سَیِّئَةٍ وَتُرْفَعُ لَهُ أَلْفُ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شیعیان ما حضرت امام حسین‌علیه السلام را زیارت کند، مراجعت نمی‌کند تا این که خداوند همه گناهانش را مورد آمرزش قرار دهد و برای هر گامی که نهاده و هر دستی که مرکبش برداشته، هزار حسنه نوشته می‌شود و هزار سیّئه از او محو گردیده و هزار درجه به او عطا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مالک از امام صادق‌علیه السلام نقل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الْحُسَیْنَ‌علیه السلام مُحْتَسِباً لا أَشِراً وَلا بَطَراً وَلا رِیاءً وَلا سُمْعَةً مُحِّصَتْ عَنْهُ ذُنُوبُهُ کَما یُمَحَّصُ الثَّوْبُ فِی الْماءِ فَلا یَبْقی عَلَیهِ دَنَسٌ وَیُکْتَبُ لَهُ بِکُلِ‌ّ خُطْوَةٍ حَجَّةٌ وَکُلَّما رَفَعَ قَدَماً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اعتقاد، نه از روی ریا و فخر و امثال آن، امام</w:t>
      </w:r>
    </w:p>
    <w:p>
      <w:pPr>
        <w:pStyle w:val="BookText"/>
        <w:rPr/>
      </w:pPr>
      <w:r>
        <w:rPr>
          <w:rFonts w:ascii="IRNazanin" w:hAnsi="IRNazanin" w:eastAsia="IRNazanin"/>
          <w:color w:val="111111"/>
          <w:sz w:val="28"/>
          <w:sz w:val="28"/>
          <w:szCs w:val="28"/>
          <w:rtl w:val="true"/>
          <w:lang w:bidi="fa-IR"/>
        </w:rPr>
        <w:t>حسین‌علیه السلام را زیارت کند، گناهانش از او شسته می‌شود، همان‌گونه که لباس در آب شسته می‌شود و چرک و کثافت بر آن باقی نمی‌ماند، زائر امام حسین‌علیه السلام هر قدمی که می‌گذارد، ثواب حجّ و هر قدمی که بر می‌دارد، برای او ثواب عمره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حضرت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کند قبر امام حسین‌علیه السلام را در حالی که نسبت به حقّ آن حضرت، معرفت دارد و در زیارت خود فقط رضایت خدا و ثواب آخرت را در نظر گرفته، چه چیزی نصیبش می‌شود؟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الْحُسَیْنِ‌علیه السلام زائِراً لَهُ عارِفاً بِحَقِّهِ یُرِیدُ بِهِ وَجْهَ اللَّهِ وَالدّارَ الآخِرَةِ غَفَرَ اللَّهُ ما تَقَدَّمَ مِنْ ذَنْبِهِ وَما تَأَخَّرَ، ثُمَّ قالَ لِی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أَحْلِفْ لَکَ، أَلَمْ أَحْلِفْ لَکَ، أَلَمْ أَحْلِفْ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معرفت و برای رضای خدا و قیامت، قبر امام حسین‌علیه السلام را زیارت کند، خداوند گناهان گذشته و آینده او را می‌آمرزد، 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سوگند هم بخورم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مُوسی‌علیه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ما یُثابُ بِهِ زائِرُ الْحُسَیْنِ بِشاطِیِ الْفُراتِ إِذا عَرَفَ حَقَّهُ وَحُرْمَتَهُ وَوِلایَتَهُ أَنْ یُغْفَرَ لَهُ ما تَقَدَّمَ مِنْ ذَنْبِهِ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معرفت نسبت به حقّ و حرمت و ولایت امام حسین‌علیه السلام او را در کربلا زیارت کند، کمترین ثوابش آمرزش گناهان گذشته</w:t>
      </w:r>
      <w:bookmarkStart w:id="358" w:name="pg63_2672"/>
    </w:p>
    <w:p>
      <w:pPr>
        <w:pStyle w:val="BookText"/>
        <w:rPr/>
      </w:pPr>
      <w:bookmarkEnd w:id="358"/>
      <w:r>
        <w:rPr>
          <w:rFonts w:ascii="IRNazanin" w:hAnsi="IRNazanin" w:eastAsia="IRNazanin"/>
          <w:color w:val="111111"/>
          <w:sz w:val="28"/>
          <w:sz w:val="28"/>
          <w:szCs w:val="28"/>
          <w:rtl w:val="true"/>
          <w:lang w:bidi="fa-IR"/>
        </w:rPr>
        <w:t>و آینده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می‌کند که حضرت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عَرَفَةَ إِطَّلَعَ اللَّهُ عَلی زُوّارِ قَبْرِ أَبِی عَبْدِ اللَّهِ الْحُسَیْنِ‌علیه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إِسْتَأْنِفُوا فَقَدْ غَفَرْتُ لَکُمْ ثُمَّ یَجْعَلَ إِقامَتَهُ عَلی أَهْلِ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که می‌شود، خداوند اوّل به زائران قبر حسین بن علی‌علیهما السلام نظر می‌کند و خطاب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شروع کنید، گذشته شما را آمرزیدم، سپس رو به اهل عرفات می‌کند</w:t>
      </w:r>
      <w:r>
        <w:rPr>
          <w:rFonts w:eastAsia="IRNazanin" w:cs="IRNazanin"/>
          <w:color w:val="111111"/>
          <w:sz w:val="28"/>
          <w:szCs w:val="28"/>
          <w:rtl w:val="true"/>
          <w:lang w:bidi="fa-IR"/>
        </w:rPr>
        <w:t>».</w:t>
      </w:r>
    </w:p>
    <w:p>
      <w:pPr>
        <w:pStyle w:val="Heading4"/>
        <w:numPr>
          <w:ilvl w:val="3"/>
          <w:numId w:val="1"/>
        </w:numPr>
        <w:rPr/>
      </w:pPr>
      <w:bookmarkStart w:id="359" w:name="__RefHeading___Toc384184_211673320"/>
      <w:bookmarkStart w:id="360" w:name="_Toc131"/>
      <w:bookmarkEnd w:id="359"/>
      <w:r>
        <w:rPr>
          <w:rtl w:val="true"/>
        </w:rPr>
        <w:t>زیارت عاشورا و فواید بی‌شمار آن‌</w:t>
      </w:r>
      <w:bookmarkEnd w:id="360"/>
    </w:p>
    <w:p>
      <w:pPr>
        <w:pStyle w:val="BookText"/>
        <w:rPr/>
      </w:pPr>
      <w:r>
        <w:rPr>
          <w:rFonts w:ascii="IRNazanin" w:hAnsi="IRNazanin" w:eastAsia="IRNazanin"/>
          <w:color w:val="111111"/>
          <w:sz w:val="28"/>
          <w:sz w:val="28"/>
          <w:szCs w:val="28"/>
          <w:rtl w:val="true"/>
          <w:lang w:bidi="fa-IR"/>
        </w:rPr>
        <w:t>گرچه ثواب و فضیلت‌هایی که برای زیارت امام حسین‌علیه السلام ذکر شد، مربوط به زائری است که نزد قبر شریف آن حضرت رفته و او را از نزدیک زیارت می‌کند؛ امّا اگر کسی بر اثر فقر یا عدم امنیّت، بسته بودن راه، یا به هر دلیل دیگری نتوانست به کربلای حسینی سفر کند و حضرتش را از نزدیک زیارت کند، می‌تواند از راه دور نیز زیارت آن حضرت را بخواند و بر او سلام بفرستد و همان پاداش‌ها را نصیب خویش گرداند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در مورد ثواب زیارت امام حسین در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زیارت کند حسین بن علی را روز دهم محرم نزد قبر آن حضرت و گریان شود، خدا را در قیامت ملاقات می‌کند با ثواب دو هزار حج، دو هزار عمره و دو هزار</w:t>
      </w:r>
      <w:bookmarkStart w:id="361" w:name="pg63_2673"/>
    </w:p>
    <w:p>
      <w:pPr>
        <w:pStyle w:val="BookText"/>
        <w:rPr/>
      </w:pPr>
      <w:bookmarkEnd w:id="361"/>
      <w:r>
        <w:rPr>
          <w:rFonts w:ascii="IRNazanin" w:hAnsi="IRNazanin" w:eastAsia="IRNazanin"/>
          <w:color w:val="111111"/>
          <w:sz w:val="28"/>
          <w:sz w:val="28"/>
          <w:szCs w:val="28"/>
          <w:rtl w:val="true"/>
          <w:lang w:bidi="fa-IR"/>
        </w:rPr>
        <w:t>جهاد که در رکاب رسول خداصلی الله علیه وآله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کربلا دور باشد و برای او رفتن به آنجا ممکن نباشد چه کند؟</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کسی نزدیک ظهر بیرون رود و اشاره کند به سوی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حضرت سیّد الشهداء سلام و بر قاتلان حضرتش نفرین فرستد، آن‌گاه دو رکعت نماز گزارد و بر حضرت سیّد الشهداء گریه و ندبه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من ضامن می‌شوم که همه آن ثواب‌ها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عمل را انجام دهد، مزد و ثواب مصیبت هر پیغمبر، رسول، وصی، صدّیق و شهیدی را از زمان خلقت تا قیامت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تعلیم فرمود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362" w:name="__RefHeading___Toc384186_211673320"/>
      <w:bookmarkStart w:id="363" w:name="_Toc132"/>
      <w:bookmarkEnd w:id="362"/>
      <w:r>
        <w:rPr>
          <w:rtl w:val="true"/>
        </w:rPr>
        <w:t>حکایتی جالب از تأثیر زیارت عاشورا</w:t>
      </w:r>
      <w:bookmarkEnd w:id="36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را با ذکر جریانی جالب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پس از بیان فواید و آثار زیادی که برای زیارت عاشورای امام حسین‌علیه السلام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مورد وثوق و اطمینان به نام حاج ملاّحسن یزدی از مردی با تقوا و پرهیزکار به نام حاج محمّد علی یزدی که دائماً مشغول عبادت و اصلاح امر آخرتش بود،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همسایه‌ای داشتم که از کودکی با هم بزرگ شدیم، و نزد یک معلّم تربیت شدیم؛ امّا وقتی بزرگ شد، به شغل عشّاری</w:t>
      </w:r>
    </w:p>
    <w:p>
      <w:pPr>
        <w:pStyle w:val="BookText"/>
        <w:rPr/>
      </w:pPr>
      <w:r>
        <w:rPr>
          <w:rFonts w:ascii="IRNazanin" w:hAnsi="IRNazanin" w:eastAsia="IRNazanin"/>
          <w:color w:val="111111"/>
          <w:sz w:val="28"/>
          <w:sz w:val="28"/>
          <w:szCs w:val="28"/>
          <w:rtl w:val="true"/>
          <w:lang w:bidi="fa-IR"/>
        </w:rPr>
        <w:t>مشغول شد، وقتی مُرد، او را در قبرستانی که نزدیک محلّه بود،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حدود یک ماه او را در خواب دیدم که وضعش خوب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تو این چنین باشی و مشکلی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ایجاب می‌کرد که گرفتار عذاب باشی، چه چیزی باعث نجات تو شد؟</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 می‌گویی من گرفتار عذاب بودم، از روز وفات تا دیروز که همسر استاد اشرف آهنگر فوت کرد و او را در این قبرستان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فوت او حضرت ابا عبداللَّه الحسین‌علیه السلام سه مرتبه به دیدار او آمدند، در مرتبه سوّم دستور دادند که عذاب از اهل این قبرستان برداشته شود، در نتیجه حال همه ما خوب شد، و مورد نعمت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تعجّب کردم و از آنجایی که استاد اشرف آهنگر را نمی‌شناختم، سراغ او را گرفته، او را پیدا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داشتید؟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 روز قبل فوت کرد و در فلان مکان او را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نام همان قبرستان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ابی عبداللَّه الحسین‌علیه السلام رفته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مصایب آن حضرت می‌کرد؟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عزاداری امام حسین داشت؟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سؤال را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 من مداومت بر زیارت عاشورای امام حسین‌علیه السلام می‌نمود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بیت‌علیهم السلام در دنیا و شفاعتشان در آخرت را نصیب همه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364" w:name="pg63_2676"/>
    </w:p>
    <w:p>
      <w:pPr>
        <w:pStyle w:val="Heading3"/>
        <w:numPr>
          <w:ilvl w:val="2"/>
          <w:numId w:val="1"/>
        </w:numPr>
        <w:rPr/>
      </w:pPr>
      <w:bookmarkStart w:id="365" w:name="__RefHeading___Toc384188_211673320"/>
      <w:bookmarkStart w:id="366" w:name="_Toc133"/>
      <w:bookmarkEnd w:id="364"/>
      <w:bookmarkEnd w:id="365"/>
      <w:r>
        <w:rPr>
          <w:rtl w:val="true"/>
        </w:rPr>
        <w:t xml:space="preserve">فصل یازدهم </w:t>
      </w:r>
      <w:r>
        <w:rPr>
          <w:rtl w:val="true"/>
        </w:rPr>
        <w:t xml:space="preserve">: </w:t>
      </w:r>
      <w:r>
        <w:rPr>
          <w:rtl w:val="true"/>
        </w:rPr>
        <w:t xml:space="preserve">تعزیه وگریستن برمظلومیّت اهل بیت </w:t>
      </w:r>
      <w:r>
        <w:rPr>
          <w:rtl w:val="true"/>
        </w:rPr>
        <w:t>(</w:t>
      </w:r>
      <w:r>
        <w:rPr>
          <w:rtl w:val="true"/>
        </w:rPr>
        <w:t>ع</w:t>
      </w:r>
      <w:r>
        <w:rPr>
          <w:rtl w:val="true"/>
        </w:rPr>
        <w:t xml:space="preserve">) </w:t>
      </w:r>
      <w:r>
        <w:rPr>
          <w:rtl w:val="true"/>
        </w:rPr>
        <w:t>و آمرزش گناهان‌</w:t>
      </w:r>
      <w:bookmarkEnd w:id="366"/>
    </w:p>
    <w:p>
      <w:pPr>
        <w:pStyle w:val="BookText"/>
        <w:rPr/>
      </w:pPr>
      <w:r>
        <w:rPr>
          <w:rFonts w:ascii="IRNazanin" w:hAnsi="IRNazanin" w:eastAsia="IRNazanin"/>
          <w:color w:val="111111"/>
          <w:sz w:val="28"/>
          <w:sz w:val="28"/>
          <w:szCs w:val="28"/>
          <w:rtl w:val="true"/>
          <w:lang w:bidi="fa-IR"/>
        </w:rPr>
        <w:t xml:space="preserve">یکی دیگر از عواملی که در آمرزش گناهان نقش بسیار مؤثّر داشته، و روایات فراوانی از حضرات معصومین‌علیهم السلام پیرامون آن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گریستن بر مظلومیّت اهل بیت‌علیهم السلام به ویژه حضرت سیّد الشهداء حسین 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است که علاوه بر سفارشاتی که معصومین‌علیهم السلام به شیعیان خود داشته و برای آن آثار و برکات فراوان ذکر نموده‌اند؛ خود آنان نیز این برنامه را در زندگی خویش معمول داشته‌اند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زندگی معصومین‌علیهم السلام نشان می‌دهد که آنان مکرّر مصایب امام حسین‌علیه السلام را یاد آور می‌شدند و بر مظلومیّت آن حضرت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قبل از شهادت ابا عبداللَّه الحسین‌علیه السلام و هم پس از شهادت آن حضرت،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برخی روایات استفاده می‌شود که هنگام ولادت امام حسین‌علیه السلام جبرئیل شهادت آن حضرت را به رسول خداصلی الله علیه وآله خبر داد و آن حضرت با امیرالمؤمنین و فاطمه زهراعلیها السلام بر شهادت سیّد الشهداء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پیامبرصلی الله علیه وآله بر امام حسین‌علیه السلام</w:t>
      </w:r>
    </w:p>
    <w:p>
      <w:pPr>
        <w:pStyle w:val="BookText"/>
        <w:rPr/>
      </w:pPr>
      <w:r>
        <w:rPr>
          <w:rFonts w:ascii="IRNazanin" w:hAnsi="IRNazanin" w:eastAsia="IRNazanin"/>
          <w:color w:val="111111"/>
          <w:sz w:val="28"/>
          <w:sz w:val="28"/>
          <w:szCs w:val="28"/>
          <w:rtl w:val="true"/>
          <w:lang w:bidi="fa-IR"/>
        </w:rPr>
        <w:t>علامه مجلسی‌رحمه الله از عایشه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خانه من بود و امر فرمود کسی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حسین‌علیه السلام که کودکی بود وارد شد، من نتوانستم او را کنترل کنم، نزد رسول خداصلی الله علیه 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جبرئیل بر پیامبرصلی الله علیه وآله نازل شد و به رسول خداصلی الله علیه وآله خبر داد که این کودک به دست افرادی از امّت تو شهید خواهد شد، رسول خداصلی الله علیه وآله بر این مصیبت گریست؛ امّا جبرئیل به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 فَسَوْفَ یَنْتَقِمُ اللَّهُ مِنْهُمْ بِقائِمِکُمْ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به زودی خداوند انتقام کشندگان حسین‌علیه السلام را توسّط قائم از شما اهل بیت از آنان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پیامبرصلی الله علیه وآله بر یزید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منجر به رحلت رسول خداصلی الله علیه وآله شد، حضرت، فرزند عزیزش امام حسین‌علیه السلام را به سینه خود چسبانید، به گونه‌ای که</w:t>
      </w:r>
    </w:p>
    <w:p>
      <w:pPr>
        <w:pStyle w:val="BookText"/>
        <w:rPr/>
      </w:pPr>
      <w:r>
        <w:rPr>
          <w:rFonts w:ascii="IRNazanin" w:hAnsi="IRNazanin" w:eastAsia="IRNazanin"/>
          <w:color w:val="111111"/>
          <w:sz w:val="28"/>
          <w:sz w:val="28"/>
          <w:szCs w:val="28"/>
          <w:rtl w:val="true"/>
          <w:lang w:bidi="fa-IR"/>
        </w:rPr>
        <w:t>عرق از صورت پیامبرصلی الله علیه وآله بر بدن حسین‌علیه السلام می‌چکید و در حالی که جان می‌داد،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وَلِیَزِیدُ لا بارَکَ اللَّهُ فِیهِ أَللَّهُمَّ الْعَنْ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یزید چکار، خدا در کار او برکت قرار ندهد و خداوند یزید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در حالی که اشک از چشمانش جاری بود، امام حسین‌علیه السلام را می‌بوسید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لِی لِقاتِلِکَ مَقاماً بَیْنَ یَدَیِ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نسبت به قاتل تو 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عزداری امام صادق برای امام حسین‌علیهما السلام</w:t>
      </w:r>
    </w:p>
    <w:p>
      <w:pPr>
        <w:pStyle w:val="BookText"/>
        <w:rPr/>
      </w:pPr>
      <w:r>
        <w:rPr>
          <w:rFonts w:ascii="IRNazanin" w:hAnsi="IRNazanin" w:eastAsia="IRNazanin"/>
          <w:color w:val="111111"/>
          <w:sz w:val="28"/>
          <w:sz w:val="28"/>
          <w:szCs w:val="28"/>
          <w:rtl w:val="true"/>
          <w:lang w:bidi="fa-IR"/>
        </w:rPr>
        <w:t>بعد از شهادت امام حسین‌علیه السلام نیز حضرات معصومین‌علیهم السلام برای آن حضرت گریه و عزاداری نموده، مجلس عزا بر پا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مردم کوفه خدمت امام صادق‌علیه السلام بودیم که جعفر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 و مداحان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او را گرامی داشت و در کنار خود نشاند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درباره امام حسین‌علیه السلام و مصیبت او شعرهای زیبایی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اینجا هم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عفّان اشعاری را خواند که امام صادق‌علیه السلام و اطرافیان همه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امام‌علیه السلام به اندازه‌ای بود که اشک، صورت و محاسن حضرت را خیس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ملائکه اینجا حضور داشتند و اشعار تو را در مورد امام حسین‌علیه السلام شنیدند و بیش از ما بر سیّد الشهداء گریه کردند و هم اکنون خداوند تو را آمرزید و اهل بهشت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 بیش از این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درباره حسین‌علیه السلام شعری بگوید و گریه کند، یا بگریاند، خداوند او را می‌آمرزد و اهل بهشت قرار می‌دهد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سفارشات امام علیّ بن موسی الرضاعلیه السلام به ریّان بن شبیب</w:t>
      </w:r>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بر حضرت علیّ بن موسی الرضاعلیه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ماهی است که اهل جاهلیّت در آن ماه، ظلم و کشتار را حرام می‌دانستند؛ امّا این امّت، نه حرمت این ماه را نگه داشتند و نه حرمت پیامبرصلی الله علیه وآله را و در این ماه ذریّه پیامبرصلی الله علیه وآله را کشتند و اهل بیتش را اسیر کردند، خدا هرگز آنان را نخواهد بخشید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باکِیاً لِشَی‌ءٍ فَابْکِ لِلْحُسَیْنِ بنِ عَلِیِ‌ّ بْنِ أَبِی</w:t>
      </w:r>
    </w:p>
    <w:p>
      <w:pPr>
        <w:pStyle w:val="BookText"/>
        <w:rPr/>
      </w:pPr>
      <w:r>
        <w:rPr>
          <w:rFonts w:ascii="IRNazanin" w:hAnsi="IRNazanin" w:eastAsia="IRNazanin"/>
          <w:color w:val="111111"/>
          <w:sz w:val="28"/>
          <w:sz w:val="28"/>
          <w:szCs w:val="28"/>
          <w:rtl w:val="true"/>
          <w:lang w:bidi="fa-IR"/>
        </w:rPr>
        <w:t>طالِبٍ فَاِنَّهُ ذُبِحَ کَما یُذْبَحُ الْکَبْشُ وَقُتِلَ مَعَهُ مِنْ أَهْلِ بَیْتِهِ ثَمانِیَةَ عَشَرَ رَجُلاً ما لَهُمْ فِی الْأَرْضِ شَبِیهُونَ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چیزی گریه کردی، بر حسین بن علیّ بن ابی طالب گریه کن، زیرا آن چنان که گوسفندی را ذبح کنند، او را ذبح کردند و با وی هجده نفر از اهل بیتش کشته شدند که در روی زمین مثل و مانندی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بَکَتِ السَّماواتُ السَّبْعُ وَالْأَرَضُونَ لِقَتْلِهِ وَلَقَدْ نَزَلَ إِلَی الْأَرْضِ مِنَ الْمَلائِکَةِ أَرْبَعَةُ آلافٍ لِنَصْرِهِ فَوَجَدُوهُ قَدْ قُتِلَ فَهُمْ عِنْدَ قَبْرِهِ شَعْتٌ غَبْرٌ إلی أَنْ یَقُومَ الْقائِمُ فَیَکُونُونَ مِنْ أَنْصارِهِ وَشَعارُهُمْ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آسمان‌های هفتگانه و زمین برای شهادت او گریه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شهادت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نازل شدند تا او را یاری کنند؛ امّا دیدند آن حضرت به شهادت رسیده است و لذا کنار قبر او پریشان و خاک آلود تا ظهور حضرت مهدی باقی هستند و شعارشان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بَکَیْتَ عَلَی الْحُسَیْنِ حَتّی تَصِیرَ دُمُوعَکَ عَلی خَدَّیْکَ غَفَرَاللَّهُ لَکَ کُلَّ ذَنْبٍ أَذْنَبْتَهُ صَغِیراً کَانَ أَوْ کَبِیراً 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حسین‌علیه السلام گریه کنی تا اشک چشمت بر صورتت جاری شود، خداوند گناهان تو را می‌آمرزد؛ کوچک باشد یا بزرگ؛ کم باشد یا زیاد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سَرَّکَ أَنْ تَلْقَی اللَّهَ عَزَّوَجَلَّ وَلا ذَنْبَ عَلَیْکَ فَزُرِ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خدا را ملاقات کنی در حالی که گناهی برای تو نباشد، حسین را زیارت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إِنْ سَرَّکَ أَنْ تَسْکُنَ الْغُرَفَ الْمَبْنِیَّةِ فِی الْجَنَّةِ مَعَ النَّبِیِ‌ّ فَالْعَنْ قَتَلَةَ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قصرهای بهشتی با رسول خداصلی الله علیه وآله باشی، کشندگان حسین‌علیه السلام را لعنت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سَرَّکَ أَنْ یَکُونَ لَکَ مِنَ الثَّوابِ مِثْلُ ما لِمَنِ اسْتُشْهِدَ مَعَ الْحُسَیْنِ‌علیه السلام فَقُلْ مَتی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ثواب شهدا در رکاب امام حسین‌علیه السلام را داشته باشی، هر وقت او را یاد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شما بودم و به فوز عظیم شهادت نایل می‌شدم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تَکُونَ مَعَنا فِی دَرَجاتِنَا الْعُلی مِنَ الْجِنانِ فَاحْزَنْ لِحُزْنِنا وَافْرَحْ لِفَرَحِنا وَعَلَیْکَ بِوِلایَتِنا فَلَوْ أَنَّ رَجُلاً تَوَلّی حَجَراً لَحَشَرَهُ اللَّهُ مَعَهُ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در درجات بالای بهشت با ما باشی، با حزن ما محزون و با شادی ما شاد باش و ولایت ما را داشته باش؛ زیرا اگر کسی سنگی را هم دوست داشته باشد، خدا او را با آن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گریستن بر امام حسین از دیدگاه امام سجّادعلیهما 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زین العابدین‌علیه السلام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برای حسین‌علیه السلام گریه کند، به حدّی که اشک بر گونه‌اش جاری شود، خداوند خانه‌ای در بهشت برای او بنا می‌کند که طایفه‌های بزرگی را در خود جا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مؤمنی بر ظلمی که از طرف دشمنان بر ما وارد شده، گریه کند تا اشک بر گونه‌اش جاری شود، خداوند او را در جایگاه صدق در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در راه ما آزار ببیند و اشک برگونه‌اش جاری شود، خداوند آزار را از او دفع می‌کند و در قیامت او را در امنیّت از سخط و آتش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روز امام حسین‌علیه السلام</w:t>
      </w:r>
    </w:p>
    <w:p>
      <w:pPr>
        <w:pStyle w:val="BookText"/>
        <w:rPr/>
      </w:pPr>
      <w:r>
        <w:rPr>
          <w:rFonts w:ascii="IRNazanin" w:hAnsi="IRNazanin" w:eastAsia="IRNazanin"/>
          <w:color w:val="111111"/>
          <w:sz w:val="28"/>
          <w:sz w:val="28"/>
          <w:szCs w:val="28"/>
          <w:rtl w:val="true"/>
          <w:lang w:bidi="fa-IR"/>
        </w:rPr>
        <w:t>امام علیّ بن موسی الرضاعلیهما السلام ضمن بیانی نسبتاً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حسین‌علیه السلام است، روزی است که دل‌های ما را آتش زده و اشک‌های ما را جاری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مِثْلِ الْحُسَیْنِ فَلْیَبْکِ الْباکُونَ، فَإِنَّ الْبُکاءَ عَلَیْهِ یَحُطُّ الذُّنُوبَ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گریه کنندگان بر مثل حسین‌علیه السلام گریه کنند؛ زیرا گریستن بر حسین‌علیه السلام گناهان بزرگ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جعفرعلیهما السلام وقتی ماه محرم فرا می‌رسید، دیگر خندان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واندوه بر او غلبه می‌کرد، تا به روز عاشورا می‌رسید، آن روز دیگر روز گریستن، غم و حزن پدرم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حسین‌علیه السلام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الْیَوْمُ الَّذِی قُتِلَ فِیهِ الْحُسَیْنُ‌علیه السلام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گریستن حضرت زهراعلیها السلام بر امام حسین‌علیه السلام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وقتی رسول خداصلی الله علیه وآله جریان شهادت امام حسین‌علیه السلام</w:t>
      </w:r>
    </w:p>
    <w:p>
      <w:pPr>
        <w:pStyle w:val="BookText"/>
        <w:rPr/>
      </w:pPr>
      <w:r>
        <w:rPr>
          <w:rFonts w:ascii="IRNazanin" w:hAnsi="IRNazanin" w:eastAsia="IRNazanin"/>
          <w:color w:val="111111"/>
          <w:sz w:val="28"/>
          <w:sz w:val="28"/>
          <w:szCs w:val="28"/>
          <w:rtl w:val="true"/>
          <w:lang w:bidi="fa-IR"/>
        </w:rPr>
        <w:t>و مصیبت‌هایی که بر او وارد می‌شود، به حضرت زهراعلیها السلام خبر داد، حضرت فاطمه گریه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مصیبت چه زمانی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نه من هستم، نه تو و 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زهرا بیشتر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بر حسینم می‌گرید و اقامه عزا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امّت من بر زنان اهل بیت و مردان امّت من بر مردان اهل بیت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عزاداری نسل به نسل تجدید می‌شود و هر سال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شد، تو زنان امّت مرا شفاعت می‌کنی، من نیز مردان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حسین‌علیه السلام و مصیبت‌های او گریه کند، دستش را گرفته، وارد بهشت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الْقِیامَةِ إِلّا عَیْنٌ بَکَتْ عَلی مُصابِ الْحُسَیْنِ فَإِنَّها ضاحِکَةٌ مُسْتَبْشِرَةٌ بِنَعِیمِ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چشمی روز قیامت گریان است، مگر چشمی که بر مصیبت‌های حسین‌علیه السلام گریه کرده باشد، این چشم روز قیامت به نعمت‌های بهشتی شادمان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هدف از تشکیل مجالس عزاداری برای اهل بیت‌علیهم السلام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ذکر این نکته لازم است که از برخی روایات استفاده می‌شود که ترغیب و تشویق ائمّه‌علیهم السلام به گریستن و عزاداری برای اهل بیت‌علیهم السلام</w:t>
      </w:r>
    </w:p>
    <w:p>
      <w:pPr>
        <w:pStyle w:val="BookText"/>
        <w:rPr/>
      </w:pPr>
      <w:r>
        <w:rPr>
          <w:rFonts w:ascii="IRNazanin" w:hAnsi="IRNazanin" w:eastAsia="IRNazanin"/>
          <w:color w:val="111111"/>
          <w:sz w:val="28"/>
          <w:sz w:val="28"/>
          <w:szCs w:val="28"/>
          <w:rtl w:val="true"/>
          <w:lang w:bidi="fa-IR"/>
        </w:rPr>
        <w:t>بیشتر برای این بوده است که مردم به انگیزه عزاداری و گریه بر اهل بیت‌علیهم السلام مجالس و محافلی تشکیل دهند و در آن مجالس، فضایل و مناقب اهل بیت‌علیهم السلام بیان شود و حاضرین با معارف و وظایف خویش آشنا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به فضیل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دور هم جمع می‌شوید و نقل حدیث می‌کنید؟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تِلْکَ الْمَجالِسَ أُحِبُّها فَأَحْیُوا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أَحْیی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أَوْ ذُکِرْنا عِنْدَهُ فَخَرَجَ مِنْ عَیْنِهِ مِثْلَ جُناحِ الذُّبابِ غَفَرَ اللَّهُ لَهُ ذُنُوبَهُ وَلَوْ کانَتْ أَکْثَرَ مِنْ زَبَدِ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مجالس را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زنده نگه دارید، خدای رحمت کند کسی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یاد کند، یا وقتی ذکری از ما نزد او بشود، به اندازه بال مگسی اشک از چشمش خارج شود، خداوند گناهان او را می‌آمرزد ولو به اندازه کف دریاها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مجالسی که به نام عزاداری ابا عبداللَّه‌علیه السلام تشکیل می‌شود، باید هدفدار باشد و باید در این مجالس، ذکر اهل بیت‌علیهم السلام، نقل و احادیث و کلمات نورانی آنان نیز مطرح شود</w:t>
      </w:r>
      <w:r>
        <w:rPr>
          <w:rFonts w:eastAsia="IRNazanin" w:cs="IRNazanin"/>
          <w:color w:val="111111"/>
          <w:sz w:val="28"/>
          <w:szCs w:val="28"/>
          <w:rtl w:val="true"/>
          <w:lang w:bidi="fa-IR"/>
        </w:rPr>
        <w:t>.</w:t>
      </w:r>
      <w:bookmarkStart w:id="367" w:name="pg63_2685"/>
    </w:p>
    <w:p>
      <w:pPr>
        <w:pStyle w:val="Heading3"/>
        <w:numPr>
          <w:ilvl w:val="2"/>
          <w:numId w:val="1"/>
        </w:numPr>
        <w:rPr/>
      </w:pPr>
      <w:bookmarkStart w:id="368" w:name="__RefHeading___Toc384190_211673320"/>
      <w:bookmarkStart w:id="369" w:name="_Toc134"/>
      <w:bookmarkEnd w:id="367"/>
      <w:bookmarkEnd w:id="368"/>
      <w:r>
        <w:rPr>
          <w:rtl w:val="true"/>
        </w:rPr>
        <w:t>فصل دوازدهم</w:t>
      </w:r>
      <w:r>
        <w:rPr>
          <w:rtl w:val="true"/>
        </w:rPr>
        <w:t>:</w:t>
      </w:r>
      <w:r>
        <w:rPr>
          <w:rtl w:val="true"/>
        </w:rPr>
        <w:t>کفّاره گناهان‌</w:t>
      </w:r>
      <w:bookmarkEnd w:id="369"/>
    </w:p>
    <w:p>
      <w:pPr>
        <w:pStyle w:val="BookText"/>
        <w:rPr/>
      </w:pPr>
      <w:r>
        <w:rPr>
          <w:rFonts w:ascii="IRNazanin" w:hAnsi="IRNazanin" w:eastAsia="IRNazanin"/>
          <w:color w:val="111111"/>
          <w:sz w:val="28"/>
          <w:sz w:val="28"/>
          <w:szCs w:val="28"/>
          <w:rtl w:val="true"/>
          <w:lang w:bidi="fa-IR"/>
        </w:rPr>
        <w:t>در روایات اسلامی، امور فراوانی به چشم می‌خورد که از آن‌ها به عنوان کفّاره گناهان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پایانی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فهرست‌وار، به برخی از این امور،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رسی از ستمدیدگان</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کَفّاراتِ الذُّنُوبِ الْعِظَامِ إغاثَةُ الْمَلْهُوفِ وَالتَّنْفِیسُ عَنِ الْمَکْرُوبِ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کفّاره‌های گناهان بزرگ، فریادرسی از مصیبت زدگان و تسلّی دادن رنج دیدگان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آوردن حوایج برادران دینی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کَفّارَةُ عَمَلِ السُّلْطانِ قَضاءُ حَوائِجِ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برخی رفتارهای حاکمان، بر آوردن حوایج برادران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 فَفاتَهُ فَلْیَسْتَغْفِرِ اللَّهَ لَهُ فَإِنَّهُ کَفّارَةٌ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کسی ستم کرده است و بر او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برای آن کس طلب مغفرت کند؛ زیرا این عمل، کفّاره گناهش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از رسول خداصلی الله علیه وآله نقل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فَأَشْفَقَ مِنْهُ فَلْیَشْبِعِ الْوُضُوءَ ثُمَّ یَخْرُجُ إِلی بَرازٍ مِنَ الْأَرْضِ حَیْثُ لایَراهُ أَحَدٌ فَیُصَلِّی رَکْعَتَینِ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اغْفِرْلِی ذَنْبَ کَذا کَذا فَإِنَّهُ کَفَّارَةٌ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گناهی مرتکب شود و نسبت به آن، نگران و ناراحت باشد، پس وضو گرفته به بیابان رود، جایی که کسی او را نبیند، سپس دو رکعت نماز بخواند، 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مرا مورد بخشش قرار بده، این کار کفّاره گناهش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الْخُلْقِ یُذِیبُ الْخَطِیئَةَ کَما تُذِیبُ الشَّمْسُ الْجَلِیدَ وَإِنَّ سُوءَ الْخُلْقِ لَیُفْسِدُ الْعَمَلَ کَما یُفْسِدُ الْخِلُّ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 خطاها را ذوب می‌کند همان گونه که تابش خورشید، یخ را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ناپسند، عمل را نابود می‌سازد همان گونه که سرکه، عسل را فاسد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نماز جماعت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موسی بن جعفرعلیهما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إِنْتِظارُ الصَّلاةِ جَمَاعَةً مِنْ جَماعَةٍ إِلی جَماعَةٍ</w:t>
      </w:r>
    </w:p>
    <w:p>
      <w:pPr>
        <w:pStyle w:val="BookText"/>
        <w:rPr/>
      </w:pPr>
      <w:r>
        <w:rPr>
          <w:rFonts w:ascii="Amiri" w:hAnsi="Amiri" w:eastAsia="Amiri" w:cs="Amiri"/>
          <w:color w:val="111111"/>
          <w:sz w:val="28"/>
          <w:sz w:val="28"/>
          <w:szCs w:val="28"/>
          <w:rtl w:val="true"/>
          <w:lang w:bidi="ar-SA"/>
        </w:rPr>
        <w:t>کَفَّارَةُ کُلِ‌ّ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نماز جماعت، از این نماز جماعت تا نماز جماعت بعدی، کفّاره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w:t>
      </w:r>
    </w:p>
    <w:p>
      <w:pPr>
        <w:pStyle w:val="BookText"/>
        <w:rPr/>
      </w:pPr>
      <w:r>
        <w:rPr>
          <w:rFonts w:ascii="Amiri" w:hAnsi="Amiri" w:eastAsia="Amiri" w:cs="Amiri"/>
          <w:color w:val="111111"/>
          <w:sz w:val="28"/>
          <w:sz w:val="28"/>
          <w:szCs w:val="28"/>
          <w:rtl w:val="true"/>
          <w:lang w:bidi="ar-SA"/>
        </w:rPr>
        <w:t>رسول خداصلی الله علیه وآله به سلمان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بِقَرائَةِ الْقُرْآنِ فَإِنَّ قِرائَتَهُ کَفّارَةٌ لِلذُّنُوبِ وَسَتْرٌ مِنَ النّارِ وَأَمانٌ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خواندن قرآن؛ زیرا خواندن قرآن، کفّاره گناهان و پوشش از آتش و امان از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عَشْرَ مَرّاتٍ قَبْلَ أَنْ تَطْلُعَ الشَّمْسُ وَقَبْلَ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لاشَرِیکَ لَهُ، لَهُ الْمُلْکُ وَلَهُ الْحَمْدُ، یُحْیِی وَیُمِیتُ وَیُمِیتُ وَیُحْیِی وَهُوَ حَیُّ لا یَمُوتُ وَهُوَ عَلی کُلِ‌ّ شَیْ‌ءٍ قَدِیرٌ، کانَتْ کَفَّارَةٌ لِذُنُوبِهِ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ده مرتبه قبل از طلوع خورشید و قبل از غروب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گناهان آن روز وی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فرستادن بر پیامبرصلی الله علیه وآله و آل پیامبرعلیهم السلام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بن موسی الرضاعلیهما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یَقْدِرْ عَلی ما یُکَفِّرُ بِهِ ذُنُوبَهُ فَلْیُکْثِرْ مِنَ الصَّلاةِ عَلی مُحَمَّدٍ وَآلِهِ فَإِنَّها تَهْدِمُ الذُّنُوبَ هَدْماً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w:t>
      </w:r>
    </w:p>
    <w:p>
      <w:pPr>
        <w:pStyle w:val="BookText"/>
        <w:rPr/>
      </w:pPr>
      <w:r>
        <w:rPr>
          <w:rFonts w:ascii="IRNazanin" w:hAnsi="IRNazanin" w:eastAsia="IRNazanin"/>
          <w:color w:val="111111"/>
          <w:sz w:val="28"/>
          <w:sz w:val="28"/>
          <w:szCs w:val="28"/>
          <w:rtl w:val="true"/>
          <w:lang w:bidi="fa-IR"/>
        </w:rPr>
        <w:t>ندارد کاری که کفّاره گناهش شود انجام دهد، پس فراوان بر پیامبر و آل پیامبرعلیهم السلام درود فرستد؛ زیرا این عمل، گناهان را نابود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 اندوه</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کَثُرَتْ ذُنُوبُ الْمُؤْمِنِ وَلَمْ یَکُنْ لَهُ الْعَمَلُ ما یُکَفِّرُها إِبْتَلاهُ اللَّهُ بِالْحُزْنِ لِیُکَفِّرَها بِهِ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گناهان مؤمن زیاد باشد و عملی نداشته باشد که کفّاره آن‌ها گردد، خداوند او را به ناراحتی‌هایی مبتلا می‌کند تا سبب آمرزش گناهانش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لایُکَفِّرُها صَلاةٌ وَلاصَدَقَةٌ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یُکَفِّرُها؟ 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أَلْهُمُومُ فِی طَلَبِ الْمَعِیشَةِ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گناهان، گناهانی وجود دارد که نماز و صدقه جبران آن‌ها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جبران آن‌ها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ناراحتی در طلب معیشت و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الْهُمُومِ ساعاتُ الْکَفّاراتِ وَلایَزالُ الْهَمُّ بِالْمُؤْمِنینَ حَتّی یَدَعَهُ وَمالَهُ مِنْ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غم و اندوه، لحظه‌های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پیوسته گرفتار اندوه می‌شود تا این که از همه گناهان پاک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بیماری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بن موسی الرضاعلیهما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أَلْمَرَضُ لِلْمُؤْمِنِ تَطْهِیرٌ وَرَحْمَةٌ وَلِلْکافِرِ</w:t>
      </w:r>
    </w:p>
    <w:p>
      <w:pPr>
        <w:pStyle w:val="BookText"/>
        <w:rPr/>
      </w:pPr>
      <w:r>
        <w:rPr>
          <w:rFonts w:ascii="Amiri" w:hAnsi="Amiri" w:eastAsia="Amiri" w:cs="Amiri"/>
          <w:color w:val="111111"/>
          <w:sz w:val="28"/>
          <w:sz w:val="28"/>
          <w:szCs w:val="28"/>
          <w:rtl w:val="true"/>
          <w:lang w:bidi="ar-SA"/>
        </w:rPr>
        <w:t>تَعْذِیبٌ وَلَعْنَةٌ، وَإِنَّ الْمَرَضَ لایَزالُ بِالْمُؤْمِنِ حَتّی لا یَکُونَ عَلَیْهِ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برای مؤمن، پاک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برای کافر، عذاب 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همواره گرفتار بیماری می‌شود تا گناهی برای او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 لَیْلَةٍ کَفّارَةٌ لِما قَبْلَهَا وَلِما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تب کردن، کفّاره گناهان قبل و بعد آن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أُرِیدُ أَنْ أُدْخِلَهُ الْجَنَّةَ إِلَّا ابْتَلَیْتُهُ فِی جَسَدِهِ فَإِنْ کانَ ذلِکَ کَفَّارَةً لِذُنُوبِهِ وَإِلّا شَدَّدْتُ عَلَیْهِ عِنْدَ مَوْتِهِ حَتَّی یَأْتِیَنِی وَلاذَنْبَ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کنم بنده‌ای را به بهشت ببرم، او را در جسمش مبتلا می‌کنم، اگر در کفّاره گناهش کافی نبود، هنگام مرگ بر او سخت می‌گیرم تا نزد من آید در حالی که گناهی بر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راه خدا</w:t>
      </w:r>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ذَنْبٍ یُکَفِّرُهُ الْقَتْلُ فِی سَبِیلِ اللَّهِ عَزَّوَجَلَّ إِلَّا الدَّیْنِ لاکَفّارَةَ لَهُ إِلّا أَداؤُهُ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 کفّاره هر گناهی است، مگر قرض و دین که کفّاره آن، پرداخت آن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قَطْرَةٍ مِنْ دَمِ الشَّهِیدِ کَفَّارَةٌ لِذُنُوبِهِ إِلَّا الدَّیْنِ فَاِنَّ کَفَّارَتُهُ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قطره خونی که از شهید بر زمین می‌ریزد، کفّاره همه گناهانش می‌شود، مگر دین که کفّاره آن، پرداخت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حدّ الهی</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فَأُقِیمَ عَلَیْهِ حَدُّ ذلِکَ الذَّنْبِ فَهُوَ کَفّارَتُهُ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گناهی مرتکب گردد و حدّ آن گناه بر وی جاری گردد، همین کفّاره گناه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عاقَبَ اللَّهُ عَبْداً مُؤْمِناً فِی هذِهِ الدُّنْیا إِلّا کَانَ أَجْوَدُ وَأَمْجَدُ مِنْ أَنْ یَعُودَ فِی عِقابِهِ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مؤمنی را در این دنیا عقوبت کند و کیفر نماید، کریم‌تر و بزرگوارتر از آن است که در قیامت نیز او را کیفر نماید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به عنوان کفّاره گناهان ذکر شده، بسیار فراوان است، آنچه ذکر شد نمونه‌ای از این امور است، به علاوه این امور نیز غیر از کفّاراتی است که در کتب فقهی برای برخی از گناهان به عنوان حکم الهی ذکر شده است</w:t>
      </w:r>
      <w:r>
        <w:rPr>
          <w:rFonts w:eastAsia="IRNazanin" w:cs="IRNazanin"/>
          <w:color w:val="111111"/>
          <w:sz w:val="28"/>
          <w:szCs w:val="28"/>
          <w:rtl w:val="true"/>
          <w:lang w:bidi="fa-IR"/>
        </w:rPr>
        <w:t>.</w:t>
      </w:r>
      <w:bookmarkStart w:id="370" w:name="pg63_2692"/>
    </w:p>
    <w:p>
      <w:pPr>
        <w:pStyle w:val="Heading2"/>
        <w:numPr>
          <w:ilvl w:val="1"/>
          <w:numId w:val="1"/>
        </w:numPr>
        <w:rPr/>
      </w:pPr>
      <w:bookmarkStart w:id="371" w:name="__RefHeading___Toc384192_211673320"/>
      <w:bookmarkStart w:id="372" w:name="_Toc135"/>
      <w:bookmarkEnd w:id="370"/>
      <w:bookmarkEnd w:id="371"/>
      <w:r>
        <w:rPr>
          <w:rtl w:val="true"/>
        </w:rPr>
        <w:t>فهرست منابع و مآخذ</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ابو جعفر محمّد بن یعقوب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المکتبة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انتشارات کتابچی،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کمره‌ای،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ابو جعفر محمّد بن الحسن الطوسی، مؤسّسه بعثت، نشردار 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مفید، محمّد بن محمّد بن نعمان،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ابو منصور احمد بن محمّد بن علیّ بن ابی طالب الطبرسی، چاپ سعید،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الاقبال بالاعمال الحسنه، سیّد بن‌طاووس، دار الکتب الاسلامیّه،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 و العمرة فی الکتاب و السنّه، محمّدی ری شهری، دار الحدیث،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 فی غریب القرآن، ابو القاسم الحسین محمّد، معروف به راغب اصفهانی، دفتر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محمّد محسن فیض کاشانی، مکتبة الامام امیرالمؤمنین‌علیه السلام، اصفهان،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علاّمه شیخ محمّد باقر مجلسی،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ابو محمّدالحسن بن علیّ بن الحسین بن‌شعبة الحرّانی،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ابوجعفر محمّد بن ابی القاسم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علّامه سیّد محمّد حسین طباطبایی، مؤسّسه مطبوعاتی اسماعیلیان،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أبی علی الفضل بن الحسن الطبرسی، 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جمعی از نویسندگان تحت نظر آیت اللَّه مکارم شیرازی،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عبدالعلی بن جمعة العروسی الحویزی، مؤسّسه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ابوجعفر محمّد بن الحسن الطوسی، دار الکتاب الاسلامیّه،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ابو جعفر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نسیم کوثر، چاپ اعتماد،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شیخ محمّد حسن 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قوچانی، دارالکتب الاسلامیّه،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امام خمینی‌رحمه الله 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ابوجعفر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ابو حنیفه نعمان بن محمّد بن منصور، دار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علّامه محمّد باقر مجلسی، مرکز فرهنگ اسلامی،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حاج شیخ عبّاس قمی، 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داوود، سلیمان بن الاشعث السجستانی،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حاکم 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محمودی، مؤسّسه طبع و نشر وزارت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 چاپخانه سپهر،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جمال الدین احمد بن محمّد بن فهد حلّی، دارالکتاب الاسلامی،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ابوجعفر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الحجة للثقافه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انتشارات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عبد الواحد الآمدی، 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کافی، ابو جعفر محمد بن یعقوب کلینی، دارالکتب الاسلامیّه،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مصطفی زمانی، چاپخانه مهر قم،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ابو القاسم جعفر بن محمّد بن قولویه،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الفقاهه،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 الامام روح اللَّه الموسوی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کنزل العمّال، علی المتّقی بن‌حسام الدین الهندی،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سیّد عبداللَّه الحسین دستغیب،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 چاپ مشعل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 ابو جعفر احمد بن محمّد بن خالد برقی، دار الکتب الاسلامیّه،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ملاّمحسن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انتشارات جامعه مدرسین،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محدّث نوری، مؤسّسه آل البیت،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الجنان،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آیت اللَّه لطف اللَّه صافی گلپایگانی، مکتبة الداوری، قم،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ابو جعفر محمّد بن علیّ بن الحسین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اسلامی،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رضی الدین حسن بن فضل طبرسی، انتشارات شریف رضی، قم،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محمّد محمّدی ری شهری،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شیخ محمّد بن 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شیرازی، المکتبة الاسلامیّه،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الحکمه، عبّاسعلی اسماعیلی یزدی،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چاپ اوّل</w:t>
      </w:r>
      <w:r>
        <w:rPr>
          <w:rFonts w:eastAsia="IRNazanin" w:cs="IRNazanin"/>
          <w:color w:val="111111"/>
          <w:sz w:val="28"/>
          <w:szCs w:val="28"/>
          <w:rtl w:val="true"/>
          <w:lang w:bidi="fa-IR"/>
        </w:rPr>
        <w:t>.</w:t>
      </w:r>
      <w:bookmarkStart w:id="373" w:name="pg63_2697"/>
    </w:p>
    <w:p>
      <w:pPr>
        <w:pStyle w:val="Heading2"/>
        <w:numPr>
          <w:ilvl w:val="1"/>
          <w:numId w:val="1"/>
        </w:numPr>
        <w:rPr/>
      </w:pPr>
      <w:bookmarkStart w:id="374" w:name="__RefHeading___Toc384194_211673320"/>
      <w:bookmarkStart w:id="375" w:name="_Toc136"/>
      <w:bookmarkEnd w:id="373"/>
      <w:bookmarkEnd w:id="374"/>
      <w:r>
        <w:rPr>
          <w:rtl w:val="true"/>
        </w:rPr>
        <w:t>فهرست منشورات مسجد مقدّس جمکران‌</w:t>
      </w:r>
      <w:bookmarkEnd w:id="37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وَأَنْزَلْنا مَعَهُمُ الْکِتابَ وَالْمِیزانَ 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یَتَوَکَّلْ عَلَی اللَّهِ فَهُوَ 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78/174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وآله،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73/239</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و مجمع البیان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مصطفی زمانی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آیات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16/200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73/350</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73/329</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93/301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به نقل از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73/329</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خورشید هنگام غروب، اثر نگارنده شرح این وصیّت نامه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مردان 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78/148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مردان 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مردان 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74/137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باب الزنا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فوق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در این باره، به تفسیر نمونه مراجعه کنند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77/173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71/281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69/247</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77/168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78/307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59/210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الصَّلَواةَ وَیُؤْتُونَ الزَّکَواةَ وَهُمْ رَاکِعُونَ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این نیست که ولیّ شما خدا و رسول خداست و کسانی که ایمان آورده‌اند؛ همان‌هایی که نماز را به پا می‌دارند و در رکوع نماز زکات پرداخت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96/124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و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و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و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و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به نقل از 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و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احتجاح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71/242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مفرادات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نوح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می‌توانند به کتاب‌های دیگر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سار 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 مراجعه کنند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100/116</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فی الکتاب والسنة،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97/144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100/141</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14/331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100/265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6/78/153</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101/25</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14/498</w:t>
      </w:r>
      <w:r>
        <w:rPr>
          <w:rFonts w:ascii="IRNazanin" w:hAnsi="IRNazanin" w:eastAsia="IRNazanin"/>
          <w:b w:val="false"/>
          <w:b w:val="false"/>
          <w:bCs w:val="false"/>
          <w:i w:val="false"/>
          <w:i w:val="false"/>
          <w:iCs w:val="false"/>
          <w:color w:val="333333"/>
          <w:sz w:val="20"/>
          <w:sz w:val="20"/>
          <w:szCs w:val="20"/>
          <w:rtl w:val="true"/>
        </w:rPr>
        <w:t>؛ کامل الزیارات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101/19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101/23</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 تغییر در عبارت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 تغییر در عبارت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63/341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71/351</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73/157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62152</Words>
  <Characters>249493</Characters>
  <CharactersWithSpaces>309472</CharactersWithSpaces>
  <Paragraphs>2174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2026-08-16T00:24:05Z</dcterms:created>
  <dc:creator>ghaemiyeh.com</dc:creator>
  <dc:description/>
  <dc:language>en-US</dc:language>
  <cp:lastModifiedBy/>
  <dcterms:modified xsi:type="dcterms:W3CDTF">2026-08-16T03:54:39Z</dcterms:modified>
  <cp:revision>1</cp:revision>
  <dc:subject/>
  <dc:title>آثار گناه در زندگی و راه جبران</dc:title>
</cp:coreProperties>
</file>

<file path=docProps/custom.xml><?xml version="1.0" encoding="utf-8"?>
<Properties xmlns="http://schemas.openxmlformats.org/officeDocument/2006/custom-properties" xmlns:vt="http://schemas.openxmlformats.org/officeDocument/2006/docPropsVTypes"/>
</file>